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mc:AlternateContent>
          <mc:Choice Requires="wps">
            <w:drawing>
              <wp:anchor distT="0" distB="0" distL="0" distR="0" allowOverlap="1" layoutInCell="1" locked="0" behindDoc="1" simplePos="0" relativeHeight="481250816">
                <wp:simplePos x="0" y="0"/>
                <wp:positionH relativeFrom="page">
                  <wp:posOffset>37463</wp:posOffset>
                </wp:positionH>
                <wp:positionV relativeFrom="page">
                  <wp:posOffset>0</wp:posOffset>
                </wp:positionV>
                <wp:extent cx="7529830"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29830" cy="10692765"/>
                          <a:chExt cx="7529830" cy="10692765"/>
                        </a:xfrm>
                      </wpg:grpSpPr>
                      <pic:pic>
                        <pic:nvPicPr>
                          <pic:cNvPr id="2" name="Image 2"/>
                          <pic:cNvPicPr/>
                        </pic:nvPicPr>
                        <pic:blipFill>
                          <a:blip r:embed="rId5" cstate="print"/>
                          <a:stretch>
                            <a:fillRect/>
                          </a:stretch>
                        </pic:blipFill>
                        <pic:spPr>
                          <a:xfrm>
                            <a:off x="0" y="2114270"/>
                            <a:ext cx="480083" cy="1085748"/>
                          </a:xfrm>
                          <a:prstGeom prst="rect">
                            <a:avLst/>
                          </a:prstGeom>
                        </pic:spPr>
                      </pic:pic>
                      <pic:pic>
                        <pic:nvPicPr>
                          <pic:cNvPr id="3" name="Image 3" descr="Zig zag"/>
                          <pic:cNvPicPr/>
                        </pic:nvPicPr>
                        <pic:blipFill>
                          <a:blip r:embed="rId6" cstate="print"/>
                          <a:stretch>
                            <a:fillRect/>
                          </a:stretch>
                        </pic:blipFill>
                        <pic:spPr>
                          <a:xfrm>
                            <a:off x="12025" y="0"/>
                            <a:ext cx="7511033" cy="10692380"/>
                          </a:xfrm>
                          <a:prstGeom prst="rect">
                            <a:avLst/>
                          </a:prstGeom>
                        </pic:spPr>
                      </pic:pic>
                      <wps:wsp>
                        <wps:cNvPr id="4" name="Graphic 4"/>
                        <wps:cNvSpPr/>
                        <wps:spPr>
                          <a:xfrm>
                            <a:off x="12025" y="757"/>
                            <a:ext cx="1270" cy="10692130"/>
                          </a:xfrm>
                          <a:custGeom>
                            <a:avLst/>
                            <a:gdLst/>
                            <a:ahLst/>
                            <a:cxnLst/>
                            <a:rect l="l" t="t" r="r" b="b"/>
                            <a:pathLst>
                              <a:path w="0" h="10692130">
                                <a:moveTo>
                                  <a:pt x="0" y="0"/>
                                </a:moveTo>
                                <a:lnTo>
                                  <a:pt x="0" y="10691625"/>
                                </a:lnTo>
                              </a:path>
                            </a:pathLst>
                          </a:custGeom>
                          <a:ln w="12700">
                            <a:solidFill>
                              <a:srgbClr val="FFFFFF"/>
                            </a:solidFill>
                            <a:prstDash val="solid"/>
                          </a:ln>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7020561" y="10224337"/>
                            <a:ext cx="261010" cy="273913"/>
                          </a:xfrm>
                          <a:prstGeom prst="rect">
                            <a:avLst/>
                          </a:prstGeom>
                        </pic:spPr>
                      </pic:pic>
                      <wps:wsp>
                        <wps:cNvPr id="6" name="Graphic 6"/>
                        <wps:cNvSpPr/>
                        <wps:spPr>
                          <a:xfrm>
                            <a:off x="7020561" y="10224337"/>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7020561" y="9954424"/>
                            <a:ext cx="261010" cy="273913"/>
                          </a:xfrm>
                          <a:prstGeom prst="rect">
                            <a:avLst/>
                          </a:prstGeom>
                        </pic:spPr>
                      </pic:pic>
                      <wps:wsp>
                        <wps:cNvPr id="8" name="Graphic 8"/>
                        <wps:cNvSpPr/>
                        <wps:spPr>
                          <a:xfrm>
                            <a:off x="7020561" y="9954424"/>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7281546" y="9954424"/>
                            <a:ext cx="241503" cy="273913"/>
                          </a:xfrm>
                          <a:prstGeom prst="rect">
                            <a:avLst/>
                          </a:prstGeom>
                        </pic:spPr>
                      </pic:pic>
                      <wps:wsp>
                        <wps:cNvPr id="10" name="Graphic 10"/>
                        <wps:cNvSpPr/>
                        <wps:spPr>
                          <a:xfrm>
                            <a:off x="7281546" y="9954424"/>
                            <a:ext cx="241935" cy="274320"/>
                          </a:xfrm>
                          <a:custGeom>
                            <a:avLst/>
                            <a:gdLst/>
                            <a:ahLst/>
                            <a:cxnLst/>
                            <a:rect l="l" t="t" r="r" b="b"/>
                            <a:pathLst>
                              <a:path w="241935" h="274320">
                                <a:moveTo>
                                  <a:pt x="0" y="273913"/>
                                </a:moveTo>
                                <a:lnTo>
                                  <a:pt x="241554" y="273913"/>
                                </a:lnTo>
                              </a:path>
                              <a:path w="241935" h="274320">
                                <a:moveTo>
                                  <a:pt x="241554" y="0"/>
                                </a:moveTo>
                                <a:lnTo>
                                  <a:pt x="0" y="0"/>
                                </a:lnTo>
                                <a:lnTo>
                                  <a:pt x="0" y="273913"/>
                                </a:lnTo>
                              </a:path>
                            </a:pathLst>
                          </a:custGeom>
                          <a:ln w="12700">
                            <a:solidFill>
                              <a:srgbClr val="FFFFFF"/>
                            </a:solidFill>
                            <a:prstDash val="solid"/>
                          </a:ln>
                        </wps:spPr>
                        <wps:bodyPr wrap="square" lIns="0" tIns="0" rIns="0" bIns="0" rtlCol="0">
                          <a:prstTxWarp prst="textNoShape">
                            <a:avLst/>
                          </a:prstTxWarp>
                          <a:noAutofit/>
                        </wps:bodyPr>
                      </wps:wsp>
                      <pic:pic>
                        <pic:nvPicPr>
                          <pic:cNvPr id="11" name="Image 11"/>
                          <pic:cNvPicPr/>
                        </pic:nvPicPr>
                        <pic:blipFill>
                          <a:blip r:embed="rId10" cstate="print"/>
                          <a:stretch>
                            <a:fillRect/>
                          </a:stretch>
                        </pic:blipFill>
                        <pic:spPr>
                          <a:xfrm>
                            <a:off x="4951096" y="914399"/>
                            <a:ext cx="1649094" cy="1647316"/>
                          </a:xfrm>
                          <a:prstGeom prst="rect">
                            <a:avLst/>
                          </a:prstGeom>
                        </pic:spPr>
                      </pic:pic>
                    </wpg:wgp>
                  </a:graphicData>
                </a:graphic>
              </wp:anchor>
            </w:drawing>
          </mc:Choice>
          <mc:Fallback>
            <w:pict>
              <v:group style="position:absolute;margin-left:2.9499pt;margin-top:0pt;width:592.9pt;height:841.95pt;mso-position-horizontal-relative:page;mso-position-vertical-relative:page;z-index:-22065664" id="docshapegroup1" coordorigin="59,0" coordsize="11858,16839">
                <v:shape style="position:absolute;left:59;top:3329;width:757;height:1710" type="#_x0000_t75" id="docshape2" stroked="false">
                  <v:imagedata r:id="rId5" o:title=""/>
                </v:shape>
                <v:shape style="position:absolute;left:77;top:0;width:11829;height:16839" type="#_x0000_t75" id="docshape3" alt="Zig zag" stroked="false">
                  <v:imagedata r:id="rId6" o:title=""/>
                </v:shape>
                <v:line style="position:absolute" from="78,1" to="78,16838" stroked="true" strokeweight="1pt" strokecolor="#ffffff">
                  <v:stroke dashstyle="solid"/>
                </v:line>
                <v:shape style="position:absolute;left:11115;top:16101;width:412;height:432" type="#_x0000_t75" id="docshape4" stroked="false">
                  <v:imagedata r:id="rId7" o:title=""/>
                </v:shape>
                <v:rect style="position:absolute;left:11115;top:16101;width:412;height:432" id="docshape5" filled="false" stroked="true" strokeweight="1pt" strokecolor="#ffffff">
                  <v:stroke dashstyle="solid"/>
                </v:rect>
                <v:shape style="position:absolute;left:11115;top:15676;width:412;height:432" type="#_x0000_t75" id="docshape6" stroked="false">
                  <v:imagedata r:id="rId8" o:title=""/>
                </v:shape>
                <v:rect style="position:absolute;left:11115;top:15676;width:412;height:432" id="docshape7" filled="false" stroked="true" strokeweight="1pt" strokecolor="#ffffff">
                  <v:stroke dashstyle="solid"/>
                </v:rect>
                <v:shape style="position:absolute;left:11526;top:15676;width:381;height:432" type="#_x0000_t75" id="docshape8" stroked="false">
                  <v:imagedata r:id="rId9" o:title=""/>
                </v:shape>
                <v:shape style="position:absolute;left:11526;top:15676;width:381;height:432" id="docshape9" coordorigin="11526,15676" coordsize="381,432" path="m11526,16108l11906,16108m11906,15676l11526,15676,11526,16108e" filled="false" stroked="true" strokeweight="1pt" strokecolor="#ffffff">
                  <v:path arrowok="t"/>
                  <v:stroke dashstyle="solid"/>
                </v:shape>
                <v:shape style="position:absolute;left:7856;top:1440;width:2597;height:2595" type="#_x0000_t75" id="docshape10" stroked="false">
                  <v:imagedata r:id="rId10" o:title=""/>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spacing w:before="219"/>
        <w:ind w:left="3653" w:right="2406" w:firstLine="0"/>
        <w:jc w:val="center"/>
        <w:rPr>
          <w:sz w:val="52"/>
        </w:rPr>
      </w:pPr>
      <w:r>
        <w:rPr>
          <w:spacing w:val="-4"/>
          <w:sz w:val="52"/>
        </w:rPr>
        <w:t>USER</w:t>
      </w:r>
      <w:r>
        <w:rPr>
          <w:spacing w:val="-39"/>
          <w:sz w:val="52"/>
        </w:rPr>
        <w:t> </w:t>
      </w:r>
      <w:r>
        <w:rPr>
          <w:spacing w:val="-2"/>
          <w:sz w:val="52"/>
        </w:rPr>
        <w:t>MANUAL</w:t>
      </w:r>
    </w:p>
    <w:p>
      <w:pPr>
        <w:pStyle w:val="Title"/>
      </w:pPr>
      <w:r>
        <w:rPr>
          <w:color w:val="AF0000"/>
          <w:spacing w:val="-2"/>
        </w:rPr>
        <w:t>EMOTION</w:t>
      </w:r>
    </w:p>
    <w:p>
      <w:pPr>
        <w:pStyle w:val="BodyText"/>
        <w:rPr>
          <w:b/>
          <w:sz w:val="68"/>
        </w:rPr>
      </w:pPr>
    </w:p>
    <w:p>
      <w:pPr>
        <w:pStyle w:val="BodyText"/>
        <w:rPr>
          <w:b/>
          <w:sz w:val="68"/>
        </w:rPr>
      </w:pPr>
    </w:p>
    <w:p>
      <w:pPr>
        <w:pStyle w:val="BodyText"/>
        <w:spacing w:before="11"/>
        <w:rPr>
          <w:b/>
          <w:sz w:val="83"/>
        </w:rPr>
      </w:pPr>
    </w:p>
    <w:p>
      <w:pPr>
        <w:spacing w:before="0"/>
        <w:ind w:left="1942" w:right="108" w:firstLine="0"/>
        <w:jc w:val="both"/>
        <w:rPr>
          <w:sz w:val="20"/>
        </w:rPr>
      </w:pPr>
      <w:r>
        <w:rPr>
          <w:color w:val="252525"/>
          <w:sz w:val="20"/>
        </w:rPr>
        <w:t>This document has been created by the </w:t>
      </w:r>
      <w:r>
        <w:rPr>
          <w:b/>
          <w:color w:val="252525"/>
          <w:sz w:val="20"/>
        </w:rPr>
        <w:t>Research and Innovation Department of Central Test </w:t>
      </w:r>
      <w:r>
        <w:rPr>
          <w:color w:val="252525"/>
          <w:sz w:val="20"/>
        </w:rPr>
        <w:t>and is intended for the internal use of our </w:t>
      </w:r>
      <w:r>
        <w:rPr>
          <w:color w:val="252525"/>
          <w:spacing w:val="-2"/>
          <w:sz w:val="20"/>
        </w:rPr>
        <w:t>clients.</w:t>
      </w:r>
    </w:p>
    <w:p>
      <w:pPr>
        <w:pStyle w:val="BodyText"/>
      </w:pPr>
    </w:p>
    <w:p>
      <w:pPr>
        <w:pStyle w:val="BodyText"/>
        <w:ind w:left="1942" w:right="105"/>
        <w:jc w:val="both"/>
      </w:pPr>
      <w:r>
        <w:rPr>
          <w:color w:val="252525"/>
        </w:rPr>
        <w:t>It</w:t>
      </w:r>
      <w:r>
        <w:rPr>
          <w:color w:val="252525"/>
          <w:spacing w:val="-18"/>
        </w:rPr>
        <w:t> </w:t>
      </w:r>
      <w:r>
        <w:rPr>
          <w:color w:val="252525"/>
        </w:rPr>
        <w:t>cannot</w:t>
      </w:r>
      <w:r>
        <w:rPr>
          <w:color w:val="252525"/>
          <w:spacing w:val="-18"/>
        </w:rPr>
        <w:t> </w:t>
      </w:r>
      <w:r>
        <w:rPr>
          <w:color w:val="252525"/>
        </w:rPr>
        <w:t>be</w:t>
      </w:r>
      <w:r>
        <w:rPr>
          <w:color w:val="252525"/>
          <w:spacing w:val="-17"/>
        </w:rPr>
        <w:t> </w:t>
      </w:r>
      <w:r>
        <w:rPr>
          <w:color w:val="252525"/>
        </w:rPr>
        <w:t>reproduced</w:t>
      </w:r>
      <w:r>
        <w:rPr>
          <w:color w:val="252525"/>
          <w:spacing w:val="-18"/>
        </w:rPr>
        <w:t> </w:t>
      </w:r>
      <w:r>
        <w:rPr>
          <w:color w:val="252525"/>
        </w:rPr>
        <w:t>or</w:t>
      </w:r>
      <w:r>
        <w:rPr>
          <w:color w:val="252525"/>
          <w:spacing w:val="-17"/>
        </w:rPr>
        <w:t> </w:t>
      </w:r>
      <w:r>
        <w:rPr>
          <w:color w:val="252525"/>
        </w:rPr>
        <w:t>modified,</w:t>
      </w:r>
      <w:r>
        <w:rPr>
          <w:color w:val="252525"/>
          <w:spacing w:val="-18"/>
        </w:rPr>
        <w:t> </w:t>
      </w:r>
      <w:r>
        <w:rPr>
          <w:color w:val="252525"/>
        </w:rPr>
        <w:t>in</w:t>
      </w:r>
      <w:r>
        <w:rPr>
          <w:color w:val="252525"/>
          <w:spacing w:val="-17"/>
        </w:rPr>
        <w:t> </w:t>
      </w:r>
      <w:r>
        <w:rPr>
          <w:color w:val="252525"/>
        </w:rPr>
        <w:t>whole</w:t>
      </w:r>
      <w:r>
        <w:rPr>
          <w:color w:val="252525"/>
          <w:spacing w:val="-18"/>
        </w:rPr>
        <w:t> </w:t>
      </w:r>
      <w:r>
        <w:rPr>
          <w:color w:val="252525"/>
        </w:rPr>
        <w:t>or</w:t>
      </w:r>
      <w:r>
        <w:rPr>
          <w:color w:val="252525"/>
          <w:spacing w:val="-17"/>
        </w:rPr>
        <w:t> </w:t>
      </w:r>
      <w:r>
        <w:rPr>
          <w:color w:val="252525"/>
        </w:rPr>
        <w:t>in</w:t>
      </w:r>
      <w:r>
        <w:rPr>
          <w:color w:val="252525"/>
          <w:spacing w:val="-17"/>
        </w:rPr>
        <w:t> </w:t>
      </w:r>
      <w:r>
        <w:rPr>
          <w:color w:val="252525"/>
        </w:rPr>
        <w:t>part,</w:t>
      </w:r>
      <w:r>
        <w:rPr>
          <w:color w:val="252525"/>
          <w:spacing w:val="-18"/>
        </w:rPr>
        <w:t> </w:t>
      </w:r>
      <w:r>
        <w:rPr>
          <w:color w:val="252525"/>
        </w:rPr>
        <w:t>by</w:t>
      </w:r>
      <w:r>
        <w:rPr>
          <w:color w:val="252525"/>
          <w:spacing w:val="-17"/>
        </w:rPr>
        <w:t> </w:t>
      </w:r>
      <w:r>
        <w:rPr>
          <w:color w:val="252525"/>
        </w:rPr>
        <w:t>any</w:t>
      </w:r>
      <w:r>
        <w:rPr>
          <w:color w:val="252525"/>
          <w:spacing w:val="-18"/>
        </w:rPr>
        <w:t> </w:t>
      </w:r>
      <w:r>
        <w:rPr>
          <w:color w:val="252525"/>
        </w:rPr>
        <w:t>means</w:t>
      </w:r>
      <w:r>
        <w:rPr>
          <w:color w:val="252525"/>
          <w:spacing w:val="-17"/>
        </w:rPr>
        <w:t> </w:t>
      </w:r>
      <w:r>
        <w:rPr>
          <w:color w:val="252525"/>
        </w:rPr>
        <w:t>without the expressed written consent of Central Test.</w:t>
      </w:r>
    </w:p>
    <w:p>
      <w:pPr>
        <w:pStyle w:val="BodyText"/>
        <w:spacing w:before="3"/>
        <w:rPr>
          <w:sz w:val="19"/>
        </w:rPr>
      </w:pPr>
    </w:p>
    <w:p>
      <w:pPr>
        <w:spacing w:before="0"/>
        <w:ind w:left="1930" w:right="0" w:firstLine="0"/>
        <w:jc w:val="both"/>
        <w:rPr>
          <w:b/>
          <w:sz w:val="20"/>
        </w:rPr>
      </w:pPr>
      <w:r>
        <w:rPr>
          <w:b/>
          <w:color w:val="C00000"/>
          <w:sz w:val="20"/>
        </w:rPr>
        <w:t>Central</w:t>
      </w:r>
      <w:r>
        <w:rPr>
          <w:b/>
          <w:color w:val="C00000"/>
          <w:spacing w:val="-10"/>
          <w:sz w:val="20"/>
        </w:rPr>
        <w:t> </w:t>
      </w:r>
      <w:r>
        <w:rPr>
          <w:b/>
          <w:color w:val="C00000"/>
          <w:sz w:val="20"/>
        </w:rPr>
        <w:t>Test</w:t>
      </w:r>
      <w:r>
        <w:rPr>
          <w:b/>
          <w:color w:val="C00000"/>
          <w:spacing w:val="-6"/>
          <w:sz w:val="20"/>
        </w:rPr>
        <w:t> </w:t>
      </w:r>
      <w:r>
        <w:rPr>
          <w:b/>
          <w:color w:val="C00000"/>
          <w:sz w:val="20"/>
        </w:rPr>
        <w:t>-</w:t>
      </w:r>
      <w:r>
        <w:rPr>
          <w:b/>
          <w:color w:val="C00000"/>
          <w:spacing w:val="-6"/>
          <w:sz w:val="20"/>
        </w:rPr>
        <w:t> </w:t>
      </w:r>
      <w:r>
        <w:rPr>
          <w:b/>
          <w:color w:val="C00000"/>
          <w:sz w:val="20"/>
        </w:rPr>
        <w:t>Member</w:t>
      </w:r>
      <w:r>
        <w:rPr>
          <w:b/>
          <w:color w:val="C00000"/>
          <w:spacing w:val="-9"/>
          <w:sz w:val="20"/>
        </w:rPr>
        <w:t> </w:t>
      </w:r>
      <w:r>
        <w:rPr>
          <w:b/>
          <w:color w:val="C00000"/>
          <w:sz w:val="20"/>
        </w:rPr>
        <w:t>of</w:t>
      </w:r>
      <w:r>
        <w:rPr>
          <w:b/>
          <w:color w:val="C00000"/>
          <w:spacing w:val="-6"/>
          <w:sz w:val="20"/>
        </w:rPr>
        <w:t> </w:t>
      </w:r>
      <w:r>
        <w:rPr>
          <w:b/>
          <w:color w:val="C00000"/>
          <w:sz w:val="20"/>
        </w:rPr>
        <w:t>the</w:t>
      </w:r>
      <w:r>
        <w:rPr>
          <w:b/>
          <w:color w:val="C00000"/>
          <w:spacing w:val="-7"/>
          <w:sz w:val="20"/>
        </w:rPr>
        <w:t> </w:t>
      </w:r>
      <w:r>
        <w:rPr>
          <w:b/>
          <w:color w:val="C00000"/>
          <w:sz w:val="20"/>
        </w:rPr>
        <w:t>International</w:t>
      </w:r>
      <w:r>
        <w:rPr>
          <w:b/>
          <w:color w:val="C00000"/>
          <w:spacing w:val="-6"/>
          <w:sz w:val="20"/>
        </w:rPr>
        <w:t> </w:t>
      </w:r>
      <w:r>
        <w:rPr>
          <w:b/>
          <w:color w:val="C00000"/>
          <w:sz w:val="20"/>
        </w:rPr>
        <w:t>Test</w:t>
      </w:r>
      <w:r>
        <w:rPr>
          <w:b/>
          <w:color w:val="C00000"/>
          <w:spacing w:val="-8"/>
          <w:sz w:val="20"/>
        </w:rPr>
        <w:t> </w:t>
      </w:r>
      <w:r>
        <w:rPr>
          <w:b/>
          <w:color w:val="C00000"/>
          <w:spacing w:val="-2"/>
          <w:sz w:val="20"/>
        </w:rPr>
        <w:t>Commission</w:t>
      </w:r>
    </w:p>
    <w:p>
      <w:pPr>
        <w:spacing w:after="0"/>
        <w:jc w:val="both"/>
        <w:rPr>
          <w:sz w:val="20"/>
        </w:rPr>
        <w:sectPr>
          <w:type w:val="continuous"/>
          <w:pgSz w:w="11910" w:h="16840"/>
          <w:pgMar w:top="1920" w:bottom="280" w:left="1320" w:right="740"/>
        </w:sectPr>
      </w:pPr>
    </w:p>
    <w:p>
      <w:pPr>
        <w:pStyle w:val="Heading2"/>
        <w:spacing w:line="315" w:lineRule="exact"/>
        <w:ind w:left="120" w:firstLine="0"/>
      </w:pPr>
      <w:r>
        <w:rPr>
          <w:color w:val="C00000"/>
        </w:rPr>
        <w:t>Table</w:t>
      </w:r>
      <w:r>
        <w:rPr>
          <w:color w:val="C00000"/>
          <w:spacing w:val="-6"/>
        </w:rPr>
        <w:t> </w:t>
      </w:r>
      <w:r>
        <w:rPr>
          <w:color w:val="C00000"/>
        </w:rPr>
        <w:t>of</w:t>
      </w:r>
      <w:r>
        <w:rPr>
          <w:color w:val="C00000"/>
          <w:spacing w:val="-6"/>
        </w:rPr>
        <w:t> </w:t>
      </w:r>
      <w:r>
        <w:rPr>
          <w:color w:val="C00000"/>
          <w:spacing w:val="-2"/>
        </w:rPr>
        <w:t>Contents</w:t>
      </w:r>
    </w:p>
    <w:sdt>
      <w:sdtPr>
        <w:docPartObj>
          <w:docPartGallery w:val="Table of Contents"/>
          <w:docPartUnique/>
        </w:docPartObj>
      </w:sdtPr>
      <w:sdtEndPr/>
      <w:sdtContent>
        <w:p>
          <w:pPr>
            <w:pStyle w:val="TOC1"/>
            <w:numPr>
              <w:ilvl w:val="0"/>
              <w:numId w:val="1"/>
            </w:numPr>
            <w:tabs>
              <w:tab w:pos="469" w:val="left" w:leader="none"/>
              <w:tab w:pos="9138" w:val="right" w:leader="dot"/>
            </w:tabs>
            <w:spacing w:line="315" w:lineRule="exact" w:before="0" w:after="0"/>
            <w:ind w:left="469" w:right="0" w:hanging="349"/>
            <w:jc w:val="left"/>
          </w:pPr>
          <w:hyperlink w:history="true" w:anchor="_bookmark0">
            <w:r>
              <w:rPr>
                <w:spacing w:val="-2"/>
              </w:rPr>
              <w:t>Introduction</w:t>
            </w:r>
            <w:r>
              <w:rPr/>
              <w:tab/>
            </w:r>
            <w:r>
              <w:rPr>
                <w:spacing w:val="-10"/>
              </w:rPr>
              <w:t>3</w:t>
            </w:r>
          </w:hyperlink>
        </w:p>
        <w:p>
          <w:pPr>
            <w:pStyle w:val="TOC2"/>
            <w:numPr>
              <w:ilvl w:val="1"/>
              <w:numId w:val="1"/>
            </w:numPr>
            <w:tabs>
              <w:tab w:pos="736" w:val="left" w:leader="none"/>
              <w:tab w:pos="9138" w:val="right" w:leader="dot"/>
            </w:tabs>
            <w:spacing w:line="240" w:lineRule="auto" w:before="133" w:after="0"/>
            <w:ind w:left="736" w:right="0" w:hanging="395"/>
            <w:jc w:val="left"/>
          </w:pPr>
          <w:hyperlink w:history="true" w:anchor="_bookmark1">
            <w:r>
              <w:rPr/>
              <w:t>Main</w:t>
            </w:r>
            <w:r>
              <w:rPr>
                <w:spacing w:val="-5"/>
              </w:rPr>
              <w:t> </w:t>
            </w:r>
            <w:r>
              <w:rPr/>
              <w:t>Areas</w:t>
            </w:r>
            <w:r>
              <w:rPr>
                <w:spacing w:val="-4"/>
              </w:rPr>
              <w:t> </w:t>
            </w:r>
            <w:r>
              <w:rPr/>
              <w:t>of</w:t>
            </w:r>
            <w:r>
              <w:rPr>
                <w:spacing w:val="-7"/>
              </w:rPr>
              <w:t> </w:t>
            </w:r>
            <w:r>
              <w:rPr>
                <w:spacing w:val="-2"/>
              </w:rPr>
              <w:t>Application</w:t>
            </w:r>
            <w:r>
              <w:rPr/>
              <w:tab/>
            </w:r>
            <w:r>
              <w:rPr>
                <w:spacing w:val="-10"/>
              </w:rPr>
              <w:t>4</w:t>
            </w:r>
          </w:hyperlink>
        </w:p>
        <w:p>
          <w:pPr>
            <w:pStyle w:val="TOC2"/>
            <w:numPr>
              <w:ilvl w:val="1"/>
              <w:numId w:val="1"/>
            </w:numPr>
            <w:tabs>
              <w:tab w:pos="736" w:val="left" w:leader="none"/>
              <w:tab w:pos="9138" w:val="right" w:leader="dot"/>
            </w:tabs>
            <w:spacing w:line="240" w:lineRule="auto" w:before="124" w:after="0"/>
            <w:ind w:left="736" w:right="0" w:hanging="395"/>
            <w:jc w:val="left"/>
          </w:pPr>
          <w:hyperlink w:history="true" w:anchor="_bookmark2">
            <w:r>
              <w:rPr/>
              <w:t>Questionnaire</w:t>
            </w:r>
            <w:r>
              <w:rPr>
                <w:spacing w:val="-14"/>
              </w:rPr>
              <w:t> </w:t>
            </w:r>
            <w:r>
              <w:rPr>
                <w:spacing w:val="-2"/>
              </w:rPr>
              <w:t>Structure</w:t>
            </w:r>
            <w:r>
              <w:rPr/>
              <w:tab/>
            </w:r>
            <w:r>
              <w:rPr>
                <w:spacing w:val="-10"/>
              </w:rPr>
              <w:t>4</w:t>
            </w:r>
          </w:hyperlink>
        </w:p>
        <w:p>
          <w:pPr>
            <w:pStyle w:val="TOC2"/>
            <w:numPr>
              <w:ilvl w:val="1"/>
              <w:numId w:val="1"/>
            </w:numPr>
            <w:tabs>
              <w:tab w:pos="735" w:val="left" w:leader="none"/>
              <w:tab w:pos="9138" w:val="right" w:leader="dot"/>
            </w:tabs>
            <w:spacing w:line="240" w:lineRule="auto" w:before="124" w:after="0"/>
            <w:ind w:left="735" w:right="0" w:hanging="394"/>
            <w:jc w:val="left"/>
          </w:pPr>
          <w:hyperlink w:history="true" w:anchor="_bookmark3">
            <w:r>
              <w:rPr/>
              <w:t>Mode</w:t>
            </w:r>
            <w:r>
              <w:rPr>
                <w:spacing w:val="-7"/>
              </w:rPr>
              <w:t> </w:t>
            </w:r>
            <w:r>
              <w:rPr/>
              <w:t>of</w:t>
            </w:r>
            <w:r>
              <w:rPr>
                <w:spacing w:val="-8"/>
              </w:rPr>
              <w:t> </w:t>
            </w:r>
            <w:r>
              <w:rPr/>
              <w:t>Administration,</w:t>
            </w:r>
            <w:r>
              <w:rPr>
                <w:spacing w:val="-8"/>
              </w:rPr>
              <w:t> </w:t>
            </w:r>
            <w:r>
              <w:rPr/>
              <w:t>Languages</w:t>
            </w:r>
            <w:r>
              <w:rPr>
                <w:spacing w:val="-8"/>
              </w:rPr>
              <w:t> </w:t>
            </w:r>
            <w:r>
              <w:rPr/>
              <w:t>and</w:t>
            </w:r>
            <w:r>
              <w:rPr>
                <w:spacing w:val="-6"/>
              </w:rPr>
              <w:t> </w:t>
            </w:r>
            <w:r>
              <w:rPr/>
              <w:t>Special</w:t>
            </w:r>
            <w:r>
              <w:rPr>
                <w:spacing w:val="-5"/>
              </w:rPr>
              <w:t> </w:t>
            </w:r>
            <w:r>
              <w:rPr>
                <w:spacing w:val="-2"/>
              </w:rPr>
              <w:t>Requirements</w:t>
            </w:r>
            <w:r>
              <w:rPr/>
              <w:tab/>
            </w:r>
            <w:r>
              <w:rPr>
                <w:spacing w:val="-10"/>
              </w:rPr>
              <w:t>4</w:t>
            </w:r>
          </w:hyperlink>
        </w:p>
        <w:p>
          <w:pPr>
            <w:pStyle w:val="TOC2"/>
            <w:numPr>
              <w:ilvl w:val="1"/>
              <w:numId w:val="1"/>
            </w:numPr>
            <w:tabs>
              <w:tab w:pos="736" w:val="left" w:leader="none"/>
              <w:tab w:pos="9138" w:val="right" w:leader="dot"/>
            </w:tabs>
            <w:spacing w:line="240" w:lineRule="auto" w:before="124" w:after="0"/>
            <w:ind w:left="736" w:right="0" w:hanging="395"/>
            <w:jc w:val="left"/>
          </w:pPr>
          <w:hyperlink w:history="true" w:anchor="_bookmark4">
            <w:r>
              <w:rPr/>
              <w:t>Social</w:t>
            </w:r>
            <w:r>
              <w:rPr>
                <w:spacing w:val="-5"/>
              </w:rPr>
              <w:t> </w:t>
            </w:r>
            <w:r>
              <w:rPr>
                <w:spacing w:val="-2"/>
              </w:rPr>
              <w:t>Desirability</w:t>
            </w:r>
            <w:r>
              <w:rPr/>
              <w:tab/>
            </w:r>
            <w:r>
              <w:rPr>
                <w:spacing w:val="-10"/>
              </w:rPr>
              <w:t>5</w:t>
            </w:r>
          </w:hyperlink>
        </w:p>
        <w:p>
          <w:pPr>
            <w:pStyle w:val="TOC2"/>
            <w:numPr>
              <w:ilvl w:val="1"/>
              <w:numId w:val="1"/>
            </w:numPr>
            <w:tabs>
              <w:tab w:pos="736" w:val="left" w:leader="none"/>
              <w:tab w:pos="9138" w:val="right" w:leader="dot"/>
            </w:tabs>
            <w:spacing w:line="240" w:lineRule="auto" w:before="125" w:after="0"/>
            <w:ind w:left="736" w:right="0" w:hanging="395"/>
            <w:jc w:val="left"/>
          </w:pPr>
          <w:hyperlink w:history="true" w:anchor="_bookmark5">
            <w:r>
              <w:rPr/>
              <w:t>Test-taker</w:t>
            </w:r>
            <w:r>
              <w:rPr>
                <w:spacing w:val="-11"/>
              </w:rPr>
              <w:t> </w:t>
            </w:r>
            <w:r>
              <w:rPr/>
              <w:t>Requirements</w:t>
            </w:r>
            <w:r>
              <w:rPr>
                <w:spacing w:val="-10"/>
              </w:rPr>
              <w:t> </w:t>
            </w:r>
            <w:r>
              <w:rPr/>
              <w:t>and</w:t>
            </w:r>
            <w:r>
              <w:rPr>
                <w:spacing w:val="-9"/>
              </w:rPr>
              <w:t> </w:t>
            </w:r>
            <w:r>
              <w:rPr>
                <w:spacing w:val="-2"/>
              </w:rPr>
              <w:t>Recommendations</w:t>
            </w:r>
            <w:r>
              <w:rPr/>
              <w:tab/>
            </w:r>
            <w:r>
              <w:rPr>
                <w:spacing w:val="-10"/>
              </w:rPr>
              <w:t>5</w:t>
            </w:r>
          </w:hyperlink>
        </w:p>
        <w:p>
          <w:pPr>
            <w:pStyle w:val="TOC2"/>
            <w:numPr>
              <w:ilvl w:val="1"/>
              <w:numId w:val="1"/>
            </w:numPr>
            <w:tabs>
              <w:tab w:pos="736" w:val="left" w:leader="none"/>
              <w:tab w:pos="9138" w:val="right" w:leader="dot"/>
            </w:tabs>
            <w:spacing w:line="240" w:lineRule="auto" w:before="126" w:after="0"/>
            <w:ind w:left="736" w:right="0" w:hanging="395"/>
            <w:jc w:val="left"/>
          </w:pPr>
          <w:hyperlink w:history="true" w:anchor="_bookmark6">
            <w:r>
              <w:rPr/>
              <w:t>Administrator</w:t>
            </w:r>
            <w:r>
              <w:rPr>
                <w:spacing w:val="-10"/>
              </w:rPr>
              <w:t> </w:t>
            </w:r>
            <w:r>
              <w:rPr/>
              <w:t>Qualifications</w:t>
            </w:r>
            <w:r>
              <w:rPr>
                <w:spacing w:val="-11"/>
              </w:rPr>
              <w:t> </w:t>
            </w:r>
            <w:r>
              <w:rPr/>
              <w:t>and</w:t>
            </w:r>
            <w:r>
              <w:rPr>
                <w:spacing w:val="-9"/>
              </w:rPr>
              <w:t> </w:t>
            </w:r>
            <w:r>
              <w:rPr>
                <w:spacing w:val="-2"/>
              </w:rPr>
              <w:t>Recommendations</w:t>
            </w:r>
            <w:r>
              <w:rPr/>
              <w:tab/>
            </w:r>
            <w:r>
              <w:rPr>
                <w:spacing w:val="-10"/>
              </w:rPr>
              <w:t>5</w:t>
            </w:r>
          </w:hyperlink>
        </w:p>
        <w:p>
          <w:pPr>
            <w:pStyle w:val="TOC3"/>
            <w:numPr>
              <w:ilvl w:val="2"/>
              <w:numId w:val="1"/>
            </w:numPr>
            <w:tabs>
              <w:tab w:pos="1153" w:val="left" w:leader="none"/>
              <w:tab w:pos="9138" w:val="right" w:leader="dot"/>
            </w:tabs>
            <w:spacing w:line="240" w:lineRule="auto" w:before="124" w:after="0"/>
            <w:ind w:left="1153" w:right="0" w:hanging="594"/>
            <w:jc w:val="left"/>
          </w:pPr>
          <w:hyperlink w:history="true" w:anchor="_bookmark7">
            <w:r>
              <w:rPr/>
              <w:t>Testing</w:t>
            </w:r>
            <w:r>
              <w:rPr>
                <w:spacing w:val="-8"/>
              </w:rPr>
              <w:t> </w:t>
            </w:r>
            <w:r>
              <w:rPr>
                <w:spacing w:val="-2"/>
              </w:rPr>
              <w:t>Conditions</w:t>
            </w:r>
            <w:r>
              <w:rPr/>
              <w:tab/>
            </w:r>
            <w:r>
              <w:rPr>
                <w:spacing w:val="-10"/>
              </w:rPr>
              <w:t>6</w:t>
            </w:r>
          </w:hyperlink>
        </w:p>
        <w:p>
          <w:pPr>
            <w:pStyle w:val="TOC2"/>
            <w:numPr>
              <w:ilvl w:val="1"/>
              <w:numId w:val="1"/>
            </w:numPr>
            <w:tabs>
              <w:tab w:pos="736" w:val="left" w:leader="none"/>
              <w:tab w:pos="9138" w:val="right" w:leader="dot"/>
            </w:tabs>
            <w:spacing w:line="240" w:lineRule="auto" w:before="125" w:after="0"/>
            <w:ind w:left="736" w:right="0" w:hanging="395"/>
            <w:jc w:val="left"/>
          </w:pPr>
          <w:hyperlink w:history="true" w:anchor="_bookmark8">
            <w:r>
              <w:rPr/>
              <w:t>Technical</w:t>
            </w:r>
            <w:r>
              <w:rPr>
                <w:spacing w:val="-6"/>
              </w:rPr>
              <w:t> </w:t>
            </w:r>
            <w:r>
              <w:rPr/>
              <w:t>and</w:t>
            </w:r>
            <w:r>
              <w:rPr>
                <w:spacing w:val="-8"/>
              </w:rPr>
              <w:t> </w:t>
            </w:r>
            <w:r>
              <w:rPr/>
              <w:t>Security</w:t>
            </w:r>
            <w:r>
              <w:rPr>
                <w:spacing w:val="-9"/>
              </w:rPr>
              <w:t> </w:t>
            </w:r>
            <w:r>
              <w:rPr>
                <w:spacing w:val="-2"/>
              </w:rPr>
              <w:t>Issues</w:t>
            </w:r>
            <w:r>
              <w:rPr/>
              <w:tab/>
            </w:r>
            <w:r>
              <w:rPr>
                <w:spacing w:val="-12"/>
              </w:rPr>
              <w:t>6</w:t>
            </w:r>
          </w:hyperlink>
        </w:p>
        <w:p>
          <w:pPr>
            <w:pStyle w:val="TOC3"/>
            <w:numPr>
              <w:ilvl w:val="2"/>
              <w:numId w:val="1"/>
            </w:numPr>
            <w:tabs>
              <w:tab w:pos="1153" w:val="left" w:leader="none"/>
              <w:tab w:pos="9138" w:val="right" w:leader="dot"/>
            </w:tabs>
            <w:spacing w:line="240" w:lineRule="auto" w:before="124" w:after="0"/>
            <w:ind w:left="1153" w:right="0" w:hanging="594"/>
            <w:jc w:val="left"/>
          </w:pPr>
          <w:hyperlink w:history="true" w:anchor="_bookmark9">
            <w:r>
              <w:rPr/>
              <w:t>Respecting</w:t>
            </w:r>
            <w:r>
              <w:rPr>
                <w:spacing w:val="-6"/>
              </w:rPr>
              <w:t> </w:t>
            </w:r>
            <w:r>
              <w:rPr/>
              <w:t>the</w:t>
            </w:r>
            <w:r>
              <w:rPr>
                <w:spacing w:val="-8"/>
              </w:rPr>
              <w:t> </w:t>
            </w:r>
            <w:r>
              <w:rPr/>
              <w:t>Ethical</w:t>
            </w:r>
            <w:r>
              <w:rPr>
                <w:spacing w:val="-3"/>
              </w:rPr>
              <w:t> </w:t>
            </w:r>
            <w:r>
              <w:rPr>
                <w:spacing w:val="-2"/>
              </w:rPr>
              <w:t>Charter</w:t>
            </w:r>
            <w:r>
              <w:rPr/>
              <w:tab/>
            </w:r>
            <w:r>
              <w:rPr>
                <w:spacing w:val="-10"/>
              </w:rPr>
              <w:t>6</w:t>
            </w:r>
          </w:hyperlink>
        </w:p>
        <w:p>
          <w:pPr>
            <w:pStyle w:val="TOC3"/>
            <w:numPr>
              <w:ilvl w:val="2"/>
              <w:numId w:val="1"/>
            </w:numPr>
            <w:tabs>
              <w:tab w:pos="1153" w:val="left" w:leader="none"/>
              <w:tab w:pos="9138" w:val="right" w:leader="dot"/>
            </w:tabs>
            <w:spacing w:line="240" w:lineRule="auto" w:before="124" w:after="0"/>
            <w:ind w:left="1153" w:right="0" w:hanging="594"/>
            <w:jc w:val="left"/>
          </w:pPr>
          <w:hyperlink w:history="true" w:anchor="_bookmark10">
            <w:r>
              <w:rPr/>
              <w:t>Confidentiality</w:t>
            </w:r>
            <w:r>
              <w:rPr>
                <w:spacing w:val="-10"/>
              </w:rPr>
              <w:t> </w:t>
            </w:r>
            <w:r>
              <w:rPr/>
              <w:t>and</w:t>
            </w:r>
            <w:r>
              <w:rPr>
                <w:spacing w:val="-8"/>
              </w:rPr>
              <w:t> </w:t>
            </w:r>
            <w:r>
              <w:rPr>
                <w:spacing w:val="-2"/>
              </w:rPr>
              <w:t>Security</w:t>
            </w:r>
            <w:r>
              <w:rPr/>
              <w:tab/>
            </w:r>
            <w:r>
              <w:rPr>
                <w:spacing w:val="-10"/>
              </w:rPr>
              <w:t>6</w:t>
            </w:r>
          </w:hyperlink>
        </w:p>
        <w:p>
          <w:pPr>
            <w:pStyle w:val="TOC3"/>
            <w:numPr>
              <w:ilvl w:val="2"/>
              <w:numId w:val="1"/>
            </w:numPr>
            <w:tabs>
              <w:tab w:pos="1156" w:val="left" w:leader="none"/>
              <w:tab w:pos="9138" w:val="right" w:leader="dot"/>
            </w:tabs>
            <w:spacing w:line="240" w:lineRule="auto" w:before="124" w:after="0"/>
            <w:ind w:left="1156" w:right="0" w:hanging="597"/>
            <w:jc w:val="left"/>
          </w:pPr>
          <w:hyperlink w:history="true" w:anchor="_bookmark11">
            <w:r>
              <w:rPr/>
              <w:t>Hardware</w:t>
            </w:r>
            <w:r>
              <w:rPr>
                <w:spacing w:val="-10"/>
              </w:rPr>
              <w:t> </w:t>
            </w:r>
            <w:r>
              <w:rPr/>
              <w:t>Architecture</w:t>
            </w:r>
            <w:r>
              <w:rPr>
                <w:spacing w:val="-9"/>
              </w:rPr>
              <w:t> </w:t>
            </w:r>
            <w:r>
              <w:rPr/>
              <w:t>and</w:t>
            </w:r>
            <w:r>
              <w:rPr>
                <w:spacing w:val="-8"/>
              </w:rPr>
              <w:t> </w:t>
            </w:r>
            <w:r>
              <w:rPr/>
              <w:t>Server</w:t>
            </w:r>
            <w:r>
              <w:rPr>
                <w:spacing w:val="-10"/>
              </w:rPr>
              <w:t> </w:t>
            </w:r>
            <w:r>
              <w:rPr>
                <w:spacing w:val="-2"/>
              </w:rPr>
              <w:t>Availability</w:t>
            </w:r>
            <w:r>
              <w:rPr/>
              <w:tab/>
            </w:r>
            <w:r>
              <w:rPr>
                <w:spacing w:val="-10"/>
              </w:rPr>
              <w:t>7</w:t>
            </w:r>
          </w:hyperlink>
        </w:p>
        <w:p>
          <w:pPr>
            <w:pStyle w:val="TOC2"/>
            <w:numPr>
              <w:ilvl w:val="1"/>
              <w:numId w:val="1"/>
            </w:numPr>
            <w:tabs>
              <w:tab w:pos="736" w:val="left" w:leader="none"/>
              <w:tab w:pos="9138" w:val="right" w:leader="dot"/>
            </w:tabs>
            <w:spacing w:line="240" w:lineRule="auto" w:before="125" w:after="0"/>
            <w:ind w:left="736" w:right="0" w:hanging="395"/>
            <w:jc w:val="left"/>
          </w:pPr>
          <w:hyperlink w:history="true" w:anchor="_bookmark12">
            <w:r>
              <w:rPr/>
              <w:t>Supply,</w:t>
            </w:r>
            <w:r>
              <w:rPr>
                <w:spacing w:val="-8"/>
              </w:rPr>
              <w:t> </w:t>
            </w:r>
            <w:r>
              <w:rPr/>
              <w:t>Conditions,</w:t>
            </w:r>
            <w:r>
              <w:rPr>
                <w:spacing w:val="-8"/>
              </w:rPr>
              <w:t> </w:t>
            </w:r>
            <w:r>
              <w:rPr/>
              <w:t>and</w:t>
            </w:r>
            <w:r>
              <w:rPr>
                <w:spacing w:val="-6"/>
              </w:rPr>
              <w:t> </w:t>
            </w:r>
            <w:r>
              <w:rPr>
                <w:spacing w:val="-2"/>
              </w:rPr>
              <w:t>Availability</w:t>
            </w:r>
            <w:r>
              <w:rPr/>
              <w:tab/>
            </w:r>
            <w:r>
              <w:rPr>
                <w:spacing w:val="-10"/>
              </w:rPr>
              <w:t>7</w:t>
            </w:r>
          </w:hyperlink>
        </w:p>
        <w:p>
          <w:pPr>
            <w:pStyle w:val="TOC1"/>
            <w:numPr>
              <w:ilvl w:val="0"/>
              <w:numId w:val="1"/>
            </w:numPr>
            <w:tabs>
              <w:tab w:pos="469" w:val="left" w:leader="none"/>
              <w:tab w:pos="9138" w:val="right" w:leader="dot"/>
            </w:tabs>
            <w:spacing w:line="240" w:lineRule="auto" w:before="121" w:after="0"/>
            <w:ind w:left="469" w:right="0" w:hanging="349"/>
            <w:jc w:val="left"/>
          </w:pPr>
          <w:hyperlink w:history="true" w:anchor="_bookmark13">
            <w:r>
              <w:rPr/>
              <w:t>Conceptual</w:t>
            </w:r>
            <w:r>
              <w:rPr>
                <w:spacing w:val="-12"/>
              </w:rPr>
              <w:t> </w:t>
            </w:r>
            <w:r>
              <w:rPr/>
              <w:t>and</w:t>
            </w:r>
            <w:r>
              <w:rPr>
                <w:spacing w:val="-11"/>
              </w:rPr>
              <w:t> </w:t>
            </w:r>
            <w:r>
              <w:rPr/>
              <w:t>Practical</w:t>
            </w:r>
            <w:r>
              <w:rPr>
                <w:spacing w:val="-12"/>
              </w:rPr>
              <w:t> </w:t>
            </w:r>
            <w:r>
              <w:rPr/>
              <w:t>Scale</w:t>
            </w:r>
            <w:r>
              <w:rPr>
                <w:spacing w:val="-12"/>
              </w:rPr>
              <w:t> </w:t>
            </w:r>
            <w:r>
              <w:rPr>
                <w:spacing w:val="-2"/>
              </w:rPr>
              <w:t>Development</w:t>
            </w:r>
            <w:r>
              <w:rPr/>
              <w:tab/>
            </w:r>
            <w:r>
              <w:rPr>
                <w:spacing w:val="-10"/>
              </w:rPr>
              <w:t>8</w:t>
            </w:r>
          </w:hyperlink>
        </w:p>
        <w:p>
          <w:pPr>
            <w:pStyle w:val="TOC2"/>
            <w:numPr>
              <w:ilvl w:val="1"/>
              <w:numId w:val="2"/>
            </w:numPr>
            <w:tabs>
              <w:tab w:pos="808" w:val="left" w:leader="none"/>
              <w:tab w:pos="9138" w:val="right" w:leader="dot"/>
            </w:tabs>
            <w:spacing w:line="240" w:lineRule="auto" w:before="135" w:after="0"/>
            <w:ind w:left="808" w:right="0" w:hanging="467"/>
            <w:jc w:val="left"/>
          </w:pPr>
          <w:hyperlink w:history="true" w:anchor="_bookmark14">
            <w:r>
              <w:rPr/>
              <w:t>The</w:t>
            </w:r>
            <w:r>
              <w:rPr>
                <w:spacing w:val="-8"/>
              </w:rPr>
              <w:t> </w:t>
            </w:r>
            <w:r>
              <w:rPr/>
              <w:t>history</w:t>
            </w:r>
            <w:r>
              <w:rPr>
                <w:spacing w:val="-5"/>
              </w:rPr>
              <w:t> </w:t>
            </w:r>
            <w:r>
              <w:rPr/>
              <w:t>and</w:t>
            </w:r>
            <w:r>
              <w:rPr>
                <w:spacing w:val="-7"/>
              </w:rPr>
              <w:t> </w:t>
            </w:r>
            <w:r>
              <w:rPr/>
              <w:t>value</w:t>
            </w:r>
            <w:r>
              <w:rPr>
                <w:spacing w:val="-7"/>
              </w:rPr>
              <w:t> </w:t>
            </w:r>
            <w:r>
              <w:rPr/>
              <w:t>of</w:t>
            </w:r>
            <w:r>
              <w:rPr>
                <w:spacing w:val="-6"/>
              </w:rPr>
              <w:t> </w:t>
            </w:r>
            <w:r>
              <w:rPr/>
              <w:t>emotional</w:t>
            </w:r>
            <w:r>
              <w:rPr>
                <w:spacing w:val="-7"/>
              </w:rPr>
              <w:t> </w:t>
            </w:r>
            <w:r>
              <w:rPr/>
              <w:t>intelligence</w:t>
            </w:r>
            <w:r>
              <w:rPr>
                <w:spacing w:val="-7"/>
              </w:rPr>
              <w:t> </w:t>
            </w:r>
            <w:r>
              <w:rPr>
                <w:spacing w:val="-2"/>
              </w:rPr>
              <w:t>testing</w:t>
            </w:r>
            <w:r>
              <w:rPr/>
              <w:tab/>
            </w:r>
            <w:r>
              <w:rPr>
                <w:spacing w:val="-10"/>
              </w:rPr>
              <w:t>8</w:t>
            </w:r>
          </w:hyperlink>
        </w:p>
        <w:p>
          <w:pPr>
            <w:pStyle w:val="TOC2"/>
            <w:numPr>
              <w:ilvl w:val="1"/>
              <w:numId w:val="3"/>
            </w:numPr>
            <w:tabs>
              <w:tab w:pos="736" w:val="left" w:leader="none"/>
              <w:tab w:pos="9138" w:val="right" w:leader="dot"/>
            </w:tabs>
            <w:spacing w:line="240" w:lineRule="auto" w:before="125" w:after="0"/>
            <w:ind w:left="736" w:right="0" w:hanging="395"/>
            <w:jc w:val="left"/>
          </w:pPr>
          <w:hyperlink w:history="true" w:anchor="_bookmark15">
            <w:r>
              <w:rPr/>
              <w:t>Theoretical</w:t>
            </w:r>
            <w:r>
              <w:rPr>
                <w:spacing w:val="-11"/>
              </w:rPr>
              <w:t> </w:t>
            </w:r>
            <w:r>
              <w:rPr>
                <w:spacing w:val="-2"/>
              </w:rPr>
              <w:t>Application</w:t>
            </w:r>
            <w:r>
              <w:rPr/>
              <w:tab/>
            </w:r>
            <w:r>
              <w:rPr>
                <w:spacing w:val="-12"/>
              </w:rPr>
              <w:t>9</w:t>
            </w:r>
          </w:hyperlink>
        </w:p>
        <w:p>
          <w:pPr>
            <w:pStyle w:val="TOC2"/>
            <w:numPr>
              <w:ilvl w:val="1"/>
              <w:numId w:val="3"/>
            </w:numPr>
            <w:tabs>
              <w:tab w:pos="736" w:val="left" w:leader="none"/>
              <w:tab w:pos="9139" w:val="right" w:leader="dot"/>
            </w:tabs>
            <w:spacing w:line="240" w:lineRule="auto" w:before="124" w:after="0"/>
            <w:ind w:left="736" w:right="0" w:hanging="395"/>
            <w:jc w:val="left"/>
          </w:pPr>
          <w:hyperlink w:history="true" w:anchor="_bookmark16">
            <w:r>
              <w:rPr/>
              <w:t>Factor</w:t>
            </w:r>
            <w:r>
              <w:rPr>
                <w:spacing w:val="-8"/>
              </w:rPr>
              <w:t> </w:t>
            </w:r>
            <w:r>
              <w:rPr>
                <w:spacing w:val="-2"/>
              </w:rPr>
              <w:t>Descriptions</w:t>
            </w:r>
            <w:r>
              <w:rPr/>
              <w:tab/>
            </w:r>
            <w:r>
              <w:rPr>
                <w:spacing w:val="-5"/>
              </w:rPr>
              <w:t>10</w:t>
            </w:r>
          </w:hyperlink>
        </w:p>
        <w:p>
          <w:pPr>
            <w:pStyle w:val="TOC1"/>
            <w:numPr>
              <w:ilvl w:val="0"/>
              <w:numId w:val="1"/>
            </w:numPr>
            <w:tabs>
              <w:tab w:pos="469" w:val="left" w:leader="none"/>
              <w:tab w:pos="9139" w:val="right" w:leader="dot"/>
            </w:tabs>
            <w:spacing w:line="240" w:lineRule="auto" w:before="122" w:after="0"/>
            <w:ind w:left="469" w:right="0" w:hanging="349"/>
            <w:jc w:val="left"/>
          </w:pPr>
          <w:hyperlink w:history="true" w:anchor="_bookmark17">
            <w:r>
              <w:rPr/>
              <w:t>Sample</w:t>
            </w:r>
            <w:r>
              <w:rPr>
                <w:spacing w:val="-13"/>
              </w:rPr>
              <w:t> </w:t>
            </w:r>
            <w:r>
              <w:rPr>
                <w:spacing w:val="-2"/>
              </w:rPr>
              <w:t>Descriptives</w:t>
            </w:r>
            <w:r>
              <w:rPr/>
              <w:tab/>
            </w:r>
            <w:r>
              <w:rPr>
                <w:spacing w:val="-5"/>
              </w:rPr>
              <w:t>13</w:t>
            </w:r>
          </w:hyperlink>
        </w:p>
        <w:p>
          <w:pPr>
            <w:pStyle w:val="TOC1"/>
            <w:numPr>
              <w:ilvl w:val="0"/>
              <w:numId w:val="1"/>
            </w:numPr>
            <w:tabs>
              <w:tab w:pos="469" w:val="left" w:leader="none"/>
              <w:tab w:pos="9139" w:val="right" w:leader="dot"/>
            </w:tabs>
            <w:spacing w:line="240" w:lineRule="auto" w:before="130" w:after="0"/>
            <w:ind w:left="469" w:right="0" w:hanging="349"/>
            <w:jc w:val="left"/>
          </w:pPr>
          <w:hyperlink w:history="true" w:anchor="_bookmark18">
            <w:r>
              <w:rPr>
                <w:spacing w:val="-2"/>
              </w:rPr>
              <w:t>Norms</w:t>
            </w:r>
            <w:r>
              <w:rPr/>
              <w:tab/>
            </w:r>
            <w:r>
              <w:rPr>
                <w:spacing w:val="-5"/>
              </w:rPr>
              <w:t>15</w:t>
            </w:r>
          </w:hyperlink>
        </w:p>
        <w:p>
          <w:pPr>
            <w:pStyle w:val="TOC1"/>
            <w:numPr>
              <w:ilvl w:val="0"/>
              <w:numId w:val="1"/>
            </w:numPr>
            <w:tabs>
              <w:tab w:pos="560" w:val="left" w:leader="none"/>
              <w:tab w:pos="9139" w:val="right" w:leader="dot"/>
            </w:tabs>
            <w:spacing w:line="240" w:lineRule="auto" w:before="133" w:after="0"/>
            <w:ind w:left="560" w:right="0" w:hanging="440"/>
            <w:jc w:val="left"/>
          </w:pPr>
          <w:hyperlink w:history="true" w:anchor="_bookmark19">
            <w:r>
              <w:rPr>
                <w:spacing w:val="-2"/>
              </w:rPr>
              <w:t>Reliability</w:t>
            </w:r>
            <w:r>
              <w:rPr/>
              <w:tab/>
            </w:r>
            <w:r>
              <w:rPr>
                <w:spacing w:val="-5"/>
              </w:rPr>
              <w:t>25</w:t>
            </w:r>
          </w:hyperlink>
        </w:p>
        <w:p>
          <w:pPr>
            <w:pStyle w:val="TOC2"/>
            <w:numPr>
              <w:ilvl w:val="1"/>
              <w:numId w:val="1"/>
            </w:numPr>
            <w:tabs>
              <w:tab w:pos="739" w:val="left" w:leader="none"/>
              <w:tab w:pos="9139" w:val="right" w:leader="dot"/>
            </w:tabs>
            <w:spacing w:line="240" w:lineRule="auto" w:before="133" w:after="0"/>
            <w:ind w:left="739" w:right="0" w:hanging="398"/>
            <w:jc w:val="left"/>
          </w:pPr>
          <w:hyperlink w:history="true" w:anchor="_bookmark20">
            <w:r>
              <w:rPr/>
              <w:t>Internal</w:t>
            </w:r>
            <w:r>
              <w:rPr>
                <w:spacing w:val="-11"/>
              </w:rPr>
              <w:t> </w:t>
            </w:r>
            <w:r>
              <w:rPr>
                <w:spacing w:val="-2"/>
              </w:rPr>
              <w:t>Reliability</w:t>
            </w:r>
            <w:r>
              <w:rPr/>
              <w:tab/>
            </w:r>
            <w:r>
              <w:rPr>
                <w:spacing w:val="-5"/>
              </w:rPr>
              <w:t>25</w:t>
            </w:r>
          </w:hyperlink>
        </w:p>
        <w:p>
          <w:pPr>
            <w:pStyle w:val="TOC2"/>
            <w:numPr>
              <w:ilvl w:val="1"/>
              <w:numId w:val="1"/>
            </w:numPr>
            <w:tabs>
              <w:tab w:pos="736" w:val="left" w:leader="none"/>
              <w:tab w:pos="9139" w:val="right" w:leader="dot"/>
            </w:tabs>
            <w:spacing w:line="240" w:lineRule="auto" w:before="124" w:after="0"/>
            <w:ind w:left="736" w:right="0" w:hanging="395"/>
            <w:jc w:val="left"/>
          </w:pPr>
          <w:hyperlink w:history="true" w:anchor="_bookmark21">
            <w:r>
              <w:rPr/>
              <w:t>Split-half</w:t>
            </w:r>
            <w:r>
              <w:rPr>
                <w:spacing w:val="-9"/>
              </w:rPr>
              <w:t> </w:t>
            </w:r>
            <w:r>
              <w:rPr>
                <w:spacing w:val="-2"/>
              </w:rPr>
              <w:t>Reliability</w:t>
            </w:r>
            <w:r>
              <w:rPr/>
              <w:tab/>
            </w:r>
            <w:r>
              <w:rPr>
                <w:spacing w:val="-5"/>
              </w:rPr>
              <w:t>26</w:t>
            </w:r>
          </w:hyperlink>
        </w:p>
        <w:p>
          <w:pPr>
            <w:pStyle w:val="TOC2"/>
            <w:numPr>
              <w:ilvl w:val="1"/>
              <w:numId w:val="4"/>
            </w:numPr>
            <w:tabs>
              <w:tab w:pos="808" w:val="left" w:leader="none"/>
              <w:tab w:pos="9139" w:val="right" w:leader="dot"/>
            </w:tabs>
            <w:spacing w:line="240" w:lineRule="auto" w:before="124" w:after="0"/>
            <w:ind w:left="808" w:right="0" w:hanging="467"/>
            <w:jc w:val="left"/>
          </w:pPr>
          <w:hyperlink w:history="true" w:anchor="_bookmark22">
            <w:r>
              <w:rPr/>
              <w:t>Test-retest</w:t>
            </w:r>
            <w:r>
              <w:rPr>
                <w:spacing w:val="-14"/>
              </w:rPr>
              <w:t> </w:t>
            </w:r>
            <w:r>
              <w:rPr>
                <w:spacing w:val="-2"/>
              </w:rPr>
              <w:t>Reliability</w:t>
            </w:r>
            <w:r>
              <w:rPr/>
              <w:tab/>
            </w:r>
            <w:r>
              <w:rPr>
                <w:spacing w:val="-7"/>
              </w:rPr>
              <w:t>26</w:t>
            </w:r>
          </w:hyperlink>
        </w:p>
        <w:p>
          <w:pPr>
            <w:pStyle w:val="TOC1"/>
            <w:numPr>
              <w:ilvl w:val="0"/>
              <w:numId w:val="1"/>
            </w:numPr>
            <w:tabs>
              <w:tab w:pos="469" w:val="left" w:leader="none"/>
              <w:tab w:pos="9139" w:val="right" w:leader="dot"/>
            </w:tabs>
            <w:spacing w:line="240" w:lineRule="auto" w:before="122" w:after="0"/>
            <w:ind w:left="469" w:right="0" w:hanging="349"/>
            <w:jc w:val="left"/>
          </w:pPr>
          <w:hyperlink w:history="true" w:anchor="_bookmark23">
            <w:r>
              <w:rPr>
                <w:spacing w:val="-2"/>
              </w:rPr>
              <w:t>Validity</w:t>
            </w:r>
            <w:r>
              <w:rPr/>
              <w:tab/>
            </w:r>
            <w:r>
              <w:rPr>
                <w:spacing w:val="-5"/>
              </w:rPr>
              <w:t>28</w:t>
            </w:r>
          </w:hyperlink>
        </w:p>
        <w:p>
          <w:pPr>
            <w:pStyle w:val="TOC2"/>
            <w:numPr>
              <w:ilvl w:val="1"/>
              <w:numId w:val="1"/>
            </w:numPr>
            <w:tabs>
              <w:tab w:pos="736" w:val="left" w:leader="none"/>
              <w:tab w:pos="9139" w:val="right" w:leader="dot"/>
            </w:tabs>
            <w:spacing w:line="240" w:lineRule="auto" w:before="136" w:after="0"/>
            <w:ind w:left="736" w:right="0" w:hanging="395"/>
            <w:jc w:val="left"/>
          </w:pPr>
          <w:hyperlink w:history="true" w:anchor="_bookmark24">
            <w:r>
              <w:rPr/>
              <w:t>Concurrent</w:t>
            </w:r>
            <w:r>
              <w:rPr>
                <w:spacing w:val="-11"/>
              </w:rPr>
              <w:t> </w:t>
            </w:r>
            <w:r>
              <w:rPr>
                <w:spacing w:val="-2"/>
              </w:rPr>
              <w:t>Validity</w:t>
            </w:r>
            <w:r>
              <w:rPr/>
              <w:tab/>
            </w:r>
            <w:r>
              <w:rPr>
                <w:spacing w:val="-5"/>
              </w:rPr>
              <w:t>28</w:t>
            </w:r>
          </w:hyperlink>
        </w:p>
        <w:p>
          <w:pPr>
            <w:pStyle w:val="TOC4"/>
            <w:numPr>
              <w:ilvl w:val="2"/>
              <w:numId w:val="1"/>
            </w:numPr>
            <w:tabs>
              <w:tab w:pos="1153" w:val="left" w:leader="none"/>
              <w:tab w:pos="9139" w:val="right" w:leader="dot"/>
            </w:tabs>
            <w:spacing w:line="240" w:lineRule="auto" w:before="124" w:after="0"/>
            <w:ind w:left="1153" w:right="0" w:hanging="594"/>
            <w:jc w:val="left"/>
            <w:rPr>
              <w:b w:val="0"/>
              <w:i w:val="0"/>
              <w:sz w:val="20"/>
            </w:rPr>
          </w:pPr>
          <w:hyperlink w:history="true" w:anchor="_bookmark25">
            <w:r>
              <w:rPr>
                <w:i w:val="0"/>
                <w:sz w:val="20"/>
              </w:rPr>
              <w:t>EMOTION</w:t>
            </w:r>
            <w:r>
              <w:rPr>
                <w:i w:val="0"/>
                <w:spacing w:val="-4"/>
                <w:sz w:val="20"/>
              </w:rPr>
              <w:t> </w:t>
            </w:r>
            <w:r>
              <w:rPr>
                <w:b w:val="0"/>
                <w:i w:val="0"/>
                <w:sz w:val="20"/>
              </w:rPr>
              <w:t>and</w:t>
            </w:r>
            <w:r>
              <w:rPr>
                <w:b w:val="0"/>
                <w:i w:val="0"/>
                <w:spacing w:val="-6"/>
                <w:sz w:val="20"/>
              </w:rPr>
              <w:t> </w:t>
            </w:r>
            <w:r>
              <w:rPr>
                <w:b w:val="0"/>
                <w:i w:val="0"/>
                <w:spacing w:val="-4"/>
                <w:sz w:val="20"/>
              </w:rPr>
              <w:t>IPIP</w:t>
            </w:r>
            <w:r>
              <w:rPr>
                <w:b w:val="0"/>
                <w:i w:val="0"/>
                <w:sz w:val="20"/>
              </w:rPr>
              <w:tab/>
            </w:r>
            <w:r>
              <w:rPr>
                <w:b w:val="0"/>
                <w:i w:val="0"/>
                <w:spacing w:val="-7"/>
                <w:sz w:val="20"/>
              </w:rPr>
              <w:t>28</w:t>
            </w:r>
          </w:hyperlink>
        </w:p>
        <w:p>
          <w:pPr>
            <w:pStyle w:val="TOC2"/>
            <w:numPr>
              <w:ilvl w:val="1"/>
              <w:numId w:val="1"/>
            </w:numPr>
            <w:tabs>
              <w:tab w:pos="736" w:val="left" w:leader="none"/>
              <w:tab w:pos="9139" w:val="right" w:leader="dot"/>
            </w:tabs>
            <w:spacing w:line="240" w:lineRule="auto" w:before="124" w:after="0"/>
            <w:ind w:left="736" w:right="0" w:hanging="395"/>
            <w:jc w:val="left"/>
          </w:pPr>
          <w:hyperlink w:history="true" w:anchor="_bookmark26">
            <w:r>
              <w:rPr/>
              <w:t>Construct</w:t>
            </w:r>
            <w:r>
              <w:rPr>
                <w:spacing w:val="-9"/>
              </w:rPr>
              <w:t> </w:t>
            </w:r>
            <w:r>
              <w:rPr>
                <w:spacing w:val="-2"/>
              </w:rPr>
              <w:t>Validity</w:t>
            </w:r>
            <w:r>
              <w:rPr/>
              <w:tab/>
            </w:r>
            <w:r>
              <w:rPr>
                <w:spacing w:val="-5"/>
              </w:rPr>
              <w:t>30</w:t>
            </w:r>
          </w:hyperlink>
        </w:p>
        <w:p>
          <w:pPr>
            <w:pStyle w:val="TOC3"/>
            <w:numPr>
              <w:ilvl w:val="2"/>
              <w:numId w:val="1"/>
            </w:numPr>
            <w:tabs>
              <w:tab w:pos="1156" w:val="left" w:leader="none"/>
              <w:tab w:pos="9139" w:val="right" w:leader="dot"/>
            </w:tabs>
            <w:spacing w:line="240" w:lineRule="auto" w:before="124" w:after="0"/>
            <w:ind w:left="1156" w:right="0" w:hanging="597"/>
            <w:jc w:val="left"/>
          </w:pPr>
          <w:hyperlink w:history="true" w:anchor="_bookmark27">
            <w:r>
              <w:rPr/>
              <w:t>Inter-Factor</w:t>
            </w:r>
            <w:r>
              <w:rPr>
                <w:spacing w:val="-16"/>
              </w:rPr>
              <w:t> </w:t>
            </w:r>
            <w:r>
              <w:rPr>
                <w:spacing w:val="-2"/>
              </w:rPr>
              <w:t>Correlations</w:t>
            </w:r>
            <w:r>
              <w:rPr/>
              <w:tab/>
            </w:r>
            <w:r>
              <w:rPr>
                <w:spacing w:val="-5"/>
              </w:rPr>
              <w:t>31</w:t>
            </w:r>
          </w:hyperlink>
        </w:p>
        <w:p>
          <w:pPr>
            <w:pStyle w:val="TOC3"/>
            <w:numPr>
              <w:ilvl w:val="2"/>
              <w:numId w:val="1"/>
            </w:numPr>
            <w:tabs>
              <w:tab w:pos="1153" w:val="left" w:leader="none"/>
              <w:tab w:pos="9139" w:val="right" w:leader="dot"/>
            </w:tabs>
            <w:spacing w:line="240" w:lineRule="auto" w:before="124" w:after="0"/>
            <w:ind w:left="1153" w:right="0" w:hanging="594"/>
            <w:jc w:val="left"/>
          </w:pPr>
          <w:hyperlink w:history="true" w:anchor="_bookmark28">
            <w:r>
              <w:rPr/>
              <w:t>Confirmatory</w:t>
            </w:r>
            <w:r>
              <w:rPr>
                <w:spacing w:val="-11"/>
              </w:rPr>
              <w:t> </w:t>
            </w:r>
            <w:r>
              <w:rPr/>
              <w:t>factor</w:t>
            </w:r>
            <w:r>
              <w:rPr>
                <w:spacing w:val="-9"/>
              </w:rPr>
              <w:t> </w:t>
            </w:r>
            <w:r>
              <w:rPr/>
              <w:t>analysis</w:t>
            </w:r>
            <w:r>
              <w:rPr>
                <w:spacing w:val="-8"/>
              </w:rPr>
              <w:t> </w:t>
            </w:r>
            <w:r>
              <w:rPr>
                <w:spacing w:val="-2"/>
              </w:rPr>
              <w:t>(CFA)</w:t>
            </w:r>
            <w:r>
              <w:rPr/>
              <w:tab/>
            </w:r>
            <w:r>
              <w:rPr>
                <w:spacing w:val="-5"/>
              </w:rPr>
              <w:t>32</w:t>
            </w:r>
          </w:hyperlink>
        </w:p>
        <w:p>
          <w:pPr>
            <w:pStyle w:val="TOC2"/>
            <w:numPr>
              <w:ilvl w:val="1"/>
              <w:numId w:val="1"/>
            </w:numPr>
            <w:tabs>
              <w:tab w:pos="736" w:val="left" w:leader="none"/>
              <w:tab w:pos="9139" w:val="right" w:leader="dot"/>
            </w:tabs>
            <w:spacing w:line="240" w:lineRule="auto" w:before="124" w:after="0"/>
            <w:ind w:left="736" w:right="0" w:hanging="395"/>
            <w:jc w:val="left"/>
          </w:pPr>
          <w:hyperlink w:history="true" w:anchor="_bookmark29">
            <w:r>
              <w:rPr/>
              <w:t>Consequential</w:t>
            </w:r>
            <w:r>
              <w:rPr>
                <w:spacing w:val="-12"/>
              </w:rPr>
              <w:t> </w:t>
            </w:r>
            <w:r>
              <w:rPr>
                <w:spacing w:val="-2"/>
              </w:rPr>
              <w:t>Validity</w:t>
            </w:r>
            <w:r>
              <w:rPr/>
              <w:tab/>
            </w:r>
            <w:r>
              <w:rPr>
                <w:spacing w:val="-5"/>
              </w:rPr>
              <w:t>33</w:t>
            </w:r>
          </w:hyperlink>
        </w:p>
        <w:p>
          <w:pPr>
            <w:pStyle w:val="TOC3"/>
            <w:numPr>
              <w:ilvl w:val="2"/>
              <w:numId w:val="1"/>
            </w:numPr>
            <w:tabs>
              <w:tab w:pos="1153" w:val="left" w:leader="none"/>
              <w:tab w:pos="9139" w:val="right" w:leader="dot"/>
            </w:tabs>
            <w:spacing w:line="240" w:lineRule="auto" w:before="125" w:after="0"/>
            <w:ind w:left="1153" w:right="0" w:hanging="594"/>
            <w:jc w:val="left"/>
          </w:pPr>
          <w:hyperlink w:history="true" w:anchor="_bookmark30">
            <w:r>
              <w:rPr/>
              <w:t>Differential</w:t>
            </w:r>
            <w:r>
              <w:rPr>
                <w:spacing w:val="-9"/>
              </w:rPr>
              <w:t> </w:t>
            </w:r>
            <w:r>
              <w:rPr/>
              <w:t>Item</w:t>
            </w:r>
            <w:r>
              <w:rPr>
                <w:spacing w:val="-11"/>
              </w:rPr>
              <w:t> </w:t>
            </w:r>
            <w:r>
              <w:rPr>
                <w:spacing w:val="-2"/>
              </w:rPr>
              <w:t>Functioning</w:t>
            </w:r>
            <w:r>
              <w:rPr/>
              <w:tab/>
            </w:r>
            <w:r>
              <w:rPr>
                <w:spacing w:val="-5"/>
              </w:rPr>
              <w:t>33</w:t>
            </w:r>
          </w:hyperlink>
        </w:p>
        <w:p>
          <w:pPr>
            <w:pStyle w:val="TOC3"/>
            <w:numPr>
              <w:ilvl w:val="2"/>
              <w:numId w:val="1"/>
            </w:numPr>
            <w:tabs>
              <w:tab w:pos="1153" w:val="left" w:leader="none"/>
              <w:tab w:pos="9139" w:val="right" w:leader="dot"/>
            </w:tabs>
            <w:spacing w:line="240" w:lineRule="auto" w:before="124" w:after="0"/>
            <w:ind w:left="1153" w:right="0" w:hanging="594"/>
            <w:jc w:val="left"/>
          </w:pPr>
          <w:hyperlink w:history="true" w:anchor="_bookmark31">
            <w:r>
              <w:rPr/>
              <w:t>T-tests</w:t>
            </w:r>
            <w:r>
              <w:rPr>
                <w:spacing w:val="-5"/>
              </w:rPr>
              <w:t> </w:t>
            </w:r>
            <w:r>
              <w:rPr/>
              <w:t>and</w:t>
            </w:r>
            <w:r>
              <w:rPr>
                <w:spacing w:val="-6"/>
              </w:rPr>
              <w:t> </w:t>
            </w:r>
            <w:r>
              <w:rPr>
                <w:spacing w:val="-2"/>
              </w:rPr>
              <w:t>ANOVAs</w:t>
            </w:r>
            <w:r>
              <w:rPr/>
              <w:tab/>
            </w:r>
            <w:r>
              <w:rPr>
                <w:spacing w:val="-7"/>
              </w:rPr>
              <w:t>48</w:t>
            </w:r>
          </w:hyperlink>
        </w:p>
        <w:p>
          <w:pPr>
            <w:pStyle w:val="TOC1"/>
            <w:tabs>
              <w:tab w:pos="9139" w:val="right" w:leader="dot"/>
            </w:tabs>
            <w:ind w:left="120" w:firstLine="0"/>
          </w:pPr>
          <w:hyperlink w:history="true" w:anchor="_bookmark32">
            <w:r>
              <w:rPr>
                <w:spacing w:val="-2"/>
              </w:rPr>
              <w:t>References</w:t>
            </w:r>
            <w:r>
              <w:rPr/>
              <w:tab/>
            </w:r>
            <w:r>
              <w:rPr>
                <w:spacing w:val="-5"/>
              </w:rPr>
              <w:t>52</w:t>
            </w:r>
          </w:hyperlink>
        </w:p>
      </w:sdtContent>
    </w:sdt>
    <w:p>
      <w:pPr>
        <w:spacing w:after="0"/>
        <w:sectPr>
          <w:pgSz w:w="11910" w:h="16840"/>
          <w:pgMar w:top="1340" w:bottom="280" w:left="1320" w:right="740"/>
        </w:sectPr>
      </w:pPr>
    </w:p>
    <w:p>
      <w:pPr>
        <w:pStyle w:val="BodyText"/>
        <w:spacing w:before="2"/>
        <w:rPr>
          <w:sz w:val="39"/>
        </w:rPr>
      </w:pPr>
    </w:p>
    <w:p>
      <w:pPr>
        <w:pStyle w:val="Heading2"/>
        <w:numPr>
          <w:ilvl w:val="0"/>
          <w:numId w:val="5"/>
        </w:numPr>
        <w:tabs>
          <w:tab w:pos="469" w:val="left" w:leader="none"/>
        </w:tabs>
        <w:spacing w:line="240" w:lineRule="auto" w:before="0" w:after="0"/>
        <w:ind w:left="469" w:right="0" w:hanging="349"/>
        <w:jc w:val="left"/>
      </w:pPr>
      <w:bookmarkStart w:name="_bookmark0" w:id="1"/>
      <w:bookmarkEnd w:id="1"/>
      <w:r>
        <w:rPr/>
      </w:r>
      <w:r>
        <w:rPr>
          <w:color w:val="C00000"/>
          <w:spacing w:val="-2"/>
        </w:rPr>
        <w:t>Introduction</w:t>
      </w:r>
    </w:p>
    <w:p>
      <w:pPr>
        <w:pStyle w:val="BodyText"/>
        <w:spacing w:before="1"/>
        <w:ind w:left="120" w:right="700"/>
        <w:jc w:val="both"/>
      </w:pPr>
      <w:r>
        <w:rPr/>
        <w:t>Emotional intelligence can be defined as the ability to understand one's own, as well as other people's emotions, and to manage them in an appropriate way. Emotional intelligence is essential for personal fulfilment and professional success. High levels of emotional intelligence are beneficial to an individual's personal and professional life and are fundamental for serving as a contributing member of an organisation.</w:t>
      </w:r>
    </w:p>
    <w:p>
      <w:pPr>
        <w:pStyle w:val="BodyText"/>
        <w:spacing w:before="11"/>
        <w:rPr>
          <w:sz w:val="19"/>
        </w:rPr>
      </w:pPr>
    </w:p>
    <w:p>
      <w:pPr>
        <w:pStyle w:val="BodyText"/>
        <w:spacing w:line="264" w:lineRule="auto"/>
        <w:ind w:left="120" w:right="699"/>
        <w:jc w:val="both"/>
      </w:pPr>
      <w:r>
        <w:rPr>
          <w:b/>
        </w:rPr>
        <w:t>EMOTION </w:t>
      </w:r>
      <w:r>
        <w:rPr/>
        <w:t>is a tool designed to assess a person's level of emotional intelligence. This includes the ability to perceive, understand, and manage one’s own emotions, as well as those of others. The corporate version of the assessment is designed to effectively meet the demands of recruitment.</w:t>
      </w:r>
    </w:p>
    <w:p>
      <w:pPr>
        <w:pStyle w:val="BodyText"/>
        <w:spacing w:line="264" w:lineRule="auto" w:before="122"/>
        <w:ind w:left="120" w:right="695"/>
        <w:jc w:val="both"/>
      </w:pPr>
      <w:r>
        <w:rPr/>
        <w:t>The</w:t>
      </w:r>
      <w:r>
        <w:rPr>
          <w:spacing w:val="-18"/>
        </w:rPr>
        <w:t> </w:t>
      </w:r>
      <w:r>
        <w:rPr/>
        <w:t>origins</w:t>
      </w:r>
      <w:r>
        <w:rPr>
          <w:spacing w:val="-18"/>
        </w:rPr>
        <w:t> </w:t>
      </w:r>
      <w:r>
        <w:rPr/>
        <w:t>of</w:t>
      </w:r>
      <w:r>
        <w:rPr>
          <w:spacing w:val="-17"/>
        </w:rPr>
        <w:t> </w:t>
      </w:r>
      <w:r>
        <w:rPr/>
        <w:t>emotional</w:t>
      </w:r>
      <w:r>
        <w:rPr>
          <w:spacing w:val="-18"/>
        </w:rPr>
        <w:t> </w:t>
      </w:r>
      <w:r>
        <w:rPr/>
        <w:t>intelligence</w:t>
      </w:r>
      <w:r>
        <w:rPr>
          <w:spacing w:val="-17"/>
        </w:rPr>
        <w:t> </w:t>
      </w:r>
      <w:r>
        <w:rPr/>
        <w:t>can</w:t>
      </w:r>
      <w:r>
        <w:rPr>
          <w:spacing w:val="-18"/>
        </w:rPr>
        <w:t> </w:t>
      </w:r>
      <w:r>
        <w:rPr/>
        <w:t>be</w:t>
      </w:r>
      <w:r>
        <w:rPr>
          <w:spacing w:val="-18"/>
        </w:rPr>
        <w:t> </w:t>
      </w:r>
      <w:r>
        <w:rPr/>
        <w:t>traced</w:t>
      </w:r>
      <w:r>
        <w:rPr>
          <w:spacing w:val="-17"/>
        </w:rPr>
        <w:t> </w:t>
      </w:r>
      <w:r>
        <w:rPr/>
        <w:t>back</w:t>
      </w:r>
      <w:r>
        <w:rPr>
          <w:spacing w:val="-18"/>
        </w:rPr>
        <w:t> </w:t>
      </w:r>
      <w:r>
        <w:rPr/>
        <w:t>to</w:t>
      </w:r>
      <w:r>
        <w:rPr>
          <w:spacing w:val="-17"/>
        </w:rPr>
        <w:t> </w:t>
      </w:r>
      <w:r>
        <w:rPr/>
        <w:t>1990,</w:t>
      </w:r>
      <w:r>
        <w:rPr>
          <w:spacing w:val="-18"/>
        </w:rPr>
        <w:t> </w:t>
      </w:r>
      <w:r>
        <w:rPr/>
        <w:t>with</w:t>
      </w:r>
      <w:r>
        <w:rPr>
          <w:spacing w:val="-17"/>
        </w:rPr>
        <w:t> </w:t>
      </w:r>
      <w:r>
        <w:rPr/>
        <w:t>the</w:t>
      </w:r>
      <w:r>
        <w:rPr>
          <w:spacing w:val="-18"/>
        </w:rPr>
        <w:t> </w:t>
      </w:r>
      <w:r>
        <w:rPr/>
        <w:t>work</w:t>
      </w:r>
      <w:r>
        <w:rPr>
          <w:spacing w:val="-18"/>
        </w:rPr>
        <w:t> </w:t>
      </w:r>
      <w:r>
        <w:rPr/>
        <w:t>of</w:t>
      </w:r>
      <w:r>
        <w:rPr>
          <w:spacing w:val="-17"/>
        </w:rPr>
        <w:t> </w:t>
      </w:r>
      <w:r>
        <w:rPr/>
        <w:t>American researchers Peter Salovey and John Mayer. They gathered the expressions of many behavioural and cognitive abilities that are strongly intertwined, such as:</w:t>
      </w:r>
    </w:p>
    <w:p>
      <w:pPr>
        <w:pStyle w:val="ListParagraph"/>
        <w:numPr>
          <w:ilvl w:val="0"/>
          <w:numId w:val="6"/>
        </w:numPr>
        <w:tabs>
          <w:tab w:pos="839" w:val="left" w:leader="none"/>
        </w:tabs>
        <w:spacing w:line="245" w:lineRule="exact" w:before="119" w:after="0"/>
        <w:ind w:left="839" w:right="0" w:hanging="359"/>
        <w:jc w:val="both"/>
        <w:rPr>
          <w:sz w:val="20"/>
        </w:rPr>
      </w:pPr>
      <w:r>
        <w:rPr>
          <w:sz w:val="20"/>
        </w:rPr>
        <w:t>The</w:t>
      </w:r>
      <w:r>
        <w:rPr>
          <w:spacing w:val="-8"/>
          <w:sz w:val="20"/>
        </w:rPr>
        <w:t> </w:t>
      </w:r>
      <w:r>
        <w:rPr>
          <w:sz w:val="20"/>
        </w:rPr>
        <w:t>ability</w:t>
      </w:r>
      <w:r>
        <w:rPr>
          <w:spacing w:val="-6"/>
          <w:sz w:val="20"/>
        </w:rPr>
        <w:t> </w:t>
      </w:r>
      <w:r>
        <w:rPr>
          <w:sz w:val="20"/>
        </w:rPr>
        <w:t>to</w:t>
      </w:r>
      <w:r>
        <w:rPr>
          <w:spacing w:val="-8"/>
          <w:sz w:val="20"/>
        </w:rPr>
        <w:t> </w:t>
      </w:r>
      <w:r>
        <w:rPr>
          <w:sz w:val="20"/>
        </w:rPr>
        <w:t>recognise</w:t>
      </w:r>
      <w:r>
        <w:rPr>
          <w:spacing w:val="-3"/>
          <w:sz w:val="20"/>
        </w:rPr>
        <w:t> </w:t>
      </w:r>
      <w:r>
        <w:rPr>
          <w:sz w:val="20"/>
        </w:rPr>
        <w:t>one’s</w:t>
      </w:r>
      <w:r>
        <w:rPr>
          <w:spacing w:val="-4"/>
          <w:sz w:val="20"/>
        </w:rPr>
        <w:t> </w:t>
      </w:r>
      <w:r>
        <w:rPr>
          <w:sz w:val="20"/>
        </w:rPr>
        <w:t>emotions</w:t>
      </w:r>
      <w:r>
        <w:rPr>
          <w:spacing w:val="-8"/>
          <w:sz w:val="20"/>
        </w:rPr>
        <w:t> </w:t>
      </w:r>
      <w:r>
        <w:rPr>
          <w:sz w:val="20"/>
        </w:rPr>
        <w:t>and</w:t>
      </w:r>
      <w:r>
        <w:rPr>
          <w:spacing w:val="-5"/>
          <w:sz w:val="20"/>
        </w:rPr>
        <w:t> </w:t>
      </w:r>
      <w:r>
        <w:rPr>
          <w:sz w:val="20"/>
        </w:rPr>
        <w:t>to</w:t>
      </w:r>
      <w:r>
        <w:rPr>
          <w:spacing w:val="-8"/>
          <w:sz w:val="20"/>
        </w:rPr>
        <w:t> </w:t>
      </w:r>
      <w:r>
        <w:rPr>
          <w:sz w:val="20"/>
        </w:rPr>
        <w:t>understand</w:t>
      </w:r>
      <w:r>
        <w:rPr>
          <w:spacing w:val="-5"/>
          <w:sz w:val="20"/>
        </w:rPr>
        <w:t> </w:t>
      </w:r>
      <w:r>
        <w:rPr>
          <w:spacing w:val="-4"/>
          <w:sz w:val="20"/>
        </w:rPr>
        <w:t>them</w:t>
      </w:r>
    </w:p>
    <w:p>
      <w:pPr>
        <w:pStyle w:val="ListParagraph"/>
        <w:numPr>
          <w:ilvl w:val="0"/>
          <w:numId w:val="6"/>
        </w:numPr>
        <w:tabs>
          <w:tab w:pos="839" w:val="left" w:leader="none"/>
        </w:tabs>
        <w:spacing w:line="244" w:lineRule="exact" w:before="0" w:after="0"/>
        <w:ind w:left="839" w:right="0" w:hanging="359"/>
        <w:jc w:val="both"/>
        <w:rPr>
          <w:sz w:val="20"/>
        </w:rPr>
      </w:pPr>
      <w:r>
        <w:rPr>
          <w:sz w:val="20"/>
        </w:rPr>
        <w:t>The</w:t>
      </w:r>
      <w:r>
        <w:rPr>
          <w:spacing w:val="-8"/>
          <w:sz w:val="20"/>
        </w:rPr>
        <w:t> </w:t>
      </w:r>
      <w:r>
        <w:rPr>
          <w:sz w:val="20"/>
        </w:rPr>
        <w:t>ability</w:t>
      </w:r>
      <w:r>
        <w:rPr>
          <w:spacing w:val="-6"/>
          <w:sz w:val="20"/>
        </w:rPr>
        <w:t> </w:t>
      </w:r>
      <w:r>
        <w:rPr>
          <w:sz w:val="20"/>
        </w:rPr>
        <w:t>to</w:t>
      </w:r>
      <w:r>
        <w:rPr>
          <w:spacing w:val="-7"/>
          <w:sz w:val="20"/>
        </w:rPr>
        <w:t> </w:t>
      </w:r>
      <w:r>
        <w:rPr>
          <w:sz w:val="20"/>
        </w:rPr>
        <w:t>manage</w:t>
      </w:r>
      <w:r>
        <w:rPr>
          <w:spacing w:val="-5"/>
          <w:sz w:val="20"/>
        </w:rPr>
        <w:t> </w:t>
      </w:r>
      <w:r>
        <w:rPr>
          <w:sz w:val="20"/>
        </w:rPr>
        <w:t>one’s</w:t>
      </w:r>
      <w:r>
        <w:rPr>
          <w:spacing w:val="-4"/>
          <w:sz w:val="20"/>
        </w:rPr>
        <w:t> </w:t>
      </w:r>
      <w:r>
        <w:rPr>
          <w:sz w:val="20"/>
        </w:rPr>
        <w:t>emotions,</w:t>
      </w:r>
      <w:r>
        <w:rPr>
          <w:spacing w:val="-7"/>
          <w:sz w:val="20"/>
        </w:rPr>
        <w:t> </w:t>
      </w:r>
      <w:r>
        <w:rPr>
          <w:sz w:val="20"/>
        </w:rPr>
        <w:t>especially</w:t>
      </w:r>
      <w:r>
        <w:rPr>
          <w:spacing w:val="-6"/>
          <w:sz w:val="20"/>
        </w:rPr>
        <w:t> </w:t>
      </w:r>
      <w:r>
        <w:rPr>
          <w:sz w:val="20"/>
        </w:rPr>
        <w:t>those</w:t>
      </w:r>
      <w:r>
        <w:rPr>
          <w:spacing w:val="-7"/>
          <w:sz w:val="20"/>
        </w:rPr>
        <w:t> </w:t>
      </w:r>
      <w:r>
        <w:rPr>
          <w:sz w:val="20"/>
        </w:rPr>
        <w:t>that</w:t>
      </w:r>
      <w:r>
        <w:rPr>
          <w:spacing w:val="-5"/>
          <w:sz w:val="20"/>
        </w:rPr>
        <w:t> </w:t>
      </w:r>
      <w:r>
        <w:rPr>
          <w:sz w:val="20"/>
        </w:rPr>
        <w:t>have</w:t>
      </w:r>
      <w:r>
        <w:rPr>
          <w:spacing w:val="-7"/>
          <w:sz w:val="20"/>
        </w:rPr>
        <w:t> </w:t>
      </w:r>
      <w:r>
        <w:rPr>
          <w:sz w:val="20"/>
        </w:rPr>
        <w:t>a</w:t>
      </w:r>
      <w:r>
        <w:rPr>
          <w:spacing w:val="-6"/>
          <w:sz w:val="20"/>
        </w:rPr>
        <w:t> </w:t>
      </w:r>
      <w:r>
        <w:rPr>
          <w:sz w:val="20"/>
        </w:rPr>
        <w:t>depressive</w:t>
      </w:r>
      <w:r>
        <w:rPr>
          <w:spacing w:val="-6"/>
          <w:sz w:val="20"/>
        </w:rPr>
        <w:t> </w:t>
      </w:r>
      <w:r>
        <w:rPr>
          <w:spacing w:val="-5"/>
          <w:sz w:val="20"/>
        </w:rPr>
        <w:t>or</w:t>
      </w:r>
    </w:p>
    <w:p>
      <w:pPr>
        <w:pStyle w:val="BodyText"/>
        <w:spacing w:line="241" w:lineRule="exact"/>
        <w:ind w:left="840"/>
        <w:jc w:val="both"/>
      </w:pPr>
      <w:r>
        <w:rPr/>
        <w:t>disruptive</w:t>
      </w:r>
      <w:r>
        <w:rPr>
          <w:spacing w:val="-11"/>
        </w:rPr>
        <w:t> </w:t>
      </w:r>
      <w:r>
        <w:rPr>
          <w:spacing w:val="-2"/>
        </w:rPr>
        <w:t>effect</w:t>
      </w:r>
    </w:p>
    <w:p>
      <w:pPr>
        <w:pStyle w:val="ListParagraph"/>
        <w:numPr>
          <w:ilvl w:val="0"/>
          <w:numId w:val="6"/>
        </w:numPr>
        <w:tabs>
          <w:tab w:pos="840" w:val="left" w:leader="none"/>
        </w:tabs>
        <w:spacing w:line="243" w:lineRule="exact" w:before="0" w:after="0"/>
        <w:ind w:left="840" w:right="0" w:hanging="360"/>
        <w:jc w:val="left"/>
        <w:rPr>
          <w:sz w:val="20"/>
        </w:rPr>
      </w:pPr>
      <w:r>
        <w:rPr>
          <w:sz w:val="20"/>
        </w:rPr>
        <w:t>The</w:t>
      </w:r>
      <w:r>
        <w:rPr>
          <w:spacing w:val="-6"/>
          <w:sz w:val="20"/>
        </w:rPr>
        <w:t> </w:t>
      </w:r>
      <w:r>
        <w:rPr>
          <w:sz w:val="20"/>
        </w:rPr>
        <w:t>ability</w:t>
      </w:r>
      <w:r>
        <w:rPr>
          <w:spacing w:val="-5"/>
          <w:sz w:val="20"/>
        </w:rPr>
        <w:t> </w:t>
      </w:r>
      <w:r>
        <w:rPr>
          <w:sz w:val="20"/>
        </w:rPr>
        <w:t>to</w:t>
      </w:r>
      <w:r>
        <w:rPr>
          <w:spacing w:val="-6"/>
          <w:sz w:val="20"/>
        </w:rPr>
        <w:t> </w:t>
      </w:r>
      <w:r>
        <w:rPr>
          <w:sz w:val="20"/>
        </w:rPr>
        <w:t>use</w:t>
      </w:r>
      <w:r>
        <w:rPr>
          <w:spacing w:val="-6"/>
          <w:sz w:val="20"/>
        </w:rPr>
        <w:t> </w:t>
      </w:r>
      <w:r>
        <w:rPr>
          <w:sz w:val="20"/>
        </w:rPr>
        <w:t>one’s</w:t>
      </w:r>
      <w:r>
        <w:rPr>
          <w:spacing w:val="-3"/>
          <w:sz w:val="20"/>
        </w:rPr>
        <w:t> </w:t>
      </w:r>
      <w:r>
        <w:rPr>
          <w:sz w:val="20"/>
        </w:rPr>
        <w:t>emotions</w:t>
      </w:r>
      <w:r>
        <w:rPr>
          <w:spacing w:val="-5"/>
          <w:sz w:val="20"/>
        </w:rPr>
        <w:t> </w:t>
      </w:r>
      <w:r>
        <w:rPr>
          <w:sz w:val="20"/>
        </w:rPr>
        <w:t>to</w:t>
      </w:r>
      <w:r>
        <w:rPr>
          <w:spacing w:val="-3"/>
          <w:sz w:val="20"/>
        </w:rPr>
        <w:t> </w:t>
      </w:r>
      <w:r>
        <w:rPr>
          <w:sz w:val="20"/>
        </w:rPr>
        <w:t>serve</w:t>
      </w:r>
      <w:r>
        <w:rPr>
          <w:spacing w:val="-4"/>
          <w:sz w:val="20"/>
        </w:rPr>
        <w:t> </w:t>
      </w:r>
      <w:r>
        <w:rPr>
          <w:sz w:val="20"/>
        </w:rPr>
        <w:t>a</w:t>
      </w:r>
      <w:r>
        <w:rPr>
          <w:spacing w:val="-5"/>
          <w:sz w:val="20"/>
        </w:rPr>
        <w:t> </w:t>
      </w:r>
      <w:r>
        <w:rPr>
          <w:spacing w:val="-4"/>
          <w:sz w:val="20"/>
        </w:rPr>
        <w:t>goal</w:t>
      </w:r>
    </w:p>
    <w:p>
      <w:pPr>
        <w:pStyle w:val="ListParagraph"/>
        <w:numPr>
          <w:ilvl w:val="0"/>
          <w:numId w:val="6"/>
        </w:numPr>
        <w:tabs>
          <w:tab w:pos="840" w:val="left" w:leader="none"/>
        </w:tabs>
        <w:spacing w:line="244" w:lineRule="exact" w:before="0" w:after="0"/>
        <w:ind w:left="840" w:right="0" w:hanging="360"/>
        <w:jc w:val="left"/>
        <w:rPr>
          <w:sz w:val="20"/>
        </w:rPr>
      </w:pPr>
      <w:r>
        <w:rPr>
          <w:sz w:val="20"/>
        </w:rPr>
        <w:t>The</w:t>
      </w:r>
      <w:r>
        <w:rPr>
          <w:spacing w:val="-7"/>
          <w:sz w:val="20"/>
        </w:rPr>
        <w:t> </w:t>
      </w:r>
      <w:r>
        <w:rPr>
          <w:sz w:val="20"/>
        </w:rPr>
        <w:t>ability</w:t>
      </w:r>
      <w:r>
        <w:rPr>
          <w:spacing w:val="-6"/>
          <w:sz w:val="20"/>
        </w:rPr>
        <w:t> </w:t>
      </w:r>
      <w:r>
        <w:rPr>
          <w:sz w:val="20"/>
        </w:rPr>
        <w:t>to</w:t>
      </w:r>
      <w:r>
        <w:rPr>
          <w:spacing w:val="-6"/>
          <w:sz w:val="20"/>
        </w:rPr>
        <w:t> </w:t>
      </w:r>
      <w:r>
        <w:rPr>
          <w:sz w:val="20"/>
        </w:rPr>
        <w:t>identify</w:t>
      </w:r>
      <w:r>
        <w:rPr>
          <w:spacing w:val="-6"/>
          <w:sz w:val="20"/>
        </w:rPr>
        <w:t> </w:t>
      </w:r>
      <w:r>
        <w:rPr>
          <w:sz w:val="20"/>
        </w:rPr>
        <w:t>the</w:t>
      </w:r>
      <w:r>
        <w:rPr>
          <w:spacing w:val="-5"/>
          <w:sz w:val="20"/>
        </w:rPr>
        <w:t> </w:t>
      </w:r>
      <w:r>
        <w:rPr>
          <w:sz w:val="20"/>
        </w:rPr>
        <w:t>emotions</w:t>
      </w:r>
      <w:r>
        <w:rPr>
          <w:spacing w:val="-3"/>
          <w:sz w:val="20"/>
        </w:rPr>
        <w:t> </w:t>
      </w:r>
      <w:r>
        <w:rPr>
          <w:sz w:val="20"/>
        </w:rPr>
        <w:t>of</w:t>
      </w:r>
      <w:r>
        <w:rPr>
          <w:spacing w:val="-4"/>
          <w:sz w:val="20"/>
        </w:rPr>
        <w:t> </w:t>
      </w:r>
      <w:r>
        <w:rPr>
          <w:sz w:val="20"/>
        </w:rPr>
        <w:t>others</w:t>
      </w:r>
      <w:r>
        <w:rPr>
          <w:spacing w:val="-7"/>
          <w:sz w:val="20"/>
        </w:rPr>
        <w:t> </w:t>
      </w:r>
      <w:r>
        <w:rPr>
          <w:sz w:val="20"/>
        </w:rPr>
        <w:t>and</w:t>
      </w:r>
      <w:r>
        <w:rPr>
          <w:spacing w:val="-4"/>
          <w:sz w:val="20"/>
        </w:rPr>
        <w:t> </w:t>
      </w:r>
      <w:r>
        <w:rPr>
          <w:sz w:val="20"/>
        </w:rPr>
        <w:t>to</w:t>
      </w:r>
      <w:r>
        <w:rPr>
          <w:spacing w:val="-6"/>
          <w:sz w:val="20"/>
        </w:rPr>
        <w:t> </w:t>
      </w:r>
      <w:r>
        <w:rPr>
          <w:sz w:val="20"/>
        </w:rPr>
        <w:t>share</w:t>
      </w:r>
      <w:r>
        <w:rPr>
          <w:spacing w:val="-5"/>
          <w:sz w:val="20"/>
        </w:rPr>
        <w:t> </w:t>
      </w:r>
      <w:r>
        <w:rPr>
          <w:sz w:val="20"/>
        </w:rPr>
        <w:t>one's</w:t>
      </w:r>
      <w:r>
        <w:rPr>
          <w:spacing w:val="-3"/>
          <w:sz w:val="20"/>
        </w:rPr>
        <w:t> </w:t>
      </w:r>
      <w:r>
        <w:rPr>
          <w:sz w:val="20"/>
        </w:rPr>
        <w:t>own</w:t>
      </w:r>
      <w:r>
        <w:rPr>
          <w:spacing w:val="-4"/>
          <w:sz w:val="20"/>
        </w:rPr>
        <w:t> </w:t>
      </w:r>
      <w:r>
        <w:rPr>
          <w:spacing w:val="-2"/>
          <w:sz w:val="20"/>
        </w:rPr>
        <w:t>emotions</w:t>
      </w:r>
    </w:p>
    <w:p>
      <w:pPr>
        <w:pStyle w:val="ListParagraph"/>
        <w:numPr>
          <w:ilvl w:val="0"/>
          <w:numId w:val="6"/>
        </w:numPr>
        <w:tabs>
          <w:tab w:pos="840" w:val="left" w:leader="none"/>
        </w:tabs>
        <w:spacing w:line="240" w:lineRule="auto" w:before="0" w:after="0"/>
        <w:ind w:left="840" w:right="0" w:hanging="360"/>
        <w:jc w:val="left"/>
        <w:rPr>
          <w:sz w:val="20"/>
        </w:rPr>
      </w:pPr>
      <w:r>
        <w:rPr>
          <w:sz w:val="20"/>
        </w:rPr>
        <w:t>The</w:t>
      </w:r>
      <w:r>
        <w:rPr>
          <w:spacing w:val="-8"/>
          <w:sz w:val="20"/>
        </w:rPr>
        <w:t> </w:t>
      </w:r>
      <w:r>
        <w:rPr>
          <w:sz w:val="20"/>
        </w:rPr>
        <w:t>ability</w:t>
      </w:r>
      <w:r>
        <w:rPr>
          <w:spacing w:val="-7"/>
          <w:sz w:val="20"/>
        </w:rPr>
        <w:t> </w:t>
      </w:r>
      <w:r>
        <w:rPr>
          <w:sz w:val="20"/>
        </w:rPr>
        <w:t>to</w:t>
      </w:r>
      <w:r>
        <w:rPr>
          <w:spacing w:val="-7"/>
          <w:sz w:val="20"/>
        </w:rPr>
        <w:t> </w:t>
      </w:r>
      <w:r>
        <w:rPr>
          <w:sz w:val="20"/>
        </w:rPr>
        <w:t>manage</w:t>
      </w:r>
      <w:r>
        <w:rPr>
          <w:spacing w:val="-6"/>
          <w:sz w:val="20"/>
        </w:rPr>
        <w:t> </w:t>
      </w:r>
      <w:r>
        <w:rPr>
          <w:sz w:val="20"/>
        </w:rPr>
        <w:t>other</w:t>
      </w:r>
      <w:r>
        <w:rPr>
          <w:spacing w:val="-8"/>
          <w:sz w:val="20"/>
        </w:rPr>
        <w:t> </w:t>
      </w:r>
      <w:r>
        <w:rPr>
          <w:sz w:val="20"/>
        </w:rPr>
        <w:t>people's</w:t>
      </w:r>
      <w:r>
        <w:rPr>
          <w:spacing w:val="-5"/>
          <w:sz w:val="20"/>
        </w:rPr>
        <w:t> </w:t>
      </w:r>
      <w:r>
        <w:rPr>
          <w:spacing w:val="-2"/>
          <w:sz w:val="20"/>
        </w:rPr>
        <w:t>emotions</w:t>
      </w:r>
    </w:p>
    <w:p>
      <w:pPr>
        <w:pStyle w:val="BodyText"/>
        <w:spacing w:before="9"/>
        <w:rPr>
          <w:sz w:val="19"/>
        </w:rPr>
      </w:pPr>
    </w:p>
    <w:p>
      <w:pPr>
        <w:pStyle w:val="BodyText"/>
        <w:spacing w:line="264" w:lineRule="auto"/>
        <w:ind w:left="120" w:right="695"/>
        <w:jc w:val="both"/>
      </w:pPr>
      <w:r>
        <w:rPr/>
        <w:t>General intelligence is important for problem solving; however, it is most beneficial to a person's</w:t>
      </w:r>
      <w:r>
        <w:rPr>
          <w:spacing w:val="-12"/>
        </w:rPr>
        <w:t> </w:t>
      </w:r>
      <w:r>
        <w:rPr/>
        <w:t>professional</w:t>
      </w:r>
      <w:r>
        <w:rPr>
          <w:spacing w:val="-8"/>
        </w:rPr>
        <w:t> </w:t>
      </w:r>
      <w:r>
        <w:rPr/>
        <w:t>and</w:t>
      </w:r>
      <w:r>
        <w:rPr>
          <w:spacing w:val="-11"/>
        </w:rPr>
        <w:t> </w:t>
      </w:r>
      <w:r>
        <w:rPr/>
        <w:t>personal</w:t>
      </w:r>
      <w:r>
        <w:rPr>
          <w:spacing w:val="-8"/>
        </w:rPr>
        <w:t> </w:t>
      </w:r>
      <w:r>
        <w:rPr/>
        <w:t>life</w:t>
      </w:r>
      <w:r>
        <w:rPr>
          <w:spacing w:val="-13"/>
        </w:rPr>
        <w:t> </w:t>
      </w:r>
      <w:r>
        <w:rPr/>
        <w:t>when</w:t>
      </w:r>
      <w:r>
        <w:rPr>
          <w:spacing w:val="-10"/>
        </w:rPr>
        <w:t> </w:t>
      </w:r>
      <w:r>
        <w:rPr/>
        <w:t>coupled</w:t>
      </w:r>
      <w:r>
        <w:rPr>
          <w:spacing w:val="-11"/>
        </w:rPr>
        <w:t> </w:t>
      </w:r>
      <w:r>
        <w:rPr/>
        <w:t>with</w:t>
      </w:r>
      <w:r>
        <w:rPr>
          <w:spacing w:val="-10"/>
        </w:rPr>
        <w:t> </w:t>
      </w:r>
      <w:r>
        <w:rPr/>
        <w:t>emotional</w:t>
      </w:r>
      <w:r>
        <w:rPr>
          <w:spacing w:val="-11"/>
        </w:rPr>
        <w:t> </w:t>
      </w:r>
      <w:r>
        <w:rPr/>
        <w:t>intelligence.</w:t>
      </w:r>
      <w:r>
        <w:rPr>
          <w:spacing w:val="-12"/>
        </w:rPr>
        <w:t> </w:t>
      </w:r>
      <w:r>
        <w:rPr/>
        <w:t>A</w:t>
      </w:r>
      <w:r>
        <w:rPr>
          <w:spacing w:val="-11"/>
        </w:rPr>
        <w:t> </w:t>
      </w:r>
      <w:r>
        <w:rPr/>
        <w:t>certain level</w:t>
      </w:r>
      <w:r>
        <w:rPr>
          <w:spacing w:val="-4"/>
        </w:rPr>
        <w:t> </w:t>
      </w:r>
      <w:r>
        <w:rPr/>
        <w:t>of</w:t>
      </w:r>
      <w:r>
        <w:rPr>
          <w:spacing w:val="-7"/>
        </w:rPr>
        <w:t> </w:t>
      </w:r>
      <w:r>
        <w:rPr/>
        <w:t>emotional</w:t>
      </w:r>
      <w:r>
        <w:rPr>
          <w:spacing w:val="-6"/>
        </w:rPr>
        <w:t> </w:t>
      </w:r>
      <w:r>
        <w:rPr/>
        <w:t>intelligence</w:t>
      </w:r>
      <w:r>
        <w:rPr>
          <w:spacing w:val="-8"/>
        </w:rPr>
        <w:t> </w:t>
      </w:r>
      <w:r>
        <w:rPr/>
        <w:t>is</w:t>
      </w:r>
      <w:r>
        <w:rPr>
          <w:spacing w:val="-7"/>
        </w:rPr>
        <w:t> </w:t>
      </w:r>
      <w:r>
        <w:rPr/>
        <w:t>crucial</w:t>
      </w:r>
      <w:r>
        <w:rPr>
          <w:spacing w:val="-4"/>
        </w:rPr>
        <w:t> </w:t>
      </w:r>
      <w:r>
        <w:rPr/>
        <w:t>during</w:t>
      </w:r>
      <w:r>
        <w:rPr>
          <w:spacing w:val="-8"/>
        </w:rPr>
        <w:t> </w:t>
      </w:r>
      <w:r>
        <w:rPr/>
        <w:t>instances</w:t>
      </w:r>
      <w:r>
        <w:rPr>
          <w:spacing w:val="-7"/>
        </w:rPr>
        <w:t> </w:t>
      </w:r>
      <w:r>
        <w:rPr/>
        <w:t>when</w:t>
      </w:r>
      <w:r>
        <w:rPr>
          <w:spacing w:val="-6"/>
        </w:rPr>
        <w:t> </w:t>
      </w:r>
      <w:r>
        <w:rPr/>
        <w:t>people</w:t>
      </w:r>
      <w:r>
        <w:rPr>
          <w:spacing w:val="-5"/>
        </w:rPr>
        <w:t> </w:t>
      </w:r>
      <w:r>
        <w:rPr/>
        <w:t>must</w:t>
      </w:r>
      <w:r>
        <w:rPr>
          <w:spacing w:val="-6"/>
        </w:rPr>
        <w:t> </w:t>
      </w:r>
      <w:r>
        <w:rPr/>
        <w:t>work</w:t>
      </w:r>
      <w:r>
        <w:rPr>
          <w:spacing w:val="-7"/>
        </w:rPr>
        <w:t> </w:t>
      </w:r>
      <w:r>
        <w:rPr/>
        <w:t>together towards a shared goal, particularly in the corporate world. Furthermore, emotional intelligence is necessary for a person's efficacious adaptation to new situations.</w:t>
      </w:r>
    </w:p>
    <w:p>
      <w:pPr>
        <w:pStyle w:val="BodyText"/>
        <w:spacing w:line="264" w:lineRule="auto" w:before="120"/>
        <w:ind w:left="120" w:right="696"/>
        <w:jc w:val="both"/>
      </w:pPr>
      <w:r>
        <w:rPr/>
        <w:t>Salovey</w:t>
      </w:r>
      <w:r>
        <w:rPr>
          <w:spacing w:val="-18"/>
        </w:rPr>
        <w:t> </w:t>
      </w:r>
      <w:r>
        <w:rPr/>
        <w:t>and</w:t>
      </w:r>
      <w:r>
        <w:rPr>
          <w:spacing w:val="-18"/>
        </w:rPr>
        <w:t> </w:t>
      </w:r>
      <w:r>
        <w:rPr/>
        <w:t>Mayer</w:t>
      </w:r>
      <w:r>
        <w:rPr>
          <w:spacing w:val="-17"/>
        </w:rPr>
        <w:t> </w:t>
      </w:r>
      <w:r>
        <w:rPr/>
        <w:t>(1990)</w:t>
      </w:r>
      <w:r>
        <w:rPr>
          <w:spacing w:val="-18"/>
        </w:rPr>
        <w:t> </w:t>
      </w:r>
      <w:r>
        <w:rPr/>
        <w:t>described</w:t>
      </w:r>
      <w:r>
        <w:rPr>
          <w:spacing w:val="-17"/>
        </w:rPr>
        <w:t> </w:t>
      </w:r>
      <w:r>
        <w:rPr/>
        <w:t>emotional</w:t>
      </w:r>
      <w:r>
        <w:rPr>
          <w:spacing w:val="-18"/>
        </w:rPr>
        <w:t> </w:t>
      </w:r>
      <w:r>
        <w:rPr/>
        <w:t>intelligence</w:t>
      </w:r>
      <w:r>
        <w:rPr>
          <w:spacing w:val="-18"/>
        </w:rPr>
        <w:t> </w:t>
      </w:r>
      <w:r>
        <w:rPr/>
        <w:t>as</w:t>
      </w:r>
      <w:r>
        <w:rPr>
          <w:spacing w:val="-17"/>
        </w:rPr>
        <w:t> </w:t>
      </w:r>
      <w:r>
        <w:rPr/>
        <w:t>“a</w:t>
      </w:r>
      <w:r>
        <w:rPr>
          <w:spacing w:val="-16"/>
        </w:rPr>
        <w:t> </w:t>
      </w:r>
      <w:r>
        <w:rPr/>
        <w:t>form</w:t>
      </w:r>
      <w:r>
        <w:rPr>
          <w:spacing w:val="-17"/>
        </w:rPr>
        <w:t> </w:t>
      </w:r>
      <w:r>
        <w:rPr/>
        <w:t>of</w:t>
      </w:r>
      <w:r>
        <w:rPr>
          <w:spacing w:val="-9"/>
        </w:rPr>
        <w:t> </w:t>
      </w:r>
      <w:r>
        <w:rPr/>
        <w:t>social</w:t>
      </w:r>
      <w:r>
        <w:rPr>
          <w:spacing w:val="-18"/>
        </w:rPr>
        <w:t> </w:t>
      </w:r>
      <w:r>
        <w:rPr/>
        <w:t>intelligence that involves the ability to monitor one’s own and others' feelings and emotions, to discriminate</w:t>
      </w:r>
      <w:r>
        <w:rPr>
          <w:spacing w:val="-8"/>
        </w:rPr>
        <w:t> </w:t>
      </w:r>
      <w:r>
        <w:rPr/>
        <w:t>among</w:t>
      </w:r>
      <w:r>
        <w:rPr>
          <w:spacing w:val="-6"/>
        </w:rPr>
        <w:t> </w:t>
      </w:r>
      <w:r>
        <w:rPr/>
        <w:t>them,</w:t>
      </w:r>
      <w:r>
        <w:rPr>
          <w:spacing w:val="-7"/>
        </w:rPr>
        <w:t> </w:t>
      </w:r>
      <w:r>
        <w:rPr/>
        <w:t>and</w:t>
      </w:r>
      <w:r>
        <w:rPr>
          <w:spacing w:val="-6"/>
        </w:rPr>
        <w:t> </w:t>
      </w:r>
      <w:r>
        <w:rPr/>
        <w:t>to</w:t>
      </w:r>
      <w:r>
        <w:rPr>
          <w:spacing w:val="-6"/>
        </w:rPr>
        <w:t> </w:t>
      </w:r>
      <w:r>
        <w:rPr/>
        <w:t>use</w:t>
      </w:r>
      <w:r>
        <w:rPr>
          <w:spacing w:val="-8"/>
        </w:rPr>
        <w:t> </w:t>
      </w:r>
      <w:r>
        <w:rPr/>
        <w:t>this</w:t>
      </w:r>
      <w:r>
        <w:rPr>
          <w:spacing w:val="-8"/>
        </w:rPr>
        <w:t> </w:t>
      </w:r>
      <w:r>
        <w:rPr/>
        <w:t>information</w:t>
      </w:r>
      <w:r>
        <w:rPr>
          <w:spacing w:val="-6"/>
        </w:rPr>
        <w:t> </w:t>
      </w:r>
      <w:r>
        <w:rPr/>
        <w:t>to</w:t>
      </w:r>
      <w:r>
        <w:rPr>
          <w:spacing w:val="-8"/>
        </w:rPr>
        <w:t> </w:t>
      </w:r>
      <w:r>
        <w:rPr/>
        <w:t>guide</w:t>
      </w:r>
      <w:r>
        <w:rPr>
          <w:spacing w:val="-8"/>
        </w:rPr>
        <w:t> </w:t>
      </w:r>
      <w:r>
        <w:rPr/>
        <w:t>one’s</w:t>
      </w:r>
      <w:r>
        <w:rPr>
          <w:spacing w:val="-8"/>
        </w:rPr>
        <w:t> </w:t>
      </w:r>
      <w:r>
        <w:rPr/>
        <w:t>thinking</w:t>
      </w:r>
      <w:r>
        <w:rPr>
          <w:spacing w:val="-6"/>
        </w:rPr>
        <w:t> </w:t>
      </w:r>
      <w:r>
        <w:rPr/>
        <w:t>and</w:t>
      </w:r>
      <w:r>
        <w:rPr>
          <w:spacing w:val="-6"/>
        </w:rPr>
        <w:t> </w:t>
      </w:r>
      <w:r>
        <w:rPr/>
        <w:t>action". People</w:t>
      </w:r>
      <w:r>
        <w:rPr>
          <w:spacing w:val="-16"/>
        </w:rPr>
        <w:t> </w:t>
      </w:r>
      <w:r>
        <w:rPr/>
        <w:t>with</w:t>
      </w:r>
      <w:r>
        <w:rPr>
          <w:spacing w:val="-15"/>
        </w:rPr>
        <w:t> </w:t>
      </w:r>
      <w:r>
        <w:rPr/>
        <w:t>a</w:t>
      </w:r>
      <w:r>
        <w:rPr>
          <w:spacing w:val="-16"/>
        </w:rPr>
        <w:t> </w:t>
      </w:r>
      <w:r>
        <w:rPr/>
        <w:t>high</w:t>
      </w:r>
      <w:r>
        <w:rPr>
          <w:spacing w:val="-15"/>
        </w:rPr>
        <w:t> </w:t>
      </w:r>
      <w:r>
        <w:rPr/>
        <w:t>emotional</w:t>
      </w:r>
      <w:r>
        <w:rPr>
          <w:spacing w:val="-16"/>
        </w:rPr>
        <w:t> </w:t>
      </w:r>
      <w:r>
        <w:rPr/>
        <w:t>intelligence</w:t>
      </w:r>
      <w:r>
        <w:rPr>
          <w:spacing w:val="-17"/>
        </w:rPr>
        <w:t> </w:t>
      </w:r>
      <w:r>
        <w:rPr/>
        <w:t>score</w:t>
      </w:r>
      <w:r>
        <w:rPr>
          <w:spacing w:val="-16"/>
        </w:rPr>
        <w:t> </w:t>
      </w:r>
      <w:r>
        <w:rPr/>
        <w:t>react</w:t>
      </w:r>
      <w:r>
        <w:rPr>
          <w:spacing w:val="-16"/>
        </w:rPr>
        <w:t> </w:t>
      </w:r>
      <w:r>
        <w:rPr/>
        <w:t>better</w:t>
      </w:r>
      <w:r>
        <w:rPr>
          <w:spacing w:val="-11"/>
        </w:rPr>
        <w:t> </w:t>
      </w:r>
      <w:r>
        <w:rPr/>
        <w:t>to</w:t>
      </w:r>
      <w:r>
        <w:rPr>
          <w:spacing w:val="-15"/>
        </w:rPr>
        <w:t> </w:t>
      </w:r>
      <w:r>
        <w:rPr/>
        <w:t>social</w:t>
      </w:r>
      <w:r>
        <w:rPr>
          <w:spacing w:val="-13"/>
        </w:rPr>
        <w:t> </w:t>
      </w:r>
      <w:r>
        <w:rPr/>
        <w:t>changes,</w:t>
      </w:r>
      <w:r>
        <w:rPr>
          <w:spacing w:val="-15"/>
        </w:rPr>
        <w:t> </w:t>
      </w:r>
      <w:r>
        <w:rPr/>
        <w:t>can</w:t>
      </w:r>
      <w:r>
        <w:rPr>
          <w:spacing w:val="-16"/>
        </w:rPr>
        <w:t> </w:t>
      </w:r>
      <w:r>
        <w:rPr/>
        <w:t>perceive things</w:t>
      </w:r>
      <w:r>
        <w:rPr>
          <w:spacing w:val="-4"/>
        </w:rPr>
        <w:t> </w:t>
      </w:r>
      <w:r>
        <w:rPr/>
        <w:t>accurately,</w:t>
      </w:r>
      <w:r>
        <w:rPr>
          <w:spacing w:val="-2"/>
        </w:rPr>
        <w:t> </w:t>
      </w:r>
      <w:r>
        <w:rPr/>
        <w:t>can</w:t>
      </w:r>
      <w:r>
        <w:rPr>
          <w:spacing w:val="-2"/>
        </w:rPr>
        <w:t> </w:t>
      </w:r>
      <w:r>
        <w:rPr/>
        <w:t>understand other</w:t>
      </w:r>
      <w:r>
        <w:rPr>
          <w:spacing w:val="-1"/>
        </w:rPr>
        <w:t> </w:t>
      </w:r>
      <w:r>
        <w:rPr/>
        <w:t>people</w:t>
      </w:r>
      <w:r>
        <w:rPr>
          <w:spacing w:val="-2"/>
        </w:rPr>
        <w:t> </w:t>
      </w:r>
      <w:r>
        <w:rPr/>
        <w:t>and</w:t>
      </w:r>
      <w:r>
        <w:rPr>
          <w:spacing w:val="-2"/>
        </w:rPr>
        <w:t> </w:t>
      </w:r>
      <w:r>
        <w:rPr/>
        <w:t>asses</w:t>
      </w:r>
      <w:r>
        <w:rPr>
          <w:spacing w:val="-1"/>
        </w:rPr>
        <w:t> </w:t>
      </w:r>
      <w:r>
        <w:rPr/>
        <w:t>their</w:t>
      </w:r>
      <w:r>
        <w:rPr>
          <w:spacing w:val="-2"/>
        </w:rPr>
        <w:t> </w:t>
      </w:r>
      <w:r>
        <w:rPr/>
        <w:t>emotions,</w:t>
      </w:r>
      <w:r>
        <w:rPr>
          <w:spacing w:val="-2"/>
        </w:rPr>
        <w:t> </w:t>
      </w:r>
      <w:r>
        <w:rPr/>
        <w:t>and</w:t>
      </w:r>
      <w:r>
        <w:rPr>
          <w:spacing w:val="-2"/>
        </w:rPr>
        <w:t> </w:t>
      </w:r>
      <w:r>
        <w:rPr/>
        <w:t>are</w:t>
      </w:r>
      <w:r>
        <w:rPr>
          <w:spacing w:val="-2"/>
        </w:rPr>
        <w:t> </w:t>
      </w:r>
      <w:r>
        <w:rPr/>
        <w:t>able</w:t>
      </w:r>
      <w:r>
        <w:rPr>
          <w:spacing w:val="-4"/>
        </w:rPr>
        <w:t> </w:t>
      </w:r>
      <w:r>
        <w:rPr/>
        <w:t>to build</w:t>
      </w:r>
      <w:r>
        <w:rPr>
          <w:spacing w:val="-3"/>
        </w:rPr>
        <w:t> </w:t>
      </w:r>
      <w:r>
        <w:rPr/>
        <w:t>supportive</w:t>
      </w:r>
      <w:r>
        <w:rPr>
          <w:spacing w:val="-5"/>
        </w:rPr>
        <w:t> </w:t>
      </w:r>
      <w:r>
        <w:rPr/>
        <w:t>social</w:t>
      </w:r>
      <w:r>
        <w:rPr>
          <w:spacing w:val="-1"/>
        </w:rPr>
        <w:t> </w:t>
      </w:r>
      <w:r>
        <w:rPr/>
        <w:t>networks.</w:t>
      </w:r>
      <w:r>
        <w:rPr>
          <w:spacing w:val="-5"/>
        </w:rPr>
        <w:t> </w:t>
      </w:r>
      <w:r>
        <w:rPr/>
        <w:t>A</w:t>
      </w:r>
      <w:r>
        <w:rPr>
          <w:spacing w:val="-4"/>
        </w:rPr>
        <w:t> </w:t>
      </w:r>
      <w:r>
        <w:rPr/>
        <w:t>high</w:t>
      </w:r>
      <w:r>
        <w:rPr>
          <w:spacing w:val="-6"/>
        </w:rPr>
        <w:t> </w:t>
      </w:r>
      <w:r>
        <w:rPr/>
        <w:t>level</w:t>
      </w:r>
      <w:r>
        <w:rPr>
          <w:spacing w:val="-1"/>
        </w:rPr>
        <w:t> </w:t>
      </w:r>
      <w:r>
        <w:rPr/>
        <w:t>of</w:t>
      </w:r>
      <w:r>
        <w:rPr>
          <w:spacing w:val="-5"/>
        </w:rPr>
        <w:t> </w:t>
      </w:r>
      <w:r>
        <w:rPr/>
        <w:t>emotional</w:t>
      </w:r>
      <w:r>
        <w:rPr>
          <w:spacing w:val="-4"/>
        </w:rPr>
        <w:t> </w:t>
      </w:r>
      <w:r>
        <w:rPr/>
        <w:t>intelligence</w:t>
      </w:r>
      <w:r>
        <w:rPr>
          <w:spacing w:val="-5"/>
        </w:rPr>
        <w:t> </w:t>
      </w:r>
      <w:r>
        <w:rPr/>
        <w:t>also</w:t>
      </w:r>
      <w:r>
        <w:rPr>
          <w:spacing w:val="-5"/>
        </w:rPr>
        <w:t> </w:t>
      </w:r>
      <w:r>
        <w:rPr/>
        <w:t>provides</w:t>
      </w:r>
      <w:r>
        <w:rPr>
          <w:spacing w:val="-5"/>
        </w:rPr>
        <w:t> </w:t>
      </w:r>
      <w:r>
        <w:rPr/>
        <w:t>good judgment when it comes to selecting work that is emotionally rewarding. In this way, emotionally intelligent individuals avoid procrastination, self-doubt, and low levels of achievement, and strive to reach a balance between their personal and professional life, to be self-motivated, and to manage their goals well.</w:t>
      </w:r>
    </w:p>
    <w:p>
      <w:pPr>
        <w:spacing w:after="0" w:line="264" w:lineRule="auto"/>
        <w:jc w:val="both"/>
        <w:sectPr>
          <w:pgSz w:w="11910" w:h="16840"/>
          <w:pgMar w:top="1920" w:bottom="280" w:left="1320" w:right="740"/>
        </w:sectPr>
      </w:pPr>
    </w:p>
    <w:p>
      <w:pPr>
        <w:pStyle w:val="Heading1"/>
        <w:numPr>
          <w:ilvl w:val="1"/>
          <w:numId w:val="5"/>
        </w:numPr>
        <w:tabs>
          <w:tab w:pos="674" w:val="left" w:leader="none"/>
        </w:tabs>
        <w:spacing w:line="240" w:lineRule="auto" w:before="87" w:after="0"/>
        <w:ind w:left="674" w:right="0" w:hanging="554"/>
        <w:jc w:val="left"/>
      </w:pPr>
      <w:bookmarkStart w:name="_bookmark1" w:id="2"/>
      <w:bookmarkEnd w:id="2"/>
      <w:r>
        <w:rPr/>
      </w:r>
      <w:r>
        <w:rPr>
          <w:color w:val="C00000"/>
        </w:rPr>
        <w:t>Main</w:t>
      </w:r>
      <w:r>
        <w:rPr>
          <w:color w:val="C00000"/>
          <w:spacing w:val="-4"/>
        </w:rPr>
        <w:t> </w:t>
      </w:r>
      <w:r>
        <w:rPr>
          <w:color w:val="C00000"/>
        </w:rPr>
        <w:t>Areas</w:t>
      </w:r>
      <w:r>
        <w:rPr>
          <w:color w:val="C00000"/>
          <w:spacing w:val="-3"/>
        </w:rPr>
        <w:t> </w:t>
      </w:r>
      <w:r>
        <w:rPr>
          <w:color w:val="C00000"/>
        </w:rPr>
        <w:t>of</w:t>
      </w:r>
      <w:r>
        <w:rPr>
          <w:color w:val="C00000"/>
          <w:spacing w:val="-3"/>
        </w:rPr>
        <w:t> </w:t>
      </w:r>
      <w:r>
        <w:rPr>
          <w:color w:val="C00000"/>
          <w:spacing w:val="-2"/>
        </w:rPr>
        <w:t>Application</w:t>
      </w:r>
    </w:p>
    <w:p>
      <w:pPr>
        <w:pStyle w:val="BodyText"/>
        <w:spacing w:line="264" w:lineRule="auto" w:before="2"/>
        <w:ind w:left="120" w:right="706"/>
        <w:jc w:val="both"/>
      </w:pPr>
      <w:r>
        <w:rPr/>
        <w:t>Applications of </w:t>
      </w:r>
      <w:r>
        <w:rPr>
          <w:b/>
        </w:rPr>
        <w:t>EMOTION </w:t>
      </w:r>
      <w:r>
        <w:rPr/>
        <w:t>can vary, as it is suitable for individuals, teams, and organisational assessment. It can be applied to employee recruitment, selection, and development processes, as well as for team and individual development, and for culture and employee commitment audits.</w:t>
      </w:r>
    </w:p>
    <w:p>
      <w:pPr>
        <w:pStyle w:val="BodyText"/>
        <w:spacing w:line="276" w:lineRule="auto" w:before="121"/>
        <w:ind w:left="120" w:right="695"/>
        <w:jc w:val="both"/>
      </w:pPr>
      <w:r>
        <w:rPr/>
        <w:t>After completing </w:t>
      </w:r>
      <w:r>
        <w:rPr>
          <w:b/>
        </w:rPr>
        <w:t>EMOTION </w:t>
      </w:r>
      <w:r>
        <w:rPr/>
        <w:t>a report is provided detailing the results of the assessment, which provides a normative emotional intelligence score with a graphical representation of the person’s emotional intelligence. The test-taker is also provided with a summary of his/her emotional profile and the areas that he/she can work on to develop higher emotional</w:t>
      </w:r>
      <w:r>
        <w:rPr>
          <w:spacing w:val="-5"/>
        </w:rPr>
        <w:t> </w:t>
      </w:r>
      <w:r>
        <w:rPr/>
        <w:t>intelligence.</w:t>
      </w:r>
      <w:r>
        <w:rPr>
          <w:spacing w:val="-6"/>
        </w:rPr>
        <w:t> </w:t>
      </w:r>
      <w:r>
        <w:rPr/>
        <w:t>The</w:t>
      </w:r>
      <w:r>
        <w:rPr>
          <w:spacing w:val="-7"/>
        </w:rPr>
        <w:t> </w:t>
      </w:r>
      <w:r>
        <w:rPr/>
        <w:t>report</w:t>
      </w:r>
      <w:r>
        <w:rPr>
          <w:spacing w:val="-7"/>
        </w:rPr>
        <w:t> </w:t>
      </w:r>
      <w:r>
        <w:rPr/>
        <w:t>also</w:t>
      </w:r>
      <w:r>
        <w:rPr>
          <w:spacing w:val="-7"/>
        </w:rPr>
        <w:t> </w:t>
      </w:r>
      <w:r>
        <w:rPr/>
        <w:t>includes</w:t>
      </w:r>
      <w:r>
        <w:rPr>
          <w:spacing w:val="-9"/>
        </w:rPr>
        <w:t> </w:t>
      </w:r>
      <w:r>
        <w:rPr/>
        <w:t>a</w:t>
      </w:r>
      <w:r>
        <w:rPr>
          <w:spacing w:val="-6"/>
        </w:rPr>
        <w:t> </w:t>
      </w:r>
      <w:r>
        <w:rPr/>
        <w:t>social</w:t>
      </w:r>
      <w:r>
        <w:rPr>
          <w:spacing w:val="-5"/>
        </w:rPr>
        <w:t> </w:t>
      </w:r>
      <w:r>
        <w:rPr/>
        <w:t>desirability</w:t>
      </w:r>
      <w:r>
        <w:rPr>
          <w:spacing w:val="-8"/>
        </w:rPr>
        <w:t> </w:t>
      </w:r>
      <w:r>
        <w:rPr/>
        <w:t>indicator</w:t>
      </w:r>
      <w:r>
        <w:rPr>
          <w:spacing w:val="-7"/>
        </w:rPr>
        <w:t> </w:t>
      </w:r>
      <w:r>
        <w:rPr/>
        <w:t>to</w:t>
      </w:r>
      <w:r>
        <w:rPr>
          <w:spacing w:val="-9"/>
        </w:rPr>
        <w:t> </w:t>
      </w:r>
      <w:r>
        <w:rPr/>
        <w:t>assess</w:t>
      </w:r>
      <w:r>
        <w:rPr>
          <w:spacing w:val="-9"/>
        </w:rPr>
        <w:t> </w:t>
      </w:r>
      <w:r>
        <w:rPr/>
        <w:t>the validity of the candidate’s responses.</w:t>
      </w:r>
    </w:p>
    <w:p>
      <w:pPr>
        <w:pStyle w:val="BodyText"/>
        <w:spacing w:before="5"/>
        <w:rPr>
          <w:sz w:val="29"/>
        </w:rPr>
      </w:pPr>
    </w:p>
    <w:p>
      <w:pPr>
        <w:pStyle w:val="Heading1"/>
        <w:numPr>
          <w:ilvl w:val="1"/>
          <w:numId w:val="5"/>
        </w:numPr>
        <w:tabs>
          <w:tab w:pos="674" w:val="left" w:leader="none"/>
        </w:tabs>
        <w:spacing w:line="240" w:lineRule="auto" w:before="0" w:after="0"/>
        <w:ind w:left="674" w:right="0" w:hanging="554"/>
        <w:jc w:val="left"/>
      </w:pPr>
      <w:bookmarkStart w:name="_bookmark2" w:id="3"/>
      <w:bookmarkEnd w:id="3"/>
      <w:r>
        <w:rPr/>
      </w:r>
      <w:r>
        <w:rPr>
          <w:color w:val="C00000"/>
        </w:rPr>
        <w:t>Questionnaire</w:t>
      </w:r>
      <w:r>
        <w:rPr>
          <w:color w:val="C00000"/>
          <w:spacing w:val="-15"/>
        </w:rPr>
        <w:t> </w:t>
      </w:r>
      <w:r>
        <w:rPr>
          <w:color w:val="C00000"/>
          <w:spacing w:val="-2"/>
        </w:rPr>
        <w:t>Structure</w:t>
      </w:r>
    </w:p>
    <w:p>
      <w:pPr>
        <w:pStyle w:val="BodyText"/>
        <w:spacing w:line="264" w:lineRule="auto" w:before="2"/>
        <w:ind w:left="120" w:right="696"/>
        <w:jc w:val="both"/>
      </w:pPr>
      <w:r>
        <w:rPr>
          <w:b/>
        </w:rPr>
        <w:t>EMOTION </w:t>
      </w:r>
      <w:r>
        <w:rPr/>
        <w:t>consists of 15 factors which all measure a different aspect of emotional intelligence.</w:t>
      </w:r>
      <w:r>
        <w:rPr>
          <w:spacing w:val="-13"/>
        </w:rPr>
        <w:t> </w:t>
      </w:r>
      <w:r>
        <w:rPr/>
        <w:t>There</w:t>
      </w:r>
      <w:r>
        <w:rPr>
          <w:spacing w:val="-14"/>
        </w:rPr>
        <w:t> </w:t>
      </w:r>
      <w:r>
        <w:rPr/>
        <w:t>is</w:t>
      </w:r>
      <w:r>
        <w:rPr>
          <w:spacing w:val="-13"/>
        </w:rPr>
        <w:t> </w:t>
      </w:r>
      <w:r>
        <w:rPr/>
        <w:t>an</w:t>
      </w:r>
      <w:r>
        <w:rPr>
          <w:spacing w:val="-9"/>
        </w:rPr>
        <w:t> </w:t>
      </w:r>
      <w:r>
        <w:rPr/>
        <w:t>additional</w:t>
      </w:r>
      <w:r>
        <w:rPr>
          <w:spacing w:val="-10"/>
        </w:rPr>
        <w:t> </w:t>
      </w:r>
      <w:r>
        <w:rPr/>
        <w:t>factor</w:t>
      </w:r>
      <w:r>
        <w:rPr>
          <w:spacing w:val="-14"/>
        </w:rPr>
        <w:t> </w:t>
      </w:r>
      <w:r>
        <w:rPr/>
        <w:t>that</w:t>
      </w:r>
      <w:r>
        <w:rPr>
          <w:spacing w:val="-12"/>
        </w:rPr>
        <w:t> </w:t>
      </w:r>
      <w:r>
        <w:rPr/>
        <w:t>serves</w:t>
      </w:r>
      <w:r>
        <w:rPr>
          <w:spacing w:val="-13"/>
        </w:rPr>
        <w:t> </w:t>
      </w:r>
      <w:r>
        <w:rPr/>
        <w:t>as</w:t>
      </w:r>
      <w:r>
        <w:rPr>
          <w:spacing w:val="-13"/>
        </w:rPr>
        <w:t> </w:t>
      </w:r>
      <w:r>
        <w:rPr/>
        <w:t>a</w:t>
      </w:r>
      <w:r>
        <w:rPr>
          <w:spacing w:val="-10"/>
        </w:rPr>
        <w:t> </w:t>
      </w:r>
      <w:r>
        <w:rPr/>
        <w:t>social</w:t>
      </w:r>
      <w:r>
        <w:rPr>
          <w:spacing w:val="-10"/>
        </w:rPr>
        <w:t> </w:t>
      </w:r>
      <w:r>
        <w:rPr/>
        <w:t>desirability</w:t>
      </w:r>
      <w:r>
        <w:rPr>
          <w:spacing w:val="-13"/>
        </w:rPr>
        <w:t> </w:t>
      </w:r>
      <w:r>
        <w:rPr/>
        <w:t>scale.</w:t>
      </w:r>
      <w:r>
        <w:rPr>
          <w:spacing w:val="-13"/>
        </w:rPr>
        <w:t> </w:t>
      </w:r>
      <w:r>
        <w:rPr/>
        <w:t>The</w:t>
      </w:r>
      <w:r>
        <w:rPr>
          <w:spacing w:val="-12"/>
        </w:rPr>
        <w:t> </w:t>
      </w:r>
      <w:r>
        <w:rPr/>
        <w:t>final version of the questionnaire is comprised of 96 questions, with each factor containing 6 items.</w:t>
      </w:r>
      <w:r>
        <w:rPr>
          <w:spacing w:val="-16"/>
        </w:rPr>
        <w:t> </w:t>
      </w:r>
      <w:r>
        <w:rPr/>
        <w:t>All</w:t>
      </w:r>
      <w:r>
        <w:rPr>
          <w:spacing w:val="-15"/>
        </w:rPr>
        <w:t> </w:t>
      </w:r>
      <w:r>
        <w:rPr/>
        <w:t>items</w:t>
      </w:r>
      <w:r>
        <w:rPr>
          <w:spacing w:val="-15"/>
        </w:rPr>
        <w:t> </w:t>
      </w:r>
      <w:r>
        <w:rPr/>
        <w:t>are</w:t>
      </w:r>
      <w:r>
        <w:rPr>
          <w:spacing w:val="-16"/>
        </w:rPr>
        <w:t> </w:t>
      </w:r>
      <w:r>
        <w:rPr/>
        <w:t>measured</w:t>
      </w:r>
      <w:r>
        <w:rPr>
          <w:spacing w:val="-12"/>
        </w:rPr>
        <w:t> </w:t>
      </w:r>
      <w:r>
        <w:rPr/>
        <w:t>on</w:t>
      </w:r>
      <w:r>
        <w:rPr>
          <w:spacing w:val="-14"/>
        </w:rPr>
        <w:t> </w:t>
      </w:r>
      <w:r>
        <w:rPr/>
        <w:t>a</w:t>
      </w:r>
      <w:r>
        <w:rPr>
          <w:spacing w:val="-13"/>
        </w:rPr>
        <w:t> </w:t>
      </w:r>
      <w:r>
        <w:rPr/>
        <w:t>4-point</w:t>
      </w:r>
      <w:r>
        <w:rPr>
          <w:spacing w:val="-15"/>
        </w:rPr>
        <w:t> </w:t>
      </w:r>
      <w:r>
        <w:rPr/>
        <w:t>Likert</w:t>
      </w:r>
      <w:r>
        <w:rPr>
          <w:spacing w:val="-15"/>
        </w:rPr>
        <w:t> </w:t>
      </w:r>
      <w:r>
        <w:rPr/>
        <w:t>scale,</w:t>
      </w:r>
      <w:r>
        <w:rPr>
          <w:spacing w:val="-13"/>
        </w:rPr>
        <w:t> </w:t>
      </w:r>
      <w:r>
        <w:rPr/>
        <w:t>where</w:t>
      </w:r>
      <w:r>
        <w:rPr>
          <w:spacing w:val="-14"/>
        </w:rPr>
        <w:t> </w:t>
      </w:r>
      <w:r>
        <w:rPr/>
        <w:t>respondents</w:t>
      </w:r>
      <w:r>
        <w:rPr>
          <w:spacing w:val="-16"/>
        </w:rPr>
        <w:t> </w:t>
      </w:r>
      <w:r>
        <w:rPr/>
        <w:t>need</w:t>
      </w:r>
      <w:r>
        <w:rPr>
          <w:spacing w:val="-15"/>
        </w:rPr>
        <w:t> </w:t>
      </w:r>
      <w:r>
        <w:rPr/>
        <w:t>to</w:t>
      </w:r>
      <w:r>
        <w:rPr>
          <w:spacing w:val="-14"/>
        </w:rPr>
        <w:t> </w:t>
      </w:r>
      <w:r>
        <w:rPr/>
        <w:t>specify their level of agreement or disagreement with each item (1 = This does not describe me at all, 2 = This describes me a little, 3 = This describes me fairly well,</w:t>
      </w:r>
      <w:r>
        <w:rPr>
          <w:spacing w:val="-3"/>
        </w:rPr>
        <w:t> </w:t>
      </w:r>
      <w:r>
        <w:rPr/>
        <w:t>4 = This describes me very well). This</w:t>
      </w:r>
      <w:r>
        <w:rPr>
          <w:spacing w:val="-1"/>
        </w:rPr>
        <w:t> </w:t>
      </w:r>
      <w:r>
        <w:rPr/>
        <w:t>is the most common form of scoring</w:t>
      </w:r>
      <w:r>
        <w:rPr>
          <w:spacing w:val="-1"/>
        </w:rPr>
        <w:t> </w:t>
      </w:r>
      <w:r>
        <w:rPr/>
        <w:t>in normative questionnaires and covers the full range of possible responses.</w:t>
      </w:r>
    </w:p>
    <w:p>
      <w:pPr>
        <w:pStyle w:val="BodyText"/>
        <w:spacing w:before="10"/>
        <w:rPr>
          <w:sz w:val="7"/>
        </w:rPr>
      </w:pPr>
      <w:r>
        <w:rPr/>
        <w:drawing>
          <wp:anchor distT="0" distB="0" distL="0" distR="0" allowOverlap="1" layoutInCell="1" locked="0" behindDoc="1" simplePos="0" relativeHeight="487588352">
            <wp:simplePos x="0" y="0"/>
            <wp:positionH relativeFrom="page">
              <wp:posOffset>914400</wp:posOffset>
            </wp:positionH>
            <wp:positionV relativeFrom="paragraph">
              <wp:posOffset>75649</wp:posOffset>
            </wp:positionV>
            <wp:extent cx="2406149" cy="1162050"/>
            <wp:effectExtent l="0" t="0" r="0" b="0"/>
            <wp:wrapTopAndBottom/>
            <wp:docPr id="12" name="Image 12" descr="C:\Users\Polly\Pictures\Screenshots\likert scale EQ2.png"/>
            <wp:cNvGraphicFramePr>
              <a:graphicFrameLocks/>
            </wp:cNvGraphicFramePr>
            <a:graphic>
              <a:graphicData uri="http://schemas.openxmlformats.org/drawingml/2006/picture">
                <pic:pic>
                  <pic:nvPicPr>
                    <pic:cNvPr id="12" name="Image 12" descr="C:\Users\Polly\Pictures\Screenshots\likert scale EQ2.png"/>
                    <pic:cNvPicPr/>
                  </pic:nvPicPr>
                  <pic:blipFill>
                    <a:blip r:embed="rId11" cstate="print"/>
                    <a:stretch>
                      <a:fillRect/>
                    </a:stretch>
                  </pic:blipFill>
                  <pic:spPr>
                    <a:xfrm>
                      <a:off x="0" y="0"/>
                      <a:ext cx="2406149" cy="1162050"/>
                    </a:xfrm>
                    <a:prstGeom prst="rect">
                      <a:avLst/>
                    </a:prstGeom>
                  </pic:spPr>
                </pic:pic>
              </a:graphicData>
            </a:graphic>
          </wp:anchor>
        </w:drawing>
      </w:r>
    </w:p>
    <w:p>
      <w:pPr>
        <w:pStyle w:val="BodyText"/>
        <w:spacing w:before="10"/>
        <w:rPr>
          <w:sz w:val="33"/>
        </w:rPr>
      </w:pPr>
    </w:p>
    <w:p>
      <w:pPr>
        <w:pStyle w:val="Heading1"/>
        <w:numPr>
          <w:ilvl w:val="1"/>
          <w:numId w:val="5"/>
        </w:numPr>
        <w:tabs>
          <w:tab w:pos="674" w:val="left" w:leader="none"/>
        </w:tabs>
        <w:spacing w:line="240" w:lineRule="auto" w:before="0" w:after="0"/>
        <w:ind w:left="120" w:right="2484" w:firstLine="0"/>
        <w:jc w:val="left"/>
      </w:pPr>
      <w:bookmarkStart w:name="_bookmark3" w:id="4"/>
      <w:bookmarkEnd w:id="4"/>
      <w:r>
        <w:rPr/>
      </w:r>
      <w:r>
        <w:rPr>
          <w:color w:val="C00000"/>
        </w:rPr>
        <w:t>Mode</w:t>
      </w:r>
      <w:r>
        <w:rPr>
          <w:color w:val="C00000"/>
          <w:spacing w:val="-7"/>
        </w:rPr>
        <w:t> </w:t>
      </w:r>
      <w:r>
        <w:rPr>
          <w:color w:val="C00000"/>
        </w:rPr>
        <w:t>of</w:t>
      </w:r>
      <w:r>
        <w:rPr>
          <w:color w:val="C00000"/>
          <w:spacing w:val="-7"/>
        </w:rPr>
        <w:t> </w:t>
      </w:r>
      <w:r>
        <w:rPr>
          <w:color w:val="C00000"/>
        </w:rPr>
        <w:t>Administration,</w:t>
      </w:r>
      <w:r>
        <w:rPr>
          <w:color w:val="C00000"/>
          <w:spacing w:val="-7"/>
        </w:rPr>
        <w:t> </w:t>
      </w:r>
      <w:r>
        <w:rPr>
          <w:color w:val="C00000"/>
        </w:rPr>
        <w:t>Languages</w:t>
      </w:r>
      <w:r>
        <w:rPr>
          <w:color w:val="C00000"/>
          <w:spacing w:val="-7"/>
        </w:rPr>
        <w:t> </w:t>
      </w:r>
      <w:r>
        <w:rPr>
          <w:color w:val="C00000"/>
        </w:rPr>
        <w:t>and</w:t>
      </w:r>
      <w:r>
        <w:rPr>
          <w:color w:val="C00000"/>
          <w:spacing w:val="-9"/>
        </w:rPr>
        <w:t> </w:t>
      </w:r>
      <w:r>
        <w:rPr>
          <w:color w:val="C00000"/>
        </w:rPr>
        <w:t>Special </w:t>
      </w:r>
      <w:r>
        <w:rPr>
          <w:color w:val="C00000"/>
          <w:spacing w:val="-2"/>
        </w:rPr>
        <w:t>Requirements</w:t>
      </w:r>
    </w:p>
    <w:p>
      <w:pPr>
        <w:pStyle w:val="BodyText"/>
        <w:spacing w:line="264" w:lineRule="auto" w:before="3"/>
        <w:ind w:left="120" w:right="701"/>
        <w:jc w:val="both"/>
      </w:pPr>
      <w:r>
        <w:rPr>
          <w:b/>
        </w:rPr>
        <w:t>EMOTION </w:t>
      </w:r>
      <w:r>
        <w:rPr/>
        <w:t>is administered online and is compatible with all computer systems including Windows,</w:t>
      </w:r>
      <w:r>
        <w:rPr>
          <w:spacing w:val="-11"/>
        </w:rPr>
        <w:t> </w:t>
      </w:r>
      <w:r>
        <w:rPr/>
        <w:t>MAC-OS,</w:t>
      </w:r>
      <w:r>
        <w:rPr>
          <w:spacing w:val="-10"/>
        </w:rPr>
        <w:t> </w:t>
      </w:r>
      <w:r>
        <w:rPr/>
        <w:t>and</w:t>
      </w:r>
      <w:r>
        <w:rPr>
          <w:spacing w:val="-7"/>
        </w:rPr>
        <w:t> </w:t>
      </w:r>
      <w:r>
        <w:rPr/>
        <w:t>Linux.</w:t>
      </w:r>
      <w:r>
        <w:rPr>
          <w:spacing w:val="-11"/>
        </w:rPr>
        <w:t> </w:t>
      </w:r>
      <w:r>
        <w:rPr/>
        <w:t>The</w:t>
      </w:r>
      <w:r>
        <w:rPr>
          <w:spacing w:val="-11"/>
        </w:rPr>
        <w:t> </w:t>
      </w:r>
      <w:r>
        <w:rPr/>
        <w:t>assessment</w:t>
      </w:r>
      <w:r>
        <w:rPr>
          <w:spacing w:val="-7"/>
        </w:rPr>
        <w:t> </w:t>
      </w:r>
      <w:r>
        <w:rPr/>
        <w:t>can</w:t>
      </w:r>
      <w:r>
        <w:rPr>
          <w:spacing w:val="-9"/>
        </w:rPr>
        <w:t> </w:t>
      </w:r>
      <w:r>
        <w:rPr/>
        <w:t>be</w:t>
      </w:r>
      <w:r>
        <w:rPr>
          <w:spacing w:val="-11"/>
        </w:rPr>
        <w:t> </w:t>
      </w:r>
      <w:r>
        <w:rPr/>
        <w:t>administered</w:t>
      </w:r>
      <w:r>
        <w:rPr>
          <w:spacing w:val="-7"/>
        </w:rPr>
        <w:t> </w:t>
      </w:r>
      <w:r>
        <w:rPr/>
        <w:t>remotely</w:t>
      </w:r>
      <w:r>
        <w:rPr>
          <w:spacing w:val="-10"/>
        </w:rPr>
        <w:t> </w:t>
      </w:r>
      <w:r>
        <w:rPr/>
        <w:t>and</w:t>
      </w:r>
      <w:r>
        <w:rPr>
          <w:spacing w:val="-9"/>
        </w:rPr>
        <w:t> </w:t>
      </w:r>
      <w:r>
        <w:rPr/>
        <w:t>without supervision. Reports are solely generated online; therefore, if the test has been administered</w:t>
      </w:r>
      <w:r>
        <w:rPr>
          <w:spacing w:val="-6"/>
        </w:rPr>
        <w:t> </w:t>
      </w:r>
      <w:r>
        <w:rPr/>
        <w:t>on</w:t>
      </w:r>
      <w:r>
        <w:rPr>
          <w:spacing w:val="-4"/>
        </w:rPr>
        <w:t> </w:t>
      </w:r>
      <w:r>
        <w:rPr/>
        <w:t>paper,</w:t>
      </w:r>
      <w:r>
        <w:rPr>
          <w:spacing w:val="-6"/>
        </w:rPr>
        <w:t> </w:t>
      </w:r>
      <w:r>
        <w:rPr/>
        <w:t>the</w:t>
      </w:r>
      <w:r>
        <w:rPr>
          <w:spacing w:val="-9"/>
        </w:rPr>
        <w:t> </w:t>
      </w:r>
      <w:r>
        <w:rPr/>
        <w:t>administrator</w:t>
      </w:r>
      <w:r>
        <w:rPr>
          <w:spacing w:val="-9"/>
        </w:rPr>
        <w:t> </w:t>
      </w:r>
      <w:r>
        <w:rPr/>
        <w:t>must</w:t>
      </w:r>
      <w:r>
        <w:rPr>
          <w:spacing w:val="-2"/>
        </w:rPr>
        <w:t> </w:t>
      </w:r>
      <w:r>
        <w:rPr/>
        <w:t>manually</w:t>
      </w:r>
      <w:r>
        <w:rPr>
          <w:spacing w:val="-8"/>
        </w:rPr>
        <w:t> </w:t>
      </w:r>
      <w:r>
        <w:rPr/>
        <w:t>enter</w:t>
      </w:r>
      <w:r>
        <w:rPr>
          <w:spacing w:val="-9"/>
        </w:rPr>
        <w:t> </w:t>
      </w:r>
      <w:r>
        <w:rPr/>
        <w:t>candidates’</w:t>
      </w:r>
      <w:r>
        <w:rPr>
          <w:spacing w:val="-7"/>
        </w:rPr>
        <w:t> </w:t>
      </w:r>
      <w:r>
        <w:rPr/>
        <w:t>responses</w:t>
      </w:r>
      <w:r>
        <w:rPr>
          <w:spacing w:val="-8"/>
        </w:rPr>
        <w:t> </w:t>
      </w:r>
      <w:r>
        <w:rPr/>
        <w:t>into the Central Test client platform to generate a report.</w:t>
      </w:r>
    </w:p>
    <w:p>
      <w:pPr>
        <w:pStyle w:val="BodyText"/>
        <w:spacing w:line="264" w:lineRule="auto" w:before="120"/>
        <w:ind w:left="120" w:right="699"/>
        <w:jc w:val="both"/>
      </w:pPr>
      <w:r>
        <w:rPr/>
        <w:t>The questionnaire is available in English. For more information on other language availability, please contact the Central Test Consulting Service at </w:t>
      </w:r>
      <w:hyperlink r:id="rId12">
        <w:r>
          <w:rPr>
            <w:spacing w:val="-2"/>
          </w:rPr>
          <w:t>consulting@centraltest.com.</w:t>
        </w:r>
      </w:hyperlink>
    </w:p>
    <w:p>
      <w:pPr>
        <w:pStyle w:val="BodyText"/>
        <w:spacing w:line="264" w:lineRule="auto" w:before="119"/>
        <w:ind w:left="120" w:right="700"/>
        <w:jc w:val="both"/>
      </w:pPr>
      <w:r>
        <w:rPr>
          <w:b/>
        </w:rPr>
        <w:t>EMOTION </w:t>
      </w:r>
      <w:r>
        <w:rPr/>
        <w:t>was designed to be used by individuals from diverse backgrounds and can be adapted for those with special needs. It is possible to adjust visual screen specifications, such as increasing the font size and screen display. Test instructions are accessible throughout the duration of the assessment for those who require it. Questions can be revisited and changed as desired. For candidates who are blind or have severe visual impairments, items can be read aloud by a trained administrator.</w:t>
      </w:r>
    </w:p>
    <w:p>
      <w:pPr>
        <w:spacing w:after="0" w:line="264" w:lineRule="auto"/>
        <w:jc w:val="both"/>
        <w:sectPr>
          <w:pgSz w:w="11910" w:h="16840"/>
          <w:pgMar w:top="1720" w:bottom="280" w:left="1320" w:right="740"/>
        </w:sectPr>
      </w:pPr>
    </w:p>
    <w:p>
      <w:pPr>
        <w:pStyle w:val="BodyText"/>
        <w:spacing w:line="264" w:lineRule="auto" w:before="82"/>
        <w:ind w:left="120" w:right="700"/>
        <w:jc w:val="both"/>
      </w:pPr>
      <w:r>
        <w:rPr/>
        <w:t>The</w:t>
      </w:r>
      <w:r>
        <w:rPr>
          <w:spacing w:val="-15"/>
        </w:rPr>
        <w:t> </w:t>
      </w:r>
      <w:r>
        <w:rPr/>
        <w:t>average</w:t>
      </w:r>
      <w:r>
        <w:rPr>
          <w:spacing w:val="-15"/>
        </w:rPr>
        <w:t> </w:t>
      </w:r>
      <w:r>
        <w:rPr/>
        <w:t>time</w:t>
      </w:r>
      <w:r>
        <w:rPr>
          <w:spacing w:val="-12"/>
        </w:rPr>
        <w:t> </w:t>
      </w:r>
      <w:r>
        <w:rPr/>
        <w:t>for</w:t>
      </w:r>
      <w:r>
        <w:rPr>
          <w:spacing w:val="-12"/>
        </w:rPr>
        <w:t> </w:t>
      </w:r>
      <w:r>
        <w:rPr/>
        <w:t>completion</w:t>
      </w:r>
      <w:r>
        <w:rPr>
          <w:spacing w:val="-13"/>
        </w:rPr>
        <w:t> </w:t>
      </w:r>
      <w:r>
        <w:rPr/>
        <w:t>is</w:t>
      </w:r>
      <w:r>
        <w:rPr>
          <w:spacing w:val="-14"/>
        </w:rPr>
        <w:t> </w:t>
      </w:r>
      <w:r>
        <w:rPr/>
        <w:t>15</w:t>
      </w:r>
      <w:r>
        <w:rPr>
          <w:spacing w:val="-13"/>
        </w:rPr>
        <w:t> </w:t>
      </w:r>
      <w:r>
        <w:rPr/>
        <w:t>minutes;</w:t>
      </w:r>
      <w:r>
        <w:rPr>
          <w:spacing w:val="-14"/>
        </w:rPr>
        <w:t> </w:t>
      </w:r>
      <w:r>
        <w:rPr/>
        <w:t>however,</w:t>
      </w:r>
      <w:r>
        <w:rPr>
          <w:spacing w:val="-6"/>
        </w:rPr>
        <w:t> </w:t>
      </w:r>
      <w:r>
        <w:rPr>
          <w:b/>
        </w:rPr>
        <w:t>EMOTION</w:t>
      </w:r>
      <w:r>
        <w:rPr>
          <w:b/>
          <w:spacing w:val="-8"/>
        </w:rPr>
        <w:t> </w:t>
      </w:r>
      <w:r>
        <w:rPr/>
        <w:t>does</w:t>
      </w:r>
      <w:r>
        <w:rPr>
          <w:spacing w:val="-12"/>
        </w:rPr>
        <w:t> </w:t>
      </w:r>
      <w:r>
        <w:rPr/>
        <w:t>not</w:t>
      </w:r>
      <w:r>
        <w:rPr>
          <w:spacing w:val="-11"/>
        </w:rPr>
        <w:t> </w:t>
      </w:r>
      <w:r>
        <w:rPr/>
        <w:t>have</w:t>
      </w:r>
      <w:r>
        <w:rPr>
          <w:spacing w:val="-13"/>
        </w:rPr>
        <w:t> </w:t>
      </w:r>
      <w:r>
        <w:rPr/>
        <w:t>a</w:t>
      </w:r>
      <w:r>
        <w:rPr>
          <w:spacing w:val="-11"/>
        </w:rPr>
        <w:t> </w:t>
      </w:r>
      <w:r>
        <w:rPr/>
        <w:t>time limit and therefore candidates who need more time to answer the questions can do so freely. Please contact the test publisher for guidance on administering the questionnaire to individuals or groups with special requirements.</w:t>
      </w:r>
    </w:p>
    <w:p>
      <w:pPr>
        <w:pStyle w:val="BodyText"/>
        <w:rPr>
          <w:sz w:val="24"/>
        </w:rPr>
      </w:pPr>
    </w:p>
    <w:p>
      <w:pPr>
        <w:pStyle w:val="Heading1"/>
        <w:numPr>
          <w:ilvl w:val="1"/>
          <w:numId w:val="5"/>
        </w:numPr>
        <w:tabs>
          <w:tab w:pos="674" w:val="left" w:leader="none"/>
        </w:tabs>
        <w:spacing w:line="240" w:lineRule="auto" w:before="215" w:after="0"/>
        <w:ind w:left="674" w:right="0" w:hanging="554"/>
        <w:jc w:val="left"/>
      </w:pPr>
      <w:bookmarkStart w:name="_bookmark4" w:id="5"/>
      <w:bookmarkEnd w:id="5"/>
      <w:r>
        <w:rPr/>
      </w:r>
      <w:r>
        <w:rPr>
          <w:color w:val="C00000"/>
        </w:rPr>
        <w:t>Social</w:t>
      </w:r>
      <w:r>
        <w:rPr>
          <w:color w:val="C00000"/>
          <w:spacing w:val="-3"/>
        </w:rPr>
        <w:t> </w:t>
      </w:r>
      <w:r>
        <w:rPr>
          <w:color w:val="C00000"/>
          <w:spacing w:val="-2"/>
        </w:rPr>
        <w:t>Desirability</w:t>
      </w:r>
    </w:p>
    <w:p>
      <w:pPr>
        <w:pStyle w:val="BodyText"/>
        <w:spacing w:line="264" w:lineRule="auto" w:before="1"/>
        <w:ind w:left="120" w:right="700"/>
        <w:jc w:val="both"/>
      </w:pPr>
      <w:r>
        <w:rPr/>
        <w:t>People are sociable by nature and so are inclined to seek social acceptance. Social desirability</w:t>
      </w:r>
      <w:r>
        <w:rPr>
          <w:spacing w:val="-1"/>
        </w:rPr>
        <w:t> </w:t>
      </w:r>
      <w:r>
        <w:rPr/>
        <w:t>is the tendency to present oneself in a manner that will be</w:t>
      </w:r>
      <w:r>
        <w:rPr>
          <w:spacing w:val="-2"/>
        </w:rPr>
        <w:t> </w:t>
      </w:r>
      <w:r>
        <w:rPr/>
        <w:t>viewed favourably by others. An individual’s need to present themselves in a favourable light negatively impacts test results (Dodou &amp; de Winter, 2014); therefore it is of utmost importance to control for social desirability in respondents. This is especially true for recruitment purposes, as a candidate will be highly tempted to answer in a way that will impress the </w:t>
      </w:r>
      <w:r>
        <w:rPr>
          <w:spacing w:val="-2"/>
        </w:rPr>
        <w:t>recruiter.</w:t>
      </w:r>
    </w:p>
    <w:p>
      <w:pPr>
        <w:pStyle w:val="BodyText"/>
        <w:spacing w:line="264" w:lineRule="auto" w:before="121"/>
        <w:ind w:left="120" w:right="706"/>
        <w:jc w:val="both"/>
      </w:pPr>
      <w:r>
        <w:rPr/>
        <w:t>In order to control for social desirability, a social desirability scale was constructed for </w:t>
      </w:r>
      <w:r>
        <w:rPr>
          <w:b/>
        </w:rPr>
        <w:t>EMOTION</w:t>
      </w:r>
      <w:r>
        <w:rPr/>
        <w:t>. The questions pertaining to the social desirability scale were similar to the other test items in terms of vocabulary and subject; this was done to ensure they were not easily detected. The scale is composed of 6 items, the same as in all other factors.</w:t>
      </w:r>
    </w:p>
    <w:p>
      <w:pPr>
        <w:pStyle w:val="Heading1"/>
        <w:numPr>
          <w:ilvl w:val="1"/>
          <w:numId w:val="5"/>
        </w:numPr>
        <w:tabs>
          <w:tab w:pos="674" w:val="left" w:leader="none"/>
        </w:tabs>
        <w:spacing w:line="240" w:lineRule="auto" w:before="118" w:after="0"/>
        <w:ind w:left="674" w:right="0" w:hanging="554"/>
        <w:jc w:val="left"/>
      </w:pPr>
      <w:bookmarkStart w:name="_bookmark5" w:id="6"/>
      <w:bookmarkEnd w:id="6"/>
      <w:r>
        <w:rPr/>
      </w:r>
      <w:r>
        <w:rPr>
          <w:color w:val="C00000"/>
        </w:rPr>
        <w:t>Test-taker</w:t>
      </w:r>
      <w:r>
        <w:rPr>
          <w:color w:val="C00000"/>
          <w:spacing w:val="-10"/>
        </w:rPr>
        <w:t> </w:t>
      </w:r>
      <w:r>
        <w:rPr>
          <w:color w:val="C00000"/>
        </w:rPr>
        <w:t>Requirements</w:t>
      </w:r>
      <w:r>
        <w:rPr>
          <w:color w:val="C00000"/>
          <w:spacing w:val="-7"/>
        </w:rPr>
        <w:t> </w:t>
      </w:r>
      <w:r>
        <w:rPr>
          <w:color w:val="C00000"/>
        </w:rPr>
        <w:t>and</w:t>
      </w:r>
      <w:r>
        <w:rPr>
          <w:color w:val="C00000"/>
          <w:spacing w:val="-9"/>
        </w:rPr>
        <w:t> </w:t>
      </w:r>
      <w:r>
        <w:rPr>
          <w:color w:val="C00000"/>
          <w:spacing w:val="-2"/>
        </w:rPr>
        <w:t>Recommendations</w:t>
      </w:r>
    </w:p>
    <w:p>
      <w:pPr>
        <w:pStyle w:val="BodyText"/>
        <w:spacing w:line="264" w:lineRule="auto" w:before="1"/>
        <w:ind w:left="120" w:right="701"/>
        <w:jc w:val="both"/>
      </w:pPr>
      <w:r>
        <w:rPr>
          <w:b/>
        </w:rPr>
        <w:t>EMOTION</w:t>
      </w:r>
      <w:r>
        <w:rPr>
          <w:b/>
          <w:spacing w:val="-7"/>
        </w:rPr>
        <w:t> </w:t>
      </w:r>
      <w:r>
        <w:rPr/>
        <w:t>was</w:t>
      </w:r>
      <w:r>
        <w:rPr>
          <w:spacing w:val="-7"/>
        </w:rPr>
        <w:t> </w:t>
      </w:r>
      <w:r>
        <w:rPr/>
        <w:t>designed</w:t>
      </w:r>
      <w:r>
        <w:rPr>
          <w:spacing w:val="-8"/>
        </w:rPr>
        <w:t> </w:t>
      </w:r>
      <w:r>
        <w:rPr/>
        <w:t>for</w:t>
      </w:r>
      <w:r>
        <w:rPr>
          <w:spacing w:val="-10"/>
        </w:rPr>
        <w:t> </w:t>
      </w:r>
      <w:r>
        <w:rPr/>
        <w:t>members</w:t>
      </w:r>
      <w:r>
        <w:rPr>
          <w:spacing w:val="-7"/>
        </w:rPr>
        <w:t> </w:t>
      </w:r>
      <w:r>
        <w:rPr/>
        <w:t>of</w:t>
      </w:r>
      <w:r>
        <w:rPr>
          <w:spacing w:val="-7"/>
        </w:rPr>
        <w:t> </w:t>
      </w:r>
      <w:r>
        <w:rPr/>
        <w:t>the</w:t>
      </w:r>
      <w:r>
        <w:rPr>
          <w:spacing w:val="-10"/>
        </w:rPr>
        <w:t> </w:t>
      </w:r>
      <w:r>
        <w:rPr/>
        <w:t>general</w:t>
      </w:r>
      <w:r>
        <w:rPr>
          <w:spacing w:val="-6"/>
        </w:rPr>
        <w:t> </w:t>
      </w:r>
      <w:r>
        <w:rPr/>
        <w:t>population</w:t>
      </w:r>
      <w:r>
        <w:rPr>
          <w:spacing w:val="-8"/>
        </w:rPr>
        <w:t> </w:t>
      </w:r>
      <w:r>
        <w:rPr/>
        <w:t>over</w:t>
      </w:r>
      <w:r>
        <w:rPr>
          <w:spacing w:val="-10"/>
        </w:rPr>
        <w:t> </w:t>
      </w:r>
      <w:r>
        <w:rPr/>
        <w:t>18</w:t>
      </w:r>
      <w:r>
        <w:rPr>
          <w:spacing w:val="-6"/>
        </w:rPr>
        <w:t> </w:t>
      </w:r>
      <w:r>
        <w:rPr/>
        <w:t>years</w:t>
      </w:r>
      <w:r>
        <w:rPr>
          <w:spacing w:val="-7"/>
        </w:rPr>
        <w:t> </w:t>
      </w:r>
      <w:r>
        <w:rPr/>
        <w:t>of</w:t>
      </w:r>
      <w:r>
        <w:rPr>
          <w:spacing w:val="-7"/>
        </w:rPr>
        <w:t> </w:t>
      </w:r>
      <w:r>
        <w:rPr/>
        <w:t>age</w:t>
      </w:r>
      <w:r>
        <w:rPr>
          <w:spacing w:val="-10"/>
        </w:rPr>
        <w:t> </w:t>
      </w:r>
      <w:r>
        <w:rPr/>
        <w:t>that are currently working or looking for work. It is recommended that candidates receive notification of the objective of the assessment, the conditions it will be administered in, how data will be handled and stored, and how the feedback will be delivered. Potential candidates should also be asked beforehand whether they have any special needs or </w:t>
      </w:r>
      <w:r>
        <w:rPr>
          <w:spacing w:val="-2"/>
        </w:rPr>
        <w:t>requirements.</w:t>
      </w:r>
    </w:p>
    <w:p>
      <w:pPr>
        <w:pStyle w:val="Heading1"/>
        <w:numPr>
          <w:ilvl w:val="1"/>
          <w:numId w:val="5"/>
        </w:numPr>
        <w:tabs>
          <w:tab w:pos="674" w:val="left" w:leader="none"/>
        </w:tabs>
        <w:spacing w:line="240" w:lineRule="auto" w:before="118" w:after="0"/>
        <w:ind w:left="674" w:right="0" w:hanging="554"/>
        <w:jc w:val="left"/>
      </w:pPr>
      <w:bookmarkStart w:name="_bookmark6" w:id="7"/>
      <w:bookmarkEnd w:id="7"/>
      <w:r>
        <w:rPr/>
      </w:r>
      <w:r>
        <w:rPr>
          <w:color w:val="C00000"/>
        </w:rPr>
        <w:t>Administrator</w:t>
      </w:r>
      <w:r>
        <w:rPr>
          <w:color w:val="C00000"/>
          <w:spacing w:val="-10"/>
        </w:rPr>
        <w:t> </w:t>
      </w:r>
      <w:r>
        <w:rPr>
          <w:color w:val="C00000"/>
        </w:rPr>
        <w:t>Qualifications</w:t>
      </w:r>
      <w:r>
        <w:rPr>
          <w:color w:val="C00000"/>
          <w:spacing w:val="-7"/>
        </w:rPr>
        <w:t> </w:t>
      </w:r>
      <w:r>
        <w:rPr>
          <w:color w:val="C00000"/>
        </w:rPr>
        <w:t>and</w:t>
      </w:r>
      <w:r>
        <w:rPr>
          <w:color w:val="C00000"/>
          <w:spacing w:val="-7"/>
        </w:rPr>
        <w:t> </w:t>
      </w:r>
      <w:r>
        <w:rPr>
          <w:color w:val="C00000"/>
          <w:spacing w:val="-2"/>
        </w:rPr>
        <w:t>Recommendations</w:t>
      </w:r>
    </w:p>
    <w:p>
      <w:pPr>
        <w:pStyle w:val="BodyText"/>
        <w:spacing w:line="266" w:lineRule="auto" w:before="2"/>
        <w:ind w:left="120" w:right="700"/>
        <w:jc w:val="both"/>
      </w:pPr>
      <w:r>
        <w:rPr/>
        <w:t>In order to administer </w:t>
      </w:r>
      <w:r>
        <w:rPr>
          <w:b/>
        </w:rPr>
        <w:t>EMOTION</w:t>
      </w:r>
      <w:r>
        <w:rPr/>
        <w:t>, practitioners must complete a standardised training course and/or possess accredited testing qualifications.</w:t>
      </w:r>
    </w:p>
    <w:p>
      <w:pPr>
        <w:pStyle w:val="BodyText"/>
        <w:spacing w:before="116"/>
        <w:ind w:left="120"/>
      </w:pPr>
      <w:r>
        <w:rPr/>
        <w:t>The</w:t>
      </w:r>
      <w:r>
        <w:rPr>
          <w:spacing w:val="-6"/>
        </w:rPr>
        <w:t> </w:t>
      </w:r>
      <w:r>
        <w:rPr/>
        <w:t>aim</w:t>
      </w:r>
      <w:r>
        <w:rPr>
          <w:spacing w:val="-4"/>
        </w:rPr>
        <w:t> </w:t>
      </w:r>
      <w:r>
        <w:rPr/>
        <w:t>of</w:t>
      </w:r>
      <w:r>
        <w:rPr>
          <w:spacing w:val="-3"/>
        </w:rPr>
        <w:t> </w:t>
      </w:r>
      <w:r>
        <w:rPr/>
        <w:t>the</w:t>
      </w:r>
      <w:r>
        <w:rPr>
          <w:spacing w:val="-5"/>
        </w:rPr>
        <w:t> </w:t>
      </w:r>
      <w:r>
        <w:rPr/>
        <w:t>training</w:t>
      </w:r>
      <w:r>
        <w:rPr>
          <w:spacing w:val="-6"/>
        </w:rPr>
        <w:t> </w:t>
      </w:r>
      <w:r>
        <w:rPr/>
        <w:t>is</w:t>
      </w:r>
      <w:r>
        <w:rPr>
          <w:spacing w:val="-6"/>
        </w:rPr>
        <w:t> </w:t>
      </w:r>
      <w:r>
        <w:rPr/>
        <w:t>to</w:t>
      </w:r>
      <w:r>
        <w:rPr>
          <w:spacing w:val="-3"/>
        </w:rPr>
        <w:t> </w:t>
      </w:r>
      <w:r>
        <w:rPr/>
        <w:t>ensure</w:t>
      </w:r>
      <w:r>
        <w:rPr>
          <w:spacing w:val="-5"/>
        </w:rPr>
        <w:t> </w:t>
      </w:r>
      <w:r>
        <w:rPr/>
        <w:t>that</w:t>
      </w:r>
      <w:r>
        <w:rPr>
          <w:spacing w:val="-4"/>
        </w:rPr>
        <w:t> </w:t>
      </w:r>
      <w:r>
        <w:rPr/>
        <w:t>the</w:t>
      </w:r>
      <w:r>
        <w:rPr>
          <w:spacing w:val="-3"/>
        </w:rPr>
        <w:t> </w:t>
      </w:r>
      <w:r>
        <w:rPr/>
        <w:t>test</w:t>
      </w:r>
      <w:r>
        <w:rPr>
          <w:spacing w:val="-2"/>
        </w:rPr>
        <w:t> </w:t>
      </w:r>
      <w:r>
        <w:rPr/>
        <w:t>user</w:t>
      </w:r>
      <w:r>
        <w:rPr>
          <w:spacing w:val="-5"/>
        </w:rPr>
        <w:t> </w:t>
      </w:r>
      <w:r>
        <w:rPr/>
        <w:t>knows</w:t>
      </w:r>
      <w:r>
        <w:rPr>
          <w:spacing w:val="-3"/>
        </w:rPr>
        <w:t> </w:t>
      </w:r>
      <w:r>
        <w:rPr/>
        <w:t>how</w:t>
      </w:r>
      <w:r>
        <w:rPr>
          <w:spacing w:val="-4"/>
        </w:rPr>
        <w:t> </w:t>
      </w:r>
      <w:r>
        <w:rPr>
          <w:spacing w:val="-5"/>
        </w:rPr>
        <w:t>to:</w:t>
      </w:r>
    </w:p>
    <w:p>
      <w:pPr>
        <w:pStyle w:val="ListParagraph"/>
        <w:numPr>
          <w:ilvl w:val="0"/>
          <w:numId w:val="7"/>
        </w:numPr>
        <w:tabs>
          <w:tab w:pos="840" w:val="left" w:leader="none"/>
        </w:tabs>
        <w:spacing w:line="240" w:lineRule="auto" w:before="146" w:after="0"/>
        <w:ind w:left="840" w:right="0" w:hanging="360"/>
        <w:jc w:val="left"/>
        <w:rPr>
          <w:sz w:val="20"/>
        </w:rPr>
      </w:pPr>
      <w:r>
        <w:rPr>
          <w:sz w:val="20"/>
        </w:rPr>
        <w:t>Administer</w:t>
      </w:r>
      <w:r>
        <w:rPr>
          <w:spacing w:val="-10"/>
          <w:sz w:val="20"/>
        </w:rPr>
        <w:t> </w:t>
      </w:r>
      <w:r>
        <w:rPr>
          <w:sz w:val="20"/>
        </w:rPr>
        <w:t>the</w:t>
      </w:r>
      <w:r>
        <w:rPr>
          <w:spacing w:val="-9"/>
          <w:sz w:val="20"/>
        </w:rPr>
        <w:t> </w:t>
      </w:r>
      <w:r>
        <w:rPr>
          <w:sz w:val="20"/>
        </w:rPr>
        <w:t>assessment</w:t>
      </w:r>
      <w:r>
        <w:rPr>
          <w:spacing w:val="-7"/>
          <w:sz w:val="20"/>
        </w:rPr>
        <w:t> </w:t>
      </w:r>
      <w:r>
        <w:rPr>
          <w:sz w:val="20"/>
        </w:rPr>
        <w:t>in</w:t>
      </w:r>
      <w:r>
        <w:rPr>
          <w:spacing w:val="-8"/>
          <w:sz w:val="20"/>
        </w:rPr>
        <w:t> </w:t>
      </w:r>
      <w:r>
        <w:rPr>
          <w:sz w:val="20"/>
        </w:rPr>
        <w:t>standardised</w:t>
      </w:r>
      <w:r>
        <w:rPr>
          <w:spacing w:val="-7"/>
          <w:sz w:val="20"/>
        </w:rPr>
        <w:t> </w:t>
      </w:r>
      <w:r>
        <w:rPr>
          <w:spacing w:val="-2"/>
          <w:sz w:val="20"/>
        </w:rPr>
        <w:t>conditions</w:t>
      </w:r>
    </w:p>
    <w:p>
      <w:pPr>
        <w:pStyle w:val="ListParagraph"/>
        <w:numPr>
          <w:ilvl w:val="0"/>
          <w:numId w:val="7"/>
        </w:numPr>
        <w:tabs>
          <w:tab w:pos="840" w:val="left" w:leader="none"/>
        </w:tabs>
        <w:spacing w:line="240" w:lineRule="auto" w:before="4" w:after="0"/>
        <w:ind w:left="840" w:right="0" w:hanging="360"/>
        <w:jc w:val="left"/>
        <w:rPr>
          <w:sz w:val="20"/>
        </w:rPr>
      </w:pPr>
      <w:r>
        <w:rPr>
          <w:sz w:val="20"/>
        </w:rPr>
        <w:t>Interpret</w:t>
      </w:r>
      <w:r>
        <w:rPr>
          <w:spacing w:val="-7"/>
          <w:sz w:val="20"/>
        </w:rPr>
        <w:t> </w:t>
      </w:r>
      <w:r>
        <w:rPr>
          <w:sz w:val="20"/>
        </w:rPr>
        <w:t>scores</w:t>
      </w:r>
      <w:r>
        <w:rPr>
          <w:spacing w:val="-6"/>
          <w:sz w:val="20"/>
        </w:rPr>
        <w:t> </w:t>
      </w:r>
      <w:r>
        <w:rPr>
          <w:sz w:val="20"/>
        </w:rPr>
        <w:t>and</w:t>
      </w:r>
      <w:r>
        <w:rPr>
          <w:spacing w:val="-8"/>
          <w:sz w:val="20"/>
        </w:rPr>
        <w:t> </w:t>
      </w:r>
      <w:r>
        <w:rPr>
          <w:spacing w:val="-2"/>
          <w:sz w:val="20"/>
        </w:rPr>
        <w:t>norms</w:t>
      </w:r>
    </w:p>
    <w:p>
      <w:pPr>
        <w:pStyle w:val="ListParagraph"/>
        <w:numPr>
          <w:ilvl w:val="0"/>
          <w:numId w:val="7"/>
        </w:numPr>
        <w:tabs>
          <w:tab w:pos="840" w:val="left" w:leader="none"/>
        </w:tabs>
        <w:spacing w:line="240" w:lineRule="auto" w:before="4" w:after="0"/>
        <w:ind w:left="840" w:right="0" w:hanging="360"/>
        <w:jc w:val="left"/>
        <w:rPr>
          <w:sz w:val="20"/>
        </w:rPr>
      </w:pPr>
      <w:r>
        <w:rPr>
          <w:sz w:val="20"/>
        </w:rPr>
        <w:t>Generate</w:t>
      </w:r>
      <w:r>
        <w:rPr>
          <w:spacing w:val="-9"/>
          <w:sz w:val="20"/>
        </w:rPr>
        <w:t> </w:t>
      </w:r>
      <w:r>
        <w:rPr>
          <w:sz w:val="20"/>
        </w:rPr>
        <w:t>written</w:t>
      </w:r>
      <w:r>
        <w:rPr>
          <w:spacing w:val="-7"/>
          <w:sz w:val="20"/>
        </w:rPr>
        <w:t> </w:t>
      </w:r>
      <w:r>
        <w:rPr>
          <w:sz w:val="20"/>
        </w:rPr>
        <w:t>and</w:t>
      </w:r>
      <w:r>
        <w:rPr>
          <w:spacing w:val="-7"/>
          <w:sz w:val="20"/>
        </w:rPr>
        <w:t> </w:t>
      </w:r>
      <w:r>
        <w:rPr>
          <w:sz w:val="20"/>
        </w:rPr>
        <w:t>verbal</w:t>
      </w:r>
      <w:r>
        <w:rPr>
          <w:spacing w:val="-5"/>
          <w:sz w:val="20"/>
        </w:rPr>
        <w:t> </w:t>
      </w:r>
      <w:r>
        <w:rPr>
          <w:sz w:val="20"/>
        </w:rPr>
        <w:t>feedback</w:t>
      </w:r>
      <w:r>
        <w:rPr>
          <w:spacing w:val="-7"/>
          <w:sz w:val="20"/>
        </w:rPr>
        <w:t> </w:t>
      </w:r>
      <w:r>
        <w:rPr>
          <w:sz w:val="20"/>
        </w:rPr>
        <w:t>from</w:t>
      </w:r>
      <w:r>
        <w:rPr>
          <w:spacing w:val="-8"/>
          <w:sz w:val="20"/>
        </w:rPr>
        <w:t> </w:t>
      </w:r>
      <w:r>
        <w:rPr>
          <w:sz w:val="20"/>
        </w:rPr>
        <w:t>the</w:t>
      </w:r>
      <w:r>
        <w:rPr>
          <w:spacing w:val="-7"/>
          <w:sz w:val="20"/>
        </w:rPr>
        <w:t> </w:t>
      </w:r>
      <w:r>
        <w:rPr>
          <w:spacing w:val="-2"/>
          <w:sz w:val="20"/>
        </w:rPr>
        <w:t>results</w:t>
      </w:r>
    </w:p>
    <w:p>
      <w:pPr>
        <w:pStyle w:val="ListParagraph"/>
        <w:numPr>
          <w:ilvl w:val="0"/>
          <w:numId w:val="7"/>
        </w:numPr>
        <w:tabs>
          <w:tab w:pos="840" w:val="left" w:leader="none"/>
        </w:tabs>
        <w:spacing w:line="240" w:lineRule="auto" w:before="5" w:after="0"/>
        <w:ind w:left="840" w:right="0" w:hanging="360"/>
        <w:jc w:val="left"/>
        <w:rPr>
          <w:sz w:val="20"/>
        </w:rPr>
      </w:pPr>
      <w:r>
        <w:rPr>
          <w:sz w:val="20"/>
        </w:rPr>
        <w:t>Match</w:t>
      </w:r>
      <w:r>
        <w:rPr>
          <w:spacing w:val="-6"/>
          <w:sz w:val="20"/>
        </w:rPr>
        <w:t> </w:t>
      </w:r>
      <w:r>
        <w:rPr>
          <w:sz w:val="20"/>
        </w:rPr>
        <w:t>the</w:t>
      </w:r>
      <w:r>
        <w:rPr>
          <w:spacing w:val="-5"/>
          <w:sz w:val="20"/>
        </w:rPr>
        <w:t> </w:t>
      </w:r>
      <w:r>
        <w:rPr>
          <w:sz w:val="20"/>
        </w:rPr>
        <w:t>results</w:t>
      </w:r>
      <w:r>
        <w:rPr>
          <w:spacing w:val="-6"/>
          <w:sz w:val="20"/>
        </w:rPr>
        <w:t> </w:t>
      </w:r>
      <w:r>
        <w:rPr>
          <w:sz w:val="20"/>
        </w:rPr>
        <w:t>to</w:t>
      </w:r>
      <w:r>
        <w:rPr>
          <w:spacing w:val="-7"/>
          <w:sz w:val="20"/>
        </w:rPr>
        <w:t> </w:t>
      </w:r>
      <w:r>
        <w:rPr>
          <w:sz w:val="20"/>
        </w:rPr>
        <w:t>a</w:t>
      </w:r>
      <w:r>
        <w:rPr>
          <w:spacing w:val="-4"/>
          <w:sz w:val="20"/>
        </w:rPr>
        <w:t> </w:t>
      </w:r>
      <w:r>
        <w:rPr>
          <w:sz w:val="20"/>
        </w:rPr>
        <w:t>range</w:t>
      </w:r>
      <w:r>
        <w:rPr>
          <w:spacing w:val="-6"/>
          <w:sz w:val="20"/>
        </w:rPr>
        <w:t> </w:t>
      </w:r>
      <w:r>
        <w:rPr>
          <w:sz w:val="20"/>
        </w:rPr>
        <w:t>of</w:t>
      </w:r>
      <w:r>
        <w:rPr>
          <w:spacing w:val="-7"/>
          <w:sz w:val="20"/>
        </w:rPr>
        <w:t> </w:t>
      </w:r>
      <w:r>
        <w:rPr>
          <w:sz w:val="20"/>
        </w:rPr>
        <w:t>organisational</w:t>
      </w:r>
      <w:r>
        <w:rPr>
          <w:spacing w:val="-2"/>
          <w:sz w:val="20"/>
        </w:rPr>
        <w:t> needs</w:t>
      </w:r>
    </w:p>
    <w:p>
      <w:pPr>
        <w:pStyle w:val="BodyText"/>
        <w:spacing w:before="125"/>
        <w:ind w:left="120"/>
        <w:rPr>
          <w:b/>
        </w:rPr>
      </w:pPr>
      <w:r>
        <w:rPr/>
        <w:t>Prior</w:t>
      </w:r>
      <w:r>
        <w:rPr>
          <w:spacing w:val="59"/>
        </w:rPr>
        <w:t> </w:t>
      </w:r>
      <w:r>
        <w:rPr/>
        <w:t>to</w:t>
      </w:r>
      <w:r>
        <w:rPr>
          <w:spacing w:val="61"/>
        </w:rPr>
        <w:t> </w:t>
      </w:r>
      <w:r>
        <w:rPr/>
        <w:t>any</w:t>
      </w:r>
      <w:r>
        <w:rPr>
          <w:spacing w:val="60"/>
        </w:rPr>
        <w:t> </w:t>
      </w:r>
      <w:r>
        <w:rPr/>
        <w:t>administration,</w:t>
      </w:r>
      <w:r>
        <w:rPr>
          <w:spacing w:val="57"/>
        </w:rPr>
        <w:t> </w:t>
      </w:r>
      <w:r>
        <w:rPr/>
        <w:t>it</w:t>
      </w:r>
      <w:r>
        <w:rPr>
          <w:spacing w:val="58"/>
        </w:rPr>
        <w:t> </w:t>
      </w:r>
      <w:r>
        <w:rPr/>
        <w:t>is</w:t>
      </w:r>
      <w:r>
        <w:rPr>
          <w:spacing w:val="60"/>
        </w:rPr>
        <w:t> </w:t>
      </w:r>
      <w:r>
        <w:rPr/>
        <w:t>recommended</w:t>
      </w:r>
      <w:r>
        <w:rPr>
          <w:spacing w:val="60"/>
        </w:rPr>
        <w:t> </w:t>
      </w:r>
      <w:r>
        <w:rPr/>
        <w:t>that</w:t>
      </w:r>
      <w:r>
        <w:rPr>
          <w:spacing w:val="60"/>
        </w:rPr>
        <w:t> </w:t>
      </w:r>
      <w:r>
        <w:rPr/>
        <w:t>administrators</w:t>
      </w:r>
      <w:r>
        <w:rPr>
          <w:spacing w:val="60"/>
        </w:rPr>
        <w:t> </w:t>
      </w:r>
      <w:r>
        <w:rPr/>
        <w:t>take</w:t>
      </w:r>
      <w:r>
        <w:rPr>
          <w:spacing w:val="70"/>
        </w:rPr>
        <w:t> </w:t>
      </w:r>
      <w:r>
        <w:rPr>
          <w:b/>
          <w:spacing w:val="-2"/>
        </w:rPr>
        <w:t>EMOTION</w:t>
      </w:r>
    </w:p>
    <w:p>
      <w:pPr>
        <w:pStyle w:val="BodyText"/>
        <w:spacing w:before="23"/>
        <w:ind w:left="120"/>
      </w:pPr>
      <w:r>
        <w:rPr/>
        <w:t>themselves.</w:t>
      </w:r>
      <w:r>
        <w:rPr>
          <w:spacing w:val="-6"/>
        </w:rPr>
        <w:t> </w:t>
      </w:r>
      <w:r>
        <w:rPr/>
        <w:t>This</w:t>
      </w:r>
      <w:r>
        <w:rPr>
          <w:spacing w:val="-8"/>
        </w:rPr>
        <w:t> </w:t>
      </w:r>
      <w:r>
        <w:rPr/>
        <w:t>will</w:t>
      </w:r>
      <w:r>
        <w:rPr>
          <w:spacing w:val="-4"/>
        </w:rPr>
        <w:t> </w:t>
      </w:r>
      <w:r>
        <w:rPr/>
        <w:t>enable</w:t>
      </w:r>
      <w:r>
        <w:rPr>
          <w:spacing w:val="-8"/>
        </w:rPr>
        <w:t> </w:t>
      </w:r>
      <w:r>
        <w:rPr/>
        <w:t>them</w:t>
      </w:r>
      <w:r>
        <w:rPr>
          <w:spacing w:val="-7"/>
        </w:rPr>
        <w:t> </w:t>
      </w:r>
      <w:r>
        <w:rPr/>
        <w:t>to</w:t>
      </w:r>
      <w:r>
        <w:rPr>
          <w:spacing w:val="-8"/>
        </w:rPr>
        <w:t> </w:t>
      </w:r>
      <w:r>
        <w:rPr/>
        <w:t>become</w:t>
      </w:r>
      <w:r>
        <w:rPr>
          <w:spacing w:val="-5"/>
        </w:rPr>
        <w:t> </w:t>
      </w:r>
      <w:r>
        <w:rPr/>
        <w:t>familiar</w:t>
      </w:r>
      <w:r>
        <w:rPr>
          <w:spacing w:val="-7"/>
        </w:rPr>
        <w:t> </w:t>
      </w:r>
      <w:r>
        <w:rPr/>
        <w:t>with</w:t>
      </w:r>
      <w:r>
        <w:rPr>
          <w:spacing w:val="-8"/>
        </w:rPr>
        <w:t> </w:t>
      </w:r>
      <w:r>
        <w:rPr>
          <w:spacing w:val="-5"/>
        </w:rPr>
        <w:t>it.</w:t>
      </w:r>
    </w:p>
    <w:p>
      <w:pPr>
        <w:pStyle w:val="BodyText"/>
        <w:spacing w:line="264" w:lineRule="auto" w:before="143"/>
        <w:ind w:left="120" w:right="698"/>
        <w:jc w:val="both"/>
      </w:pPr>
      <w:r>
        <w:rPr/>
        <w:t>Test administration must be in accordance with the organisation’s code of practice and legal regulations</w:t>
      </w:r>
      <w:r>
        <w:rPr>
          <w:spacing w:val="-2"/>
        </w:rPr>
        <w:t> </w:t>
      </w:r>
      <w:r>
        <w:rPr/>
        <w:t>on</w:t>
      </w:r>
      <w:r>
        <w:rPr>
          <w:spacing w:val="-1"/>
        </w:rPr>
        <w:t> </w:t>
      </w:r>
      <w:r>
        <w:rPr/>
        <w:t>the</w:t>
      </w:r>
      <w:r>
        <w:rPr>
          <w:spacing w:val="-1"/>
        </w:rPr>
        <w:t> </w:t>
      </w:r>
      <w:r>
        <w:rPr/>
        <w:t>use</w:t>
      </w:r>
      <w:r>
        <w:rPr>
          <w:spacing w:val="-1"/>
        </w:rPr>
        <w:t> </w:t>
      </w:r>
      <w:r>
        <w:rPr/>
        <w:t>of</w:t>
      </w:r>
      <w:r>
        <w:rPr>
          <w:spacing w:val="-2"/>
        </w:rPr>
        <w:t> </w:t>
      </w:r>
      <w:r>
        <w:rPr/>
        <w:t>psychometric</w:t>
      </w:r>
      <w:r>
        <w:rPr>
          <w:spacing w:val="-2"/>
        </w:rPr>
        <w:t> </w:t>
      </w:r>
      <w:r>
        <w:rPr/>
        <w:t>assessments for</w:t>
      </w:r>
      <w:r>
        <w:rPr>
          <w:spacing w:val="-1"/>
        </w:rPr>
        <w:t> </w:t>
      </w:r>
      <w:r>
        <w:rPr/>
        <w:t>employment</w:t>
      </w:r>
      <w:r>
        <w:rPr>
          <w:spacing w:val="-2"/>
        </w:rPr>
        <w:t> </w:t>
      </w:r>
      <w:r>
        <w:rPr/>
        <w:t>purposes. It</w:t>
      </w:r>
      <w:r>
        <w:rPr>
          <w:spacing w:val="-2"/>
        </w:rPr>
        <w:t> </w:t>
      </w:r>
      <w:r>
        <w:rPr/>
        <w:t>is recommended</w:t>
      </w:r>
      <w:r>
        <w:rPr>
          <w:spacing w:val="-17"/>
        </w:rPr>
        <w:t> </w:t>
      </w:r>
      <w:r>
        <w:rPr/>
        <w:t>that</w:t>
      </w:r>
      <w:r>
        <w:rPr>
          <w:spacing w:val="-16"/>
        </w:rPr>
        <w:t> </w:t>
      </w:r>
      <w:r>
        <w:rPr/>
        <w:t>international</w:t>
      </w:r>
      <w:r>
        <w:rPr>
          <w:spacing w:val="-15"/>
        </w:rPr>
        <w:t> </w:t>
      </w:r>
      <w:r>
        <w:rPr/>
        <w:t>and</w:t>
      </w:r>
      <w:r>
        <w:rPr>
          <w:spacing w:val="-17"/>
        </w:rPr>
        <w:t> </w:t>
      </w:r>
      <w:r>
        <w:rPr/>
        <w:t>country</w:t>
      </w:r>
      <w:r>
        <w:rPr>
          <w:spacing w:val="-17"/>
        </w:rPr>
        <w:t> </w:t>
      </w:r>
      <w:r>
        <w:rPr/>
        <w:t>laws,</w:t>
      </w:r>
      <w:r>
        <w:rPr>
          <w:spacing w:val="-18"/>
        </w:rPr>
        <w:t> </w:t>
      </w:r>
      <w:r>
        <w:rPr/>
        <w:t>such</w:t>
      </w:r>
      <w:r>
        <w:rPr>
          <w:spacing w:val="-15"/>
        </w:rPr>
        <w:t> </w:t>
      </w:r>
      <w:r>
        <w:rPr/>
        <w:t>as</w:t>
      </w:r>
      <w:r>
        <w:rPr>
          <w:spacing w:val="-18"/>
        </w:rPr>
        <w:t> </w:t>
      </w:r>
      <w:r>
        <w:rPr/>
        <w:t>data</w:t>
      </w:r>
      <w:r>
        <w:rPr>
          <w:spacing w:val="-16"/>
        </w:rPr>
        <w:t> </w:t>
      </w:r>
      <w:r>
        <w:rPr/>
        <w:t>protection,</w:t>
      </w:r>
      <w:r>
        <w:rPr>
          <w:spacing w:val="-18"/>
        </w:rPr>
        <w:t> </w:t>
      </w:r>
      <w:r>
        <w:rPr/>
        <w:t>discrimination, race and ethnicity relations etc., are taken into account prior to administration. This</w:t>
      </w:r>
      <w:r>
        <w:rPr>
          <w:spacing w:val="-1"/>
        </w:rPr>
        <w:t> </w:t>
      </w:r>
      <w:r>
        <w:rPr/>
        <w:t>is to help ensure that the test administration is objective and fair.</w:t>
      </w:r>
    </w:p>
    <w:p>
      <w:pPr>
        <w:pStyle w:val="BodyText"/>
        <w:spacing w:line="264" w:lineRule="auto" w:before="120"/>
        <w:ind w:left="120" w:right="704"/>
        <w:jc w:val="both"/>
      </w:pPr>
      <w:r>
        <w:rPr/>
        <w:t>Additionally, prior to use, administrators must be familiar with, and adhere to, Central Test’s conditions</w:t>
      </w:r>
      <w:r>
        <w:rPr>
          <w:spacing w:val="-2"/>
        </w:rPr>
        <w:t> </w:t>
      </w:r>
      <w:r>
        <w:rPr/>
        <w:t>of use, Code</w:t>
      </w:r>
      <w:r>
        <w:rPr>
          <w:spacing w:val="-1"/>
        </w:rPr>
        <w:t> </w:t>
      </w:r>
      <w:r>
        <w:rPr/>
        <w:t>of Ethics,</w:t>
      </w:r>
      <w:r>
        <w:rPr>
          <w:spacing w:val="-2"/>
        </w:rPr>
        <w:t> </w:t>
      </w:r>
      <w:r>
        <w:rPr/>
        <w:t>and Quality</w:t>
      </w:r>
      <w:r>
        <w:rPr>
          <w:spacing w:val="-2"/>
        </w:rPr>
        <w:t> </w:t>
      </w:r>
      <w:r>
        <w:rPr/>
        <w:t>Charter. Administrators must ensure </w:t>
      </w:r>
      <w:r>
        <w:rPr>
          <w:spacing w:val="-2"/>
        </w:rPr>
        <w:t>that:</w:t>
      </w:r>
    </w:p>
    <w:p>
      <w:pPr>
        <w:pStyle w:val="ListParagraph"/>
        <w:numPr>
          <w:ilvl w:val="0"/>
          <w:numId w:val="6"/>
        </w:numPr>
        <w:tabs>
          <w:tab w:pos="840" w:val="left" w:leader="none"/>
        </w:tabs>
        <w:spacing w:line="240" w:lineRule="auto" w:before="123" w:after="0"/>
        <w:ind w:left="840" w:right="0" w:hanging="360"/>
        <w:jc w:val="left"/>
        <w:rPr>
          <w:sz w:val="20"/>
        </w:rPr>
      </w:pPr>
      <w:r>
        <w:rPr>
          <w:sz w:val="20"/>
        </w:rPr>
        <w:t>The</w:t>
      </w:r>
      <w:r>
        <w:rPr>
          <w:spacing w:val="-9"/>
          <w:sz w:val="20"/>
        </w:rPr>
        <w:t> </w:t>
      </w:r>
      <w:r>
        <w:rPr>
          <w:sz w:val="20"/>
        </w:rPr>
        <w:t>appropriate</w:t>
      </w:r>
      <w:r>
        <w:rPr>
          <w:spacing w:val="-8"/>
          <w:sz w:val="20"/>
        </w:rPr>
        <w:t> </w:t>
      </w:r>
      <w:r>
        <w:rPr>
          <w:sz w:val="20"/>
        </w:rPr>
        <w:t>test(s)</w:t>
      </w:r>
      <w:r>
        <w:rPr>
          <w:spacing w:val="-5"/>
          <w:sz w:val="20"/>
        </w:rPr>
        <w:t> </w:t>
      </w:r>
      <w:r>
        <w:rPr>
          <w:sz w:val="20"/>
        </w:rPr>
        <w:t>has</w:t>
      </w:r>
      <w:r>
        <w:rPr>
          <w:spacing w:val="-7"/>
          <w:sz w:val="20"/>
        </w:rPr>
        <w:t> </w:t>
      </w:r>
      <w:r>
        <w:rPr>
          <w:sz w:val="20"/>
        </w:rPr>
        <w:t>been</w:t>
      </w:r>
      <w:r>
        <w:rPr>
          <w:spacing w:val="-7"/>
          <w:sz w:val="20"/>
        </w:rPr>
        <w:t> </w:t>
      </w:r>
      <w:r>
        <w:rPr>
          <w:sz w:val="20"/>
        </w:rPr>
        <w:t>chosen</w:t>
      </w:r>
      <w:r>
        <w:rPr>
          <w:spacing w:val="-6"/>
          <w:sz w:val="20"/>
        </w:rPr>
        <w:t> </w:t>
      </w:r>
      <w:r>
        <w:rPr>
          <w:sz w:val="20"/>
        </w:rPr>
        <w:t>to</w:t>
      </w:r>
      <w:r>
        <w:rPr>
          <w:spacing w:val="-7"/>
          <w:sz w:val="20"/>
        </w:rPr>
        <w:t> </w:t>
      </w:r>
      <w:r>
        <w:rPr>
          <w:sz w:val="20"/>
        </w:rPr>
        <w:t>meet</w:t>
      </w:r>
      <w:r>
        <w:rPr>
          <w:spacing w:val="-7"/>
          <w:sz w:val="20"/>
        </w:rPr>
        <w:t> </w:t>
      </w:r>
      <w:r>
        <w:rPr>
          <w:sz w:val="20"/>
        </w:rPr>
        <w:t>the</w:t>
      </w:r>
      <w:r>
        <w:rPr>
          <w:spacing w:val="-6"/>
          <w:sz w:val="20"/>
        </w:rPr>
        <w:t> </w:t>
      </w:r>
      <w:r>
        <w:rPr>
          <w:sz w:val="20"/>
        </w:rPr>
        <w:t>organisational</w:t>
      </w:r>
      <w:r>
        <w:rPr>
          <w:spacing w:val="-4"/>
          <w:sz w:val="20"/>
        </w:rPr>
        <w:t> </w:t>
      </w:r>
      <w:r>
        <w:rPr>
          <w:spacing w:val="-2"/>
          <w:sz w:val="20"/>
        </w:rPr>
        <w:t>needs</w:t>
      </w:r>
    </w:p>
    <w:p>
      <w:pPr>
        <w:pStyle w:val="ListParagraph"/>
        <w:numPr>
          <w:ilvl w:val="0"/>
          <w:numId w:val="6"/>
        </w:numPr>
        <w:tabs>
          <w:tab w:pos="840" w:val="left" w:leader="none"/>
        </w:tabs>
        <w:spacing w:line="254" w:lineRule="auto" w:before="14" w:after="0"/>
        <w:ind w:left="840" w:right="703" w:hanging="360"/>
        <w:jc w:val="left"/>
        <w:rPr>
          <w:sz w:val="20"/>
        </w:rPr>
      </w:pPr>
      <w:r>
        <w:rPr>
          <w:sz w:val="20"/>
        </w:rPr>
        <w:t>The</w:t>
      </w:r>
      <w:r>
        <w:rPr>
          <w:spacing w:val="80"/>
          <w:sz w:val="20"/>
        </w:rPr>
        <w:t> </w:t>
      </w:r>
      <w:r>
        <w:rPr>
          <w:sz w:val="20"/>
        </w:rPr>
        <w:t>candidate</w:t>
      </w:r>
      <w:r>
        <w:rPr>
          <w:spacing w:val="80"/>
          <w:sz w:val="20"/>
        </w:rPr>
        <w:t> </w:t>
      </w:r>
      <w:r>
        <w:rPr>
          <w:sz w:val="20"/>
        </w:rPr>
        <w:t>is</w:t>
      </w:r>
      <w:r>
        <w:rPr>
          <w:spacing w:val="80"/>
          <w:sz w:val="20"/>
        </w:rPr>
        <w:t> </w:t>
      </w:r>
      <w:r>
        <w:rPr>
          <w:sz w:val="20"/>
        </w:rPr>
        <w:t>informed</w:t>
      </w:r>
      <w:r>
        <w:rPr>
          <w:spacing w:val="80"/>
          <w:sz w:val="20"/>
        </w:rPr>
        <w:t> </w:t>
      </w:r>
      <w:r>
        <w:rPr>
          <w:sz w:val="20"/>
        </w:rPr>
        <w:t>about</w:t>
      </w:r>
      <w:r>
        <w:rPr>
          <w:spacing w:val="80"/>
          <w:sz w:val="20"/>
        </w:rPr>
        <w:t> </w:t>
      </w:r>
      <w:r>
        <w:rPr>
          <w:sz w:val="20"/>
        </w:rPr>
        <w:t>the</w:t>
      </w:r>
      <w:r>
        <w:rPr>
          <w:spacing w:val="80"/>
          <w:sz w:val="20"/>
        </w:rPr>
        <w:t> </w:t>
      </w:r>
      <w:r>
        <w:rPr>
          <w:sz w:val="20"/>
        </w:rPr>
        <w:t>assessment</w:t>
      </w:r>
      <w:r>
        <w:rPr>
          <w:spacing w:val="80"/>
          <w:sz w:val="20"/>
        </w:rPr>
        <w:t> </w:t>
      </w:r>
      <w:r>
        <w:rPr>
          <w:sz w:val="20"/>
        </w:rPr>
        <w:t>and</w:t>
      </w:r>
      <w:r>
        <w:rPr>
          <w:spacing w:val="80"/>
          <w:sz w:val="20"/>
        </w:rPr>
        <w:t> </w:t>
      </w:r>
      <w:r>
        <w:rPr>
          <w:sz w:val="20"/>
        </w:rPr>
        <w:t>its</w:t>
      </w:r>
      <w:r>
        <w:rPr>
          <w:spacing w:val="80"/>
          <w:sz w:val="20"/>
        </w:rPr>
        <w:t> </w:t>
      </w:r>
      <w:r>
        <w:rPr>
          <w:sz w:val="20"/>
        </w:rPr>
        <w:t>purpose</w:t>
      </w:r>
      <w:r>
        <w:rPr>
          <w:spacing w:val="80"/>
          <w:sz w:val="20"/>
        </w:rPr>
        <w:t> </w:t>
      </w:r>
      <w:r>
        <w:rPr>
          <w:sz w:val="20"/>
        </w:rPr>
        <w:t>prior</w:t>
      </w:r>
      <w:r>
        <w:rPr>
          <w:spacing w:val="80"/>
          <w:sz w:val="20"/>
        </w:rPr>
        <w:t> </w:t>
      </w:r>
      <w:r>
        <w:rPr>
          <w:sz w:val="20"/>
        </w:rPr>
        <w:t>to </w:t>
      </w:r>
      <w:r>
        <w:rPr>
          <w:spacing w:val="-2"/>
          <w:sz w:val="20"/>
        </w:rPr>
        <w:t>administration</w:t>
      </w:r>
    </w:p>
    <w:p>
      <w:pPr>
        <w:pStyle w:val="ListParagraph"/>
        <w:numPr>
          <w:ilvl w:val="0"/>
          <w:numId w:val="6"/>
        </w:numPr>
        <w:tabs>
          <w:tab w:pos="840" w:val="left" w:leader="none"/>
        </w:tabs>
        <w:spacing w:line="240" w:lineRule="auto" w:before="1" w:after="0"/>
        <w:ind w:left="840" w:right="0" w:hanging="360"/>
        <w:jc w:val="left"/>
        <w:rPr>
          <w:sz w:val="20"/>
        </w:rPr>
      </w:pPr>
      <w:r>
        <w:rPr>
          <w:sz w:val="20"/>
        </w:rPr>
        <w:t>The</w:t>
      </w:r>
      <w:r>
        <w:rPr>
          <w:spacing w:val="-7"/>
          <w:sz w:val="20"/>
        </w:rPr>
        <w:t> </w:t>
      </w:r>
      <w:r>
        <w:rPr>
          <w:sz w:val="20"/>
        </w:rPr>
        <w:t>candidate</w:t>
      </w:r>
      <w:r>
        <w:rPr>
          <w:spacing w:val="-7"/>
          <w:sz w:val="20"/>
        </w:rPr>
        <w:t> </w:t>
      </w:r>
      <w:r>
        <w:rPr>
          <w:sz w:val="20"/>
        </w:rPr>
        <w:t>has</w:t>
      </w:r>
      <w:r>
        <w:rPr>
          <w:spacing w:val="-7"/>
          <w:sz w:val="20"/>
        </w:rPr>
        <w:t> </w:t>
      </w:r>
      <w:r>
        <w:rPr>
          <w:sz w:val="20"/>
        </w:rPr>
        <w:t>given</w:t>
      </w:r>
      <w:r>
        <w:rPr>
          <w:spacing w:val="-5"/>
          <w:sz w:val="20"/>
        </w:rPr>
        <w:t> </w:t>
      </w:r>
      <w:r>
        <w:rPr>
          <w:sz w:val="20"/>
        </w:rPr>
        <w:t>consent</w:t>
      </w:r>
      <w:r>
        <w:rPr>
          <w:spacing w:val="-5"/>
          <w:sz w:val="20"/>
        </w:rPr>
        <w:t> </w:t>
      </w:r>
      <w:r>
        <w:rPr>
          <w:sz w:val="20"/>
        </w:rPr>
        <w:t>prior</w:t>
      </w:r>
      <w:r>
        <w:rPr>
          <w:spacing w:val="-4"/>
          <w:sz w:val="20"/>
        </w:rPr>
        <w:t> </w:t>
      </w:r>
      <w:r>
        <w:rPr>
          <w:sz w:val="20"/>
        </w:rPr>
        <w:t>to</w:t>
      </w:r>
      <w:r>
        <w:rPr>
          <w:spacing w:val="-4"/>
          <w:sz w:val="20"/>
        </w:rPr>
        <w:t> </w:t>
      </w:r>
      <w:r>
        <w:rPr>
          <w:spacing w:val="-2"/>
          <w:sz w:val="20"/>
        </w:rPr>
        <w:t>administration</w:t>
      </w:r>
    </w:p>
    <w:p>
      <w:pPr>
        <w:spacing w:after="0" w:line="240" w:lineRule="auto"/>
        <w:jc w:val="left"/>
        <w:rPr>
          <w:sz w:val="20"/>
        </w:rPr>
        <w:sectPr>
          <w:pgSz w:w="11910" w:h="16840"/>
          <w:pgMar w:top="1340" w:bottom="280" w:left="1320" w:right="740"/>
        </w:sectPr>
      </w:pPr>
    </w:p>
    <w:p>
      <w:pPr>
        <w:pStyle w:val="ListParagraph"/>
        <w:numPr>
          <w:ilvl w:val="0"/>
          <w:numId w:val="6"/>
        </w:numPr>
        <w:tabs>
          <w:tab w:pos="840" w:val="left" w:leader="none"/>
        </w:tabs>
        <w:spacing w:line="240" w:lineRule="auto" w:before="82" w:after="0"/>
        <w:ind w:left="840" w:right="0" w:hanging="360"/>
        <w:jc w:val="left"/>
        <w:rPr>
          <w:sz w:val="20"/>
        </w:rPr>
      </w:pPr>
      <w:r>
        <w:rPr>
          <w:sz w:val="20"/>
        </w:rPr>
        <w:t>Appropriate</w:t>
      </w:r>
      <w:r>
        <w:rPr>
          <w:spacing w:val="-8"/>
          <w:sz w:val="20"/>
        </w:rPr>
        <w:t> </w:t>
      </w:r>
      <w:r>
        <w:rPr>
          <w:sz w:val="20"/>
        </w:rPr>
        <w:t>norms</w:t>
      </w:r>
      <w:r>
        <w:rPr>
          <w:spacing w:val="-8"/>
          <w:sz w:val="20"/>
        </w:rPr>
        <w:t> </w:t>
      </w:r>
      <w:r>
        <w:rPr>
          <w:sz w:val="20"/>
        </w:rPr>
        <w:t>are</w:t>
      </w:r>
      <w:r>
        <w:rPr>
          <w:spacing w:val="-7"/>
          <w:sz w:val="20"/>
        </w:rPr>
        <w:t> </w:t>
      </w:r>
      <w:r>
        <w:rPr>
          <w:sz w:val="20"/>
        </w:rPr>
        <w:t>used</w:t>
      </w:r>
      <w:r>
        <w:rPr>
          <w:spacing w:val="-6"/>
          <w:sz w:val="20"/>
        </w:rPr>
        <w:t> </w:t>
      </w:r>
      <w:r>
        <w:rPr>
          <w:sz w:val="20"/>
        </w:rPr>
        <w:t>to</w:t>
      </w:r>
      <w:r>
        <w:rPr>
          <w:spacing w:val="-5"/>
          <w:sz w:val="20"/>
        </w:rPr>
        <w:t> </w:t>
      </w:r>
      <w:r>
        <w:rPr>
          <w:sz w:val="20"/>
        </w:rPr>
        <w:t>interpret</w:t>
      </w:r>
      <w:r>
        <w:rPr>
          <w:spacing w:val="-6"/>
          <w:sz w:val="20"/>
        </w:rPr>
        <w:t> </w:t>
      </w:r>
      <w:r>
        <w:rPr>
          <w:spacing w:val="-2"/>
          <w:sz w:val="20"/>
        </w:rPr>
        <w:t>results</w:t>
      </w:r>
    </w:p>
    <w:p>
      <w:pPr>
        <w:pStyle w:val="ListParagraph"/>
        <w:numPr>
          <w:ilvl w:val="0"/>
          <w:numId w:val="6"/>
        </w:numPr>
        <w:tabs>
          <w:tab w:pos="840" w:val="left" w:leader="none"/>
        </w:tabs>
        <w:spacing w:line="240" w:lineRule="auto" w:before="14" w:after="0"/>
        <w:ind w:left="840" w:right="0" w:hanging="360"/>
        <w:jc w:val="left"/>
        <w:rPr>
          <w:sz w:val="20"/>
        </w:rPr>
      </w:pPr>
      <w:r>
        <w:rPr>
          <w:sz w:val="20"/>
        </w:rPr>
        <w:t>The</w:t>
      </w:r>
      <w:r>
        <w:rPr>
          <w:spacing w:val="-7"/>
          <w:sz w:val="20"/>
        </w:rPr>
        <w:t> </w:t>
      </w:r>
      <w:r>
        <w:rPr>
          <w:sz w:val="20"/>
        </w:rPr>
        <w:t>candidate</w:t>
      </w:r>
      <w:r>
        <w:rPr>
          <w:spacing w:val="-7"/>
          <w:sz w:val="20"/>
        </w:rPr>
        <w:t> </w:t>
      </w:r>
      <w:r>
        <w:rPr>
          <w:sz w:val="20"/>
        </w:rPr>
        <w:t>is</w:t>
      </w:r>
      <w:r>
        <w:rPr>
          <w:spacing w:val="-7"/>
          <w:sz w:val="20"/>
        </w:rPr>
        <w:t> </w:t>
      </w:r>
      <w:r>
        <w:rPr>
          <w:sz w:val="20"/>
        </w:rPr>
        <w:t>given</w:t>
      </w:r>
      <w:r>
        <w:rPr>
          <w:spacing w:val="-5"/>
          <w:sz w:val="20"/>
        </w:rPr>
        <w:t> </w:t>
      </w:r>
      <w:r>
        <w:rPr>
          <w:sz w:val="20"/>
        </w:rPr>
        <w:t>feedback</w:t>
      </w:r>
      <w:r>
        <w:rPr>
          <w:spacing w:val="-5"/>
          <w:sz w:val="20"/>
        </w:rPr>
        <w:t> </w:t>
      </w:r>
      <w:r>
        <w:rPr>
          <w:sz w:val="20"/>
        </w:rPr>
        <w:t>on</w:t>
      </w:r>
      <w:r>
        <w:rPr>
          <w:spacing w:val="-5"/>
          <w:sz w:val="20"/>
        </w:rPr>
        <w:t> </w:t>
      </w:r>
      <w:r>
        <w:rPr>
          <w:sz w:val="20"/>
        </w:rPr>
        <w:t>the</w:t>
      </w:r>
      <w:r>
        <w:rPr>
          <w:spacing w:val="-5"/>
          <w:sz w:val="20"/>
        </w:rPr>
        <w:t> </w:t>
      </w:r>
      <w:r>
        <w:rPr>
          <w:spacing w:val="-2"/>
          <w:sz w:val="20"/>
        </w:rPr>
        <w:t>results</w:t>
      </w:r>
    </w:p>
    <w:p>
      <w:pPr>
        <w:pStyle w:val="ListParagraph"/>
        <w:numPr>
          <w:ilvl w:val="0"/>
          <w:numId w:val="6"/>
        </w:numPr>
        <w:tabs>
          <w:tab w:pos="840" w:val="left" w:leader="none"/>
        </w:tabs>
        <w:spacing w:line="240" w:lineRule="auto" w:before="15" w:after="0"/>
        <w:ind w:left="840" w:right="0" w:hanging="360"/>
        <w:jc w:val="left"/>
        <w:rPr>
          <w:sz w:val="20"/>
        </w:rPr>
      </w:pPr>
      <w:r>
        <w:rPr>
          <w:sz w:val="20"/>
        </w:rPr>
        <w:t>The</w:t>
      </w:r>
      <w:r>
        <w:rPr>
          <w:spacing w:val="-6"/>
          <w:sz w:val="20"/>
        </w:rPr>
        <w:t> </w:t>
      </w:r>
      <w:r>
        <w:rPr>
          <w:sz w:val="20"/>
        </w:rPr>
        <w:t>results</w:t>
      </w:r>
      <w:r>
        <w:rPr>
          <w:spacing w:val="-7"/>
          <w:sz w:val="20"/>
        </w:rPr>
        <w:t> </w:t>
      </w:r>
      <w:r>
        <w:rPr>
          <w:sz w:val="20"/>
        </w:rPr>
        <w:t>and</w:t>
      </w:r>
      <w:r>
        <w:rPr>
          <w:spacing w:val="-5"/>
          <w:sz w:val="20"/>
        </w:rPr>
        <w:t> </w:t>
      </w:r>
      <w:r>
        <w:rPr>
          <w:sz w:val="20"/>
        </w:rPr>
        <w:t>personal</w:t>
      </w:r>
      <w:r>
        <w:rPr>
          <w:spacing w:val="-6"/>
          <w:sz w:val="20"/>
        </w:rPr>
        <w:t> </w:t>
      </w:r>
      <w:r>
        <w:rPr>
          <w:sz w:val="20"/>
        </w:rPr>
        <w:t>information</w:t>
      </w:r>
      <w:r>
        <w:rPr>
          <w:spacing w:val="-6"/>
          <w:sz w:val="20"/>
        </w:rPr>
        <w:t> </w:t>
      </w:r>
      <w:r>
        <w:rPr>
          <w:sz w:val="20"/>
        </w:rPr>
        <w:t>will</w:t>
      </w:r>
      <w:r>
        <w:rPr>
          <w:spacing w:val="-3"/>
          <w:sz w:val="20"/>
        </w:rPr>
        <w:t> </w:t>
      </w:r>
      <w:r>
        <w:rPr>
          <w:sz w:val="20"/>
        </w:rPr>
        <w:t>be</w:t>
      </w:r>
      <w:r>
        <w:rPr>
          <w:spacing w:val="-7"/>
          <w:sz w:val="20"/>
        </w:rPr>
        <w:t> </w:t>
      </w:r>
      <w:r>
        <w:rPr>
          <w:sz w:val="20"/>
        </w:rPr>
        <w:t>deleted</w:t>
      </w:r>
      <w:r>
        <w:rPr>
          <w:spacing w:val="-4"/>
          <w:sz w:val="20"/>
        </w:rPr>
        <w:t> </w:t>
      </w:r>
      <w:r>
        <w:rPr>
          <w:sz w:val="20"/>
        </w:rPr>
        <w:t>on</w:t>
      </w:r>
      <w:r>
        <w:rPr>
          <w:spacing w:val="-4"/>
          <w:sz w:val="20"/>
        </w:rPr>
        <w:t> </w:t>
      </w:r>
      <w:r>
        <w:rPr>
          <w:sz w:val="20"/>
        </w:rPr>
        <w:t>request</w:t>
      </w:r>
      <w:r>
        <w:rPr>
          <w:spacing w:val="-6"/>
          <w:sz w:val="20"/>
        </w:rPr>
        <w:t> </w:t>
      </w:r>
      <w:r>
        <w:rPr>
          <w:sz w:val="20"/>
        </w:rPr>
        <w:t>by</w:t>
      </w:r>
      <w:r>
        <w:rPr>
          <w:spacing w:val="-3"/>
          <w:sz w:val="20"/>
        </w:rPr>
        <w:t> </w:t>
      </w:r>
      <w:r>
        <w:rPr>
          <w:sz w:val="20"/>
        </w:rPr>
        <w:t>the</w:t>
      </w:r>
      <w:r>
        <w:rPr>
          <w:spacing w:val="-6"/>
          <w:sz w:val="20"/>
        </w:rPr>
        <w:t> </w:t>
      </w:r>
      <w:r>
        <w:rPr>
          <w:spacing w:val="-2"/>
          <w:sz w:val="20"/>
        </w:rPr>
        <w:t>candidate</w:t>
      </w:r>
    </w:p>
    <w:p>
      <w:pPr>
        <w:pStyle w:val="ListParagraph"/>
        <w:numPr>
          <w:ilvl w:val="0"/>
          <w:numId w:val="6"/>
        </w:numPr>
        <w:tabs>
          <w:tab w:pos="840" w:val="left" w:leader="none"/>
        </w:tabs>
        <w:spacing w:line="254" w:lineRule="auto" w:before="14" w:after="0"/>
        <w:ind w:left="840" w:right="707" w:hanging="360"/>
        <w:jc w:val="left"/>
        <w:rPr>
          <w:sz w:val="20"/>
        </w:rPr>
      </w:pPr>
      <w:r>
        <w:rPr>
          <w:sz w:val="20"/>
        </w:rPr>
        <w:t>The</w:t>
      </w:r>
      <w:r>
        <w:rPr>
          <w:spacing w:val="-10"/>
          <w:sz w:val="20"/>
        </w:rPr>
        <w:t> </w:t>
      </w:r>
      <w:r>
        <w:rPr>
          <w:sz w:val="20"/>
        </w:rPr>
        <w:t>candidate</w:t>
      </w:r>
      <w:r>
        <w:rPr>
          <w:spacing w:val="-13"/>
          <w:sz w:val="20"/>
        </w:rPr>
        <w:t> </w:t>
      </w:r>
      <w:r>
        <w:rPr>
          <w:sz w:val="20"/>
        </w:rPr>
        <w:t>has</w:t>
      </w:r>
      <w:r>
        <w:rPr>
          <w:spacing w:val="-12"/>
          <w:sz w:val="20"/>
        </w:rPr>
        <w:t> </w:t>
      </w:r>
      <w:r>
        <w:rPr>
          <w:sz w:val="20"/>
        </w:rPr>
        <w:t>given</w:t>
      </w:r>
      <w:r>
        <w:rPr>
          <w:spacing w:val="-8"/>
          <w:sz w:val="20"/>
        </w:rPr>
        <w:t> </w:t>
      </w:r>
      <w:r>
        <w:rPr>
          <w:sz w:val="20"/>
        </w:rPr>
        <w:t>consent</w:t>
      </w:r>
      <w:r>
        <w:rPr>
          <w:spacing w:val="-8"/>
          <w:sz w:val="20"/>
        </w:rPr>
        <w:t> </w:t>
      </w:r>
      <w:r>
        <w:rPr>
          <w:sz w:val="20"/>
        </w:rPr>
        <w:t>prior</w:t>
      </w:r>
      <w:r>
        <w:rPr>
          <w:spacing w:val="-10"/>
          <w:sz w:val="20"/>
        </w:rPr>
        <w:t> </w:t>
      </w:r>
      <w:r>
        <w:rPr>
          <w:sz w:val="20"/>
        </w:rPr>
        <w:t>to</w:t>
      </w:r>
      <w:r>
        <w:rPr>
          <w:spacing w:val="-10"/>
          <w:sz w:val="20"/>
        </w:rPr>
        <w:t> </w:t>
      </w:r>
      <w:r>
        <w:rPr>
          <w:sz w:val="20"/>
        </w:rPr>
        <w:t>personal</w:t>
      </w:r>
      <w:r>
        <w:rPr>
          <w:spacing w:val="-8"/>
          <w:sz w:val="20"/>
        </w:rPr>
        <w:t> </w:t>
      </w:r>
      <w:r>
        <w:rPr>
          <w:sz w:val="20"/>
        </w:rPr>
        <w:t>data</w:t>
      </w:r>
      <w:r>
        <w:rPr>
          <w:spacing w:val="-11"/>
          <w:sz w:val="20"/>
        </w:rPr>
        <w:t> </w:t>
      </w:r>
      <w:r>
        <w:rPr>
          <w:sz w:val="20"/>
        </w:rPr>
        <w:t>or</w:t>
      </w:r>
      <w:r>
        <w:rPr>
          <w:spacing w:val="-8"/>
          <w:sz w:val="20"/>
        </w:rPr>
        <w:t> </w:t>
      </w:r>
      <w:r>
        <w:rPr>
          <w:sz w:val="20"/>
        </w:rPr>
        <w:t>results</w:t>
      </w:r>
      <w:r>
        <w:rPr>
          <w:spacing w:val="-12"/>
          <w:sz w:val="20"/>
        </w:rPr>
        <w:t> </w:t>
      </w:r>
      <w:r>
        <w:rPr>
          <w:sz w:val="20"/>
        </w:rPr>
        <w:t>being</w:t>
      </w:r>
      <w:r>
        <w:rPr>
          <w:spacing w:val="-11"/>
          <w:sz w:val="20"/>
        </w:rPr>
        <w:t> </w:t>
      </w:r>
      <w:r>
        <w:rPr>
          <w:sz w:val="20"/>
        </w:rPr>
        <w:t>transferred to third parties</w:t>
      </w:r>
    </w:p>
    <w:p>
      <w:pPr>
        <w:pStyle w:val="ListParagraph"/>
        <w:numPr>
          <w:ilvl w:val="0"/>
          <w:numId w:val="6"/>
        </w:numPr>
        <w:tabs>
          <w:tab w:pos="840" w:val="left" w:leader="none"/>
        </w:tabs>
        <w:spacing w:line="240" w:lineRule="auto" w:before="1" w:after="0"/>
        <w:ind w:left="840" w:right="0" w:hanging="360"/>
        <w:jc w:val="left"/>
        <w:rPr>
          <w:sz w:val="20"/>
        </w:rPr>
      </w:pPr>
      <w:r>
        <w:rPr>
          <w:sz w:val="20"/>
        </w:rPr>
        <w:t>Only</w:t>
      </w:r>
      <w:r>
        <w:rPr>
          <w:spacing w:val="-7"/>
          <w:sz w:val="20"/>
        </w:rPr>
        <w:t> </w:t>
      </w:r>
      <w:r>
        <w:rPr>
          <w:sz w:val="20"/>
        </w:rPr>
        <w:t>qualified</w:t>
      </w:r>
      <w:r>
        <w:rPr>
          <w:spacing w:val="-7"/>
          <w:sz w:val="20"/>
        </w:rPr>
        <w:t> </w:t>
      </w:r>
      <w:r>
        <w:rPr>
          <w:sz w:val="20"/>
        </w:rPr>
        <w:t>personnel</w:t>
      </w:r>
      <w:r>
        <w:rPr>
          <w:spacing w:val="-6"/>
          <w:sz w:val="20"/>
        </w:rPr>
        <w:t> </w:t>
      </w:r>
      <w:r>
        <w:rPr>
          <w:sz w:val="20"/>
        </w:rPr>
        <w:t>administer</w:t>
      </w:r>
      <w:r>
        <w:rPr>
          <w:spacing w:val="-7"/>
          <w:sz w:val="20"/>
        </w:rPr>
        <w:t> </w:t>
      </w:r>
      <w:r>
        <w:rPr>
          <w:sz w:val="20"/>
        </w:rPr>
        <w:t>assessments</w:t>
      </w:r>
      <w:r>
        <w:rPr>
          <w:spacing w:val="-8"/>
          <w:sz w:val="20"/>
        </w:rPr>
        <w:t> </w:t>
      </w:r>
      <w:r>
        <w:rPr>
          <w:sz w:val="20"/>
        </w:rPr>
        <w:t>and</w:t>
      </w:r>
      <w:r>
        <w:rPr>
          <w:spacing w:val="-6"/>
          <w:sz w:val="20"/>
        </w:rPr>
        <w:t> </w:t>
      </w:r>
      <w:r>
        <w:rPr>
          <w:sz w:val="20"/>
        </w:rPr>
        <w:t>have</w:t>
      </w:r>
      <w:r>
        <w:rPr>
          <w:spacing w:val="-6"/>
          <w:sz w:val="20"/>
        </w:rPr>
        <w:t> </w:t>
      </w:r>
      <w:r>
        <w:rPr>
          <w:sz w:val="20"/>
        </w:rPr>
        <w:t>access</w:t>
      </w:r>
      <w:r>
        <w:rPr>
          <w:spacing w:val="-8"/>
          <w:sz w:val="20"/>
        </w:rPr>
        <w:t> </w:t>
      </w:r>
      <w:r>
        <w:rPr>
          <w:sz w:val="20"/>
        </w:rPr>
        <w:t>to</w:t>
      </w:r>
      <w:r>
        <w:rPr>
          <w:spacing w:val="-8"/>
          <w:sz w:val="20"/>
        </w:rPr>
        <w:t> </w:t>
      </w:r>
      <w:r>
        <w:rPr>
          <w:sz w:val="20"/>
        </w:rPr>
        <w:t>the</w:t>
      </w:r>
      <w:r>
        <w:rPr>
          <w:spacing w:val="-8"/>
          <w:sz w:val="20"/>
        </w:rPr>
        <w:t> </w:t>
      </w:r>
      <w:r>
        <w:rPr>
          <w:spacing w:val="-4"/>
          <w:sz w:val="20"/>
        </w:rPr>
        <w:t>data</w:t>
      </w:r>
    </w:p>
    <w:p>
      <w:pPr>
        <w:pStyle w:val="ListParagraph"/>
        <w:numPr>
          <w:ilvl w:val="0"/>
          <w:numId w:val="6"/>
        </w:numPr>
        <w:tabs>
          <w:tab w:pos="840" w:val="left" w:leader="none"/>
        </w:tabs>
        <w:spacing w:line="240" w:lineRule="auto" w:before="14" w:after="0"/>
        <w:ind w:left="840" w:right="0" w:hanging="360"/>
        <w:jc w:val="left"/>
        <w:rPr>
          <w:sz w:val="20"/>
        </w:rPr>
      </w:pPr>
      <w:r>
        <w:rPr>
          <w:sz w:val="20"/>
        </w:rPr>
        <w:t>Assessment</w:t>
      </w:r>
      <w:r>
        <w:rPr>
          <w:spacing w:val="-7"/>
          <w:sz w:val="20"/>
        </w:rPr>
        <w:t> </w:t>
      </w:r>
      <w:r>
        <w:rPr>
          <w:sz w:val="20"/>
        </w:rPr>
        <w:t>materials</w:t>
      </w:r>
      <w:r>
        <w:rPr>
          <w:spacing w:val="-9"/>
          <w:sz w:val="20"/>
        </w:rPr>
        <w:t> </w:t>
      </w:r>
      <w:r>
        <w:rPr>
          <w:sz w:val="20"/>
        </w:rPr>
        <w:t>and</w:t>
      </w:r>
      <w:r>
        <w:rPr>
          <w:spacing w:val="-7"/>
          <w:sz w:val="20"/>
        </w:rPr>
        <w:t> </w:t>
      </w:r>
      <w:r>
        <w:rPr>
          <w:sz w:val="20"/>
        </w:rPr>
        <w:t>reports</w:t>
      </w:r>
      <w:r>
        <w:rPr>
          <w:spacing w:val="-8"/>
          <w:sz w:val="20"/>
        </w:rPr>
        <w:t> </w:t>
      </w:r>
      <w:r>
        <w:rPr>
          <w:sz w:val="20"/>
        </w:rPr>
        <w:t>are</w:t>
      </w:r>
      <w:r>
        <w:rPr>
          <w:spacing w:val="-7"/>
          <w:sz w:val="20"/>
        </w:rPr>
        <w:t> </w:t>
      </w:r>
      <w:r>
        <w:rPr>
          <w:sz w:val="20"/>
        </w:rPr>
        <w:t>stored </w:t>
      </w:r>
      <w:r>
        <w:rPr>
          <w:spacing w:val="-2"/>
          <w:sz w:val="20"/>
        </w:rPr>
        <w:t>securely</w:t>
      </w:r>
    </w:p>
    <w:p>
      <w:pPr>
        <w:pStyle w:val="BodyText"/>
        <w:spacing w:before="134"/>
        <w:ind w:left="120"/>
      </w:pPr>
      <w:r>
        <w:rPr/>
        <w:t>For</w:t>
      </w:r>
      <w:r>
        <w:rPr>
          <w:spacing w:val="6"/>
        </w:rPr>
        <w:t> </w:t>
      </w:r>
      <w:r>
        <w:rPr/>
        <w:t>more</w:t>
      </w:r>
      <w:r>
        <w:rPr>
          <w:spacing w:val="6"/>
        </w:rPr>
        <w:t> </w:t>
      </w:r>
      <w:r>
        <w:rPr/>
        <w:t>information</w:t>
      </w:r>
      <w:r>
        <w:rPr>
          <w:spacing w:val="8"/>
        </w:rPr>
        <w:t> </w:t>
      </w:r>
      <w:r>
        <w:rPr/>
        <w:t>about</w:t>
      </w:r>
      <w:r>
        <w:rPr>
          <w:spacing w:val="8"/>
        </w:rPr>
        <w:t> </w:t>
      </w:r>
      <w:r>
        <w:rPr/>
        <w:t>Central</w:t>
      </w:r>
      <w:r>
        <w:rPr>
          <w:spacing w:val="10"/>
        </w:rPr>
        <w:t> </w:t>
      </w:r>
      <w:r>
        <w:rPr/>
        <w:t>Test’s</w:t>
      </w:r>
      <w:r>
        <w:rPr>
          <w:spacing w:val="6"/>
        </w:rPr>
        <w:t> </w:t>
      </w:r>
      <w:r>
        <w:rPr/>
        <w:t>Code</w:t>
      </w:r>
      <w:r>
        <w:rPr>
          <w:spacing w:val="6"/>
        </w:rPr>
        <w:t> </w:t>
      </w:r>
      <w:r>
        <w:rPr/>
        <w:t>of</w:t>
      </w:r>
      <w:r>
        <w:rPr>
          <w:spacing w:val="9"/>
        </w:rPr>
        <w:t> </w:t>
      </w:r>
      <w:r>
        <w:rPr/>
        <w:t>Ethics,</w:t>
      </w:r>
      <w:r>
        <w:rPr>
          <w:spacing w:val="7"/>
        </w:rPr>
        <w:t> </w:t>
      </w:r>
      <w:r>
        <w:rPr/>
        <w:t>refer</w:t>
      </w:r>
      <w:r>
        <w:rPr>
          <w:spacing w:val="6"/>
        </w:rPr>
        <w:t> </w:t>
      </w:r>
      <w:r>
        <w:rPr/>
        <w:t>to</w:t>
      </w:r>
      <w:r>
        <w:rPr>
          <w:spacing w:val="6"/>
        </w:rPr>
        <w:t> </w:t>
      </w:r>
      <w:r>
        <w:rPr/>
        <w:t>Central</w:t>
      </w:r>
      <w:r>
        <w:rPr>
          <w:spacing w:val="10"/>
        </w:rPr>
        <w:t> </w:t>
      </w:r>
      <w:r>
        <w:rPr/>
        <w:t>Test’s</w:t>
      </w:r>
      <w:r>
        <w:rPr>
          <w:spacing w:val="6"/>
        </w:rPr>
        <w:t> </w:t>
      </w:r>
      <w:r>
        <w:rPr>
          <w:spacing w:val="-2"/>
        </w:rPr>
        <w:t>Quality</w:t>
      </w:r>
    </w:p>
    <w:p>
      <w:pPr>
        <w:pStyle w:val="BodyText"/>
        <w:spacing w:before="26"/>
        <w:ind w:left="120"/>
      </w:pPr>
      <w:r>
        <w:rPr>
          <w:spacing w:val="-2"/>
        </w:rPr>
        <w:t>Charter.</w:t>
      </w:r>
    </w:p>
    <w:p>
      <w:pPr>
        <w:pStyle w:val="ListParagraph"/>
        <w:numPr>
          <w:ilvl w:val="2"/>
          <w:numId w:val="5"/>
        </w:numPr>
        <w:tabs>
          <w:tab w:pos="714" w:val="left" w:leader="none"/>
        </w:tabs>
        <w:spacing w:line="243" w:lineRule="exact" w:before="143" w:after="0"/>
        <w:ind w:left="714" w:right="0" w:hanging="594"/>
        <w:jc w:val="both"/>
        <w:rPr>
          <w:sz w:val="20"/>
        </w:rPr>
      </w:pPr>
      <w:bookmarkStart w:name="_bookmark7" w:id="8"/>
      <w:bookmarkEnd w:id="8"/>
      <w:r>
        <w:rPr/>
      </w:r>
      <w:r>
        <w:rPr>
          <w:color w:val="C00000"/>
          <w:sz w:val="20"/>
        </w:rPr>
        <w:t>Testing</w:t>
      </w:r>
      <w:r>
        <w:rPr>
          <w:color w:val="C00000"/>
          <w:spacing w:val="-8"/>
          <w:sz w:val="20"/>
        </w:rPr>
        <w:t> </w:t>
      </w:r>
      <w:r>
        <w:rPr>
          <w:color w:val="C00000"/>
          <w:spacing w:val="-2"/>
          <w:sz w:val="20"/>
        </w:rPr>
        <w:t>Conditions</w:t>
      </w:r>
    </w:p>
    <w:p>
      <w:pPr>
        <w:pStyle w:val="BodyText"/>
        <w:spacing w:line="264" w:lineRule="auto"/>
        <w:ind w:left="120" w:right="700"/>
        <w:jc w:val="both"/>
      </w:pPr>
      <w:r>
        <w:rPr>
          <w:b/>
        </w:rPr>
        <w:t>EMOTION </w:t>
      </w:r>
      <w:r>
        <w:rPr/>
        <w:t>should be administered in a quiet, well-lit, and ventilated environment, so as to ensure that the candidate is undistracted and has a pleasant experience, thereby increasing</w:t>
      </w:r>
      <w:r>
        <w:rPr>
          <w:spacing w:val="-8"/>
        </w:rPr>
        <w:t> </w:t>
      </w:r>
      <w:r>
        <w:rPr/>
        <w:t>the</w:t>
      </w:r>
      <w:r>
        <w:rPr>
          <w:spacing w:val="-10"/>
        </w:rPr>
        <w:t> </w:t>
      </w:r>
      <w:r>
        <w:rPr/>
        <w:t>probability</w:t>
      </w:r>
      <w:r>
        <w:rPr>
          <w:spacing w:val="-9"/>
        </w:rPr>
        <w:t> </w:t>
      </w:r>
      <w:r>
        <w:rPr/>
        <w:t>that</w:t>
      </w:r>
      <w:r>
        <w:rPr>
          <w:spacing w:val="-8"/>
        </w:rPr>
        <w:t> </w:t>
      </w:r>
      <w:r>
        <w:rPr/>
        <w:t>their</w:t>
      </w:r>
      <w:r>
        <w:rPr>
          <w:spacing w:val="-10"/>
        </w:rPr>
        <w:t> </w:t>
      </w:r>
      <w:r>
        <w:rPr/>
        <w:t>responses</w:t>
      </w:r>
      <w:r>
        <w:rPr>
          <w:spacing w:val="-10"/>
        </w:rPr>
        <w:t> </w:t>
      </w:r>
      <w:r>
        <w:rPr/>
        <w:t>are</w:t>
      </w:r>
      <w:r>
        <w:rPr>
          <w:spacing w:val="-10"/>
        </w:rPr>
        <w:t> </w:t>
      </w:r>
      <w:r>
        <w:rPr/>
        <w:t>accurate.</w:t>
      </w:r>
      <w:r>
        <w:rPr>
          <w:spacing w:val="-9"/>
        </w:rPr>
        <w:t> </w:t>
      </w:r>
      <w:r>
        <w:rPr/>
        <w:t>Candidates</w:t>
      </w:r>
      <w:r>
        <w:rPr>
          <w:spacing w:val="-8"/>
        </w:rPr>
        <w:t> </w:t>
      </w:r>
      <w:r>
        <w:rPr/>
        <w:t>should</w:t>
      </w:r>
      <w:r>
        <w:rPr>
          <w:spacing w:val="-8"/>
        </w:rPr>
        <w:t> </w:t>
      </w:r>
      <w:r>
        <w:rPr/>
        <w:t>be</w:t>
      </w:r>
      <w:r>
        <w:rPr>
          <w:spacing w:val="-10"/>
        </w:rPr>
        <w:t> </w:t>
      </w:r>
      <w:r>
        <w:rPr/>
        <w:t>allowed sufficient time to take the assessment and should thus be informed about the length of the questionnaire prior to administration. It is best to refer to the assessment as a questionnaire and not a test to reduce candidates’ anxiety levels.</w:t>
      </w:r>
    </w:p>
    <w:p>
      <w:pPr>
        <w:pStyle w:val="BodyText"/>
        <w:spacing w:line="264" w:lineRule="auto" w:before="122"/>
        <w:ind w:left="120" w:right="697"/>
        <w:jc w:val="both"/>
      </w:pPr>
      <w:r>
        <w:rPr/>
        <w:t>Prior to testing, administrators should ensure that all relevant candidate background information has been collected and verify that the correct candidate is taking the assessment. Candidates receive an email invitation to take the questionnaire, with an embedded</w:t>
      </w:r>
      <w:r>
        <w:rPr>
          <w:spacing w:val="-9"/>
        </w:rPr>
        <w:t> </w:t>
      </w:r>
      <w:r>
        <w:rPr/>
        <w:t>link</w:t>
      </w:r>
      <w:r>
        <w:rPr>
          <w:spacing w:val="-10"/>
        </w:rPr>
        <w:t> </w:t>
      </w:r>
      <w:r>
        <w:rPr/>
        <w:t>and</w:t>
      </w:r>
      <w:r>
        <w:rPr>
          <w:spacing w:val="-9"/>
        </w:rPr>
        <w:t> </w:t>
      </w:r>
      <w:r>
        <w:rPr/>
        <w:t>login</w:t>
      </w:r>
      <w:r>
        <w:rPr>
          <w:spacing w:val="-11"/>
        </w:rPr>
        <w:t> </w:t>
      </w:r>
      <w:r>
        <w:rPr/>
        <w:t>details.</w:t>
      </w:r>
      <w:r>
        <w:rPr>
          <w:spacing w:val="-10"/>
        </w:rPr>
        <w:t> </w:t>
      </w:r>
      <w:r>
        <w:rPr/>
        <w:t>All</w:t>
      </w:r>
      <w:r>
        <w:rPr>
          <w:spacing w:val="-7"/>
        </w:rPr>
        <w:t> </w:t>
      </w:r>
      <w:r>
        <w:rPr/>
        <w:t>web</w:t>
      </w:r>
      <w:r>
        <w:rPr>
          <w:spacing w:val="-9"/>
        </w:rPr>
        <w:t> </w:t>
      </w:r>
      <w:r>
        <w:rPr/>
        <w:t>links</w:t>
      </w:r>
      <w:r>
        <w:rPr>
          <w:spacing w:val="-10"/>
        </w:rPr>
        <w:t> </w:t>
      </w:r>
      <w:r>
        <w:rPr/>
        <w:t>and</w:t>
      </w:r>
      <w:r>
        <w:rPr>
          <w:spacing w:val="-9"/>
        </w:rPr>
        <w:t> </w:t>
      </w:r>
      <w:r>
        <w:rPr/>
        <w:t>login</w:t>
      </w:r>
      <w:r>
        <w:rPr>
          <w:spacing w:val="-8"/>
        </w:rPr>
        <w:t> </w:t>
      </w:r>
      <w:r>
        <w:rPr/>
        <w:t>details</w:t>
      </w:r>
      <w:r>
        <w:rPr>
          <w:spacing w:val="-10"/>
        </w:rPr>
        <w:t> </w:t>
      </w:r>
      <w:r>
        <w:rPr/>
        <w:t>are</w:t>
      </w:r>
      <w:r>
        <w:rPr>
          <w:spacing w:val="-8"/>
        </w:rPr>
        <w:t> </w:t>
      </w:r>
      <w:r>
        <w:rPr/>
        <w:t>unique</w:t>
      </w:r>
      <w:r>
        <w:rPr>
          <w:spacing w:val="-11"/>
        </w:rPr>
        <w:t> </w:t>
      </w:r>
      <w:r>
        <w:rPr/>
        <w:t>to</w:t>
      </w:r>
      <w:r>
        <w:rPr>
          <w:spacing w:val="-10"/>
        </w:rPr>
        <w:t> </w:t>
      </w:r>
      <w:r>
        <w:rPr/>
        <w:t>a</w:t>
      </w:r>
      <w:r>
        <w:rPr>
          <w:spacing w:val="-5"/>
        </w:rPr>
        <w:t> </w:t>
      </w:r>
      <w:r>
        <w:rPr/>
        <w:t>candidate’s account. Expiration dates can be set in order to ensure candidates complete the questionnaire within a specific time-frame.</w:t>
      </w:r>
    </w:p>
    <w:p>
      <w:pPr>
        <w:pStyle w:val="BodyText"/>
        <w:spacing w:line="264" w:lineRule="auto" w:before="119"/>
        <w:ind w:left="120" w:right="703"/>
        <w:jc w:val="both"/>
      </w:pPr>
      <w:r>
        <w:rPr>
          <w:b/>
        </w:rPr>
        <w:t>EMOTION </w:t>
      </w:r>
      <w:r>
        <w:rPr/>
        <w:t>does not have a time restriction; however, time is monitored to allow administrators to know whether a candidate has taken an overly long or short time to complete the questionnaire. Candidates are encouraged to answer questions quickly and spontaneously, in order to provide more accurate answers.</w:t>
      </w:r>
    </w:p>
    <w:p>
      <w:pPr>
        <w:pStyle w:val="Heading1"/>
        <w:numPr>
          <w:ilvl w:val="1"/>
          <w:numId w:val="5"/>
        </w:numPr>
        <w:tabs>
          <w:tab w:pos="674" w:val="left" w:leader="none"/>
        </w:tabs>
        <w:spacing w:line="240" w:lineRule="auto" w:before="120" w:after="0"/>
        <w:ind w:left="674" w:right="0" w:hanging="554"/>
        <w:jc w:val="both"/>
      </w:pPr>
      <w:bookmarkStart w:name="_bookmark8" w:id="9"/>
      <w:bookmarkEnd w:id="9"/>
      <w:r>
        <w:rPr/>
      </w:r>
      <w:r>
        <w:rPr>
          <w:color w:val="C00000"/>
        </w:rPr>
        <w:t>Technical</w:t>
      </w:r>
      <w:r>
        <w:rPr>
          <w:color w:val="C00000"/>
          <w:spacing w:val="-5"/>
        </w:rPr>
        <w:t> </w:t>
      </w:r>
      <w:r>
        <w:rPr>
          <w:color w:val="C00000"/>
        </w:rPr>
        <w:t>and</w:t>
      </w:r>
      <w:r>
        <w:rPr>
          <w:color w:val="C00000"/>
          <w:spacing w:val="-6"/>
        </w:rPr>
        <w:t> </w:t>
      </w:r>
      <w:r>
        <w:rPr>
          <w:color w:val="C00000"/>
        </w:rPr>
        <w:t>Security</w:t>
      </w:r>
      <w:r>
        <w:rPr>
          <w:color w:val="C00000"/>
          <w:spacing w:val="-6"/>
        </w:rPr>
        <w:t> </w:t>
      </w:r>
      <w:r>
        <w:rPr>
          <w:color w:val="C00000"/>
          <w:spacing w:val="-2"/>
        </w:rPr>
        <w:t>Issues</w:t>
      </w:r>
    </w:p>
    <w:p>
      <w:pPr>
        <w:pStyle w:val="BodyText"/>
        <w:spacing w:line="264" w:lineRule="auto" w:before="2"/>
        <w:ind w:left="120" w:right="699"/>
        <w:jc w:val="both"/>
      </w:pPr>
      <w:r>
        <w:rPr/>
        <w:t>The</w:t>
      </w:r>
      <w:r>
        <w:rPr>
          <w:spacing w:val="-1"/>
        </w:rPr>
        <w:t> </w:t>
      </w:r>
      <w:r>
        <w:rPr/>
        <w:t>following points serve</w:t>
      </w:r>
      <w:r>
        <w:rPr>
          <w:spacing w:val="-1"/>
        </w:rPr>
        <w:t> </w:t>
      </w:r>
      <w:r>
        <w:rPr/>
        <w:t>as guidelines for securely administering </w:t>
      </w:r>
      <w:r>
        <w:rPr>
          <w:b/>
        </w:rPr>
        <w:t>EMOTION</w:t>
      </w:r>
      <w:r>
        <w:rPr/>
        <w:t>. These</w:t>
      </w:r>
      <w:r>
        <w:rPr>
          <w:spacing w:val="-1"/>
        </w:rPr>
        <w:t> </w:t>
      </w:r>
      <w:r>
        <w:rPr/>
        <w:t>are useful for ensuring that </w:t>
      </w:r>
      <w:r>
        <w:rPr>
          <w:b/>
        </w:rPr>
        <w:t>EMOTION </w:t>
      </w:r>
      <w:r>
        <w:rPr/>
        <w:t>is administered in an objective and fair manner. Security</w:t>
      </w:r>
      <w:r>
        <w:rPr>
          <w:spacing w:val="-2"/>
        </w:rPr>
        <w:t> </w:t>
      </w:r>
      <w:r>
        <w:rPr/>
        <w:t>specifications</w:t>
      </w:r>
      <w:r>
        <w:rPr>
          <w:spacing w:val="-2"/>
        </w:rPr>
        <w:t> </w:t>
      </w:r>
      <w:r>
        <w:rPr/>
        <w:t>are</w:t>
      </w:r>
      <w:r>
        <w:rPr>
          <w:spacing w:val="-3"/>
        </w:rPr>
        <w:t> </w:t>
      </w:r>
      <w:r>
        <w:rPr/>
        <w:t>also</w:t>
      </w:r>
      <w:r>
        <w:rPr>
          <w:spacing w:val="-4"/>
        </w:rPr>
        <w:t> </w:t>
      </w:r>
      <w:r>
        <w:rPr/>
        <w:t>important</w:t>
      </w:r>
      <w:r>
        <w:rPr>
          <w:spacing w:val="-2"/>
        </w:rPr>
        <w:t> </w:t>
      </w:r>
      <w:r>
        <w:rPr/>
        <w:t>for</w:t>
      </w:r>
      <w:r>
        <w:rPr>
          <w:spacing w:val="-3"/>
        </w:rPr>
        <w:t> </w:t>
      </w:r>
      <w:r>
        <w:rPr/>
        <w:t>protecting</w:t>
      </w:r>
      <w:r>
        <w:rPr>
          <w:spacing w:val="-2"/>
        </w:rPr>
        <w:t> </w:t>
      </w:r>
      <w:r>
        <w:rPr/>
        <w:t>the</w:t>
      </w:r>
      <w:r>
        <w:rPr>
          <w:spacing w:val="-3"/>
        </w:rPr>
        <w:t> </w:t>
      </w:r>
      <w:r>
        <w:rPr/>
        <w:t>candidate’s</w:t>
      </w:r>
      <w:r>
        <w:rPr>
          <w:spacing w:val="-2"/>
        </w:rPr>
        <w:t> </w:t>
      </w:r>
      <w:r>
        <w:rPr/>
        <w:t>information,</w:t>
      </w:r>
      <w:r>
        <w:rPr>
          <w:spacing w:val="-2"/>
        </w:rPr>
        <w:t> </w:t>
      </w:r>
      <w:r>
        <w:rPr/>
        <w:t>both during administration and after the completion of the assessment.</w:t>
      </w:r>
    </w:p>
    <w:p>
      <w:pPr>
        <w:pStyle w:val="ListParagraph"/>
        <w:numPr>
          <w:ilvl w:val="2"/>
          <w:numId w:val="5"/>
        </w:numPr>
        <w:tabs>
          <w:tab w:pos="714" w:val="left" w:leader="none"/>
        </w:tabs>
        <w:spacing w:line="240" w:lineRule="auto" w:before="118" w:after="0"/>
        <w:ind w:left="714" w:right="0" w:hanging="594"/>
        <w:jc w:val="both"/>
        <w:rPr>
          <w:sz w:val="20"/>
        </w:rPr>
      </w:pPr>
      <w:bookmarkStart w:name="_bookmark9" w:id="10"/>
      <w:bookmarkEnd w:id="10"/>
      <w:r>
        <w:rPr/>
      </w:r>
      <w:r>
        <w:rPr>
          <w:color w:val="C00000"/>
          <w:sz w:val="20"/>
        </w:rPr>
        <w:t>Respecting</w:t>
      </w:r>
      <w:r>
        <w:rPr>
          <w:color w:val="C00000"/>
          <w:spacing w:val="-6"/>
          <w:sz w:val="20"/>
        </w:rPr>
        <w:t> </w:t>
      </w:r>
      <w:r>
        <w:rPr>
          <w:color w:val="C00000"/>
          <w:sz w:val="20"/>
        </w:rPr>
        <w:t>the</w:t>
      </w:r>
      <w:r>
        <w:rPr>
          <w:color w:val="C00000"/>
          <w:spacing w:val="-7"/>
          <w:sz w:val="20"/>
        </w:rPr>
        <w:t> </w:t>
      </w:r>
      <w:r>
        <w:rPr>
          <w:color w:val="C00000"/>
          <w:sz w:val="20"/>
        </w:rPr>
        <w:t>Ethical</w:t>
      </w:r>
      <w:r>
        <w:rPr>
          <w:color w:val="C00000"/>
          <w:spacing w:val="-3"/>
          <w:sz w:val="20"/>
        </w:rPr>
        <w:t> </w:t>
      </w:r>
      <w:r>
        <w:rPr>
          <w:color w:val="C00000"/>
          <w:spacing w:val="-2"/>
          <w:sz w:val="20"/>
        </w:rPr>
        <w:t>Charter</w:t>
      </w:r>
    </w:p>
    <w:p>
      <w:pPr>
        <w:pStyle w:val="BodyText"/>
        <w:spacing w:line="264" w:lineRule="auto"/>
        <w:ind w:left="120" w:right="705"/>
        <w:jc w:val="both"/>
      </w:pPr>
      <w:r>
        <w:rPr/>
        <w:t>As a publisher of online assessment tools, Central Test respects the legal conventions of French</w:t>
      </w:r>
      <w:r>
        <w:rPr>
          <w:spacing w:val="-1"/>
        </w:rPr>
        <w:t> </w:t>
      </w:r>
      <w:r>
        <w:rPr/>
        <w:t>labour</w:t>
      </w:r>
      <w:r>
        <w:rPr>
          <w:spacing w:val="-3"/>
        </w:rPr>
        <w:t> </w:t>
      </w:r>
      <w:r>
        <w:rPr/>
        <w:t>law</w:t>
      </w:r>
      <w:r>
        <w:rPr>
          <w:spacing w:val="-2"/>
        </w:rPr>
        <w:t> </w:t>
      </w:r>
      <w:r>
        <w:rPr/>
        <w:t>and</w:t>
      </w:r>
      <w:r>
        <w:rPr>
          <w:spacing w:val="-2"/>
        </w:rPr>
        <w:t> </w:t>
      </w:r>
      <w:r>
        <w:rPr/>
        <w:t>the</w:t>
      </w:r>
      <w:r>
        <w:rPr>
          <w:spacing w:val="-3"/>
        </w:rPr>
        <w:t> </w:t>
      </w:r>
      <w:r>
        <w:rPr/>
        <w:t>regulatory</w:t>
      </w:r>
      <w:r>
        <w:rPr>
          <w:spacing w:val="-2"/>
        </w:rPr>
        <w:t> </w:t>
      </w:r>
      <w:r>
        <w:rPr/>
        <w:t>provisions</w:t>
      </w:r>
      <w:r>
        <w:rPr>
          <w:spacing w:val="-2"/>
        </w:rPr>
        <w:t> </w:t>
      </w:r>
      <w:r>
        <w:rPr/>
        <w:t>resulting</w:t>
      </w:r>
      <w:r>
        <w:rPr>
          <w:spacing w:val="-2"/>
        </w:rPr>
        <w:t> </w:t>
      </w:r>
      <w:r>
        <w:rPr/>
        <w:t>from</w:t>
      </w:r>
      <w:r>
        <w:rPr>
          <w:spacing w:val="-1"/>
        </w:rPr>
        <w:t> </w:t>
      </w:r>
      <w:r>
        <w:rPr/>
        <w:t>the</w:t>
      </w:r>
      <w:r>
        <w:rPr>
          <w:spacing w:val="-3"/>
        </w:rPr>
        <w:t> </w:t>
      </w:r>
      <w:r>
        <w:rPr/>
        <w:t>law</w:t>
      </w:r>
      <w:r>
        <w:rPr>
          <w:spacing w:val="-4"/>
        </w:rPr>
        <w:t> </w:t>
      </w:r>
      <w:r>
        <w:rPr/>
        <w:t>of</w:t>
      </w:r>
      <w:r>
        <w:rPr>
          <w:spacing w:val="-2"/>
        </w:rPr>
        <w:t> </w:t>
      </w:r>
      <w:r>
        <w:rPr/>
        <w:t>6</w:t>
      </w:r>
      <w:r>
        <w:rPr>
          <w:spacing w:val="-1"/>
        </w:rPr>
        <w:t> </w:t>
      </w:r>
      <w:r>
        <w:rPr/>
        <w:t>January</w:t>
      </w:r>
      <w:r>
        <w:rPr>
          <w:spacing w:val="-2"/>
        </w:rPr>
        <w:t> </w:t>
      </w:r>
      <w:r>
        <w:rPr/>
        <w:t>1978 pertaining to information technology, files and freedoms: Declaration N°1834067.</w:t>
      </w:r>
    </w:p>
    <w:p>
      <w:pPr>
        <w:pStyle w:val="BodyText"/>
        <w:spacing w:line="264" w:lineRule="auto" w:before="122"/>
        <w:ind w:left="120" w:right="703"/>
        <w:jc w:val="both"/>
      </w:pPr>
      <w:r>
        <w:rPr/>
        <w:t>Test</w:t>
      </w:r>
      <w:r>
        <w:rPr>
          <w:spacing w:val="-7"/>
        </w:rPr>
        <w:t> </w:t>
      </w:r>
      <w:r>
        <w:rPr/>
        <w:t>results</w:t>
      </w:r>
      <w:r>
        <w:rPr>
          <w:spacing w:val="-11"/>
        </w:rPr>
        <w:t> </w:t>
      </w:r>
      <w:r>
        <w:rPr/>
        <w:t>and</w:t>
      </w:r>
      <w:r>
        <w:rPr>
          <w:spacing w:val="-10"/>
        </w:rPr>
        <w:t> </w:t>
      </w:r>
      <w:r>
        <w:rPr/>
        <w:t>personal</w:t>
      </w:r>
      <w:r>
        <w:rPr>
          <w:spacing w:val="-8"/>
        </w:rPr>
        <w:t> </w:t>
      </w:r>
      <w:r>
        <w:rPr/>
        <w:t>data</w:t>
      </w:r>
      <w:r>
        <w:rPr>
          <w:spacing w:val="-10"/>
        </w:rPr>
        <w:t> </w:t>
      </w:r>
      <w:r>
        <w:rPr/>
        <w:t>cannot</w:t>
      </w:r>
      <w:r>
        <w:rPr>
          <w:spacing w:val="-10"/>
        </w:rPr>
        <w:t> </w:t>
      </w:r>
      <w:r>
        <w:rPr/>
        <w:t>be</w:t>
      </w:r>
      <w:r>
        <w:rPr>
          <w:spacing w:val="-9"/>
        </w:rPr>
        <w:t> </w:t>
      </w:r>
      <w:r>
        <w:rPr/>
        <w:t>shared</w:t>
      </w:r>
      <w:r>
        <w:rPr>
          <w:spacing w:val="-10"/>
        </w:rPr>
        <w:t> </w:t>
      </w:r>
      <w:r>
        <w:rPr/>
        <w:t>with</w:t>
      </w:r>
      <w:r>
        <w:rPr>
          <w:spacing w:val="-9"/>
        </w:rPr>
        <w:t> </w:t>
      </w:r>
      <w:r>
        <w:rPr/>
        <w:t>third</w:t>
      </w:r>
      <w:r>
        <w:rPr>
          <w:spacing w:val="-10"/>
        </w:rPr>
        <w:t> </w:t>
      </w:r>
      <w:r>
        <w:rPr/>
        <w:t>parties</w:t>
      </w:r>
      <w:r>
        <w:rPr>
          <w:spacing w:val="-9"/>
        </w:rPr>
        <w:t> </w:t>
      </w:r>
      <w:r>
        <w:rPr/>
        <w:t>without</w:t>
      </w:r>
      <w:r>
        <w:rPr>
          <w:spacing w:val="-10"/>
        </w:rPr>
        <w:t> </w:t>
      </w:r>
      <w:r>
        <w:rPr/>
        <w:t>explicit</w:t>
      </w:r>
      <w:r>
        <w:rPr>
          <w:spacing w:val="-10"/>
        </w:rPr>
        <w:t> </w:t>
      </w:r>
      <w:r>
        <w:rPr/>
        <w:t>consent from the candidate. Candidates have the right to access their results and the assessor must grant them access when requested. Furthermore, if the candidate requests it, all data must be permanently deleted; to do so the candidate must contact either the organisation or Central Test directly.</w:t>
      </w:r>
    </w:p>
    <w:p>
      <w:pPr>
        <w:pStyle w:val="ListParagraph"/>
        <w:numPr>
          <w:ilvl w:val="2"/>
          <w:numId w:val="5"/>
        </w:numPr>
        <w:tabs>
          <w:tab w:pos="714" w:val="left" w:leader="none"/>
        </w:tabs>
        <w:spacing w:line="243" w:lineRule="exact" w:before="120" w:after="0"/>
        <w:ind w:left="714" w:right="0" w:hanging="594"/>
        <w:jc w:val="both"/>
        <w:rPr>
          <w:sz w:val="20"/>
        </w:rPr>
      </w:pPr>
      <w:bookmarkStart w:name="_bookmark10" w:id="11"/>
      <w:bookmarkEnd w:id="11"/>
      <w:r>
        <w:rPr/>
      </w:r>
      <w:r>
        <w:rPr>
          <w:color w:val="C00000"/>
          <w:sz w:val="20"/>
        </w:rPr>
        <w:t>Confidentiality</w:t>
      </w:r>
      <w:r>
        <w:rPr>
          <w:color w:val="C00000"/>
          <w:spacing w:val="-10"/>
          <w:sz w:val="20"/>
        </w:rPr>
        <w:t> </w:t>
      </w:r>
      <w:r>
        <w:rPr>
          <w:color w:val="C00000"/>
          <w:sz w:val="20"/>
        </w:rPr>
        <w:t>and</w:t>
      </w:r>
      <w:r>
        <w:rPr>
          <w:color w:val="C00000"/>
          <w:spacing w:val="-8"/>
          <w:sz w:val="20"/>
        </w:rPr>
        <w:t> </w:t>
      </w:r>
      <w:r>
        <w:rPr>
          <w:color w:val="C00000"/>
          <w:spacing w:val="-2"/>
          <w:sz w:val="20"/>
        </w:rPr>
        <w:t>Security</w:t>
      </w:r>
    </w:p>
    <w:p>
      <w:pPr>
        <w:pStyle w:val="BodyText"/>
        <w:spacing w:line="264" w:lineRule="auto"/>
        <w:ind w:left="120" w:right="694"/>
        <w:jc w:val="both"/>
      </w:pPr>
      <w:r>
        <w:rPr/>
        <w:t>Central Test guarantees the security and confidentiality of data generated during the administration of</w:t>
      </w:r>
      <w:r>
        <w:rPr>
          <w:spacing w:val="-1"/>
        </w:rPr>
        <w:t> </w:t>
      </w:r>
      <w:r>
        <w:rPr/>
        <w:t>online</w:t>
      </w:r>
      <w:r>
        <w:rPr>
          <w:spacing w:val="-5"/>
        </w:rPr>
        <w:t> </w:t>
      </w:r>
      <w:r>
        <w:rPr/>
        <w:t>tests: access codes</w:t>
      </w:r>
      <w:r>
        <w:rPr>
          <w:spacing w:val="-1"/>
        </w:rPr>
        <w:t> </w:t>
      </w:r>
      <w:r>
        <w:rPr/>
        <w:t>are encrypted in the</w:t>
      </w:r>
      <w:r>
        <w:rPr>
          <w:spacing w:val="-2"/>
        </w:rPr>
        <w:t> </w:t>
      </w:r>
      <w:r>
        <w:rPr/>
        <w:t>database</w:t>
      </w:r>
      <w:r>
        <w:rPr>
          <w:spacing w:val="-2"/>
        </w:rPr>
        <w:t> </w:t>
      </w:r>
      <w:r>
        <w:rPr/>
        <w:t>and cannot</w:t>
      </w:r>
      <w:r>
        <w:rPr>
          <w:spacing w:val="-1"/>
        </w:rPr>
        <w:t> </w:t>
      </w:r>
      <w:r>
        <w:rPr/>
        <w:t>be accessed by anyone. Passwords are computationally generated and not visible to companies. A URL rewriting module (secure link generator) has been installed and has transparent parameter passing for the user.</w:t>
      </w:r>
    </w:p>
    <w:p>
      <w:pPr>
        <w:pStyle w:val="BodyText"/>
        <w:spacing w:line="264" w:lineRule="auto" w:before="120"/>
        <w:ind w:left="120" w:right="705"/>
        <w:jc w:val="both"/>
      </w:pPr>
      <w:r>
        <w:rPr/>
        <w:t>Browsing and data exchanged via the Central Test application can be secured and represented</w:t>
      </w:r>
      <w:r>
        <w:rPr>
          <w:spacing w:val="-1"/>
        </w:rPr>
        <w:t> </w:t>
      </w:r>
      <w:r>
        <w:rPr/>
        <w:t>by an icon in the</w:t>
      </w:r>
      <w:r>
        <w:rPr>
          <w:spacing w:val="-2"/>
        </w:rPr>
        <w:t> </w:t>
      </w:r>
      <w:r>
        <w:rPr/>
        <w:t>form of a</w:t>
      </w:r>
      <w:r>
        <w:rPr>
          <w:spacing w:val="-1"/>
        </w:rPr>
        <w:t> </w:t>
      </w:r>
      <w:r>
        <w:rPr/>
        <w:t>padlock in the</w:t>
      </w:r>
      <w:r>
        <w:rPr>
          <w:spacing w:val="-2"/>
        </w:rPr>
        <w:t> </w:t>
      </w:r>
      <w:r>
        <w:rPr/>
        <w:t>internet browser. The Central Test</w:t>
      </w:r>
    </w:p>
    <w:p>
      <w:pPr>
        <w:spacing w:after="0" w:line="264" w:lineRule="auto"/>
        <w:jc w:val="both"/>
        <w:sectPr>
          <w:pgSz w:w="11910" w:h="16840"/>
          <w:pgMar w:top="1340" w:bottom="280" w:left="1320" w:right="740"/>
        </w:sectPr>
      </w:pPr>
    </w:p>
    <w:p>
      <w:pPr>
        <w:pStyle w:val="BodyText"/>
        <w:spacing w:line="264" w:lineRule="auto" w:before="82"/>
        <w:ind w:left="120" w:right="702"/>
        <w:jc w:val="both"/>
      </w:pPr>
      <w:r>
        <w:rPr/>
        <w:t>application has a &lt;&lt;GeoTrust SSL TRUE BusinessID&gt;&gt; digital signature, issued and certified</w:t>
      </w:r>
      <w:r>
        <w:rPr>
          <w:spacing w:val="-18"/>
        </w:rPr>
        <w:t> </w:t>
      </w:r>
      <w:r>
        <w:rPr/>
        <w:t>by</w:t>
      </w:r>
      <w:r>
        <w:rPr>
          <w:spacing w:val="-18"/>
        </w:rPr>
        <w:t> </w:t>
      </w:r>
      <w:r>
        <w:rPr/>
        <w:t>GeoTrust®.</w:t>
      </w:r>
      <w:r>
        <w:rPr>
          <w:spacing w:val="-17"/>
        </w:rPr>
        <w:t> </w:t>
      </w:r>
      <w:r>
        <w:rPr/>
        <w:t>This</w:t>
      </w:r>
      <w:r>
        <w:rPr>
          <w:spacing w:val="-18"/>
        </w:rPr>
        <w:t> </w:t>
      </w:r>
      <w:r>
        <w:rPr/>
        <w:t>certificate</w:t>
      </w:r>
      <w:r>
        <w:rPr>
          <w:spacing w:val="-17"/>
        </w:rPr>
        <w:t> </w:t>
      </w:r>
      <w:r>
        <w:rPr/>
        <w:t>protects</w:t>
      </w:r>
      <w:r>
        <w:rPr>
          <w:spacing w:val="-18"/>
        </w:rPr>
        <w:t> </w:t>
      </w:r>
      <w:r>
        <w:rPr/>
        <w:t>all</w:t>
      </w:r>
      <w:r>
        <w:rPr>
          <w:spacing w:val="-18"/>
        </w:rPr>
        <w:t> </w:t>
      </w:r>
      <w:r>
        <w:rPr/>
        <w:t>Central</w:t>
      </w:r>
      <w:r>
        <w:rPr>
          <w:spacing w:val="-17"/>
        </w:rPr>
        <w:t> </w:t>
      </w:r>
      <w:r>
        <w:rPr/>
        <w:t>Test</w:t>
      </w:r>
      <w:r>
        <w:rPr>
          <w:spacing w:val="-18"/>
        </w:rPr>
        <w:t> </w:t>
      </w:r>
      <w:r>
        <w:rPr/>
        <w:t>assessments</w:t>
      </w:r>
      <w:r>
        <w:rPr>
          <w:spacing w:val="-17"/>
        </w:rPr>
        <w:t> </w:t>
      </w:r>
      <w:r>
        <w:rPr/>
        <w:t>from</w:t>
      </w:r>
      <w:r>
        <w:rPr>
          <w:spacing w:val="-18"/>
        </w:rPr>
        <w:t> </w:t>
      </w:r>
      <w:r>
        <w:rPr/>
        <w:t>phishing attacks, and serves as proof of our dedication to providing a secure platform.</w:t>
      </w:r>
    </w:p>
    <w:p>
      <w:pPr>
        <w:pStyle w:val="BodyText"/>
        <w:spacing w:line="266" w:lineRule="auto" w:before="120"/>
        <w:ind w:left="120" w:right="710"/>
      </w:pPr>
      <w:r>
        <w:rPr/>
        <w:t>Invitations</w:t>
      </w:r>
      <w:r>
        <w:rPr>
          <w:spacing w:val="-4"/>
        </w:rPr>
        <w:t> </w:t>
      </w:r>
      <w:r>
        <w:rPr/>
        <w:t>to</w:t>
      </w:r>
      <w:r>
        <w:rPr>
          <w:spacing w:val="-4"/>
        </w:rPr>
        <w:t> </w:t>
      </w:r>
      <w:r>
        <w:rPr/>
        <w:t>take</w:t>
      </w:r>
      <w:r>
        <w:rPr>
          <w:spacing w:val="-1"/>
        </w:rPr>
        <w:t> </w:t>
      </w:r>
      <w:r>
        <w:rPr/>
        <w:t>tests are</w:t>
      </w:r>
      <w:r>
        <w:rPr>
          <w:spacing w:val="-4"/>
        </w:rPr>
        <w:t> </w:t>
      </w:r>
      <w:r>
        <w:rPr/>
        <w:t>made</w:t>
      </w:r>
      <w:r>
        <w:rPr>
          <w:spacing w:val="-4"/>
        </w:rPr>
        <w:t> </w:t>
      </w:r>
      <w:r>
        <w:rPr/>
        <w:t>via</w:t>
      </w:r>
      <w:r>
        <w:rPr>
          <w:spacing w:val="-3"/>
        </w:rPr>
        <w:t> </w:t>
      </w:r>
      <w:r>
        <w:rPr/>
        <w:t>secured</w:t>
      </w:r>
      <w:r>
        <w:rPr>
          <w:spacing w:val="-2"/>
        </w:rPr>
        <w:t> </w:t>
      </w:r>
      <w:r>
        <w:rPr/>
        <w:t>links</w:t>
      </w:r>
      <w:r>
        <w:rPr>
          <w:spacing w:val="-4"/>
        </w:rPr>
        <w:t> </w:t>
      </w:r>
      <w:r>
        <w:rPr/>
        <w:t>that</w:t>
      </w:r>
      <w:r>
        <w:rPr>
          <w:spacing w:val="-2"/>
        </w:rPr>
        <w:t> </w:t>
      </w:r>
      <w:r>
        <w:rPr/>
        <w:t>are</w:t>
      </w:r>
      <w:r>
        <w:rPr>
          <w:spacing w:val="-2"/>
        </w:rPr>
        <w:t> </w:t>
      </w:r>
      <w:r>
        <w:rPr/>
        <w:t>of</w:t>
      </w:r>
      <w:r>
        <w:rPr>
          <w:spacing w:val="-4"/>
        </w:rPr>
        <w:t> </w:t>
      </w:r>
      <w:r>
        <w:rPr/>
        <w:t>limited</w:t>
      </w:r>
      <w:r>
        <w:rPr>
          <w:spacing w:val="-2"/>
        </w:rPr>
        <w:t> </w:t>
      </w:r>
      <w:r>
        <w:rPr/>
        <w:t>use</w:t>
      </w:r>
      <w:r>
        <w:rPr>
          <w:spacing w:val="-4"/>
        </w:rPr>
        <w:t> </w:t>
      </w:r>
      <w:r>
        <w:rPr/>
        <w:t>(in</w:t>
      </w:r>
      <w:r>
        <w:rPr>
          <w:spacing w:val="-2"/>
        </w:rPr>
        <w:t> </w:t>
      </w:r>
      <w:r>
        <w:rPr/>
        <w:t>terms</w:t>
      </w:r>
      <w:r>
        <w:rPr>
          <w:spacing w:val="-1"/>
        </w:rPr>
        <w:t> </w:t>
      </w:r>
      <w:r>
        <w:rPr/>
        <w:t>of numbers and duration). The tests are timed and IP addresses are tracked.</w:t>
      </w:r>
    </w:p>
    <w:p>
      <w:pPr>
        <w:pStyle w:val="ListParagraph"/>
        <w:numPr>
          <w:ilvl w:val="2"/>
          <w:numId w:val="5"/>
        </w:numPr>
        <w:tabs>
          <w:tab w:pos="717" w:val="left" w:leader="none"/>
        </w:tabs>
        <w:spacing w:line="243" w:lineRule="exact" w:before="115" w:after="0"/>
        <w:ind w:left="717" w:right="0" w:hanging="597"/>
        <w:jc w:val="left"/>
        <w:rPr>
          <w:sz w:val="20"/>
        </w:rPr>
      </w:pPr>
      <w:bookmarkStart w:name="_bookmark11" w:id="12"/>
      <w:bookmarkEnd w:id="12"/>
      <w:r>
        <w:rPr/>
      </w:r>
      <w:r>
        <w:rPr>
          <w:color w:val="C00000"/>
          <w:sz w:val="20"/>
        </w:rPr>
        <w:t>Hardware</w:t>
      </w:r>
      <w:r>
        <w:rPr>
          <w:color w:val="C00000"/>
          <w:spacing w:val="-10"/>
          <w:sz w:val="20"/>
        </w:rPr>
        <w:t> </w:t>
      </w:r>
      <w:r>
        <w:rPr>
          <w:color w:val="C00000"/>
          <w:sz w:val="20"/>
        </w:rPr>
        <w:t>Architecture</w:t>
      </w:r>
      <w:r>
        <w:rPr>
          <w:color w:val="C00000"/>
          <w:spacing w:val="-9"/>
          <w:sz w:val="20"/>
        </w:rPr>
        <w:t> </w:t>
      </w:r>
      <w:r>
        <w:rPr>
          <w:color w:val="C00000"/>
          <w:sz w:val="20"/>
        </w:rPr>
        <w:t>and</w:t>
      </w:r>
      <w:r>
        <w:rPr>
          <w:color w:val="C00000"/>
          <w:spacing w:val="-8"/>
          <w:sz w:val="20"/>
        </w:rPr>
        <w:t> </w:t>
      </w:r>
      <w:r>
        <w:rPr>
          <w:color w:val="C00000"/>
          <w:sz w:val="20"/>
        </w:rPr>
        <w:t>Server</w:t>
      </w:r>
      <w:r>
        <w:rPr>
          <w:color w:val="C00000"/>
          <w:spacing w:val="-10"/>
          <w:sz w:val="20"/>
        </w:rPr>
        <w:t> </w:t>
      </w:r>
      <w:r>
        <w:rPr>
          <w:color w:val="C00000"/>
          <w:spacing w:val="-2"/>
          <w:sz w:val="20"/>
        </w:rPr>
        <w:t>Availability</w:t>
      </w:r>
    </w:p>
    <w:p>
      <w:pPr>
        <w:pStyle w:val="BodyText"/>
        <w:spacing w:line="266" w:lineRule="auto"/>
        <w:ind w:left="120" w:right="710"/>
      </w:pPr>
      <w:r>
        <w:rPr/>
        <w:t>Central Test has a network of ten servers to provide high-quality service. Each server is housed in a specialised data centre featuring:</w:t>
      </w:r>
    </w:p>
    <w:p>
      <w:pPr>
        <w:pStyle w:val="ListParagraph"/>
        <w:numPr>
          <w:ilvl w:val="3"/>
          <w:numId w:val="5"/>
        </w:numPr>
        <w:tabs>
          <w:tab w:pos="840" w:val="left" w:leader="none"/>
        </w:tabs>
        <w:spacing w:line="240" w:lineRule="auto" w:before="116" w:after="0"/>
        <w:ind w:left="840" w:right="0" w:hanging="360"/>
        <w:jc w:val="left"/>
        <w:rPr>
          <w:sz w:val="20"/>
        </w:rPr>
      </w:pPr>
      <w:r>
        <w:rPr>
          <w:sz w:val="20"/>
        </w:rPr>
        <w:t>Dedicated</w:t>
      </w:r>
      <w:r>
        <w:rPr>
          <w:spacing w:val="-11"/>
          <w:sz w:val="20"/>
        </w:rPr>
        <w:t> </w:t>
      </w:r>
      <w:r>
        <w:rPr>
          <w:spacing w:val="-4"/>
          <w:sz w:val="20"/>
        </w:rPr>
        <w:t>lines</w:t>
      </w:r>
    </w:p>
    <w:p>
      <w:pPr>
        <w:pStyle w:val="ListParagraph"/>
        <w:numPr>
          <w:ilvl w:val="3"/>
          <w:numId w:val="5"/>
        </w:numPr>
        <w:tabs>
          <w:tab w:pos="840" w:val="left" w:leader="none"/>
        </w:tabs>
        <w:spacing w:line="240" w:lineRule="auto" w:before="14" w:after="0"/>
        <w:ind w:left="840" w:right="0" w:hanging="360"/>
        <w:jc w:val="left"/>
        <w:rPr>
          <w:sz w:val="20"/>
        </w:rPr>
      </w:pPr>
      <w:r>
        <w:rPr>
          <w:sz w:val="20"/>
        </w:rPr>
        <w:t>A</w:t>
      </w:r>
      <w:r>
        <w:rPr>
          <w:spacing w:val="-8"/>
          <w:sz w:val="20"/>
        </w:rPr>
        <w:t> </w:t>
      </w:r>
      <w:r>
        <w:rPr>
          <w:sz w:val="20"/>
        </w:rPr>
        <w:t>guaranteed</w:t>
      </w:r>
      <w:r>
        <w:rPr>
          <w:spacing w:val="-5"/>
          <w:sz w:val="20"/>
        </w:rPr>
        <w:t> </w:t>
      </w:r>
      <w:r>
        <w:rPr>
          <w:sz w:val="20"/>
        </w:rPr>
        <w:t>bandwidth</w:t>
      </w:r>
      <w:r>
        <w:rPr>
          <w:spacing w:val="-7"/>
          <w:sz w:val="20"/>
        </w:rPr>
        <w:t> </w:t>
      </w:r>
      <w:r>
        <w:rPr>
          <w:sz w:val="20"/>
        </w:rPr>
        <w:t>of</w:t>
      </w:r>
      <w:r>
        <w:rPr>
          <w:spacing w:val="-9"/>
          <w:sz w:val="20"/>
        </w:rPr>
        <w:t> </w:t>
      </w:r>
      <w:r>
        <w:rPr>
          <w:sz w:val="20"/>
        </w:rPr>
        <w:t>100Mbps</w:t>
      </w:r>
      <w:r>
        <w:rPr>
          <w:spacing w:val="-8"/>
          <w:sz w:val="20"/>
        </w:rPr>
        <w:t> </w:t>
      </w:r>
      <w:r>
        <w:rPr>
          <w:sz w:val="20"/>
        </w:rPr>
        <w:t>(per</w:t>
      </w:r>
      <w:r>
        <w:rPr>
          <w:spacing w:val="-7"/>
          <w:sz w:val="20"/>
        </w:rPr>
        <w:t> </w:t>
      </w:r>
      <w:r>
        <w:rPr>
          <w:spacing w:val="-2"/>
          <w:sz w:val="20"/>
        </w:rPr>
        <w:t>server)</w:t>
      </w:r>
    </w:p>
    <w:p>
      <w:pPr>
        <w:pStyle w:val="ListParagraph"/>
        <w:numPr>
          <w:ilvl w:val="3"/>
          <w:numId w:val="5"/>
        </w:numPr>
        <w:tabs>
          <w:tab w:pos="840" w:val="left" w:leader="none"/>
        </w:tabs>
        <w:spacing w:line="240" w:lineRule="auto" w:before="15" w:after="0"/>
        <w:ind w:left="840" w:right="0" w:hanging="360"/>
        <w:jc w:val="left"/>
        <w:rPr>
          <w:sz w:val="20"/>
        </w:rPr>
      </w:pPr>
      <w:r>
        <w:rPr>
          <w:sz w:val="20"/>
        </w:rPr>
        <w:t>Redundant</w:t>
      </w:r>
      <w:r>
        <w:rPr>
          <w:spacing w:val="-10"/>
          <w:sz w:val="20"/>
        </w:rPr>
        <w:t> </w:t>
      </w:r>
      <w:r>
        <w:rPr>
          <w:sz w:val="20"/>
        </w:rPr>
        <w:t>energy</w:t>
      </w:r>
      <w:r>
        <w:rPr>
          <w:spacing w:val="-10"/>
          <w:sz w:val="20"/>
        </w:rPr>
        <w:t> </w:t>
      </w:r>
      <w:r>
        <w:rPr>
          <w:spacing w:val="-2"/>
          <w:sz w:val="20"/>
        </w:rPr>
        <w:t>sources</w:t>
      </w:r>
    </w:p>
    <w:p>
      <w:pPr>
        <w:pStyle w:val="ListParagraph"/>
        <w:numPr>
          <w:ilvl w:val="3"/>
          <w:numId w:val="5"/>
        </w:numPr>
        <w:tabs>
          <w:tab w:pos="840" w:val="left" w:leader="none"/>
        </w:tabs>
        <w:spacing w:line="240" w:lineRule="auto" w:before="14" w:after="0"/>
        <w:ind w:left="840" w:right="0" w:hanging="360"/>
        <w:jc w:val="left"/>
        <w:rPr>
          <w:sz w:val="20"/>
        </w:rPr>
      </w:pPr>
      <w:r>
        <w:rPr>
          <w:sz w:val="20"/>
        </w:rPr>
        <w:t>4-hour</w:t>
      </w:r>
      <w:r>
        <w:rPr>
          <w:spacing w:val="-11"/>
          <w:sz w:val="20"/>
        </w:rPr>
        <w:t> </w:t>
      </w:r>
      <w:r>
        <w:rPr>
          <w:sz w:val="20"/>
        </w:rPr>
        <w:t>Equipment</w:t>
      </w:r>
      <w:r>
        <w:rPr>
          <w:spacing w:val="-9"/>
          <w:sz w:val="20"/>
        </w:rPr>
        <w:t> </w:t>
      </w:r>
      <w:r>
        <w:rPr>
          <w:sz w:val="20"/>
        </w:rPr>
        <w:t>Restoration</w:t>
      </w:r>
      <w:r>
        <w:rPr>
          <w:spacing w:val="-10"/>
          <w:sz w:val="20"/>
        </w:rPr>
        <w:t> </w:t>
      </w:r>
      <w:r>
        <w:rPr>
          <w:spacing w:val="-4"/>
          <w:sz w:val="20"/>
        </w:rPr>
        <w:t>time</w:t>
      </w:r>
    </w:p>
    <w:p>
      <w:pPr>
        <w:pStyle w:val="ListParagraph"/>
        <w:numPr>
          <w:ilvl w:val="3"/>
          <w:numId w:val="5"/>
        </w:numPr>
        <w:tabs>
          <w:tab w:pos="840" w:val="left" w:leader="none"/>
        </w:tabs>
        <w:spacing w:line="240" w:lineRule="auto" w:before="14" w:after="0"/>
        <w:ind w:left="840" w:right="0" w:hanging="360"/>
        <w:jc w:val="left"/>
        <w:rPr>
          <w:sz w:val="20"/>
        </w:rPr>
      </w:pPr>
      <w:r>
        <w:rPr>
          <w:sz w:val="20"/>
        </w:rPr>
        <w:t>2-hour</w:t>
      </w:r>
      <w:r>
        <w:rPr>
          <w:spacing w:val="-10"/>
          <w:sz w:val="20"/>
        </w:rPr>
        <w:t> </w:t>
      </w:r>
      <w:r>
        <w:rPr>
          <w:sz w:val="20"/>
        </w:rPr>
        <w:t>Incident</w:t>
      </w:r>
      <w:r>
        <w:rPr>
          <w:spacing w:val="-10"/>
          <w:sz w:val="20"/>
        </w:rPr>
        <w:t> </w:t>
      </w:r>
      <w:r>
        <w:rPr>
          <w:sz w:val="20"/>
        </w:rPr>
        <w:t>Intervention</w:t>
      </w:r>
      <w:r>
        <w:rPr>
          <w:spacing w:val="-10"/>
          <w:sz w:val="20"/>
        </w:rPr>
        <w:t> </w:t>
      </w:r>
      <w:r>
        <w:rPr>
          <w:spacing w:val="-4"/>
          <w:sz w:val="20"/>
        </w:rPr>
        <w:t>time</w:t>
      </w:r>
    </w:p>
    <w:p>
      <w:pPr>
        <w:pStyle w:val="ListParagraph"/>
        <w:numPr>
          <w:ilvl w:val="3"/>
          <w:numId w:val="5"/>
        </w:numPr>
        <w:tabs>
          <w:tab w:pos="840" w:val="left" w:leader="none"/>
        </w:tabs>
        <w:spacing w:line="240" w:lineRule="auto" w:before="14" w:after="0"/>
        <w:ind w:left="840" w:right="0" w:hanging="360"/>
        <w:jc w:val="left"/>
        <w:rPr>
          <w:sz w:val="20"/>
        </w:rPr>
      </w:pPr>
      <w:r>
        <w:rPr>
          <w:sz w:val="20"/>
        </w:rPr>
        <w:t>Monitoring</w:t>
      </w:r>
      <w:r>
        <w:rPr>
          <w:spacing w:val="-8"/>
          <w:sz w:val="20"/>
        </w:rPr>
        <w:t> </w:t>
      </w:r>
      <w:r>
        <w:rPr>
          <w:sz w:val="20"/>
        </w:rPr>
        <w:t>and</w:t>
      </w:r>
      <w:r>
        <w:rPr>
          <w:spacing w:val="-8"/>
          <w:sz w:val="20"/>
        </w:rPr>
        <w:t> </w:t>
      </w:r>
      <w:r>
        <w:rPr>
          <w:sz w:val="20"/>
        </w:rPr>
        <w:t>assistance</w:t>
      </w:r>
      <w:r>
        <w:rPr>
          <w:spacing w:val="-9"/>
          <w:sz w:val="20"/>
        </w:rPr>
        <w:t> </w:t>
      </w:r>
      <w:r>
        <w:rPr>
          <w:spacing w:val="-2"/>
          <w:sz w:val="20"/>
        </w:rPr>
        <w:t>24/7/365</w:t>
      </w:r>
    </w:p>
    <w:p>
      <w:pPr>
        <w:pStyle w:val="BodyText"/>
        <w:spacing w:line="264" w:lineRule="auto" w:before="134"/>
        <w:ind w:left="120" w:right="696"/>
        <w:jc w:val="both"/>
      </w:pPr>
      <w:r>
        <w:rPr/>
        <w:t>Access</w:t>
      </w:r>
      <w:r>
        <w:rPr>
          <w:spacing w:val="-14"/>
        </w:rPr>
        <w:t> </w:t>
      </w:r>
      <w:r>
        <w:rPr/>
        <w:t>to</w:t>
      </w:r>
      <w:r>
        <w:rPr>
          <w:spacing w:val="-14"/>
        </w:rPr>
        <w:t> </w:t>
      </w:r>
      <w:r>
        <w:rPr/>
        <w:t>the</w:t>
      </w:r>
      <w:r>
        <w:rPr>
          <w:spacing w:val="-14"/>
        </w:rPr>
        <w:t> </w:t>
      </w:r>
      <w:r>
        <w:rPr/>
        <w:t>server</w:t>
      </w:r>
      <w:r>
        <w:rPr>
          <w:spacing w:val="-14"/>
        </w:rPr>
        <w:t> </w:t>
      </w:r>
      <w:r>
        <w:rPr/>
        <w:t>administration</w:t>
      </w:r>
      <w:r>
        <w:rPr>
          <w:spacing w:val="-14"/>
        </w:rPr>
        <w:t> </w:t>
      </w:r>
      <w:r>
        <w:rPr/>
        <w:t>is</w:t>
      </w:r>
      <w:r>
        <w:rPr>
          <w:spacing w:val="-13"/>
        </w:rPr>
        <w:t> </w:t>
      </w:r>
      <w:r>
        <w:rPr/>
        <w:t>restricted</w:t>
      </w:r>
      <w:r>
        <w:rPr>
          <w:spacing w:val="-12"/>
        </w:rPr>
        <w:t> </w:t>
      </w:r>
      <w:r>
        <w:rPr/>
        <w:t>to</w:t>
      </w:r>
      <w:r>
        <w:rPr>
          <w:spacing w:val="-14"/>
        </w:rPr>
        <w:t> </w:t>
      </w:r>
      <w:r>
        <w:rPr/>
        <w:t>an</w:t>
      </w:r>
      <w:r>
        <w:rPr>
          <w:spacing w:val="-12"/>
        </w:rPr>
        <w:t> </w:t>
      </w:r>
      <w:r>
        <w:rPr/>
        <w:t>IP</w:t>
      </w:r>
      <w:r>
        <w:rPr>
          <w:spacing w:val="-13"/>
        </w:rPr>
        <w:t> </w:t>
      </w:r>
      <w:r>
        <w:rPr/>
        <w:t>address</w:t>
      </w:r>
      <w:r>
        <w:rPr>
          <w:spacing w:val="-14"/>
        </w:rPr>
        <w:t> </w:t>
      </w:r>
      <w:r>
        <w:rPr/>
        <w:t>and</w:t>
      </w:r>
      <w:r>
        <w:rPr>
          <w:spacing w:val="-12"/>
        </w:rPr>
        <w:t> </w:t>
      </w:r>
      <w:r>
        <w:rPr/>
        <w:t>is</w:t>
      </w:r>
      <w:r>
        <w:rPr>
          <w:spacing w:val="-13"/>
        </w:rPr>
        <w:t> </w:t>
      </w:r>
      <w:r>
        <w:rPr/>
        <w:t>password-secured. Data</w:t>
      </w:r>
      <w:r>
        <w:rPr>
          <w:spacing w:val="-18"/>
        </w:rPr>
        <w:t> </w:t>
      </w:r>
      <w:r>
        <w:rPr/>
        <w:t>exchanges</w:t>
      </w:r>
      <w:r>
        <w:rPr>
          <w:spacing w:val="-18"/>
        </w:rPr>
        <w:t> </w:t>
      </w:r>
      <w:r>
        <w:rPr/>
        <w:t>are</w:t>
      </w:r>
      <w:r>
        <w:rPr>
          <w:spacing w:val="-17"/>
        </w:rPr>
        <w:t> </w:t>
      </w:r>
      <w:r>
        <w:rPr/>
        <w:t>secure.</w:t>
      </w:r>
      <w:r>
        <w:rPr>
          <w:spacing w:val="-18"/>
        </w:rPr>
        <w:t> </w:t>
      </w:r>
      <w:r>
        <w:rPr/>
        <w:t>Central</w:t>
      </w:r>
      <w:r>
        <w:rPr>
          <w:spacing w:val="-17"/>
        </w:rPr>
        <w:t> </w:t>
      </w:r>
      <w:r>
        <w:rPr/>
        <w:t>Test’s</w:t>
      </w:r>
      <w:r>
        <w:rPr>
          <w:spacing w:val="-18"/>
        </w:rPr>
        <w:t> </w:t>
      </w:r>
      <w:r>
        <w:rPr/>
        <w:t>application</w:t>
      </w:r>
      <w:r>
        <w:rPr>
          <w:spacing w:val="-18"/>
        </w:rPr>
        <w:t> </w:t>
      </w:r>
      <w:r>
        <w:rPr/>
        <w:t>has</w:t>
      </w:r>
      <w:r>
        <w:rPr>
          <w:spacing w:val="-17"/>
        </w:rPr>
        <w:t> </w:t>
      </w:r>
      <w:r>
        <w:rPr/>
        <w:t>been</w:t>
      </w:r>
      <w:r>
        <w:rPr>
          <w:spacing w:val="-18"/>
        </w:rPr>
        <w:t> </w:t>
      </w:r>
      <w:r>
        <w:rPr/>
        <w:t>tested</w:t>
      </w:r>
      <w:r>
        <w:rPr>
          <w:spacing w:val="-17"/>
        </w:rPr>
        <w:t> </w:t>
      </w:r>
      <w:r>
        <w:rPr/>
        <w:t>on</w:t>
      </w:r>
      <w:r>
        <w:rPr>
          <w:spacing w:val="-18"/>
        </w:rPr>
        <w:t> </w:t>
      </w:r>
      <w:r>
        <w:rPr/>
        <w:t>and</w:t>
      </w:r>
      <w:r>
        <w:rPr>
          <w:spacing w:val="-17"/>
        </w:rPr>
        <w:t> </w:t>
      </w:r>
      <w:r>
        <w:rPr/>
        <w:t>is</w:t>
      </w:r>
      <w:r>
        <w:rPr>
          <w:spacing w:val="-18"/>
        </w:rPr>
        <w:t> </w:t>
      </w:r>
      <w:r>
        <w:rPr/>
        <w:t>compatible with the following browsers: Internet Explorer 8 or newer, Firefox 21 or newer, Google Chrome 30 or newer, and Safari 7 or newer.</w:t>
      </w:r>
    </w:p>
    <w:p>
      <w:pPr>
        <w:pStyle w:val="Heading1"/>
        <w:numPr>
          <w:ilvl w:val="1"/>
          <w:numId w:val="5"/>
        </w:numPr>
        <w:tabs>
          <w:tab w:pos="674" w:val="left" w:leader="none"/>
        </w:tabs>
        <w:spacing w:line="240" w:lineRule="auto" w:before="120" w:after="0"/>
        <w:ind w:left="674" w:right="0" w:hanging="554"/>
        <w:jc w:val="left"/>
      </w:pPr>
      <w:bookmarkStart w:name="_bookmark12" w:id="13"/>
      <w:bookmarkEnd w:id="13"/>
      <w:r>
        <w:rPr/>
      </w:r>
      <w:r>
        <w:rPr>
          <w:color w:val="C00000"/>
        </w:rPr>
        <w:t>Supply,</w:t>
      </w:r>
      <w:r>
        <w:rPr>
          <w:color w:val="C00000"/>
          <w:spacing w:val="-7"/>
        </w:rPr>
        <w:t> </w:t>
      </w:r>
      <w:r>
        <w:rPr>
          <w:color w:val="C00000"/>
        </w:rPr>
        <w:t>Conditions,</w:t>
      </w:r>
      <w:r>
        <w:rPr>
          <w:color w:val="C00000"/>
          <w:spacing w:val="-6"/>
        </w:rPr>
        <w:t> </w:t>
      </w:r>
      <w:r>
        <w:rPr>
          <w:color w:val="C00000"/>
        </w:rPr>
        <w:t>and</w:t>
      </w:r>
      <w:r>
        <w:rPr>
          <w:color w:val="C00000"/>
          <w:spacing w:val="-9"/>
        </w:rPr>
        <w:t> </w:t>
      </w:r>
      <w:r>
        <w:rPr>
          <w:color w:val="C00000"/>
          <w:spacing w:val="-2"/>
        </w:rPr>
        <w:t>Availability</w:t>
      </w:r>
    </w:p>
    <w:p>
      <w:pPr>
        <w:pStyle w:val="BodyText"/>
        <w:spacing w:line="264" w:lineRule="auto" w:before="2"/>
        <w:ind w:left="120" w:right="696"/>
        <w:jc w:val="both"/>
      </w:pPr>
      <w:r>
        <w:rPr/>
        <w:t>Conditions</w:t>
      </w:r>
      <w:r>
        <w:rPr>
          <w:spacing w:val="-7"/>
        </w:rPr>
        <w:t> </w:t>
      </w:r>
      <w:r>
        <w:rPr/>
        <w:t>of</w:t>
      </w:r>
      <w:r>
        <w:rPr>
          <w:spacing w:val="-7"/>
        </w:rPr>
        <w:t> </w:t>
      </w:r>
      <w:r>
        <w:rPr/>
        <w:t>supply</w:t>
      </w:r>
      <w:r>
        <w:rPr>
          <w:spacing w:val="-7"/>
        </w:rPr>
        <w:t> </w:t>
      </w:r>
      <w:r>
        <w:rPr/>
        <w:t>and</w:t>
      </w:r>
      <w:r>
        <w:rPr>
          <w:spacing w:val="-6"/>
        </w:rPr>
        <w:t> </w:t>
      </w:r>
      <w:r>
        <w:rPr/>
        <w:t>availability</w:t>
      </w:r>
      <w:r>
        <w:rPr>
          <w:spacing w:val="-7"/>
        </w:rPr>
        <w:t> </w:t>
      </w:r>
      <w:r>
        <w:rPr/>
        <w:t>vary</w:t>
      </w:r>
      <w:r>
        <w:rPr>
          <w:spacing w:val="-7"/>
        </w:rPr>
        <w:t> </w:t>
      </w:r>
      <w:r>
        <w:rPr/>
        <w:t>from</w:t>
      </w:r>
      <w:r>
        <w:rPr>
          <w:spacing w:val="-6"/>
        </w:rPr>
        <w:t> </w:t>
      </w:r>
      <w:r>
        <w:rPr/>
        <w:t>country</w:t>
      </w:r>
      <w:r>
        <w:rPr>
          <w:spacing w:val="-7"/>
        </w:rPr>
        <w:t> </w:t>
      </w:r>
      <w:r>
        <w:rPr/>
        <w:t>to</w:t>
      </w:r>
      <w:r>
        <w:rPr>
          <w:spacing w:val="-8"/>
        </w:rPr>
        <w:t> </w:t>
      </w:r>
      <w:r>
        <w:rPr/>
        <w:t>country.</w:t>
      </w:r>
      <w:r>
        <w:rPr>
          <w:spacing w:val="-4"/>
        </w:rPr>
        <w:t> </w:t>
      </w:r>
      <w:r>
        <w:rPr/>
        <w:t>However,</w:t>
      </w:r>
      <w:r>
        <w:rPr>
          <w:spacing w:val="-7"/>
        </w:rPr>
        <w:t> </w:t>
      </w:r>
      <w:r>
        <w:rPr/>
        <w:t>the</w:t>
      </w:r>
      <w:r>
        <w:rPr>
          <w:spacing w:val="-8"/>
        </w:rPr>
        <w:t> </w:t>
      </w:r>
      <w:r>
        <w:rPr/>
        <w:t>following points</w:t>
      </w:r>
      <w:r>
        <w:rPr>
          <w:spacing w:val="-14"/>
        </w:rPr>
        <w:t> </w:t>
      </w:r>
      <w:r>
        <w:rPr/>
        <w:t>generally</w:t>
      </w:r>
      <w:r>
        <w:rPr>
          <w:spacing w:val="-14"/>
        </w:rPr>
        <w:t> </w:t>
      </w:r>
      <w:r>
        <w:rPr/>
        <w:t>apply:</w:t>
      </w:r>
      <w:r>
        <w:rPr>
          <w:spacing w:val="-13"/>
        </w:rPr>
        <w:t> </w:t>
      </w:r>
      <w:r>
        <w:rPr/>
        <w:t>training</w:t>
      </w:r>
      <w:r>
        <w:rPr>
          <w:spacing w:val="-15"/>
        </w:rPr>
        <w:t> </w:t>
      </w:r>
      <w:r>
        <w:rPr/>
        <w:t>is</w:t>
      </w:r>
      <w:r>
        <w:rPr>
          <w:spacing w:val="-14"/>
        </w:rPr>
        <w:t> </w:t>
      </w:r>
      <w:r>
        <w:rPr/>
        <w:t>compulsory</w:t>
      </w:r>
      <w:r>
        <w:rPr>
          <w:spacing w:val="-14"/>
        </w:rPr>
        <w:t> </w:t>
      </w:r>
      <w:r>
        <w:rPr/>
        <w:t>prior</w:t>
      </w:r>
      <w:r>
        <w:rPr>
          <w:spacing w:val="-14"/>
        </w:rPr>
        <w:t> </w:t>
      </w:r>
      <w:r>
        <w:rPr/>
        <w:t>to</w:t>
      </w:r>
      <w:r>
        <w:rPr>
          <w:spacing w:val="-14"/>
        </w:rPr>
        <w:t> </w:t>
      </w:r>
      <w:r>
        <w:rPr/>
        <w:t>use</w:t>
      </w:r>
      <w:r>
        <w:rPr>
          <w:spacing w:val="-13"/>
        </w:rPr>
        <w:t> </w:t>
      </w:r>
      <w:r>
        <w:rPr/>
        <w:t>and</w:t>
      </w:r>
      <w:r>
        <w:rPr>
          <w:spacing w:val="-13"/>
        </w:rPr>
        <w:t> </w:t>
      </w:r>
      <w:r>
        <w:rPr/>
        <w:t>distribution;</w:t>
      </w:r>
      <w:r>
        <w:rPr>
          <w:spacing w:val="-12"/>
        </w:rPr>
        <w:t> </w:t>
      </w:r>
      <w:r>
        <w:rPr>
          <w:b/>
        </w:rPr>
        <w:t>EMOTION</w:t>
      </w:r>
      <w:r>
        <w:rPr>
          <w:b/>
          <w:spacing w:val="-11"/>
        </w:rPr>
        <w:t> </w:t>
      </w:r>
      <w:r>
        <w:rPr/>
        <w:t>can be ordered online or by contacting any Central Test customer service representative or local partner worldwide. The same applies for information about prices and related products and services.</w:t>
      </w:r>
    </w:p>
    <w:p>
      <w:pPr>
        <w:spacing w:after="0" w:line="264" w:lineRule="auto"/>
        <w:jc w:val="both"/>
        <w:sectPr>
          <w:pgSz w:w="11910" w:h="16840"/>
          <w:pgMar w:top="1340" w:bottom="280" w:left="1320" w:right="740"/>
        </w:sectPr>
      </w:pPr>
    </w:p>
    <w:p>
      <w:pPr>
        <w:pStyle w:val="Heading2"/>
        <w:numPr>
          <w:ilvl w:val="0"/>
          <w:numId w:val="5"/>
        </w:numPr>
        <w:tabs>
          <w:tab w:pos="469" w:val="left" w:leader="none"/>
        </w:tabs>
        <w:spacing w:line="240" w:lineRule="auto" w:before="82" w:after="0"/>
        <w:ind w:left="469" w:right="0" w:hanging="349"/>
        <w:jc w:val="left"/>
      </w:pPr>
      <w:bookmarkStart w:name="_bookmark13" w:id="14"/>
      <w:bookmarkEnd w:id="14"/>
      <w:r>
        <w:rPr/>
      </w:r>
      <w:r>
        <w:rPr>
          <w:color w:val="C00000"/>
        </w:rPr>
        <w:t>Conceptual</w:t>
      </w:r>
      <w:r>
        <w:rPr>
          <w:color w:val="C00000"/>
          <w:spacing w:val="-12"/>
        </w:rPr>
        <w:t> </w:t>
      </w:r>
      <w:r>
        <w:rPr>
          <w:color w:val="C00000"/>
        </w:rPr>
        <w:t>and</w:t>
      </w:r>
      <w:r>
        <w:rPr>
          <w:color w:val="C00000"/>
          <w:spacing w:val="-10"/>
        </w:rPr>
        <w:t> </w:t>
      </w:r>
      <w:r>
        <w:rPr>
          <w:color w:val="C00000"/>
        </w:rPr>
        <w:t>Practical</w:t>
      </w:r>
      <w:r>
        <w:rPr>
          <w:color w:val="C00000"/>
          <w:spacing w:val="-12"/>
        </w:rPr>
        <w:t> </w:t>
      </w:r>
      <w:r>
        <w:rPr>
          <w:color w:val="C00000"/>
        </w:rPr>
        <w:t>Scale</w:t>
      </w:r>
      <w:r>
        <w:rPr>
          <w:color w:val="C00000"/>
          <w:spacing w:val="-9"/>
        </w:rPr>
        <w:t> </w:t>
      </w:r>
      <w:r>
        <w:rPr>
          <w:color w:val="C00000"/>
          <w:spacing w:val="-2"/>
        </w:rPr>
        <w:t>Development</w:t>
      </w:r>
    </w:p>
    <w:p>
      <w:pPr>
        <w:pStyle w:val="BodyText"/>
        <w:spacing w:before="9"/>
        <w:rPr>
          <w:sz w:val="31"/>
        </w:rPr>
      </w:pPr>
    </w:p>
    <w:p>
      <w:pPr>
        <w:pStyle w:val="Heading1"/>
        <w:numPr>
          <w:ilvl w:val="1"/>
          <w:numId w:val="8"/>
        </w:numPr>
        <w:tabs>
          <w:tab w:pos="776" w:val="left" w:leader="none"/>
        </w:tabs>
        <w:spacing w:line="240" w:lineRule="auto" w:before="0" w:after="0"/>
        <w:ind w:left="776" w:right="0" w:hanging="656"/>
        <w:jc w:val="left"/>
      </w:pPr>
      <w:bookmarkStart w:name="_bookmark14" w:id="15"/>
      <w:bookmarkEnd w:id="15"/>
      <w:r>
        <w:rPr/>
      </w:r>
      <w:r>
        <w:rPr>
          <w:color w:val="C00000"/>
        </w:rPr>
        <w:t>The</w:t>
      </w:r>
      <w:r>
        <w:rPr>
          <w:color w:val="C00000"/>
          <w:spacing w:val="-7"/>
        </w:rPr>
        <w:t> </w:t>
      </w:r>
      <w:r>
        <w:rPr>
          <w:color w:val="C00000"/>
        </w:rPr>
        <w:t>history</w:t>
      </w:r>
      <w:r>
        <w:rPr>
          <w:color w:val="C00000"/>
          <w:spacing w:val="-8"/>
        </w:rPr>
        <w:t> </w:t>
      </w:r>
      <w:r>
        <w:rPr>
          <w:color w:val="C00000"/>
        </w:rPr>
        <w:t>and</w:t>
      </w:r>
      <w:r>
        <w:rPr>
          <w:color w:val="C00000"/>
          <w:spacing w:val="-4"/>
        </w:rPr>
        <w:t> </w:t>
      </w:r>
      <w:r>
        <w:rPr>
          <w:color w:val="C00000"/>
        </w:rPr>
        <w:t>value</w:t>
      </w:r>
      <w:r>
        <w:rPr>
          <w:color w:val="C00000"/>
          <w:spacing w:val="-4"/>
        </w:rPr>
        <w:t> </w:t>
      </w:r>
      <w:r>
        <w:rPr>
          <w:color w:val="C00000"/>
        </w:rPr>
        <w:t>of</w:t>
      </w:r>
      <w:r>
        <w:rPr>
          <w:color w:val="C00000"/>
          <w:spacing w:val="-7"/>
        </w:rPr>
        <w:t> </w:t>
      </w:r>
      <w:r>
        <w:rPr>
          <w:color w:val="C00000"/>
        </w:rPr>
        <w:t>emotional</w:t>
      </w:r>
      <w:r>
        <w:rPr>
          <w:color w:val="C00000"/>
          <w:spacing w:val="-5"/>
        </w:rPr>
        <w:t> </w:t>
      </w:r>
      <w:r>
        <w:rPr>
          <w:color w:val="C00000"/>
        </w:rPr>
        <w:t>intelligence</w:t>
      </w:r>
      <w:r>
        <w:rPr>
          <w:color w:val="C00000"/>
          <w:spacing w:val="-4"/>
        </w:rPr>
        <w:t> </w:t>
      </w:r>
      <w:r>
        <w:rPr>
          <w:color w:val="C00000"/>
          <w:spacing w:val="-2"/>
        </w:rPr>
        <w:t>testing</w:t>
      </w:r>
    </w:p>
    <w:p>
      <w:pPr>
        <w:pStyle w:val="BodyText"/>
        <w:spacing w:line="264" w:lineRule="auto" w:before="2"/>
        <w:ind w:left="120" w:right="703"/>
        <w:jc w:val="both"/>
      </w:pPr>
      <w:r>
        <w:rPr/>
        <w:t>The theoretical roots of Emotional Intelligence (EI) date back to the early 20th century, when it</w:t>
      </w:r>
      <w:r>
        <w:rPr>
          <w:spacing w:val="-1"/>
        </w:rPr>
        <w:t> </w:t>
      </w:r>
      <w:r>
        <w:rPr/>
        <w:t>was</w:t>
      </w:r>
      <w:r>
        <w:rPr>
          <w:spacing w:val="-1"/>
        </w:rPr>
        <w:t> </w:t>
      </w:r>
      <w:r>
        <w:rPr/>
        <w:t>referred</w:t>
      </w:r>
      <w:r>
        <w:rPr>
          <w:spacing w:val="-1"/>
        </w:rPr>
        <w:t> </w:t>
      </w:r>
      <w:r>
        <w:rPr/>
        <w:t>to as</w:t>
      </w:r>
      <w:r>
        <w:rPr>
          <w:spacing w:val="-1"/>
        </w:rPr>
        <w:t> </w:t>
      </w:r>
      <w:r>
        <w:rPr/>
        <w:t>‘social intelligence’</w:t>
      </w:r>
      <w:r>
        <w:rPr>
          <w:spacing w:val="-2"/>
        </w:rPr>
        <w:t> </w:t>
      </w:r>
      <w:r>
        <w:rPr/>
        <w:t>and</w:t>
      </w:r>
      <w:r>
        <w:rPr>
          <w:spacing w:val="-1"/>
        </w:rPr>
        <w:t> </w:t>
      </w:r>
      <w:r>
        <w:rPr/>
        <w:t>described</w:t>
      </w:r>
      <w:r>
        <w:rPr>
          <w:spacing w:val="-1"/>
        </w:rPr>
        <w:t> </w:t>
      </w:r>
      <w:r>
        <w:rPr/>
        <w:t>as</w:t>
      </w:r>
      <w:r>
        <w:rPr>
          <w:spacing w:val="-1"/>
        </w:rPr>
        <w:t> </w:t>
      </w:r>
      <w:r>
        <w:rPr/>
        <w:t>the “ability</w:t>
      </w:r>
      <w:r>
        <w:rPr>
          <w:spacing w:val="-1"/>
        </w:rPr>
        <w:t> </w:t>
      </w:r>
      <w:r>
        <w:rPr/>
        <w:t>to</w:t>
      </w:r>
      <w:r>
        <w:rPr>
          <w:spacing w:val="-2"/>
        </w:rPr>
        <w:t> </w:t>
      </w:r>
      <w:r>
        <w:rPr/>
        <w:t>understand and</w:t>
      </w:r>
      <w:r>
        <w:rPr>
          <w:spacing w:val="-11"/>
        </w:rPr>
        <w:t> </w:t>
      </w:r>
      <w:r>
        <w:rPr/>
        <w:t>manage</w:t>
      </w:r>
      <w:r>
        <w:rPr>
          <w:spacing w:val="-13"/>
        </w:rPr>
        <w:t> </w:t>
      </w:r>
      <w:r>
        <w:rPr/>
        <w:t>others”</w:t>
      </w:r>
      <w:r>
        <w:rPr>
          <w:spacing w:val="-12"/>
        </w:rPr>
        <w:t> </w:t>
      </w:r>
      <w:r>
        <w:rPr/>
        <w:t>(Thorndike,</w:t>
      </w:r>
      <w:r>
        <w:rPr>
          <w:spacing w:val="-12"/>
        </w:rPr>
        <w:t> </w:t>
      </w:r>
      <w:r>
        <w:rPr/>
        <w:t>1920);</w:t>
      </w:r>
      <w:r>
        <w:rPr>
          <w:spacing w:val="-11"/>
        </w:rPr>
        <w:t> </w:t>
      </w:r>
      <w:r>
        <w:rPr/>
        <w:t>although</w:t>
      </w:r>
      <w:r>
        <w:rPr>
          <w:spacing w:val="-10"/>
        </w:rPr>
        <w:t> </w:t>
      </w:r>
      <w:r>
        <w:rPr/>
        <w:t>the</w:t>
      </w:r>
      <w:r>
        <w:rPr>
          <w:spacing w:val="-13"/>
        </w:rPr>
        <w:t> </w:t>
      </w:r>
      <w:r>
        <w:rPr/>
        <w:t>term</w:t>
      </w:r>
      <w:r>
        <w:rPr>
          <w:spacing w:val="-9"/>
        </w:rPr>
        <w:t> </w:t>
      </w:r>
      <w:r>
        <w:rPr/>
        <w:t>owes</w:t>
      </w:r>
      <w:r>
        <w:rPr>
          <w:spacing w:val="-10"/>
        </w:rPr>
        <w:t> </w:t>
      </w:r>
      <w:r>
        <w:rPr/>
        <w:t>its</w:t>
      </w:r>
      <w:r>
        <w:rPr>
          <w:spacing w:val="-12"/>
        </w:rPr>
        <w:t> </w:t>
      </w:r>
      <w:r>
        <w:rPr/>
        <w:t>widespread</w:t>
      </w:r>
      <w:r>
        <w:rPr>
          <w:spacing w:val="-11"/>
        </w:rPr>
        <w:t> </w:t>
      </w:r>
      <w:r>
        <w:rPr/>
        <w:t>popularity to Goleman (2000).</w:t>
      </w:r>
    </w:p>
    <w:p>
      <w:pPr>
        <w:pStyle w:val="BodyText"/>
        <w:spacing w:line="264" w:lineRule="auto" w:before="119"/>
        <w:ind w:left="120" w:right="698"/>
        <w:jc w:val="both"/>
      </w:pPr>
      <w:r>
        <w:rPr/>
        <w:t>As with general intelligence, there</w:t>
      </w:r>
      <w:r>
        <w:rPr>
          <w:spacing w:val="-1"/>
        </w:rPr>
        <w:t> </w:t>
      </w:r>
      <w:r>
        <w:rPr/>
        <w:t>is no</w:t>
      </w:r>
      <w:r>
        <w:rPr>
          <w:spacing w:val="-1"/>
        </w:rPr>
        <w:t> </w:t>
      </w:r>
      <w:r>
        <w:rPr/>
        <w:t>consensus on the</w:t>
      </w:r>
      <w:r>
        <w:rPr>
          <w:spacing w:val="-1"/>
        </w:rPr>
        <w:t> </w:t>
      </w:r>
      <w:r>
        <w:rPr/>
        <w:t>exact definition of EI; however the main theories share the common concept that emotional intelligence is the ability to recognise</w:t>
      </w:r>
      <w:r>
        <w:rPr>
          <w:spacing w:val="-8"/>
        </w:rPr>
        <w:t> </w:t>
      </w:r>
      <w:r>
        <w:rPr/>
        <w:t>and</w:t>
      </w:r>
      <w:r>
        <w:rPr>
          <w:spacing w:val="-3"/>
        </w:rPr>
        <w:t> </w:t>
      </w:r>
      <w:r>
        <w:rPr/>
        <w:t>regulate</w:t>
      </w:r>
      <w:r>
        <w:rPr>
          <w:spacing w:val="-8"/>
        </w:rPr>
        <w:t> </w:t>
      </w:r>
      <w:r>
        <w:rPr/>
        <w:t>one’s</w:t>
      </w:r>
      <w:r>
        <w:rPr>
          <w:spacing w:val="-5"/>
        </w:rPr>
        <w:t> </w:t>
      </w:r>
      <w:r>
        <w:rPr/>
        <w:t>own</w:t>
      </w:r>
      <w:r>
        <w:rPr>
          <w:spacing w:val="-5"/>
        </w:rPr>
        <w:t> </w:t>
      </w:r>
      <w:r>
        <w:rPr/>
        <w:t>and</w:t>
      </w:r>
      <w:r>
        <w:rPr>
          <w:spacing w:val="-6"/>
        </w:rPr>
        <w:t> </w:t>
      </w:r>
      <w:r>
        <w:rPr/>
        <w:t>others’</w:t>
      </w:r>
      <w:r>
        <w:rPr>
          <w:spacing w:val="-4"/>
        </w:rPr>
        <w:t> </w:t>
      </w:r>
      <w:r>
        <w:rPr/>
        <w:t>emotions</w:t>
      </w:r>
      <w:r>
        <w:rPr>
          <w:spacing w:val="-7"/>
        </w:rPr>
        <w:t> </w:t>
      </w:r>
      <w:r>
        <w:rPr/>
        <w:t>(Cherniss</w:t>
      </w:r>
      <w:r>
        <w:rPr>
          <w:spacing w:val="-8"/>
        </w:rPr>
        <w:t> </w:t>
      </w:r>
      <w:r>
        <w:rPr/>
        <w:t>&amp;</w:t>
      </w:r>
      <w:r>
        <w:rPr>
          <w:spacing w:val="-5"/>
        </w:rPr>
        <w:t> </w:t>
      </w:r>
      <w:r>
        <w:rPr/>
        <w:t>Goleman,</w:t>
      </w:r>
      <w:r>
        <w:rPr>
          <w:spacing w:val="-7"/>
        </w:rPr>
        <w:t> </w:t>
      </w:r>
      <w:r>
        <w:rPr/>
        <w:t>2001).</w:t>
      </w:r>
      <w:r>
        <w:rPr>
          <w:spacing w:val="-5"/>
        </w:rPr>
        <w:t> </w:t>
      </w:r>
      <w:r>
        <w:rPr/>
        <w:t>One major</w:t>
      </w:r>
      <w:r>
        <w:rPr>
          <w:spacing w:val="-7"/>
        </w:rPr>
        <w:t> </w:t>
      </w:r>
      <w:r>
        <w:rPr/>
        <w:t>distinction</w:t>
      </w:r>
      <w:r>
        <w:rPr>
          <w:spacing w:val="-5"/>
        </w:rPr>
        <w:t> </w:t>
      </w:r>
      <w:r>
        <w:rPr/>
        <w:t>between</w:t>
      </w:r>
      <w:r>
        <w:rPr>
          <w:spacing w:val="-5"/>
        </w:rPr>
        <w:t> </w:t>
      </w:r>
      <w:r>
        <w:rPr/>
        <w:t>the</w:t>
      </w:r>
      <w:r>
        <w:rPr>
          <w:spacing w:val="-7"/>
        </w:rPr>
        <w:t> </w:t>
      </w:r>
      <w:r>
        <w:rPr/>
        <w:t>existing</w:t>
      </w:r>
      <w:r>
        <w:rPr>
          <w:spacing w:val="-5"/>
        </w:rPr>
        <w:t> </w:t>
      </w:r>
      <w:r>
        <w:rPr/>
        <w:t>theories</w:t>
      </w:r>
      <w:r>
        <w:rPr>
          <w:spacing w:val="-4"/>
        </w:rPr>
        <w:t> </w:t>
      </w:r>
      <w:r>
        <w:rPr/>
        <w:t>of</w:t>
      </w:r>
      <w:r>
        <w:rPr>
          <w:spacing w:val="-4"/>
        </w:rPr>
        <w:t> </w:t>
      </w:r>
      <w:r>
        <w:rPr/>
        <w:t>EI</w:t>
      </w:r>
      <w:r>
        <w:rPr>
          <w:spacing w:val="-8"/>
        </w:rPr>
        <w:t> </w:t>
      </w:r>
      <w:r>
        <w:rPr/>
        <w:t>is</w:t>
      </w:r>
      <w:r>
        <w:rPr>
          <w:spacing w:val="-6"/>
        </w:rPr>
        <w:t> </w:t>
      </w:r>
      <w:r>
        <w:rPr/>
        <w:t>in</w:t>
      </w:r>
      <w:r>
        <w:rPr>
          <w:spacing w:val="-5"/>
        </w:rPr>
        <w:t> </w:t>
      </w:r>
      <w:r>
        <w:rPr/>
        <w:t>fact</w:t>
      </w:r>
      <w:r>
        <w:rPr>
          <w:spacing w:val="-5"/>
        </w:rPr>
        <w:t> </w:t>
      </w:r>
      <w:r>
        <w:rPr/>
        <w:t>the</w:t>
      </w:r>
      <w:r>
        <w:rPr>
          <w:spacing w:val="-7"/>
        </w:rPr>
        <w:t> </w:t>
      </w:r>
      <w:r>
        <w:rPr/>
        <w:t>conceptualisation</w:t>
      </w:r>
      <w:r>
        <w:rPr>
          <w:spacing w:val="-5"/>
        </w:rPr>
        <w:t> </w:t>
      </w:r>
      <w:r>
        <w:rPr/>
        <w:t>of</w:t>
      </w:r>
      <w:r>
        <w:rPr>
          <w:spacing w:val="-6"/>
        </w:rPr>
        <w:t> </w:t>
      </w:r>
      <w:r>
        <w:rPr/>
        <w:t>the term</w:t>
      </w:r>
      <w:r>
        <w:rPr>
          <w:spacing w:val="-3"/>
        </w:rPr>
        <w:t> </w:t>
      </w:r>
      <w:r>
        <w:rPr/>
        <w:t>itself.</w:t>
      </w:r>
      <w:r>
        <w:rPr>
          <w:spacing w:val="-4"/>
        </w:rPr>
        <w:t> </w:t>
      </w:r>
      <w:r>
        <w:rPr/>
        <w:t>Ability</w:t>
      </w:r>
      <w:r>
        <w:rPr>
          <w:spacing w:val="-3"/>
        </w:rPr>
        <w:t> </w:t>
      </w:r>
      <w:r>
        <w:rPr/>
        <w:t>models</w:t>
      </w:r>
      <w:r>
        <w:rPr>
          <w:spacing w:val="-4"/>
        </w:rPr>
        <w:t> </w:t>
      </w:r>
      <w:r>
        <w:rPr/>
        <w:t>stay</w:t>
      </w:r>
      <w:r>
        <w:rPr>
          <w:spacing w:val="-3"/>
        </w:rPr>
        <w:t> </w:t>
      </w:r>
      <w:r>
        <w:rPr/>
        <w:t>loyal to</w:t>
      </w:r>
      <w:r>
        <w:rPr>
          <w:spacing w:val="-3"/>
        </w:rPr>
        <w:t> </w:t>
      </w:r>
      <w:r>
        <w:rPr/>
        <w:t>this</w:t>
      </w:r>
      <w:r>
        <w:rPr>
          <w:spacing w:val="-4"/>
        </w:rPr>
        <w:t> </w:t>
      </w:r>
      <w:r>
        <w:rPr/>
        <w:t>narrow</w:t>
      </w:r>
      <w:r>
        <w:rPr>
          <w:spacing w:val="-3"/>
        </w:rPr>
        <w:t> </w:t>
      </w:r>
      <w:r>
        <w:rPr/>
        <w:t>definition,</w:t>
      </w:r>
      <w:r>
        <w:rPr>
          <w:spacing w:val="-4"/>
        </w:rPr>
        <w:t> </w:t>
      </w:r>
      <w:r>
        <w:rPr/>
        <w:t>and</w:t>
      </w:r>
      <w:r>
        <w:rPr>
          <w:spacing w:val="-2"/>
        </w:rPr>
        <w:t> </w:t>
      </w:r>
      <w:r>
        <w:rPr/>
        <w:t>consider</w:t>
      </w:r>
      <w:r>
        <w:rPr>
          <w:spacing w:val="-2"/>
        </w:rPr>
        <w:t> </w:t>
      </w:r>
      <w:r>
        <w:rPr/>
        <w:t>EI</w:t>
      </w:r>
      <w:r>
        <w:rPr>
          <w:spacing w:val="-5"/>
        </w:rPr>
        <w:t> </w:t>
      </w:r>
      <w:r>
        <w:rPr/>
        <w:t>as</w:t>
      </w:r>
      <w:r>
        <w:rPr>
          <w:spacing w:val="-4"/>
        </w:rPr>
        <w:t> </w:t>
      </w:r>
      <w:r>
        <w:rPr/>
        <w:t>having</w:t>
      </w:r>
      <w:r>
        <w:rPr>
          <w:spacing w:val="-2"/>
        </w:rPr>
        <w:t> </w:t>
      </w:r>
      <w:r>
        <w:rPr/>
        <w:t>a specific</w:t>
      </w:r>
      <w:r>
        <w:rPr>
          <w:spacing w:val="-11"/>
        </w:rPr>
        <w:t> </w:t>
      </w:r>
      <w:r>
        <w:rPr/>
        <w:t>set</w:t>
      </w:r>
      <w:r>
        <w:rPr>
          <w:spacing w:val="-7"/>
        </w:rPr>
        <w:t> </w:t>
      </w:r>
      <w:r>
        <w:rPr/>
        <w:t>of</w:t>
      </w:r>
      <w:r>
        <w:rPr>
          <w:spacing w:val="-9"/>
        </w:rPr>
        <w:t> </w:t>
      </w:r>
      <w:r>
        <w:rPr/>
        <w:t>constructs</w:t>
      </w:r>
      <w:r>
        <w:rPr>
          <w:spacing w:val="-11"/>
        </w:rPr>
        <w:t> </w:t>
      </w:r>
      <w:r>
        <w:rPr/>
        <w:t>that</w:t>
      </w:r>
      <w:r>
        <w:rPr>
          <w:spacing w:val="-10"/>
        </w:rPr>
        <w:t> </w:t>
      </w:r>
      <w:r>
        <w:rPr/>
        <w:t>are</w:t>
      </w:r>
      <w:r>
        <w:rPr>
          <w:spacing w:val="-12"/>
        </w:rPr>
        <w:t> </w:t>
      </w:r>
      <w:r>
        <w:rPr/>
        <w:t>necessary</w:t>
      </w:r>
      <w:r>
        <w:rPr>
          <w:spacing w:val="-9"/>
        </w:rPr>
        <w:t> </w:t>
      </w:r>
      <w:r>
        <w:rPr/>
        <w:t>to</w:t>
      </w:r>
      <w:r>
        <w:rPr>
          <w:spacing w:val="-9"/>
        </w:rPr>
        <w:t> </w:t>
      </w:r>
      <w:r>
        <w:rPr/>
        <w:t>effectively</w:t>
      </w:r>
      <w:r>
        <w:rPr>
          <w:spacing w:val="-11"/>
        </w:rPr>
        <w:t> </w:t>
      </w:r>
      <w:r>
        <w:rPr/>
        <w:t>recognise</w:t>
      </w:r>
      <w:r>
        <w:rPr>
          <w:spacing w:val="-12"/>
        </w:rPr>
        <w:t> </w:t>
      </w:r>
      <w:r>
        <w:rPr/>
        <w:t>and</w:t>
      </w:r>
      <w:r>
        <w:rPr>
          <w:spacing w:val="-10"/>
        </w:rPr>
        <w:t> </w:t>
      </w:r>
      <w:r>
        <w:rPr/>
        <w:t>control</w:t>
      </w:r>
      <w:r>
        <w:rPr>
          <w:spacing w:val="-5"/>
        </w:rPr>
        <w:t> </w:t>
      </w:r>
      <w:r>
        <w:rPr/>
        <w:t>emotions; aptitudes that are supposed to overlap with other cognitive abilities (Mayer, Caruso &amp; Salovey, 2000). Trait models, on the other hand, use EI more broadly, as an umbrella term that</w:t>
      </w:r>
      <w:r>
        <w:rPr>
          <w:spacing w:val="-2"/>
        </w:rPr>
        <w:t> </w:t>
      </w:r>
      <w:r>
        <w:rPr/>
        <w:t>includes</w:t>
      </w:r>
      <w:r>
        <w:rPr>
          <w:spacing w:val="40"/>
        </w:rPr>
        <w:t> </w:t>
      </w:r>
      <w:r>
        <w:rPr/>
        <w:t>constructs</w:t>
      </w:r>
      <w:r>
        <w:rPr>
          <w:spacing w:val="-4"/>
        </w:rPr>
        <w:t> </w:t>
      </w:r>
      <w:r>
        <w:rPr/>
        <w:t>barely</w:t>
      </w:r>
      <w:r>
        <w:rPr>
          <w:spacing w:val="-1"/>
        </w:rPr>
        <w:t> </w:t>
      </w:r>
      <w:r>
        <w:rPr/>
        <w:t>or</w:t>
      </w:r>
      <w:r>
        <w:rPr>
          <w:spacing w:val="-1"/>
        </w:rPr>
        <w:t> </w:t>
      </w:r>
      <w:r>
        <w:rPr/>
        <w:t>not</w:t>
      </w:r>
      <w:r>
        <w:rPr>
          <w:spacing w:val="-3"/>
        </w:rPr>
        <w:t> </w:t>
      </w:r>
      <w:r>
        <w:rPr/>
        <w:t>at all related</w:t>
      </w:r>
      <w:r>
        <w:rPr>
          <w:spacing w:val="-2"/>
        </w:rPr>
        <w:t> </w:t>
      </w:r>
      <w:r>
        <w:rPr/>
        <w:t>to</w:t>
      </w:r>
      <w:r>
        <w:rPr>
          <w:spacing w:val="-3"/>
        </w:rPr>
        <w:t> </w:t>
      </w:r>
      <w:r>
        <w:rPr/>
        <w:t>cognitive</w:t>
      </w:r>
      <w:r>
        <w:rPr>
          <w:spacing w:val="-4"/>
        </w:rPr>
        <w:t> </w:t>
      </w:r>
      <w:r>
        <w:rPr/>
        <w:t>intelligence</w:t>
      </w:r>
      <w:r>
        <w:rPr>
          <w:spacing w:val="-4"/>
        </w:rPr>
        <w:t> </w:t>
      </w:r>
      <w:r>
        <w:rPr/>
        <w:t>(Joseph &amp; Newman, 2010); as a composition of intellectual abilities, personality traits and affects (Petrides &amp; Furnham, 2001).</w:t>
      </w:r>
    </w:p>
    <w:p>
      <w:pPr>
        <w:pStyle w:val="BodyText"/>
        <w:spacing w:line="264" w:lineRule="auto" w:before="122"/>
        <w:ind w:left="120" w:right="694"/>
        <w:jc w:val="both"/>
      </w:pPr>
      <w:r>
        <w:rPr/>
        <w:t>There</w:t>
      </w:r>
      <w:r>
        <w:rPr>
          <w:spacing w:val="-16"/>
        </w:rPr>
        <w:t> </w:t>
      </w:r>
      <w:r>
        <w:rPr/>
        <w:t>is</w:t>
      </w:r>
      <w:r>
        <w:rPr>
          <w:spacing w:val="-16"/>
        </w:rPr>
        <w:t> </w:t>
      </w:r>
      <w:r>
        <w:rPr/>
        <w:t>a</w:t>
      </w:r>
      <w:r>
        <w:rPr>
          <w:spacing w:val="-13"/>
        </w:rPr>
        <w:t> </w:t>
      </w:r>
      <w:r>
        <w:rPr/>
        <w:t>growing</w:t>
      </w:r>
      <w:r>
        <w:rPr>
          <w:spacing w:val="-15"/>
        </w:rPr>
        <w:t> </w:t>
      </w:r>
      <w:r>
        <w:rPr/>
        <w:t>amount</w:t>
      </w:r>
      <w:r>
        <w:rPr>
          <w:spacing w:val="-15"/>
        </w:rPr>
        <w:t> </w:t>
      </w:r>
      <w:r>
        <w:rPr/>
        <w:t>of</w:t>
      </w:r>
      <w:r>
        <w:rPr>
          <w:spacing w:val="-13"/>
        </w:rPr>
        <w:t> </w:t>
      </w:r>
      <w:r>
        <w:rPr/>
        <w:t>research</w:t>
      </w:r>
      <w:r>
        <w:rPr>
          <w:spacing w:val="-15"/>
        </w:rPr>
        <w:t> </w:t>
      </w:r>
      <w:r>
        <w:rPr/>
        <w:t>pointing</w:t>
      </w:r>
      <w:r>
        <w:rPr>
          <w:spacing w:val="-15"/>
        </w:rPr>
        <w:t> </w:t>
      </w:r>
      <w:r>
        <w:rPr/>
        <w:t>at</w:t>
      </w:r>
      <w:r>
        <w:rPr>
          <w:spacing w:val="-14"/>
        </w:rPr>
        <w:t> </w:t>
      </w:r>
      <w:r>
        <w:rPr/>
        <w:t>the</w:t>
      </w:r>
      <w:r>
        <w:rPr>
          <w:spacing w:val="-16"/>
        </w:rPr>
        <w:t> </w:t>
      </w:r>
      <w:r>
        <w:rPr/>
        <w:t>importance</w:t>
      </w:r>
      <w:r>
        <w:rPr>
          <w:spacing w:val="-14"/>
        </w:rPr>
        <w:t> </w:t>
      </w:r>
      <w:r>
        <w:rPr/>
        <w:t>of</w:t>
      </w:r>
      <w:r>
        <w:rPr>
          <w:spacing w:val="-13"/>
        </w:rPr>
        <w:t> </w:t>
      </w:r>
      <w:r>
        <w:rPr/>
        <w:t>emotional</w:t>
      </w:r>
      <w:r>
        <w:rPr>
          <w:spacing w:val="-15"/>
        </w:rPr>
        <w:t> </w:t>
      </w:r>
      <w:r>
        <w:rPr/>
        <w:t>intelligence in various aspects of life. Nearly three time as many academic papers on this topic have been published between 2007 and 2012 than between 1995 and 2000 (Schutte, Malouff &amp; Thorsteinsson, 2013).</w:t>
      </w:r>
      <w:r>
        <w:rPr>
          <w:spacing w:val="40"/>
        </w:rPr>
        <w:t> </w:t>
      </w:r>
      <w:r>
        <w:rPr/>
        <w:t>There are numerous studies suggesting that EI is important for success at work. A meta-analysis by Schlaerth, Ensari and Christian (2013) based on 20 studies that involved 5175 participants found a positive association between EI and constructive</w:t>
      </w:r>
      <w:r>
        <w:rPr>
          <w:spacing w:val="-14"/>
        </w:rPr>
        <w:t> </w:t>
      </w:r>
      <w:r>
        <w:rPr/>
        <w:t>conflict</w:t>
      </w:r>
      <w:r>
        <w:rPr>
          <w:spacing w:val="-13"/>
        </w:rPr>
        <w:t> </w:t>
      </w:r>
      <w:r>
        <w:rPr/>
        <w:t>management.</w:t>
      </w:r>
      <w:r>
        <w:rPr>
          <w:spacing w:val="40"/>
        </w:rPr>
        <w:t> </w:t>
      </w:r>
      <w:r>
        <w:rPr/>
        <w:t>Another</w:t>
      </w:r>
      <w:r>
        <w:rPr>
          <w:spacing w:val="-14"/>
        </w:rPr>
        <w:t> </w:t>
      </w:r>
      <w:r>
        <w:rPr/>
        <w:t>meta-analysis</w:t>
      </w:r>
      <w:r>
        <w:rPr>
          <w:spacing w:val="-13"/>
        </w:rPr>
        <w:t> </w:t>
      </w:r>
      <w:r>
        <w:rPr/>
        <w:t>based</w:t>
      </w:r>
      <w:r>
        <w:rPr>
          <w:spacing w:val="-10"/>
        </w:rPr>
        <w:t> </w:t>
      </w:r>
      <w:r>
        <w:rPr/>
        <w:t>on</w:t>
      </w:r>
      <w:r>
        <w:rPr>
          <w:spacing w:val="-12"/>
        </w:rPr>
        <w:t> </w:t>
      </w:r>
      <w:r>
        <w:rPr/>
        <w:t>a</w:t>
      </w:r>
      <w:r>
        <w:rPr>
          <w:spacing w:val="-10"/>
        </w:rPr>
        <w:t> </w:t>
      </w:r>
      <w:r>
        <w:rPr/>
        <w:t>sample</w:t>
      </w:r>
      <w:r>
        <w:rPr>
          <w:spacing w:val="-14"/>
        </w:rPr>
        <w:t> </w:t>
      </w:r>
      <w:r>
        <w:rPr/>
        <w:t>size</w:t>
      </w:r>
      <w:r>
        <w:rPr>
          <w:spacing w:val="-14"/>
        </w:rPr>
        <w:t> </w:t>
      </w:r>
      <w:r>
        <w:rPr/>
        <w:t>of</w:t>
      </w:r>
      <w:r>
        <w:rPr>
          <w:spacing w:val="-13"/>
        </w:rPr>
        <w:t> </w:t>
      </w:r>
      <w:r>
        <w:rPr/>
        <w:t>5795 found</w:t>
      </w:r>
      <w:r>
        <w:rPr>
          <w:spacing w:val="-11"/>
        </w:rPr>
        <w:t> </w:t>
      </w:r>
      <w:r>
        <w:rPr/>
        <w:t>EI</w:t>
      </w:r>
      <w:r>
        <w:rPr>
          <w:spacing w:val="-14"/>
        </w:rPr>
        <w:t> </w:t>
      </w:r>
      <w:r>
        <w:rPr/>
        <w:t>to</w:t>
      </w:r>
      <w:r>
        <w:rPr>
          <w:spacing w:val="-13"/>
        </w:rPr>
        <w:t> </w:t>
      </w:r>
      <w:r>
        <w:rPr/>
        <w:t>be</w:t>
      </w:r>
      <w:r>
        <w:rPr>
          <w:spacing w:val="-13"/>
        </w:rPr>
        <w:t> </w:t>
      </w:r>
      <w:r>
        <w:rPr/>
        <w:t>a</w:t>
      </w:r>
      <w:r>
        <w:rPr>
          <w:spacing w:val="-11"/>
        </w:rPr>
        <w:t> </w:t>
      </w:r>
      <w:r>
        <w:rPr/>
        <w:t>good</w:t>
      </w:r>
      <w:r>
        <w:rPr>
          <w:spacing w:val="-11"/>
        </w:rPr>
        <w:t> </w:t>
      </w:r>
      <w:r>
        <w:rPr/>
        <w:t>predictor</w:t>
      </w:r>
      <w:r>
        <w:rPr>
          <w:spacing w:val="-13"/>
        </w:rPr>
        <w:t> </w:t>
      </w:r>
      <w:r>
        <w:rPr/>
        <w:t>of</w:t>
      </w:r>
      <w:r>
        <w:rPr>
          <w:spacing w:val="-12"/>
        </w:rPr>
        <w:t> </w:t>
      </w:r>
      <w:r>
        <w:rPr/>
        <w:t>job</w:t>
      </w:r>
      <w:r>
        <w:rPr>
          <w:spacing w:val="-11"/>
        </w:rPr>
        <w:t> </w:t>
      </w:r>
      <w:r>
        <w:rPr/>
        <w:t>performance</w:t>
      </w:r>
      <w:r>
        <w:rPr>
          <w:spacing w:val="-14"/>
        </w:rPr>
        <w:t> </w:t>
      </w:r>
      <w:r>
        <w:rPr/>
        <w:t>(O'Boyle</w:t>
      </w:r>
      <w:r>
        <w:rPr>
          <w:spacing w:val="-13"/>
        </w:rPr>
        <w:t> </w:t>
      </w:r>
      <w:r>
        <w:rPr/>
        <w:t>et</w:t>
      </w:r>
      <w:r>
        <w:rPr>
          <w:spacing w:val="-11"/>
        </w:rPr>
        <w:t> </w:t>
      </w:r>
      <w:r>
        <w:rPr/>
        <w:t>al.,</w:t>
      </w:r>
      <w:r>
        <w:rPr>
          <w:spacing w:val="-13"/>
        </w:rPr>
        <w:t> </w:t>
      </w:r>
      <w:r>
        <w:rPr/>
        <w:t>2011).</w:t>
      </w:r>
      <w:r>
        <w:rPr>
          <w:spacing w:val="-12"/>
        </w:rPr>
        <w:t> </w:t>
      </w:r>
      <w:r>
        <w:rPr/>
        <w:t>EI</w:t>
      </w:r>
      <w:r>
        <w:rPr>
          <w:spacing w:val="-14"/>
        </w:rPr>
        <w:t> </w:t>
      </w:r>
      <w:r>
        <w:rPr/>
        <w:t>has</w:t>
      </w:r>
      <w:r>
        <w:rPr>
          <w:spacing w:val="-12"/>
        </w:rPr>
        <w:t> </w:t>
      </w:r>
      <w:r>
        <w:rPr/>
        <w:t>also</w:t>
      </w:r>
      <w:r>
        <w:rPr>
          <w:spacing w:val="-13"/>
        </w:rPr>
        <w:t> </w:t>
      </w:r>
      <w:r>
        <w:rPr/>
        <w:t>been shown to be associated with physical and mental health. A meta-analysis by Martins, Ramalho and Morin (2010) which examined data from 19815 participants indicated that EI is a stable and sufficient predictor of mental and physical health. Similarly, Schutte, Malouff, Thorsteinsson, Bhullar and Rooke’s (2007) meta-analysis based on 7898 participants found EI to be significantly positively correlated with health. Other studies found</w:t>
      </w:r>
      <w:r>
        <w:rPr>
          <w:spacing w:val="-18"/>
        </w:rPr>
        <w:t> </w:t>
      </w:r>
      <w:r>
        <w:rPr/>
        <w:t>EI</w:t>
      </w:r>
      <w:r>
        <w:rPr>
          <w:spacing w:val="-17"/>
        </w:rPr>
        <w:t> </w:t>
      </w:r>
      <w:r>
        <w:rPr/>
        <w:t>to</w:t>
      </w:r>
      <w:r>
        <w:rPr>
          <w:spacing w:val="-16"/>
        </w:rPr>
        <w:t> </w:t>
      </w:r>
      <w:r>
        <w:rPr/>
        <w:t>be</w:t>
      </w:r>
      <w:r>
        <w:rPr>
          <w:spacing w:val="-18"/>
        </w:rPr>
        <w:t> </w:t>
      </w:r>
      <w:r>
        <w:rPr/>
        <w:t>an</w:t>
      </w:r>
      <w:r>
        <w:rPr>
          <w:spacing w:val="-16"/>
        </w:rPr>
        <w:t> </w:t>
      </w:r>
      <w:r>
        <w:rPr/>
        <w:t>important</w:t>
      </w:r>
      <w:r>
        <w:rPr>
          <w:spacing w:val="-17"/>
        </w:rPr>
        <w:t> </w:t>
      </w:r>
      <w:r>
        <w:rPr/>
        <w:t>factor</w:t>
      </w:r>
      <w:r>
        <w:rPr>
          <w:spacing w:val="-16"/>
        </w:rPr>
        <w:t> </w:t>
      </w:r>
      <w:r>
        <w:rPr/>
        <w:t>for</w:t>
      </w:r>
      <w:r>
        <w:rPr>
          <w:spacing w:val="-16"/>
        </w:rPr>
        <w:t> </w:t>
      </w:r>
      <w:r>
        <w:rPr/>
        <w:t>sports</w:t>
      </w:r>
      <w:r>
        <w:rPr>
          <w:spacing w:val="-16"/>
        </w:rPr>
        <w:t> </w:t>
      </w:r>
      <w:r>
        <w:rPr/>
        <w:t>and</w:t>
      </w:r>
      <w:r>
        <w:rPr>
          <w:spacing w:val="-15"/>
        </w:rPr>
        <w:t> </w:t>
      </w:r>
      <w:r>
        <w:rPr/>
        <w:t>relationships.</w:t>
      </w:r>
      <w:r>
        <w:rPr>
          <w:spacing w:val="-18"/>
        </w:rPr>
        <w:t> </w:t>
      </w:r>
      <w:r>
        <w:rPr/>
        <w:t>Cricket</w:t>
      </w:r>
      <w:r>
        <w:rPr>
          <w:spacing w:val="-15"/>
        </w:rPr>
        <w:t> </w:t>
      </w:r>
      <w:r>
        <w:rPr/>
        <w:t>teams’</w:t>
      </w:r>
      <w:r>
        <w:rPr>
          <w:spacing w:val="-18"/>
        </w:rPr>
        <w:t> </w:t>
      </w:r>
      <w:r>
        <w:rPr/>
        <w:t>performance was</w:t>
      </w:r>
      <w:r>
        <w:rPr>
          <w:spacing w:val="-8"/>
        </w:rPr>
        <w:t> </w:t>
      </w:r>
      <w:r>
        <w:rPr/>
        <w:t>found</w:t>
      </w:r>
      <w:r>
        <w:rPr>
          <w:spacing w:val="-7"/>
        </w:rPr>
        <w:t> </w:t>
      </w:r>
      <w:r>
        <w:rPr/>
        <w:t>to</w:t>
      </w:r>
      <w:r>
        <w:rPr>
          <w:spacing w:val="-9"/>
        </w:rPr>
        <w:t> </w:t>
      </w:r>
      <w:r>
        <w:rPr/>
        <w:t>be</w:t>
      </w:r>
      <w:r>
        <w:rPr>
          <w:spacing w:val="-9"/>
        </w:rPr>
        <w:t> </w:t>
      </w:r>
      <w:r>
        <w:rPr/>
        <w:t>positively</w:t>
      </w:r>
      <w:r>
        <w:rPr>
          <w:spacing w:val="-8"/>
        </w:rPr>
        <w:t> </w:t>
      </w:r>
      <w:r>
        <w:rPr/>
        <w:t>associated</w:t>
      </w:r>
      <w:r>
        <w:rPr>
          <w:spacing w:val="-7"/>
        </w:rPr>
        <w:t> </w:t>
      </w:r>
      <w:r>
        <w:rPr/>
        <w:t>with</w:t>
      </w:r>
      <w:r>
        <w:rPr>
          <w:spacing w:val="-7"/>
        </w:rPr>
        <w:t> </w:t>
      </w:r>
      <w:r>
        <w:rPr/>
        <w:t>teams’</w:t>
      </w:r>
      <w:r>
        <w:rPr>
          <w:spacing w:val="-7"/>
        </w:rPr>
        <w:t> </w:t>
      </w:r>
      <w:r>
        <w:rPr/>
        <w:t>EI</w:t>
      </w:r>
      <w:r>
        <w:rPr>
          <w:spacing w:val="-10"/>
        </w:rPr>
        <w:t> </w:t>
      </w:r>
      <w:r>
        <w:rPr/>
        <w:t>scores</w:t>
      </w:r>
      <w:r>
        <w:rPr>
          <w:spacing w:val="-9"/>
        </w:rPr>
        <w:t> </w:t>
      </w:r>
      <w:r>
        <w:rPr/>
        <w:t>(Crombie,</w:t>
      </w:r>
      <w:r>
        <w:rPr>
          <w:spacing w:val="-8"/>
        </w:rPr>
        <w:t> </w:t>
      </w:r>
      <w:r>
        <w:rPr/>
        <w:t>Lombard</w:t>
      </w:r>
      <w:r>
        <w:rPr>
          <w:spacing w:val="-5"/>
        </w:rPr>
        <w:t> </w:t>
      </w:r>
      <w:r>
        <w:rPr/>
        <w:t>&amp;</w:t>
      </w:r>
      <w:r>
        <w:rPr>
          <w:spacing w:val="-9"/>
        </w:rPr>
        <w:t> </w:t>
      </w:r>
      <w:r>
        <w:rPr/>
        <w:t>Noakes, 2009).</w:t>
      </w:r>
      <w:r>
        <w:rPr>
          <w:spacing w:val="40"/>
        </w:rPr>
        <w:t> </w:t>
      </w:r>
      <w:r>
        <w:rPr/>
        <w:t>Malouff, Schutte and Thorsteinsson’s (2014) meta-analysis found a significant association between EI and romantic relationship satisfaction.</w:t>
      </w:r>
    </w:p>
    <w:p>
      <w:pPr>
        <w:pStyle w:val="BodyText"/>
        <w:spacing w:line="264" w:lineRule="auto" w:before="121"/>
        <w:ind w:left="120" w:right="694"/>
        <w:jc w:val="both"/>
      </w:pPr>
      <w:r>
        <w:rPr/>
        <w:t>One</w:t>
      </w:r>
      <w:r>
        <w:rPr>
          <w:spacing w:val="-9"/>
        </w:rPr>
        <w:t> </w:t>
      </w:r>
      <w:r>
        <w:rPr/>
        <w:t>of</w:t>
      </w:r>
      <w:r>
        <w:rPr>
          <w:spacing w:val="-9"/>
        </w:rPr>
        <w:t> </w:t>
      </w:r>
      <w:r>
        <w:rPr/>
        <w:t>the</w:t>
      </w:r>
      <w:r>
        <w:rPr>
          <w:spacing w:val="-9"/>
        </w:rPr>
        <w:t> </w:t>
      </w:r>
      <w:r>
        <w:rPr/>
        <w:t>first</w:t>
      </w:r>
      <w:r>
        <w:rPr>
          <w:spacing w:val="-10"/>
        </w:rPr>
        <w:t> </w:t>
      </w:r>
      <w:r>
        <w:rPr/>
        <w:t>theories</w:t>
      </w:r>
      <w:r>
        <w:rPr>
          <w:spacing w:val="-6"/>
        </w:rPr>
        <w:t> </w:t>
      </w:r>
      <w:r>
        <w:rPr/>
        <w:t>of</w:t>
      </w:r>
      <w:r>
        <w:rPr>
          <w:spacing w:val="-8"/>
        </w:rPr>
        <w:t> </w:t>
      </w:r>
      <w:r>
        <w:rPr/>
        <w:t>EI</w:t>
      </w:r>
      <w:r>
        <w:rPr>
          <w:spacing w:val="-10"/>
        </w:rPr>
        <w:t> </w:t>
      </w:r>
      <w:r>
        <w:rPr/>
        <w:t>was</w:t>
      </w:r>
      <w:r>
        <w:rPr>
          <w:spacing w:val="-8"/>
        </w:rPr>
        <w:t> </w:t>
      </w:r>
      <w:r>
        <w:rPr/>
        <w:t>an</w:t>
      </w:r>
      <w:r>
        <w:rPr>
          <w:spacing w:val="-9"/>
        </w:rPr>
        <w:t> </w:t>
      </w:r>
      <w:r>
        <w:rPr/>
        <w:t>ability</w:t>
      </w:r>
      <w:r>
        <w:rPr>
          <w:spacing w:val="-11"/>
        </w:rPr>
        <w:t> </w:t>
      </w:r>
      <w:r>
        <w:rPr/>
        <w:t>model</w:t>
      </w:r>
      <w:r>
        <w:rPr>
          <w:spacing w:val="-8"/>
        </w:rPr>
        <w:t> </w:t>
      </w:r>
      <w:r>
        <w:rPr/>
        <w:t>by</w:t>
      </w:r>
      <w:r>
        <w:rPr>
          <w:spacing w:val="-11"/>
        </w:rPr>
        <w:t> </w:t>
      </w:r>
      <w:r>
        <w:rPr/>
        <w:t>Salovey</w:t>
      </w:r>
      <w:r>
        <w:rPr>
          <w:spacing w:val="-9"/>
        </w:rPr>
        <w:t> </w:t>
      </w:r>
      <w:r>
        <w:rPr/>
        <w:t>and</w:t>
      </w:r>
      <w:r>
        <w:rPr>
          <w:spacing w:val="-10"/>
        </w:rPr>
        <w:t> </w:t>
      </w:r>
      <w:r>
        <w:rPr/>
        <w:t>Mayer</w:t>
      </w:r>
      <w:r>
        <w:rPr>
          <w:spacing w:val="-9"/>
        </w:rPr>
        <w:t> </w:t>
      </w:r>
      <w:r>
        <w:rPr/>
        <w:t>(1990).</w:t>
      </w:r>
      <w:r>
        <w:rPr>
          <w:spacing w:val="40"/>
        </w:rPr>
        <w:t> </w:t>
      </w:r>
      <w:r>
        <w:rPr/>
        <w:t>Salovey and Mayer (1990) identified EI as the “ability to monitor one’s own and other’s feelings and emotions, to discriminate among them, and to use this information to guide one’s thinking</w:t>
      </w:r>
      <w:r>
        <w:rPr>
          <w:spacing w:val="-18"/>
        </w:rPr>
        <w:t> </w:t>
      </w:r>
      <w:r>
        <w:rPr/>
        <w:t>and</w:t>
      </w:r>
      <w:r>
        <w:rPr>
          <w:spacing w:val="-18"/>
        </w:rPr>
        <w:t> </w:t>
      </w:r>
      <w:r>
        <w:rPr/>
        <w:t>action”</w:t>
      </w:r>
      <w:r>
        <w:rPr>
          <w:spacing w:val="-17"/>
        </w:rPr>
        <w:t> </w:t>
      </w:r>
      <w:r>
        <w:rPr/>
        <w:t>(p.</w:t>
      </w:r>
      <w:r>
        <w:rPr>
          <w:spacing w:val="-18"/>
        </w:rPr>
        <w:t> </w:t>
      </w:r>
      <w:r>
        <w:rPr/>
        <w:t>189).</w:t>
      </w:r>
      <w:r>
        <w:rPr>
          <w:spacing w:val="-17"/>
        </w:rPr>
        <w:t> </w:t>
      </w:r>
      <w:r>
        <w:rPr/>
        <w:t>The</w:t>
      </w:r>
      <w:r>
        <w:rPr>
          <w:spacing w:val="-18"/>
        </w:rPr>
        <w:t> </w:t>
      </w:r>
      <w:r>
        <w:rPr/>
        <w:t>authors</w:t>
      </w:r>
      <w:r>
        <w:rPr>
          <w:spacing w:val="-17"/>
        </w:rPr>
        <w:t> </w:t>
      </w:r>
      <w:r>
        <w:rPr/>
        <w:t>drew</w:t>
      </w:r>
      <w:r>
        <w:rPr>
          <w:spacing w:val="-15"/>
        </w:rPr>
        <w:t> </w:t>
      </w:r>
      <w:r>
        <w:rPr/>
        <w:t>their</w:t>
      </w:r>
      <w:r>
        <w:rPr>
          <w:spacing w:val="-18"/>
        </w:rPr>
        <w:t> </w:t>
      </w:r>
      <w:r>
        <w:rPr/>
        <w:t>ideas</w:t>
      </w:r>
      <w:r>
        <w:rPr>
          <w:spacing w:val="-18"/>
        </w:rPr>
        <w:t> </w:t>
      </w:r>
      <w:r>
        <w:rPr/>
        <w:t>from</w:t>
      </w:r>
      <w:r>
        <w:rPr>
          <w:spacing w:val="-16"/>
        </w:rPr>
        <w:t> </w:t>
      </w:r>
      <w:r>
        <w:rPr/>
        <w:t>a</w:t>
      </w:r>
      <w:r>
        <w:rPr>
          <w:spacing w:val="-17"/>
        </w:rPr>
        <w:t> </w:t>
      </w:r>
      <w:r>
        <w:rPr/>
        <w:t>wealth</w:t>
      </w:r>
      <w:r>
        <w:rPr>
          <w:spacing w:val="-17"/>
        </w:rPr>
        <w:t> </w:t>
      </w:r>
      <w:r>
        <w:rPr/>
        <w:t>of</w:t>
      </w:r>
      <w:r>
        <w:rPr>
          <w:spacing w:val="-18"/>
        </w:rPr>
        <w:t> </w:t>
      </w:r>
      <w:r>
        <w:rPr/>
        <w:t>findings</w:t>
      </w:r>
      <w:r>
        <w:rPr>
          <w:spacing w:val="-18"/>
        </w:rPr>
        <w:t> </w:t>
      </w:r>
      <w:r>
        <w:rPr/>
        <w:t>across different</w:t>
      </w:r>
      <w:r>
        <w:rPr>
          <w:spacing w:val="-13"/>
        </w:rPr>
        <w:t> </w:t>
      </w:r>
      <w:r>
        <w:rPr/>
        <w:t>scientific</w:t>
      </w:r>
      <w:r>
        <w:rPr>
          <w:spacing w:val="-17"/>
        </w:rPr>
        <w:t> </w:t>
      </w:r>
      <w:r>
        <w:rPr/>
        <w:t>domains</w:t>
      </w:r>
      <w:r>
        <w:rPr>
          <w:spacing w:val="-17"/>
        </w:rPr>
        <w:t> </w:t>
      </w:r>
      <w:r>
        <w:rPr/>
        <w:t>(e.g.</w:t>
      </w:r>
      <w:r>
        <w:rPr>
          <w:spacing w:val="-14"/>
        </w:rPr>
        <w:t> </w:t>
      </w:r>
      <w:r>
        <w:rPr/>
        <w:t>evolutionary</w:t>
      </w:r>
      <w:r>
        <w:rPr>
          <w:spacing w:val="-16"/>
        </w:rPr>
        <w:t> </w:t>
      </w:r>
      <w:r>
        <w:rPr/>
        <w:t>biology,</w:t>
      </w:r>
      <w:r>
        <w:rPr>
          <w:spacing w:val="-17"/>
        </w:rPr>
        <w:t> </w:t>
      </w:r>
      <w:r>
        <w:rPr/>
        <w:t>computer</w:t>
      </w:r>
      <w:r>
        <w:rPr>
          <w:spacing w:val="-15"/>
        </w:rPr>
        <w:t> </w:t>
      </w:r>
      <w:r>
        <w:rPr/>
        <w:t>science,</w:t>
      </w:r>
      <w:r>
        <w:rPr>
          <w:spacing w:val="-14"/>
        </w:rPr>
        <w:t> </w:t>
      </w:r>
      <w:r>
        <w:rPr/>
        <w:t>and</w:t>
      </w:r>
      <w:r>
        <w:rPr>
          <w:spacing w:val="-16"/>
        </w:rPr>
        <w:t> </w:t>
      </w:r>
      <w:r>
        <w:rPr/>
        <w:t>psychology), which involved the identification and understanding of emotions to create their Four Branch Model of EI. The four underlying dimensions that Mayer and Salovey (1997) conceptualised are the following: Perceiving emotions is the ability to accurately read other’s emotions (sadness, anger, joy, etc.) from their facial expressions, voice or body language, a crucial base of social communication, and more sophisticated emotional processing.</w:t>
      </w:r>
      <w:r>
        <w:rPr>
          <w:spacing w:val="-6"/>
        </w:rPr>
        <w:t> </w:t>
      </w:r>
      <w:r>
        <w:rPr/>
        <w:t>The</w:t>
      </w:r>
      <w:r>
        <w:rPr>
          <w:spacing w:val="-7"/>
        </w:rPr>
        <w:t> </w:t>
      </w:r>
      <w:r>
        <w:rPr/>
        <w:t>use</w:t>
      </w:r>
      <w:r>
        <w:rPr>
          <w:spacing w:val="-4"/>
        </w:rPr>
        <w:t> </w:t>
      </w:r>
      <w:r>
        <w:rPr/>
        <w:t>of</w:t>
      </w:r>
      <w:r>
        <w:rPr>
          <w:spacing w:val="-4"/>
        </w:rPr>
        <w:t> </w:t>
      </w:r>
      <w:r>
        <w:rPr/>
        <w:t>emotions</w:t>
      </w:r>
      <w:r>
        <w:rPr>
          <w:spacing w:val="-6"/>
        </w:rPr>
        <w:t> </w:t>
      </w:r>
      <w:r>
        <w:rPr/>
        <w:t>to</w:t>
      </w:r>
      <w:r>
        <w:rPr>
          <w:spacing w:val="-7"/>
        </w:rPr>
        <w:t> </w:t>
      </w:r>
      <w:r>
        <w:rPr/>
        <w:t>facilitate</w:t>
      </w:r>
      <w:r>
        <w:rPr>
          <w:spacing w:val="-7"/>
        </w:rPr>
        <w:t> </w:t>
      </w:r>
      <w:r>
        <w:rPr/>
        <w:t>thought</w:t>
      </w:r>
      <w:r>
        <w:rPr>
          <w:spacing w:val="-7"/>
        </w:rPr>
        <w:t> </w:t>
      </w:r>
      <w:r>
        <w:rPr/>
        <w:t>is</w:t>
      </w:r>
      <w:r>
        <w:rPr>
          <w:spacing w:val="-6"/>
        </w:rPr>
        <w:t> </w:t>
      </w:r>
      <w:r>
        <w:rPr/>
        <w:t>the</w:t>
      </w:r>
      <w:r>
        <w:rPr>
          <w:spacing w:val="-7"/>
        </w:rPr>
        <w:t> </w:t>
      </w:r>
      <w:r>
        <w:rPr/>
        <w:t>ability</w:t>
      </w:r>
      <w:r>
        <w:rPr>
          <w:spacing w:val="-6"/>
        </w:rPr>
        <w:t> </w:t>
      </w:r>
      <w:r>
        <w:rPr/>
        <w:t>to</w:t>
      </w:r>
      <w:r>
        <w:rPr>
          <w:spacing w:val="-7"/>
        </w:rPr>
        <w:t> </w:t>
      </w:r>
      <w:r>
        <w:rPr/>
        <w:t>harness</w:t>
      </w:r>
      <w:r>
        <w:rPr>
          <w:spacing w:val="-7"/>
        </w:rPr>
        <w:t> </w:t>
      </w:r>
      <w:r>
        <w:rPr/>
        <w:t>the</w:t>
      </w:r>
      <w:r>
        <w:rPr>
          <w:spacing w:val="-7"/>
        </w:rPr>
        <w:t> </w:t>
      </w:r>
      <w:r>
        <w:rPr/>
        <w:t>power</w:t>
      </w:r>
      <w:r>
        <w:rPr>
          <w:spacing w:val="-4"/>
        </w:rPr>
        <w:t> </w:t>
      </w:r>
      <w:r>
        <w:rPr/>
        <w:t>of emotions</w:t>
      </w:r>
      <w:r>
        <w:rPr>
          <w:spacing w:val="-11"/>
        </w:rPr>
        <w:t> </w:t>
      </w:r>
      <w:r>
        <w:rPr/>
        <w:t>to</w:t>
      </w:r>
      <w:r>
        <w:rPr>
          <w:spacing w:val="-9"/>
        </w:rPr>
        <w:t> </w:t>
      </w:r>
      <w:r>
        <w:rPr/>
        <w:t>aid</w:t>
      </w:r>
      <w:r>
        <w:rPr>
          <w:spacing w:val="-10"/>
        </w:rPr>
        <w:t> </w:t>
      </w:r>
      <w:r>
        <w:rPr/>
        <w:t>cognition.</w:t>
      </w:r>
      <w:r>
        <w:rPr>
          <w:spacing w:val="40"/>
        </w:rPr>
        <w:t> </w:t>
      </w:r>
      <w:r>
        <w:rPr/>
        <w:t>Examples</w:t>
      </w:r>
      <w:r>
        <w:rPr>
          <w:spacing w:val="-11"/>
        </w:rPr>
        <w:t> </w:t>
      </w:r>
      <w:r>
        <w:rPr/>
        <w:t>of</w:t>
      </w:r>
      <w:r>
        <w:rPr>
          <w:spacing w:val="-11"/>
        </w:rPr>
        <w:t> </w:t>
      </w:r>
      <w:r>
        <w:rPr/>
        <w:t>affection</w:t>
      </w:r>
      <w:r>
        <w:rPr>
          <w:spacing w:val="-9"/>
        </w:rPr>
        <w:t> </w:t>
      </w:r>
      <w:r>
        <w:rPr/>
        <w:t>guided</w:t>
      </w:r>
      <w:r>
        <w:rPr>
          <w:spacing w:val="-10"/>
        </w:rPr>
        <w:t> </w:t>
      </w:r>
      <w:r>
        <w:rPr/>
        <w:t>cognition</w:t>
      </w:r>
      <w:r>
        <w:rPr>
          <w:spacing w:val="-9"/>
        </w:rPr>
        <w:t> </w:t>
      </w:r>
      <w:r>
        <w:rPr/>
        <w:t>can</w:t>
      </w:r>
      <w:r>
        <w:rPr>
          <w:spacing w:val="-10"/>
        </w:rPr>
        <w:t> </w:t>
      </w:r>
      <w:r>
        <w:rPr/>
        <w:t>be</w:t>
      </w:r>
      <w:r>
        <w:rPr>
          <w:spacing w:val="-12"/>
        </w:rPr>
        <w:t> </w:t>
      </w:r>
      <w:r>
        <w:rPr/>
        <w:t>creativity,</w:t>
      </w:r>
      <w:r>
        <w:rPr>
          <w:spacing w:val="-11"/>
        </w:rPr>
        <w:t> </w:t>
      </w:r>
      <w:r>
        <w:rPr/>
        <w:t>or</w:t>
      </w:r>
      <w:r>
        <w:rPr>
          <w:spacing w:val="-11"/>
        </w:rPr>
        <w:t> </w:t>
      </w:r>
      <w:r>
        <w:rPr/>
        <w:t>the manifestation of unconsciously processed information in the form of “gut feelings”. Understanding</w:t>
      </w:r>
      <w:r>
        <w:rPr>
          <w:spacing w:val="-13"/>
        </w:rPr>
        <w:t> </w:t>
      </w:r>
      <w:r>
        <w:rPr/>
        <w:t>emotions</w:t>
      </w:r>
      <w:r>
        <w:rPr>
          <w:spacing w:val="-14"/>
        </w:rPr>
        <w:t> </w:t>
      </w:r>
      <w:r>
        <w:rPr/>
        <w:t>is</w:t>
      </w:r>
      <w:r>
        <w:rPr>
          <w:spacing w:val="-14"/>
        </w:rPr>
        <w:t> </w:t>
      </w:r>
      <w:r>
        <w:rPr/>
        <w:t>a</w:t>
      </w:r>
      <w:r>
        <w:rPr>
          <w:spacing w:val="-13"/>
        </w:rPr>
        <w:t> </w:t>
      </w:r>
      <w:r>
        <w:rPr/>
        <w:t>skill</w:t>
      </w:r>
      <w:r>
        <w:rPr>
          <w:spacing w:val="-11"/>
        </w:rPr>
        <w:t> </w:t>
      </w:r>
      <w:r>
        <w:rPr/>
        <w:t>that</w:t>
      </w:r>
      <w:r>
        <w:rPr>
          <w:spacing w:val="-13"/>
        </w:rPr>
        <w:t> </w:t>
      </w:r>
      <w:r>
        <w:rPr/>
        <w:t>builds</w:t>
      </w:r>
      <w:r>
        <w:rPr>
          <w:spacing w:val="-14"/>
        </w:rPr>
        <w:t> </w:t>
      </w:r>
      <w:r>
        <w:rPr/>
        <w:t>on</w:t>
      </w:r>
      <w:r>
        <w:rPr>
          <w:spacing w:val="-13"/>
        </w:rPr>
        <w:t> </w:t>
      </w:r>
      <w:r>
        <w:rPr/>
        <w:t>the</w:t>
      </w:r>
      <w:r>
        <w:rPr>
          <w:spacing w:val="-15"/>
        </w:rPr>
        <w:t> </w:t>
      </w:r>
      <w:r>
        <w:rPr/>
        <w:t>perception</w:t>
      </w:r>
      <w:r>
        <w:rPr>
          <w:spacing w:val="-13"/>
        </w:rPr>
        <w:t> </w:t>
      </w:r>
      <w:r>
        <w:rPr/>
        <w:t>of</w:t>
      </w:r>
      <w:r>
        <w:rPr>
          <w:spacing w:val="-14"/>
        </w:rPr>
        <w:t> </w:t>
      </w:r>
      <w:r>
        <w:rPr/>
        <w:t>emotions</w:t>
      </w:r>
      <w:r>
        <w:rPr>
          <w:spacing w:val="-14"/>
        </w:rPr>
        <w:t> </w:t>
      </w:r>
      <w:r>
        <w:rPr/>
        <w:t>and</w:t>
      </w:r>
      <w:r>
        <w:rPr>
          <w:spacing w:val="-13"/>
        </w:rPr>
        <w:t> </w:t>
      </w:r>
      <w:r>
        <w:rPr/>
        <w:t>connecting them</w:t>
      </w:r>
      <w:r>
        <w:rPr>
          <w:spacing w:val="29"/>
        </w:rPr>
        <w:t> </w:t>
      </w:r>
      <w:r>
        <w:rPr/>
        <w:t>with</w:t>
      </w:r>
      <w:r>
        <w:rPr>
          <w:spacing w:val="30"/>
        </w:rPr>
        <w:t> </w:t>
      </w:r>
      <w:r>
        <w:rPr/>
        <w:t>their</w:t>
      </w:r>
      <w:r>
        <w:rPr>
          <w:spacing w:val="28"/>
        </w:rPr>
        <w:t> </w:t>
      </w:r>
      <w:r>
        <w:rPr/>
        <w:t>behavioural</w:t>
      </w:r>
      <w:r>
        <w:rPr>
          <w:spacing w:val="32"/>
        </w:rPr>
        <w:t> </w:t>
      </w:r>
      <w:r>
        <w:rPr/>
        <w:t>manifestation.</w:t>
      </w:r>
      <w:r>
        <w:rPr>
          <w:spacing w:val="28"/>
        </w:rPr>
        <w:t> </w:t>
      </w:r>
      <w:r>
        <w:rPr/>
        <w:t>It</w:t>
      </w:r>
      <w:r>
        <w:rPr>
          <w:spacing w:val="32"/>
        </w:rPr>
        <w:t> </w:t>
      </w:r>
      <w:r>
        <w:rPr/>
        <w:t>is</w:t>
      </w:r>
      <w:r>
        <w:rPr>
          <w:spacing w:val="28"/>
        </w:rPr>
        <w:t> </w:t>
      </w:r>
      <w:r>
        <w:rPr/>
        <w:t>the</w:t>
      </w:r>
      <w:r>
        <w:rPr>
          <w:spacing w:val="28"/>
        </w:rPr>
        <w:t> </w:t>
      </w:r>
      <w:r>
        <w:rPr/>
        <w:t>analysis</w:t>
      </w:r>
      <w:r>
        <w:rPr>
          <w:spacing w:val="28"/>
        </w:rPr>
        <w:t> </w:t>
      </w:r>
      <w:r>
        <w:rPr/>
        <w:t>and</w:t>
      </w:r>
      <w:r>
        <w:rPr>
          <w:spacing w:val="29"/>
        </w:rPr>
        <w:t> </w:t>
      </w:r>
      <w:r>
        <w:rPr/>
        <w:t>understanding</w:t>
      </w:r>
      <w:r>
        <w:rPr>
          <w:spacing w:val="29"/>
        </w:rPr>
        <w:t> </w:t>
      </w:r>
      <w:r>
        <w:rPr/>
        <w:t>of</w:t>
      </w:r>
      <w:r>
        <w:rPr>
          <w:spacing w:val="28"/>
        </w:rPr>
        <w:t> </w:t>
      </w:r>
      <w:r>
        <w:rPr/>
        <w:t>the</w:t>
      </w:r>
    </w:p>
    <w:p>
      <w:pPr>
        <w:spacing w:after="0" w:line="264" w:lineRule="auto"/>
        <w:jc w:val="both"/>
        <w:sectPr>
          <w:pgSz w:w="11910" w:h="16840"/>
          <w:pgMar w:top="1340" w:bottom="280" w:left="1320" w:right="740"/>
        </w:sectPr>
      </w:pPr>
    </w:p>
    <w:p>
      <w:pPr>
        <w:pStyle w:val="BodyText"/>
        <w:spacing w:line="264" w:lineRule="auto" w:before="82"/>
        <w:ind w:left="120" w:right="699"/>
        <w:jc w:val="both"/>
      </w:pPr>
      <w:r>
        <w:rPr/>
        <w:t>emotional motives of people’s actions. Managing emotions is the ability to regulate one’s own and others emotions in order to help achieve certain social or personal goals. There are various instruments to measure EI in the framework of the Four Branch Model, the most recent being the Mayer-Salovey-Caruso Emotional Intelligence Test, or MSCEIT (Mayer, Salovey &amp; Caruso, 2002).</w:t>
      </w:r>
    </w:p>
    <w:p>
      <w:pPr>
        <w:pStyle w:val="BodyText"/>
        <w:spacing w:line="264" w:lineRule="auto" w:before="120"/>
        <w:ind w:left="120" w:right="697"/>
        <w:jc w:val="both"/>
      </w:pPr>
      <w:r>
        <w:rPr/>
        <w:t>Mayer</w:t>
      </w:r>
      <w:r>
        <w:rPr>
          <w:spacing w:val="-5"/>
        </w:rPr>
        <w:t> </w:t>
      </w:r>
      <w:r>
        <w:rPr/>
        <w:t>and</w:t>
      </w:r>
      <w:r>
        <w:rPr>
          <w:spacing w:val="-1"/>
        </w:rPr>
        <w:t> </w:t>
      </w:r>
      <w:r>
        <w:rPr/>
        <w:t>Salovey</w:t>
      </w:r>
      <w:r>
        <w:rPr>
          <w:spacing w:val="-2"/>
        </w:rPr>
        <w:t> </w:t>
      </w:r>
      <w:r>
        <w:rPr/>
        <w:t>(1997)</w:t>
      </w:r>
      <w:r>
        <w:rPr>
          <w:spacing w:val="-3"/>
        </w:rPr>
        <w:t> </w:t>
      </w:r>
      <w:r>
        <w:rPr/>
        <w:t>considered</w:t>
      </w:r>
      <w:r>
        <w:rPr>
          <w:spacing w:val="-1"/>
        </w:rPr>
        <w:t> </w:t>
      </w:r>
      <w:r>
        <w:rPr/>
        <w:t>emotional</w:t>
      </w:r>
      <w:r>
        <w:rPr>
          <w:spacing w:val="-4"/>
        </w:rPr>
        <w:t> </w:t>
      </w:r>
      <w:r>
        <w:rPr/>
        <w:t>intelligence</w:t>
      </w:r>
      <w:r>
        <w:rPr>
          <w:spacing w:val="-5"/>
        </w:rPr>
        <w:t> </w:t>
      </w:r>
      <w:r>
        <w:rPr/>
        <w:t>as</w:t>
      </w:r>
      <w:r>
        <w:rPr>
          <w:spacing w:val="-2"/>
        </w:rPr>
        <w:t> </w:t>
      </w:r>
      <w:r>
        <w:rPr/>
        <w:t>an</w:t>
      </w:r>
      <w:r>
        <w:rPr>
          <w:spacing w:val="-3"/>
        </w:rPr>
        <w:t> </w:t>
      </w:r>
      <w:r>
        <w:rPr/>
        <w:t>ability,</w:t>
      </w:r>
      <w:r>
        <w:rPr>
          <w:spacing w:val="-4"/>
        </w:rPr>
        <w:t> </w:t>
      </w:r>
      <w:r>
        <w:rPr/>
        <w:t>a</w:t>
      </w:r>
      <w:r>
        <w:rPr>
          <w:spacing w:val="-4"/>
        </w:rPr>
        <w:t> </w:t>
      </w:r>
      <w:r>
        <w:rPr/>
        <w:t>part</w:t>
      </w:r>
      <w:r>
        <w:rPr>
          <w:spacing w:val="-2"/>
        </w:rPr>
        <w:t> </w:t>
      </w:r>
      <w:r>
        <w:rPr/>
        <w:t>of</w:t>
      </w:r>
      <w:r>
        <w:rPr>
          <w:spacing w:val="-2"/>
        </w:rPr>
        <w:t> </w:t>
      </w:r>
      <w:r>
        <w:rPr/>
        <w:t>social intelligence.</w:t>
      </w:r>
      <w:r>
        <w:rPr>
          <w:spacing w:val="-11"/>
        </w:rPr>
        <w:t> </w:t>
      </w:r>
      <w:r>
        <w:rPr/>
        <w:t>Their</w:t>
      </w:r>
      <w:r>
        <w:rPr>
          <w:spacing w:val="-11"/>
        </w:rPr>
        <w:t> </w:t>
      </w:r>
      <w:r>
        <w:rPr/>
        <w:t>model</w:t>
      </w:r>
      <w:r>
        <w:rPr>
          <w:spacing w:val="-8"/>
        </w:rPr>
        <w:t> </w:t>
      </w:r>
      <w:r>
        <w:rPr/>
        <w:t>does</w:t>
      </w:r>
      <w:r>
        <w:rPr>
          <w:spacing w:val="-9"/>
        </w:rPr>
        <w:t> </w:t>
      </w:r>
      <w:r>
        <w:rPr/>
        <w:t>not</w:t>
      </w:r>
      <w:r>
        <w:rPr>
          <w:spacing w:val="-7"/>
        </w:rPr>
        <w:t> </w:t>
      </w:r>
      <w:r>
        <w:rPr/>
        <w:t>doubt</w:t>
      </w:r>
      <w:r>
        <w:rPr>
          <w:spacing w:val="-10"/>
        </w:rPr>
        <w:t> </w:t>
      </w:r>
      <w:r>
        <w:rPr/>
        <w:t>the</w:t>
      </w:r>
      <w:r>
        <w:rPr>
          <w:spacing w:val="-12"/>
        </w:rPr>
        <w:t> </w:t>
      </w:r>
      <w:r>
        <w:rPr/>
        <w:t>importance</w:t>
      </w:r>
      <w:r>
        <w:rPr>
          <w:spacing w:val="-3"/>
        </w:rPr>
        <w:t> </w:t>
      </w:r>
      <w:r>
        <w:rPr/>
        <w:t>of</w:t>
      </w:r>
      <w:r>
        <w:rPr>
          <w:spacing w:val="-9"/>
        </w:rPr>
        <w:t> </w:t>
      </w:r>
      <w:r>
        <w:rPr/>
        <w:t>traits</w:t>
      </w:r>
      <w:r>
        <w:rPr>
          <w:spacing w:val="-11"/>
        </w:rPr>
        <w:t> </w:t>
      </w:r>
      <w:r>
        <w:rPr/>
        <w:t>in</w:t>
      </w:r>
      <w:r>
        <w:rPr>
          <w:spacing w:val="-9"/>
        </w:rPr>
        <w:t> </w:t>
      </w:r>
      <w:r>
        <w:rPr/>
        <w:t>social</w:t>
      </w:r>
      <w:r>
        <w:rPr>
          <w:spacing w:val="-10"/>
        </w:rPr>
        <w:t> </w:t>
      </w:r>
      <w:r>
        <w:rPr/>
        <w:t>interactions,</w:t>
      </w:r>
      <w:r>
        <w:rPr>
          <w:spacing w:val="-11"/>
        </w:rPr>
        <w:t> </w:t>
      </w:r>
      <w:r>
        <w:rPr/>
        <w:t>but dissociates from them in order to maintain the clarity and cohesiveness of the model. Other theories, such as the Bar-On Emotional-Social Intelligence (ESI) model (Bar–On &amp; Handley, 2003) and the Goleman model (Goleman 1998), widened the scope of investigation to include components not closely related to cognitive abilities.</w:t>
      </w:r>
    </w:p>
    <w:p>
      <w:pPr>
        <w:pStyle w:val="BodyText"/>
        <w:spacing w:line="264" w:lineRule="auto" w:before="120"/>
        <w:ind w:left="120" w:right="695"/>
        <w:jc w:val="both"/>
      </w:pPr>
      <w:r>
        <w:rPr/>
        <w:t>The ESI model conceptualises EI more openly than Mayer and Salovey (1997), as “an array of</w:t>
      </w:r>
      <w:r>
        <w:rPr>
          <w:spacing w:val="-1"/>
        </w:rPr>
        <w:t> </w:t>
      </w:r>
      <w:r>
        <w:rPr/>
        <w:t>non-cognitive</w:t>
      </w:r>
      <w:r>
        <w:rPr>
          <w:spacing w:val="-2"/>
        </w:rPr>
        <w:t> </w:t>
      </w:r>
      <w:r>
        <w:rPr/>
        <w:t>capabilities,</w:t>
      </w:r>
      <w:r>
        <w:rPr>
          <w:spacing w:val="-1"/>
        </w:rPr>
        <w:t> </w:t>
      </w:r>
      <w:r>
        <w:rPr/>
        <w:t>competencies,</w:t>
      </w:r>
      <w:r>
        <w:rPr>
          <w:spacing w:val="-2"/>
        </w:rPr>
        <w:t> </w:t>
      </w:r>
      <w:r>
        <w:rPr/>
        <w:t>and skills that</w:t>
      </w:r>
      <w:r>
        <w:rPr>
          <w:spacing w:val="-2"/>
        </w:rPr>
        <w:t> </w:t>
      </w:r>
      <w:r>
        <w:rPr/>
        <w:t>influence</w:t>
      </w:r>
      <w:r>
        <w:rPr>
          <w:spacing w:val="-1"/>
        </w:rPr>
        <w:t> </w:t>
      </w:r>
      <w:r>
        <w:rPr/>
        <w:t>one’s ability</w:t>
      </w:r>
      <w:r>
        <w:rPr>
          <w:spacing w:val="-1"/>
        </w:rPr>
        <w:t> </w:t>
      </w:r>
      <w:r>
        <w:rPr/>
        <w:t>to succeed in coping with environmental pressures and demands” (Bar–On, 1997, p. 14). Their model includes 15 interrelated social and emotional competencies, skills and facilitators categorised into 5 domains: 1) Interpersonal skills, the ability to be aware of and be able to express oneself includes Self-regard, Emotional Self-awareness, Assertiveness,</w:t>
      </w:r>
      <w:r>
        <w:rPr>
          <w:spacing w:val="-7"/>
        </w:rPr>
        <w:t> </w:t>
      </w:r>
      <w:r>
        <w:rPr/>
        <w:t>Independence,</w:t>
      </w:r>
      <w:r>
        <w:rPr>
          <w:spacing w:val="-12"/>
        </w:rPr>
        <w:t> </w:t>
      </w:r>
      <w:r>
        <w:rPr/>
        <w:t>and</w:t>
      </w:r>
      <w:r>
        <w:rPr>
          <w:spacing w:val="-8"/>
        </w:rPr>
        <w:t> </w:t>
      </w:r>
      <w:r>
        <w:rPr/>
        <w:t>Self-actualisation;</w:t>
      </w:r>
      <w:r>
        <w:rPr>
          <w:spacing w:val="-11"/>
        </w:rPr>
        <w:t> </w:t>
      </w:r>
      <w:r>
        <w:rPr/>
        <w:t>2)</w:t>
      </w:r>
      <w:r>
        <w:rPr>
          <w:spacing w:val="-10"/>
        </w:rPr>
        <w:t> </w:t>
      </w:r>
      <w:r>
        <w:rPr/>
        <w:t>Intrapersonal</w:t>
      </w:r>
      <w:r>
        <w:rPr>
          <w:spacing w:val="-8"/>
        </w:rPr>
        <w:t> </w:t>
      </w:r>
      <w:r>
        <w:rPr/>
        <w:t>skills,</w:t>
      </w:r>
      <w:r>
        <w:rPr>
          <w:spacing w:val="-12"/>
        </w:rPr>
        <w:t> </w:t>
      </w:r>
      <w:r>
        <w:rPr/>
        <w:t>to</w:t>
      </w:r>
      <w:r>
        <w:rPr>
          <w:spacing w:val="-10"/>
        </w:rPr>
        <w:t> </w:t>
      </w:r>
      <w:r>
        <w:rPr/>
        <w:t>be</w:t>
      </w:r>
      <w:r>
        <w:rPr>
          <w:spacing w:val="-10"/>
        </w:rPr>
        <w:t> </w:t>
      </w:r>
      <w:r>
        <w:rPr/>
        <w:t>socially aware and successfully manage interpersonal relationships includes Empathy, Social Responsibility,</w:t>
      </w:r>
      <w:r>
        <w:rPr>
          <w:spacing w:val="-11"/>
        </w:rPr>
        <w:t> </w:t>
      </w:r>
      <w:r>
        <w:rPr/>
        <w:t>and</w:t>
      </w:r>
      <w:r>
        <w:rPr>
          <w:spacing w:val="-9"/>
        </w:rPr>
        <w:t> </w:t>
      </w:r>
      <w:r>
        <w:rPr/>
        <w:t>Interpersonal</w:t>
      </w:r>
      <w:r>
        <w:rPr>
          <w:spacing w:val="-7"/>
        </w:rPr>
        <w:t> </w:t>
      </w:r>
      <w:r>
        <w:rPr/>
        <w:t>Relationship;</w:t>
      </w:r>
      <w:r>
        <w:rPr>
          <w:spacing w:val="-9"/>
        </w:rPr>
        <w:t> </w:t>
      </w:r>
      <w:r>
        <w:rPr/>
        <w:t>3)</w:t>
      </w:r>
      <w:r>
        <w:rPr>
          <w:spacing w:val="-9"/>
        </w:rPr>
        <w:t> </w:t>
      </w:r>
      <w:r>
        <w:rPr/>
        <w:t>Stress</w:t>
      </w:r>
      <w:r>
        <w:rPr>
          <w:spacing w:val="-11"/>
        </w:rPr>
        <w:t> </w:t>
      </w:r>
      <w:r>
        <w:rPr/>
        <w:t>management,</w:t>
      </w:r>
      <w:r>
        <w:rPr>
          <w:spacing w:val="-10"/>
        </w:rPr>
        <w:t> </w:t>
      </w:r>
      <w:r>
        <w:rPr/>
        <w:t>the</w:t>
      </w:r>
      <w:r>
        <w:rPr>
          <w:spacing w:val="-11"/>
        </w:rPr>
        <w:t> </w:t>
      </w:r>
      <w:r>
        <w:rPr/>
        <w:t>regulation</w:t>
      </w:r>
      <w:r>
        <w:rPr>
          <w:spacing w:val="-9"/>
        </w:rPr>
        <w:t> </w:t>
      </w:r>
      <w:r>
        <w:rPr/>
        <w:t>and management</w:t>
      </w:r>
      <w:r>
        <w:rPr>
          <w:spacing w:val="-4"/>
        </w:rPr>
        <w:t> </w:t>
      </w:r>
      <w:r>
        <w:rPr/>
        <w:t>of</w:t>
      </w:r>
      <w:r>
        <w:rPr>
          <w:spacing w:val="-3"/>
        </w:rPr>
        <w:t> </w:t>
      </w:r>
      <w:r>
        <w:rPr/>
        <w:t>emotions</w:t>
      </w:r>
      <w:r>
        <w:rPr>
          <w:spacing w:val="-7"/>
        </w:rPr>
        <w:t> </w:t>
      </w:r>
      <w:r>
        <w:rPr/>
        <w:t>includes</w:t>
      </w:r>
      <w:r>
        <w:rPr>
          <w:spacing w:val="-7"/>
        </w:rPr>
        <w:t> </w:t>
      </w:r>
      <w:r>
        <w:rPr/>
        <w:t>Stress</w:t>
      </w:r>
      <w:r>
        <w:rPr>
          <w:spacing w:val="-6"/>
        </w:rPr>
        <w:t> </w:t>
      </w:r>
      <w:r>
        <w:rPr/>
        <w:t>Tolerance,</w:t>
      </w:r>
      <w:r>
        <w:rPr>
          <w:spacing w:val="-6"/>
        </w:rPr>
        <w:t> </w:t>
      </w:r>
      <w:r>
        <w:rPr/>
        <w:t>and</w:t>
      </w:r>
      <w:r>
        <w:rPr>
          <w:spacing w:val="-4"/>
        </w:rPr>
        <w:t> </w:t>
      </w:r>
      <w:r>
        <w:rPr/>
        <w:t>Impulse</w:t>
      </w:r>
      <w:r>
        <w:rPr>
          <w:spacing w:val="-6"/>
        </w:rPr>
        <w:t> </w:t>
      </w:r>
      <w:r>
        <w:rPr/>
        <w:t>Control;</w:t>
      </w:r>
      <w:r>
        <w:rPr>
          <w:spacing w:val="-6"/>
        </w:rPr>
        <w:t> </w:t>
      </w:r>
      <w:r>
        <w:rPr/>
        <w:t>4)Adaptability, the</w:t>
      </w:r>
      <w:r>
        <w:rPr>
          <w:spacing w:val="-13"/>
        </w:rPr>
        <w:t> </w:t>
      </w:r>
      <w:r>
        <w:rPr/>
        <w:t>management</w:t>
      </w:r>
      <w:r>
        <w:rPr>
          <w:spacing w:val="-11"/>
        </w:rPr>
        <w:t> </w:t>
      </w:r>
      <w:r>
        <w:rPr/>
        <w:t>of</w:t>
      </w:r>
      <w:r>
        <w:rPr>
          <w:spacing w:val="-9"/>
        </w:rPr>
        <w:t> </w:t>
      </w:r>
      <w:r>
        <w:rPr/>
        <w:t>change</w:t>
      </w:r>
      <w:r>
        <w:rPr>
          <w:spacing w:val="-13"/>
        </w:rPr>
        <w:t> </w:t>
      </w:r>
      <w:r>
        <w:rPr/>
        <w:t>includes</w:t>
      </w:r>
      <w:r>
        <w:rPr>
          <w:spacing w:val="-12"/>
        </w:rPr>
        <w:t> </w:t>
      </w:r>
      <w:r>
        <w:rPr/>
        <w:t>Reality-Testing,</w:t>
      </w:r>
      <w:r>
        <w:rPr>
          <w:spacing w:val="-12"/>
        </w:rPr>
        <w:t> </w:t>
      </w:r>
      <w:r>
        <w:rPr/>
        <w:t>Flexibility,</w:t>
      </w:r>
      <w:r>
        <w:rPr>
          <w:spacing w:val="-12"/>
        </w:rPr>
        <w:t> </w:t>
      </w:r>
      <w:r>
        <w:rPr/>
        <w:t>and</w:t>
      </w:r>
      <w:r>
        <w:rPr>
          <w:spacing w:val="-11"/>
        </w:rPr>
        <w:t> </w:t>
      </w:r>
      <w:r>
        <w:rPr/>
        <w:t>Problem-Solving;</w:t>
      </w:r>
      <w:r>
        <w:rPr>
          <w:spacing w:val="-11"/>
        </w:rPr>
        <w:t> </w:t>
      </w:r>
      <w:r>
        <w:rPr/>
        <w:t>and finally, 5) General mood, concerned with self-motivation includes Optimism, and Happiness. The ESI is measured by the Emotional Quotient Inventory (Bar-On, 1997).</w:t>
      </w:r>
    </w:p>
    <w:p>
      <w:pPr>
        <w:pStyle w:val="BodyText"/>
        <w:spacing w:line="264" w:lineRule="auto" w:before="122"/>
        <w:ind w:left="120" w:right="698"/>
        <w:jc w:val="both"/>
      </w:pPr>
      <w:r>
        <w:rPr/>
        <w:t>Central Test’s </w:t>
      </w:r>
      <w:r>
        <w:rPr>
          <w:b/>
        </w:rPr>
        <w:t>EMOTION </w:t>
      </w:r>
      <w:r>
        <w:rPr/>
        <w:t>adopts a trait approach similar to the ESI. One of the reasons for this choice</w:t>
      </w:r>
      <w:r>
        <w:rPr>
          <w:spacing w:val="-2"/>
        </w:rPr>
        <w:t> </w:t>
      </w:r>
      <w:r>
        <w:rPr/>
        <w:t>is the importance of the EI test to</w:t>
      </w:r>
      <w:r>
        <w:rPr>
          <w:spacing w:val="-1"/>
        </w:rPr>
        <w:t> </w:t>
      </w:r>
      <w:r>
        <w:rPr/>
        <w:t>be practical and informative</w:t>
      </w:r>
      <w:r>
        <w:rPr>
          <w:spacing w:val="-1"/>
        </w:rPr>
        <w:t> </w:t>
      </w:r>
      <w:r>
        <w:rPr/>
        <w:t>in business environments.</w:t>
      </w:r>
      <w:r>
        <w:rPr>
          <w:spacing w:val="40"/>
        </w:rPr>
        <w:t> </w:t>
      </w:r>
      <w:r>
        <w:rPr/>
        <w:t>For example, the traits selected for </w:t>
      </w:r>
      <w:r>
        <w:rPr>
          <w:b/>
        </w:rPr>
        <w:t>EMOTION </w:t>
      </w:r>
      <w:r>
        <w:rPr/>
        <w:t>are all applicable to the workplace and will allow employers to gain a greater understanding of their employees’ emotional intelligence, how they will work, and how they will interact with others. Furthermore,</w:t>
      </w:r>
      <w:r>
        <w:rPr>
          <w:spacing w:val="-5"/>
        </w:rPr>
        <w:t> </w:t>
      </w:r>
      <w:r>
        <w:rPr/>
        <w:t>Martins</w:t>
      </w:r>
      <w:r>
        <w:rPr>
          <w:spacing w:val="-7"/>
        </w:rPr>
        <w:t> </w:t>
      </w:r>
      <w:r>
        <w:rPr/>
        <w:t>et</w:t>
      </w:r>
      <w:r>
        <w:rPr>
          <w:spacing w:val="-4"/>
        </w:rPr>
        <w:t> </w:t>
      </w:r>
      <w:r>
        <w:rPr/>
        <w:t>al’s</w:t>
      </w:r>
      <w:r>
        <w:rPr>
          <w:spacing w:val="-7"/>
        </w:rPr>
        <w:t> </w:t>
      </w:r>
      <w:r>
        <w:rPr/>
        <w:t>(2010)</w:t>
      </w:r>
      <w:r>
        <w:rPr>
          <w:spacing w:val="-6"/>
        </w:rPr>
        <w:t> </w:t>
      </w:r>
      <w:r>
        <w:rPr/>
        <w:t>meta-analysis</w:t>
      </w:r>
      <w:r>
        <w:rPr>
          <w:spacing w:val="-7"/>
        </w:rPr>
        <w:t> </w:t>
      </w:r>
      <w:r>
        <w:rPr/>
        <w:t>found</w:t>
      </w:r>
      <w:r>
        <w:rPr>
          <w:spacing w:val="-6"/>
        </w:rPr>
        <w:t> </w:t>
      </w:r>
      <w:r>
        <w:rPr/>
        <w:t>that</w:t>
      </w:r>
      <w:r>
        <w:rPr>
          <w:spacing w:val="-6"/>
        </w:rPr>
        <w:t> </w:t>
      </w:r>
      <w:r>
        <w:rPr/>
        <w:t>when</w:t>
      </w:r>
      <w:r>
        <w:rPr>
          <w:spacing w:val="-3"/>
        </w:rPr>
        <w:t> </w:t>
      </w:r>
      <w:r>
        <w:rPr/>
        <w:t>EI</w:t>
      </w:r>
      <w:r>
        <w:rPr>
          <w:spacing w:val="-6"/>
        </w:rPr>
        <w:t> </w:t>
      </w:r>
      <w:r>
        <w:rPr/>
        <w:t>was</w:t>
      </w:r>
      <w:r>
        <w:rPr>
          <w:spacing w:val="-7"/>
        </w:rPr>
        <w:t> </w:t>
      </w:r>
      <w:r>
        <w:rPr/>
        <w:t>measured</w:t>
      </w:r>
      <w:r>
        <w:rPr>
          <w:spacing w:val="-6"/>
        </w:rPr>
        <w:t> </w:t>
      </w:r>
      <w:r>
        <w:rPr/>
        <w:t>as</w:t>
      </w:r>
      <w:r>
        <w:rPr>
          <w:spacing w:val="-7"/>
        </w:rPr>
        <w:t> </w:t>
      </w:r>
      <w:r>
        <w:rPr/>
        <w:t>a trait</w:t>
      </w:r>
      <w:r>
        <w:rPr>
          <w:spacing w:val="-5"/>
        </w:rPr>
        <w:t> </w:t>
      </w:r>
      <w:r>
        <w:rPr/>
        <w:t>it</w:t>
      </w:r>
      <w:r>
        <w:rPr>
          <w:spacing w:val="-5"/>
        </w:rPr>
        <w:t> </w:t>
      </w:r>
      <w:r>
        <w:rPr/>
        <w:t>was</w:t>
      </w:r>
      <w:r>
        <w:rPr>
          <w:spacing w:val="-6"/>
        </w:rPr>
        <w:t> </w:t>
      </w:r>
      <w:r>
        <w:rPr/>
        <w:t>more</w:t>
      </w:r>
      <w:r>
        <w:rPr>
          <w:spacing w:val="-4"/>
        </w:rPr>
        <w:t> </w:t>
      </w:r>
      <w:r>
        <w:rPr/>
        <w:t>strongly</w:t>
      </w:r>
      <w:r>
        <w:rPr>
          <w:spacing w:val="-6"/>
        </w:rPr>
        <w:t> </w:t>
      </w:r>
      <w:r>
        <w:rPr/>
        <w:t>correlated</w:t>
      </w:r>
      <w:r>
        <w:rPr>
          <w:spacing w:val="-5"/>
        </w:rPr>
        <w:t> </w:t>
      </w:r>
      <w:r>
        <w:rPr/>
        <w:t>with</w:t>
      </w:r>
      <w:r>
        <w:rPr>
          <w:spacing w:val="-5"/>
        </w:rPr>
        <w:t> </w:t>
      </w:r>
      <w:r>
        <w:rPr/>
        <w:t>health</w:t>
      </w:r>
      <w:r>
        <w:rPr>
          <w:spacing w:val="-6"/>
        </w:rPr>
        <w:t> </w:t>
      </w:r>
      <w:r>
        <w:rPr/>
        <w:t>than</w:t>
      </w:r>
      <w:r>
        <w:rPr>
          <w:spacing w:val="-4"/>
        </w:rPr>
        <w:t> </w:t>
      </w:r>
      <w:r>
        <w:rPr/>
        <w:t>when</w:t>
      </w:r>
      <w:r>
        <w:rPr>
          <w:spacing w:val="-2"/>
        </w:rPr>
        <w:t> </w:t>
      </w:r>
      <w:r>
        <w:rPr/>
        <w:t>it</w:t>
      </w:r>
      <w:r>
        <w:rPr>
          <w:spacing w:val="-5"/>
        </w:rPr>
        <w:t> </w:t>
      </w:r>
      <w:r>
        <w:rPr/>
        <w:t>was</w:t>
      </w:r>
      <w:r>
        <w:rPr>
          <w:spacing w:val="-3"/>
        </w:rPr>
        <w:t> </w:t>
      </w:r>
      <w:r>
        <w:rPr/>
        <w:t>measured</w:t>
      </w:r>
      <w:r>
        <w:rPr>
          <w:spacing w:val="-3"/>
        </w:rPr>
        <w:t> </w:t>
      </w:r>
      <w:r>
        <w:rPr/>
        <w:t>as</w:t>
      </w:r>
      <w:r>
        <w:rPr>
          <w:spacing w:val="-4"/>
        </w:rPr>
        <w:t> </w:t>
      </w:r>
      <w:r>
        <w:rPr/>
        <w:t>an</w:t>
      </w:r>
      <w:r>
        <w:rPr>
          <w:spacing w:val="-4"/>
        </w:rPr>
        <w:t> </w:t>
      </w:r>
      <w:r>
        <w:rPr/>
        <w:t>ability. Central</w:t>
      </w:r>
      <w:r>
        <w:rPr>
          <w:spacing w:val="-7"/>
        </w:rPr>
        <w:t> </w:t>
      </w:r>
      <w:r>
        <w:rPr/>
        <w:t>Test’s</w:t>
      </w:r>
      <w:r>
        <w:rPr>
          <w:spacing w:val="-11"/>
        </w:rPr>
        <w:t> </w:t>
      </w:r>
      <w:r>
        <w:rPr>
          <w:b/>
        </w:rPr>
        <w:t>EMOTION</w:t>
      </w:r>
      <w:r>
        <w:rPr>
          <w:b/>
          <w:spacing w:val="-7"/>
        </w:rPr>
        <w:t> </w:t>
      </w:r>
      <w:r>
        <w:rPr/>
        <w:t>measures</w:t>
      </w:r>
      <w:r>
        <w:rPr>
          <w:spacing w:val="-11"/>
        </w:rPr>
        <w:t> </w:t>
      </w:r>
      <w:r>
        <w:rPr/>
        <w:t>15</w:t>
      </w:r>
      <w:r>
        <w:rPr>
          <w:spacing w:val="-5"/>
        </w:rPr>
        <w:t> </w:t>
      </w:r>
      <w:r>
        <w:rPr/>
        <w:t>competencies</w:t>
      </w:r>
      <w:r>
        <w:rPr>
          <w:spacing w:val="-11"/>
        </w:rPr>
        <w:t> </w:t>
      </w:r>
      <w:r>
        <w:rPr/>
        <w:t>that</w:t>
      </w:r>
      <w:r>
        <w:rPr>
          <w:spacing w:val="-10"/>
        </w:rPr>
        <w:t> </w:t>
      </w:r>
      <w:r>
        <w:rPr/>
        <w:t>provide</w:t>
      </w:r>
      <w:r>
        <w:rPr>
          <w:spacing w:val="-12"/>
        </w:rPr>
        <w:t> </w:t>
      </w:r>
      <w:r>
        <w:rPr/>
        <w:t>a</w:t>
      </w:r>
      <w:r>
        <w:rPr>
          <w:spacing w:val="-8"/>
        </w:rPr>
        <w:t> </w:t>
      </w:r>
      <w:r>
        <w:rPr/>
        <w:t>more</w:t>
      </w:r>
      <w:r>
        <w:rPr>
          <w:spacing w:val="-12"/>
        </w:rPr>
        <w:t> </w:t>
      </w:r>
      <w:r>
        <w:rPr/>
        <w:t>nuanced</w:t>
      </w:r>
      <w:r>
        <w:rPr>
          <w:spacing w:val="-10"/>
        </w:rPr>
        <w:t> </w:t>
      </w:r>
      <w:r>
        <w:rPr/>
        <w:t>picture of EI, and is more specific than the Salovey and Mayer’s (1990) model.</w:t>
      </w:r>
    </w:p>
    <w:p>
      <w:pPr>
        <w:pStyle w:val="Heading1"/>
        <w:numPr>
          <w:ilvl w:val="1"/>
          <w:numId w:val="9"/>
        </w:numPr>
        <w:tabs>
          <w:tab w:pos="674" w:val="left" w:leader="none"/>
        </w:tabs>
        <w:spacing w:line="240" w:lineRule="auto" w:before="118" w:after="0"/>
        <w:ind w:left="674" w:right="0" w:hanging="554"/>
        <w:jc w:val="left"/>
      </w:pPr>
      <w:bookmarkStart w:name="_bookmark15" w:id="16"/>
      <w:bookmarkEnd w:id="16"/>
      <w:r>
        <w:rPr/>
      </w:r>
      <w:r>
        <w:rPr>
          <w:color w:val="C00000"/>
        </w:rPr>
        <w:t>Theoretical</w:t>
      </w:r>
      <w:r>
        <w:rPr>
          <w:color w:val="C00000"/>
          <w:spacing w:val="-6"/>
        </w:rPr>
        <w:t> </w:t>
      </w:r>
      <w:r>
        <w:rPr>
          <w:color w:val="C00000"/>
          <w:spacing w:val="-2"/>
        </w:rPr>
        <w:t>Application</w:t>
      </w:r>
    </w:p>
    <w:p>
      <w:pPr>
        <w:pStyle w:val="BodyText"/>
        <w:spacing w:line="264" w:lineRule="auto" w:before="1"/>
        <w:ind w:left="120" w:right="696"/>
        <w:jc w:val="both"/>
      </w:pPr>
      <w:r>
        <w:rPr/>
        <w:t>Each</w:t>
      </w:r>
      <w:r>
        <w:rPr>
          <w:spacing w:val="-7"/>
        </w:rPr>
        <w:t> </w:t>
      </w:r>
      <w:r>
        <w:rPr/>
        <w:t>factor</w:t>
      </w:r>
      <w:r>
        <w:rPr>
          <w:spacing w:val="-9"/>
        </w:rPr>
        <w:t> </w:t>
      </w:r>
      <w:r>
        <w:rPr/>
        <w:t>depicted</w:t>
      </w:r>
      <w:r>
        <w:rPr>
          <w:spacing w:val="-8"/>
        </w:rPr>
        <w:t> </w:t>
      </w:r>
      <w:r>
        <w:rPr/>
        <w:t>in</w:t>
      </w:r>
      <w:r>
        <w:rPr>
          <w:spacing w:val="-9"/>
        </w:rPr>
        <w:t> </w:t>
      </w:r>
      <w:r>
        <w:rPr>
          <w:b/>
        </w:rPr>
        <w:t>EMOTION</w:t>
      </w:r>
      <w:r>
        <w:rPr>
          <w:b/>
          <w:spacing w:val="-8"/>
        </w:rPr>
        <w:t> </w:t>
      </w:r>
      <w:r>
        <w:rPr/>
        <w:t>has</w:t>
      </w:r>
      <w:r>
        <w:rPr>
          <w:spacing w:val="-6"/>
        </w:rPr>
        <w:t> </w:t>
      </w:r>
      <w:r>
        <w:rPr/>
        <w:t>research</w:t>
      </w:r>
      <w:r>
        <w:rPr>
          <w:spacing w:val="-8"/>
        </w:rPr>
        <w:t> </w:t>
      </w:r>
      <w:r>
        <w:rPr/>
        <w:t>to</w:t>
      </w:r>
      <w:r>
        <w:rPr>
          <w:spacing w:val="-9"/>
        </w:rPr>
        <w:t> </w:t>
      </w:r>
      <w:r>
        <w:rPr/>
        <w:t>support</w:t>
      </w:r>
      <w:r>
        <w:rPr>
          <w:spacing w:val="-10"/>
        </w:rPr>
        <w:t> </w:t>
      </w:r>
      <w:r>
        <w:rPr/>
        <w:t>its</w:t>
      </w:r>
      <w:r>
        <w:rPr>
          <w:spacing w:val="-11"/>
        </w:rPr>
        <w:t> </w:t>
      </w:r>
      <w:r>
        <w:rPr/>
        <w:t>importance</w:t>
      </w:r>
      <w:r>
        <w:rPr>
          <w:spacing w:val="-10"/>
        </w:rPr>
        <w:t> </w:t>
      </w:r>
      <w:r>
        <w:rPr/>
        <w:t>in</w:t>
      </w:r>
      <w:r>
        <w:rPr>
          <w:spacing w:val="-9"/>
        </w:rPr>
        <w:t> </w:t>
      </w:r>
      <w:r>
        <w:rPr/>
        <w:t>everyday</w:t>
      </w:r>
      <w:r>
        <w:rPr>
          <w:spacing w:val="-11"/>
        </w:rPr>
        <w:t> </w:t>
      </w:r>
      <w:r>
        <w:rPr/>
        <w:t>life, and</w:t>
      </w:r>
      <w:r>
        <w:rPr>
          <w:spacing w:val="-17"/>
        </w:rPr>
        <w:t> </w:t>
      </w:r>
      <w:r>
        <w:rPr/>
        <w:t>therefore</w:t>
      </w:r>
      <w:r>
        <w:rPr>
          <w:spacing w:val="-16"/>
        </w:rPr>
        <w:t> </w:t>
      </w:r>
      <w:r>
        <w:rPr/>
        <w:t>enforces</w:t>
      </w:r>
      <w:r>
        <w:rPr>
          <w:spacing w:val="-18"/>
        </w:rPr>
        <w:t> </w:t>
      </w:r>
      <w:r>
        <w:rPr/>
        <w:t>the</w:t>
      </w:r>
      <w:r>
        <w:rPr>
          <w:spacing w:val="-18"/>
        </w:rPr>
        <w:t> </w:t>
      </w:r>
      <w:r>
        <w:rPr/>
        <w:t>applicability</w:t>
      </w:r>
      <w:r>
        <w:rPr>
          <w:spacing w:val="-16"/>
        </w:rPr>
        <w:t> </w:t>
      </w:r>
      <w:r>
        <w:rPr/>
        <w:t>of</w:t>
      </w:r>
      <w:r>
        <w:rPr>
          <w:spacing w:val="-13"/>
        </w:rPr>
        <w:t> </w:t>
      </w:r>
      <w:r>
        <w:rPr>
          <w:b/>
        </w:rPr>
        <w:t>EMOTION</w:t>
      </w:r>
      <w:r>
        <w:rPr/>
        <w:t>.</w:t>
      </w:r>
      <w:r>
        <w:rPr>
          <w:spacing w:val="-18"/>
        </w:rPr>
        <w:t> </w:t>
      </w:r>
      <w:r>
        <w:rPr/>
        <w:t>For</w:t>
      </w:r>
      <w:r>
        <w:rPr>
          <w:spacing w:val="-16"/>
        </w:rPr>
        <w:t> </w:t>
      </w:r>
      <w:r>
        <w:rPr/>
        <w:t>example,</w:t>
      </w:r>
      <w:r>
        <w:rPr>
          <w:spacing w:val="-18"/>
        </w:rPr>
        <w:t> </w:t>
      </w:r>
      <w:r>
        <w:rPr/>
        <w:t>assertiveness</w:t>
      </w:r>
      <w:r>
        <w:rPr>
          <w:spacing w:val="-18"/>
        </w:rPr>
        <w:t> </w:t>
      </w:r>
      <w:r>
        <w:rPr/>
        <w:t>training, developed by behavioural therapists, has been an important tool in behavioural therapy (Bandura, 1969; Mischel, 1968; Ullmann &amp; Krasner, 1965). Mehrabizade, Taghavi and Attari (2009) and Keikhayfarzaneh (2011) found that assertiveness training improved school</w:t>
      </w:r>
      <w:r>
        <w:rPr>
          <w:spacing w:val="-2"/>
        </w:rPr>
        <w:t> </w:t>
      </w:r>
      <w:r>
        <w:rPr/>
        <w:t>performance,</w:t>
      </w:r>
      <w:r>
        <w:rPr>
          <w:spacing w:val="-3"/>
        </w:rPr>
        <w:t> </w:t>
      </w:r>
      <w:r>
        <w:rPr/>
        <w:t>social</w:t>
      </w:r>
      <w:r>
        <w:rPr>
          <w:spacing w:val="-2"/>
        </w:rPr>
        <w:t> </w:t>
      </w:r>
      <w:r>
        <w:rPr/>
        <w:t>skills</w:t>
      </w:r>
      <w:r>
        <w:rPr>
          <w:spacing w:val="-6"/>
        </w:rPr>
        <w:t> </w:t>
      </w:r>
      <w:r>
        <w:rPr/>
        <w:t>and</w:t>
      </w:r>
      <w:r>
        <w:rPr>
          <w:spacing w:val="-4"/>
        </w:rPr>
        <w:t> </w:t>
      </w:r>
      <w:r>
        <w:rPr/>
        <w:t>decreased</w:t>
      </w:r>
      <w:r>
        <w:rPr>
          <w:spacing w:val="-3"/>
        </w:rPr>
        <w:t> </w:t>
      </w:r>
      <w:r>
        <w:rPr/>
        <w:t>social</w:t>
      </w:r>
      <w:r>
        <w:rPr>
          <w:spacing w:val="-2"/>
        </w:rPr>
        <w:t> </w:t>
      </w:r>
      <w:r>
        <w:rPr/>
        <w:t>anxiety</w:t>
      </w:r>
      <w:r>
        <w:rPr>
          <w:spacing w:val="-5"/>
        </w:rPr>
        <w:t> </w:t>
      </w:r>
      <w:r>
        <w:rPr/>
        <w:t>in</w:t>
      </w:r>
      <w:r>
        <w:rPr>
          <w:spacing w:val="-7"/>
        </w:rPr>
        <w:t> </w:t>
      </w:r>
      <w:r>
        <w:rPr/>
        <w:t>high</w:t>
      </w:r>
      <w:r>
        <w:rPr>
          <w:spacing w:val="-4"/>
        </w:rPr>
        <w:t> </w:t>
      </w:r>
      <w:r>
        <w:rPr/>
        <w:t>school</w:t>
      </w:r>
      <w:r>
        <w:rPr>
          <w:spacing w:val="-2"/>
        </w:rPr>
        <w:t> </w:t>
      </w:r>
      <w:r>
        <w:rPr/>
        <w:t>students.</w:t>
      </w:r>
      <w:r>
        <w:rPr>
          <w:spacing w:val="-6"/>
        </w:rPr>
        <w:t> </w:t>
      </w:r>
      <w:r>
        <w:rPr/>
        <w:t>Lin et al. (2004) found that assertiveness training improved medical students’ self-esteem and assertiveness. These findings suggest that assertiveness is a construct that is correlated with a person’s well-being, performance, social skills and therefore is included in Central Test’s </w:t>
      </w:r>
      <w:r>
        <w:rPr>
          <w:b/>
        </w:rPr>
        <w:t>EMOTION </w:t>
      </w:r>
      <w:r>
        <w:rPr/>
        <w:t>assessment.</w:t>
      </w:r>
    </w:p>
    <w:p>
      <w:pPr>
        <w:pStyle w:val="BodyText"/>
        <w:spacing w:line="266" w:lineRule="auto" w:before="121"/>
        <w:ind w:left="120" w:right="710"/>
      </w:pPr>
      <w:r>
        <w:rPr/>
        <w:t>Another</w:t>
      </w:r>
      <w:r>
        <w:rPr>
          <w:spacing w:val="-4"/>
        </w:rPr>
        <w:t> </w:t>
      </w:r>
      <w:r>
        <w:rPr/>
        <w:t>example</w:t>
      </w:r>
      <w:r>
        <w:rPr>
          <w:spacing w:val="-4"/>
        </w:rPr>
        <w:t> </w:t>
      </w:r>
      <w:r>
        <w:rPr/>
        <w:t>comes</w:t>
      </w:r>
      <w:r>
        <w:rPr>
          <w:spacing w:val="-3"/>
        </w:rPr>
        <w:t> </w:t>
      </w:r>
      <w:r>
        <w:rPr/>
        <w:t>from</w:t>
      </w:r>
      <w:r>
        <w:rPr>
          <w:spacing w:val="-2"/>
        </w:rPr>
        <w:t> </w:t>
      </w:r>
      <w:r>
        <w:rPr/>
        <w:t>recent</w:t>
      </w:r>
      <w:r>
        <w:rPr>
          <w:spacing w:val="-3"/>
        </w:rPr>
        <w:t> </w:t>
      </w:r>
      <w:r>
        <w:rPr/>
        <w:t>research</w:t>
      </w:r>
      <w:r>
        <w:rPr>
          <w:spacing w:val="-5"/>
        </w:rPr>
        <w:t> </w:t>
      </w:r>
      <w:r>
        <w:rPr/>
        <w:t>which</w:t>
      </w:r>
      <w:r>
        <w:rPr>
          <w:spacing w:val="-5"/>
        </w:rPr>
        <w:t> </w:t>
      </w:r>
      <w:r>
        <w:rPr/>
        <w:t>suggests</w:t>
      </w:r>
      <w:r>
        <w:rPr>
          <w:spacing w:val="-6"/>
        </w:rPr>
        <w:t> </w:t>
      </w:r>
      <w:r>
        <w:rPr/>
        <w:t>that</w:t>
      </w:r>
      <w:r>
        <w:rPr>
          <w:spacing w:val="-4"/>
        </w:rPr>
        <w:t> </w:t>
      </w:r>
      <w:r>
        <w:rPr/>
        <w:t>expressing</w:t>
      </w:r>
      <w:r>
        <w:rPr>
          <w:spacing w:val="-4"/>
        </w:rPr>
        <w:t> </w:t>
      </w:r>
      <w:r>
        <w:rPr/>
        <w:t>emotions can promote the well-being of people who are under stress (Stanton &amp; Low, 2012).</w:t>
      </w:r>
    </w:p>
    <w:p>
      <w:pPr>
        <w:pStyle w:val="BodyText"/>
        <w:spacing w:line="264" w:lineRule="auto"/>
        <w:ind w:left="120" w:right="710"/>
      </w:pPr>
      <w:r>
        <w:rPr/>
        <w:t>Brans et al. (2014) found that sharing emotions, like anger or sadness, may lead to beneficial effects. A meta-analysis conducted by Frattaroli (2006) demonstrated an overall</w:t>
      </w:r>
      <w:r>
        <w:rPr>
          <w:spacing w:val="-2"/>
        </w:rPr>
        <w:t> </w:t>
      </w:r>
      <w:r>
        <w:rPr/>
        <w:t>positive</w:t>
      </w:r>
      <w:r>
        <w:rPr>
          <w:spacing w:val="-6"/>
        </w:rPr>
        <w:t> </w:t>
      </w:r>
      <w:r>
        <w:rPr/>
        <w:t>effect</w:t>
      </w:r>
      <w:r>
        <w:rPr>
          <w:spacing w:val="-3"/>
        </w:rPr>
        <w:t> </w:t>
      </w:r>
      <w:r>
        <w:rPr/>
        <w:t>of</w:t>
      </w:r>
      <w:r>
        <w:rPr>
          <w:spacing w:val="-3"/>
        </w:rPr>
        <w:t> </w:t>
      </w:r>
      <w:r>
        <w:rPr/>
        <w:t>disclosing</w:t>
      </w:r>
      <w:r>
        <w:rPr>
          <w:spacing w:val="-4"/>
        </w:rPr>
        <w:t> </w:t>
      </w:r>
      <w:r>
        <w:rPr/>
        <w:t>emotions</w:t>
      </w:r>
      <w:r>
        <w:rPr>
          <w:spacing w:val="-6"/>
        </w:rPr>
        <w:t> </w:t>
      </w:r>
      <w:r>
        <w:rPr/>
        <w:t>and</w:t>
      </w:r>
      <w:r>
        <w:rPr>
          <w:spacing w:val="-4"/>
        </w:rPr>
        <w:t> </w:t>
      </w:r>
      <w:r>
        <w:rPr/>
        <w:t>feelings.</w:t>
      </w:r>
      <w:r>
        <w:rPr>
          <w:spacing w:val="-6"/>
        </w:rPr>
        <w:t> </w:t>
      </w:r>
      <w:r>
        <w:rPr/>
        <w:t>Sharing</w:t>
      </w:r>
      <w:r>
        <w:rPr>
          <w:spacing w:val="-4"/>
        </w:rPr>
        <w:t> </w:t>
      </w:r>
      <w:r>
        <w:rPr/>
        <w:t>emotions</w:t>
      </w:r>
      <w:r>
        <w:rPr>
          <w:spacing w:val="-6"/>
        </w:rPr>
        <w:t> </w:t>
      </w:r>
      <w:r>
        <w:rPr/>
        <w:t>is</w:t>
      </w:r>
      <w:r>
        <w:rPr>
          <w:spacing w:val="-6"/>
        </w:rPr>
        <w:t> </w:t>
      </w:r>
      <w:r>
        <w:rPr/>
        <w:t>believed</w:t>
      </w:r>
    </w:p>
    <w:p>
      <w:pPr>
        <w:spacing w:after="0" w:line="264" w:lineRule="auto"/>
        <w:sectPr>
          <w:pgSz w:w="11910" w:h="16840"/>
          <w:pgMar w:top="1340" w:bottom="280" w:left="1320" w:right="740"/>
        </w:sectPr>
      </w:pPr>
    </w:p>
    <w:p>
      <w:pPr>
        <w:pStyle w:val="BodyText"/>
        <w:spacing w:line="264" w:lineRule="auto" w:before="82"/>
        <w:ind w:left="120" w:right="697"/>
      </w:pPr>
      <w:r>
        <w:rPr/>
        <w:t>to be beneficial in a way that it might result in a catharsis that helps dissolve negative feelings (Scheff, 2007; Littrell, 2008), and expression appears to be a component of almost every therapeutic method (Whelton, 2004).</w:t>
      </w:r>
      <w:r>
        <w:rPr>
          <w:spacing w:val="40"/>
        </w:rPr>
        <w:t> </w:t>
      </w:r>
      <w:r>
        <w:rPr/>
        <w:t>Although empirical evidence is far from conclusive (Brans et al., 2014), and the relationship between expression and negative</w:t>
      </w:r>
      <w:r>
        <w:rPr>
          <w:spacing w:val="-4"/>
        </w:rPr>
        <w:t> </w:t>
      </w:r>
      <w:r>
        <w:rPr/>
        <w:t>feelings</w:t>
      </w:r>
      <w:r>
        <w:rPr>
          <w:spacing w:val="-4"/>
        </w:rPr>
        <w:t> </w:t>
      </w:r>
      <w:r>
        <w:rPr/>
        <w:t>appears</w:t>
      </w:r>
      <w:r>
        <w:rPr>
          <w:spacing w:val="-4"/>
        </w:rPr>
        <w:t> </w:t>
      </w:r>
      <w:r>
        <w:rPr/>
        <w:t>to</w:t>
      </w:r>
      <w:r>
        <w:rPr>
          <w:spacing w:val="-4"/>
        </w:rPr>
        <w:t> </w:t>
      </w:r>
      <w:r>
        <w:rPr/>
        <w:t>be</w:t>
      </w:r>
      <w:r>
        <w:rPr>
          <w:spacing w:val="-4"/>
        </w:rPr>
        <w:t> </w:t>
      </w:r>
      <w:r>
        <w:rPr/>
        <w:t>very</w:t>
      </w:r>
      <w:r>
        <w:rPr>
          <w:spacing w:val="-4"/>
        </w:rPr>
        <w:t> </w:t>
      </w:r>
      <w:r>
        <w:rPr/>
        <w:t>complex</w:t>
      </w:r>
      <w:r>
        <w:rPr>
          <w:spacing w:val="-4"/>
        </w:rPr>
        <w:t> </w:t>
      </w:r>
      <w:r>
        <w:rPr/>
        <w:t>(Kennedy-Moore</w:t>
      </w:r>
      <w:r>
        <w:rPr>
          <w:spacing w:val="-3"/>
        </w:rPr>
        <w:t> </w:t>
      </w:r>
      <w:r>
        <w:rPr/>
        <w:t>&amp;</w:t>
      </w:r>
      <w:r>
        <w:rPr>
          <w:spacing w:val="-3"/>
        </w:rPr>
        <w:t> </w:t>
      </w:r>
      <w:r>
        <w:rPr/>
        <w:t>Watson,</w:t>
      </w:r>
      <w:r>
        <w:rPr>
          <w:spacing w:val="-4"/>
        </w:rPr>
        <w:t> </w:t>
      </w:r>
      <w:r>
        <w:rPr/>
        <w:t>2001;</w:t>
      </w:r>
      <w:r>
        <w:rPr>
          <w:spacing w:val="-1"/>
        </w:rPr>
        <w:t> </w:t>
      </w:r>
      <w:r>
        <w:rPr/>
        <w:t>Stanton &amp; Low, 2012), the possible beneficial effect of expressing emotions makes it reasonable to include this domain.</w:t>
      </w:r>
    </w:p>
    <w:p>
      <w:pPr>
        <w:pStyle w:val="BodyText"/>
        <w:spacing w:line="264" w:lineRule="auto" w:before="121"/>
        <w:ind w:left="120" w:right="696"/>
        <w:jc w:val="both"/>
      </w:pPr>
      <w:r>
        <w:rPr/>
        <w:t>Scott,</w:t>
      </w:r>
      <w:r>
        <w:rPr>
          <w:spacing w:val="-1"/>
        </w:rPr>
        <w:t> </w:t>
      </w:r>
      <w:r>
        <w:rPr/>
        <w:t>Colquitt,</w:t>
      </w:r>
      <w:r>
        <w:rPr>
          <w:spacing w:val="-4"/>
        </w:rPr>
        <w:t> </w:t>
      </w:r>
      <w:r>
        <w:rPr/>
        <w:t>Paddock,</w:t>
      </w:r>
      <w:r>
        <w:rPr>
          <w:spacing w:val="-4"/>
        </w:rPr>
        <w:t> </w:t>
      </w:r>
      <w:r>
        <w:rPr/>
        <w:t>and</w:t>
      </w:r>
      <w:r>
        <w:rPr>
          <w:spacing w:val="-2"/>
        </w:rPr>
        <w:t> </w:t>
      </w:r>
      <w:r>
        <w:rPr/>
        <w:t>Judge</w:t>
      </w:r>
      <w:r>
        <w:rPr>
          <w:spacing w:val="-4"/>
        </w:rPr>
        <w:t> </w:t>
      </w:r>
      <w:r>
        <w:rPr/>
        <w:t>(2010) found</w:t>
      </w:r>
      <w:r>
        <w:rPr>
          <w:spacing w:val="-2"/>
        </w:rPr>
        <w:t> </w:t>
      </w:r>
      <w:r>
        <w:rPr/>
        <w:t>that</w:t>
      </w:r>
      <w:r>
        <w:rPr>
          <w:spacing w:val="-2"/>
        </w:rPr>
        <w:t> </w:t>
      </w:r>
      <w:r>
        <w:rPr/>
        <w:t>managers’</w:t>
      </w:r>
      <w:r>
        <w:rPr>
          <w:spacing w:val="-2"/>
        </w:rPr>
        <w:t> </w:t>
      </w:r>
      <w:r>
        <w:rPr/>
        <w:t>empathy</w:t>
      </w:r>
      <w:r>
        <w:rPr>
          <w:spacing w:val="-3"/>
        </w:rPr>
        <w:t> </w:t>
      </w:r>
      <w:r>
        <w:rPr/>
        <w:t>had</w:t>
      </w:r>
      <w:r>
        <w:rPr>
          <w:spacing w:val="-2"/>
        </w:rPr>
        <w:t> </w:t>
      </w:r>
      <w:r>
        <w:rPr/>
        <w:t>a</w:t>
      </w:r>
      <w:r>
        <w:rPr>
          <w:spacing w:val="-1"/>
        </w:rPr>
        <w:t> </w:t>
      </w:r>
      <w:r>
        <w:rPr/>
        <w:t>positive effect on employee well-being, and Kellett, Humphrey, and Sleeth (2002, 2006) found empathy to be the most prevalent predictor of leadership emergence.</w:t>
      </w:r>
      <w:r>
        <w:rPr>
          <w:spacing w:val="40"/>
        </w:rPr>
        <w:t> </w:t>
      </w:r>
      <w:r>
        <w:rPr/>
        <w:t>A study by </w:t>
      </w:r>
      <w:r>
        <w:rPr>
          <w:color w:val="212121"/>
        </w:rPr>
        <w:t>Sadri, Weber</w:t>
      </w:r>
      <w:r>
        <w:rPr>
          <w:color w:val="212121"/>
          <w:spacing w:val="-17"/>
        </w:rPr>
        <w:t> </w:t>
      </w:r>
      <w:r>
        <w:rPr>
          <w:color w:val="212121"/>
        </w:rPr>
        <w:t>and</w:t>
      </w:r>
      <w:r>
        <w:rPr>
          <w:color w:val="212121"/>
          <w:spacing w:val="-16"/>
        </w:rPr>
        <w:t> </w:t>
      </w:r>
      <w:r>
        <w:rPr>
          <w:color w:val="212121"/>
        </w:rPr>
        <w:t>Gentry</w:t>
      </w:r>
      <w:r>
        <w:rPr>
          <w:color w:val="212121"/>
          <w:spacing w:val="-16"/>
        </w:rPr>
        <w:t> </w:t>
      </w:r>
      <w:r>
        <w:rPr>
          <w:color w:val="212121"/>
        </w:rPr>
        <w:t>(2011)</w:t>
      </w:r>
      <w:r>
        <w:rPr>
          <w:color w:val="212121"/>
          <w:spacing w:val="-15"/>
        </w:rPr>
        <w:t> </w:t>
      </w:r>
      <w:r>
        <w:rPr>
          <w:color w:val="212121"/>
        </w:rPr>
        <w:t>of</w:t>
      </w:r>
      <w:r>
        <w:rPr>
          <w:color w:val="212121"/>
          <w:spacing w:val="-14"/>
        </w:rPr>
        <w:t> </w:t>
      </w:r>
      <w:r>
        <w:rPr/>
        <w:t>37,095</w:t>
      </w:r>
      <w:r>
        <w:rPr>
          <w:spacing w:val="-15"/>
        </w:rPr>
        <w:t> </w:t>
      </w:r>
      <w:r>
        <w:rPr/>
        <w:t>people</w:t>
      </w:r>
      <w:r>
        <w:rPr>
          <w:spacing w:val="-17"/>
        </w:rPr>
        <w:t> </w:t>
      </w:r>
      <w:r>
        <w:rPr/>
        <w:t>from</w:t>
      </w:r>
      <w:r>
        <w:rPr>
          <w:spacing w:val="-16"/>
        </w:rPr>
        <w:t> </w:t>
      </w:r>
      <w:r>
        <w:rPr/>
        <w:t>38</w:t>
      </w:r>
      <w:r>
        <w:rPr>
          <w:spacing w:val="-15"/>
        </w:rPr>
        <w:t> </w:t>
      </w:r>
      <w:r>
        <w:rPr/>
        <w:t>countries</w:t>
      </w:r>
      <w:r>
        <w:rPr>
          <w:spacing w:val="-17"/>
        </w:rPr>
        <w:t> </w:t>
      </w:r>
      <w:r>
        <w:rPr/>
        <w:t>found</w:t>
      </w:r>
      <w:r>
        <w:rPr>
          <w:spacing w:val="-16"/>
        </w:rPr>
        <w:t> </w:t>
      </w:r>
      <w:r>
        <w:rPr/>
        <w:t>that</w:t>
      </w:r>
      <w:r>
        <w:rPr>
          <w:spacing w:val="-15"/>
        </w:rPr>
        <w:t> </w:t>
      </w:r>
      <w:r>
        <w:rPr/>
        <w:t>leaders’</w:t>
      </w:r>
      <w:r>
        <w:rPr>
          <w:spacing w:val="-15"/>
        </w:rPr>
        <w:t> </w:t>
      </w:r>
      <w:r>
        <w:rPr/>
        <w:t>empathic acts rated by their subordinates correlated with their performances rated by their supervisors. Scientific evidence therefore clearly shows that empathy is an important domain to measure.</w:t>
      </w:r>
    </w:p>
    <w:p>
      <w:pPr>
        <w:pStyle w:val="BodyText"/>
        <w:spacing w:line="264" w:lineRule="auto" w:before="121"/>
        <w:ind w:left="120" w:right="710"/>
      </w:pPr>
      <w:r>
        <w:rPr/>
        <w:t>Being able to solve conflicts effectively between parties is a valuable skill to possess for both employer and employee, and has a number of benefits such as the satisfaction of disputants (Bush, 1996; Depner, Cannata &amp; Ricci, 1994), their improved relationship (Johnson</w:t>
      </w:r>
      <w:r>
        <w:rPr>
          <w:spacing w:val="-2"/>
        </w:rPr>
        <w:t> </w:t>
      </w:r>
      <w:r>
        <w:rPr/>
        <w:t>&amp;</w:t>
      </w:r>
      <w:r>
        <w:rPr>
          <w:spacing w:val="-2"/>
        </w:rPr>
        <w:t> </w:t>
      </w:r>
      <w:r>
        <w:rPr/>
        <w:t>Johnson,</w:t>
      </w:r>
      <w:r>
        <w:rPr>
          <w:spacing w:val="-4"/>
        </w:rPr>
        <w:t> </w:t>
      </w:r>
      <w:r>
        <w:rPr/>
        <w:t>1996;</w:t>
      </w:r>
      <w:r>
        <w:rPr>
          <w:spacing w:val="-2"/>
        </w:rPr>
        <w:t> </w:t>
      </w:r>
      <w:r>
        <w:rPr/>
        <w:t>Johnson,</w:t>
      </w:r>
      <w:r>
        <w:rPr>
          <w:spacing w:val="-4"/>
        </w:rPr>
        <w:t> </w:t>
      </w:r>
      <w:r>
        <w:rPr/>
        <w:t>Johnson, Dudley,</w:t>
      </w:r>
      <w:r>
        <w:rPr>
          <w:spacing w:val="-3"/>
        </w:rPr>
        <w:t> </w:t>
      </w:r>
      <w:r>
        <w:rPr/>
        <w:t>Ward &amp;</w:t>
      </w:r>
      <w:r>
        <w:rPr>
          <w:spacing w:val="-2"/>
        </w:rPr>
        <w:t> </w:t>
      </w:r>
      <w:r>
        <w:rPr/>
        <w:t>Magnuson,</w:t>
      </w:r>
      <w:r>
        <w:rPr>
          <w:spacing w:val="-4"/>
        </w:rPr>
        <w:t> </w:t>
      </w:r>
      <w:r>
        <w:rPr/>
        <w:t>1995;</w:t>
      </w:r>
      <w:r>
        <w:rPr>
          <w:spacing w:val="-2"/>
        </w:rPr>
        <w:t> </w:t>
      </w:r>
      <w:r>
        <w:rPr/>
        <w:t>Joseph, 1996), or improved problem solving (Fisher, 1997; Smith, 1996).</w:t>
      </w:r>
      <w:r>
        <w:rPr>
          <w:spacing w:val="40"/>
        </w:rPr>
        <w:t> </w:t>
      </w:r>
      <w:r>
        <w:rPr/>
        <w:t>Beyond being beneficial for disputants, mediating has certain benefits for the mediator too, such as reputation (Touval, 1996), or improved social skills (Day-Vines et al., 1996; Shulman 1996). Conflicts at the workplace are inevitable; to be able to mediate between conflicting</w:t>
      </w:r>
      <w:r>
        <w:rPr>
          <w:spacing w:val="-3"/>
        </w:rPr>
        <w:t> </w:t>
      </w:r>
      <w:r>
        <w:rPr/>
        <w:t>parties</w:t>
      </w:r>
      <w:r>
        <w:rPr>
          <w:spacing w:val="-5"/>
        </w:rPr>
        <w:t> </w:t>
      </w:r>
      <w:r>
        <w:rPr/>
        <w:t>is</w:t>
      </w:r>
      <w:r>
        <w:rPr>
          <w:spacing w:val="-5"/>
        </w:rPr>
        <w:t> </w:t>
      </w:r>
      <w:r>
        <w:rPr/>
        <w:t>not</w:t>
      </w:r>
      <w:r>
        <w:rPr>
          <w:spacing w:val="-3"/>
        </w:rPr>
        <w:t> </w:t>
      </w:r>
      <w:r>
        <w:rPr/>
        <w:t>only</w:t>
      </w:r>
      <w:r>
        <w:rPr>
          <w:spacing w:val="-4"/>
        </w:rPr>
        <w:t> </w:t>
      </w:r>
      <w:r>
        <w:rPr/>
        <w:t>more</w:t>
      </w:r>
      <w:r>
        <w:rPr>
          <w:spacing w:val="-3"/>
        </w:rPr>
        <w:t> </w:t>
      </w:r>
      <w:r>
        <w:rPr/>
        <w:t>cost</w:t>
      </w:r>
      <w:r>
        <w:rPr>
          <w:spacing w:val="-4"/>
        </w:rPr>
        <w:t> </w:t>
      </w:r>
      <w:r>
        <w:rPr/>
        <w:t>effective</w:t>
      </w:r>
      <w:r>
        <w:rPr>
          <w:spacing w:val="-5"/>
        </w:rPr>
        <w:t> </w:t>
      </w:r>
      <w:r>
        <w:rPr/>
        <w:t>than</w:t>
      </w:r>
      <w:r>
        <w:rPr>
          <w:spacing w:val="-2"/>
        </w:rPr>
        <w:t> </w:t>
      </w:r>
      <w:r>
        <w:rPr/>
        <w:t>other</w:t>
      </w:r>
      <w:r>
        <w:rPr>
          <w:spacing w:val="-5"/>
        </w:rPr>
        <w:t> </w:t>
      </w:r>
      <w:r>
        <w:rPr/>
        <w:t>ways</w:t>
      </w:r>
      <w:r>
        <w:rPr>
          <w:spacing w:val="-2"/>
        </w:rPr>
        <w:t> </w:t>
      </w:r>
      <w:r>
        <w:rPr/>
        <w:t>of</w:t>
      </w:r>
      <w:r>
        <w:rPr>
          <w:spacing w:val="-2"/>
        </w:rPr>
        <w:t> </w:t>
      </w:r>
      <w:r>
        <w:rPr/>
        <w:t>solving</w:t>
      </w:r>
      <w:r>
        <w:rPr>
          <w:spacing w:val="-3"/>
        </w:rPr>
        <w:t> </w:t>
      </w:r>
      <w:r>
        <w:rPr/>
        <w:t>disputes,</w:t>
      </w:r>
      <w:r>
        <w:rPr>
          <w:spacing w:val="-5"/>
        </w:rPr>
        <w:t> </w:t>
      </w:r>
      <w:r>
        <w:rPr/>
        <w:t>but also seems to have a positive effect on all parties involved. It is therefore a very useful skill to possess for everybody and a particularly important one for leaders.</w:t>
      </w:r>
    </w:p>
    <w:p>
      <w:pPr>
        <w:pStyle w:val="BodyText"/>
        <w:spacing w:line="264" w:lineRule="auto" w:before="119"/>
        <w:ind w:left="120" w:right="747"/>
      </w:pPr>
      <w:r>
        <w:rPr/>
        <w:t>In a world where migration has become more prevalent than ever due to globalisation, the demographic of countries has been changing and diversity in the workplace is becoming the norm. Some research suggests that diversity at work results in positive outcomes such as innovation (e.g. Richard, Barnett, Dwyer &amp; Chadwick, 2004), while others suggest that diversity may have negative outcomes such as staff turnover or lowered profitability (Sacco &amp; Schmitt, 2005); although the general consensus appears to be that diversity has the potential for both (Gonzalez &amp; Denisi, 2009). The increasing diversity</w:t>
      </w:r>
      <w:r>
        <w:rPr>
          <w:spacing w:val="-4"/>
        </w:rPr>
        <w:t> </w:t>
      </w:r>
      <w:r>
        <w:rPr/>
        <w:t>in</w:t>
      </w:r>
      <w:r>
        <w:rPr>
          <w:spacing w:val="-3"/>
        </w:rPr>
        <w:t> </w:t>
      </w:r>
      <w:r>
        <w:rPr/>
        <w:t>the</w:t>
      </w:r>
      <w:r>
        <w:rPr>
          <w:spacing w:val="-5"/>
        </w:rPr>
        <w:t> </w:t>
      </w:r>
      <w:r>
        <w:rPr/>
        <w:t>workplace,</w:t>
      </w:r>
      <w:r>
        <w:rPr>
          <w:spacing w:val="-2"/>
        </w:rPr>
        <w:t> </w:t>
      </w:r>
      <w:r>
        <w:rPr/>
        <w:t>and</w:t>
      </w:r>
      <w:r>
        <w:rPr>
          <w:spacing w:val="-3"/>
        </w:rPr>
        <w:t> </w:t>
      </w:r>
      <w:r>
        <w:rPr/>
        <w:t>the</w:t>
      </w:r>
      <w:r>
        <w:rPr>
          <w:spacing w:val="-5"/>
        </w:rPr>
        <w:t> </w:t>
      </w:r>
      <w:r>
        <w:rPr/>
        <w:t>possible</w:t>
      </w:r>
      <w:r>
        <w:rPr>
          <w:spacing w:val="-5"/>
        </w:rPr>
        <w:t> </w:t>
      </w:r>
      <w:r>
        <w:rPr/>
        <w:t>benefits</w:t>
      </w:r>
      <w:r>
        <w:rPr>
          <w:spacing w:val="-5"/>
        </w:rPr>
        <w:t> </w:t>
      </w:r>
      <w:r>
        <w:rPr/>
        <w:t>and</w:t>
      </w:r>
      <w:r>
        <w:rPr>
          <w:spacing w:val="-3"/>
        </w:rPr>
        <w:t> </w:t>
      </w:r>
      <w:r>
        <w:rPr/>
        <w:t>dangers</w:t>
      </w:r>
      <w:r>
        <w:rPr>
          <w:spacing w:val="-2"/>
        </w:rPr>
        <w:t> </w:t>
      </w:r>
      <w:r>
        <w:rPr/>
        <w:t>of</w:t>
      </w:r>
      <w:r>
        <w:rPr>
          <w:spacing w:val="-5"/>
        </w:rPr>
        <w:t> </w:t>
      </w:r>
      <w:r>
        <w:rPr/>
        <w:t>diversity,</w:t>
      </w:r>
      <w:r>
        <w:rPr>
          <w:spacing w:val="-4"/>
        </w:rPr>
        <w:t> </w:t>
      </w:r>
      <w:r>
        <w:rPr/>
        <w:t>makes</w:t>
      </w:r>
      <w:r>
        <w:rPr>
          <w:spacing w:val="-5"/>
        </w:rPr>
        <w:t> </w:t>
      </w:r>
      <w:r>
        <w:rPr/>
        <w:t>this construct important to be measured in a comprehensive and practical EI test.</w:t>
      </w:r>
    </w:p>
    <w:p>
      <w:pPr>
        <w:pStyle w:val="BodyText"/>
        <w:spacing w:line="264" w:lineRule="auto" w:before="121"/>
        <w:ind w:left="120" w:right="710"/>
      </w:pPr>
      <w:r>
        <w:rPr/>
        <w:t>Another important area of emotional intelligence is self-confidence, which is of importance in every aspect of life. People’s self-confidence affects their choice of tasks (Bandura, 1969). Dutton (1995) speculated that failure may hurt people with low more than</w:t>
      </w:r>
      <w:r>
        <w:rPr>
          <w:spacing w:val="-3"/>
        </w:rPr>
        <w:t> </w:t>
      </w:r>
      <w:r>
        <w:rPr/>
        <w:t>people</w:t>
      </w:r>
      <w:r>
        <w:rPr>
          <w:spacing w:val="-5"/>
        </w:rPr>
        <w:t> </w:t>
      </w:r>
      <w:r>
        <w:rPr/>
        <w:t>with</w:t>
      </w:r>
      <w:r>
        <w:rPr>
          <w:spacing w:val="-4"/>
        </w:rPr>
        <w:t> </w:t>
      </w:r>
      <w:r>
        <w:rPr/>
        <w:t>high</w:t>
      </w:r>
      <w:r>
        <w:rPr>
          <w:spacing w:val="-4"/>
        </w:rPr>
        <w:t> </w:t>
      </w:r>
      <w:r>
        <w:rPr/>
        <w:t>self-esteem.</w:t>
      </w:r>
      <w:r>
        <w:rPr>
          <w:spacing w:val="40"/>
        </w:rPr>
        <w:t> </w:t>
      </w:r>
      <w:r>
        <w:rPr/>
        <w:t>Dutton</w:t>
      </w:r>
      <w:r>
        <w:rPr>
          <w:spacing w:val="-4"/>
        </w:rPr>
        <w:t> </w:t>
      </w:r>
      <w:r>
        <w:rPr/>
        <w:t>and</w:t>
      </w:r>
      <w:r>
        <w:rPr>
          <w:spacing w:val="-2"/>
        </w:rPr>
        <w:t> </w:t>
      </w:r>
      <w:r>
        <w:rPr/>
        <w:t>Brown</w:t>
      </w:r>
      <w:r>
        <w:rPr>
          <w:spacing w:val="-3"/>
        </w:rPr>
        <w:t> </w:t>
      </w:r>
      <w:r>
        <w:rPr/>
        <w:t>(1997)</w:t>
      </w:r>
      <w:r>
        <w:rPr>
          <w:spacing w:val="-4"/>
        </w:rPr>
        <w:t> </w:t>
      </w:r>
      <w:r>
        <w:rPr/>
        <w:t>indeed</w:t>
      </w:r>
      <w:r>
        <w:rPr>
          <w:spacing w:val="-4"/>
        </w:rPr>
        <w:t> </w:t>
      </w:r>
      <w:r>
        <w:rPr/>
        <w:t>showed</w:t>
      </w:r>
      <w:r>
        <w:rPr>
          <w:spacing w:val="-4"/>
        </w:rPr>
        <w:t> </w:t>
      </w:r>
      <w:r>
        <w:rPr/>
        <w:t>that</w:t>
      </w:r>
      <w:r>
        <w:rPr>
          <w:spacing w:val="-4"/>
        </w:rPr>
        <w:t> </w:t>
      </w:r>
      <w:r>
        <w:rPr/>
        <w:t>failure on tasks can result in low self-esteem.</w:t>
      </w:r>
    </w:p>
    <w:p>
      <w:pPr>
        <w:pStyle w:val="BodyText"/>
        <w:spacing w:line="264" w:lineRule="auto"/>
        <w:ind w:left="120" w:right="776"/>
      </w:pPr>
      <w:r>
        <w:rPr/>
        <w:t>Being</w:t>
      </w:r>
      <w:r>
        <w:rPr>
          <w:spacing w:val="-3"/>
        </w:rPr>
        <w:t> </w:t>
      </w:r>
      <w:r>
        <w:rPr/>
        <w:t>optimistic</w:t>
      </w:r>
      <w:r>
        <w:rPr>
          <w:spacing w:val="-5"/>
        </w:rPr>
        <w:t> </w:t>
      </w:r>
      <w:r>
        <w:rPr/>
        <w:t>has</w:t>
      </w:r>
      <w:r>
        <w:rPr>
          <w:spacing w:val="-4"/>
        </w:rPr>
        <w:t> </w:t>
      </w:r>
      <w:r>
        <w:rPr/>
        <w:t>numerous</w:t>
      </w:r>
      <w:r>
        <w:rPr>
          <w:spacing w:val="-5"/>
        </w:rPr>
        <w:t> </w:t>
      </w:r>
      <w:r>
        <w:rPr/>
        <w:t>mental</w:t>
      </w:r>
      <w:r>
        <w:rPr>
          <w:spacing w:val="-1"/>
        </w:rPr>
        <w:t> </w:t>
      </w:r>
      <w:r>
        <w:rPr/>
        <w:t>and</w:t>
      </w:r>
      <w:r>
        <w:rPr>
          <w:spacing w:val="-3"/>
        </w:rPr>
        <w:t> </w:t>
      </w:r>
      <w:r>
        <w:rPr/>
        <w:t>physical</w:t>
      </w:r>
      <w:r>
        <w:rPr>
          <w:spacing w:val="-1"/>
        </w:rPr>
        <w:t> </w:t>
      </w:r>
      <w:r>
        <w:rPr/>
        <w:t>health</w:t>
      </w:r>
      <w:r>
        <w:rPr>
          <w:spacing w:val="-3"/>
        </w:rPr>
        <w:t> </w:t>
      </w:r>
      <w:r>
        <w:rPr/>
        <w:t>benefits.</w:t>
      </w:r>
      <w:r>
        <w:rPr>
          <w:spacing w:val="-5"/>
        </w:rPr>
        <w:t> </w:t>
      </w:r>
      <w:r>
        <w:rPr/>
        <w:t>A</w:t>
      </w:r>
      <w:r>
        <w:rPr>
          <w:spacing w:val="-4"/>
        </w:rPr>
        <w:t> </w:t>
      </w:r>
      <w:r>
        <w:rPr/>
        <w:t>meta-analysis</w:t>
      </w:r>
      <w:r>
        <w:rPr>
          <w:spacing w:val="-5"/>
        </w:rPr>
        <w:t> </w:t>
      </w:r>
      <w:r>
        <w:rPr/>
        <w:t>by Rasmussen, Scheier and Greenhouse (2009) of 83 studies found optimism to be a predictor of various physical health outcomes such as less pain, better immune functions, and more positive pregnancy outcomes. Optimism was also found to predict better job performance (Luthans, Lebsack &amp; Lebsack, 2008).</w:t>
      </w:r>
    </w:p>
    <w:p>
      <w:pPr>
        <w:pStyle w:val="BodyText"/>
        <w:rPr>
          <w:sz w:val="24"/>
        </w:rPr>
      </w:pPr>
    </w:p>
    <w:p>
      <w:pPr>
        <w:pStyle w:val="BodyText"/>
        <w:spacing w:before="4"/>
      </w:pPr>
    </w:p>
    <w:p>
      <w:pPr>
        <w:pStyle w:val="Heading1"/>
        <w:numPr>
          <w:ilvl w:val="1"/>
          <w:numId w:val="9"/>
        </w:numPr>
        <w:tabs>
          <w:tab w:pos="676" w:val="left" w:leader="none"/>
        </w:tabs>
        <w:spacing w:line="240" w:lineRule="auto" w:before="1" w:after="0"/>
        <w:ind w:left="676" w:right="0" w:hanging="556"/>
        <w:jc w:val="left"/>
      </w:pPr>
      <w:bookmarkStart w:name="_bookmark16" w:id="17"/>
      <w:bookmarkEnd w:id="17"/>
      <w:r>
        <w:rPr/>
      </w:r>
      <w:r>
        <w:rPr>
          <w:color w:val="C00000"/>
        </w:rPr>
        <w:t>Factor</w:t>
      </w:r>
      <w:r>
        <w:rPr>
          <w:color w:val="C00000"/>
          <w:spacing w:val="-2"/>
        </w:rPr>
        <w:t> Descriptions</w:t>
      </w:r>
    </w:p>
    <w:p>
      <w:pPr>
        <w:pStyle w:val="BodyText"/>
        <w:spacing w:line="264" w:lineRule="auto" w:before="1"/>
        <w:ind w:left="120" w:right="698"/>
        <w:jc w:val="both"/>
      </w:pPr>
      <w:r>
        <w:rPr>
          <w:b/>
        </w:rPr>
        <w:t>EMOTION </w:t>
      </w:r>
      <w:r>
        <w:rPr/>
        <w:t>consists of 15 factors and a social desirability scale. Each factor captures a different</w:t>
      </w:r>
      <w:r>
        <w:rPr>
          <w:spacing w:val="-18"/>
        </w:rPr>
        <w:t> </w:t>
      </w:r>
      <w:r>
        <w:rPr/>
        <w:t>aspect</w:t>
      </w:r>
      <w:r>
        <w:rPr>
          <w:spacing w:val="-18"/>
        </w:rPr>
        <w:t> </w:t>
      </w:r>
      <w:r>
        <w:rPr/>
        <w:t>of</w:t>
      </w:r>
      <w:r>
        <w:rPr>
          <w:spacing w:val="-17"/>
        </w:rPr>
        <w:t> </w:t>
      </w:r>
      <w:r>
        <w:rPr/>
        <w:t>emotional</w:t>
      </w:r>
      <w:r>
        <w:rPr>
          <w:spacing w:val="-18"/>
        </w:rPr>
        <w:t> </w:t>
      </w:r>
      <w:r>
        <w:rPr/>
        <w:t>intelligence.</w:t>
      </w:r>
      <w:r>
        <w:rPr>
          <w:spacing w:val="-18"/>
        </w:rPr>
        <w:t> </w:t>
      </w:r>
      <w:r>
        <w:rPr/>
        <w:t>The</w:t>
      </w:r>
      <w:r>
        <w:rPr>
          <w:spacing w:val="-19"/>
        </w:rPr>
        <w:t> </w:t>
      </w:r>
      <w:r>
        <w:rPr/>
        <w:t>definitions</w:t>
      </w:r>
      <w:r>
        <w:rPr>
          <w:spacing w:val="-19"/>
        </w:rPr>
        <w:t> </w:t>
      </w:r>
      <w:r>
        <w:rPr/>
        <w:t>of</w:t>
      </w:r>
      <w:r>
        <w:rPr>
          <w:spacing w:val="-19"/>
        </w:rPr>
        <w:t> </w:t>
      </w:r>
      <w:r>
        <w:rPr/>
        <w:t>the</w:t>
      </w:r>
      <w:r>
        <w:rPr>
          <w:spacing w:val="-19"/>
        </w:rPr>
        <w:t> </w:t>
      </w:r>
      <w:r>
        <w:rPr/>
        <w:t>factors</w:t>
      </w:r>
      <w:r>
        <w:rPr>
          <w:spacing w:val="-19"/>
        </w:rPr>
        <w:t> </w:t>
      </w:r>
      <w:r>
        <w:rPr/>
        <w:t>can</w:t>
      </w:r>
      <w:r>
        <w:rPr>
          <w:spacing w:val="-17"/>
        </w:rPr>
        <w:t> </w:t>
      </w:r>
      <w:r>
        <w:rPr/>
        <w:t>be</w:t>
      </w:r>
      <w:r>
        <w:rPr>
          <w:spacing w:val="-19"/>
        </w:rPr>
        <w:t> </w:t>
      </w:r>
      <w:r>
        <w:rPr/>
        <w:t>found</w:t>
      </w:r>
      <w:r>
        <w:rPr>
          <w:spacing w:val="-18"/>
        </w:rPr>
        <w:t> </w:t>
      </w:r>
      <w:r>
        <w:rPr/>
        <w:t>below:</w:t>
      </w:r>
    </w:p>
    <w:p>
      <w:pPr>
        <w:spacing w:after="0" w:line="264" w:lineRule="auto"/>
        <w:jc w:val="both"/>
        <w:sectPr>
          <w:pgSz w:w="11910" w:h="16840"/>
          <w:pgMar w:top="1340" w:bottom="280" w:left="1320" w:right="740"/>
        </w:sectPr>
      </w:pPr>
    </w:p>
    <w:p>
      <w:pPr>
        <w:pStyle w:val="BodyText"/>
        <w:spacing w:line="264" w:lineRule="auto" w:before="82"/>
        <w:ind w:left="120" w:right="695"/>
        <w:jc w:val="both"/>
      </w:pPr>
      <w:r>
        <w:rPr>
          <w:color w:val="C00000"/>
        </w:rPr>
        <w:t>Assertiveness</w:t>
      </w:r>
      <w:r>
        <w:rPr>
          <w:color w:val="C00000"/>
          <w:spacing w:val="-12"/>
        </w:rPr>
        <w:t> </w:t>
      </w:r>
      <w:r>
        <w:rPr/>
        <w:t>refers</w:t>
      </w:r>
      <w:r>
        <w:rPr>
          <w:spacing w:val="-15"/>
        </w:rPr>
        <w:t> </w:t>
      </w:r>
      <w:r>
        <w:rPr/>
        <w:t>to</w:t>
      </w:r>
      <w:r>
        <w:rPr>
          <w:spacing w:val="-15"/>
        </w:rPr>
        <w:t> </w:t>
      </w:r>
      <w:r>
        <w:rPr/>
        <w:t>the</w:t>
      </w:r>
      <w:r>
        <w:rPr>
          <w:spacing w:val="-15"/>
        </w:rPr>
        <w:t> </w:t>
      </w:r>
      <w:r>
        <w:rPr/>
        <w:t>ability</w:t>
      </w:r>
      <w:r>
        <w:rPr>
          <w:spacing w:val="-14"/>
        </w:rPr>
        <w:t> </w:t>
      </w:r>
      <w:r>
        <w:rPr/>
        <w:t>to</w:t>
      </w:r>
      <w:r>
        <w:rPr>
          <w:spacing w:val="-15"/>
        </w:rPr>
        <w:t> </w:t>
      </w:r>
      <w:r>
        <w:rPr/>
        <w:t>be</w:t>
      </w:r>
      <w:r>
        <w:rPr>
          <w:spacing w:val="-13"/>
        </w:rPr>
        <w:t> </w:t>
      </w:r>
      <w:r>
        <w:rPr/>
        <w:t>confident</w:t>
      </w:r>
      <w:r>
        <w:rPr>
          <w:spacing w:val="-14"/>
        </w:rPr>
        <w:t> </w:t>
      </w:r>
      <w:r>
        <w:rPr/>
        <w:t>in</w:t>
      </w:r>
      <w:r>
        <w:rPr>
          <w:spacing w:val="-13"/>
        </w:rPr>
        <w:t> </w:t>
      </w:r>
      <w:r>
        <w:rPr/>
        <w:t>articulating</w:t>
      </w:r>
      <w:r>
        <w:rPr>
          <w:spacing w:val="-14"/>
        </w:rPr>
        <w:t> </w:t>
      </w:r>
      <w:r>
        <w:rPr/>
        <w:t>one's</w:t>
      </w:r>
      <w:r>
        <w:rPr>
          <w:spacing w:val="-12"/>
        </w:rPr>
        <w:t> </w:t>
      </w:r>
      <w:r>
        <w:rPr/>
        <w:t>opinion</w:t>
      </w:r>
      <w:r>
        <w:rPr>
          <w:spacing w:val="-13"/>
        </w:rPr>
        <w:t> </w:t>
      </w:r>
      <w:r>
        <w:rPr/>
        <w:t>and</w:t>
      </w:r>
      <w:r>
        <w:rPr>
          <w:spacing w:val="-14"/>
        </w:rPr>
        <w:t> </w:t>
      </w:r>
      <w:r>
        <w:rPr/>
        <w:t>standing up</w:t>
      </w:r>
      <w:r>
        <w:rPr>
          <w:spacing w:val="-1"/>
        </w:rPr>
        <w:t> </w:t>
      </w:r>
      <w:r>
        <w:rPr/>
        <w:t>for what one</w:t>
      </w:r>
      <w:r>
        <w:rPr>
          <w:spacing w:val="-2"/>
        </w:rPr>
        <w:t> </w:t>
      </w:r>
      <w:r>
        <w:rPr/>
        <w:t>believes</w:t>
      </w:r>
      <w:r>
        <w:rPr>
          <w:spacing w:val="-1"/>
        </w:rPr>
        <w:t> </w:t>
      </w:r>
      <w:r>
        <w:rPr/>
        <w:t>in,</w:t>
      </w:r>
      <w:r>
        <w:rPr>
          <w:spacing w:val="-1"/>
        </w:rPr>
        <w:t> </w:t>
      </w:r>
      <w:r>
        <w:rPr/>
        <w:t>even to</w:t>
      </w:r>
      <w:r>
        <w:rPr>
          <w:spacing w:val="-2"/>
        </w:rPr>
        <w:t> </w:t>
      </w:r>
      <w:r>
        <w:rPr/>
        <w:t>the extent of causing</w:t>
      </w:r>
      <w:r>
        <w:rPr>
          <w:spacing w:val="-1"/>
        </w:rPr>
        <w:t> </w:t>
      </w:r>
      <w:r>
        <w:rPr/>
        <w:t>an argument.</w:t>
      </w:r>
      <w:r>
        <w:rPr>
          <w:spacing w:val="-1"/>
        </w:rPr>
        <w:t> </w:t>
      </w:r>
      <w:r>
        <w:rPr/>
        <w:t>People</w:t>
      </w:r>
      <w:r>
        <w:rPr>
          <w:spacing w:val="-2"/>
        </w:rPr>
        <w:t> </w:t>
      </w:r>
      <w:r>
        <w:rPr/>
        <w:t>with high scores are</w:t>
      </w:r>
      <w:r>
        <w:rPr>
          <w:spacing w:val="-2"/>
        </w:rPr>
        <w:t> </w:t>
      </w:r>
      <w:r>
        <w:rPr/>
        <w:t>able</w:t>
      </w:r>
      <w:r>
        <w:rPr>
          <w:spacing w:val="-2"/>
        </w:rPr>
        <w:t> </w:t>
      </w:r>
      <w:r>
        <w:rPr/>
        <w:t>to</w:t>
      </w:r>
      <w:r>
        <w:rPr>
          <w:spacing w:val="-2"/>
        </w:rPr>
        <w:t> </w:t>
      </w:r>
      <w:r>
        <w:rPr/>
        <w:t>portray</w:t>
      </w:r>
      <w:r>
        <w:rPr>
          <w:spacing w:val="-1"/>
        </w:rPr>
        <w:t> </w:t>
      </w:r>
      <w:r>
        <w:rPr/>
        <w:t>how they are feeling</w:t>
      </w:r>
      <w:r>
        <w:rPr>
          <w:spacing w:val="-2"/>
        </w:rPr>
        <w:t> </w:t>
      </w:r>
      <w:r>
        <w:rPr/>
        <w:t>in a</w:t>
      </w:r>
      <w:r>
        <w:rPr>
          <w:spacing w:val="-1"/>
        </w:rPr>
        <w:t> </w:t>
      </w:r>
      <w:r>
        <w:rPr/>
        <w:t>manner</w:t>
      </w:r>
      <w:r>
        <w:rPr>
          <w:spacing w:val="-2"/>
        </w:rPr>
        <w:t> </w:t>
      </w:r>
      <w:r>
        <w:rPr/>
        <w:t>suitable</w:t>
      </w:r>
      <w:r>
        <w:rPr>
          <w:spacing w:val="-2"/>
        </w:rPr>
        <w:t> </w:t>
      </w:r>
      <w:r>
        <w:rPr/>
        <w:t>to the</w:t>
      </w:r>
      <w:r>
        <w:rPr>
          <w:spacing w:val="-2"/>
        </w:rPr>
        <w:t> </w:t>
      </w:r>
      <w:r>
        <w:rPr/>
        <w:t>situation they are in. When the situation calls for confrontation, they do not turn away and are able to express their opinions and feelings effectively. People with low scores tend to avoid confrontation and do not generally express their point of view, as they may worry that others may not agree with them or that their opinion could damage relationships.</w:t>
      </w:r>
    </w:p>
    <w:p>
      <w:pPr>
        <w:pStyle w:val="BodyText"/>
        <w:spacing w:line="264" w:lineRule="auto" w:before="121"/>
        <w:ind w:left="120" w:right="698"/>
        <w:jc w:val="both"/>
      </w:pPr>
      <w:r>
        <w:rPr>
          <w:color w:val="C00000"/>
        </w:rPr>
        <w:t>Dealing with Diversity </w:t>
      </w:r>
      <w:r>
        <w:rPr/>
        <w:t>is the ability to recognise, acknowledge, and accept differences in others. People with high scores respect and welcome people from diverse backgrounds. They</w:t>
      </w:r>
      <w:r>
        <w:rPr>
          <w:spacing w:val="-6"/>
        </w:rPr>
        <w:t> </w:t>
      </w:r>
      <w:r>
        <w:rPr/>
        <w:t>readily</w:t>
      </w:r>
      <w:r>
        <w:rPr>
          <w:spacing w:val="-8"/>
        </w:rPr>
        <w:t> </w:t>
      </w:r>
      <w:r>
        <w:rPr/>
        <w:t>accept</w:t>
      </w:r>
      <w:r>
        <w:rPr>
          <w:spacing w:val="-5"/>
        </w:rPr>
        <w:t> </w:t>
      </w:r>
      <w:r>
        <w:rPr/>
        <w:t>the</w:t>
      </w:r>
      <w:r>
        <w:rPr>
          <w:spacing w:val="-7"/>
        </w:rPr>
        <w:t> </w:t>
      </w:r>
      <w:r>
        <w:rPr/>
        <w:t>wide</w:t>
      </w:r>
      <w:r>
        <w:rPr>
          <w:spacing w:val="-9"/>
        </w:rPr>
        <w:t> </w:t>
      </w:r>
      <w:r>
        <w:rPr/>
        <w:t>range</w:t>
      </w:r>
      <w:r>
        <w:rPr>
          <w:spacing w:val="-7"/>
        </w:rPr>
        <w:t> </w:t>
      </w:r>
      <w:r>
        <w:rPr/>
        <w:t>of</w:t>
      </w:r>
      <w:r>
        <w:rPr>
          <w:spacing w:val="-6"/>
        </w:rPr>
        <w:t> </w:t>
      </w:r>
      <w:r>
        <w:rPr/>
        <w:t>variety</w:t>
      </w:r>
      <w:r>
        <w:rPr>
          <w:spacing w:val="-8"/>
        </w:rPr>
        <w:t> </w:t>
      </w:r>
      <w:r>
        <w:rPr/>
        <w:t>and</w:t>
      </w:r>
      <w:r>
        <w:rPr>
          <w:spacing w:val="-7"/>
        </w:rPr>
        <w:t> </w:t>
      </w:r>
      <w:r>
        <w:rPr/>
        <w:t>make</w:t>
      </w:r>
      <w:r>
        <w:rPr>
          <w:spacing w:val="-7"/>
        </w:rPr>
        <w:t> </w:t>
      </w:r>
      <w:r>
        <w:rPr/>
        <w:t>the</w:t>
      </w:r>
      <w:r>
        <w:rPr>
          <w:spacing w:val="-9"/>
        </w:rPr>
        <w:t> </w:t>
      </w:r>
      <w:r>
        <w:rPr/>
        <w:t>best</w:t>
      </w:r>
      <w:r>
        <w:rPr>
          <w:spacing w:val="-8"/>
        </w:rPr>
        <w:t> </w:t>
      </w:r>
      <w:r>
        <w:rPr/>
        <w:t>use</w:t>
      </w:r>
      <w:r>
        <w:rPr>
          <w:spacing w:val="-7"/>
        </w:rPr>
        <w:t> </w:t>
      </w:r>
      <w:r>
        <w:rPr/>
        <w:t>of</w:t>
      </w:r>
      <w:r>
        <w:rPr>
          <w:spacing w:val="-6"/>
        </w:rPr>
        <w:t> </w:t>
      </w:r>
      <w:r>
        <w:rPr/>
        <w:t>it.</w:t>
      </w:r>
      <w:r>
        <w:rPr>
          <w:spacing w:val="-8"/>
        </w:rPr>
        <w:t> </w:t>
      </w:r>
      <w:r>
        <w:rPr/>
        <w:t>People</w:t>
      </w:r>
      <w:r>
        <w:rPr>
          <w:spacing w:val="-9"/>
        </w:rPr>
        <w:t> </w:t>
      </w:r>
      <w:r>
        <w:rPr/>
        <w:t>with</w:t>
      </w:r>
      <w:r>
        <w:rPr>
          <w:spacing w:val="-7"/>
        </w:rPr>
        <w:t> </w:t>
      </w:r>
      <w:r>
        <w:rPr/>
        <w:t>low scores</w:t>
      </w:r>
      <w:r>
        <w:rPr>
          <w:spacing w:val="-1"/>
        </w:rPr>
        <w:t> </w:t>
      </w:r>
      <w:r>
        <w:rPr/>
        <w:t>tend to</w:t>
      </w:r>
      <w:r>
        <w:rPr>
          <w:spacing w:val="-1"/>
        </w:rPr>
        <w:t> </w:t>
      </w:r>
      <w:r>
        <w:rPr/>
        <w:t>find</w:t>
      </w:r>
      <w:r>
        <w:rPr>
          <w:spacing w:val="-2"/>
        </w:rPr>
        <w:t> </w:t>
      </w:r>
      <w:r>
        <w:rPr/>
        <w:t>it</w:t>
      </w:r>
      <w:r>
        <w:rPr>
          <w:spacing w:val="-2"/>
        </w:rPr>
        <w:t> </w:t>
      </w:r>
      <w:r>
        <w:rPr/>
        <w:t>difficult</w:t>
      </w:r>
      <w:r>
        <w:rPr>
          <w:spacing w:val="-2"/>
        </w:rPr>
        <w:t> </w:t>
      </w:r>
      <w:r>
        <w:rPr/>
        <w:t>to</w:t>
      </w:r>
      <w:r>
        <w:rPr>
          <w:spacing w:val="-3"/>
        </w:rPr>
        <w:t> </w:t>
      </w:r>
      <w:r>
        <w:rPr/>
        <w:t>come</w:t>
      </w:r>
      <w:r>
        <w:rPr>
          <w:spacing w:val="-4"/>
        </w:rPr>
        <w:t> </w:t>
      </w:r>
      <w:r>
        <w:rPr/>
        <w:t>to</w:t>
      </w:r>
      <w:r>
        <w:rPr>
          <w:spacing w:val="-1"/>
        </w:rPr>
        <w:t> </w:t>
      </w:r>
      <w:r>
        <w:rPr/>
        <w:t>terms with</w:t>
      </w:r>
      <w:r>
        <w:rPr>
          <w:spacing w:val="-2"/>
        </w:rPr>
        <w:t> </w:t>
      </w:r>
      <w:r>
        <w:rPr/>
        <w:t>the</w:t>
      </w:r>
      <w:r>
        <w:rPr>
          <w:spacing w:val="-4"/>
        </w:rPr>
        <w:t> </w:t>
      </w:r>
      <w:r>
        <w:rPr/>
        <w:t>diversity</w:t>
      </w:r>
      <w:r>
        <w:rPr>
          <w:spacing w:val="-3"/>
        </w:rPr>
        <w:t> </w:t>
      </w:r>
      <w:r>
        <w:rPr/>
        <w:t>around</w:t>
      </w:r>
      <w:r>
        <w:rPr>
          <w:spacing w:val="-2"/>
        </w:rPr>
        <w:t> </w:t>
      </w:r>
      <w:r>
        <w:rPr/>
        <w:t>them. They</w:t>
      </w:r>
      <w:r>
        <w:rPr>
          <w:spacing w:val="-1"/>
        </w:rPr>
        <w:t> </w:t>
      </w:r>
      <w:r>
        <w:rPr/>
        <w:t>may even find it as a hindrance for progress.</w:t>
      </w:r>
    </w:p>
    <w:p>
      <w:pPr>
        <w:pStyle w:val="BodyText"/>
        <w:spacing w:line="264" w:lineRule="auto" w:before="120"/>
        <w:ind w:left="120" w:right="706"/>
        <w:jc w:val="both"/>
      </w:pPr>
      <w:r>
        <w:rPr>
          <w:color w:val="C00000"/>
        </w:rPr>
        <w:t>Empathy</w:t>
      </w:r>
      <w:r>
        <w:rPr>
          <w:color w:val="C00000"/>
          <w:spacing w:val="-15"/>
        </w:rPr>
        <w:t> </w:t>
      </w:r>
      <w:r>
        <w:rPr/>
        <w:t>is</w:t>
      </w:r>
      <w:r>
        <w:rPr>
          <w:spacing w:val="-16"/>
        </w:rPr>
        <w:t> </w:t>
      </w:r>
      <w:r>
        <w:rPr/>
        <w:t>the</w:t>
      </w:r>
      <w:r>
        <w:rPr>
          <w:spacing w:val="-14"/>
        </w:rPr>
        <w:t> </w:t>
      </w:r>
      <w:r>
        <w:rPr/>
        <w:t>capacity</w:t>
      </w:r>
      <w:r>
        <w:rPr>
          <w:spacing w:val="-13"/>
        </w:rPr>
        <w:t> </w:t>
      </w:r>
      <w:r>
        <w:rPr/>
        <w:t>to</w:t>
      </w:r>
      <w:r>
        <w:rPr>
          <w:spacing w:val="-16"/>
        </w:rPr>
        <w:t> </w:t>
      </w:r>
      <w:r>
        <w:rPr/>
        <w:t>identify,</w:t>
      </w:r>
      <w:r>
        <w:rPr>
          <w:spacing w:val="-16"/>
        </w:rPr>
        <w:t> </w:t>
      </w:r>
      <w:r>
        <w:rPr/>
        <w:t>understand,</w:t>
      </w:r>
      <w:r>
        <w:rPr>
          <w:spacing w:val="-13"/>
        </w:rPr>
        <w:t> </w:t>
      </w:r>
      <w:r>
        <w:rPr/>
        <w:t>and</w:t>
      </w:r>
      <w:r>
        <w:rPr>
          <w:spacing w:val="-15"/>
        </w:rPr>
        <w:t> </w:t>
      </w:r>
      <w:r>
        <w:rPr/>
        <w:t>relate</w:t>
      </w:r>
      <w:r>
        <w:rPr>
          <w:spacing w:val="-16"/>
        </w:rPr>
        <w:t> </w:t>
      </w:r>
      <w:r>
        <w:rPr/>
        <w:t>to</w:t>
      </w:r>
      <w:r>
        <w:rPr>
          <w:spacing w:val="-14"/>
        </w:rPr>
        <w:t> </w:t>
      </w:r>
      <w:r>
        <w:rPr/>
        <w:t>the</w:t>
      </w:r>
      <w:r>
        <w:rPr>
          <w:spacing w:val="-12"/>
        </w:rPr>
        <w:t> </w:t>
      </w:r>
      <w:r>
        <w:rPr/>
        <w:t>emotions,</w:t>
      </w:r>
      <w:r>
        <w:rPr>
          <w:spacing w:val="-14"/>
        </w:rPr>
        <w:t> </w:t>
      </w:r>
      <w:r>
        <w:rPr/>
        <w:t>reactions,</w:t>
      </w:r>
      <w:r>
        <w:rPr>
          <w:spacing w:val="-16"/>
        </w:rPr>
        <w:t> </w:t>
      </w:r>
      <w:r>
        <w:rPr/>
        <w:t>and priorities of others. People with high scores are able to make sense of what others are feeling, even if it is not expressed explicitly. They are skilled at detecting emotional cues from</w:t>
      </w:r>
      <w:r>
        <w:rPr>
          <w:spacing w:val="-18"/>
        </w:rPr>
        <w:t> </w:t>
      </w:r>
      <w:r>
        <w:rPr/>
        <w:t>people</w:t>
      </w:r>
      <w:r>
        <w:rPr>
          <w:spacing w:val="-18"/>
        </w:rPr>
        <w:t> </w:t>
      </w:r>
      <w:r>
        <w:rPr/>
        <w:t>they</w:t>
      </w:r>
      <w:r>
        <w:rPr>
          <w:spacing w:val="-17"/>
        </w:rPr>
        <w:t> </w:t>
      </w:r>
      <w:r>
        <w:rPr/>
        <w:t>interact</w:t>
      </w:r>
      <w:r>
        <w:rPr>
          <w:spacing w:val="-18"/>
        </w:rPr>
        <w:t> </w:t>
      </w:r>
      <w:r>
        <w:rPr/>
        <w:t>with</w:t>
      </w:r>
      <w:r>
        <w:rPr>
          <w:spacing w:val="-17"/>
        </w:rPr>
        <w:t> </w:t>
      </w:r>
      <w:r>
        <w:rPr/>
        <w:t>and</w:t>
      </w:r>
      <w:r>
        <w:rPr>
          <w:spacing w:val="-18"/>
        </w:rPr>
        <w:t> </w:t>
      </w:r>
      <w:r>
        <w:rPr/>
        <w:t>reciprocate</w:t>
      </w:r>
      <w:r>
        <w:rPr>
          <w:spacing w:val="-18"/>
        </w:rPr>
        <w:t> </w:t>
      </w:r>
      <w:r>
        <w:rPr/>
        <w:t>in</w:t>
      </w:r>
      <w:r>
        <w:rPr>
          <w:spacing w:val="-17"/>
        </w:rPr>
        <w:t> </w:t>
      </w:r>
      <w:r>
        <w:rPr/>
        <w:t>a</w:t>
      </w:r>
      <w:r>
        <w:rPr>
          <w:spacing w:val="-18"/>
        </w:rPr>
        <w:t> </w:t>
      </w:r>
      <w:r>
        <w:rPr/>
        <w:t>suitable</w:t>
      </w:r>
      <w:r>
        <w:rPr>
          <w:spacing w:val="-17"/>
        </w:rPr>
        <w:t> </w:t>
      </w:r>
      <w:r>
        <w:rPr/>
        <w:t>manner.</w:t>
      </w:r>
      <w:r>
        <w:rPr>
          <w:spacing w:val="-18"/>
        </w:rPr>
        <w:t> </w:t>
      </w:r>
      <w:r>
        <w:rPr/>
        <w:t>People</w:t>
      </w:r>
      <w:r>
        <w:rPr>
          <w:spacing w:val="-17"/>
        </w:rPr>
        <w:t> </w:t>
      </w:r>
      <w:r>
        <w:rPr/>
        <w:t>with</w:t>
      </w:r>
      <w:r>
        <w:rPr>
          <w:spacing w:val="-18"/>
        </w:rPr>
        <w:t> </w:t>
      </w:r>
      <w:r>
        <w:rPr/>
        <w:t>low</w:t>
      </w:r>
      <w:r>
        <w:rPr>
          <w:spacing w:val="-18"/>
        </w:rPr>
        <w:t> </w:t>
      </w:r>
      <w:r>
        <w:rPr/>
        <w:t>scores tend to find it difficult to interpret and appropriately respond to someone else’s feelings and reactions, especially if they are non-verbal.</w:t>
      </w:r>
    </w:p>
    <w:p>
      <w:pPr>
        <w:pStyle w:val="BodyText"/>
        <w:spacing w:line="264" w:lineRule="auto" w:before="119"/>
        <w:ind w:left="120" w:right="703"/>
        <w:jc w:val="both"/>
      </w:pPr>
      <w:r>
        <w:rPr>
          <w:color w:val="C00000"/>
        </w:rPr>
        <w:t>Expressing Emotions </w:t>
      </w:r>
      <w:r>
        <w:rPr/>
        <w:t>refers to the ability to be comfortable when clearly conveying how one feels, both verbally and non-verbally. People with high scores are able to clearly convey</w:t>
      </w:r>
      <w:r>
        <w:rPr>
          <w:spacing w:val="-8"/>
        </w:rPr>
        <w:t> </w:t>
      </w:r>
      <w:r>
        <w:rPr/>
        <w:t>their</w:t>
      </w:r>
      <w:r>
        <w:rPr>
          <w:spacing w:val="-7"/>
        </w:rPr>
        <w:t> </w:t>
      </w:r>
      <w:r>
        <w:rPr/>
        <w:t>emotions</w:t>
      </w:r>
      <w:r>
        <w:rPr>
          <w:spacing w:val="-9"/>
        </w:rPr>
        <w:t> </w:t>
      </w:r>
      <w:r>
        <w:rPr/>
        <w:t>to</w:t>
      </w:r>
      <w:r>
        <w:rPr>
          <w:spacing w:val="-9"/>
        </w:rPr>
        <w:t> </w:t>
      </w:r>
      <w:r>
        <w:rPr/>
        <w:t>others,</w:t>
      </w:r>
      <w:r>
        <w:rPr>
          <w:spacing w:val="-9"/>
        </w:rPr>
        <w:t> </w:t>
      </w:r>
      <w:r>
        <w:rPr/>
        <w:t>which</w:t>
      </w:r>
      <w:r>
        <w:rPr>
          <w:spacing w:val="-7"/>
        </w:rPr>
        <w:t> </w:t>
      </w:r>
      <w:r>
        <w:rPr/>
        <w:t>allows</w:t>
      </w:r>
      <w:r>
        <w:rPr>
          <w:spacing w:val="-8"/>
        </w:rPr>
        <w:t> </w:t>
      </w:r>
      <w:r>
        <w:rPr/>
        <w:t>them</w:t>
      </w:r>
      <w:r>
        <w:rPr>
          <w:spacing w:val="-7"/>
        </w:rPr>
        <w:t> </w:t>
      </w:r>
      <w:r>
        <w:rPr/>
        <w:t>to</w:t>
      </w:r>
      <w:r>
        <w:rPr>
          <w:spacing w:val="-9"/>
        </w:rPr>
        <w:t> </w:t>
      </w:r>
      <w:r>
        <w:rPr/>
        <w:t>talk</w:t>
      </w:r>
      <w:r>
        <w:rPr>
          <w:spacing w:val="-8"/>
        </w:rPr>
        <w:t> </w:t>
      </w:r>
      <w:r>
        <w:rPr/>
        <w:t>through</w:t>
      </w:r>
      <w:r>
        <w:rPr>
          <w:spacing w:val="-7"/>
        </w:rPr>
        <w:t> </w:t>
      </w:r>
      <w:r>
        <w:rPr/>
        <w:t>their</w:t>
      </w:r>
      <w:r>
        <w:rPr>
          <w:spacing w:val="-9"/>
        </w:rPr>
        <w:t> </w:t>
      </w:r>
      <w:r>
        <w:rPr/>
        <w:t>feelings</w:t>
      </w:r>
      <w:r>
        <w:rPr>
          <w:spacing w:val="-9"/>
        </w:rPr>
        <w:t> </w:t>
      </w:r>
      <w:r>
        <w:rPr/>
        <w:t>and</w:t>
      </w:r>
      <w:r>
        <w:rPr>
          <w:spacing w:val="-7"/>
        </w:rPr>
        <w:t> </w:t>
      </w:r>
      <w:r>
        <w:rPr/>
        <w:t>gain support and feedback. People with low scores may find it difficult to clearly convey how they</w:t>
      </w:r>
      <w:r>
        <w:rPr>
          <w:spacing w:val="-9"/>
        </w:rPr>
        <w:t> </w:t>
      </w:r>
      <w:r>
        <w:rPr/>
        <w:t>are</w:t>
      </w:r>
      <w:r>
        <w:rPr>
          <w:spacing w:val="-10"/>
        </w:rPr>
        <w:t> </w:t>
      </w:r>
      <w:r>
        <w:rPr/>
        <w:t>feeling,</w:t>
      </w:r>
      <w:r>
        <w:rPr>
          <w:spacing w:val="-9"/>
        </w:rPr>
        <w:t> </w:t>
      </w:r>
      <w:r>
        <w:rPr/>
        <w:t>which</w:t>
      </w:r>
      <w:r>
        <w:rPr>
          <w:spacing w:val="-8"/>
        </w:rPr>
        <w:t> </w:t>
      </w:r>
      <w:r>
        <w:rPr/>
        <w:t>can</w:t>
      </w:r>
      <w:r>
        <w:rPr>
          <w:spacing w:val="-8"/>
        </w:rPr>
        <w:t> </w:t>
      </w:r>
      <w:r>
        <w:rPr/>
        <w:t>mean</w:t>
      </w:r>
      <w:r>
        <w:rPr>
          <w:spacing w:val="-8"/>
        </w:rPr>
        <w:t> </w:t>
      </w:r>
      <w:r>
        <w:rPr/>
        <w:t>that</w:t>
      </w:r>
      <w:r>
        <w:rPr>
          <w:spacing w:val="-8"/>
        </w:rPr>
        <w:t> </w:t>
      </w:r>
      <w:r>
        <w:rPr/>
        <w:t>they</w:t>
      </w:r>
      <w:r>
        <w:rPr>
          <w:spacing w:val="-9"/>
        </w:rPr>
        <w:t> </w:t>
      </w:r>
      <w:r>
        <w:rPr/>
        <w:t>tend</w:t>
      </w:r>
      <w:r>
        <w:rPr>
          <w:spacing w:val="-8"/>
        </w:rPr>
        <w:t> </w:t>
      </w:r>
      <w:r>
        <w:rPr/>
        <w:t>to</w:t>
      </w:r>
      <w:r>
        <w:rPr>
          <w:spacing w:val="-10"/>
        </w:rPr>
        <w:t> </w:t>
      </w:r>
      <w:r>
        <w:rPr/>
        <w:t>internalise</w:t>
      </w:r>
      <w:r>
        <w:rPr>
          <w:spacing w:val="-11"/>
        </w:rPr>
        <w:t> </w:t>
      </w:r>
      <w:r>
        <w:rPr/>
        <w:t>their</w:t>
      </w:r>
      <w:r>
        <w:rPr>
          <w:spacing w:val="-10"/>
        </w:rPr>
        <w:t> </w:t>
      </w:r>
      <w:r>
        <w:rPr/>
        <w:t>emotions</w:t>
      </w:r>
      <w:r>
        <w:rPr>
          <w:spacing w:val="-10"/>
        </w:rPr>
        <w:t> </w:t>
      </w:r>
      <w:r>
        <w:rPr/>
        <w:t>and</w:t>
      </w:r>
      <w:r>
        <w:rPr>
          <w:spacing w:val="-8"/>
        </w:rPr>
        <w:t> </w:t>
      </w:r>
      <w:r>
        <w:rPr/>
        <w:t>may</w:t>
      </w:r>
      <w:r>
        <w:rPr>
          <w:spacing w:val="-9"/>
        </w:rPr>
        <w:t> </w:t>
      </w:r>
      <w:r>
        <w:rPr/>
        <w:t>not receive support required.</w:t>
      </w:r>
    </w:p>
    <w:p>
      <w:pPr>
        <w:pStyle w:val="BodyText"/>
        <w:spacing w:line="264" w:lineRule="auto" w:before="122"/>
        <w:ind w:left="120" w:right="698"/>
        <w:jc w:val="both"/>
      </w:pPr>
      <w:r>
        <w:rPr>
          <w:color w:val="C00000"/>
        </w:rPr>
        <w:t>Flexibility </w:t>
      </w:r>
      <w:r>
        <w:rPr/>
        <w:t>refers to the ability to adapt one's thinking process and emotions in order to accommodate new standards and situations. People with high scores tend to be able to easily</w:t>
      </w:r>
      <w:r>
        <w:rPr>
          <w:spacing w:val="-6"/>
        </w:rPr>
        <w:t> </w:t>
      </w:r>
      <w:r>
        <w:rPr/>
        <w:t>adapt</w:t>
      </w:r>
      <w:r>
        <w:rPr>
          <w:spacing w:val="-5"/>
        </w:rPr>
        <w:t> </w:t>
      </w:r>
      <w:r>
        <w:rPr/>
        <w:t>their</w:t>
      </w:r>
      <w:r>
        <w:rPr>
          <w:spacing w:val="-7"/>
        </w:rPr>
        <w:t> </w:t>
      </w:r>
      <w:r>
        <w:rPr/>
        <w:t>emotions</w:t>
      </w:r>
      <w:r>
        <w:rPr>
          <w:spacing w:val="-6"/>
        </w:rPr>
        <w:t> </w:t>
      </w:r>
      <w:r>
        <w:rPr/>
        <w:t>and</w:t>
      </w:r>
      <w:r>
        <w:rPr>
          <w:spacing w:val="-5"/>
        </w:rPr>
        <w:t> </w:t>
      </w:r>
      <w:r>
        <w:rPr/>
        <w:t>thought</w:t>
      </w:r>
      <w:r>
        <w:rPr>
          <w:spacing w:val="-5"/>
        </w:rPr>
        <w:t> </w:t>
      </w:r>
      <w:r>
        <w:rPr/>
        <w:t>process</w:t>
      </w:r>
      <w:r>
        <w:rPr>
          <w:spacing w:val="-6"/>
        </w:rPr>
        <w:t> </w:t>
      </w:r>
      <w:r>
        <w:rPr/>
        <w:t>in</w:t>
      </w:r>
      <w:r>
        <w:rPr>
          <w:spacing w:val="-5"/>
        </w:rPr>
        <w:t> </w:t>
      </w:r>
      <w:r>
        <w:rPr/>
        <w:t>order</w:t>
      </w:r>
      <w:r>
        <w:rPr>
          <w:spacing w:val="-7"/>
        </w:rPr>
        <w:t> </w:t>
      </w:r>
      <w:r>
        <w:rPr/>
        <w:t>to</w:t>
      </w:r>
      <w:r>
        <w:rPr>
          <w:spacing w:val="-7"/>
        </w:rPr>
        <w:t> </w:t>
      </w:r>
      <w:r>
        <w:rPr/>
        <w:t>accommodate</w:t>
      </w:r>
      <w:r>
        <w:rPr>
          <w:spacing w:val="-7"/>
        </w:rPr>
        <w:t> </w:t>
      </w:r>
      <w:r>
        <w:rPr/>
        <w:t>new</w:t>
      </w:r>
      <w:r>
        <w:rPr>
          <w:spacing w:val="-3"/>
        </w:rPr>
        <w:t> </w:t>
      </w:r>
      <w:r>
        <w:rPr/>
        <w:t>situations. They are able to let go of habits and routine thoughts in order to adapt to their new surroundings.</w:t>
      </w:r>
      <w:r>
        <w:rPr>
          <w:spacing w:val="-1"/>
        </w:rPr>
        <w:t> </w:t>
      </w:r>
      <w:r>
        <w:rPr/>
        <w:t>People</w:t>
      </w:r>
      <w:r>
        <w:rPr>
          <w:spacing w:val="-1"/>
        </w:rPr>
        <w:t> </w:t>
      </w:r>
      <w:r>
        <w:rPr/>
        <w:t>with low scores may find it hard to adapt their</w:t>
      </w:r>
      <w:r>
        <w:rPr>
          <w:spacing w:val="-1"/>
        </w:rPr>
        <w:t> </w:t>
      </w:r>
      <w:r>
        <w:rPr/>
        <w:t>thought process and feelings to a new situation. They tend to prefer to remain in familiar surroundings with emotions and thoughts they are accustomed to.</w:t>
      </w:r>
    </w:p>
    <w:p>
      <w:pPr>
        <w:pStyle w:val="BodyText"/>
        <w:spacing w:line="264" w:lineRule="auto" w:before="120"/>
        <w:ind w:left="120" w:right="699"/>
        <w:jc w:val="both"/>
      </w:pPr>
      <w:r>
        <w:rPr>
          <w:color w:val="C00000"/>
        </w:rPr>
        <w:t>Mediation </w:t>
      </w:r>
      <w:r>
        <w:rPr/>
        <w:t>refers to the ability to mediate and reconcile diverging points of view in situations of disagreement or conflict. People with high scores do not shy away from situations</w:t>
      </w:r>
      <w:r>
        <w:rPr>
          <w:spacing w:val="-16"/>
        </w:rPr>
        <w:t> </w:t>
      </w:r>
      <w:r>
        <w:rPr/>
        <w:t>involving</w:t>
      </w:r>
      <w:r>
        <w:rPr>
          <w:spacing w:val="-15"/>
        </w:rPr>
        <w:t> </w:t>
      </w:r>
      <w:r>
        <w:rPr/>
        <w:t>conflicts.</w:t>
      </w:r>
      <w:r>
        <w:rPr>
          <w:spacing w:val="-16"/>
        </w:rPr>
        <w:t> </w:t>
      </w:r>
      <w:r>
        <w:rPr/>
        <w:t>They</w:t>
      </w:r>
      <w:r>
        <w:rPr>
          <w:spacing w:val="-15"/>
        </w:rPr>
        <w:t> </w:t>
      </w:r>
      <w:r>
        <w:rPr/>
        <w:t>try</w:t>
      </w:r>
      <w:r>
        <w:rPr>
          <w:spacing w:val="-13"/>
        </w:rPr>
        <w:t> </w:t>
      </w:r>
      <w:r>
        <w:rPr/>
        <w:t>their</w:t>
      </w:r>
      <w:r>
        <w:rPr>
          <w:spacing w:val="-16"/>
        </w:rPr>
        <w:t> </w:t>
      </w:r>
      <w:r>
        <w:rPr/>
        <w:t>best</w:t>
      </w:r>
      <w:r>
        <w:rPr>
          <w:spacing w:val="-13"/>
        </w:rPr>
        <w:t> </w:t>
      </w:r>
      <w:r>
        <w:rPr/>
        <w:t>to</w:t>
      </w:r>
      <w:r>
        <w:rPr>
          <w:spacing w:val="-16"/>
        </w:rPr>
        <w:t> </w:t>
      </w:r>
      <w:r>
        <w:rPr/>
        <w:t>bring</w:t>
      </w:r>
      <w:r>
        <w:rPr>
          <w:spacing w:val="-15"/>
        </w:rPr>
        <w:t> </w:t>
      </w:r>
      <w:r>
        <w:rPr/>
        <w:t>about</w:t>
      </w:r>
      <w:r>
        <w:rPr>
          <w:spacing w:val="-15"/>
        </w:rPr>
        <w:t> </w:t>
      </w:r>
      <w:r>
        <w:rPr/>
        <w:t>a</w:t>
      </w:r>
      <w:r>
        <w:rPr>
          <w:spacing w:val="-15"/>
        </w:rPr>
        <w:t> </w:t>
      </w:r>
      <w:r>
        <w:rPr/>
        <w:t>win-win</w:t>
      </w:r>
      <w:r>
        <w:rPr>
          <w:spacing w:val="-16"/>
        </w:rPr>
        <w:t> </w:t>
      </w:r>
      <w:r>
        <w:rPr/>
        <w:t>situation</w:t>
      </w:r>
      <w:r>
        <w:rPr>
          <w:spacing w:val="-14"/>
        </w:rPr>
        <w:t> </w:t>
      </w:r>
      <w:r>
        <w:rPr/>
        <w:t>for</w:t>
      </w:r>
      <w:r>
        <w:rPr>
          <w:spacing w:val="-16"/>
        </w:rPr>
        <w:t> </w:t>
      </w:r>
      <w:r>
        <w:rPr/>
        <w:t>both parties.</w:t>
      </w:r>
      <w:r>
        <w:rPr>
          <w:spacing w:val="-7"/>
        </w:rPr>
        <w:t> </w:t>
      </w:r>
      <w:r>
        <w:rPr/>
        <w:t>People</w:t>
      </w:r>
      <w:r>
        <w:rPr>
          <w:spacing w:val="-7"/>
        </w:rPr>
        <w:t> </w:t>
      </w:r>
      <w:r>
        <w:rPr/>
        <w:t>with</w:t>
      </w:r>
      <w:r>
        <w:rPr>
          <w:spacing w:val="-7"/>
        </w:rPr>
        <w:t> </w:t>
      </w:r>
      <w:r>
        <w:rPr/>
        <w:t>low</w:t>
      </w:r>
      <w:r>
        <w:rPr>
          <w:spacing w:val="-5"/>
        </w:rPr>
        <w:t> </w:t>
      </w:r>
      <w:r>
        <w:rPr/>
        <w:t>scores</w:t>
      </w:r>
      <w:r>
        <w:rPr>
          <w:spacing w:val="-6"/>
        </w:rPr>
        <w:t> </w:t>
      </w:r>
      <w:r>
        <w:rPr/>
        <w:t>are</w:t>
      </w:r>
      <w:r>
        <w:rPr>
          <w:spacing w:val="-7"/>
        </w:rPr>
        <w:t> </w:t>
      </w:r>
      <w:r>
        <w:rPr/>
        <w:t>not</w:t>
      </w:r>
      <w:r>
        <w:rPr>
          <w:spacing w:val="-5"/>
        </w:rPr>
        <w:t> </w:t>
      </w:r>
      <w:r>
        <w:rPr/>
        <w:t>likely</w:t>
      </w:r>
      <w:r>
        <w:rPr>
          <w:spacing w:val="-6"/>
        </w:rPr>
        <w:t> </w:t>
      </w:r>
      <w:r>
        <w:rPr/>
        <w:t>to</w:t>
      </w:r>
      <w:r>
        <w:rPr>
          <w:spacing w:val="-7"/>
        </w:rPr>
        <w:t> </w:t>
      </w:r>
      <w:r>
        <w:rPr/>
        <w:t>be</w:t>
      </w:r>
      <w:r>
        <w:rPr>
          <w:spacing w:val="-7"/>
        </w:rPr>
        <w:t> </w:t>
      </w:r>
      <w:r>
        <w:rPr/>
        <w:t>inclined</w:t>
      </w:r>
      <w:r>
        <w:rPr>
          <w:spacing w:val="-5"/>
        </w:rPr>
        <w:t> </w:t>
      </w:r>
      <w:r>
        <w:rPr/>
        <w:t>towards</w:t>
      </w:r>
      <w:r>
        <w:rPr>
          <w:spacing w:val="-4"/>
        </w:rPr>
        <w:t> </w:t>
      </w:r>
      <w:r>
        <w:rPr/>
        <w:t>solving</w:t>
      </w:r>
      <w:r>
        <w:rPr>
          <w:spacing w:val="-5"/>
        </w:rPr>
        <w:t> </w:t>
      </w:r>
      <w:r>
        <w:rPr/>
        <w:t>conflicts.</w:t>
      </w:r>
      <w:r>
        <w:rPr>
          <w:spacing w:val="-7"/>
        </w:rPr>
        <w:t> </w:t>
      </w:r>
      <w:r>
        <w:rPr/>
        <w:t>They might try to move themselves away from frictions and disputes.</w:t>
      </w:r>
    </w:p>
    <w:p>
      <w:pPr>
        <w:pStyle w:val="BodyText"/>
        <w:spacing w:line="264" w:lineRule="auto" w:before="121"/>
        <w:ind w:left="120" w:right="694"/>
        <w:jc w:val="both"/>
      </w:pPr>
      <w:r>
        <w:rPr>
          <w:color w:val="C00000"/>
        </w:rPr>
        <w:t>Motivating others </w:t>
      </w:r>
      <w:r>
        <w:rPr/>
        <w:t>is the ability to encourage, inspire, and stimulate others into achieving goal-orientated behaviour. People with high scores have the ability to encourage and inspire others to reach their goals. They are able to generate positive emotions and consider</w:t>
      </w:r>
      <w:r>
        <w:rPr>
          <w:spacing w:val="-18"/>
        </w:rPr>
        <w:t> </w:t>
      </w:r>
      <w:r>
        <w:rPr/>
        <w:t>other</w:t>
      </w:r>
      <w:r>
        <w:rPr>
          <w:spacing w:val="-18"/>
        </w:rPr>
        <w:t> </w:t>
      </w:r>
      <w:r>
        <w:rPr/>
        <w:t>people’s</w:t>
      </w:r>
      <w:r>
        <w:rPr>
          <w:spacing w:val="-17"/>
        </w:rPr>
        <w:t> </w:t>
      </w:r>
      <w:r>
        <w:rPr/>
        <w:t>motivations</w:t>
      </w:r>
      <w:r>
        <w:rPr>
          <w:spacing w:val="-18"/>
        </w:rPr>
        <w:t> </w:t>
      </w:r>
      <w:r>
        <w:rPr/>
        <w:t>and</w:t>
      </w:r>
      <w:r>
        <w:rPr>
          <w:spacing w:val="-17"/>
        </w:rPr>
        <w:t> </w:t>
      </w:r>
      <w:r>
        <w:rPr/>
        <w:t>feelings.</w:t>
      </w:r>
      <w:r>
        <w:rPr>
          <w:spacing w:val="-18"/>
        </w:rPr>
        <w:t> </w:t>
      </w:r>
      <w:r>
        <w:rPr/>
        <w:t>People</w:t>
      </w:r>
      <w:r>
        <w:rPr>
          <w:spacing w:val="-18"/>
        </w:rPr>
        <w:t> </w:t>
      </w:r>
      <w:r>
        <w:rPr/>
        <w:t>with</w:t>
      </w:r>
      <w:r>
        <w:rPr>
          <w:spacing w:val="-17"/>
        </w:rPr>
        <w:t> </w:t>
      </w:r>
      <w:r>
        <w:rPr/>
        <w:t>low</w:t>
      </w:r>
      <w:r>
        <w:rPr>
          <w:spacing w:val="-18"/>
        </w:rPr>
        <w:t> </w:t>
      </w:r>
      <w:r>
        <w:rPr/>
        <w:t>scores</w:t>
      </w:r>
      <w:r>
        <w:rPr>
          <w:spacing w:val="-17"/>
        </w:rPr>
        <w:t> </w:t>
      </w:r>
      <w:r>
        <w:rPr/>
        <w:t>may</w:t>
      </w:r>
      <w:r>
        <w:rPr>
          <w:spacing w:val="-18"/>
        </w:rPr>
        <w:t> </w:t>
      </w:r>
      <w:r>
        <w:rPr/>
        <w:t>find</w:t>
      </w:r>
      <w:r>
        <w:rPr>
          <w:spacing w:val="-17"/>
        </w:rPr>
        <w:t> </w:t>
      </w:r>
      <w:r>
        <w:rPr/>
        <w:t>it</w:t>
      </w:r>
      <w:r>
        <w:rPr>
          <w:spacing w:val="-18"/>
        </w:rPr>
        <w:t> </w:t>
      </w:r>
      <w:r>
        <w:rPr/>
        <w:t>difficult when encouraging and inspiring others to reach their goals.</w:t>
      </w:r>
    </w:p>
    <w:p>
      <w:pPr>
        <w:pStyle w:val="BodyText"/>
        <w:spacing w:line="264" w:lineRule="auto" w:before="120"/>
        <w:ind w:left="120" w:right="698"/>
        <w:jc w:val="both"/>
      </w:pPr>
      <w:r>
        <w:rPr>
          <w:color w:val="C00000"/>
        </w:rPr>
        <w:t>Optimism </w:t>
      </w:r>
      <w:r>
        <w:rPr/>
        <w:t>refers to the capacity to face situations and problems with a positive attitude and</w:t>
      </w:r>
      <w:r>
        <w:rPr>
          <w:spacing w:val="-11"/>
        </w:rPr>
        <w:t> </w:t>
      </w:r>
      <w:r>
        <w:rPr/>
        <w:t>thought</w:t>
      </w:r>
      <w:r>
        <w:rPr>
          <w:spacing w:val="-11"/>
        </w:rPr>
        <w:t> </w:t>
      </w:r>
      <w:r>
        <w:rPr/>
        <w:t>process,</w:t>
      </w:r>
      <w:r>
        <w:rPr>
          <w:spacing w:val="-9"/>
        </w:rPr>
        <w:t> </w:t>
      </w:r>
      <w:r>
        <w:rPr/>
        <w:t>while</w:t>
      </w:r>
      <w:r>
        <w:rPr>
          <w:spacing w:val="-13"/>
        </w:rPr>
        <w:t> </w:t>
      </w:r>
      <w:r>
        <w:rPr/>
        <w:t>seizing</w:t>
      </w:r>
      <w:r>
        <w:rPr>
          <w:spacing w:val="-11"/>
        </w:rPr>
        <w:t> </w:t>
      </w:r>
      <w:r>
        <w:rPr/>
        <w:t>opportunities</w:t>
      </w:r>
      <w:r>
        <w:rPr>
          <w:spacing w:val="-12"/>
        </w:rPr>
        <w:t> </w:t>
      </w:r>
      <w:r>
        <w:rPr/>
        <w:t>and</w:t>
      </w:r>
      <w:r>
        <w:rPr>
          <w:spacing w:val="-11"/>
        </w:rPr>
        <w:t> </w:t>
      </w:r>
      <w:r>
        <w:rPr/>
        <w:t>seeing</w:t>
      </w:r>
      <w:r>
        <w:rPr>
          <w:spacing w:val="-11"/>
        </w:rPr>
        <w:t> </w:t>
      </w:r>
      <w:r>
        <w:rPr/>
        <w:t>the</w:t>
      </w:r>
      <w:r>
        <w:rPr>
          <w:spacing w:val="-13"/>
        </w:rPr>
        <w:t> </w:t>
      </w:r>
      <w:r>
        <w:rPr/>
        <w:t>best</w:t>
      </w:r>
      <w:r>
        <w:rPr>
          <w:spacing w:val="-11"/>
        </w:rPr>
        <w:t> </w:t>
      </w:r>
      <w:r>
        <w:rPr/>
        <w:t>in</w:t>
      </w:r>
      <w:r>
        <w:rPr>
          <w:spacing w:val="-13"/>
        </w:rPr>
        <w:t> </w:t>
      </w:r>
      <w:r>
        <w:rPr/>
        <w:t>everything.</w:t>
      </w:r>
      <w:r>
        <w:rPr>
          <w:spacing w:val="-12"/>
        </w:rPr>
        <w:t> </w:t>
      </w:r>
      <w:r>
        <w:rPr/>
        <w:t>People with high scores tend to have a positive thinking style and outlook on life. They are able to</w:t>
      </w:r>
      <w:r>
        <w:rPr>
          <w:spacing w:val="-15"/>
        </w:rPr>
        <w:t> </w:t>
      </w:r>
      <w:r>
        <w:rPr/>
        <w:t>seize</w:t>
      </w:r>
      <w:r>
        <w:rPr>
          <w:spacing w:val="-15"/>
        </w:rPr>
        <w:t> </w:t>
      </w:r>
      <w:r>
        <w:rPr/>
        <w:t>opportunities</w:t>
      </w:r>
      <w:r>
        <w:rPr>
          <w:spacing w:val="-15"/>
        </w:rPr>
        <w:t> </w:t>
      </w:r>
      <w:r>
        <w:rPr/>
        <w:t>by</w:t>
      </w:r>
      <w:r>
        <w:rPr>
          <w:spacing w:val="-12"/>
        </w:rPr>
        <w:t> </w:t>
      </w:r>
      <w:r>
        <w:rPr/>
        <w:t>believing</w:t>
      </w:r>
      <w:r>
        <w:rPr>
          <w:spacing w:val="-14"/>
        </w:rPr>
        <w:t> </w:t>
      </w:r>
      <w:r>
        <w:rPr/>
        <w:t>that</w:t>
      </w:r>
      <w:r>
        <w:rPr>
          <w:spacing w:val="-13"/>
        </w:rPr>
        <w:t> </w:t>
      </w:r>
      <w:r>
        <w:rPr/>
        <w:t>the</w:t>
      </w:r>
      <w:r>
        <w:rPr>
          <w:spacing w:val="-15"/>
        </w:rPr>
        <w:t> </w:t>
      </w:r>
      <w:r>
        <w:rPr/>
        <w:t>best</w:t>
      </w:r>
      <w:r>
        <w:rPr>
          <w:spacing w:val="-14"/>
        </w:rPr>
        <w:t> </w:t>
      </w:r>
      <w:r>
        <w:rPr/>
        <w:t>is</w:t>
      </w:r>
      <w:r>
        <w:rPr>
          <w:spacing w:val="-15"/>
        </w:rPr>
        <w:t> </w:t>
      </w:r>
      <w:r>
        <w:rPr/>
        <w:t>yet</w:t>
      </w:r>
      <w:r>
        <w:rPr>
          <w:spacing w:val="-14"/>
        </w:rPr>
        <w:t> </w:t>
      </w:r>
      <w:r>
        <w:rPr/>
        <w:t>to</w:t>
      </w:r>
      <w:r>
        <w:rPr>
          <w:spacing w:val="-13"/>
        </w:rPr>
        <w:t> </w:t>
      </w:r>
      <w:r>
        <w:rPr/>
        <w:t>come</w:t>
      </w:r>
      <w:r>
        <w:rPr>
          <w:spacing w:val="-13"/>
        </w:rPr>
        <w:t> </w:t>
      </w:r>
      <w:r>
        <w:rPr/>
        <w:t>and</w:t>
      </w:r>
      <w:r>
        <w:rPr>
          <w:spacing w:val="-14"/>
        </w:rPr>
        <w:t> </w:t>
      </w:r>
      <w:r>
        <w:rPr/>
        <w:t>that</w:t>
      </w:r>
      <w:r>
        <w:rPr>
          <w:spacing w:val="-13"/>
        </w:rPr>
        <w:t> </w:t>
      </w:r>
      <w:r>
        <w:rPr/>
        <w:t>failure</w:t>
      </w:r>
      <w:r>
        <w:rPr>
          <w:spacing w:val="-15"/>
        </w:rPr>
        <w:t> </w:t>
      </w:r>
      <w:r>
        <w:rPr/>
        <w:t>is</w:t>
      </w:r>
      <w:r>
        <w:rPr>
          <w:spacing w:val="-15"/>
        </w:rPr>
        <w:t> </w:t>
      </w:r>
      <w:r>
        <w:rPr/>
        <w:t>a</w:t>
      </w:r>
      <w:r>
        <w:rPr>
          <w:spacing w:val="-14"/>
        </w:rPr>
        <w:t> </w:t>
      </w:r>
      <w:r>
        <w:rPr/>
        <w:t>learning experience. People with low scores can get overwhelmed by certain situations, and may focus too much on failure instead of utilising it as a learning experience.</w:t>
      </w:r>
    </w:p>
    <w:p>
      <w:pPr>
        <w:spacing w:after="0" w:line="264" w:lineRule="auto"/>
        <w:jc w:val="both"/>
        <w:sectPr>
          <w:pgSz w:w="11910" w:h="16840"/>
          <w:pgMar w:top="1340" w:bottom="280" w:left="1320" w:right="740"/>
        </w:sectPr>
      </w:pPr>
    </w:p>
    <w:p>
      <w:pPr>
        <w:pStyle w:val="BodyText"/>
        <w:spacing w:line="264" w:lineRule="auto" w:before="82"/>
        <w:ind w:left="120" w:right="695"/>
        <w:jc w:val="both"/>
      </w:pPr>
      <w:r>
        <w:rPr>
          <w:color w:val="C00000"/>
        </w:rPr>
        <w:t>Resilience </w:t>
      </w:r>
      <w:r>
        <w:rPr/>
        <w:t>is the capacity to quickly recover from adverse and stressful situations.</w:t>
      </w:r>
      <w:r>
        <w:rPr>
          <w:spacing w:val="-1"/>
        </w:rPr>
        <w:t> </w:t>
      </w:r>
      <w:r>
        <w:rPr/>
        <w:t>People with high scores have the ability to withstand and bounce back from stressful or disappointing</w:t>
      </w:r>
      <w:r>
        <w:rPr>
          <w:spacing w:val="-3"/>
        </w:rPr>
        <w:t> </w:t>
      </w:r>
      <w:r>
        <w:rPr/>
        <w:t>situations,</w:t>
      </w:r>
      <w:r>
        <w:rPr>
          <w:spacing w:val="-5"/>
        </w:rPr>
        <w:t> </w:t>
      </w:r>
      <w:r>
        <w:rPr/>
        <w:t>which</w:t>
      </w:r>
      <w:r>
        <w:rPr>
          <w:spacing w:val="-4"/>
        </w:rPr>
        <w:t> </w:t>
      </w:r>
      <w:r>
        <w:rPr/>
        <w:t>enables</w:t>
      </w:r>
      <w:r>
        <w:rPr>
          <w:spacing w:val="-5"/>
        </w:rPr>
        <w:t> </w:t>
      </w:r>
      <w:r>
        <w:rPr/>
        <w:t>them</w:t>
      </w:r>
      <w:r>
        <w:rPr>
          <w:spacing w:val="-4"/>
        </w:rPr>
        <w:t> </w:t>
      </w:r>
      <w:r>
        <w:rPr/>
        <w:t>to</w:t>
      </w:r>
      <w:r>
        <w:rPr>
          <w:spacing w:val="-3"/>
        </w:rPr>
        <w:t> </w:t>
      </w:r>
      <w:r>
        <w:rPr/>
        <w:t>have</w:t>
      </w:r>
      <w:r>
        <w:rPr>
          <w:spacing w:val="-5"/>
        </w:rPr>
        <w:t> </w:t>
      </w:r>
      <w:r>
        <w:rPr/>
        <w:t>the</w:t>
      </w:r>
      <w:r>
        <w:rPr>
          <w:spacing w:val="-5"/>
        </w:rPr>
        <w:t> </w:t>
      </w:r>
      <w:r>
        <w:rPr/>
        <w:t>capacity</w:t>
      </w:r>
      <w:r>
        <w:rPr>
          <w:spacing w:val="-4"/>
        </w:rPr>
        <w:t> </w:t>
      </w:r>
      <w:r>
        <w:rPr/>
        <w:t>to</w:t>
      </w:r>
      <w:r>
        <w:rPr>
          <w:spacing w:val="-5"/>
        </w:rPr>
        <w:t> </w:t>
      </w:r>
      <w:r>
        <w:rPr/>
        <w:t>overcome</w:t>
      </w:r>
      <w:r>
        <w:rPr>
          <w:spacing w:val="-5"/>
        </w:rPr>
        <w:t> </w:t>
      </w:r>
      <w:r>
        <w:rPr/>
        <w:t>adversity. People with low scores tend to find it difficult to recover quickly following a stressful or disappointing situation. They may allow their emotions from this situation to affect them and cloud their judgement.</w:t>
      </w:r>
    </w:p>
    <w:p>
      <w:pPr>
        <w:pStyle w:val="BodyText"/>
        <w:spacing w:line="264" w:lineRule="auto" w:before="119"/>
        <w:ind w:left="120" w:right="697"/>
        <w:jc w:val="both"/>
      </w:pPr>
      <w:r>
        <w:rPr>
          <w:color w:val="C00000"/>
        </w:rPr>
        <w:t>Self-confidence </w:t>
      </w:r>
      <w:r>
        <w:rPr/>
        <w:t>is having a strong belief in oneself and one's abilities. People with high scores tend to have a strong sense of assurance when it comes to themselves and what they are capable of achieving. They do not doubt themselves and put trust in their own judgement</w:t>
      </w:r>
      <w:r>
        <w:rPr>
          <w:spacing w:val="-12"/>
        </w:rPr>
        <w:t> </w:t>
      </w:r>
      <w:r>
        <w:rPr/>
        <w:t>and</w:t>
      </w:r>
      <w:r>
        <w:rPr>
          <w:spacing w:val="-12"/>
        </w:rPr>
        <w:t> </w:t>
      </w:r>
      <w:r>
        <w:rPr/>
        <w:t>ability.</w:t>
      </w:r>
      <w:r>
        <w:rPr>
          <w:spacing w:val="-14"/>
        </w:rPr>
        <w:t> </w:t>
      </w:r>
      <w:r>
        <w:rPr/>
        <w:t>People</w:t>
      </w:r>
      <w:r>
        <w:rPr>
          <w:spacing w:val="-14"/>
        </w:rPr>
        <w:t> </w:t>
      </w:r>
      <w:r>
        <w:rPr/>
        <w:t>with</w:t>
      </w:r>
      <w:r>
        <w:rPr>
          <w:spacing w:val="-12"/>
        </w:rPr>
        <w:t> </w:t>
      </w:r>
      <w:r>
        <w:rPr/>
        <w:t>low</w:t>
      </w:r>
      <w:r>
        <w:rPr>
          <w:spacing w:val="-13"/>
        </w:rPr>
        <w:t> </w:t>
      </w:r>
      <w:r>
        <w:rPr/>
        <w:t>scores</w:t>
      </w:r>
      <w:r>
        <w:rPr>
          <w:spacing w:val="-13"/>
        </w:rPr>
        <w:t> </w:t>
      </w:r>
      <w:r>
        <w:rPr/>
        <w:t>tend</w:t>
      </w:r>
      <w:r>
        <w:rPr>
          <w:spacing w:val="-12"/>
        </w:rPr>
        <w:t> </w:t>
      </w:r>
      <w:r>
        <w:rPr/>
        <w:t>to</w:t>
      </w:r>
      <w:r>
        <w:rPr>
          <w:spacing w:val="-14"/>
        </w:rPr>
        <w:t> </w:t>
      </w:r>
      <w:r>
        <w:rPr/>
        <w:t>doubt</w:t>
      </w:r>
      <w:r>
        <w:rPr>
          <w:spacing w:val="-12"/>
        </w:rPr>
        <w:t> </w:t>
      </w:r>
      <w:r>
        <w:rPr/>
        <w:t>themselves</w:t>
      </w:r>
      <w:r>
        <w:rPr>
          <w:spacing w:val="-11"/>
        </w:rPr>
        <w:t> </w:t>
      </w:r>
      <w:r>
        <w:rPr/>
        <w:t>and</w:t>
      </w:r>
      <w:r>
        <w:rPr>
          <w:spacing w:val="-12"/>
        </w:rPr>
        <w:t> </w:t>
      </w:r>
      <w:r>
        <w:rPr/>
        <w:t>their</w:t>
      </w:r>
      <w:r>
        <w:rPr>
          <w:spacing w:val="-14"/>
        </w:rPr>
        <w:t> </w:t>
      </w:r>
      <w:r>
        <w:rPr/>
        <w:t>abilities. They find it difficult to fully believe in their capabilities and are hesitant when faced with new</w:t>
      </w:r>
      <w:r>
        <w:rPr>
          <w:spacing w:val="-5"/>
        </w:rPr>
        <w:t> </w:t>
      </w:r>
      <w:r>
        <w:rPr/>
        <w:t>tasks</w:t>
      </w:r>
      <w:r>
        <w:rPr>
          <w:spacing w:val="-6"/>
        </w:rPr>
        <w:t> </w:t>
      </w:r>
      <w:r>
        <w:rPr/>
        <w:t>believing</w:t>
      </w:r>
      <w:r>
        <w:rPr>
          <w:spacing w:val="-5"/>
        </w:rPr>
        <w:t> </w:t>
      </w:r>
      <w:r>
        <w:rPr/>
        <w:t>that</w:t>
      </w:r>
      <w:r>
        <w:rPr>
          <w:spacing w:val="-7"/>
        </w:rPr>
        <w:t> </w:t>
      </w:r>
      <w:r>
        <w:rPr/>
        <w:t>they</w:t>
      </w:r>
      <w:r>
        <w:rPr>
          <w:spacing w:val="-6"/>
        </w:rPr>
        <w:t> </w:t>
      </w:r>
      <w:r>
        <w:rPr/>
        <w:t>do</w:t>
      </w:r>
      <w:r>
        <w:rPr>
          <w:spacing w:val="-7"/>
        </w:rPr>
        <w:t> </w:t>
      </w:r>
      <w:r>
        <w:rPr/>
        <w:t>not</w:t>
      </w:r>
      <w:r>
        <w:rPr>
          <w:spacing w:val="-5"/>
        </w:rPr>
        <w:t> </w:t>
      </w:r>
      <w:r>
        <w:rPr/>
        <w:t>have</w:t>
      </w:r>
      <w:r>
        <w:rPr>
          <w:spacing w:val="-7"/>
        </w:rPr>
        <w:t> </w:t>
      </w:r>
      <w:r>
        <w:rPr/>
        <w:t>the</w:t>
      </w:r>
      <w:r>
        <w:rPr>
          <w:spacing w:val="-4"/>
        </w:rPr>
        <w:t> </w:t>
      </w:r>
      <w:r>
        <w:rPr/>
        <w:t>skills</w:t>
      </w:r>
      <w:r>
        <w:rPr>
          <w:spacing w:val="-6"/>
        </w:rPr>
        <w:t> </w:t>
      </w:r>
      <w:r>
        <w:rPr/>
        <w:t>or</w:t>
      </w:r>
      <w:r>
        <w:rPr>
          <w:spacing w:val="-7"/>
        </w:rPr>
        <w:t> </w:t>
      </w:r>
      <w:r>
        <w:rPr/>
        <w:t>knowledge</w:t>
      </w:r>
      <w:r>
        <w:rPr>
          <w:spacing w:val="-7"/>
        </w:rPr>
        <w:t> </w:t>
      </w:r>
      <w:r>
        <w:rPr/>
        <w:t>to</w:t>
      </w:r>
      <w:r>
        <w:rPr>
          <w:spacing w:val="-7"/>
        </w:rPr>
        <w:t> </w:t>
      </w:r>
      <w:r>
        <w:rPr/>
        <w:t>succeed,</w:t>
      </w:r>
      <w:r>
        <w:rPr>
          <w:spacing w:val="-6"/>
        </w:rPr>
        <w:t> </w:t>
      </w:r>
      <w:r>
        <w:rPr/>
        <w:t>even</w:t>
      </w:r>
      <w:r>
        <w:rPr>
          <w:spacing w:val="-5"/>
        </w:rPr>
        <w:t> </w:t>
      </w:r>
      <w:r>
        <w:rPr/>
        <w:t>if</w:t>
      </w:r>
      <w:r>
        <w:rPr>
          <w:spacing w:val="-6"/>
        </w:rPr>
        <w:t> </w:t>
      </w:r>
      <w:r>
        <w:rPr/>
        <w:t>they </w:t>
      </w:r>
      <w:r>
        <w:rPr>
          <w:spacing w:val="-4"/>
        </w:rPr>
        <w:t>do.</w:t>
      </w:r>
    </w:p>
    <w:p>
      <w:pPr>
        <w:pStyle w:val="BodyText"/>
        <w:spacing w:line="264" w:lineRule="auto" w:before="121"/>
        <w:ind w:left="120" w:right="701"/>
        <w:jc w:val="both"/>
      </w:pPr>
      <w:r>
        <w:rPr>
          <w:color w:val="C00000"/>
        </w:rPr>
        <w:t>Self-control</w:t>
      </w:r>
      <w:r>
        <w:rPr>
          <w:color w:val="C00000"/>
          <w:spacing w:val="-10"/>
        </w:rPr>
        <w:t> </w:t>
      </w:r>
      <w:r>
        <w:rPr/>
        <w:t>is</w:t>
      </w:r>
      <w:r>
        <w:rPr>
          <w:spacing w:val="-13"/>
        </w:rPr>
        <w:t> </w:t>
      </w:r>
      <w:r>
        <w:rPr/>
        <w:t>the</w:t>
      </w:r>
      <w:r>
        <w:rPr>
          <w:spacing w:val="-12"/>
        </w:rPr>
        <w:t> </w:t>
      </w:r>
      <w:r>
        <w:rPr/>
        <w:t>ability</w:t>
      </w:r>
      <w:r>
        <w:rPr>
          <w:spacing w:val="-16"/>
        </w:rPr>
        <w:t> </w:t>
      </w:r>
      <w:r>
        <w:rPr/>
        <w:t>to</w:t>
      </w:r>
      <w:r>
        <w:rPr>
          <w:spacing w:val="-12"/>
        </w:rPr>
        <w:t> </w:t>
      </w:r>
      <w:r>
        <w:rPr/>
        <w:t>restrain</w:t>
      </w:r>
      <w:r>
        <w:rPr>
          <w:spacing w:val="-12"/>
        </w:rPr>
        <w:t> </w:t>
      </w:r>
      <w:r>
        <w:rPr/>
        <w:t>impulses</w:t>
      </w:r>
      <w:r>
        <w:rPr>
          <w:spacing w:val="-13"/>
        </w:rPr>
        <w:t> </w:t>
      </w:r>
      <w:r>
        <w:rPr/>
        <w:t>and</w:t>
      </w:r>
      <w:r>
        <w:rPr>
          <w:spacing w:val="-12"/>
        </w:rPr>
        <w:t> </w:t>
      </w:r>
      <w:r>
        <w:rPr/>
        <w:t>regulate</w:t>
      </w:r>
      <w:r>
        <w:rPr>
          <w:spacing w:val="-14"/>
        </w:rPr>
        <w:t> </w:t>
      </w:r>
      <w:r>
        <w:rPr/>
        <w:t>reactions,</w:t>
      </w:r>
      <w:r>
        <w:rPr>
          <w:spacing w:val="-12"/>
        </w:rPr>
        <w:t> </w:t>
      </w:r>
      <w:r>
        <w:rPr/>
        <w:t>while</w:t>
      </w:r>
      <w:r>
        <w:rPr>
          <w:spacing w:val="-14"/>
        </w:rPr>
        <w:t> </w:t>
      </w:r>
      <w:r>
        <w:rPr/>
        <w:t>thinking</w:t>
      </w:r>
      <w:r>
        <w:rPr>
          <w:spacing w:val="-12"/>
        </w:rPr>
        <w:t> </w:t>
      </w:r>
      <w:r>
        <w:rPr/>
        <w:t>clearly and</w:t>
      </w:r>
      <w:r>
        <w:rPr>
          <w:spacing w:val="-12"/>
        </w:rPr>
        <w:t> </w:t>
      </w:r>
      <w:r>
        <w:rPr/>
        <w:t>maintaining</w:t>
      </w:r>
      <w:r>
        <w:rPr>
          <w:spacing w:val="-12"/>
        </w:rPr>
        <w:t> </w:t>
      </w:r>
      <w:r>
        <w:rPr/>
        <w:t>adaptive</w:t>
      </w:r>
      <w:r>
        <w:rPr>
          <w:spacing w:val="-14"/>
        </w:rPr>
        <w:t> </w:t>
      </w:r>
      <w:r>
        <w:rPr/>
        <w:t>behaviour.</w:t>
      </w:r>
      <w:r>
        <w:rPr>
          <w:spacing w:val="-13"/>
        </w:rPr>
        <w:t> </w:t>
      </w:r>
      <w:r>
        <w:rPr/>
        <w:t>People</w:t>
      </w:r>
      <w:r>
        <w:rPr>
          <w:spacing w:val="-14"/>
        </w:rPr>
        <w:t> </w:t>
      </w:r>
      <w:r>
        <w:rPr/>
        <w:t>with</w:t>
      </w:r>
      <w:r>
        <w:rPr>
          <w:spacing w:val="-14"/>
        </w:rPr>
        <w:t> </w:t>
      </w:r>
      <w:r>
        <w:rPr/>
        <w:t>high</w:t>
      </w:r>
      <w:r>
        <w:rPr>
          <w:spacing w:val="-12"/>
        </w:rPr>
        <w:t> </w:t>
      </w:r>
      <w:r>
        <w:rPr/>
        <w:t>scores</w:t>
      </w:r>
      <w:r>
        <w:rPr>
          <w:spacing w:val="-13"/>
        </w:rPr>
        <w:t> </w:t>
      </w:r>
      <w:r>
        <w:rPr/>
        <w:t>are</w:t>
      </w:r>
      <w:r>
        <w:rPr>
          <w:spacing w:val="-14"/>
        </w:rPr>
        <w:t> </w:t>
      </w:r>
      <w:r>
        <w:rPr/>
        <w:t>able</w:t>
      </w:r>
      <w:r>
        <w:rPr>
          <w:spacing w:val="-14"/>
        </w:rPr>
        <w:t> </w:t>
      </w:r>
      <w:r>
        <w:rPr/>
        <w:t>to</w:t>
      </w:r>
      <w:r>
        <w:rPr>
          <w:spacing w:val="-11"/>
        </w:rPr>
        <w:t> </w:t>
      </w:r>
      <w:r>
        <w:rPr/>
        <w:t>remain</w:t>
      </w:r>
      <w:r>
        <w:rPr>
          <w:spacing w:val="-12"/>
        </w:rPr>
        <w:t> </w:t>
      </w:r>
      <w:r>
        <w:rPr/>
        <w:t>composed and think clearly, by restraining their negative impulses, when faced with difficult situations. They are able to adapt to situations and individuals, and can regulate their reactions to suit their circumstances. People with low scores can appear emotional when faced</w:t>
      </w:r>
      <w:r>
        <w:rPr>
          <w:spacing w:val="-3"/>
        </w:rPr>
        <w:t> </w:t>
      </w:r>
      <w:r>
        <w:rPr/>
        <w:t>with</w:t>
      </w:r>
      <w:r>
        <w:rPr>
          <w:spacing w:val="-3"/>
        </w:rPr>
        <w:t> </w:t>
      </w:r>
      <w:r>
        <w:rPr/>
        <w:t>difficult</w:t>
      </w:r>
      <w:r>
        <w:rPr>
          <w:spacing w:val="-3"/>
        </w:rPr>
        <w:t> </w:t>
      </w:r>
      <w:r>
        <w:rPr/>
        <w:t>situations,</w:t>
      </w:r>
      <w:r>
        <w:rPr>
          <w:spacing w:val="-5"/>
        </w:rPr>
        <w:t> </w:t>
      </w:r>
      <w:r>
        <w:rPr/>
        <w:t>as</w:t>
      </w:r>
      <w:r>
        <w:rPr>
          <w:spacing w:val="-4"/>
        </w:rPr>
        <w:t> </w:t>
      </w:r>
      <w:r>
        <w:rPr/>
        <w:t>they</w:t>
      </w:r>
      <w:r>
        <w:rPr>
          <w:spacing w:val="-4"/>
        </w:rPr>
        <w:t> </w:t>
      </w:r>
      <w:r>
        <w:rPr/>
        <w:t>tend</w:t>
      </w:r>
      <w:r>
        <w:rPr>
          <w:spacing w:val="-3"/>
        </w:rPr>
        <w:t> </w:t>
      </w:r>
      <w:r>
        <w:rPr/>
        <w:t>to</w:t>
      </w:r>
      <w:r>
        <w:rPr>
          <w:spacing w:val="-4"/>
        </w:rPr>
        <w:t> </w:t>
      </w:r>
      <w:r>
        <w:rPr/>
        <w:t>act</w:t>
      </w:r>
      <w:r>
        <w:rPr>
          <w:spacing w:val="-3"/>
        </w:rPr>
        <w:t> </w:t>
      </w:r>
      <w:r>
        <w:rPr/>
        <w:t>upon</w:t>
      </w:r>
      <w:r>
        <w:rPr>
          <w:spacing w:val="-3"/>
        </w:rPr>
        <w:t> </w:t>
      </w:r>
      <w:r>
        <w:rPr/>
        <w:t>their</w:t>
      </w:r>
      <w:r>
        <w:rPr>
          <w:spacing w:val="-8"/>
        </w:rPr>
        <w:t> </w:t>
      </w:r>
      <w:r>
        <w:rPr/>
        <w:t>impulses</w:t>
      </w:r>
      <w:r>
        <w:rPr>
          <w:spacing w:val="-5"/>
        </w:rPr>
        <w:t> </w:t>
      </w:r>
      <w:r>
        <w:rPr/>
        <w:t>and</w:t>
      </w:r>
      <w:r>
        <w:rPr>
          <w:spacing w:val="-3"/>
        </w:rPr>
        <w:t> </w:t>
      </w:r>
      <w:r>
        <w:rPr/>
        <w:t>reactions.</w:t>
      </w:r>
      <w:r>
        <w:rPr>
          <w:spacing w:val="-5"/>
        </w:rPr>
        <w:t> </w:t>
      </w:r>
      <w:r>
        <w:rPr/>
        <w:t>They may find it difficult to think clearly under pressure and adapt to new or challenging </w:t>
      </w:r>
      <w:r>
        <w:rPr>
          <w:spacing w:val="-2"/>
        </w:rPr>
        <w:t>circumstances.</w:t>
      </w:r>
    </w:p>
    <w:p>
      <w:pPr>
        <w:pStyle w:val="BodyText"/>
        <w:spacing w:line="264" w:lineRule="auto" w:before="122"/>
        <w:ind w:left="120" w:right="695"/>
        <w:jc w:val="both"/>
      </w:pPr>
      <w:r>
        <w:rPr>
          <w:color w:val="C00000"/>
        </w:rPr>
        <w:t>Self-knowledge</w:t>
      </w:r>
      <w:r>
        <w:rPr>
          <w:color w:val="C00000"/>
          <w:spacing w:val="-14"/>
        </w:rPr>
        <w:t> </w:t>
      </w:r>
      <w:r>
        <w:rPr/>
        <w:t>is</w:t>
      </w:r>
      <w:r>
        <w:rPr>
          <w:spacing w:val="-14"/>
        </w:rPr>
        <w:t> </w:t>
      </w:r>
      <w:r>
        <w:rPr/>
        <w:t>the</w:t>
      </w:r>
      <w:r>
        <w:rPr>
          <w:spacing w:val="-15"/>
        </w:rPr>
        <w:t> </w:t>
      </w:r>
      <w:r>
        <w:rPr/>
        <w:t>awareness</w:t>
      </w:r>
      <w:r>
        <w:rPr>
          <w:spacing w:val="-14"/>
        </w:rPr>
        <w:t> </w:t>
      </w:r>
      <w:r>
        <w:rPr/>
        <w:t>and</w:t>
      </w:r>
      <w:r>
        <w:rPr>
          <w:spacing w:val="-13"/>
        </w:rPr>
        <w:t> </w:t>
      </w:r>
      <w:r>
        <w:rPr/>
        <w:t>understanding</w:t>
      </w:r>
      <w:r>
        <w:rPr>
          <w:spacing w:val="-13"/>
        </w:rPr>
        <w:t> </w:t>
      </w:r>
      <w:r>
        <w:rPr/>
        <w:t>of</w:t>
      </w:r>
      <w:r>
        <w:rPr>
          <w:spacing w:val="-14"/>
        </w:rPr>
        <w:t> </w:t>
      </w:r>
      <w:r>
        <w:rPr/>
        <w:t>oneself</w:t>
      </w:r>
      <w:r>
        <w:rPr>
          <w:spacing w:val="-14"/>
        </w:rPr>
        <w:t> </w:t>
      </w:r>
      <w:r>
        <w:rPr/>
        <w:t>and</w:t>
      </w:r>
      <w:r>
        <w:rPr>
          <w:spacing w:val="-13"/>
        </w:rPr>
        <w:t> </w:t>
      </w:r>
      <w:r>
        <w:rPr/>
        <w:t>one's</w:t>
      </w:r>
      <w:r>
        <w:rPr>
          <w:spacing w:val="-14"/>
        </w:rPr>
        <w:t> </w:t>
      </w:r>
      <w:r>
        <w:rPr/>
        <w:t>emotions,</w:t>
      </w:r>
      <w:r>
        <w:rPr>
          <w:spacing w:val="-15"/>
        </w:rPr>
        <w:t> </w:t>
      </w:r>
      <w:r>
        <w:rPr/>
        <w:t>needs, and desires. People with high scores are able to understand themselves and identify how they</w:t>
      </w:r>
      <w:r>
        <w:rPr>
          <w:spacing w:val="-4"/>
        </w:rPr>
        <w:t> </w:t>
      </w:r>
      <w:r>
        <w:rPr/>
        <w:t>are</w:t>
      </w:r>
      <w:r>
        <w:rPr>
          <w:spacing w:val="-5"/>
        </w:rPr>
        <w:t> </w:t>
      </w:r>
      <w:r>
        <w:rPr/>
        <w:t>feeling,</w:t>
      </w:r>
      <w:r>
        <w:rPr>
          <w:spacing w:val="-5"/>
        </w:rPr>
        <w:t> </w:t>
      </w:r>
      <w:r>
        <w:rPr/>
        <w:t>and</w:t>
      </w:r>
      <w:r>
        <w:rPr>
          <w:spacing w:val="-3"/>
        </w:rPr>
        <w:t> </w:t>
      </w:r>
      <w:r>
        <w:rPr/>
        <w:t>consequently</w:t>
      </w:r>
      <w:r>
        <w:rPr>
          <w:spacing w:val="-4"/>
        </w:rPr>
        <w:t> </w:t>
      </w:r>
      <w:r>
        <w:rPr/>
        <w:t>have</w:t>
      </w:r>
      <w:r>
        <w:rPr>
          <w:spacing w:val="-5"/>
        </w:rPr>
        <w:t> </w:t>
      </w:r>
      <w:r>
        <w:rPr/>
        <w:t>a</w:t>
      </w:r>
      <w:r>
        <w:rPr>
          <w:spacing w:val="-4"/>
        </w:rPr>
        <w:t> </w:t>
      </w:r>
      <w:r>
        <w:rPr/>
        <w:t>good</w:t>
      </w:r>
      <w:r>
        <w:rPr>
          <w:spacing w:val="-1"/>
        </w:rPr>
        <w:t> </w:t>
      </w:r>
      <w:r>
        <w:rPr/>
        <w:t>awareness</w:t>
      </w:r>
      <w:r>
        <w:rPr>
          <w:spacing w:val="-5"/>
        </w:rPr>
        <w:t> </w:t>
      </w:r>
      <w:r>
        <w:rPr/>
        <w:t>of</w:t>
      </w:r>
      <w:r>
        <w:rPr>
          <w:spacing w:val="-5"/>
        </w:rPr>
        <w:t> </w:t>
      </w:r>
      <w:r>
        <w:rPr/>
        <w:t>why</w:t>
      </w:r>
      <w:r>
        <w:rPr>
          <w:spacing w:val="-4"/>
        </w:rPr>
        <w:t> </w:t>
      </w:r>
      <w:r>
        <w:rPr/>
        <w:t>they</w:t>
      </w:r>
      <w:r>
        <w:rPr>
          <w:spacing w:val="-2"/>
        </w:rPr>
        <w:t> </w:t>
      </w:r>
      <w:r>
        <w:rPr/>
        <w:t>may</w:t>
      </w:r>
      <w:r>
        <w:rPr>
          <w:spacing w:val="-4"/>
        </w:rPr>
        <w:t> </w:t>
      </w:r>
      <w:r>
        <w:rPr/>
        <w:t>feel,</w:t>
      </w:r>
      <w:r>
        <w:rPr>
          <w:spacing w:val="-5"/>
        </w:rPr>
        <w:t> </w:t>
      </w:r>
      <w:r>
        <w:rPr/>
        <w:t>think or act in a certain way. People with low scores find it difficult to comprehend why they are acting or feeling a certain way, as they may not yet have a concrete awareness of </w:t>
      </w:r>
      <w:r>
        <w:rPr>
          <w:spacing w:val="-2"/>
        </w:rPr>
        <w:t>themselves.</w:t>
      </w:r>
    </w:p>
    <w:p>
      <w:pPr>
        <w:pStyle w:val="BodyText"/>
        <w:spacing w:line="264" w:lineRule="auto" w:before="119"/>
        <w:ind w:left="120" w:right="696"/>
        <w:jc w:val="both"/>
      </w:pPr>
      <w:r>
        <w:rPr>
          <w:color w:val="C00000"/>
        </w:rPr>
        <w:t>Self-motivation</w:t>
      </w:r>
      <w:r>
        <w:rPr>
          <w:color w:val="C00000"/>
          <w:spacing w:val="-2"/>
        </w:rPr>
        <w:t> </w:t>
      </w:r>
      <w:r>
        <w:rPr/>
        <w:t>is</w:t>
      </w:r>
      <w:r>
        <w:rPr>
          <w:spacing w:val="-5"/>
        </w:rPr>
        <w:t> </w:t>
      </w:r>
      <w:r>
        <w:rPr/>
        <w:t>the</w:t>
      </w:r>
      <w:r>
        <w:rPr>
          <w:spacing w:val="-6"/>
        </w:rPr>
        <w:t> </w:t>
      </w:r>
      <w:r>
        <w:rPr/>
        <w:t>ability</w:t>
      </w:r>
      <w:r>
        <w:rPr>
          <w:spacing w:val="-5"/>
        </w:rPr>
        <w:t> </w:t>
      </w:r>
      <w:r>
        <w:rPr/>
        <w:t>to</w:t>
      </w:r>
      <w:r>
        <w:rPr>
          <w:spacing w:val="-3"/>
        </w:rPr>
        <w:t> </w:t>
      </w:r>
      <w:r>
        <w:rPr/>
        <w:t>guide</w:t>
      </w:r>
      <w:r>
        <w:rPr>
          <w:spacing w:val="-6"/>
        </w:rPr>
        <w:t> </w:t>
      </w:r>
      <w:r>
        <w:rPr/>
        <w:t>and</w:t>
      </w:r>
      <w:r>
        <w:rPr>
          <w:spacing w:val="-4"/>
        </w:rPr>
        <w:t> </w:t>
      </w:r>
      <w:r>
        <w:rPr/>
        <w:t>direct</w:t>
      </w:r>
      <w:r>
        <w:rPr>
          <w:spacing w:val="-2"/>
        </w:rPr>
        <w:t> </w:t>
      </w:r>
      <w:r>
        <w:rPr/>
        <w:t>ones'</w:t>
      </w:r>
      <w:r>
        <w:rPr>
          <w:spacing w:val="-4"/>
        </w:rPr>
        <w:t> </w:t>
      </w:r>
      <w:r>
        <w:rPr/>
        <w:t>needs</w:t>
      </w:r>
      <w:r>
        <w:rPr>
          <w:spacing w:val="-5"/>
        </w:rPr>
        <w:t> </w:t>
      </w:r>
      <w:r>
        <w:rPr/>
        <w:t>and</w:t>
      </w:r>
      <w:r>
        <w:rPr>
          <w:spacing w:val="-2"/>
        </w:rPr>
        <w:t> </w:t>
      </w:r>
      <w:r>
        <w:rPr/>
        <w:t>desires,</w:t>
      </w:r>
      <w:r>
        <w:rPr>
          <w:spacing w:val="-6"/>
        </w:rPr>
        <w:t> </w:t>
      </w:r>
      <w:r>
        <w:rPr/>
        <w:t>in</w:t>
      </w:r>
      <w:r>
        <w:rPr>
          <w:spacing w:val="-4"/>
        </w:rPr>
        <w:t> </w:t>
      </w:r>
      <w:r>
        <w:rPr/>
        <w:t>order</w:t>
      </w:r>
      <w:r>
        <w:rPr>
          <w:spacing w:val="-3"/>
        </w:rPr>
        <w:t> </w:t>
      </w:r>
      <w:r>
        <w:rPr/>
        <w:t>to</w:t>
      </w:r>
      <w:r>
        <w:rPr>
          <w:spacing w:val="-3"/>
        </w:rPr>
        <w:t> </w:t>
      </w:r>
      <w:r>
        <w:rPr/>
        <w:t>keep moving towards ones' goals with enthusiasm and a positive attitude. People with high scores are able to direct themselves to ensure that they keep progressing forward with their goals. They tend to guide their positive attitude and enthusiasm to facilitate this process. People with low scores may find it difficult to direct themselves towards their goals, as they may lack enthusiasm and drive to reach these goals.</w:t>
      </w:r>
    </w:p>
    <w:p>
      <w:pPr>
        <w:pStyle w:val="BodyText"/>
        <w:spacing w:line="264" w:lineRule="auto" w:before="120"/>
        <w:ind w:left="120" w:right="697"/>
        <w:jc w:val="both"/>
      </w:pPr>
      <w:r>
        <w:rPr>
          <w:color w:val="C00000"/>
        </w:rPr>
        <w:t>Self-regard </w:t>
      </w:r>
      <w:r>
        <w:rPr/>
        <w:t>is the realistic appraisal of one's worth, including strengths and limitations. People with high scores have high self-worth and value themselves. They focus on their strengths</w:t>
      </w:r>
      <w:r>
        <w:rPr>
          <w:spacing w:val="-1"/>
        </w:rPr>
        <w:t> </w:t>
      </w:r>
      <w:r>
        <w:rPr/>
        <w:t>while</w:t>
      </w:r>
      <w:r>
        <w:rPr>
          <w:spacing w:val="-2"/>
        </w:rPr>
        <w:t> </w:t>
      </w:r>
      <w:r>
        <w:rPr/>
        <w:t>recognising</w:t>
      </w:r>
      <w:r>
        <w:rPr>
          <w:spacing w:val="-2"/>
        </w:rPr>
        <w:t> </w:t>
      </w:r>
      <w:r>
        <w:rPr/>
        <w:t>their</w:t>
      </w:r>
      <w:r>
        <w:rPr>
          <w:spacing w:val="-4"/>
        </w:rPr>
        <w:t> </w:t>
      </w:r>
      <w:r>
        <w:rPr/>
        <w:t>limitations,</w:t>
      </w:r>
      <w:r>
        <w:rPr>
          <w:spacing w:val="-2"/>
        </w:rPr>
        <w:t> </w:t>
      </w:r>
      <w:r>
        <w:rPr/>
        <w:t>and</w:t>
      </w:r>
      <w:r>
        <w:rPr>
          <w:spacing w:val="-1"/>
        </w:rPr>
        <w:t> </w:t>
      </w:r>
      <w:r>
        <w:rPr/>
        <w:t>are</w:t>
      </w:r>
      <w:r>
        <w:rPr>
          <w:spacing w:val="-2"/>
        </w:rPr>
        <w:t> </w:t>
      </w:r>
      <w:r>
        <w:rPr/>
        <w:t>not</w:t>
      </w:r>
      <w:r>
        <w:rPr>
          <w:spacing w:val="-1"/>
        </w:rPr>
        <w:t> </w:t>
      </w:r>
      <w:r>
        <w:rPr/>
        <w:t>dependent</w:t>
      </w:r>
      <w:r>
        <w:rPr>
          <w:spacing w:val="-1"/>
        </w:rPr>
        <w:t> </w:t>
      </w:r>
      <w:r>
        <w:rPr/>
        <w:t>on what others</w:t>
      </w:r>
      <w:r>
        <w:rPr>
          <w:spacing w:val="-1"/>
        </w:rPr>
        <w:t> </w:t>
      </w:r>
      <w:r>
        <w:rPr/>
        <w:t>think of them. People with low scores tend to focus on their shortcomings more than their achievements and strengths. They tend to undervalue themselves and their own worth.</w:t>
      </w:r>
    </w:p>
    <w:p>
      <w:pPr>
        <w:pStyle w:val="BodyText"/>
        <w:spacing w:line="264" w:lineRule="auto" w:before="120"/>
        <w:ind w:left="120" w:right="697"/>
        <w:jc w:val="both"/>
      </w:pPr>
      <w:r>
        <w:rPr>
          <w:color w:val="C00000"/>
        </w:rPr>
        <w:t>Tactfulness </w:t>
      </w:r>
      <w:r>
        <w:rPr/>
        <w:t>is the ability to put forward one's opinion and views in a subtle and delicate manner, while being considerate about other peoples' feelings, opinions, or position. People with high scores are able to subtly portray their opinions to others when facing tensions, taking into consideration the other peoples' emotions and feelings. People with low</w:t>
      </w:r>
      <w:r>
        <w:rPr>
          <w:spacing w:val="-14"/>
        </w:rPr>
        <w:t> </w:t>
      </w:r>
      <w:r>
        <w:rPr/>
        <w:t>scores</w:t>
      </w:r>
      <w:r>
        <w:rPr>
          <w:spacing w:val="-15"/>
        </w:rPr>
        <w:t> </w:t>
      </w:r>
      <w:r>
        <w:rPr/>
        <w:t>tend</w:t>
      </w:r>
      <w:r>
        <w:rPr>
          <w:spacing w:val="-14"/>
        </w:rPr>
        <w:t> </w:t>
      </w:r>
      <w:r>
        <w:rPr/>
        <w:t>to</w:t>
      </w:r>
      <w:r>
        <w:rPr>
          <w:spacing w:val="-13"/>
        </w:rPr>
        <w:t> </w:t>
      </w:r>
      <w:r>
        <w:rPr/>
        <w:t>find</w:t>
      </w:r>
      <w:r>
        <w:rPr>
          <w:spacing w:val="-14"/>
        </w:rPr>
        <w:t> </w:t>
      </w:r>
      <w:r>
        <w:rPr/>
        <w:t>it</w:t>
      </w:r>
      <w:r>
        <w:rPr>
          <w:spacing w:val="-16"/>
        </w:rPr>
        <w:t> </w:t>
      </w:r>
      <w:r>
        <w:rPr/>
        <w:t>difficult</w:t>
      </w:r>
      <w:r>
        <w:rPr>
          <w:spacing w:val="-14"/>
        </w:rPr>
        <w:t> </w:t>
      </w:r>
      <w:r>
        <w:rPr/>
        <w:t>to</w:t>
      </w:r>
      <w:r>
        <w:rPr>
          <w:spacing w:val="-15"/>
        </w:rPr>
        <w:t> </w:t>
      </w:r>
      <w:r>
        <w:rPr/>
        <w:t>be</w:t>
      </w:r>
      <w:r>
        <w:rPr>
          <w:spacing w:val="-15"/>
        </w:rPr>
        <w:t> </w:t>
      </w:r>
      <w:r>
        <w:rPr/>
        <w:t>subtle</w:t>
      </w:r>
      <w:r>
        <w:rPr>
          <w:spacing w:val="-15"/>
        </w:rPr>
        <w:t> </w:t>
      </w:r>
      <w:r>
        <w:rPr/>
        <w:t>when</w:t>
      </w:r>
      <w:r>
        <w:rPr>
          <w:spacing w:val="-13"/>
        </w:rPr>
        <w:t> </w:t>
      </w:r>
      <w:r>
        <w:rPr/>
        <w:t>communicating</w:t>
      </w:r>
      <w:r>
        <w:rPr>
          <w:spacing w:val="-14"/>
        </w:rPr>
        <w:t> </w:t>
      </w:r>
      <w:r>
        <w:rPr/>
        <w:t>with</w:t>
      </w:r>
      <w:r>
        <w:rPr>
          <w:spacing w:val="-13"/>
        </w:rPr>
        <w:t> </w:t>
      </w:r>
      <w:r>
        <w:rPr/>
        <w:t>others</w:t>
      </w:r>
      <w:r>
        <w:rPr>
          <w:spacing w:val="-15"/>
        </w:rPr>
        <w:t> </w:t>
      </w:r>
      <w:r>
        <w:rPr/>
        <w:t>in</w:t>
      </w:r>
      <w:r>
        <w:rPr>
          <w:spacing w:val="-13"/>
        </w:rPr>
        <w:t> </w:t>
      </w:r>
      <w:r>
        <w:rPr/>
        <w:t>a</w:t>
      </w:r>
      <w:r>
        <w:rPr>
          <w:spacing w:val="-14"/>
        </w:rPr>
        <w:t> </w:t>
      </w:r>
      <w:r>
        <w:rPr/>
        <w:t>tension situation. They may lack consideration for other people's feelings by not portraying their opinion in a sensitive manner.</w:t>
      </w:r>
    </w:p>
    <w:p>
      <w:pPr>
        <w:spacing w:after="0" w:line="264" w:lineRule="auto"/>
        <w:jc w:val="both"/>
        <w:sectPr>
          <w:pgSz w:w="11910" w:h="16840"/>
          <w:pgMar w:top="1340" w:bottom="280" w:left="1320" w:right="740"/>
        </w:sectPr>
      </w:pPr>
    </w:p>
    <w:p>
      <w:pPr>
        <w:pStyle w:val="Heading2"/>
        <w:numPr>
          <w:ilvl w:val="0"/>
          <w:numId w:val="5"/>
        </w:numPr>
        <w:tabs>
          <w:tab w:pos="469" w:val="left" w:leader="none"/>
        </w:tabs>
        <w:spacing w:line="240" w:lineRule="auto" w:before="82" w:after="0"/>
        <w:ind w:left="469" w:right="0" w:hanging="349"/>
        <w:jc w:val="left"/>
      </w:pPr>
      <w:bookmarkStart w:name="_bookmark17" w:id="18"/>
      <w:bookmarkEnd w:id="18"/>
      <w:r>
        <w:rPr/>
      </w:r>
      <w:r>
        <w:rPr>
          <w:color w:val="C00000"/>
        </w:rPr>
        <w:t>Sample</w:t>
      </w:r>
      <w:r>
        <w:rPr>
          <w:color w:val="C00000"/>
          <w:spacing w:val="-13"/>
        </w:rPr>
        <w:t> </w:t>
      </w:r>
      <w:r>
        <w:rPr>
          <w:color w:val="C00000"/>
          <w:spacing w:val="-2"/>
        </w:rPr>
        <w:t>Descriptives</w:t>
      </w:r>
    </w:p>
    <w:p>
      <w:pPr>
        <w:pStyle w:val="BodyText"/>
        <w:spacing w:line="264" w:lineRule="auto" w:before="1"/>
        <w:ind w:left="120" w:right="698"/>
        <w:jc w:val="both"/>
      </w:pPr>
      <w:r>
        <w:rPr/>
        <w:t>The</w:t>
      </w:r>
      <w:r>
        <w:rPr>
          <w:spacing w:val="-13"/>
        </w:rPr>
        <w:t> </w:t>
      </w:r>
      <w:r>
        <w:rPr/>
        <w:t>data</w:t>
      </w:r>
      <w:r>
        <w:rPr>
          <w:spacing w:val="-9"/>
        </w:rPr>
        <w:t> </w:t>
      </w:r>
      <w:r>
        <w:rPr/>
        <w:t>presented</w:t>
      </w:r>
      <w:r>
        <w:rPr>
          <w:spacing w:val="-11"/>
        </w:rPr>
        <w:t> </w:t>
      </w:r>
      <w:r>
        <w:rPr/>
        <w:t>is</w:t>
      </w:r>
      <w:r>
        <w:rPr>
          <w:spacing w:val="-10"/>
        </w:rPr>
        <w:t> </w:t>
      </w:r>
      <w:r>
        <w:rPr/>
        <w:t>from</w:t>
      </w:r>
      <w:r>
        <w:rPr>
          <w:spacing w:val="-11"/>
        </w:rPr>
        <w:t> </w:t>
      </w:r>
      <w:r>
        <w:rPr/>
        <w:t>a</w:t>
      </w:r>
      <w:r>
        <w:rPr>
          <w:spacing w:val="-9"/>
        </w:rPr>
        <w:t> </w:t>
      </w:r>
      <w:r>
        <w:rPr/>
        <w:t>UK</w:t>
      </w:r>
      <w:r>
        <w:rPr>
          <w:spacing w:val="-10"/>
        </w:rPr>
        <w:t> </w:t>
      </w:r>
      <w:r>
        <w:rPr/>
        <w:t>sample</w:t>
      </w:r>
      <w:r>
        <w:rPr>
          <w:spacing w:val="-10"/>
        </w:rPr>
        <w:t> </w:t>
      </w:r>
      <w:r>
        <w:rPr/>
        <w:t>of</w:t>
      </w:r>
      <w:r>
        <w:rPr>
          <w:spacing w:val="-4"/>
        </w:rPr>
        <w:t> </w:t>
      </w:r>
      <w:r>
        <w:rPr/>
        <w:t>270</w:t>
      </w:r>
      <w:r>
        <w:rPr>
          <w:spacing w:val="-8"/>
        </w:rPr>
        <w:t> </w:t>
      </w:r>
      <w:r>
        <w:rPr/>
        <w:t>professionals</w:t>
      </w:r>
      <w:r>
        <w:rPr>
          <w:spacing w:val="-10"/>
        </w:rPr>
        <w:t> </w:t>
      </w:r>
      <w:r>
        <w:rPr/>
        <w:t>(117</w:t>
      </w:r>
      <w:r>
        <w:rPr>
          <w:spacing w:val="-11"/>
        </w:rPr>
        <w:t> </w:t>
      </w:r>
      <w:r>
        <w:rPr/>
        <w:t>male,</w:t>
      </w:r>
      <w:r>
        <w:rPr>
          <w:spacing w:val="-11"/>
        </w:rPr>
        <w:t> </w:t>
      </w:r>
      <w:r>
        <w:rPr/>
        <w:t>153</w:t>
      </w:r>
      <w:r>
        <w:rPr>
          <w:spacing w:val="-8"/>
        </w:rPr>
        <w:t> </w:t>
      </w:r>
      <w:r>
        <w:rPr/>
        <w:t>female),</w:t>
      </w:r>
      <w:r>
        <w:rPr>
          <w:spacing w:val="-9"/>
        </w:rPr>
        <w:t> </w:t>
      </w:r>
      <w:r>
        <w:rPr/>
        <w:t>age range of 18 to 65 (</w:t>
      </w:r>
      <w:r>
        <w:rPr>
          <w:i/>
        </w:rPr>
        <w:t>M</w:t>
      </w:r>
      <w:r>
        <w:rPr/>
        <w:t>=43.31, </w:t>
      </w:r>
      <w:r>
        <w:rPr>
          <w:i/>
        </w:rPr>
        <w:t>SD</w:t>
      </w:r>
      <w:r>
        <w:rPr/>
        <w:t>=12.60). The sample represents a range of job sectors including finance, medicine, and technology, and a variety of study levels ranging from trades training to PhD.</w:t>
      </w:r>
    </w:p>
    <w:p>
      <w:pPr>
        <w:spacing w:before="119"/>
        <w:ind w:left="120" w:right="0" w:firstLine="0"/>
        <w:jc w:val="both"/>
        <w:rPr>
          <w:i/>
          <w:sz w:val="20"/>
        </w:rPr>
      </w:pPr>
      <w:r>
        <w:rPr>
          <w:color w:val="C00000"/>
          <w:sz w:val="20"/>
        </w:rPr>
        <w:t>Table</w:t>
      </w:r>
      <w:r>
        <w:rPr>
          <w:color w:val="C00000"/>
          <w:spacing w:val="-5"/>
          <w:sz w:val="20"/>
        </w:rPr>
        <w:t> </w:t>
      </w:r>
      <w:r>
        <w:rPr>
          <w:color w:val="C00000"/>
          <w:sz w:val="20"/>
        </w:rPr>
        <w:t>1</w:t>
      </w:r>
      <w:r>
        <w:rPr>
          <w:color w:val="C00000"/>
          <w:spacing w:val="-3"/>
          <w:sz w:val="20"/>
        </w:rPr>
        <w:t> </w:t>
      </w:r>
      <w:r>
        <w:rPr>
          <w:i/>
          <w:color w:val="C00000"/>
          <w:spacing w:val="-2"/>
          <w:sz w:val="20"/>
        </w:rPr>
        <w:t>Gender</w:t>
      </w:r>
    </w:p>
    <w:p>
      <w:pPr>
        <w:pStyle w:val="BodyText"/>
        <w:spacing w:before="8"/>
        <w:rPr>
          <w:i/>
          <w:sz w:val="14"/>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2"/>
        <w:gridCol w:w="1140"/>
        <w:gridCol w:w="703"/>
      </w:tblGrid>
      <w:tr>
        <w:trPr>
          <w:trHeight w:val="234" w:hRule="atLeast"/>
        </w:trPr>
        <w:tc>
          <w:tcPr>
            <w:tcW w:w="2172" w:type="dxa"/>
            <w:gridSpan w:val="2"/>
            <w:tcBorders>
              <w:top w:val="single" w:sz="4" w:space="0" w:color="C00000"/>
              <w:bottom w:val="single" w:sz="4" w:space="0" w:color="C00000"/>
            </w:tcBorders>
          </w:tcPr>
          <w:p>
            <w:pPr>
              <w:pStyle w:val="TableParagraph"/>
              <w:tabs>
                <w:tab w:pos="1504" w:val="left" w:leader="none"/>
              </w:tabs>
              <w:ind w:left="14"/>
              <w:jc w:val="left"/>
              <w:rPr>
                <w:b/>
                <w:i/>
                <w:sz w:val="20"/>
              </w:rPr>
            </w:pPr>
            <w:r>
              <w:rPr>
                <w:b/>
                <w:i/>
                <w:spacing w:val="-2"/>
                <w:sz w:val="20"/>
              </w:rPr>
              <w:t>Gender</w:t>
            </w:r>
            <w:r>
              <w:rPr>
                <w:b/>
                <w:i/>
                <w:sz w:val="20"/>
              </w:rPr>
              <w:tab/>
            </w:r>
            <w:r>
              <w:rPr>
                <w:b/>
                <w:i/>
                <w:spacing w:val="-10"/>
                <w:sz w:val="20"/>
              </w:rPr>
              <w:t>%</w:t>
            </w:r>
          </w:p>
        </w:tc>
        <w:tc>
          <w:tcPr>
            <w:tcW w:w="703" w:type="dxa"/>
            <w:tcBorders>
              <w:top w:val="single" w:sz="4" w:space="0" w:color="C00000"/>
              <w:bottom w:val="single" w:sz="4" w:space="0" w:color="C00000"/>
            </w:tcBorders>
          </w:tcPr>
          <w:p>
            <w:pPr>
              <w:pStyle w:val="TableParagraph"/>
              <w:ind w:left="209"/>
              <w:jc w:val="left"/>
              <w:rPr>
                <w:b/>
                <w:i/>
                <w:sz w:val="20"/>
              </w:rPr>
            </w:pPr>
            <w:r>
              <w:rPr>
                <w:b/>
                <w:i/>
                <w:w w:val="99"/>
                <w:sz w:val="20"/>
              </w:rPr>
              <w:t>N</w:t>
            </w:r>
          </w:p>
        </w:tc>
      </w:tr>
      <w:tr>
        <w:trPr>
          <w:trHeight w:val="360" w:hRule="atLeast"/>
        </w:trPr>
        <w:tc>
          <w:tcPr>
            <w:tcW w:w="1032" w:type="dxa"/>
            <w:tcBorders>
              <w:top w:val="single" w:sz="4" w:space="0" w:color="C00000"/>
              <w:bottom w:val="single" w:sz="4" w:space="0" w:color="C00000"/>
            </w:tcBorders>
          </w:tcPr>
          <w:p>
            <w:pPr>
              <w:pStyle w:val="TableParagraph"/>
              <w:spacing w:before="2"/>
              <w:ind w:left="117"/>
              <w:jc w:val="left"/>
              <w:rPr>
                <w:sz w:val="20"/>
              </w:rPr>
            </w:pPr>
            <w:r>
              <w:rPr>
                <w:spacing w:val="-4"/>
                <w:sz w:val="20"/>
              </w:rPr>
              <w:t>Male</w:t>
            </w:r>
          </w:p>
        </w:tc>
        <w:tc>
          <w:tcPr>
            <w:tcW w:w="1140" w:type="dxa"/>
            <w:tcBorders>
              <w:top w:val="single" w:sz="4" w:space="0" w:color="C00000"/>
              <w:bottom w:val="single" w:sz="4" w:space="0" w:color="C00000"/>
            </w:tcBorders>
          </w:tcPr>
          <w:p>
            <w:pPr>
              <w:pStyle w:val="TableParagraph"/>
              <w:spacing w:before="2"/>
              <w:ind w:left="177" w:right="64"/>
              <w:rPr>
                <w:sz w:val="20"/>
              </w:rPr>
            </w:pPr>
            <w:r>
              <w:rPr>
                <w:spacing w:val="-2"/>
                <w:sz w:val="20"/>
              </w:rPr>
              <w:t>43.33%</w:t>
            </w:r>
          </w:p>
        </w:tc>
        <w:tc>
          <w:tcPr>
            <w:tcW w:w="703" w:type="dxa"/>
            <w:tcBorders>
              <w:top w:val="single" w:sz="4" w:space="0" w:color="C00000"/>
              <w:bottom w:val="single" w:sz="4" w:space="0" w:color="C00000"/>
            </w:tcBorders>
          </w:tcPr>
          <w:p>
            <w:pPr>
              <w:pStyle w:val="TableParagraph"/>
              <w:spacing w:line="245" w:lineRule="exact"/>
              <w:ind w:left="242" w:right="-15"/>
              <w:jc w:val="left"/>
              <w:rPr>
                <w:sz w:val="24"/>
              </w:rPr>
            </w:pPr>
            <w:r>
              <w:rPr>
                <w:spacing w:val="-5"/>
                <w:sz w:val="24"/>
              </w:rPr>
              <w:t>117</w:t>
            </w:r>
          </w:p>
        </w:tc>
      </w:tr>
      <w:tr>
        <w:trPr>
          <w:trHeight w:val="406" w:hRule="atLeast"/>
        </w:trPr>
        <w:tc>
          <w:tcPr>
            <w:tcW w:w="1032" w:type="dxa"/>
            <w:tcBorders>
              <w:top w:val="single" w:sz="4" w:space="0" w:color="C00000"/>
              <w:bottom w:val="single" w:sz="4" w:space="0" w:color="C00000"/>
            </w:tcBorders>
          </w:tcPr>
          <w:p>
            <w:pPr>
              <w:pStyle w:val="TableParagraph"/>
              <w:ind w:left="117"/>
              <w:jc w:val="left"/>
              <w:rPr>
                <w:sz w:val="20"/>
              </w:rPr>
            </w:pPr>
            <w:r>
              <w:rPr>
                <w:spacing w:val="-2"/>
                <w:sz w:val="20"/>
              </w:rPr>
              <w:t>Female</w:t>
            </w:r>
          </w:p>
        </w:tc>
        <w:tc>
          <w:tcPr>
            <w:tcW w:w="1140" w:type="dxa"/>
            <w:tcBorders>
              <w:top w:val="single" w:sz="4" w:space="0" w:color="C00000"/>
              <w:bottom w:val="single" w:sz="4" w:space="0" w:color="C00000"/>
            </w:tcBorders>
          </w:tcPr>
          <w:p>
            <w:pPr>
              <w:pStyle w:val="TableParagraph"/>
              <w:ind w:left="141" w:right="101"/>
              <w:rPr>
                <w:sz w:val="20"/>
              </w:rPr>
            </w:pPr>
            <w:r>
              <w:rPr>
                <w:spacing w:val="-2"/>
                <w:sz w:val="20"/>
              </w:rPr>
              <w:t>56.67%</w:t>
            </w:r>
          </w:p>
        </w:tc>
        <w:tc>
          <w:tcPr>
            <w:tcW w:w="703" w:type="dxa"/>
            <w:tcBorders>
              <w:top w:val="single" w:sz="4" w:space="0" w:color="C00000"/>
              <w:bottom w:val="single" w:sz="4" w:space="0" w:color="C00000"/>
            </w:tcBorders>
          </w:tcPr>
          <w:p>
            <w:pPr>
              <w:pStyle w:val="TableParagraph"/>
              <w:spacing w:line="245" w:lineRule="exact"/>
              <w:ind w:left="115"/>
              <w:jc w:val="left"/>
              <w:rPr>
                <w:sz w:val="24"/>
              </w:rPr>
            </w:pPr>
            <w:r>
              <w:rPr>
                <w:spacing w:val="-5"/>
                <w:sz w:val="24"/>
              </w:rPr>
              <w:t>153</w:t>
            </w:r>
          </w:p>
        </w:tc>
      </w:tr>
    </w:tbl>
    <w:p>
      <w:pPr>
        <w:pStyle w:val="BodyText"/>
        <w:spacing w:before="7"/>
        <w:rPr>
          <w:i/>
          <w:sz w:val="29"/>
        </w:rPr>
      </w:pPr>
    </w:p>
    <w:p>
      <w:pPr>
        <w:spacing w:before="1"/>
        <w:ind w:left="120" w:right="0" w:firstLine="0"/>
        <w:jc w:val="both"/>
        <w:rPr>
          <w:i/>
          <w:sz w:val="20"/>
        </w:rPr>
      </w:pPr>
      <w:r>
        <w:rPr>
          <w:color w:val="C00000"/>
          <w:sz w:val="20"/>
        </w:rPr>
        <w:t>Table</w:t>
      </w:r>
      <w:r>
        <w:rPr>
          <w:color w:val="C00000"/>
          <w:spacing w:val="-5"/>
          <w:sz w:val="20"/>
        </w:rPr>
        <w:t> </w:t>
      </w:r>
      <w:r>
        <w:rPr>
          <w:color w:val="C00000"/>
          <w:sz w:val="20"/>
        </w:rPr>
        <w:t>2</w:t>
      </w:r>
      <w:r>
        <w:rPr>
          <w:color w:val="C00000"/>
          <w:spacing w:val="-3"/>
          <w:sz w:val="20"/>
        </w:rPr>
        <w:t> </w:t>
      </w:r>
      <w:r>
        <w:rPr>
          <w:i/>
          <w:color w:val="C00000"/>
          <w:spacing w:val="-5"/>
          <w:sz w:val="20"/>
        </w:rPr>
        <w:t>Age</w:t>
      </w:r>
    </w:p>
    <w:p>
      <w:pPr>
        <w:pStyle w:val="BodyText"/>
        <w:spacing w:before="7"/>
        <w:rPr>
          <w:i/>
          <w:sz w:val="6"/>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9"/>
        <w:gridCol w:w="1915"/>
        <w:gridCol w:w="311"/>
      </w:tblGrid>
      <w:tr>
        <w:trPr>
          <w:trHeight w:val="285" w:hRule="atLeast"/>
        </w:trPr>
        <w:tc>
          <w:tcPr>
            <w:tcW w:w="1489" w:type="dxa"/>
            <w:tcBorders>
              <w:top w:val="single" w:sz="4" w:space="0" w:color="C00000"/>
              <w:bottom w:val="single" w:sz="4" w:space="0" w:color="C00000"/>
            </w:tcBorders>
          </w:tcPr>
          <w:p>
            <w:pPr>
              <w:pStyle w:val="TableParagraph"/>
              <w:ind w:left="110"/>
              <w:jc w:val="left"/>
              <w:rPr>
                <w:b/>
                <w:i/>
                <w:sz w:val="20"/>
              </w:rPr>
            </w:pPr>
            <w:r>
              <w:rPr>
                <w:b/>
                <w:i/>
                <w:sz w:val="20"/>
              </w:rPr>
              <w:t>Age</w:t>
            </w:r>
            <w:r>
              <w:rPr>
                <w:b/>
                <w:i/>
                <w:spacing w:val="-8"/>
                <w:sz w:val="20"/>
              </w:rPr>
              <w:t> </w:t>
            </w:r>
            <w:r>
              <w:rPr>
                <w:b/>
                <w:i/>
                <w:spacing w:val="-2"/>
                <w:sz w:val="20"/>
              </w:rPr>
              <w:t>(years)</w:t>
            </w:r>
          </w:p>
        </w:tc>
        <w:tc>
          <w:tcPr>
            <w:tcW w:w="1915" w:type="dxa"/>
            <w:tcBorders>
              <w:top w:val="single" w:sz="4" w:space="0" w:color="C00000"/>
              <w:bottom w:val="single" w:sz="4" w:space="0" w:color="C00000"/>
            </w:tcBorders>
          </w:tcPr>
          <w:p>
            <w:pPr>
              <w:pStyle w:val="TableParagraph"/>
              <w:ind w:left="47" w:right="49"/>
              <w:rPr>
                <w:b/>
                <w:i/>
                <w:sz w:val="20"/>
              </w:rPr>
            </w:pPr>
            <w:r>
              <w:rPr>
                <w:b/>
                <w:i/>
                <w:sz w:val="20"/>
              </w:rPr>
              <w:t>Percentage</w:t>
            </w:r>
            <w:r>
              <w:rPr>
                <w:b/>
                <w:i/>
                <w:spacing w:val="-16"/>
                <w:sz w:val="20"/>
              </w:rPr>
              <w:t> </w:t>
            </w:r>
            <w:r>
              <w:rPr>
                <w:b/>
                <w:i/>
                <w:spacing w:val="-5"/>
                <w:sz w:val="20"/>
              </w:rPr>
              <w:t>(%)</w:t>
            </w:r>
          </w:p>
        </w:tc>
        <w:tc>
          <w:tcPr>
            <w:tcW w:w="311" w:type="dxa"/>
            <w:tcBorders>
              <w:top w:val="single" w:sz="4" w:space="0" w:color="C00000"/>
              <w:bottom w:val="single" w:sz="4" w:space="0" w:color="C00000"/>
            </w:tcBorders>
          </w:tcPr>
          <w:p>
            <w:pPr>
              <w:pStyle w:val="TableParagraph"/>
              <w:ind w:right="44"/>
              <w:jc w:val="right"/>
              <w:rPr>
                <w:b/>
                <w:i/>
                <w:sz w:val="20"/>
              </w:rPr>
            </w:pPr>
            <w:r>
              <w:rPr>
                <w:b/>
                <w:i/>
                <w:w w:val="99"/>
                <w:sz w:val="20"/>
              </w:rPr>
              <w:t>N</w:t>
            </w:r>
          </w:p>
        </w:tc>
      </w:tr>
      <w:tr>
        <w:trPr>
          <w:trHeight w:val="326" w:hRule="atLeast"/>
        </w:trPr>
        <w:tc>
          <w:tcPr>
            <w:tcW w:w="1489" w:type="dxa"/>
            <w:tcBorders>
              <w:top w:val="single" w:sz="4" w:space="0" w:color="C00000"/>
              <w:bottom w:val="single" w:sz="4" w:space="0" w:color="C00000"/>
            </w:tcBorders>
          </w:tcPr>
          <w:p>
            <w:pPr>
              <w:pStyle w:val="TableParagraph"/>
              <w:ind w:left="333"/>
              <w:jc w:val="left"/>
              <w:rPr>
                <w:sz w:val="20"/>
              </w:rPr>
            </w:pPr>
            <w:r>
              <w:rPr>
                <w:sz w:val="20"/>
              </w:rPr>
              <w:t>18</w:t>
            </w:r>
            <w:r>
              <w:rPr>
                <w:spacing w:val="-3"/>
                <w:sz w:val="20"/>
              </w:rPr>
              <w:t> </w:t>
            </w:r>
            <w:r>
              <w:rPr>
                <w:sz w:val="20"/>
              </w:rPr>
              <w:t>–</w:t>
            </w:r>
            <w:r>
              <w:rPr>
                <w:spacing w:val="-3"/>
                <w:sz w:val="20"/>
              </w:rPr>
              <w:t> </w:t>
            </w:r>
            <w:r>
              <w:rPr>
                <w:spacing w:val="-5"/>
                <w:sz w:val="20"/>
              </w:rPr>
              <w:t>25</w:t>
            </w:r>
          </w:p>
        </w:tc>
        <w:tc>
          <w:tcPr>
            <w:tcW w:w="1915" w:type="dxa"/>
            <w:tcBorders>
              <w:top w:val="single" w:sz="4" w:space="0" w:color="C00000"/>
              <w:bottom w:val="single" w:sz="4" w:space="0" w:color="C00000"/>
            </w:tcBorders>
          </w:tcPr>
          <w:p>
            <w:pPr>
              <w:pStyle w:val="TableParagraph"/>
              <w:ind w:left="47" w:right="150"/>
              <w:rPr>
                <w:sz w:val="20"/>
              </w:rPr>
            </w:pPr>
            <w:r>
              <w:rPr>
                <w:spacing w:val="-2"/>
                <w:sz w:val="20"/>
              </w:rPr>
              <w:t>8.52%</w:t>
            </w:r>
          </w:p>
        </w:tc>
        <w:tc>
          <w:tcPr>
            <w:tcW w:w="311" w:type="dxa"/>
            <w:tcBorders>
              <w:top w:val="single" w:sz="4" w:space="0" w:color="C00000"/>
              <w:bottom w:val="single" w:sz="4" w:space="0" w:color="C00000"/>
            </w:tcBorders>
          </w:tcPr>
          <w:p>
            <w:pPr>
              <w:pStyle w:val="TableParagraph"/>
              <w:ind w:right="1"/>
              <w:jc w:val="right"/>
              <w:rPr>
                <w:sz w:val="20"/>
              </w:rPr>
            </w:pPr>
            <w:r>
              <w:rPr>
                <w:spacing w:val="-5"/>
                <w:sz w:val="20"/>
              </w:rPr>
              <w:t>23</w:t>
            </w:r>
          </w:p>
        </w:tc>
      </w:tr>
      <w:tr>
        <w:trPr>
          <w:trHeight w:val="328" w:hRule="atLeast"/>
        </w:trPr>
        <w:tc>
          <w:tcPr>
            <w:tcW w:w="1489" w:type="dxa"/>
            <w:tcBorders>
              <w:top w:val="single" w:sz="4" w:space="0" w:color="C00000"/>
              <w:bottom w:val="single" w:sz="4" w:space="0" w:color="C00000"/>
            </w:tcBorders>
          </w:tcPr>
          <w:p>
            <w:pPr>
              <w:pStyle w:val="TableParagraph"/>
              <w:spacing w:before="2"/>
              <w:ind w:left="333"/>
              <w:jc w:val="left"/>
              <w:rPr>
                <w:sz w:val="20"/>
              </w:rPr>
            </w:pPr>
            <w:r>
              <w:rPr>
                <w:sz w:val="20"/>
              </w:rPr>
              <w:t>26</w:t>
            </w:r>
            <w:r>
              <w:rPr>
                <w:spacing w:val="-3"/>
                <w:sz w:val="20"/>
              </w:rPr>
              <w:t> </w:t>
            </w:r>
            <w:r>
              <w:rPr>
                <w:sz w:val="20"/>
              </w:rPr>
              <w:t>–</w:t>
            </w:r>
            <w:r>
              <w:rPr>
                <w:spacing w:val="-3"/>
                <w:sz w:val="20"/>
              </w:rPr>
              <w:t> </w:t>
            </w:r>
            <w:r>
              <w:rPr>
                <w:spacing w:val="-5"/>
                <w:sz w:val="20"/>
              </w:rPr>
              <w:t>33</w:t>
            </w:r>
          </w:p>
        </w:tc>
        <w:tc>
          <w:tcPr>
            <w:tcW w:w="1915" w:type="dxa"/>
            <w:tcBorders>
              <w:top w:val="single" w:sz="4" w:space="0" w:color="C00000"/>
              <w:bottom w:val="single" w:sz="4" w:space="0" w:color="C00000"/>
            </w:tcBorders>
          </w:tcPr>
          <w:p>
            <w:pPr>
              <w:pStyle w:val="TableParagraph"/>
              <w:spacing w:before="2"/>
              <w:ind w:left="47" w:right="154"/>
              <w:rPr>
                <w:sz w:val="20"/>
              </w:rPr>
            </w:pPr>
            <w:r>
              <w:rPr>
                <w:spacing w:val="-2"/>
                <w:sz w:val="20"/>
              </w:rPr>
              <w:t>18.15%</w:t>
            </w:r>
          </w:p>
        </w:tc>
        <w:tc>
          <w:tcPr>
            <w:tcW w:w="311" w:type="dxa"/>
            <w:tcBorders>
              <w:top w:val="single" w:sz="4" w:space="0" w:color="C00000"/>
              <w:bottom w:val="single" w:sz="4" w:space="0" w:color="C00000"/>
            </w:tcBorders>
          </w:tcPr>
          <w:p>
            <w:pPr>
              <w:pStyle w:val="TableParagraph"/>
              <w:spacing w:before="2"/>
              <w:ind w:right="1"/>
              <w:jc w:val="right"/>
              <w:rPr>
                <w:sz w:val="20"/>
              </w:rPr>
            </w:pPr>
            <w:r>
              <w:rPr>
                <w:spacing w:val="-5"/>
                <w:sz w:val="20"/>
              </w:rPr>
              <w:t>49</w:t>
            </w:r>
          </w:p>
        </w:tc>
      </w:tr>
      <w:tr>
        <w:trPr>
          <w:trHeight w:val="328" w:hRule="atLeast"/>
        </w:trPr>
        <w:tc>
          <w:tcPr>
            <w:tcW w:w="1489" w:type="dxa"/>
            <w:tcBorders>
              <w:top w:val="single" w:sz="4" w:space="0" w:color="C00000"/>
              <w:bottom w:val="single" w:sz="4" w:space="0" w:color="C00000"/>
            </w:tcBorders>
          </w:tcPr>
          <w:p>
            <w:pPr>
              <w:pStyle w:val="TableParagraph"/>
              <w:ind w:left="333"/>
              <w:jc w:val="left"/>
              <w:rPr>
                <w:sz w:val="20"/>
              </w:rPr>
            </w:pPr>
            <w:r>
              <w:rPr>
                <w:sz w:val="20"/>
              </w:rPr>
              <w:t>34</w:t>
            </w:r>
            <w:r>
              <w:rPr>
                <w:spacing w:val="-3"/>
                <w:sz w:val="20"/>
              </w:rPr>
              <w:t> </w:t>
            </w:r>
            <w:r>
              <w:rPr>
                <w:sz w:val="20"/>
              </w:rPr>
              <w:t>–</w:t>
            </w:r>
            <w:r>
              <w:rPr>
                <w:spacing w:val="-3"/>
                <w:sz w:val="20"/>
              </w:rPr>
              <w:t> </w:t>
            </w:r>
            <w:r>
              <w:rPr>
                <w:spacing w:val="-5"/>
                <w:sz w:val="20"/>
              </w:rPr>
              <w:t>41</w:t>
            </w:r>
          </w:p>
        </w:tc>
        <w:tc>
          <w:tcPr>
            <w:tcW w:w="1915" w:type="dxa"/>
            <w:tcBorders>
              <w:top w:val="single" w:sz="4" w:space="0" w:color="C00000"/>
              <w:bottom w:val="single" w:sz="4" w:space="0" w:color="C00000"/>
            </w:tcBorders>
          </w:tcPr>
          <w:p>
            <w:pPr>
              <w:pStyle w:val="TableParagraph"/>
              <w:ind w:left="47" w:right="154"/>
              <w:rPr>
                <w:sz w:val="20"/>
              </w:rPr>
            </w:pPr>
            <w:r>
              <w:rPr>
                <w:spacing w:val="-2"/>
                <w:sz w:val="20"/>
              </w:rPr>
              <w:t>16.30%</w:t>
            </w:r>
          </w:p>
        </w:tc>
        <w:tc>
          <w:tcPr>
            <w:tcW w:w="311" w:type="dxa"/>
            <w:tcBorders>
              <w:top w:val="single" w:sz="4" w:space="0" w:color="C00000"/>
              <w:bottom w:val="single" w:sz="4" w:space="0" w:color="C00000"/>
            </w:tcBorders>
          </w:tcPr>
          <w:p>
            <w:pPr>
              <w:pStyle w:val="TableParagraph"/>
              <w:ind w:right="1"/>
              <w:jc w:val="right"/>
              <w:rPr>
                <w:sz w:val="20"/>
              </w:rPr>
            </w:pPr>
            <w:r>
              <w:rPr>
                <w:spacing w:val="-5"/>
                <w:sz w:val="20"/>
              </w:rPr>
              <w:t>44</w:t>
            </w:r>
          </w:p>
        </w:tc>
      </w:tr>
      <w:tr>
        <w:trPr>
          <w:trHeight w:val="328" w:hRule="atLeast"/>
        </w:trPr>
        <w:tc>
          <w:tcPr>
            <w:tcW w:w="1489" w:type="dxa"/>
            <w:tcBorders>
              <w:top w:val="single" w:sz="4" w:space="0" w:color="C00000"/>
              <w:bottom w:val="single" w:sz="4" w:space="0" w:color="C00000"/>
            </w:tcBorders>
          </w:tcPr>
          <w:p>
            <w:pPr>
              <w:pStyle w:val="TableParagraph"/>
              <w:ind w:left="352"/>
              <w:jc w:val="left"/>
              <w:rPr>
                <w:sz w:val="20"/>
              </w:rPr>
            </w:pPr>
            <w:r>
              <w:rPr>
                <w:sz w:val="20"/>
              </w:rPr>
              <w:t>42</w:t>
            </w:r>
            <w:r>
              <w:rPr>
                <w:spacing w:val="-3"/>
                <w:sz w:val="20"/>
              </w:rPr>
              <w:t> </w:t>
            </w:r>
            <w:r>
              <w:rPr>
                <w:sz w:val="20"/>
              </w:rPr>
              <w:t>-</w:t>
            </w:r>
            <w:r>
              <w:rPr>
                <w:spacing w:val="-2"/>
                <w:sz w:val="20"/>
              </w:rPr>
              <w:t> </w:t>
            </w:r>
            <w:r>
              <w:rPr>
                <w:spacing w:val="-5"/>
                <w:sz w:val="20"/>
              </w:rPr>
              <w:t>49</w:t>
            </w:r>
          </w:p>
        </w:tc>
        <w:tc>
          <w:tcPr>
            <w:tcW w:w="1915" w:type="dxa"/>
            <w:tcBorders>
              <w:top w:val="single" w:sz="4" w:space="0" w:color="C00000"/>
              <w:bottom w:val="single" w:sz="4" w:space="0" w:color="C00000"/>
            </w:tcBorders>
          </w:tcPr>
          <w:p>
            <w:pPr>
              <w:pStyle w:val="TableParagraph"/>
              <w:ind w:left="47" w:right="154"/>
              <w:rPr>
                <w:sz w:val="20"/>
              </w:rPr>
            </w:pPr>
            <w:r>
              <w:rPr>
                <w:spacing w:val="-2"/>
                <w:sz w:val="20"/>
              </w:rPr>
              <w:t>21.11%</w:t>
            </w:r>
          </w:p>
        </w:tc>
        <w:tc>
          <w:tcPr>
            <w:tcW w:w="311" w:type="dxa"/>
            <w:tcBorders>
              <w:top w:val="single" w:sz="4" w:space="0" w:color="C00000"/>
              <w:bottom w:val="single" w:sz="4" w:space="0" w:color="C00000"/>
            </w:tcBorders>
          </w:tcPr>
          <w:p>
            <w:pPr>
              <w:pStyle w:val="TableParagraph"/>
              <w:ind w:right="1"/>
              <w:jc w:val="right"/>
              <w:rPr>
                <w:sz w:val="20"/>
              </w:rPr>
            </w:pPr>
            <w:r>
              <w:rPr>
                <w:spacing w:val="-5"/>
                <w:sz w:val="20"/>
              </w:rPr>
              <w:t>57</w:t>
            </w:r>
          </w:p>
        </w:tc>
      </w:tr>
      <w:tr>
        <w:trPr>
          <w:trHeight w:val="328" w:hRule="atLeast"/>
        </w:trPr>
        <w:tc>
          <w:tcPr>
            <w:tcW w:w="1489" w:type="dxa"/>
            <w:tcBorders>
              <w:top w:val="single" w:sz="4" w:space="0" w:color="C00000"/>
              <w:bottom w:val="single" w:sz="4" w:space="0" w:color="C00000"/>
            </w:tcBorders>
          </w:tcPr>
          <w:p>
            <w:pPr>
              <w:pStyle w:val="TableParagraph"/>
              <w:ind w:left="333"/>
              <w:jc w:val="left"/>
              <w:rPr>
                <w:sz w:val="20"/>
              </w:rPr>
            </w:pPr>
            <w:r>
              <w:rPr>
                <w:sz w:val="20"/>
              </w:rPr>
              <w:t>50</w:t>
            </w:r>
            <w:r>
              <w:rPr>
                <w:spacing w:val="-3"/>
                <w:sz w:val="20"/>
              </w:rPr>
              <w:t> </w:t>
            </w:r>
            <w:r>
              <w:rPr>
                <w:sz w:val="20"/>
              </w:rPr>
              <w:t>–</w:t>
            </w:r>
            <w:r>
              <w:rPr>
                <w:spacing w:val="-3"/>
                <w:sz w:val="20"/>
              </w:rPr>
              <w:t> </w:t>
            </w:r>
            <w:r>
              <w:rPr>
                <w:spacing w:val="-5"/>
                <w:sz w:val="20"/>
              </w:rPr>
              <w:t>56</w:t>
            </w:r>
          </w:p>
        </w:tc>
        <w:tc>
          <w:tcPr>
            <w:tcW w:w="1915" w:type="dxa"/>
            <w:tcBorders>
              <w:top w:val="single" w:sz="4" w:space="0" w:color="C00000"/>
              <w:bottom w:val="single" w:sz="4" w:space="0" w:color="C00000"/>
            </w:tcBorders>
          </w:tcPr>
          <w:p>
            <w:pPr>
              <w:pStyle w:val="TableParagraph"/>
              <w:ind w:left="47" w:right="154"/>
              <w:rPr>
                <w:sz w:val="20"/>
              </w:rPr>
            </w:pPr>
            <w:r>
              <w:rPr>
                <w:spacing w:val="-2"/>
                <w:sz w:val="20"/>
              </w:rPr>
              <w:t>17.78%</w:t>
            </w:r>
          </w:p>
        </w:tc>
        <w:tc>
          <w:tcPr>
            <w:tcW w:w="311" w:type="dxa"/>
            <w:tcBorders>
              <w:top w:val="single" w:sz="4" w:space="0" w:color="C00000"/>
              <w:bottom w:val="single" w:sz="4" w:space="0" w:color="C00000"/>
            </w:tcBorders>
          </w:tcPr>
          <w:p>
            <w:pPr>
              <w:pStyle w:val="TableParagraph"/>
              <w:ind w:right="1"/>
              <w:jc w:val="right"/>
              <w:rPr>
                <w:sz w:val="20"/>
              </w:rPr>
            </w:pPr>
            <w:r>
              <w:rPr>
                <w:spacing w:val="-5"/>
                <w:sz w:val="20"/>
              </w:rPr>
              <w:t>48</w:t>
            </w:r>
          </w:p>
        </w:tc>
      </w:tr>
      <w:tr>
        <w:trPr>
          <w:trHeight w:val="328" w:hRule="atLeast"/>
        </w:trPr>
        <w:tc>
          <w:tcPr>
            <w:tcW w:w="1489" w:type="dxa"/>
            <w:tcBorders>
              <w:top w:val="single" w:sz="4" w:space="0" w:color="C00000"/>
              <w:bottom w:val="single" w:sz="4" w:space="0" w:color="C00000"/>
            </w:tcBorders>
          </w:tcPr>
          <w:p>
            <w:pPr>
              <w:pStyle w:val="TableParagraph"/>
              <w:ind w:left="502" w:right="544"/>
              <w:rPr>
                <w:sz w:val="20"/>
              </w:rPr>
            </w:pPr>
            <w:r>
              <w:rPr>
                <w:spacing w:val="-5"/>
                <w:sz w:val="20"/>
              </w:rPr>
              <w:t>57+</w:t>
            </w:r>
          </w:p>
        </w:tc>
        <w:tc>
          <w:tcPr>
            <w:tcW w:w="1915" w:type="dxa"/>
            <w:tcBorders>
              <w:top w:val="single" w:sz="4" w:space="0" w:color="C00000"/>
              <w:bottom w:val="single" w:sz="4" w:space="0" w:color="C00000"/>
            </w:tcBorders>
          </w:tcPr>
          <w:p>
            <w:pPr>
              <w:pStyle w:val="TableParagraph"/>
              <w:ind w:left="47" w:right="154"/>
              <w:rPr>
                <w:sz w:val="20"/>
              </w:rPr>
            </w:pPr>
            <w:r>
              <w:rPr>
                <w:spacing w:val="-2"/>
                <w:sz w:val="20"/>
              </w:rPr>
              <w:t>18.15%</w:t>
            </w:r>
          </w:p>
        </w:tc>
        <w:tc>
          <w:tcPr>
            <w:tcW w:w="311" w:type="dxa"/>
            <w:tcBorders>
              <w:top w:val="single" w:sz="4" w:space="0" w:color="C00000"/>
              <w:bottom w:val="single" w:sz="4" w:space="0" w:color="C00000"/>
            </w:tcBorders>
          </w:tcPr>
          <w:p>
            <w:pPr>
              <w:pStyle w:val="TableParagraph"/>
              <w:ind w:right="1"/>
              <w:jc w:val="right"/>
              <w:rPr>
                <w:sz w:val="20"/>
              </w:rPr>
            </w:pPr>
            <w:r>
              <w:rPr>
                <w:spacing w:val="-5"/>
                <w:sz w:val="20"/>
              </w:rPr>
              <w:t>49</w:t>
            </w:r>
          </w:p>
        </w:tc>
      </w:tr>
    </w:tbl>
    <w:p>
      <w:pPr>
        <w:pStyle w:val="BodyText"/>
        <w:spacing w:before="6"/>
        <w:rPr>
          <w:i/>
          <w:sz w:val="23"/>
        </w:rPr>
      </w:pPr>
    </w:p>
    <w:p>
      <w:pPr>
        <w:spacing w:before="0"/>
        <w:ind w:left="120" w:right="0" w:firstLine="0"/>
        <w:jc w:val="both"/>
        <w:rPr>
          <w:i/>
          <w:sz w:val="20"/>
        </w:rPr>
      </w:pPr>
      <w:r>
        <w:rPr>
          <w:color w:val="C00000"/>
          <w:sz w:val="20"/>
        </w:rPr>
        <w:t>Table</w:t>
      </w:r>
      <w:r>
        <w:rPr>
          <w:color w:val="C00000"/>
          <w:spacing w:val="-6"/>
          <w:sz w:val="20"/>
        </w:rPr>
        <w:t> </w:t>
      </w:r>
      <w:r>
        <w:rPr>
          <w:color w:val="C00000"/>
          <w:sz w:val="20"/>
        </w:rPr>
        <w:t>3</w:t>
      </w:r>
      <w:r>
        <w:rPr>
          <w:color w:val="C00000"/>
          <w:spacing w:val="-4"/>
          <w:sz w:val="20"/>
        </w:rPr>
        <w:t> </w:t>
      </w:r>
      <w:r>
        <w:rPr>
          <w:i/>
          <w:color w:val="C00000"/>
          <w:sz w:val="20"/>
        </w:rPr>
        <w:t>Study</w:t>
      </w:r>
      <w:r>
        <w:rPr>
          <w:i/>
          <w:color w:val="C00000"/>
          <w:spacing w:val="-4"/>
          <w:sz w:val="20"/>
        </w:rPr>
        <w:t> Level</w:t>
      </w:r>
    </w:p>
    <w:p>
      <w:pPr>
        <w:pStyle w:val="BodyText"/>
        <w:spacing w:before="1" w:after="1"/>
        <w:rPr>
          <w:i/>
          <w:sz w:val="16"/>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6"/>
        <w:gridCol w:w="1887"/>
        <w:gridCol w:w="332"/>
      </w:tblGrid>
      <w:tr>
        <w:trPr>
          <w:trHeight w:val="285" w:hRule="atLeast"/>
        </w:trPr>
        <w:tc>
          <w:tcPr>
            <w:tcW w:w="3876" w:type="dxa"/>
            <w:tcBorders>
              <w:top w:val="single" w:sz="4" w:space="0" w:color="C00000"/>
              <w:bottom w:val="single" w:sz="4" w:space="0" w:color="C00000"/>
            </w:tcBorders>
          </w:tcPr>
          <w:p>
            <w:pPr>
              <w:pStyle w:val="TableParagraph"/>
              <w:ind w:left="110"/>
              <w:jc w:val="left"/>
              <w:rPr>
                <w:b/>
                <w:i/>
                <w:sz w:val="20"/>
              </w:rPr>
            </w:pPr>
            <w:r>
              <w:rPr>
                <w:b/>
                <w:i/>
                <w:sz w:val="20"/>
              </w:rPr>
              <w:t>Study</w:t>
            </w:r>
            <w:r>
              <w:rPr>
                <w:b/>
                <w:i/>
                <w:spacing w:val="-6"/>
                <w:sz w:val="20"/>
              </w:rPr>
              <w:t> </w:t>
            </w:r>
            <w:r>
              <w:rPr>
                <w:b/>
                <w:i/>
                <w:spacing w:val="-4"/>
                <w:sz w:val="20"/>
              </w:rPr>
              <w:t>Level</w:t>
            </w:r>
          </w:p>
        </w:tc>
        <w:tc>
          <w:tcPr>
            <w:tcW w:w="1887" w:type="dxa"/>
            <w:tcBorders>
              <w:top w:val="single" w:sz="4" w:space="0" w:color="C00000"/>
              <w:bottom w:val="single" w:sz="4" w:space="0" w:color="C00000"/>
            </w:tcBorders>
          </w:tcPr>
          <w:p>
            <w:pPr>
              <w:pStyle w:val="TableParagraph"/>
              <w:ind w:left="47" w:right="21"/>
              <w:rPr>
                <w:b/>
                <w:i/>
                <w:sz w:val="20"/>
              </w:rPr>
            </w:pPr>
            <w:r>
              <w:rPr>
                <w:b/>
                <w:i/>
                <w:sz w:val="20"/>
              </w:rPr>
              <w:t>Percentage</w:t>
            </w:r>
            <w:r>
              <w:rPr>
                <w:b/>
                <w:i/>
                <w:spacing w:val="-16"/>
                <w:sz w:val="20"/>
              </w:rPr>
              <w:t> </w:t>
            </w:r>
            <w:r>
              <w:rPr>
                <w:b/>
                <w:i/>
                <w:spacing w:val="-5"/>
                <w:sz w:val="20"/>
              </w:rPr>
              <w:t>(%)</w:t>
            </w:r>
          </w:p>
        </w:tc>
        <w:tc>
          <w:tcPr>
            <w:tcW w:w="332" w:type="dxa"/>
            <w:tcBorders>
              <w:top w:val="single" w:sz="4" w:space="0" w:color="C00000"/>
              <w:bottom w:val="single" w:sz="4" w:space="0" w:color="C00000"/>
            </w:tcBorders>
          </w:tcPr>
          <w:p>
            <w:pPr>
              <w:pStyle w:val="TableParagraph"/>
              <w:ind w:left="120"/>
              <w:jc w:val="left"/>
              <w:rPr>
                <w:b/>
                <w:i/>
                <w:sz w:val="20"/>
              </w:rPr>
            </w:pPr>
            <w:r>
              <w:rPr>
                <w:b/>
                <w:i/>
                <w:w w:val="99"/>
                <w:sz w:val="20"/>
              </w:rPr>
              <w:t>N</w:t>
            </w:r>
          </w:p>
        </w:tc>
      </w:tr>
      <w:tr>
        <w:trPr>
          <w:trHeight w:val="282" w:hRule="atLeast"/>
        </w:trPr>
        <w:tc>
          <w:tcPr>
            <w:tcW w:w="3876" w:type="dxa"/>
            <w:tcBorders>
              <w:top w:val="single" w:sz="4" w:space="0" w:color="C00000"/>
              <w:bottom w:val="single" w:sz="4" w:space="0" w:color="C00000"/>
            </w:tcBorders>
          </w:tcPr>
          <w:p>
            <w:pPr>
              <w:pStyle w:val="TableParagraph"/>
              <w:ind w:left="249"/>
              <w:jc w:val="left"/>
              <w:rPr>
                <w:sz w:val="20"/>
              </w:rPr>
            </w:pPr>
            <w:r>
              <w:rPr>
                <w:sz w:val="20"/>
              </w:rPr>
              <w:t>Level</w:t>
            </w:r>
            <w:r>
              <w:rPr>
                <w:spacing w:val="-4"/>
                <w:sz w:val="20"/>
              </w:rPr>
              <w:t> </w:t>
            </w:r>
            <w:r>
              <w:rPr>
                <w:sz w:val="20"/>
              </w:rPr>
              <w:t>5:</w:t>
            </w:r>
            <w:r>
              <w:rPr>
                <w:spacing w:val="-4"/>
                <w:sz w:val="20"/>
              </w:rPr>
              <w:t> </w:t>
            </w:r>
            <w:r>
              <w:rPr>
                <w:sz w:val="20"/>
              </w:rPr>
              <w:t>Trades</w:t>
            </w:r>
            <w:r>
              <w:rPr>
                <w:spacing w:val="-7"/>
                <w:sz w:val="20"/>
              </w:rPr>
              <w:t> </w:t>
            </w:r>
            <w:r>
              <w:rPr>
                <w:sz w:val="20"/>
              </w:rPr>
              <w:t>no</w:t>
            </w:r>
            <w:r>
              <w:rPr>
                <w:spacing w:val="-4"/>
                <w:sz w:val="20"/>
              </w:rPr>
              <w:t> </w:t>
            </w:r>
            <w:r>
              <w:rPr>
                <w:spacing w:val="-2"/>
                <w:sz w:val="20"/>
              </w:rPr>
              <w:t>training</w:t>
            </w:r>
          </w:p>
        </w:tc>
        <w:tc>
          <w:tcPr>
            <w:tcW w:w="1887" w:type="dxa"/>
            <w:tcBorders>
              <w:top w:val="single" w:sz="4" w:space="0" w:color="C00000"/>
              <w:bottom w:val="single" w:sz="4" w:space="0" w:color="C00000"/>
            </w:tcBorders>
          </w:tcPr>
          <w:p>
            <w:pPr>
              <w:pStyle w:val="TableParagraph"/>
              <w:ind w:left="46" w:right="21"/>
              <w:rPr>
                <w:sz w:val="20"/>
              </w:rPr>
            </w:pPr>
            <w:r>
              <w:rPr>
                <w:spacing w:val="-2"/>
                <w:sz w:val="20"/>
              </w:rPr>
              <w:t>8.89%</w:t>
            </w:r>
          </w:p>
        </w:tc>
        <w:tc>
          <w:tcPr>
            <w:tcW w:w="332" w:type="dxa"/>
            <w:tcBorders>
              <w:top w:val="single" w:sz="4" w:space="0" w:color="C00000"/>
              <w:bottom w:val="single" w:sz="4" w:space="0" w:color="C00000"/>
            </w:tcBorders>
          </w:tcPr>
          <w:p>
            <w:pPr>
              <w:pStyle w:val="TableParagraph"/>
              <w:ind w:left="79" w:right="-15"/>
              <w:jc w:val="left"/>
              <w:rPr>
                <w:sz w:val="20"/>
              </w:rPr>
            </w:pPr>
            <w:r>
              <w:rPr>
                <w:spacing w:val="-5"/>
                <w:sz w:val="20"/>
              </w:rPr>
              <w:t>24</w:t>
            </w:r>
          </w:p>
        </w:tc>
      </w:tr>
      <w:tr>
        <w:trPr>
          <w:trHeight w:val="364" w:hRule="atLeast"/>
        </w:trPr>
        <w:tc>
          <w:tcPr>
            <w:tcW w:w="3876" w:type="dxa"/>
            <w:tcBorders>
              <w:top w:val="single" w:sz="4" w:space="0" w:color="C00000"/>
              <w:bottom w:val="single" w:sz="4" w:space="0" w:color="C00000"/>
            </w:tcBorders>
          </w:tcPr>
          <w:p>
            <w:pPr>
              <w:pStyle w:val="TableParagraph"/>
              <w:ind w:left="146"/>
              <w:jc w:val="left"/>
              <w:rPr>
                <w:sz w:val="20"/>
              </w:rPr>
            </w:pPr>
            <w:r>
              <w:rPr>
                <w:sz w:val="20"/>
              </w:rPr>
              <w:t>Level</w:t>
            </w:r>
            <w:r>
              <w:rPr>
                <w:spacing w:val="-4"/>
                <w:sz w:val="20"/>
              </w:rPr>
              <w:t> </w:t>
            </w:r>
            <w:r>
              <w:rPr>
                <w:sz w:val="20"/>
              </w:rPr>
              <w:t>4:</w:t>
            </w:r>
            <w:r>
              <w:rPr>
                <w:spacing w:val="-6"/>
                <w:sz w:val="20"/>
              </w:rPr>
              <w:t> </w:t>
            </w:r>
            <w:r>
              <w:rPr>
                <w:sz w:val="20"/>
              </w:rPr>
              <w:t>High</w:t>
            </w:r>
            <w:r>
              <w:rPr>
                <w:spacing w:val="-6"/>
                <w:sz w:val="20"/>
              </w:rPr>
              <w:t> </w:t>
            </w:r>
            <w:r>
              <w:rPr>
                <w:sz w:val="20"/>
              </w:rPr>
              <w:t>School</w:t>
            </w:r>
            <w:r>
              <w:rPr>
                <w:spacing w:val="-4"/>
                <w:sz w:val="20"/>
              </w:rPr>
              <w:t> </w:t>
            </w:r>
            <w:r>
              <w:rPr>
                <w:spacing w:val="-2"/>
                <w:sz w:val="20"/>
              </w:rPr>
              <w:t>Diploma</w:t>
            </w:r>
          </w:p>
        </w:tc>
        <w:tc>
          <w:tcPr>
            <w:tcW w:w="1887" w:type="dxa"/>
            <w:tcBorders>
              <w:top w:val="single" w:sz="4" w:space="0" w:color="C00000"/>
              <w:bottom w:val="single" w:sz="4" w:space="0" w:color="C00000"/>
            </w:tcBorders>
          </w:tcPr>
          <w:p>
            <w:pPr>
              <w:pStyle w:val="TableParagraph"/>
              <w:ind w:left="47" w:right="123"/>
              <w:rPr>
                <w:sz w:val="20"/>
              </w:rPr>
            </w:pPr>
            <w:r>
              <w:rPr>
                <w:spacing w:val="-2"/>
                <w:sz w:val="20"/>
              </w:rPr>
              <w:t>27.41%</w:t>
            </w:r>
          </w:p>
        </w:tc>
        <w:tc>
          <w:tcPr>
            <w:tcW w:w="332" w:type="dxa"/>
            <w:tcBorders>
              <w:top w:val="single" w:sz="4" w:space="0" w:color="C00000"/>
              <w:bottom w:val="single" w:sz="4" w:space="0" w:color="C00000"/>
            </w:tcBorders>
          </w:tcPr>
          <w:p>
            <w:pPr>
              <w:pStyle w:val="TableParagraph"/>
              <w:spacing w:line="222" w:lineRule="exact" w:before="122"/>
              <w:ind w:left="26"/>
              <w:jc w:val="left"/>
              <w:rPr>
                <w:sz w:val="20"/>
              </w:rPr>
            </w:pPr>
            <w:r>
              <w:rPr>
                <w:spacing w:val="-5"/>
                <w:sz w:val="20"/>
              </w:rPr>
              <w:t>74</w:t>
            </w:r>
          </w:p>
        </w:tc>
      </w:tr>
      <w:tr>
        <w:trPr>
          <w:trHeight w:val="364" w:hRule="atLeast"/>
        </w:trPr>
        <w:tc>
          <w:tcPr>
            <w:tcW w:w="3876" w:type="dxa"/>
            <w:tcBorders>
              <w:top w:val="single" w:sz="4" w:space="0" w:color="C00000"/>
              <w:bottom w:val="single" w:sz="4" w:space="0" w:color="C00000"/>
            </w:tcBorders>
          </w:tcPr>
          <w:p>
            <w:pPr>
              <w:pStyle w:val="TableParagraph"/>
              <w:ind w:left="146"/>
              <w:jc w:val="left"/>
              <w:rPr>
                <w:sz w:val="20"/>
              </w:rPr>
            </w:pPr>
            <w:r>
              <w:rPr>
                <w:sz w:val="20"/>
              </w:rPr>
              <w:t>Level</w:t>
            </w:r>
            <w:r>
              <w:rPr>
                <w:spacing w:val="-5"/>
                <w:sz w:val="20"/>
              </w:rPr>
              <w:t> </w:t>
            </w:r>
            <w:r>
              <w:rPr>
                <w:sz w:val="20"/>
              </w:rPr>
              <w:t>3:</w:t>
            </w:r>
            <w:r>
              <w:rPr>
                <w:spacing w:val="-7"/>
                <w:sz w:val="20"/>
              </w:rPr>
              <w:t> </w:t>
            </w:r>
            <w:r>
              <w:rPr>
                <w:sz w:val="20"/>
              </w:rPr>
              <w:t>Two</w:t>
            </w:r>
            <w:r>
              <w:rPr>
                <w:spacing w:val="-7"/>
                <w:sz w:val="20"/>
              </w:rPr>
              <w:t> </w:t>
            </w:r>
            <w:r>
              <w:rPr>
                <w:sz w:val="20"/>
              </w:rPr>
              <w:t>Years</w:t>
            </w:r>
            <w:r>
              <w:rPr>
                <w:spacing w:val="-6"/>
                <w:sz w:val="20"/>
              </w:rPr>
              <w:t> </w:t>
            </w:r>
            <w:r>
              <w:rPr>
                <w:sz w:val="20"/>
              </w:rPr>
              <w:t>Vocational</w:t>
            </w:r>
            <w:r>
              <w:rPr>
                <w:spacing w:val="-5"/>
                <w:sz w:val="20"/>
              </w:rPr>
              <w:t> </w:t>
            </w:r>
            <w:r>
              <w:rPr>
                <w:spacing w:val="-4"/>
                <w:sz w:val="20"/>
              </w:rPr>
              <w:t>Study</w:t>
            </w:r>
          </w:p>
        </w:tc>
        <w:tc>
          <w:tcPr>
            <w:tcW w:w="1887" w:type="dxa"/>
            <w:tcBorders>
              <w:top w:val="single" w:sz="4" w:space="0" w:color="C00000"/>
              <w:bottom w:val="single" w:sz="4" w:space="0" w:color="C00000"/>
            </w:tcBorders>
          </w:tcPr>
          <w:p>
            <w:pPr>
              <w:pStyle w:val="TableParagraph"/>
              <w:ind w:left="47" w:right="123"/>
              <w:rPr>
                <w:sz w:val="20"/>
              </w:rPr>
            </w:pPr>
            <w:r>
              <w:rPr>
                <w:spacing w:val="-2"/>
                <w:sz w:val="20"/>
              </w:rPr>
              <w:t>22.22%</w:t>
            </w:r>
          </w:p>
        </w:tc>
        <w:tc>
          <w:tcPr>
            <w:tcW w:w="332" w:type="dxa"/>
            <w:tcBorders>
              <w:top w:val="single" w:sz="4" w:space="0" w:color="C00000"/>
              <w:bottom w:val="single" w:sz="4" w:space="0" w:color="C00000"/>
            </w:tcBorders>
          </w:tcPr>
          <w:p>
            <w:pPr>
              <w:pStyle w:val="TableParagraph"/>
              <w:spacing w:line="222" w:lineRule="exact" w:before="122"/>
              <w:ind w:left="26"/>
              <w:jc w:val="left"/>
              <w:rPr>
                <w:sz w:val="20"/>
              </w:rPr>
            </w:pPr>
            <w:r>
              <w:rPr>
                <w:spacing w:val="-5"/>
                <w:sz w:val="20"/>
              </w:rPr>
              <w:t>60</w:t>
            </w:r>
          </w:p>
        </w:tc>
      </w:tr>
      <w:tr>
        <w:trPr>
          <w:trHeight w:val="364" w:hRule="atLeast"/>
        </w:trPr>
        <w:tc>
          <w:tcPr>
            <w:tcW w:w="3876" w:type="dxa"/>
            <w:tcBorders>
              <w:top w:val="single" w:sz="4" w:space="0" w:color="C00000"/>
              <w:bottom w:val="single" w:sz="4" w:space="0" w:color="C00000"/>
            </w:tcBorders>
          </w:tcPr>
          <w:p>
            <w:pPr>
              <w:pStyle w:val="TableParagraph"/>
              <w:spacing w:before="2"/>
              <w:ind w:left="146"/>
              <w:jc w:val="left"/>
              <w:rPr>
                <w:sz w:val="20"/>
              </w:rPr>
            </w:pPr>
            <w:r>
              <w:rPr>
                <w:sz w:val="20"/>
              </w:rPr>
              <w:t>Level</w:t>
            </w:r>
            <w:r>
              <w:rPr>
                <w:spacing w:val="-6"/>
                <w:sz w:val="20"/>
              </w:rPr>
              <w:t> </w:t>
            </w:r>
            <w:r>
              <w:rPr>
                <w:sz w:val="20"/>
              </w:rPr>
              <w:t>2:</w:t>
            </w:r>
            <w:r>
              <w:rPr>
                <w:spacing w:val="-7"/>
                <w:sz w:val="20"/>
              </w:rPr>
              <w:t> </w:t>
            </w:r>
            <w:r>
              <w:rPr>
                <w:sz w:val="20"/>
              </w:rPr>
              <w:t>Bachelor’s</w:t>
            </w:r>
            <w:r>
              <w:rPr>
                <w:spacing w:val="-9"/>
                <w:sz w:val="20"/>
              </w:rPr>
              <w:t> </w:t>
            </w:r>
            <w:r>
              <w:rPr>
                <w:spacing w:val="-2"/>
                <w:sz w:val="20"/>
              </w:rPr>
              <w:t>Degree</w:t>
            </w:r>
          </w:p>
        </w:tc>
        <w:tc>
          <w:tcPr>
            <w:tcW w:w="1887" w:type="dxa"/>
            <w:tcBorders>
              <w:top w:val="single" w:sz="4" w:space="0" w:color="C00000"/>
              <w:bottom w:val="single" w:sz="4" w:space="0" w:color="C00000"/>
            </w:tcBorders>
          </w:tcPr>
          <w:p>
            <w:pPr>
              <w:pStyle w:val="TableParagraph"/>
              <w:ind w:left="47" w:right="123"/>
              <w:rPr>
                <w:sz w:val="20"/>
              </w:rPr>
            </w:pPr>
            <w:r>
              <w:rPr>
                <w:spacing w:val="-2"/>
                <w:sz w:val="20"/>
              </w:rPr>
              <w:t>31.48%</w:t>
            </w:r>
          </w:p>
        </w:tc>
        <w:tc>
          <w:tcPr>
            <w:tcW w:w="332" w:type="dxa"/>
            <w:tcBorders>
              <w:top w:val="single" w:sz="4" w:space="0" w:color="C00000"/>
              <w:bottom w:val="single" w:sz="4" w:space="0" w:color="C00000"/>
            </w:tcBorders>
          </w:tcPr>
          <w:p>
            <w:pPr>
              <w:pStyle w:val="TableParagraph"/>
              <w:spacing w:line="222" w:lineRule="exact" w:before="122"/>
              <w:ind w:left="26"/>
              <w:jc w:val="left"/>
              <w:rPr>
                <w:sz w:val="20"/>
              </w:rPr>
            </w:pPr>
            <w:r>
              <w:rPr>
                <w:spacing w:val="-5"/>
                <w:sz w:val="20"/>
              </w:rPr>
              <w:t>85</w:t>
            </w:r>
          </w:p>
        </w:tc>
      </w:tr>
      <w:tr>
        <w:trPr>
          <w:trHeight w:val="364" w:hRule="atLeast"/>
        </w:trPr>
        <w:tc>
          <w:tcPr>
            <w:tcW w:w="3876" w:type="dxa"/>
            <w:tcBorders>
              <w:top w:val="single" w:sz="4" w:space="0" w:color="C00000"/>
              <w:bottom w:val="single" w:sz="4" w:space="0" w:color="C00000"/>
            </w:tcBorders>
          </w:tcPr>
          <w:p>
            <w:pPr>
              <w:pStyle w:val="TableParagraph"/>
              <w:spacing w:before="2"/>
              <w:ind w:left="76"/>
              <w:jc w:val="left"/>
              <w:rPr>
                <w:sz w:val="20"/>
              </w:rPr>
            </w:pPr>
            <w:r>
              <w:rPr>
                <w:sz w:val="20"/>
              </w:rPr>
              <w:t>Level</w:t>
            </w:r>
            <w:r>
              <w:rPr>
                <w:spacing w:val="-5"/>
                <w:sz w:val="20"/>
              </w:rPr>
              <w:t> </w:t>
            </w:r>
            <w:r>
              <w:rPr>
                <w:sz w:val="20"/>
              </w:rPr>
              <w:t>1:</w:t>
            </w:r>
            <w:r>
              <w:rPr>
                <w:spacing w:val="-7"/>
                <w:sz w:val="20"/>
              </w:rPr>
              <w:t> </w:t>
            </w:r>
            <w:r>
              <w:rPr>
                <w:sz w:val="20"/>
              </w:rPr>
              <w:t>Master’s,</w:t>
            </w:r>
            <w:r>
              <w:rPr>
                <w:spacing w:val="-6"/>
                <w:sz w:val="20"/>
              </w:rPr>
              <w:t> </w:t>
            </w:r>
            <w:r>
              <w:rPr>
                <w:spacing w:val="-5"/>
                <w:sz w:val="20"/>
              </w:rPr>
              <w:t>PhD</w:t>
            </w:r>
          </w:p>
        </w:tc>
        <w:tc>
          <w:tcPr>
            <w:tcW w:w="1887" w:type="dxa"/>
            <w:tcBorders>
              <w:top w:val="single" w:sz="4" w:space="0" w:color="C00000"/>
              <w:bottom w:val="single" w:sz="4" w:space="0" w:color="C00000"/>
            </w:tcBorders>
          </w:tcPr>
          <w:p>
            <w:pPr>
              <w:pStyle w:val="TableParagraph"/>
              <w:spacing w:before="2"/>
              <w:ind w:left="47" w:right="123"/>
              <w:rPr>
                <w:sz w:val="20"/>
              </w:rPr>
            </w:pPr>
            <w:r>
              <w:rPr>
                <w:spacing w:val="-2"/>
                <w:sz w:val="20"/>
              </w:rPr>
              <w:t>10.00%</w:t>
            </w:r>
          </w:p>
        </w:tc>
        <w:tc>
          <w:tcPr>
            <w:tcW w:w="332" w:type="dxa"/>
            <w:tcBorders>
              <w:top w:val="single" w:sz="4" w:space="0" w:color="C00000"/>
              <w:bottom w:val="single" w:sz="4" w:space="0" w:color="C00000"/>
            </w:tcBorders>
          </w:tcPr>
          <w:p>
            <w:pPr>
              <w:pStyle w:val="TableParagraph"/>
              <w:spacing w:line="222" w:lineRule="exact" w:before="122"/>
              <w:ind w:left="26"/>
              <w:jc w:val="left"/>
              <w:rPr>
                <w:sz w:val="20"/>
              </w:rPr>
            </w:pPr>
            <w:r>
              <w:rPr>
                <w:spacing w:val="-5"/>
                <w:sz w:val="20"/>
              </w:rPr>
              <w:t>27</w:t>
            </w:r>
          </w:p>
        </w:tc>
      </w:tr>
    </w:tbl>
    <w:p>
      <w:pPr>
        <w:pStyle w:val="BodyText"/>
        <w:spacing w:before="10"/>
        <w:rPr>
          <w:i/>
          <w:sz w:val="33"/>
        </w:rPr>
      </w:pPr>
    </w:p>
    <w:p>
      <w:pPr>
        <w:spacing w:before="0"/>
        <w:ind w:left="120" w:right="0" w:firstLine="0"/>
        <w:jc w:val="both"/>
        <w:rPr>
          <w:i/>
          <w:sz w:val="20"/>
        </w:rPr>
      </w:pPr>
      <w:r>
        <w:rPr>
          <w:color w:val="C00000"/>
          <w:sz w:val="20"/>
        </w:rPr>
        <w:t>Table</w:t>
      </w:r>
      <w:r>
        <w:rPr>
          <w:color w:val="C00000"/>
          <w:spacing w:val="-10"/>
          <w:sz w:val="20"/>
        </w:rPr>
        <w:t> </w:t>
      </w:r>
      <w:r>
        <w:rPr>
          <w:color w:val="C00000"/>
          <w:sz w:val="20"/>
        </w:rPr>
        <w:t>4</w:t>
      </w:r>
      <w:r>
        <w:rPr>
          <w:color w:val="C00000"/>
          <w:spacing w:val="-8"/>
          <w:sz w:val="20"/>
        </w:rPr>
        <w:t> </w:t>
      </w:r>
      <w:r>
        <w:rPr>
          <w:i/>
          <w:color w:val="C00000"/>
          <w:sz w:val="20"/>
        </w:rPr>
        <w:t>Socio-professional</w:t>
      </w:r>
      <w:r>
        <w:rPr>
          <w:i/>
          <w:color w:val="C00000"/>
          <w:spacing w:val="-8"/>
          <w:sz w:val="20"/>
        </w:rPr>
        <w:t> </w:t>
      </w:r>
      <w:r>
        <w:rPr>
          <w:i/>
          <w:color w:val="C00000"/>
          <w:spacing w:val="-2"/>
          <w:sz w:val="20"/>
        </w:rPr>
        <w:t>category</w:t>
      </w:r>
    </w:p>
    <w:p>
      <w:pPr>
        <w:pStyle w:val="BodyText"/>
        <w:spacing w:before="10" w:after="1"/>
        <w:rPr>
          <w:i/>
          <w:sz w:val="17"/>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4"/>
        <w:gridCol w:w="2128"/>
        <w:gridCol w:w="458"/>
      </w:tblGrid>
      <w:tr>
        <w:trPr>
          <w:trHeight w:val="426" w:hRule="atLeast"/>
        </w:trPr>
        <w:tc>
          <w:tcPr>
            <w:tcW w:w="4654" w:type="dxa"/>
            <w:tcBorders>
              <w:top w:val="single" w:sz="4" w:space="0" w:color="C00000"/>
              <w:bottom w:val="single" w:sz="4" w:space="0" w:color="C00000"/>
            </w:tcBorders>
          </w:tcPr>
          <w:p>
            <w:pPr>
              <w:pStyle w:val="TableParagraph"/>
              <w:spacing w:before="91"/>
              <w:ind w:left="110"/>
              <w:jc w:val="left"/>
              <w:rPr>
                <w:b/>
                <w:i/>
                <w:sz w:val="20"/>
              </w:rPr>
            </w:pPr>
            <w:r>
              <w:rPr>
                <w:b/>
                <w:i/>
                <w:spacing w:val="-2"/>
                <w:sz w:val="20"/>
              </w:rPr>
              <w:t>Socio-demographic</w:t>
            </w:r>
          </w:p>
        </w:tc>
        <w:tc>
          <w:tcPr>
            <w:tcW w:w="2128" w:type="dxa"/>
            <w:tcBorders>
              <w:top w:val="single" w:sz="4" w:space="0" w:color="C00000"/>
              <w:bottom w:val="single" w:sz="4" w:space="0" w:color="C00000"/>
            </w:tcBorders>
          </w:tcPr>
          <w:p>
            <w:pPr>
              <w:pStyle w:val="TableParagraph"/>
              <w:spacing w:before="91"/>
              <w:ind w:left="115" w:right="193"/>
              <w:rPr>
                <w:b/>
                <w:i/>
                <w:sz w:val="20"/>
              </w:rPr>
            </w:pPr>
            <w:r>
              <w:rPr>
                <w:b/>
                <w:i/>
                <w:sz w:val="20"/>
              </w:rPr>
              <w:t>Percentage</w:t>
            </w:r>
            <w:r>
              <w:rPr>
                <w:b/>
                <w:i/>
                <w:spacing w:val="-16"/>
                <w:sz w:val="20"/>
              </w:rPr>
              <w:t> </w:t>
            </w:r>
            <w:r>
              <w:rPr>
                <w:b/>
                <w:i/>
                <w:spacing w:val="-5"/>
                <w:sz w:val="20"/>
              </w:rPr>
              <w:t>(%)</w:t>
            </w:r>
          </w:p>
        </w:tc>
        <w:tc>
          <w:tcPr>
            <w:tcW w:w="458" w:type="dxa"/>
            <w:tcBorders>
              <w:top w:val="single" w:sz="4" w:space="0" w:color="C00000"/>
              <w:bottom w:val="single" w:sz="4" w:space="0" w:color="C00000"/>
            </w:tcBorders>
          </w:tcPr>
          <w:p>
            <w:pPr>
              <w:pStyle w:val="TableParagraph"/>
              <w:spacing w:before="91"/>
              <w:ind w:right="2"/>
              <w:jc w:val="right"/>
              <w:rPr>
                <w:b/>
                <w:i/>
                <w:sz w:val="20"/>
              </w:rPr>
            </w:pPr>
            <w:r>
              <w:rPr>
                <w:b/>
                <w:i/>
                <w:w w:val="99"/>
                <w:sz w:val="20"/>
              </w:rPr>
              <w:t>N</w:t>
            </w:r>
          </w:p>
        </w:tc>
      </w:tr>
      <w:tr>
        <w:trPr>
          <w:trHeight w:val="352" w:hRule="atLeast"/>
        </w:trPr>
        <w:tc>
          <w:tcPr>
            <w:tcW w:w="4654" w:type="dxa"/>
            <w:tcBorders>
              <w:top w:val="single" w:sz="4" w:space="0" w:color="C00000"/>
              <w:bottom w:val="single" w:sz="4" w:space="0" w:color="C00000"/>
            </w:tcBorders>
          </w:tcPr>
          <w:p>
            <w:pPr>
              <w:pStyle w:val="TableParagraph"/>
              <w:ind w:left="7"/>
              <w:jc w:val="left"/>
              <w:rPr>
                <w:sz w:val="20"/>
              </w:rPr>
            </w:pPr>
            <w:r>
              <w:rPr>
                <w:sz w:val="20"/>
              </w:rPr>
              <w:t>Business</w:t>
            </w:r>
            <w:r>
              <w:rPr>
                <w:spacing w:val="-10"/>
                <w:sz w:val="20"/>
              </w:rPr>
              <w:t> </w:t>
            </w:r>
            <w:r>
              <w:rPr>
                <w:spacing w:val="-2"/>
                <w:sz w:val="20"/>
              </w:rPr>
              <w:t>Owners</w:t>
            </w:r>
          </w:p>
        </w:tc>
        <w:tc>
          <w:tcPr>
            <w:tcW w:w="2128" w:type="dxa"/>
            <w:tcBorders>
              <w:top w:val="single" w:sz="4" w:space="0" w:color="C00000"/>
              <w:bottom w:val="single" w:sz="4" w:space="0" w:color="C00000"/>
            </w:tcBorders>
          </w:tcPr>
          <w:p>
            <w:pPr>
              <w:pStyle w:val="TableParagraph"/>
              <w:ind w:left="13" w:right="193"/>
              <w:rPr>
                <w:sz w:val="20"/>
              </w:rPr>
            </w:pPr>
            <w:r>
              <w:rPr>
                <w:spacing w:val="-2"/>
                <w:sz w:val="20"/>
              </w:rPr>
              <w:t>8.89%</w:t>
            </w:r>
          </w:p>
        </w:tc>
        <w:tc>
          <w:tcPr>
            <w:tcW w:w="458" w:type="dxa"/>
            <w:tcBorders>
              <w:top w:val="single" w:sz="4" w:space="0" w:color="C00000"/>
              <w:bottom w:val="single" w:sz="4" w:space="0" w:color="C00000"/>
            </w:tcBorders>
          </w:tcPr>
          <w:p>
            <w:pPr>
              <w:pStyle w:val="TableParagraph"/>
              <w:jc w:val="right"/>
              <w:rPr>
                <w:sz w:val="20"/>
              </w:rPr>
            </w:pPr>
            <w:r>
              <w:rPr>
                <w:spacing w:val="-5"/>
                <w:sz w:val="20"/>
              </w:rPr>
              <w:t>24</w:t>
            </w:r>
          </w:p>
        </w:tc>
      </w:tr>
      <w:tr>
        <w:trPr>
          <w:trHeight w:val="321" w:hRule="atLeast"/>
        </w:trPr>
        <w:tc>
          <w:tcPr>
            <w:tcW w:w="4654" w:type="dxa"/>
            <w:tcBorders>
              <w:top w:val="single" w:sz="4" w:space="0" w:color="C00000"/>
              <w:bottom w:val="single" w:sz="4" w:space="0" w:color="C00000"/>
            </w:tcBorders>
          </w:tcPr>
          <w:p>
            <w:pPr>
              <w:pStyle w:val="TableParagraph"/>
              <w:spacing w:before="2"/>
              <w:ind w:left="7"/>
              <w:jc w:val="left"/>
              <w:rPr>
                <w:sz w:val="20"/>
              </w:rPr>
            </w:pPr>
            <w:r>
              <w:rPr>
                <w:sz w:val="20"/>
              </w:rPr>
              <w:t>Employees</w:t>
            </w:r>
            <w:r>
              <w:rPr>
                <w:spacing w:val="-12"/>
                <w:sz w:val="20"/>
              </w:rPr>
              <w:t> </w:t>
            </w:r>
            <w:r>
              <w:rPr>
                <w:sz w:val="20"/>
              </w:rPr>
              <w:t>(unskilled,</w:t>
            </w:r>
            <w:r>
              <w:rPr>
                <w:spacing w:val="-12"/>
                <w:sz w:val="20"/>
              </w:rPr>
              <w:t> </w:t>
            </w:r>
            <w:r>
              <w:rPr>
                <w:sz w:val="20"/>
              </w:rPr>
              <w:t>civil</w:t>
            </w:r>
            <w:r>
              <w:rPr>
                <w:spacing w:val="-9"/>
                <w:sz w:val="20"/>
              </w:rPr>
              <w:t> </w:t>
            </w:r>
            <w:r>
              <w:rPr>
                <w:sz w:val="20"/>
              </w:rPr>
              <w:t>service,</w:t>
            </w:r>
            <w:r>
              <w:rPr>
                <w:spacing w:val="-11"/>
                <w:sz w:val="20"/>
              </w:rPr>
              <w:t> </w:t>
            </w:r>
            <w:r>
              <w:rPr>
                <w:spacing w:val="-2"/>
                <w:sz w:val="20"/>
              </w:rPr>
              <w:t>business)</w:t>
            </w:r>
          </w:p>
        </w:tc>
        <w:tc>
          <w:tcPr>
            <w:tcW w:w="2128" w:type="dxa"/>
            <w:tcBorders>
              <w:top w:val="single" w:sz="4" w:space="0" w:color="C00000"/>
              <w:bottom w:val="single" w:sz="4" w:space="0" w:color="C00000"/>
            </w:tcBorders>
          </w:tcPr>
          <w:p>
            <w:pPr>
              <w:pStyle w:val="TableParagraph"/>
              <w:spacing w:before="2"/>
              <w:ind w:left="10" w:right="193"/>
              <w:rPr>
                <w:sz w:val="20"/>
              </w:rPr>
            </w:pPr>
            <w:r>
              <w:rPr>
                <w:spacing w:val="-2"/>
                <w:sz w:val="20"/>
              </w:rPr>
              <w:t>17.78%</w:t>
            </w:r>
          </w:p>
        </w:tc>
        <w:tc>
          <w:tcPr>
            <w:tcW w:w="458" w:type="dxa"/>
            <w:tcBorders>
              <w:top w:val="single" w:sz="4" w:space="0" w:color="C00000"/>
              <w:bottom w:val="single" w:sz="4" w:space="0" w:color="C00000"/>
            </w:tcBorders>
          </w:tcPr>
          <w:p>
            <w:pPr>
              <w:pStyle w:val="TableParagraph"/>
              <w:spacing w:before="2"/>
              <w:jc w:val="right"/>
              <w:rPr>
                <w:sz w:val="20"/>
              </w:rPr>
            </w:pPr>
            <w:r>
              <w:rPr>
                <w:spacing w:val="-5"/>
                <w:sz w:val="20"/>
              </w:rPr>
              <w:t>48</w:t>
            </w:r>
          </w:p>
        </w:tc>
      </w:tr>
      <w:tr>
        <w:trPr>
          <w:trHeight w:val="354" w:hRule="atLeast"/>
        </w:trPr>
        <w:tc>
          <w:tcPr>
            <w:tcW w:w="4654" w:type="dxa"/>
            <w:tcBorders>
              <w:top w:val="single" w:sz="4" w:space="0" w:color="C00000"/>
              <w:bottom w:val="single" w:sz="4" w:space="0" w:color="C00000"/>
            </w:tcBorders>
          </w:tcPr>
          <w:p>
            <w:pPr>
              <w:pStyle w:val="TableParagraph"/>
              <w:ind w:left="7"/>
              <w:jc w:val="left"/>
              <w:rPr>
                <w:sz w:val="20"/>
              </w:rPr>
            </w:pPr>
            <w:r>
              <w:rPr>
                <w:sz w:val="20"/>
              </w:rPr>
              <w:t>Independent</w:t>
            </w:r>
            <w:r>
              <w:rPr>
                <w:spacing w:val="-17"/>
                <w:sz w:val="20"/>
              </w:rPr>
              <w:t> </w:t>
            </w:r>
            <w:r>
              <w:rPr>
                <w:spacing w:val="-2"/>
                <w:sz w:val="20"/>
              </w:rPr>
              <w:t>Professionals</w:t>
            </w:r>
          </w:p>
        </w:tc>
        <w:tc>
          <w:tcPr>
            <w:tcW w:w="2128" w:type="dxa"/>
            <w:tcBorders>
              <w:top w:val="single" w:sz="4" w:space="0" w:color="C00000"/>
              <w:bottom w:val="single" w:sz="4" w:space="0" w:color="C00000"/>
            </w:tcBorders>
          </w:tcPr>
          <w:p>
            <w:pPr>
              <w:pStyle w:val="TableParagraph"/>
              <w:ind w:left="10" w:right="193"/>
              <w:rPr>
                <w:sz w:val="20"/>
              </w:rPr>
            </w:pPr>
            <w:r>
              <w:rPr>
                <w:spacing w:val="-2"/>
                <w:sz w:val="20"/>
              </w:rPr>
              <w:t>10.00%</w:t>
            </w:r>
          </w:p>
        </w:tc>
        <w:tc>
          <w:tcPr>
            <w:tcW w:w="458" w:type="dxa"/>
            <w:tcBorders>
              <w:top w:val="single" w:sz="4" w:space="0" w:color="C00000"/>
              <w:bottom w:val="single" w:sz="4" w:space="0" w:color="C00000"/>
            </w:tcBorders>
          </w:tcPr>
          <w:p>
            <w:pPr>
              <w:pStyle w:val="TableParagraph"/>
              <w:jc w:val="right"/>
              <w:rPr>
                <w:sz w:val="20"/>
              </w:rPr>
            </w:pPr>
            <w:r>
              <w:rPr>
                <w:spacing w:val="-5"/>
                <w:sz w:val="20"/>
              </w:rPr>
              <w:t>27</w:t>
            </w:r>
          </w:p>
        </w:tc>
      </w:tr>
      <w:tr>
        <w:trPr>
          <w:trHeight w:val="489" w:hRule="atLeast"/>
        </w:trPr>
        <w:tc>
          <w:tcPr>
            <w:tcW w:w="4654" w:type="dxa"/>
            <w:tcBorders>
              <w:top w:val="single" w:sz="4" w:space="0" w:color="C00000"/>
              <w:bottom w:val="single" w:sz="4" w:space="0" w:color="C00000"/>
            </w:tcBorders>
          </w:tcPr>
          <w:p>
            <w:pPr>
              <w:pStyle w:val="TableParagraph"/>
              <w:spacing w:line="244" w:lineRule="exact"/>
              <w:ind w:left="7"/>
              <w:jc w:val="left"/>
              <w:rPr>
                <w:sz w:val="20"/>
              </w:rPr>
            </w:pPr>
            <w:r>
              <w:rPr>
                <w:sz w:val="20"/>
              </w:rPr>
              <w:t>Junior</w:t>
            </w:r>
            <w:r>
              <w:rPr>
                <w:spacing w:val="-14"/>
                <w:sz w:val="20"/>
              </w:rPr>
              <w:t> </w:t>
            </w:r>
            <w:r>
              <w:rPr>
                <w:sz w:val="20"/>
              </w:rPr>
              <w:t>Executives</w:t>
            </w:r>
            <w:r>
              <w:rPr>
                <w:spacing w:val="-14"/>
                <w:sz w:val="20"/>
              </w:rPr>
              <w:t> </w:t>
            </w:r>
            <w:r>
              <w:rPr>
                <w:sz w:val="20"/>
              </w:rPr>
              <w:t>(business,</w:t>
            </w:r>
            <w:r>
              <w:rPr>
                <w:spacing w:val="-14"/>
                <w:sz w:val="20"/>
              </w:rPr>
              <w:t> </w:t>
            </w:r>
            <w:r>
              <w:rPr>
                <w:sz w:val="20"/>
              </w:rPr>
              <w:t>administration, </w:t>
            </w:r>
            <w:r>
              <w:rPr>
                <w:spacing w:val="-2"/>
                <w:sz w:val="20"/>
              </w:rPr>
              <w:t>sales)</w:t>
            </w:r>
          </w:p>
        </w:tc>
        <w:tc>
          <w:tcPr>
            <w:tcW w:w="2128" w:type="dxa"/>
            <w:tcBorders>
              <w:top w:val="single" w:sz="4" w:space="0" w:color="C00000"/>
              <w:bottom w:val="single" w:sz="4" w:space="0" w:color="C00000"/>
            </w:tcBorders>
          </w:tcPr>
          <w:p>
            <w:pPr>
              <w:pStyle w:val="TableParagraph"/>
              <w:spacing w:before="103"/>
              <w:ind w:left="10" w:right="193"/>
              <w:rPr>
                <w:sz w:val="20"/>
              </w:rPr>
            </w:pPr>
            <w:r>
              <w:rPr>
                <w:spacing w:val="-2"/>
                <w:sz w:val="20"/>
              </w:rPr>
              <w:t>15.93%</w:t>
            </w:r>
          </w:p>
        </w:tc>
        <w:tc>
          <w:tcPr>
            <w:tcW w:w="458" w:type="dxa"/>
            <w:tcBorders>
              <w:top w:val="single" w:sz="4" w:space="0" w:color="C00000"/>
              <w:bottom w:val="single" w:sz="4" w:space="0" w:color="C00000"/>
            </w:tcBorders>
          </w:tcPr>
          <w:p>
            <w:pPr>
              <w:pStyle w:val="TableParagraph"/>
              <w:spacing w:before="127"/>
              <w:jc w:val="right"/>
              <w:rPr>
                <w:sz w:val="20"/>
              </w:rPr>
            </w:pPr>
            <w:r>
              <w:rPr>
                <w:spacing w:val="-5"/>
                <w:sz w:val="20"/>
              </w:rPr>
              <w:t>43</w:t>
            </w:r>
          </w:p>
        </w:tc>
      </w:tr>
      <w:tr>
        <w:trPr>
          <w:trHeight w:val="565" w:hRule="atLeast"/>
        </w:trPr>
        <w:tc>
          <w:tcPr>
            <w:tcW w:w="4654" w:type="dxa"/>
            <w:tcBorders>
              <w:top w:val="single" w:sz="4" w:space="0" w:color="C00000"/>
              <w:bottom w:val="single" w:sz="4" w:space="0" w:color="C00000"/>
            </w:tcBorders>
          </w:tcPr>
          <w:p>
            <w:pPr>
              <w:pStyle w:val="TableParagraph"/>
              <w:ind w:left="7"/>
              <w:jc w:val="left"/>
              <w:rPr>
                <w:sz w:val="20"/>
              </w:rPr>
            </w:pPr>
            <w:r>
              <w:rPr>
                <w:sz w:val="20"/>
              </w:rPr>
              <w:t>Junior</w:t>
            </w:r>
            <w:r>
              <w:rPr>
                <w:spacing w:val="-11"/>
                <w:sz w:val="20"/>
              </w:rPr>
              <w:t> </w:t>
            </w:r>
            <w:r>
              <w:rPr>
                <w:sz w:val="20"/>
              </w:rPr>
              <w:t>Executives</w:t>
            </w:r>
            <w:r>
              <w:rPr>
                <w:spacing w:val="-11"/>
                <w:sz w:val="20"/>
              </w:rPr>
              <w:t> </w:t>
            </w:r>
            <w:r>
              <w:rPr>
                <w:sz w:val="20"/>
              </w:rPr>
              <w:t>(education,</w:t>
            </w:r>
            <w:r>
              <w:rPr>
                <w:spacing w:val="-11"/>
                <w:sz w:val="20"/>
              </w:rPr>
              <w:t> </w:t>
            </w:r>
            <w:r>
              <w:rPr>
                <w:sz w:val="20"/>
              </w:rPr>
              <w:t>health,</w:t>
            </w:r>
            <w:r>
              <w:rPr>
                <w:spacing w:val="-11"/>
                <w:sz w:val="20"/>
              </w:rPr>
              <w:t> </w:t>
            </w:r>
            <w:r>
              <w:rPr>
                <w:sz w:val="20"/>
              </w:rPr>
              <w:t>civil </w:t>
            </w:r>
            <w:r>
              <w:rPr>
                <w:spacing w:val="-2"/>
                <w:sz w:val="20"/>
              </w:rPr>
              <w:t>service)</w:t>
            </w:r>
          </w:p>
        </w:tc>
        <w:tc>
          <w:tcPr>
            <w:tcW w:w="2128" w:type="dxa"/>
            <w:tcBorders>
              <w:top w:val="single" w:sz="4" w:space="0" w:color="C00000"/>
              <w:bottom w:val="single" w:sz="4" w:space="0" w:color="C00000"/>
            </w:tcBorders>
          </w:tcPr>
          <w:p>
            <w:pPr>
              <w:pStyle w:val="TableParagraph"/>
              <w:spacing w:before="180"/>
              <w:ind w:left="13" w:right="193"/>
              <w:rPr>
                <w:sz w:val="20"/>
              </w:rPr>
            </w:pPr>
            <w:r>
              <w:rPr>
                <w:spacing w:val="-2"/>
                <w:sz w:val="20"/>
              </w:rPr>
              <w:t>8.15%</w:t>
            </w:r>
          </w:p>
        </w:tc>
        <w:tc>
          <w:tcPr>
            <w:tcW w:w="458" w:type="dxa"/>
            <w:tcBorders>
              <w:top w:val="single" w:sz="4" w:space="0" w:color="C00000"/>
              <w:bottom w:val="single" w:sz="4" w:space="0" w:color="C00000"/>
            </w:tcBorders>
          </w:tcPr>
          <w:p>
            <w:pPr>
              <w:pStyle w:val="TableParagraph"/>
              <w:spacing w:before="204"/>
              <w:jc w:val="right"/>
              <w:rPr>
                <w:sz w:val="20"/>
              </w:rPr>
            </w:pPr>
            <w:r>
              <w:rPr>
                <w:spacing w:val="-5"/>
                <w:sz w:val="20"/>
              </w:rPr>
              <w:t>22</w:t>
            </w:r>
          </w:p>
        </w:tc>
      </w:tr>
      <w:tr>
        <w:trPr>
          <w:trHeight w:val="355" w:hRule="atLeast"/>
        </w:trPr>
        <w:tc>
          <w:tcPr>
            <w:tcW w:w="4654" w:type="dxa"/>
            <w:tcBorders>
              <w:top w:val="single" w:sz="4" w:space="0" w:color="C00000"/>
              <w:bottom w:val="single" w:sz="4" w:space="0" w:color="C00000"/>
            </w:tcBorders>
          </w:tcPr>
          <w:p>
            <w:pPr>
              <w:pStyle w:val="TableParagraph"/>
              <w:spacing w:before="3"/>
              <w:ind w:left="7"/>
              <w:jc w:val="left"/>
              <w:rPr>
                <w:sz w:val="20"/>
              </w:rPr>
            </w:pPr>
            <w:r>
              <w:rPr>
                <w:sz w:val="20"/>
              </w:rPr>
              <w:t>Manual</w:t>
            </w:r>
            <w:r>
              <w:rPr>
                <w:spacing w:val="-5"/>
                <w:sz w:val="20"/>
              </w:rPr>
              <w:t> </w:t>
            </w:r>
            <w:r>
              <w:rPr>
                <w:spacing w:val="-2"/>
                <w:sz w:val="20"/>
              </w:rPr>
              <w:t>Labourers</w:t>
            </w:r>
          </w:p>
        </w:tc>
        <w:tc>
          <w:tcPr>
            <w:tcW w:w="2128" w:type="dxa"/>
            <w:tcBorders>
              <w:top w:val="single" w:sz="4" w:space="0" w:color="C00000"/>
              <w:bottom w:val="single" w:sz="4" w:space="0" w:color="C00000"/>
            </w:tcBorders>
          </w:tcPr>
          <w:p>
            <w:pPr>
              <w:pStyle w:val="TableParagraph"/>
              <w:spacing w:before="3"/>
              <w:ind w:left="13" w:right="193"/>
              <w:rPr>
                <w:sz w:val="20"/>
              </w:rPr>
            </w:pPr>
            <w:r>
              <w:rPr>
                <w:spacing w:val="-2"/>
                <w:sz w:val="20"/>
              </w:rPr>
              <w:t>7.04%</w:t>
            </w:r>
          </w:p>
        </w:tc>
        <w:tc>
          <w:tcPr>
            <w:tcW w:w="458" w:type="dxa"/>
            <w:tcBorders>
              <w:top w:val="single" w:sz="4" w:space="0" w:color="C00000"/>
              <w:bottom w:val="single" w:sz="4" w:space="0" w:color="C00000"/>
            </w:tcBorders>
          </w:tcPr>
          <w:p>
            <w:pPr>
              <w:pStyle w:val="TableParagraph"/>
              <w:spacing w:before="3"/>
              <w:jc w:val="right"/>
              <w:rPr>
                <w:sz w:val="20"/>
              </w:rPr>
            </w:pPr>
            <w:r>
              <w:rPr>
                <w:spacing w:val="-5"/>
                <w:sz w:val="20"/>
              </w:rPr>
              <w:t>19</w:t>
            </w:r>
          </w:p>
        </w:tc>
      </w:tr>
      <w:tr>
        <w:trPr>
          <w:trHeight w:val="354" w:hRule="atLeast"/>
        </w:trPr>
        <w:tc>
          <w:tcPr>
            <w:tcW w:w="4654" w:type="dxa"/>
            <w:tcBorders>
              <w:top w:val="single" w:sz="4" w:space="0" w:color="C00000"/>
              <w:bottom w:val="single" w:sz="4" w:space="0" w:color="C00000"/>
            </w:tcBorders>
          </w:tcPr>
          <w:p>
            <w:pPr>
              <w:pStyle w:val="TableParagraph"/>
              <w:spacing w:before="2"/>
              <w:ind w:left="7"/>
              <w:jc w:val="left"/>
              <w:rPr>
                <w:sz w:val="20"/>
              </w:rPr>
            </w:pPr>
            <w:r>
              <w:rPr>
                <w:sz w:val="20"/>
              </w:rPr>
              <w:t>Merchants</w:t>
            </w:r>
            <w:r>
              <w:rPr>
                <w:spacing w:val="-6"/>
                <w:sz w:val="20"/>
              </w:rPr>
              <w:t> </w:t>
            </w:r>
            <w:r>
              <w:rPr>
                <w:sz w:val="20"/>
              </w:rPr>
              <w:t>or</w:t>
            </w:r>
            <w:r>
              <w:rPr>
                <w:spacing w:val="-8"/>
                <w:sz w:val="20"/>
              </w:rPr>
              <w:t> </w:t>
            </w:r>
            <w:r>
              <w:rPr>
                <w:spacing w:val="-2"/>
                <w:sz w:val="20"/>
              </w:rPr>
              <w:t>Vendors</w:t>
            </w:r>
          </w:p>
        </w:tc>
        <w:tc>
          <w:tcPr>
            <w:tcW w:w="2128" w:type="dxa"/>
            <w:tcBorders>
              <w:top w:val="single" w:sz="4" w:space="0" w:color="C00000"/>
              <w:bottom w:val="single" w:sz="4" w:space="0" w:color="C00000"/>
            </w:tcBorders>
          </w:tcPr>
          <w:p>
            <w:pPr>
              <w:pStyle w:val="TableParagraph"/>
              <w:spacing w:before="2"/>
              <w:ind w:left="13" w:right="193"/>
              <w:rPr>
                <w:sz w:val="20"/>
              </w:rPr>
            </w:pPr>
            <w:r>
              <w:rPr>
                <w:spacing w:val="-2"/>
                <w:sz w:val="20"/>
              </w:rPr>
              <w:t>0.74%</w:t>
            </w:r>
          </w:p>
        </w:tc>
        <w:tc>
          <w:tcPr>
            <w:tcW w:w="458" w:type="dxa"/>
            <w:tcBorders>
              <w:top w:val="single" w:sz="4" w:space="0" w:color="C00000"/>
              <w:bottom w:val="single" w:sz="4" w:space="0" w:color="C00000"/>
            </w:tcBorders>
          </w:tcPr>
          <w:p>
            <w:pPr>
              <w:pStyle w:val="TableParagraph"/>
              <w:spacing w:before="2"/>
              <w:ind w:right="1"/>
              <w:jc w:val="right"/>
              <w:rPr>
                <w:sz w:val="20"/>
              </w:rPr>
            </w:pPr>
            <w:r>
              <w:rPr>
                <w:w w:val="99"/>
                <w:sz w:val="20"/>
              </w:rPr>
              <w:t>2</w:t>
            </w:r>
          </w:p>
        </w:tc>
      </w:tr>
      <w:tr>
        <w:trPr>
          <w:trHeight w:val="354" w:hRule="atLeast"/>
        </w:trPr>
        <w:tc>
          <w:tcPr>
            <w:tcW w:w="4654" w:type="dxa"/>
            <w:tcBorders>
              <w:top w:val="single" w:sz="4" w:space="0" w:color="C00000"/>
              <w:bottom w:val="single" w:sz="4" w:space="0" w:color="C00000"/>
            </w:tcBorders>
          </w:tcPr>
          <w:p>
            <w:pPr>
              <w:pStyle w:val="TableParagraph"/>
              <w:ind w:left="7"/>
              <w:jc w:val="left"/>
              <w:rPr>
                <w:sz w:val="20"/>
              </w:rPr>
            </w:pPr>
            <w:r>
              <w:rPr>
                <w:sz w:val="20"/>
              </w:rPr>
              <w:t>Other</w:t>
            </w:r>
            <w:r>
              <w:rPr>
                <w:spacing w:val="-6"/>
                <w:sz w:val="20"/>
              </w:rPr>
              <w:t> </w:t>
            </w:r>
            <w:r>
              <w:rPr>
                <w:sz w:val="20"/>
              </w:rPr>
              <w:t>people</w:t>
            </w:r>
            <w:r>
              <w:rPr>
                <w:spacing w:val="-7"/>
                <w:sz w:val="20"/>
              </w:rPr>
              <w:t> </w:t>
            </w:r>
            <w:r>
              <w:rPr>
                <w:sz w:val="20"/>
              </w:rPr>
              <w:t>without</w:t>
            </w:r>
            <w:r>
              <w:rPr>
                <w:spacing w:val="-6"/>
                <w:sz w:val="20"/>
              </w:rPr>
              <w:t> </w:t>
            </w:r>
            <w:r>
              <w:rPr>
                <w:spacing w:val="-2"/>
                <w:sz w:val="20"/>
              </w:rPr>
              <w:t>employment</w:t>
            </w:r>
          </w:p>
        </w:tc>
        <w:tc>
          <w:tcPr>
            <w:tcW w:w="2128" w:type="dxa"/>
            <w:tcBorders>
              <w:top w:val="single" w:sz="4" w:space="0" w:color="C00000"/>
              <w:bottom w:val="single" w:sz="4" w:space="0" w:color="C00000"/>
            </w:tcBorders>
          </w:tcPr>
          <w:p>
            <w:pPr>
              <w:pStyle w:val="TableParagraph"/>
              <w:ind w:left="13" w:right="193"/>
              <w:rPr>
                <w:sz w:val="20"/>
              </w:rPr>
            </w:pPr>
            <w:r>
              <w:rPr>
                <w:spacing w:val="-2"/>
                <w:sz w:val="20"/>
              </w:rPr>
              <w:t>0.37%</w:t>
            </w:r>
          </w:p>
        </w:tc>
        <w:tc>
          <w:tcPr>
            <w:tcW w:w="458" w:type="dxa"/>
            <w:tcBorders>
              <w:top w:val="single" w:sz="4" w:space="0" w:color="C00000"/>
              <w:bottom w:val="single" w:sz="4" w:space="0" w:color="C00000"/>
            </w:tcBorders>
          </w:tcPr>
          <w:p>
            <w:pPr>
              <w:pStyle w:val="TableParagraph"/>
              <w:ind w:right="1"/>
              <w:jc w:val="right"/>
              <w:rPr>
                <w:sz w:val="20"/>
              </w:rPr>
            </w:pPr>
            <w:r>
              <w:rPr>
                <w:w w:val="99"/>
                <w:sz w:val="20"/>
              </w:rPr>
              <w:t>1</w:t>
            </w:r>
          </w:p>
        </w:tc>
      </w:tr>
      <w:tr>
        <w:trPr>
          <w:trHeight w:val="318" w:hRule="atLeast"/>
        </w:trPr>
        <w:tc>
          <w:tcPr>
            <w:tcW w:w="4654" w:type="dxa"/>
            <w:tcBorders>
              <w:top w:val="single" w:sz="4" w:space="0" w:color="C00000"/>
              <w:bottom w:val="single" w:sz="4" w:space="0" w:color="C00000"/>
            </w:tcBorders>
          </w:tcPr>
          <w:p>
            <w:pPr>
              <w:pStyle w:val="TableParagraph"/>
              <w:ind w:left="7"/>
              <w:jc w:val="left"/>
              <w:rPr>
                <w:sz w:val="20"/>
              </w:rPr>
            </w:pPr>
            <w:r>
              <w:rPr>
                <w:sz w:val="20"/>
              </w:rPr>
              <w:t>Retirees</w:t>
            </w:r>
            <w:r>
              <w:rPr>
                <w:spacing w:val="-9"/>
                <w:sz w:val="20"/>
              </w:rPr>
              <w:t> </w:t>
            </w:r>
            <w:r>
              <w:rPr>
                <w:sz w:val="20"/>
              </w:rPr>
              <w:t>,</w:t>
            </w:r>
            <w:r>
              <w:rPr>
                <w:spacing w:val="-5"/>
                <w:sz w:val="20"/>
              </w:rPr>
              <w:t> </w:t>
            </w:r>
            <w:r>
              <w:rPr>
                <w:sz w:val="20"/>
              </w:rPr>
              <w:t>Househusbands</w:t>
            </w:r>
            <w:r>
              <w:rPr>
                <w:spacing w:val="-8"/>
                <w:sz w:val="20"/>
              </w:rPr>
              <w:t> </w:t>
            </w:r>
            <w:r>
              <w:rPr>
                <w:sz w:val="20"/>
              </w:rPr>
              <w:t>or</w:t>
            </w:r>
            <w:r>
              <w:rPr>
                <w:spacing w:val="-8"/>
                <w:sz w:val="20"/>
              </w:rPr>
              <w:t> </w:t>
            </w:r>
            <w:r>
              <w:rPr>
                <w:spacing w:val="-2"/>
                <w:sz w:val="20"/>
              </w:rPr>
              <w:t>housewives</w:t>
            </w:r>
          </w:p>
        </w:tc>
        <w:tc>
          <w:tcPr>
            <w:tcW w:w="2128" w:type="dxa"/>
            <w:tcBorders>
              <w:top w:val="single" w:sz="4" w:space="0" w:color="C00000"/>
              <w:bottom w:val="single" w:sz="4" w:space="0" w:color="C00000"/>
            </w:tcBorders>
          </w:tcPr>
          <w:p>
            <w:pPr>
              <w:pStyle w:val="TableParagraph"/>
              <w:ind w:left="13" w:right="193"/>
              <w:rPr>
                <w:sz w:val="20"/>
              </w:rPr>
            </w:pPr>
            <w:r>
              <w:rPr>
                <w:spacing w:val="-2"/>
                <w:sz w:val="20"/>
              </w:rPr>
              <w:t>1.48%</w:t>
            </w:r>
          </w:p>
        </w:tc>
        <w:tc>
          <w:tcPr>
            <w:tcW w:w="458" w:type="dxa"/>
            <w:tcBorders>
              <w:top w:val="single" w:sz="4" w:space="0" w:color="C00000"/>
              <w:bottom w:val="single" w:sz="4" w:space="0" w:color="C00000"/>
            </w:tcBorders>
          </w:tcPr>
          <w:p>
            <w:pPr>
              <w:pStyle w:val="TableParagraph"/>
              <w:ind w:right="1"/>
              <w:jc w:val="right"/>
              <w:rPr>
                <w:sz w:val="20"/>
              </w:rPr>
            </w:pPr>
            <w:r>
              <w:rPr>
                <w:w w:val="99"/>
                <w:sz w:val="20"/>
              </w:rPr>
              <w:t>4</w:t>
            </w:r>
          </w:p>
        </w:tc>
      </w:tr>
    </w:tbl>
    <w:p>
      <w:pPr>
        <w:spacing w:after="0"/>
        <w:jc w:val="right"/>
        <w:rPr>
          <w:sz w:val="20"/>
        </w:rPr>
        <w:sectPr>
          <w:pgSz w:w="11910" w:h="16840"/>
          <w:pgMar w:top="1340" w:bottom="1588" w:left="1320" w:right="740"/>
        </w:sect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3"/>
        <w:gridCol w:w="1730"/>
        <w:gridCol w:w="769"/>
      </w:tblGrid>
      <w:tr>
        <w:trPr>
          <w:trHeight w:val="321"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Seeking</w:t>
            </w:r>
            <w:r>
              <w:rPr>
                <w:spacing w:val="-6"/>
                <w:sz w:val="20"/>
              </w:rPr>
              <w:t> </w:t>
            </w:r>
            <w:r>
              <w:rPr>
                <w:spacing w:val="-4"/>
                <w:sz w:val="20"/>
              </w:rPr>
              <w:t>work</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1.48%</w:t>
            </w:r>
          </w:p>
        </w:tc>
        <w:tc>
          <w:tcPr>
            <w:tcW w:w="769" w:type="dxa"/>
            <w:tcBorders>
              <w:top w:val="single" w:sz="4" w:space="0" w:color="C00000"/>
              <w:bottom w:val="single" w:sz="4" w:space="0" w:color="C00000"/>
            </w:tcBorders>
          </w:tcPr>
          <w:p>
            <w:pPr>
              <w:pStyle w:val="TableParagraph"/>
              <w:ind w:right="3"/>
              <w:jc w:val="right"/>
              <w:rPr>
                <w:sz w:val="20"/>
              </w:rPr>
            </w:pPr>
            <w:r>
              <w:rPr>
                <w:w w:val="99"/>
                <w:sz w:val="20"/>
              </w:rPr>
              <w:t>4</w:t>
            </w:r>
          </w:p>
        </w:tc>
      </w:tr>
      <w:tr>
        <w:trPr>
          <w:trHeight w:val="566"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Senior</w:t>
            </w:r>
            <w:r>
              <w:rPr>
                <w:spacing w:val="-12"/>
                <w:sz w:val="20"/>
              </w:rPr>
              <w:t> </w:t>
            </w:r>
            <w:r>
              <w:rPr>
                <w:sz w:val="20"/>
              </w:rPr>
              <w:t>Executives</w:t>
            </w:r>
            <w:r>
              <w:rPr>
                <w:spacing w:val="-12"/>
                <w:sz w:val="20"/>
              </w:rPr>
              <w:t> </w:t>
            </w:r>
            <w:r>
              <w:rPr>
                <w:sz w:val="20"/>
              </w:rPr>
              <w:t>(civil</w:t>
            </w:r>
            <w:r>
              <w:rPr>
                <w:spacing w:val="-9"/>
                <w:sz w:val="20"/>
              </w:rPr>
              <w:t> </w:t>
            </w:r>
            <w:r>
              <w:rPr>
                <w:sz w:val="20"/>
              </w:rPr>
              <w:t>service,</w:t>
            </w:r>
            <w:r>
              <w:rPr>
                <w:spacing w:val="-10"/>
                <w:sz w:val="20"/>
              </w:rPr>
              <w:t> </w:t>
            </w:r>
            <w:r>
              <w:rPr>
                <w:sz w:val="20"/>
              </w:rPr>
              <w:t>business, intellectual or artistic professionals)</w:t>
            </w:r>
          </w:p>
        </w:tc>
        <w:tc>
          <w:tcPr>
            <w:tcW w:w="1730" w:type="dxa"/>
            <w:tcBorders>
              <w:top w:val="single" w:sz="4" w:space="0" w:color="C00000"/>
              <w:bottom w:val="single" w:sz="4" w:space="0" w:color="C00000"/>
            </w:tcBorders>
          </w:tcPr>
          <w:p>
            <w:pPr>
              <w:pStyle w:val="TableParagraph"/>
              <w:spacing w:before="180"/>
              <w:ind w:left="533" w:right="496"/>
              <w:rPr>
                <w:sz w:val="20"/>
              </w:rPr>
            </w:pPr>
            <w:r>
              <w:rPr>
                <w:spacing w:val="-2"/>
                <w:sz w:val="20"/>
              </w:rPr>
              <w:t>7.04%</w:t>
            </w:r>
          </w:p>
        </w:tc>
        <w:tc>
          <w:tcPr>
            <w:tcW w:w="769" w:type="dxa"/>
            <w:tcBorders>
              <w:top w:val="single" w:sz="4" w:space="0" w:color="C00000"/>
              <w:bottom w:val="single" w:sz="4" w:space="0" w:color="C00000"/>
            </w:tcBorders>
          </w:tcPr>
          <w:p>
            <w:pPr>
              <w:pStyle w:val="TableParagraph"/>
              <w:spacing w:before="204"/>
              <w:ind w:right="2"/>
              <w:jc w:val="right"/>
              <w:rPr>
                <w:sz w:val="20"/>
              </w:rPr>
            </w:pPr>
            <w:r>
              <w:rPr>
                <w:spacing w:val="-5"/>
                <w:sz w:val="20"/>
              </w:rPr>
              <w:t>19</w:t>
            </w:r>
          </w:p>
        </w:tc>
      </w:tr>
      <w:tr>
        <w:trPr>
          <w:trHeight w:val="321"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Service</w:t>
            </w:r>
            <w:r>
              <w:rPr>
                <w:spacing w:val="-11"/>
                <w:sz w:val="20"/>
              </w:rPr>
              <w:t> </w:t>
            </w:r>
            <w:r>
              <w:rPr>
                <w:sz w:val="20"/>
              </w:rPr>
              <w:t>Providers</w:t>
            </w:r>
            <w:r>
              <w:rPr>
                <w:spacing w:val="-10"/>
                <w:sz w:val="20"/>
              </w:rPr>
              <w:t> </w:t>
            </w:r>
            <w:r>
              <w:rPr>
                <w:spacing w:val="-2"/>
                <w:sz w:val="20"/>
              </w:rPr>
              <w:t>(B2C)</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2.96%</w:t>
            </w:r>
          </w:p>
        </w:tc>
        <w:tc>
          <w:tcPr>
            <w:tcW w:w="769" w:type="dxa"/>
            <w:tcBorders>
              <w:top w:val="single" w:sz="4" w:space="0" w:color="C00000"/>
              <w:bottom w:val="single" w:sz="4" w:space="0" w:color="C00000"/>
            </w:tcBorders>
          </w:tcPr>
          <w:p>
            <w:pPr>
              <w:pStyle w:val="TableParagraph"/>
              <w:ind w:right="3"/>
              <w:jc w:val="right"/>
              <w:rPr>
                <w:sz w:val="20"/>
              </w:rPr>
            </w:pPr>
            <w:r>
              <w:rPr>
                <w:w w:val="99"/>
                <w:sz w:val="20"/>
              </w:rPr>
              <w:t>8</w:t>
            </w:r>
          </w:p>
        </w:tc>
      </w:tr>
      <w:tr>
        <w:trPr>
          <w:trHeight w:val="318"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Skilled</w:t>
            </w:r>
            <w:r>
              <w:rPr>
                <w:spacing w:val="-9"/>
                <w:sz w:val="20"/>
              </w:rPr>
              <w:t> </w:t>
            </w:r>
            <w:r>
              <w:rPr>
                <w:spacing w:val="-2"/>
                <w:sz w:val="20"/>
              </w:rPr>
              <w:t>Tradespeople</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8.15%</w:t>
            </w:r>
          </w:p>
        </w:tc>
        <w:tc>
          <w:tcPr>
            <w:tcW w:w="769" w:type="dxa"/>
            <w:tcBorders>
              <w:top w:val="single" w:sz="4" w:space="0" w:color="C00000"/>
              <w:bottom w:val="single" w:sz="4" w:space="0" w:color="C00000"/>
            </w:tcBorders>
          </w:tcPr>
          <w:p>
            <w:pPr>
              <w:pStyle w:val="TableParagraph"/>
              <w:ind w:right="2"/>
              <w:jc w:val="right"/>
              <w:rPr>
                <w:sz w:val="20"/>
              </w:rPr>
            </w:pPr>
            <w:r>
              <w:rPr>
                <w:spacing w:val="-5"/>
                <w:sz w:val="20"/>
              </w:rPr>
              <w:t>22</w:t>
            </w:r>
          </w:p>
        </w:tc>
      </w:tr>
      <w:tr>
        <w:trPr>
          <w:trHeight w:val="321"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Students</w:t>
            </w:r>
            <w:r>
              <w:rPr>
                <w:spacing w:val="-11"/>
                <w:sz w:val="20"/>
              </w:rPr>
              <w:t> </w:t>
            </w:r>
            <w:r>
              <w:rPr>
                <w:sz w:val="20"/>
              </w:rPr>
              <w:t>(high</w:t>
            </w:r>
            <w:r>
              <w:rPr>
                <w:spacing w:val="-8"/>
                <w:sz w:val="20"/>
              </w:rPr>
              <w:t> </w:t>
            </w:r>
            <w:r>
              <w:rPr>
                <w:sz w:val="20"/>
              </w:rPr>
              <w:t>school/</w:t>
            </w:r>
            <w:r>
              <w:rPr>
                <w:spacing w:val="-8"/>
                <w:sz w:val="20"/>
              </w:rPr>
              <w:t> </w:t>
            </w:r>
            <w:r>
              <w:rPr>
                <w:sz w:val="20"/>
              </w:rPr>
              <w:t>secondary</w:t>
            </w:r>
            <w:r>
              <w:rPr>
                <w:spacing w:val="-9"/>
                <w:sz w:val="20"/>
              </w:rPr>
              <w:t> </w:t>
            </w:r>
            <w:r>
              <w:rPr>
                <w:spacing w:val="-2"/>
                <w:sz w:val="20"/>
              </w:rPr>
              <w:t>school)</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0.74%</w:t>
            </w:r>
          </w:p>
        </w:tc>
        <w:tc>
          <w:tcPr>
            <w:tcW w:w="769" w:type="dxa"/>
            <w:tcBorders>
              <w:top w:val="single" w:sz="4" w:space="0" w:color="C00000"/>
              <w:bottom w:val="single" w:sz="4" w:space="0" w:color="C00000"/>
            </w:tcBorders>
          </w:tcPr>
          <w:p>
            <w:pPr>
              <w:pStyle w:val="TableParagraph"/>
              <w:ind w:right="3"/>
              <w:jc w:val="right"/>
              <w:rPr>
                <w:sz w:val="20"/>
              </w:rPr>
            </w:pPr>
            <w:r>
              <w:rPr>
                <w:w w:val="99"/>
                <w:sz w:val="20"/>
              </w:rPr>
              <w:t>2</w:t>
            </w:r>
          </w:p>
        </w:tc>
      </w:tr>
      <w:tr>
        <w:trPr>
          <w:trHeight w:val="318" w:hRule="atLeast"/>
        </w:trPr>
        <w:tc>
          <w:tcPr>
            <w:tcW w:w="4743" w:type="dxa"/>
            <w:tcBorders>
              <w:top w:val="single" w:sz="4" w:space="0" w:color="C00000"/>
              <w:bottom w:val="single" w:sz="4" w:space="0" w:color="C00000"/>
            </w:tcBorders>
          </w:tcPr>
          <w:p>
            <w:pPr>
              <w:pStyle w:val="TableParagraph"/>
              <w:ind w:left="7"/>
              <w:jc w:val="left"/>
              <w:rPr>
                <w:sz w:val="20"/>
              </w:rPr>
            </w:pPr>
            <w:r>
              <w:rPr>
                <w:sz w:val="20"/>
              </w:rPr>
              <w:t>Students</w:t>
            </w:r>
            <w:r>
              <w:rPr>
                <w:spacing w:val="-11"/>
                <w:sz w:val="20"/>
              </w:rPr>
              <w:t> </w:t>
            </w:r>
            <w:r>
              <w:rPr>
                <w:spacing w:val="-2"/>
                <w:sz w:val="20"/>
              </w:rPr>
              <w:t>(university)</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1.11%</w:t>
            </w:r>
          </w:p>
        </w:tc>
        <w:tc>
          <w:tcPr>
            <w:tcW w:w="769" w:type="dxa"/>
            <w:tcBorders>
              <w:top w:val="single" w:sz="4" w:space="0" w:color="C00000"/>
              <w:bottom w:val="single" w:sz="4" w:space="0" w:color="C00000"/>
            </w:tcBorders>
          </w:tcPr>
          <w:p>
            <w:pPr>
              <w:pStyle w:val="TableParagraph"/>
              <w:ind w:right="3"/>
              <w:jc w:val="right"/>
              <w:rPr>
                <w:sz w:val="20"/>
              </w:rPr>
            </w:pPr>
            <w:r>
              <w:rPr>
                <w:w w:val="99"/>
                <w:sz w:val="20"/>
              </w:rPr>
              <w:t>3</w:t>
            </w:r>
          </w:p>
        </w:tc>
      </w:tr>
      <w:tr>
        <w:trPr>
          <w:trHeight w:val="321" w:hRule="atLeast"/>
        </w:trPr>
        <w:tc>
          <w:tcPr>
            <w:tcW w:w="4743" w:type="dxa"/>
            <w:tcBorders>
              <w:top w:val="single" w:sz="4" w:space="0" w:color="C00000"/>
              <w:bottom w:val="single" w:sz="4" w:space="0" w:color="C00000"/>
            </w:tcBorders>
          </w:tcPr>
          <w:p>
            <w:pPr>
              <w:pStyle w:val="TableParagraph"/>
              <w:ind w:left="7"/>
              <w:jc w:val="left"/>
              <w:rPr>
                <w:sz w:val="20"/>
              </w:rPr>
            </w:pPr>
            <w:r>
              <w:rPr>
                <w:sz w:val="20"/>
              </w:rPr>
              <w:t>Technicians,</w:t>
            </w:r>
            <w:r>
              <w:rPr>
                <w:spacing w:val="-13"/>
                <w:sz w:val="20"/>
              </w:rPr>
              <w:t> </w:t>
            </w:r>
            <w:r>
              <w:rPr>
                <w:sz w:val="20"/>
              </w:rPr>
              <w:t>foremen,</w:t>
            </w:r>
            <w:r>
              <w:rPr>
                <w:spacing w:val="-12"/>
                <w:sz w:val="20"/>
              </w:rPr>
              <w:t> </w:t>
            </w:r>
            <w:r>
              <w:rPr>
                <w:spacing w:val="-2"/>
                <w:sz w:val="20"/>
              </w:rPr>
              <w:t>supervisors</w:t>
            </w:r>
          </w:p>
        </w:tc>
        <w:tc>
          <w:tcPr>
            <w:tcW w:w="1730" w:type="dxa"/>
            <w:tcBorders>
              <w:top w:val="single" w:sz="4" w:space="0" w:color="C00000"/>
              <w:bottom w:val="single" w:sz="4" w:space="0" w:color="C00000"/>
            </w:tcBorders>
          </w:tcPr>
          <w:p>
            <w:pPr>
              <w:pStyle w:val="TableParagraph"/>
              <w:ind w:left="533" w:right="496"/>
              <w:rPr>
                <w:sz w:val="20"/>
              </w:rPr>
            </w:pPr>
            <w:r>
              <w:rPr>
                <w:spacing w:val="-2"/>
                <w:sz w:val="20"/>
              </w:rPr>
              <w:t>8.15%</w:t>
            </w:r>
          </w:p>
        </w:tc>
        <w:tc>
          <w:tcPr>
            <w:tcW w:w="769" w:type="dxa"/>
            <w:tcBorders>
              <w:top w:val="single" w:sz="4" w:space="0" w:color="C00000"/>
              <w:bottom w:val="single" w:sz="4" w:space="0" w:color="C00000"/>
            </w:tcBorders>
          </w:tcPr>
          <w:p>
            <w:pPr>
              <w:pStyle w:val="TableParagraph"/>
              <w:ind w:right="2"/>
              <w:jc w:val="right"/>
              <w:rPr>
                <w:sz w:val="20"/>
              </w:rPr>
            </w:pPr>
            <w:r>
              <w:rPr>
                <w:spacing w:val="-5"/>
                <w:sz w:val="20"/>
              </w:rPr>
              <w:t>22</w:t>
            </w:r>
          </w:p>
        </w:tc>
      </w:tr>
    </w:tbl>
    <w:p>
      <w:pPr>
        <w:spacing w:after="0"/>
        <w:jc w:val="right"/>
        <w:rPr>
          <w:sz w:val="20"/>
        </w:rPr>
        <w:sectPr>
          <w:type w:val="continuous"/>
          <w:pgSz w:w="11910" w:h="16840"/>
          <w:pgMar w:top="1400" w:bottom="280" w:left="1320" w:right="740"/>
        </w:sectPr>
      </w:pPr>
    </w:p>
    <w:p>
      <w:pPr>
        <w:pStyle w:val="Heading2"/>
        <w:numPr>
          <w:ilvl w:val="0"/>
          <w:numId w:val="5"/>
        </w:numPr>
        <w:tabs>
          <w:tab w:pos="469" w:val="left" w:leader="none"/>
        </w:tabs>
        <w:spacing w:line="240" w:lineRule="auto" w:before="82" w:after="0"/>
        <w:ind w:left="469" w:right="0" w:hanging="349"/>
        <w:jc w:val="left"/>
      </w:pPr>
      <w:bookmarkStart w:name="_bookmark18" w:id="19"/>
      <w:bookmarkEnd w:id="19"/>
      <w:r>
        <w:rPr/>
      </w:r>
      <w:r>
        <w:rPr>
          <w:color w:val="C00000"/>
          <w:spacing w:val="-2"/>
        </w:rPr>
        <w:t>Norms</w:t>
      </w:r>
    </w:p>
    <w:p>
      <w:pPr>
        <w:pStyle w:val="BodyText"/>
        <w:spacing w:line="264" w:lineRule="auto" w:before="1"/>
        <w:ind w:left="120" w:right="706"/>
        <w:jc w:val="both"/>
      </w:pPr>
      <w:r>
        <w:rPr/>
        <w:t>Norms</w:t>
      </w:r>
      <w:r>
        <w:rPr>
          <w:spacing w:val="-1"/>
        </w:rPr>
        <w:t> </w:t>
      </w:r>
      <w:r>
        <w:rPr/>
        <w:t>help</w:t>
      </w:r>
      <w:r>
        <w:rPr>
          <w:spacing w:val="-2"/>
        </w:rPr>
        <w:t> </w:t>
      </w:r>
      <w:r>
        <w:rPr/>
        <w:t>in</w:t>
      </w:r>
      <w:r>
        <w:rPr>
          <w:spacing w:val="-1"/>
        </w:rPr>
        <w:t> </w:t>
      </w:r>
      <w:r>
        <w:rPr/>
        <w:t>the</w:t>
      </w:r>
      <w:r>
        <w:rPr>
          <w:spacing w:val="-2"/>
        </w:rPr>
        <w:t> </w:t>
      </w:r>
      <w:r>
        <w:rPr/>
        <w:t>comparison</w:t>
      </w:r>
      <w:r>
        <w:rPr>
          <w:spacing w:val="-1"/>
        </w:rPr>
        <w:t> </w:t>
      </w:r>
      <w:r>
        <w:rPr/>
        <w:t>of</w:t>
      </w:r>
      <w:r>
        <w:rPr>
          <w:spacing w:val="-1"/>
        </w:rPr>
        <w:t> </w:t>
      </w:r>
      <w:r>
        <w:rPr/>
        <w:t>an</w:t>
      </w:r>
      <w:r>
        <w:rPr>
          <w:spacing w:val="-1"/>
        </w:rPr>
        <w:t> </w:t>
      </w:r>
      <w:r>
        <w:rPr/>
        <w:t>individual’s</w:t>
      </w:r>
      <w:r>
        <w:rPr>
          <w:spacing w:val="-1"/>
        </w:rPr>
        <w:t> </w:t>
      </w:r>
      <w:r>
        <w:rPr/>
        <w:t>score</w:t>
      </w:r>
      <w:r>
        <w:rPr>
          <w:spacing w:val="-2"/>
        </w:rPr>
        <w:t> </w:t>
      </w:r>
      <w:r>
        <w:rPr/>
        <w:t>with</w:t>
      </w:r>
      <w:r>
        <w:rPr>
          <w:spacing w:val="-1"/>
        </w:rPr>
        <w:t> </w:t>
      </w:r>
      <w:r>
        <w:rPr/>
        <w:t>the</w:t>
      </w:r>
      <w:r>
        <w:rPr>
          <w:spacing w:val="-2"/>
        </w:rPr>
        <w:t> </w:t>
      </w:r>
      <w:r>
        <w:rPr/>
        <w:t>scores</w:t>
      </w:r>
      <w:r>
        <w:rPr>
          <w:spacing w:val="-1"/>
        </w:rPr>
        <w:t> </w:t>
      </w:r>
      <w:r>
        <w:rPr/>
        <w:t>of</w:t>
      </w:r>
      <w:r>
        <w:rPr>
          <w:spacing w:val="-2"/>
        </w:rPr>
        <w:t> </w:t>
      </w:r>
      <w:r>
        <w:rPr/>
        <w:t>others</w:t>
      </w:r>
      <w:r>
        <w:rPr>
          <w:spacing w:val="-1"/>
        </w:rPr>
        <w:t> </w:t>
      </w:r>
      <w:r>
        <w:rPr/>
        <w:t>who</w:t>
      </w:r>
      <w:r>
        <w:rPr>
          <w:spacing w:val="-2"/>
        </w:rPr>
        <w:t> </w:t>
      </w:r>
      <w:r>
        <w:rPr/>
        <w:t>have completed the same assessment. The individuals who took the test are considered representative of the population and so are used for norming. The closer the sample population falls to the target population, the more accurate the distribution will be when used</w:t>
      </w:r>
      <w:r>
        <w:rPr>
          <w:spacing w:val="-8"/>
        </w:rPr>
        <w:t> </w:t>
      </w:r>
      <w:r>
        <w:rPr/>
        <w:t>to</w:t>
      </w:r>
      <w:r>
        <w:rPr>
          <w:spacing w:val="-8"/>
        </w:rPr>
        <w:t> </w:t>
      </w:r>
      <w:r>
        <w:rPr/>
        <w:t>rank</w:t>
      </w:r>
      <w:r>
        <w:rPr>
          <w:spacing w:val="-9"/>
        </w:rPr>
        <w:t> </w:t>
      </w:r>
      <w:r>
        <w:rPr/>
        <w:t>individuals.</w:t>
      </w:r>
      <w:r>
        <w:rPr>
          <w:spacing w:val="-10"/>
        </w:rPr>
        <w:t> </w:t>
      </w:r>
      <w:r>
        <w:rPr/>
        <w:t>Norm</w:t>
      </w:r>
      <w:r>
        <w:rPr>
          <w:spacing w:val="-8"/>
        </w:rPr>
        <w:t> </w:t>
      </w:r>
      <w:r>
        <w:rPr/>
        <w:t>groups</w:t>
      </w:r>
      <w:r>
        <w:rPr>
          <w:spacing w:val="-7"/>
        </w:rPr>
        <w:t> </w:t>
      </w:r>
      <w:r>
        <w:rPr/>
        <w:t>enable</w:t>
      </w:r>
      <w:r>
        <w:rPr>
          <w:spacing w:val="-10"/>
        </w:rPr>
        <w:t> </w:t>
      </w:r>
      <w:r>
        <w:rPr/>
        <w:t>us</w:t>
      </w:r>
      <w:r>
        <w:rPr>
          <w:spacing w:val="-10"/>
        </w:rPr>
        <w:t> </w:t>
      </w:r>
      <w:r>
        <w:rPr/>
        <w:t>to</w:t>
      </w:r>
      <w:r>
        <w:rPr>
          <w:spacing w:val="-8"/>
        </w:rPr>
        <w:t> </w:t>
      </w:r>
      <w:r>
        <w:rPr/>
        <w:t>compare</w:t>
      </w:r>
      <w:r>
        <w:rPr>
          <w:spacing w:val="-8"/>
        </w:rPr>
        <w:t> </w:t>
      </w:r>
      <w:r>
        <w:rPr/>
        <w:t>an</w:t>
      </w:r>
      <w:r>
        <w:rPr>
          <w:spacing w:val="-8"/>
        </w:rPr>
        <w:t> </w:t>
      </w:r>
      <w:r>
        <w:rPr/>
        <w:t>individual’s</w:t>
      </w:r>
      <w:r>
        <w:rPr>
          <w:spacing w:val="-10"/>
        </w:rPr>
        <w:t> </w:t>
      </w:r>
      <w:r>
        <w:rPr/>
        <w:t>score</w:t>
      </w:r>
      <w:r>
        <w:rPr>
          <w:spacing w:val="-10"/>
        </w:rPr>
        <w:t> </w:t>
      </w:r>
      <w:r>
        <w:rPr/>
        <w:t>to</w:t>
      </w:r>
      <w:r>
        <w:rPr>
          <w:spacing w:val="-10"/>
        </w:rPr>
        <w:t> </w:t>
      </w:r>
      <w:r>
        <w:rPr/>
        <w:t>those of a similar population.</w:t>
      </w:r>
    </w:p>
    <w:p>
      <w:pPr>
        <w:pStyle w:val="BodyText"/>
        <w:spacing w:line="264" w:lineRule="auto" w:before="119"/>
        <w:ind w:left="120" w:right="700"/>
        <w:jc w:val="both"/>
      </w:pPr>
      <w:r>
        <w:rPr>
          <w:b/>
        </w:rPr>
        <w:t>EMOTION </w:t>
      </w:r>
      <w:r>
        <w:rPr/>
        <w:t>was administered to 270 UK working professionals. The sample was provided via</w:t>
      </w:r>
      <w:r>
        <w:rPr>
          <w:spacing w:val="-18"/>
        </w:rPr>
        <w:t> </w:t>
      </w:r>
      <w:r>
        <w:rPr/>
        <w:t>the</w:t>
      </w:r>
      <w:r>
        <w:rPr>
          <w:spacing w:val="-18"/>
        </w:rPr>
        <w:t> </w:t>
      </w:r>
      <w:r>
        <w:rPr/>
        <w:t>professional</w:t>
      </w:r>
      <w:r>
        <w:rPr>
          <w:spacing w:val="-17"/>
        </w:rPr>
        <w:t> </w:t>
      </w:r>
      <w:r>
        <w:rPr/>
        <w:t>research</w:t>
      </w:r>
      <w:r>
        <w:rPr>
          <w:spacing w:val="-18"/>
        </w:rPr>
        <w:t> </w:t>
      </w:r>
      <w:r>
        <w:rPr/>
        <w:t>and</w:t>
      </w:r>
      <w:r>
        <w:rPr>
          <w:spacing w:val="-17"/>
        </w:rPr>
        <w:t> </w:t>
      </w:r>
      <w:r>
        <w:rPr/>
        <w:t>sampling</w:t>
      </w:r>
      <w:r>
        <w:rPr>
          <w:spacing w:val="-18"/>
        </w:rPr>
        <w:t> </w:t>
      </w:r>
      <w:r>
        <w:rPr/>
        <w:t>firm</w:t>
      </w:r>
      <w:r>
        <w:rPr>
          <w:spacing w:val="-18"/>
        </w:rPr>
        <w:t> </w:t>
      </w:r>
      <w:r>
        <w:rPr/>
        <w:t>CINT.</w:t>
      </w:r>
      <w:r>
        <w:rPr>
          <w:spacing w:val="-17"/>
        </w:rPr>
        <w:t> </w:t>
      </w:r>
      <w:r>
        <w:rPr/>
        <w:t>Respondents</w:t>
      </w:r>
      <w:r>
        <w:rPr>
          <w:spacing w:val="-18"/>
        </w:rPr>
        <w:t> </w:t>
      </w:r>
      <w:r>
        <w:rPr/>
        <w:t>received</w:t>
      </w:r>
      <w:r>
        <w:rPr>
          <w:spacing w:val="-17"/>
        </w:rPr>
        <w:t> </w:t>
      </w:r>
      <w:r>
        <w:rPr/>
        <w:t>compensation from</w:t>
      </w:r>
      <w:r>
        <w:rPr>
          <w:spacing w:val="-5"/>
        </w:rPr>
        <w:t> </w:t>
      </w:r>
      <w:r>
        <w:rPr/>
        <w:t>CINT</w:t>
      </w:r>
      <w:r>
        <w:rPr>
          <w:spacing w:val="-3"/>
        </w:rPr>
        <w:t> </w:t>
      </w:r>
      <w:r>
        <w:rPr/>
        <w:t>for</w:t>
      </w:r>
      <w:r>
        <w:rPr>
          <w:spacing w:val="-6"/>
        </w:rPr>
        <w:t> </w:t>
      </w:r>
      <w:r>
        <w:rPr/>
        <w:t>their</w:t>
      </w:r>
      <w:r>
        <w:rPr>
          <w:spacing w:val="-6"/>
        </w:rPr>
        <w:t> </w:t>
      </w:r>
      <w:r>
        <w:rPr/>
        <w:t>participation.</w:t>
      </w:r>
      <w:r>
        <w:rPr>
          <w:spacing w:val="-3"/>
        </w:rPr>
        <w:t> </w:t>
      </w:r>
      <w:r>
        <w:rPr/>
        <w:t>Respondents</w:t>
      </w:r>
      <w:r>
        <w:rPr>
          <w:spacing w:val="-3"/>
        </w:rPr>
        <w:t> </w:t>
      </w:r>
      <w:r>
        <w:rPr/>
        <w:t>whose</w:t>
      </w:r>
      <w:r>
        <w:rPr>
          <w:spacing w:val="-6"/>
        </w:rPr>
        <w:t> </w:t>
      </w:r>
      <w:r>
        <w:rPr/>
        <w:t>answers</w:t>
      </w:r>
      <w:r>
        <w:rPr>
          <w:spacing w:val="-3"/>
        </w:rPr>
        <w:t> </w:t>
      </w:r>
      <w:r>
        <w:rPr/>
        <w:t>were</w:t>
      </w:r>
      <w:r>
        <w:rPr>
          <w:spacing w:val="-6"/>
        </w:rPr>
        <w:t> </w:t>
      </w:r>
      <w:r>
        <w:rPr/>
        <w:t>deemed</w:t>
      </w:r>
      <w:r>
        <w:rPr>
          <w:spacing w:val="-5"/>
        </w:rPr>
        <w:t> </w:t>
      </w:r>
      <w:r>
        <w:rPr/>
        <w:t>unreliable</w:t>
      </w:r>
      <w:r>
        <w:rPr>
          <w:spacing w:val="-6"/>
        </w:rPr>
        <w:t> </w:t>
      </w:r>
      <w:r>
        <w:rPr/>
        <w:t>or those</w:t>
      </w:r>
      <w:r>
        <w:rPr>
          <w:spacing w:val="-18"/>
        </w:rPr>
        <w:t> </w:t>
      </w:r>
      <w:r>
        <w:rPr/>
        <w:t>who</w:t>
      </w:r>
      <w:r>
        <w:rPr>
          <w:spacing w:val="-18"/>
        </w:rPr>
        <w:t> </w:t>
      </w:r>
      <w:r>
        <w:rPr/>
        <w:t>completed</w:t>
      </w:r>
      <w:r>
        <w:rPr>
          <w:spacing w:val="-17"/>
        </w:rPr>
        <w:t> </w:t>
      </w:r>
      <w:r>
        <w:rPr/>
        <w:t>the</w:t>
      </w:r>
      <w:r>
        <w:rPr>
          <w:spacing w:val="-18"/>
        </w:rPr>
        <w:t> </w:t>
      </w:r>
      <w:r>
        <w:rPr/>
        <w:t>assessment</w:t>
      </w:r>
      <w:r>
        <w:rPr>
          <w:spacing w:val="-17"/>
        </w:rPr>
        <w:t> </w:t>
      </w:r>
      <w:r>
        <w:rPr/>
        <w:t>in</w:t>
      </w:r>
      <w:r>
        <w:rPr>
          <w:spacing w:val="-18"/>
        </w:rPr>
        <w:t> </w:t>
      </w:r>
      <w:r>
        <w:rPr/>
        <w:t>under</w:t>
      </w:r>
      <w:r>
        <w:rPr>
          <w:spacing w:val="-18"/>
        </w:rPr>
        <w:t> </w:t>
      </w:r>
      <w:r>
        <w:rPr/>
        <w:t>9</w:t>
      </w:r>
      <w:r>
        <w:rPr>
          <w:spacing w:val="-17"/>
        </w:rPr>
        <w:t> </w:t>
      </w:r>
      <w:r>
        <w:rPr/>
        <w:t>minutes</w:t>
      </w:r>
      <w:r>
        <w:rPr>
          <w:spacing w:val="-18"/>
        </w:rPr>
        <w:t> </w:t>
      </w:r>
      <w:r>
        <w:rPr/>
        <w:t>(or</w:t>
      </w:r>
      <w:r>
        <w:rPr>
          <w:spacing w:val="-17"/>
        </w:rPr>
        <w:t> </w:t>
      </w:r>
      <w:r>
        <w:rPr/>
        <w:t>under</w:t>
      </w:r>
      <w:r>
        <w:rPr>
          <w:spacing w:val="-18"/>
        </w:rPr>
        <w:t> </w:t>
      </w:r>
      <w:r>
        <w:rPr/>
        <w:t>6</w:t>
      </w:r>
      <w:r>
        <w:rPr>
          <w:spacing w:val="-17"/>
        </w:rPr>
        <w:t> </w:t>
      </w:r>
      <w:r>
        <w:rPr/>
        <w:t>minutes</w:t>
      </w:r>
      <w:r>
        <w:rPr>
          <w:spacing w:val="-18"/>
        </w:rPr>
        <w:t> </w:t>
      </w:r>
      <w:r>
        <w:rPr/>
        <w:t>for</w:t>
      </w:r>
      <w:r>
        <w:rPr>
          <w:spacing w:val="-17"/>
        </w:rPr>
        <w:t> </w:t>
      </w:r>
      <w:r>
        <w:rPr/>
        <w:t>the</w:t>
      </w:r>
      <w:r>
        <w:rPr>
          <w:spacing w:val="-16"/>
        </w:rPr>
        <w:t> </w:t>
      </w:r>
      <w:r>
        <w:rPr/>
        <w:t>retest group) were excluded from the sample, resulting in a final sample of 270 respondents.</w:t>
      </w:r>
    </w:p>
    <w:p>
      <w:pPr>
        <w:pStyle w:val="BodyText"/>
        <w:spacing w:line="264" w:lineRule="auto" w:before="121"/>
        <w:ind w:left="120" w:right="702"/>
        <w:jc w:val="both"/>
      </w:pPr>
      <w:r>
        <w:rPr/>
        <w:t>Tables 5-9 show the mean, standard deviation, minimum, and maximum scores for the UK sample on the </w:t>
      </w:r>
      <w:r>
        <w:rPr>
          <w:b/>
        </w:rPr>
        <w:t>EMOTION </w:t>
      </w:r>
      <w:r>
        <w:rPr/>
        <w:t>factors, and are organised into categories based on study level, age, socio-professional category, and gender.</w:t>
      </w:r>
    </w:p>
    <w:p>
      <w:pPr>
        <w:spacing w:before="119"/>
        <w:ind w:left="120" w:right="0" w:firstLine="0"/>
        <w:jc w:val="both"/>
        <w:rPr>
          <w:i/>
          <w:sz w:val="20"/>
        </w:rPr>
      </w:pPr>
      <w:r>
        <w:rPr>
          <w:color w:val="C00000"/>
          <w:sz w:val="20"/>
        </w:rPr>
        <w:t>Table</w:t>
      </w:r>
      <w:r>
        <w:rPr>
          <w:color w:val="C00000"/>
          <w:spacing w:val="-6"/>
          <w:sz w:val="20"/>
        </w:rPr>
        <w:t> </w:t>
      </w:r>
      <w:r>
        <w:rPr>
          <w:color w:val="C00000"/>
          <w:sz w:val="20"/>
        </w:rPr>
        <w:t>5</w:t>
      </w:r>
      <w:r>
        <w:rPr>
          <w:color w:val="C00000"/>
          <w:spacing w:val="-4"/>
          <w:sz w:val="20"/>
        </w:rPr>
        <w:t> </w:t>
      </w:r>
      <w:r>
        <w:rPr>
          <w:i/>
          <w:color w:val="C00000"/>
          <w:sz w:val="20"/>
        </w:rPr>
        <w:t>Norms</w:t>
      </w:r>
      <w:r>
        <w:rPr>
          <w:i/>
          <w:color w:val="C00000"/>
          <w:spacing w:val="-2"/>
          <w:sz w:val="20"/>
        </w:rPr>
        <w:t> </w:t>
      </w:r>
      <w:r>
        <w:rPr>
          <w:i/>
          <w:color w:val="C00000"/>
          <w:sz w:val="20"/>
        </w:rPr>
        <w:t>by</w:t>
      </w:r>
      <w:r>
        <w:rPr>
          <w:i/>
          <w:color w:val="C00000"/>
          <w:spacing w:val="-2"/>
          <w:sz w:val="20"/>
        </w:rPr>
        <w:t> factors</w:t>
      </w:r>
    </w:p>
    <w:p>
      <w:pPr>
        <w:pStyle w:val="BodyText"/>
        <w:rPr>
          <w:i/>
          <w:sz w:val="24"/>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2"/>
        <w:gridCol w:w="1014"/>
        <w:gridCol w:w="1123"/>
        <w:gridCol w:w="1297"/>
        <w:gridCol w:w="1830"/>
        <w:gridCol w:w="1294"/>
        <w:gridCol w:w="1367"/>
      </w:tblGrid>
      <w:tr>
        <w:trPr>
          <w:trHeight w:val="728" w:hRule="atLeast"/>
        </w:trPr>
        <w:tc>
          <w:tcPr>
            <w:tcW w:w="1082" w:type="dxa"/>
            <w:tcBorders>
              <w:top w:val="single" w:sz="8" w:space="0" w:color="C00000"/>
              <w:bottom w:val="single" w:sz="8" w:space="0" w:color="C00000"/>
            </w:tcBorders>
          </w:tcPr>
          <w:p>
            <w:pPr>
              <w:pStyle w:val="TableParagraph"/>
              <w:ind w:left="245" w:right="239"/>
              <w:rPr>
                <w:sz w:val="20"/>
              </w:rPr>
            </w:pPr>
            <w:r>
              <w:rPr>
                <w:spacing w:val="-2"/>
                <w:sz w:val="20"/>
              </w:rPr>
              <w:t>Score</w:t>
            </w:r>
          </w:p>
        </w:tc>
        <w:tc>
          <w:tcPr>
            <w:tcW w:w="1014" w:type="dxa"/>
            <w:tcBorders>
              <w:top w:val="single" w:sz="8" w:space="0" w:color="C00000"/>
              <w:bottom w:val="single" w:sz="8" w:space="0" w:color="C00000"/>
            </w:tcBorders>
          </w:tcPr>
          <w:p>
            <w:pPr>
              <w:pStyle w:val="TableParagraph"/>
              <w:ind w:right="225"/>
              <w:jc w:val="right"/>
              <w:rPr>
                <w:sz w:val="20"/>
              </w:rPr>
            </w:pPr>
            <w:r>
              <w:rPr>
                <w:spacing w:val="-4"/>
                <w:sz w:val="20"/>
              </w:rPr>
              <w:t>Mean</w:t>
            </w:r>
          </w:p>
        </w:tc>
        <w:tc>
          <w:tcPr>
            <w:tcW w:w="1123" w:type="dxa"/>
            <w:tcBorders>
              <w:top w:val="single" w:sz="8" w:space="0" w:color="C00000"/>
              <w:bottom w:val="single" w:sz="8" w:space="0" w:color="C00000"/>
            </w:tcBorders>
          </w:tcPr>
          <w:p>
            <w:pPr>
              <w:pStyle w:val="TableParagraph"/>
              <w:ind w:left="211" w:right="170"/>
              <w:rPr>
                <w:sz w:val="20"/>
              </w:rPr>
            </w:pPr>
            <w:r>
              <w:rPr>
                <w:spacing w:val="-2"/>
                <w:sz w:val="20"/>
              </w:rPr>
              <w:t>Median</w:t>
            </w:r>
          </w:p>
        </w:tc>
        <w:tc>
          <w:tcPr>
            <w:tcW w:w="1297" w:type="dxa"/>
            <w:tcBorders>
              <w:top w:val="single" w:sz="8" w:space="0" w:color="C00000"/>
              <w:bottom w:val="single" w:sz="8" w:space="0" w:color="C00000"/>
            </w:tcBorders>
          </w:tcPr>
          <w:p>
            <w:pPr>
              <w:pStyle w:val="TableParagraph"/>
              <w:ind w:left="179" w:firstLine="14"/>
              <w:jc w:val="left"/>
              <w:rPr>
                <w:sz w:val="20"/>
              </w:rPr>
            </w:pPr>
            <w:r>
              <w:rPr>
                <w:spacing w:val="-2"/>
                <w:sz w:val="20"/>
              </w:rPr>
              <w:t>Standard Deviation</w:t>
            </w:r>
          </w:p>
        </w:tc>
        <w:tc>
          <w:tcPr>
            <w:tcW w:w="1830" w:type="dxa"/>
            <w:tcBorders>
              <w:top w:val="single" w:sz="8" w:space="0" w:color="C00000"/>
              <w:bottom w:val="single" w:sz="8" w:space="0" w:color="C00000"/>
            </w:tcBorders>
          </w:tcPr>
          <w:p>
            <w:pPr>
              <w:pStyle w:val="TableParagraph"/>
              <w:ind w:left="151" w:right="166"/>
              <w:rPr>
                <w:sz w:val="20"/>
              </w:rPr>
            </w:pPr>
            <w:r>
              <w:rPr>
                <w:sz w:val="20"/>
              </w:rPr>
              <w:t>Standard</w:t>
            </w:r>
            <w:r>
              <w:rPr>
                <w:spacing w:val="-10"/>
                <w:sz w:val="20"/>
              </w:rPr>
              <w:t> </w:t>
            </w:r>
            <w:r>
              <w:rPr>
                <w:spacing w:val="-2"/>
                <w:sz w:val="20"/>
              </w:rPr>
              <w:t>Error</w:t>
            </w:r>
          </w:p>
          <w:p>
            <w:pPr>
              <w:pStyle w:val="TableParagraph"/>
              <w:spacing w:line="242" w:lineRule="exact"/>
              <w:ind w:left="227" w:right="241" w:firstLine="1"/>
              <w:rPr>
                <w:sz w:val="20"/>
              </w:rPr>
            </w:pPr>
            <w:r>
              <w:rPr>
                <w:spacing w:val="-6"/>
                <w:sz w:val="20"/>
              </w:rPr>
              <w:t>of </w:t>
            </w:r>
            <w:r>
              <w:rPr>
                <w:spacing w:val="-2"/>
                <w:sz w:val="20"/>
              </w:rPr>
              <w:t>Measurement</w:t>
            </w:r>
          </w:p>
        </w:tc>
        <w:tc>
          <w:tcPr>
            <w:tcW w:w="1294" w:type="dxa"/>
            <w:tcBorders>
              <w:top w:val="single" w:sz="8" w:space="0" w:color="C00000"/>
              <w:bottom w:val="single" w:sz="8" w:space="0" w:color="C00000"/>
            </w:tcBorders>
          </w:tcPr>
          <w:p>
            <w:pPr>
              <w:pStyle w:val="TableParagraph"/>
              <w:ind w:left="81" w:right="107"/>
              <w:rPr>
                <w:sz w:val="20"/>
              </w:rPr>
            </w:pPr>
            <w:r>
              <w:rPr>
                <w:spacing w:val="-2"/>
                <w:sz w:val="20"/>
              </w:rPr>
              <w:t>Minimum</w:t>
            </w:r>
          </w:p>
        </w:tc>
        <w:tc>
          <w:tcPr>
            <w:tcW w:w="1367" w:type="dxa"/>
            <w:tcBorders>
              <w:top w:val="single" w:sz="8" w:space="0" w:color="C00000"/>
              <w:bottom w:val="single" w:sz="8" w:space="0" w:color="C00000"/>
            </w:tcBorders>
          </w:tcPr>
          <w:p>
            <w:pPr>
              <w:pStyle w:val="TableParagraph"/>
              <w:ind w:left="178" w:right="184"/>
              <w:rPr>
                <w:sz w:val="20"/>
              </w:rPr>
            </w:pPr>
            <w:r>
              <w:rPr>
                <w:spacing w:val="-2"/>
                <w:sz w:val="20"/>
              </w:rPr>
              <w:t>Maximum</w:t>
            </w:r>
          </w:p>
        </w:tc>
      </w:tr>
      <w:tr>
        <w:trPr>
          <w:trHeight w:val="387" w:hRule="atLeast"/>
        </w:trPr>
        <w:tc>
          <w:tcPr>
            <w:tcW w:w="1082" w:type="dxa"/>
            <w:tcBorders>
              <w:top w:val="single" w:sz="8" w:space="0" w:color="C00000"/>
              <w:bottom w:val="single" w:sz="8" w:space="0" w:color="C00000"/>
            </w:tcBorders>
          </w:tcPr>
          <w:p>
            <w:pPr>
              <w:pStyle w:val="TableParagraph"/>
              <w:spacing w:before="2"/>
              <w:ind w:left="244" w:right="239"/>
              <w:rPr>
                <w:sz w:val="20"/>
              </w:rPr>
            </w:pPr>
            <w:r>
              <w:rPr>
                <w:spacing w:val="-5"/>
                <w:sz w:val="20"/>
              </w:rPr>
              <w:t>AST</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5.67</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5.80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2.24</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0.14</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ind w:left="242" w:right="239"/>
              <w:rPr>
                <w:sz w:val="20"/>
              </w:rPr>
            </w:pPr>
            <w:r>
              <w:rPr>
                <w:spacing w:val="-5"/>
                <w:sz w:val="20"/>
              </w:rPr>
              <w:t>DWD</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4.95</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5.00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1.97</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0.12</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ind w:left="241" w:right="239"/>
              <w:rPr>
                <w:sz w:val="20"/>
              </w:rPr>
            </w:pPr>
            <w:r>
              <w:rPr>
                <w:spacing w:val="-5"/>
                <w:sz w:val="20"/>
              </w:rPr>
              <w:t>EMP</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5.74</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6.30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2.20</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0.13</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5" w:hRule="atLeast"/>
        </w:trPr>
        <w:tc>
          <w:tcPr>
            <w:tcW w:w="1082" w:type="dxa"/>
            <w:tcBorders>
              <w:top w:val="single" w:sz="8" w:space="0" w:color="C00000"/>
              <w:bottom w:val="single" w:sz="8" w:space="0" w:color="C00000"/>
            </w:tcBorders>
          </w:tcPr>
          <w:p>
            <w:pPr>
              <w:pStyle w:val="TableParagraph"/>
              <w:ind w:left="244" w:right="239"/>
              <w:rPr>
                <w:sz w:val="20"/>
              </w:rPr>
            </w:pPr>
            <w:r>
              <w:rPr>
                <w:spacing w:val="-5"/>
                <w:sz w:val="20"/>
              </w:rPr>
              <w:t>EEM</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4.37</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4.20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2.40</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0.15</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spacing w:before="2"/>
              <w:ind w:left="243" w:right="239"/>
              <w:rPr>
                <w:sz w:val="20"/>
              </w:rPr>
            </w:pPr>
            <w:r>
              <w:rPr>
                <w:spacing w:val="-5"/>
                <w:sz w:val="20"/>
              </w:rPr>
              <w:t>FLE</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5.18</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5.00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1.87</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0.11</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ind w:left="241" w:right="239"/>
              <w:rPr>
                <w:sz w:val="20"/>
              </w:rPr>
            </w:pPr>
            <w:r>
              <w:rPr>
                <w:spacing w:val="-5"/>
                <w:sz w:val="20"/>
              </w:rPr>
              <w:t>MED</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5.91</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6.70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2.32</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0.14</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5" w:hRule="atLeast"/>
        </w:trPr>
        <w:tc>
          <w:tcPr>
            <w:tcW w:w="1082" w:type="dxa"/>
            <w:tcBorders>
              <w:top w:val="single" w:sz="8" w:space="0" w:color="C00000"/>
              <w:bottom w:val="single" w:sz="8" w:space="0" w:color="C00000"/>
            </w:tcBorders>
          </w:tcPr>
          <w:p>
            <w:pPr>
              <w:pStyle w:val="TableParagraph"/>
              <w:ind w:left="242" w:right="239"/>
              <w:rPr>
                <w:sz w:val="20"/>
              </w:rPr>
            </w:pPr>
            <w:r>
              <w:rPr>
                <w:spacing w:val="-5"/>
                <w:sz w:val="20"/>
              </w:rPr>
              <w:t>MOO</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5.96</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6.70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2.33</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0.14</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7" w:hRule="atLeast"/>
        </w:trPr>
        <w:tc>
          <w:tcPr>
            <w:tcW w:w="1082" w:type="dxa"/>
            <w:tcBorders>
              <w:top w:val="single" w:sz="8" w:space="0" w:color="C00000"/>
              <w:bottom w:val="single" w:sz="8" w:space="0" w:color="C00000"/>
            </w:tcBorders>
          </w:tcPr>
          <w:p>
            <w:pPr>
              <w:pStyle w:val="TableParagraph"/>
              <w:spacing w:before="2"/>
              <w:ind w:left="242" w:right="239"/>
              <w:rPr>
                <w:sz w:val="20"/>
              </w:rPr>
            </w:pPr>
            <w:r>
              <w:rPr>
                <w:spacing w:val="-5"/>
                <w:sz w:val="20"/>
              </w:rPr>
              <w:t>OPT</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4.28</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4.20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2.42</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0.15</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spacing w:before="2"/>
              <w:ind w:left="243" w:right="239"/>
              <w:rPr>
                <w:sz w:val="20"/>
              </w:rPr>
            </w:pPr>
            <w:r>
              <w:rPr>
                <w:spacing w:val="-5"/>
                <w:sz w:val="20"/>
              </w:rPr>
              <w:t>RES</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4.11</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4.20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2.52</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0.15</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7" w:hRule="atLeast"/>
        </w:trPr>
        <w:tc>
          <w:tcPr>
            <w:tcW w:w="1082" w:type="dxa"/>
            <w:tcBorders>
              <w:top w:val="single" w:sz="8" w:space="0" w:color="C00000"/>
              <w:bottom w:val="single" w:sz="8" w:space="0" w:color="C00000"/>
            </w:tcBorders>
          </w:tcPr>
          <w:p>
            <w:pPr>
              <w:pStyle w:val="TableParagraph"/>
              <w:ind w:left="242" w:right="239"/>
              <w:rPr>
                <w:sz w:val="20"/>
              </w:rPr>
            </w:pPr>
            <w:r>
              <w:rPr>
                <w:spacing w:val="-5"/>
                <w:sz w:val="20"/>
              </w:rPr>
              <w:t>SCO</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4.31</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4.20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2.28</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0.14</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5" w:hRule="atLeast"/>
        </w:trPr>
        <w:tc>
          <w:tcPr>
            <w:tcW w:w="1082" w:type="dxa"/>
            <w:tcBorders>
              <w:top w:val="single" w:sz="8" w:space="0" w:color="C00000"/>
              <w:bottom w:val="single" w:sz="8" w:space="0" w:color="C00000"/>
            </w:tcBorders>
          </w:tcPr>
          <w:p>
            <w:pPr>
              <w:pStyle w:val="TableParagraph"/>
              <w:ind w:left="244" w:right="239"/>
              <w:rPr>
                <w:sz w:val="20"/>
              </w:rPr>
            </w:pPr>
            <w:r>
              <w:rPr>
                <w:spacing w:val="-5"/>
                <w:sz w:val="20"/>
              </w:rPr>
              <w:t>SCN</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5.07</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5.00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2.10</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0.13</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0.40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7" w:hRule="atLeast"/>
        </w:trPr>
        <w:tc>
          <w:tcPr>
            <w:tcW w:w="1082" w:type="dxa"/>
            <w:tcBorders>
              <w:top w:val="single" w:sz="8" w:space="0" w:color="C00000"/>
              <w:bottom w:val="single" w:sz="8" w:space="0" w:color="C00000"/>
            </w:tcBorders>
          </w:tcPr>
          <w:p>
            <w:pPr>
              <w:pStyle w:val="TableParagraph"/>
              <w:spacing w:before="2"/>
              <w:ind w:left="244" w:right="239"/>
              <w:rPr>
                <w:sz w:val="20"/>
              </w:rPr>
            </w:pPr>
            <w:r>
              <w:rPr>
                <w:spacing w:val="-5"/>
                <w:sz w:val="20"/>
              </w:rPr>
              <w:t>SKN</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4.68</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4.60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2.18</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0.13</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0.40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spacing w:before="2"/>
              <w:ind w:left="242" w:right="239"/>
              <w:rPr>
                <w:sz w:val="20"/>
              </w:rPr>
            </w:pPr>
            <w:r>
              <w:rPr>
                <w:spacing w:val="-5"/>
                <w:sz w:val="20"/>
              </w:rPr>
              <w:t>SMO</w:t>
            </w:r>
          </w:p>
        </w:tc>
        <w:tc>
          <w:tcPr>
            <w:tcW w:w="1014" w:type="dxa"/>
            <w:tcBorders>
              <w:top w:val="single" w:sz="8" w:space="0" w:color="C00000"/>
              <w:bottom w:val="single" w:sz="8" w:space="0" w:color="C00000"/>
            </w:tcBorders>
          </w:tcPr>
          <w:p>
            <w:pPr>
              <w:pStyle w:val="TableParagraph"/>
              <w:spacing w:before="2"/>
              <w:ind w:right="263"/>
              <w:jc w:val="right"/>
              <w:rPr>
                <w:sz w:val="20"/>
              </w:rPr>
            </w:pPr>
            <w:r>
              <w:rPr>
                <w:spacing w:val="-4"/>
                <w:sz w:val="20"/>
              </w:rPr>
              <w:t>4.74</w:t>
            </w:r>
          </w:p>
        </w:tc>
        <w:tc>
          <w:tcPr>
            <w:tcW w:w="1123" w:type="dxa"/>
            <w:tcBorders>
              <w:top w:val="single" w:sz="8" w:space="0" w:color="C00000"/>
              <w:bottom w:val="single" w:sz="8" w:space="0" w:color="C00000"/>
            </w:tcBorders>
          </w:tcPr>
          <w:p>
            <w:pPr>
              <w:pStyle w:val="TableParagraph"/>
              <w:spacing w:before="2"/>
              <w:ind w:left="209" w:right="170"/>
              <w:rPr>
                <w:sz w:val="20"/>
              </w:rPr>
            </w:pPr>
            <w:r>
              <w:rPr>
                <w:spacing w:val="-4"/>
                <w:sz w:val="20"/>
              </w:rPr>
              <w:t>4.60</w:t>
            </w:r>
          </w:p>
        </w:tc>
        <w:tc>
          <w:tcPr>
            <w:tcW w:w="1297" w:type="dxa"/>
            <w:tcBorders>
              <w:top w:val="single" w:sz="8" w:space="0" w:color="C00000"/>
              <w:bottom w:val="single" w:sz="8" w:space="0" w:color="C00000"/>
            </w:tcBorders>
          </w:tcPr>
          <w:p>
            <w:pPr>
              <w:pStyle w:val="TableParagraph"/>
              <w:spacing w:before="2"/>
              <w:ind w:left="413" w:right="404"/>
              <w:rPr>
                <w:sz w:val="20"/>
              </w:rPr>
            </w:pPr>
            <w:r>
              <w:rPr>
                <w:spacing w:val="-4"/>
                <w:sz w:val="20"/>
              </w:rPr>
              <w:t>2.42</w:t>
            </w:r>
          </w:p>
        </w:tc>
        <w:tc>
          <w:tcPr>
            <w:tcW w:w="1830" w:type="dxa"/>
            <w:tcBorders>
              <w:top w:val="single" w:sz="8" w:space="0" w:color="C00000"/>
              <w:bottom w:val="single" w:sz="8" w:space="0" w:color="C00000"/>
            </w:tcBorders>
          </w:tcPr>
          <w:p>
            <w:pPr>
              <w:pStyle w:val="TableParagraph"/>
              <w:spacing w:before="2"/>
              <w:ind w:left="151" w:right="164"/>
              <w:rPr>
                <w:sz w:val="20"/>
              </w:rPr>
            </w:pPr>
            <w:r>
              <w:rPr>
                <w:spacing w:val="-4"/>
                <w:sz w:val="20"/>
              </w:rPr>
              <w:t>0.15</w:t>
            </w:r>
          </w:p>
        </w:tc>
        <w:tc>
          <w:tcPr>
            <w:tcW w:w="1294" w:type="dxa"/>
            <w:tcBorders>
              <w:top w:val="single" w:sz="8" w:space="0" w:color="C00000"/>
              <w:bottom w:val="single" w:sz="8" w:space="0" w:color="C00000"/>
            </w:tcBorders>
          </w:tcPr>
          <w:p>
            <w:pPr>
              <w:pStyle w:val="TableParagraph"/>
              <w:spacing w:before="2"/>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spacing w:before="2"/>
              <w:ind w:left="178" w:right="183"/>
              <w:rPr>
                <w:sz w:val="20"/>
              </w:rPr>
            </w:pPr>
            <w:r>
              <w:rPr>
                <w:spacing w:val="-2"/>
                <w:sz w:val="20"/>
              </w:rPr>
              <w:t>10.00</w:t>
            </w:r>
          </w:p>
        </w:tc>
      </w:tr>
      <w:tr>
        <w:trPr>
          <w:trHeight w:val="387" w:hRule="atLeast"/>
        </w:trPr>
        <w:tc>
          <w:tcPr>
            <w:tcW w:w="1082" w:type="dxa"/>
            <w:tcBorders>
              <w:top w:val="single" w:sz="8" w:space="0" w:color="C00000"/>
              <w:bottom w:val="single" w:sz="8" w:space="0" w:color="C00000"/>
            </w:tcBorders>
          </w:tcPr>
          <w:p>
            <w:pPr>
              <w:pStyle w:val="TableParagraph"/>
              <w:ind w:left="245" w:right="239"/>
              <w:rPr>
                <w:sz w:val="20"/>
              </w:rPr>
            </w:pPr>
            <w:r>
              <w:rPr>
                <w:spacing w:val="-5"/>
                <w:sz w:val="20"/>
              </w:rPr>
              <w:t>SRE</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4.42</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4.20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2.34</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0.14</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r>
        <w:trPr>
          <w:trHeight w:val="388" w:hRule="atLeast"/>
        </w:trPr>
        <w:tc>
          <w:tcPr>
            <w:tcW w:w="1082" w:type="dxa"/>
            <w:tcBorders>
              <w:top w:val="single" w:sz="8" w:space="0" w:color="C00000"/>
              <w:bottom w:val="single" w:sz="8" w:space="0" w:color="C00000"/>
            </w:tcBorders>
          </w:tcPr>
          <w:p>
            <w:pPr>
              <w:pStyle w:val="TableParagraph"/>
              <w:ind w:left="241" w:right="239"/>
              <w:rPr>
                <w:sz w:val="20"/>
              </w:rPr>
            </w:pPr>
            <w:r>
              <w:rPr>
                <w:spacing w:val="-5"/>
                <w:sz w:val="20"/>
              </w:rPr>
              <w:t>TAC</w:t>
            </w:r>
          </w:p>
        </w:tc>
        <w:tc>
          <w:tcPr>
            <w:tcW w:w="1014" w:type="dxa"/>
            <w:tcBorders>
              <w:top w:val="single" w:sz="8" w:space="0" w:color="C00000"/>
              <w:bottom w:val="single" w:sz="8" w:space="0" w:color="C00000"/>
            </w:tcBorders>
          </w:tcPr>
          <w:p>
            <w:pPr>
              <w:pStyle w:val="TableParagraph"/>
              <w:ind w:right="263"/>
              <w:jc w:val="right"/>
              <w:rPr>
                <w:sz w:val="20"/>
              </w:rPr>
            </w:pPr>
            <w:r>
              <w:rPr>
                <w:spacing w:val="-4"/>
                <w:sz w:val="20"/>
              </w:rPr>
              <w:t>5.98</w:t>
            </w:r>
          </w:p>
        </w:tc>
        <w:tc>
          <w:tcPr>
            <w:tcW w:w="1123" w:type="dxa"/>
            <w:tcBorders>
              <w:top w:val="single" w:sz="8" w:space="0" w:color="C00000"/>
              <w:bottom w:val="single" w:sz="8" w:space="0" w:color="C00000"/>
            </w:tcBorders>
          </w:tcPr>
          <w:p>
            <w:pPr>
              <w:pStyle w:val="TableParagraph"/>
              <w:ind w:left="209" w:right="170"/>
              <w:rPr>
                <w:sz w:val="20"/>
              </w:rPr>
            </w:pPr>
            <w:r>
              <w:rPr>
                <w:spacing w:val="-4"/>
                <w:sz w:val="20"/>
              </w:rPr>
              <w:t>6.30</w:t>
            </w:r>
          </w:p>
        </w:tc>
        <w:tc>
          <w:tcPr>
            <w:tcW w:w="1297" w:type="dxa"/>
            <w:tcBorders>
              <w:top w:val="single" w:sz="8" w:space="0" w:color="C00000"/>
              <w:bottom w:val="single" w:sz="8" w:space="0" w:color="C00000"/>
            </w:tcBorders>
          </w:tcPr>
          <w:p>
            <w:pPr>
              <w:pStyle w:val="TableParagraph"/>
              <w:ind w:left="413" w:right="404"/>
              <w:rPr>
                <w:sz w:val="20"/>
              </w:rPr>
            </w:pPr>
            <w:r>
              <w:rPr>
                <w:spacing w:val="-4"/>
                <w:sz w:val="20"/>
              </w:rPr>
              <w:t>2.02</w:t>
            </w:r>
          </w:p>
        </w:tc>
        <w:tc>
          <w:tcPr>
            <w:tcW w:w="1830" w:type="dxa"/>
            <w:tcBorders>
              <w:top w:val="single" w:sz="8" w:space="0" w:color="C00000"/>
              <w:bottom w:val="single" w:sz="8" w:space="0" w:color="C00000"/>
            </w:tcBorders>
          </w:tcPr>
          <w:p>
            <w:pPr>
              <w:pStyle w:val="TableParagraph"/>
              <w:ind w:left="151" w:right="164"/>
              <w:rPr>
                <w:sz w:val="20"/>
              </w:rPr>
            </w:pPr>
            <w:r>
              <w:rPr>
                <w:spacing w:val="-4"/>
                <w:sz w:val="20"/>
              </w:rPr>
              <w:t>0.12</w:t>
            </w:r>
          </w:p>
        </w:tc>
        <w:tc>
          <w:tcPr>
            <w:tcW w:w="1294" w:type="dxa"/>
            <w:tcBorders>
              <w:top w:val="single" w:sz="8" w:space="0" w:color="C00000"/>
              <w:bottom w:val="single" w:sz="8" w:space="0" w:color="C00000"/>
            </w:tcBorders>
          </w:tcPr>
          <w:p>
            <w:pPr>
              <w:pStyle w:val="TableParagraph"/>
              <w:ind w:left="82" w:right="107"/>
              <w:rPr>
                <w:sz w:val="20"/>
              </w:rPr>
            </w:pPr>
            <w:r>
              <w:rPr>
                <w:spacing w:val="-4"/>
                <w:sz w:val="20"/>
              </w:rPr>
              <w:t>0.00</w:t>
            </w:r>
          </w:p>
        </w:tc>
        <w:tc>
          <w:tcPr>
            <w:tcW w:w="1367" w:type="dxa"/>
            <w:tcBorders>
              <w:top w:val="single" w:sz="8" w:space="0" w:color="C00000"/>
              <w:bottom w:val="single" w:sz="8" w:space="0" w:color="C00000"/>
            </w:tcBorders>
          </w:tcPr>
          <w:p>
            <w:pPr>
              <w:pStyle w:val="TableParagraph"/>
              <w:ind w:left="178" w:right="183"/>
              <w:rPr>
                <w:sz w:val="20"/>
              </w:rPr>
            </w:pPr>
            <w:r>
              <w:rPr>
                <w:spacing w:val="-2"/>
                <w:sz w:val="20"/>
              </w:rPr>
              <w:t>10.00</w:t>
            </w:r>
          </w:p>
        </w:tc>
      </w:tr>
    </w:tbl>
    <w:p>
      <w:pPr>
        <w:spacing w:before="9"/>
        <w:ind w:left="120" w:right="0" w:firstLine="0"/>
        <w:jc w:val="left"/>
        <w:rPr>
          <w:sz w:val="18"/>
        </w:rPr>
      </w:pPr>
      <w:r>
        <w:rPr>
          <w:sz w:val="18"/>
        </w:rPr>
        <w:t>AST</w:t>
      </w:r>
      <w:r>
        <w:rPr>
          <w:spacing w:val="-6"/>
          <w:sz w:val="18"/>
        </w:rPr>
        <w:t> </w:t>
      </w:r>
      <w:r>
        <w:rPr>
          <w:sz w:val="18"/>
        </w:rPr>
        <w:t>–</w:t>
      </w:r>
      <w:r>
        <w:rPr>
          <w:spacing w:val="-2"/>
          <w:sz w:val="18"/>
        </w:rPr>
        <w:t> </w:t>
      </w:r>
      <w:r>
        <w:rPr>
          <w:sz w:val="18"/>
        </w:rPr>
        <w:t>Assertiveness</w:t>
      </w:r>
      <w:r>
        <w:rPr>
          <w:spacing w:val="-3"/>
          <w:sz w:val="18"/>
        </w:rPr>
        <w:t> </w:t>
      </w:r>
      <w:r>
        <w:rPr>
          <w:sz w:val="18"/>
        </w:rPr>
        <w:t>◦</w:t>
      </w:r>
      <w:r>
        <w:rPr>
          <w:spacing w:val="-2"/>
          <w:sz w:val="18"/>
        </w:rPr>
        <w:t> </w:t>
      </w:r>
      <w:r>
        <w:rPr>
          <w:sz w:val="18"/>
        </w:rPr>
        <w:t>DWD –</w:t>
      </w:r>
      <w:r>
        <w:rPr>
          <w:spacing w:val="-2"/>
          <w:sz w:val="18"/>
        </w:rPr>
        <w:t> </w:t>
      </w:r>
      <w:r>
        <w:rPr>
          <w:sz w:val="18"/>
        </w:rPr>
        <w:t>Dealing</w:t>
      </w:r>
      <w:r>
        <w:rPr>
          <w:spacing w:val="-2"/>
          <w:sz w:val="18"/>
        </w:rPr>
        <w:t> </w:t>
      </w:r>
      <w:r>
        <w:rPr>
          <w:sz w:val="18"/>
        </w:rPr>
        <w:t>with</w:t>
      </w:r>
      <w:r>
        <w:rPr>
          <w:spacing w:val="-4"/>
          <w:sz w:val="18"/>
        </w:rPr>
        <w:t> </w:t>
      </w:r>
      <w:r>
        <w:rPr>
          <w:sz w:val="18"/>
        </w:rPr>
        <w:t>Diversity</w:t>
      </w:r>
      <w:r>
        <w:rPr>
          <w:spacing w:val="-3"/>
          <w:sz w:val="18"/>
        </w:rPr>
        <w:t> </w:t>
      </w:r>
      <w:r>
        <w:rPr>
          <w:sz w:val="18"/>
        </w:rPr>
        <w:t>◦</w:t>
      </w:r>
      <w:r>
        <w:rPr>
          <w:spacing w:val="-1"/>
          <w:sz w:val="18"/>
        </w:rPr>
        <w:t> </w:t>
      </w:r>
      <w:r>
        <w:rPr>
          <w:sz w:val="18"/>
        </w:rPr>
        <w:t>EEM</w:t>
      </w:r>
      <w:r>
        <w:rPr>
          <w:spacing w:val="-2"/>
          <w:sz w:val="18"/>
        </w:rPr>
        <w:t> </w:t>
      </w:r>
      <w:r>
        <w:rPr>
          <w:sz w:val="18"/>
        </w:rPr>
        <w:t>–</w:t>
      </w:r>
      <w:r>
        <w:rPr>
          <w:spacing w:val="1"/>
          <w:sz w:val="18"/>
        </w:rPr>
        <w:t> </w:t>
      </w:r>
      <w:r>
        <w:rPr>
          <w:sz w:val="18"/>
        </w:rPr>
        <w:t>Expressing</w:t>
      </w:r>
      <w:r>
        <w:rPr>
          <w:spacing w:val="-2"/>
          <w:sz w:val="18"/>
        </w:rPr>
        <w:t> </w:t>
      </w:r>
      <w:r>
        <w:rPr>
          <w:sz w:val="18"/>
        </w:rPr>
        <w:t>Emotions</w:t>
      </w:r>
      <w:r>
        <w:rPr>
          <w:spacing w:val="-3"/>
          <w:sz w:val="18"/>
        </w:rPr>
        <w:t> </w:t>
      </w:r>
      <w:r>
        <w:rPr>
          <w:sz w:val="18"/>
        </w:rPr>
        <w:t>◦</w:t>
      </w:r>
      <w:r>
        <w:rPr>
          <w:spacing w:val="-1"/>
          <w:sz w:val="18"/>
        </w:rPr>
        <w:t> </w:t>
      </w:r>
      <w:r>
        <w:rPr>
          <w:sz w:val="18"/>
        </w:rPr>
        <w:t>EMP</w:t>
      </w:r>
      <w:r>
        <w:rPr>
          <w:spacing w:val="-1"/>
          <w:sz w:val="18"/>
        </w:rPr>
        <w:t> </w:t>
      </w:r>
      <w:r>
        <w:rPr>
          <w:sz w:val="18"/>
        </w:rPr>
        <w:t>–</w:t>
      </w:r>
      <w:r>
        <w:rPr>
          <w:spacing w:val="1"/>
          <w:sz w:val="18"/>
        </w:rPr>
        <w:t> </w:t>
      </w:r>
      <w:r>
        <w:rPr>
          <w:spacing w:val="-2"/>
          <w:sz w:val="18"/>
        </w:rPr>
        <w:t>Empathy</w:t>
      </w:r>
    </w:p>
    <w:p>
      <w:pPr>
        <w:pStyle w:val="ListParagraph"/>
        <w:numPr>
          <w:ilvl w:val="0"/>
          <w:numId w:val="10"/>
        </w:numPr>
        <w:tabs>
          <w:tab w:pos="247" w:val="left" w:leader="none"/>
        </w:tabs>
        <w:spacing w:line="264" w:lineRule="auto" w:before="21" w:after="0"/>
        <w:ind w:left="120" w:right="873" w:firstLine="0"/>
        <w:jc w:val="left"/>
        <w:rPr>
          <w:sz w:val="18"/>
        </w:rPr>
      </w:pPr>
      <w:r>
        <w:rPr>
          <w:sz w:val="18"/>
        </w:rPr>
        <w:t>FLE – Flexibility ◦ MED – Mediation ◦ MOO – Motivating Others ◦ OPT – Optimism ◦ RES – Resilience</w:t>
      </w:r>
      <w:r>
        <w:rPr>
          <w:spacing w:val="-2"/>
          <w:sz w:val="18"/>
        </w:rPr>
        <w:t> </w:t>
      </w:r>
      <w:r>
        <w:rPr>
          <w:sz w:val="18"/>
        </w:rPr>
        <w:t>◦</w:t>
      </w:r>
      <w:r>
        <w:rPr>
          <w:spacing w:val="-3"/>
          <w:sz w:val="18"/>
        </w:rPr>
        <w:t> </w:t>
      </w:r>
      <w:r>
        <w:rPr>
          <w:sz w:val="18"/>
        </w:rPr>
        <w:t>SCO</w:t>
      </w:r>
      <w:r>
        <w:rPr>
          <w:spacing w:val="-3"/>
          <w:sz w:val="18"/>
        </w:rPr>
        <w:t> </w:t>
      </w:r>
      <w:r>
        <w:rPr>
          <w:sz w:val="18"/>
        </w:rPr>
        <w:t>–</w:t>
      </w:r>
      <w:r>
        <w:rPr>
          <w:spacing w:val="-3"/>
          <w:sz w:val="18"/>
        </w:rPr>
        <w:t> </w:t>
      </w:r>
      <w:r>
        <w:rPr>
          <w:sz w:val="18"/>
        </w:rPr>
        <w:t>Self-confidence</w:t>
      </w:r>
      <w:r>
        <w:rPr>
          <w:spacing w:val="-2"/>
          <w:sz w:val="18"/>
        </w:rPr>
        <w:t> </w:t>
      </w:r>
      <w:r>
        <w:rPr>
          <w:sz w:val="18"/>
        </w:rPr>
        <w:t>◦</w:t>
      </w:r>
      <w:r>
        <w:rPr>
          <w:spacing w:val="-3"/>
          <w:sz w:val="18"/>
        </w:rPr>
        <w:t> </w:t>
      </w:r>
      <w:r>
        <w:rPr>
          <w:sz w:val="18"/>
        </w:rPr>
        <w:t>SMO</w:t>
      </w:r>
      <w:r>
        <w:rPr>
          <w:spacing w:val="-3"/>
          <w:sz w:val="18"/>
        </w:rPr>
        <w:t> </w:t>
      </w:r>
      <w:r>
        <w:rPr>
          <w:sz w:val="18"/>
        </w:rPr>
        <w:t>– Self-motivation</w:t>
      </w:r>
      <w:r>
        <w:rPr>
          <w:spacing w:val="-4"/>
          <w:sz w:val="18"/>
        </w:rPr>
        <w:t> </w:t>
      </w:r>
      <w:r>
        <w:rPr>
          <w:sz w:val="18"/>
        </w:rPr>
        <w:t>◦</w:t>
      </w:r>
      <w:r>
        <w:rPr>
          <w:spacing w:val="-2"/>
          <w:sz w:val="18"/>
        </w:rPr>
        <w:t> </w:t>
      </w:r>
      <w:r>
        <w:rPr>
          <w:sz w:val="18"/>
        </w:rPr>
        <w:t>SKN</w:t>
      </w:r>
      <w:r>
        <w:rPr>
          <w:spacing w:val="-3"/>
          <w:sz w:val="18"/>
        </w:rPr>
        <w:t> </w:t>
      </w:r>
      <w:r>
        <w:rPr>
          <w:sz w:val="18"/>
        </w:rPr>
        <w:t>–</w:t>
      </w:r>
      <w:r>
        <w:rPr>
          <w:spacing w:val="-3"/>
          <w:sz w:val="18"/>
        </w:rPr>
        <w:t> </w:t>
      </w:r>
      <w:r>
        <w:rPr>
          <w:sz w:val="18"/>
        </w:rPr>
        <w:t>Self-knowledge</w:t>
      </w:r>
      <w:r>
        <w:rPr>
          <w:spacing w:val="40"/>
          <w:sz w:val="18"/>
        </w:rPr>
        <w:t> </w:t>
      </w:r>
      <w:r>
        <w:rPr>
          <w:sz w:val="18"/>
        </w:rPr>
        <w:t>◦</w:t>
      </w:r>
      <w:r>
        <w:rPr>
          <w:spacing w:val="-2"/>
          <w:sz w:val="18"/>
        </w:rPr>
        <w:t> </w:t>
      </w:r>
      <w:r>
        <w:rPr>
          <w:sz w:val="18"/>
        </w:rPr>
        <w:t>SCN</w:t>
      </w:r>
      <w:r>
        <w:rPr>
          <w:spacing w:val="-3"/>
          <w:sz w:val="18"/>
        </w:rPr>
        <w:t> </w:t>
      </w:r>
      <w:r>
        <w:rPr>
          <w:sz w:val="18"/>
        </w:rPr>
        <w:t>–</w:t>
      </w:r>
      <w:r>
        <w:rPr>
          <w:spacing w:val="-3"/>
          <w:sz w:val="18"/>
        </w:rPr>
        <w:t> </w:t>
      </w:r>
      <w:r>
        <w:rPr>
          <w:sz w:val="18"/>
        </w:rPr>
        <w:t>Self- control ◦ TAC – Tact</w:t>
      </w:r>
    </w:p>
    <w:p>
      <w:pPr>
        <w:spacing w:after="0" w:line="264" w:lineRule="auto"/>
        <w:jc w:val="left"/>
        <w:rPr>
          <w:sz w:val="18"/>
        </w:rPr>
        <w:sectPr>
          <w:pgSz w:w="11910" w:h="16840"/>
          <w:pgMar w:top="1340" w:bottom="280" w:left="1320" w:right="740"/>
        </w:sectPr>
      </w:pPr>
    </w:p>
    <w:p>
      <w:pPr>
        <w:pStyle w:val="BodyText"/>
        <w:spacing w:before="5"/>
        <w:rPr>
          <w:sz w:val="16"/>
        </w:rPr>
      </w:pPr>
    </w:p>
    <w:p>
      <w:pPr>
        <w:spacing w:after="0"/>
        <w:rPr>
          <w:sz w:val="16"/>
        </w:rPr>
        <w:sectPr>
          <w:pgSz w:w="11910" w:h="16840"/>
          <w:pgMar w:top="1920" w:bottom="280" w:left="1320" w:right="740"/>
        </w:sectPr>
      </w:pPr>
    </w:p>
    <w:p>
      <w:pPr>
        <w:spacing w:before="94"/>
        <w:ind w:left="120" w:right="0" w:firstLine="0"/>
        <w:jc w:val="left"/>
        <w:rPr>
          <w:i/>
          <w:sz w:val="20"/>
        </w:rPr>
      </w:pPr>
      <w:r>
        <w:rPr>
          <w:color w:val="C00000"/>
          <w:sz w:val="20"/>
        </w:rPr>
        <w:t>Table</w:t>
      </w:r>
      <w:r>
        <w:rPr>
          <w:color w:val="C00000"/>
          <w:spacing w:val="-6"/>
          <w:sz w:val="20"/>
        </w:rPr>
        <w:t> </w:t>
      </w:r>
      <w:r>
        <w:rPr>
          <w:color w:val="C00000"/>
          <w:sz w:val="20"/>
        </w:rPr>
        <w:t>6</w:t>
      </w:r>
      <w:r>
        <w:rPr>
          <w:color w:val="C00000"/>
          <w:spacing w:val="-3"/>
          <w:sz w:val="20"/>
        </w:rPr>
        <w:t> </w:t>
      </w:r>
      <w:r>
        <w:rPr>
          <w:i/>
          <w:color w:val="C00000"/>
          <w:sz w:val="20"/>
        </w:rPr>
        <w:t>Gender</w:t>
      </w:r>
      <w:r>
        <w:rPr>
          <w:i/>
          <w:color w:val="C00000"/>
          <w:spacing w:val="-5"/>
          <w:sz w:val="20"/>
        </w:rPr>
        <w:t> </w:t>
      </w:r>
      <w:r>
        <w:rPr>
          <w:i/>
          <w:color w:val="C00000"/>
          <w:sz w:val="20"/>
        </w:rPr>
        <w:t>by</w:t>
      </w:r>
      <w:r>
        <w:rPr>
          <w:i/>
          <w:color w:val="C00000"/>
          <w:spacing w:val="-3"/>
          <w:sz w:val="20"/>
        </w:rPr>
        <w:t> </w:t>
      </w:r>
      <w:r>
        <w:rPr>
          <w:i/>
          <w:color w:val="C00000"/>
          <w:spacing w:val="-2"/>
          <w:sz w:val="20"/>
        </w:rPr>
        <w:t>factors</w:t>
      </w:r>
    </w:p>
    <w:p>
      <w:pPr>
        <w:pStyle w:val="BodyText"/>
        <w:spacing w:before="9"/>
        <w:rPr>
          <w:i/>
          <w:sz w:val="11"/>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7"/>
        <w:gridCol w:w="567"/>
        <w:gridCol w:w="999"/>
        <w:gridCol w:w="720"/>
        <w:gridCol w:w="833"/>
        <w:gridCol w:w="733"/>
        <w:gridCol w:w="742"/>
        <w:gridCol w:w="704"/>
        <w:gridCol w:w="785"/>
        <w:gridCol w:w="883"/>
        <w:gridCol w:w="741"/>
        <w:gridCol w:w="707"/>
        <w:gridCol w:w="772"/>
        <w:gridCol w:w="726"/>
        <w:gridCol w:w="808"/>
        <w:gridCol w:w="733"/>
        <w:gridCol w:w="747"/>
        <w:gridCol w:w="757"/>
      </w:tblGrid>
      <w:tr>
        <w:trPr>
          <w:trHeight w:val="486" w:hRule="atLeast"/>
        </w:trPr>
        <w:tc>
          <w:tcPr>
            <w:tcW w:w="1007" w:type="dxa"/>
            <w:tcBorders>
              <w:top w:val="single" w:sz="8" w:space="0" w:color="C00000"/>
              <w:bottom w:val="single" w:sz="8" w:space="0" w:color="C00000"/>
            </w:tcBorders>
          </w:tcPr>
          <w:p>
            <w:pPr>
              <w:pStyle w:val="TableParagraph"/>
              <w:spacing w:line="242" w:lineRule="exact"/>
              <w:ind w:left="461" w:right="130" w:hanging="305"/>
              <w:jc w:val="left"/>
              <w:rPr>
                <w:b/>
                <w:sz w:val="20"/>
              </w:rPr>
            </w:pPr>
            <w:r>
              <w:rPr>
                <w:b/>
                <w:spacing w:val="-2"/>
                <w:sz w:val="20"/>
              </w:rPr>
              <w:t>Gende </w:t>
            </w:r>
            <w:r>
              <w:rPr>
                <w:b/>
                <w:spacing w:val="-10"/>
                <w:sz w:val="20"/>
              </w:rPr>
              <w:t>r</w:t>
            </w:r>
          </w:p>
        </w:tc>
        <w:tc>
          <w:tcPr>
            <w:tcW w:w="567" w:type="dxa"/>
            <w:tcBorders>
              <w:top w:val="single" w:sz="8" w:space="0" w:color="C00000"/>
              <w:bottom w:val="single" w:sz="8" w:space="0" w:color="C00000"/>
            </w:tcBorders>
          </w:tcPr>
          <w:p>
            <w:pPr>
              <w:pStyle w:val="TableParagraph"/>
              <w:spacing w:before="122"/>
              <w:ind w:left="2"/>
              <w:rPr>
                <w:b/>
                <w:sz w:val="20"/>
              </w:rPr>
            </w:pPr>
            <w:r>
              <w:rPr>
                <w:b/>
                <w:w w:val="99"/>
                <w:sz w:val="20"/>
              </w:rPr>
              <w:t>N</w:t>
            </w:r>
          </w:p>
        </w:tc>
        <w:tc>
          <w:tcPr>
            <w:tcW w:w="999" w:type="dxa"/>
            <w:tcBorders>
              <w:top w:val="single" w:sz="8" w:space="0" w:color="C00000"/>
              <w:bottom w:val="single" w:sz="8" w:space="0" w:color="C00000"/>
            </w:tcBorders>
          </w:tcPr>
          <w:p>
            <w:pPr>
              <w:pStyle w:val="TableParagraph"/>
              <w:jc w:val="left"/>
              <w:rPr>
                <w:rFonts w:ascii="Times New Roman"/>
                <w:sz w:val="18"/>
              </w:rPr>
            </w:pPr>
          </w:p>
        </w:tc>
        <w:tc>
          <w:tcPr>
            <w:tcW w:w="720" w:type="dxa"/>
            <w:tcBorders>
              <w:top w:val="single" w:sz="8" w:space="0" w:color="C00000"/>
              <w:bottom w:val="single" w:sz="8" w:space="0" w:color="C00000"/>
            </w:tcBorders>
          </w:tcPr>
          <w:p>
            <w:pPr>
              <w:pStyle w:val="TableParagraph"/>
              <w:spacing w:before="122"/>
              <w:ind w:left="109" w:right="67"/>
              <w:rPr>
                <w:b/>
                <w:sz w:val="20"/>
              </w:rPr>
            </w:pPr>
            <w:r>
              <w:rPr>
                <w:b/>
                <w:spacing w:val="-5"/>
                <w:sz w:val="20"/>
              </w:rPr>
              <w:t>AST</w:t>
            </w:r>
          </w:p>
        </w:tc>
        <w:tc>
          <w:tcPr>
            <w:tcW w:w="833" w:type="dxa"/>
            <w:tcBorders>
              <w:top w:val="single" w:sz="8" w:space="0" w:color="C00000"/>
              <w:bottom w:val="single" w:sz="8" w:space="0" w:color="C00000"/>
            </w:tcBorders>
          </w:tcPr>
          <w:p>
            <w:pPr>
              <w:pStyle w:val="TableParagraph"/>
              <w:spacing w:before="122"/>
              <w:ind w:left="156"/>
              <w:jc w:val="left"/>
              <w:rPr>
                <w:b/>
                <w:sz w:val="20"/>
              </w:rPr>
            </w:pPr>
            <w:r>
              <w:rPr>
                <w:b/>
                <w:spacing w:val="-5"/>
                <w:sz w:val="20"/>
              </w:rPr>
              <w:t>DWD</w:t>
            </w:r>
          </w:p>
        </w:tc>
        <w:tc>
          <w:tcPr>
            <w:tcW w:w="733" w:type="dxa"/>
            <w:tcBorders>
              <w:top w:val="single" w:sz="8" w:space="0" w:color="C00000"/>
              <w:bottom w:val="single" w:sz="8" w:space="0" w:color="C00000"/>
            </w:tcBorders>
          </w:tcPr>
          <w:p>
            <w:pPr>
              <w:pStyle w:val="TableParagraph"/>
              <w:spacing w:before="122"/>
              <w:ind w:left="113" w:right="80"/>
              <w:rPr>
                <w:b/>
                <w:sz w:val="20"/>
              </w:rPr>
            </w:pPr>
            <w:r>
              <w:rPr>
                <w:b/>
                <w:spacing w:val="-5"/>
                <w:sz w:val="20"/>
              </w:rPr>
              <w:t>EEM</w:t>
            </w:r>
          </w:p>
        </w:tc>
        <w:tc>
          <w:tcPr>
            <w:tcW w:w="742" w:type="dxa"/>
            <w:tcBorders>
              <w:top w:val="single" w:sz="8" w:space="0" w:color="C00000"/>
              <w:bottom w:val="single" w:sz="8" w:space="0" w:color="C00000"/>
            </w:tcBorders>
          </w:tcPr>
          <w:p>
            <w:pPr>
              <w:pStyle w:val="TableParagraph"/>
              <w:spacing w:before="122"/>
              <w:ind w:left="150"/>
              <w:jc w:val="left"/>
              <w:rPr>
                <w:b/>
                <w:sz w:val="20"/>
              </w:rPr>
            </w:pPr>
            <w:r>
              <w:rPr>
                <w:b/>
                <w:spacing w:val="-5"/>
                <w:sz w:val="20"/>
              </w:rPr>
              <w:t>EMP</w:t>
            </w:r>
          </w:p>
        </w:tc>
        <w:tc>
          <w:tcPr>
            <w:tcW w:w="704" w:type="dxa"/>
            <w:tcBorders>
              <w:top w:val="single" w:sz="8" w:space="0" w:color="C00000"/>
              <w:bottom w:val="single" w:sz="8" w:space="0" w:color="C00000"/>
            </w:tcBorders>
          </w:tcPr>
          <w:p>
            <w:pPr>
              <w:pStyle w:val="TableParagraph"/>
              <w:spacing w:before="122"/>
              <w:ind w:right="132"/>
              <w:jc w:val="right"/>
              <w:rPr>
                <w:b/>
                <w:sz w:val="20"/>
              </w:rPr>
            </w:pPr>
            <w:r>
              <w:rPr>
                <w:b/>
                <w:spacing w:val="-5"/>
                <w:sz w:val="20"/>
              </w:rPr>
              <w:t>FLE</w:t>
            </w:r>
          </w:p>
        </w:tc>
        <w:tc>
          <w:tcPr>
            <w:tcW w:w="785" w:type="dxa"/>
            <w:tcBorders>
              <w:top w:val="single" w:sz="8" w:space="0" w:color="C00000"/>
              <w:bottom w:val="single" w:sz="8" w:space="0" w:color="C00000"/>
            </w:tcBorders>
          </w:tcPr>
          <w:p>
            <w:pPr>
              <w:pStyle w:val="TableParagraph"/>
              <w:spacing w:before="122"/>
              <w:ind w:left="171"/>
              <w:jc w:val="left"/>
              <w:rPr>
                <w:b/>
                <w:sz w:val="20"/>
              </w:rPr>
            </w:pPr>
            <w:r>
              <w:rPr>
                <w:b/>
                <w:spacing w:val="-5"/>
                <w:sz w:val="20"/>
              </w:rPr>
              <w:t>MED</w:t>
            </w:r>
          </w:p>
        </w:tc>
        <w:tc>
          <w:tcPr>
            <w:tcW w:w="883" w:type="dxa"/>
            <w:tcBorders>
              <w:top w:val="single" w:sz="8" w:space="0" w:color="C00000"/>
              <w:bottom w:val="single" w:sz="8" w:space="0" w:color="C00000"/>
            </w:tcBorders>
          </w:tcPr>
          <w:p>
            <w:pPr>
              <w:pStyle w:val="TableParagraph"/>
              <w:spacing w:before="122"/>
              <w:ind w:left="212"/>
              <w:jc w:val="left"/>
              <w:rPr>
                <w:b/>
                <w:sz w:val="20"/>
              </w:rPr>
            </w:pPr>
            <w:r>
              <w:rPr>
                <w:b/>
                <w:spacing w:val="-5"/>
                <w:sz w:val="20"/>
              </w:rPr>
              <w:t>MOO</w:t>
            </w:r>
          </w:p>
        </w:tc>
        <w:tc>
          <w:tcPr>
            <w:tcW w:w="741" w:type="dxa"/>
            <w:tcBorders>
              <w:top w:val="single" w:sz="8" w:space="0" w:color="C00000"/>
              <w:bottom w:val="single" w:sz="8" w:space="0" w:color="C00000"/>
            </w:tcBorders>
          </w:tcPr>
          <w:p>
            <w:pPr>
              <w:pStyle w:val="TableParagraph"/>
              <w:spacing w:before="122"/>
              <w:ind w:left="176"/>
              <w:jc w:val="left"/>
              <w:rPr>
                <w:b/>
                <w:sz w:val="20"/>
              </w:rPr>
            </w:pPr>
            <w:r>
              <w:rPr>
                <w:b/>
                <w:spacing w:val="-5"/>
                <w:sz w:val="20"/>
              </w:rPr>
              <w:t>OPT</w:t>
            </w:r>
          </w:p>
        </w:tc>
        <w:tc>
          <w:tcPr>
            <w:tcW w:w="707" w:type="dxa"/>
            <w:tcBorders>
              <w:top w:val="single" w:sz="8" w:space="0" w:color="C00000"/>
              <w:bottom w:val="single" w:sz="8" w:space="0" w:color="C00000"/>
            </w:tcBorders>
          </w:tcPr>
          <w:p>
            <w:pPr>
              <w:pStyle w:val="TableParagraph"/>
              <w:spacing w:before="122"/>
              <w:ind w:left="157"/>
              <w:jc w:val="left"/>
              <w:rPr>
                <w:b/>
                <w:sz w:val="20"/>
              </w:rPr>
            </w:pPr>
            <w:r>
              <w:rPr>
                <w:b/>
                <w:spacing w:val="-5"/>
                <w:sz w:val="20"/>
              </w:rPr>
              <w:t>RES</w:t>
            </w:r>
          </w:p>
        </w:tc>
        <w:tc>
          <w:tcPr>
            <w:tcW w:w="772" w:type="dxa"/>
            <w:tcBorders>
              <w:top w:val="single" w:sz="8" w:space="0" w:color="C00000"/>
              <w:bottom w:val="single" w:sz="8" w:space="0" w:color="C00000"/>
            </w:tcBorders>
          </w:tcPr>
          <w:p>
            <w:pPr>
              <w:pStyle w:val="TableParagraph"/>
              <w:spacing w:before="122"/>
              <w:ind w:left="118" w:right="59"/>
              <w:rPr>
                <w:b/>
                <w:sz w:val="20"/>
              </w:rPr>
            </w:pPr>
            <w:r>
              <w:rPr>
                <w:b/>
                <w:spacing w:val="-5"/>
                <w:sz w:val="20"/>
              </w:rPr>
              <w:t>SCO</w:t>
            </w:r>
          </w:p>
        </w:tc>
        <w:tc>
          <w:tcPr>
            <w:tcW w:w="726" w:type="dxa"/>
            <w:tcBorders>
              <w:top w:val="single" w:sz="8" w:space="0" w:color="C00000"/>
              <w:bottom w:val="single" w:sz="8" w:space="0" w:color="C00000"/>
            </w:tcBorders>
          </w:tcPr>
          <w:p>
            <w:pPr>
              <w:pStyle w:val="TableParagraph"/>
              <w:spacing w:before="122"/>
              <w:ind w:right="113"/>
              <w:jc w:val="right"/>
              <w:rPr>
                <w:b/>
                <w:sz w:val="20"/>
              </w:rPr>
            </w:pPr>
            <w:r>
              <w:rPr>
                <w:b/>
                <w:spacing w:val="-5"/>
                <w:sz w:val="20"/>
              </w:rPr>
              <w:t>SRE</w:t>
            </w:r>
          </w:p>
        </w:tc>
        <w:tc>
          <w:tcPr>
            <w:tcW w:w="808" w:type="dxa"/>
            <w:tcBorders>
              <w:top w:val="single" w:sz="8" w:space="0" w:color="C00000"/>
              <w:bottom w:val="single" w:sz="8" w:space="0" w:color="C00000"/>
            </w:tcBorders>
          </w:tcPr>
          <w:p>
            <w:pPr>
              <w:pStyle w:val="TableParagraph"/>
              <w:spacing w:before="122"/>
              <w:ind w:left="183"/>
              <w:jc w:val="left"/>
              <w:rPr>
                <w:b/>
                <w:sz w:val="20"/>
              </w:rPr>
            </w:pPr>
            <w:r>
              <w:rPr>
                <w:b/>
                <w:spacing w:val="-5"/>
                <w:sz w:val="20"/>
              </w:rPr>
              <w:t>SMO</w:t>
            </w:r>
          </w:p>
        </w:tc>
        <w:tc>
          <w:tcPr>
            <w:tcW w:w="733" w:type="dxa"/>
            <w:tcBorders>
              <w:top w:val="single" w:sz="8" w:space="0" w:color="C00000"/>
              <w:bottom w:val="single" w:sz="8" w:space="0" w:color="C00000"/>
            </w:tcBorders>
          </w:tcPr>
          <w:p>
            <w:pPr>
              <w:pStyle w:val="TableParagraph"/>
              <w:spacing w:before="122"/>
              <w:ind w:left="159"/>
              <w:jc w:val="left"/>
              <w:rPr>
                <w:b/>
                <w:sz w:val="20"/>
              </w:rPr>
            </w:pPr>
            <w:r>
              <w:rPr>
                <w:b/>
                <w:spacing w:val="-5"/>
                <w:sz w:val="20"/>
              </w:rPr>
              <w:t>SKN</w:t>
            </w:r>
          </w:p>
        </w:tc>
        <w:tc>
          <w:tcPr>
            <w:tcW w:w="747" w:type="dxa"/>
            <w:tcBorders>
              <w:top w:val="single" w:sz="8" w:space="0" w:color="C00000"/>
              <w:bottom w:val="single" w:sz="8" w:space="0" w:color="C00000"/>
            </w:tcBorders>
          </w:tcPr>
          <w:p>
            <w:pPr>
              <w:pStyle w:val="TableParagraph"/>
              <w:spacing w:before="122"/>
              <w:ind w:left="171"/>
              <w:jc w:val="left"/>
              <w:rPr>
                <w:b/>
                <w:sz w:val="20"/>
              </w:rPr>
            </w:pPr>
            <w:r>
              <w:rPr>
                <w:b/>
                <w:spacing w:val="-5"/>
                <w:sz w:val="20"/>
              </w:rPr>
              <w:t>SCN</w:t>
            </w:r>
          </w:p>
        </w:tc>
        <w:tc>
          <w:tcPr>
            <w:tcW w:w="757" w:type="dxa"/>
            <w:tcBorders>
              <w:top w:val="single" w:sz="8" w:space="0" w:color="C00000"/>
              <w:bottom w:val="single" w:sz="8" w:space="0" w:color="C00000"/>
            </w:tcBorders>
          </w:tcPr>
          <w:p>
            <w:pPr>
              <w:pStyle w:val="TableParagraph"/>
              <w:spacing w:before="122"/>
              <w:ind w:left="182"/>
              <w:jc w:val="left"/>
              <w:rPr>
                <w:b/>
                <w:sz w:val="20"/>
              </w:rPr>
            </w:pPr>
            <w:r>
              <w:rPr>
                <w:b/>
                <w:spacing w:val="-5"/>
                <w:sz w:val="20"/>
              </w:rPr>
              <w:t>TAC</w:t>
            </w:r>
          </w:p>
        </w:tc>
      </w:tr>
      <w:tr>
        <w:trPr>
          <w:trHeight w:val="390" w:hRule="atLeast"/>
        </w:trPr>
        <w:tc>
          <w:tcPr>
            <w:tcW w:w="1007" w:type="dxa"/>
            <w:tcBorders>
              <w:top w:val="single" w:sz="8" w:space="0" w:color="C00000"/>
            </w:tcBorders>
          </w:tcPr>
          <w:p>
            <w:pPr>
              <w:pStyle w:val="TableParagraph"/>
              <w:jc w:val="left"/>
              <w:rPr>
                <w:rFonts w:ascii="Times New Roman"/>
                <w:sz w:val="18"/>
              </w:rPr>
            </w:pPr>
          </w:p>
        </w:tc>
        <w:tc>
          <w:tcPr>
            <w:tcW w:w="567" w:type="dxa"/>
            <w:tcBorders>
              <w:top w:val="single" w:sz="8" w:space="0" w:color="C00000"/>
            </w:tcBorders>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4"/>
              <w:ind w:left="140" w:right="117"/>
              <w:rPr>
                <w:sz w:val="20"/>
              </w:rPr>
            </w:pPr>
            <w:r>
              <w:rPr>
                <w:spacing w:val="-4"/>
                <w:sz w:val="20"/>
              </w:rPr>
              <w:t>Mean</w:t>
            </w:r>
          </w:p>
        </w:tc>
        <w:tc>
          <w:tcPr>
            <w:tcW w:w="720" w:type="dxa"/>
            <w:tcBorders>
              <w:top w:val="single" w:sz="8" w:space="0" w:color="C00000"/>
              <w:bottom w:val="single" w:sz="8" w:space="0" w:color="C00000"/>
            </w:tcBorders>
          </w:tcPr>
          <w:p>
            <w:pPr>
              <w:pStyle w:val="TableParagraph"/>
              <w:spacing w:before="5"/>
              <w:ind w:left="109" w:right="108"/>
              <w:rPr>
                <w:sz w:val="20"/>
              </w:rPr>
            </w:pPr>
            <w:r>
              <w:rPr>
                <w:spacing w:val="-4"/>
                <w:sz w:val="20"/>
              </w:rPr>
              <w:t>5.85</w:t>
            </w:r>
          </w:p>
        </w:tc>
        <w:tc>
          <w:tcPr>
            <w:tcW w:w="833" w:type="dxa"/>
            <w:tcBorders>
              <w:top w:val="single" w:sz="8" w:space="0" w:color="C00000"/>
              <w:bottom w:val="single" w:sz="8" w:space="0" w:color="C00000"/>
            </w:tcBorders>
          </w:tcPr>
          <w:p>
            <w:pPr>
              <w:pStyle w:val="TableParagraph"/>
              <w:spacing w:before="5"/>
              <w:ind w:left="128"/>
              <w:jc w:val="left"/>
              <w:rPr>
                <w:sz w:val="20"/>
              </w:rPr>
            </w:pPr>
            <w:r>
              <w:rPr>
                <w:spacing w:val="-4"/>
                <w:sz w:val="20"/>
              </w:rPr>
              <w:t>4.91</w:t>
            </w:r>
          </w:p>
        </w:tc>
        <w:tc>
          <w:tcPr>
            <w:tcW w:w="733" w:type="dxa"/>
            <w:tcBorders>
              <w:top w:val="single" w:sz="8" w:space="0" w:color="C00000"/>
              <w:bottom w:val="single" w:sz="8" w:space="0" w:color="C00000"/>
            </w:tcBorders>
          </w:tcPr>
          <w:p>
            <w:pPr>
              <w:pStyle w:val="TableParagraph"/>
              <w:spacing w:before="5"/>
              <w:ind w:left="79" w:right="106"/>
              <w:rPr>
                <w:sz w:val="20"/>
              </w:rPr>
            </w:pPr>
            <w:r>
              <w:rPr>
                <w:spacing w:val="-4"/>
                <w:sz w:val="20"/>
              </w:rPr>
              <w:t>5.53</w:t>
            </w:r>
          </w:p>
        </w:tc>
        <w:tc>
          <w:tcPr>
            <w:tcW w:w="742" w:type="dxa"/>
            <w:tcBorders>
              <w:top w:val="single" w:sz="8" w:space="0" w:color="C00000"/>
              <w:bottom w:val="single" w:sz="8" w:space="0" w:color="C00000"/>
            </w:tcBorders>
          </w:tcPr>
          <w:p>
            <w:pPr>
              <w:pStyle w:val="TableParagraph"/>
              <w:spacing w:before="5"/>
              <w:ind w:left="124"/>
              <w:jc w:val="left"/>
              <w:rPr>
                <w:sz w:val="20"/>
              </w:rPr>
            </w:pPr>
            <w:r>
              <w:rPr>
                <w:spacing w:val="-4"/>
                <w:sz w:val="20"/>
              </w:rPr>
              <w:t>4.32</w:t>
            </w:r>
          </w:p>
        </w:tc>
        <w:tc>
          <w:tcPr>
            <w:tcW w:w="704" w:type="dxa"/>
            <w:tcBorders>
              <w:top w:val="single" w:sz="8" w:space="0" w:color="C00000"/>
              <w:bottom w:val="single" w:sz="8" w:space="0" w:color="C00000"/>
            </w:tcBorders>
          </w:tcPr>
          <w:p>
            <w:pPr>
              <w:pStyle w:val="TableParagraph"/>
              <w:spacing w:before="5"/>
              <w:ind w:right="123"/>
              <w:jc w:val="right"/>
              <w:rPr>
                <w:sz w:val="20"/>
              </w:rPr>
            </w:pPr>
            <w:r>
              <w:rPr>
                <w:spacing w:val="-4"/>
                <w:sz w:val="20"/>
              </w:rPr>
              <w:t>5.20</w:t>
            </w:r>
          </w:p>
        </w:tc>
        <w:tc>
          <w:tcPr>
            <w:tcW w:w="785" w:type="dxa"/>
            <w:tcBorders>
              <w:top w:val="single" w:sz="8" w:space="0" w:color="C00000"/>
              <w:bottom w:val="single" w:sz="8" w:space="0" w:color="C00000"/>
            </w:tcBorders>
          </w:tcPr>
          <w:p>
            <w:pPr>
              <w:pStyle w:val="TableParagraph"/>
              <w:spacing w:before="5"/>
              <w:ind w:left="135"/>
              <w:jc w:val="left"/>
              <w:rPr>
                <w:sz w:val="20"/>
              </w:rPr>
            </w:pPr>
            <w:r>
              <w:rPr>
                <w:spacing w:val="-4"/>
                <w:sz w:val="20"/>
              </w:rPr>
              <w:t>5.73</w:t>
            </w:r>
          </w:p>
        </w:tc>
        <w:tc>
          <w:tcPr>
            <w:tcW w:w="883" w:type="dxa"/>
            <w:tcBorders>
              <w:top w:val="single" w:sz="8" w:space="0" w:color="C00000"/>
              <w:bottom w:val="single" w:sz="8" w:space="0" w:color="C00000"/>
            </w:tcBorders>
          </w:tcPr>
          <w:p>
            <w:pPr>
              <w:pStyle w:val="TableParagraph"/>
              <w:spacing w:before="5"/>
              <w:ind w:left="133"/>
              <w:jc w:val="left"/>
              <w:rPr>
                <w:sz w:val="20"/>
              </w:rPr>
            </w:pPr>
            <w:r>
              <w:rPr>
                <w:spacing w:val="-4"/>
                <w:sz w:val="20"/>
              </w:rPr>
              <w:t>5.70</w:t>
            </w:r>
          </w:p>
        </w:tc>
        <w:tc>
          <w:tcPr>
            <w:tcW w:w="741" w:type="dxa"/>
            <w:tcBorders>
              <w:top w:val="single" w:sz="8" w:space="0" w:color="C00000"/>
              <w:bottom w:val="single" w:sz="8" w:space="0" w:color="C00000"/>
            </w:tcBorders>
          </w:tcPr>
          <w:p>
            <w:pPr>
              <w:pStyle w:val="TableParagraph"/>
              <w:spacing w:before="5"/>
              <w:ind w:left="154"/>
              <w:jc w:val="left"/>
              <w:rPr>
                <w:sz w:val="20"/>
              </w:rPr>
            </w:pPr>
            <w:r>
              <w:rPr>
                <w:spacing w:val="-4"/>
                <w:sz w:val="20"/>
              </w:rPr>
              <w:t>4.45</w:t>
            </w:r>
          </w:p>
        </w:tc>
        <w:tc>
          <w:tcPr>
            <w:tcW w:w="707" w:type="dxa"/>
            <w:tcBorders>
              <w:top w:val="single" w:sz="8" w:space="0" w:color="C00000"/>
              <w:bottom w:val="single" w:sz="8" w:space="0" w:color="C00000"/>
            </w:tcBorders>
          </w:tcPr>
          <w:p>
            <w:pPr>
              <w:pStyle w:val="TableParagraph"/>
              <w:spacing w:before="5"/>
              <w:ind w:left="126"/>
              <w:jc w:val="left"/>
              <w:rPr>
                <w:sz w:val="20"/>
              </w:rPr>
            </w:pPr>
            <w:r>
              <w:rPr>
                <w:spacing w:val="-4"/>
                <w:sz w:val="20"/>
              </w:rPr>
              <w:t>4.31</w:t>
            </w:r>
          </w:p>
        </w:tc>
        <w:tc>
          <w:tcPr>
            <w:tcW w:w="772" w:type="dxa"/>
            <w:tcBorders>
              <w:top w:val="single" w:sz="8" w:space="0" w:color="C00000"/>
              <w:bottom w:val="single" w:sz="8" w:space="0" w:color="C00000"/>
            </w:tcBorders>
          </w:tcPr>
          <w:p>
            <w:pPr>
              <w:pStyle w:val="TableParagraph"/>
              <w:spacing w:before="5"/>
              <w:ind w:left="59" w:right="115"/>
              <w:rPr>
                <w:sz w:val="20"/>
              </w:rPr>
            </w:pPr>
            <w:r>
              <w:rPr>
                <w:spacing w:val="-4"/>
                <w:sz w:val="20"/>
              </w:rPr>
              <w:t>4.68</w:t>
            </w:r>
          </w:p>
        </w:tc>
        <w:tc>
          <w:tcPr>
            <w:tcW w:w="726" w:type="dxa"/>
            <w:tcBorders>
              <w:top w:val="single" w:sz="8" w:space="0" w:color="C00000"/>
              <w:bottom w:val="single" w:sz="8" w:space="0" w:color="C00000"/>
            </w:tcBorders>
          </w:tcPr>
          <w:p>
            <w:pPr>
              <w:pStyle w:val="TableParagraph"/>
              <w:spacing w:before="5"/>
              <w:ind w:right="125"/>
              <w:jc w:val="right"/>
              <w:rPr>
                <w:sz w:val="20"/>
              </w:rPr>
            </w:pPr>
            <w:r>
              <w:rPr>
                <w:spacing w:val="-4"/>
                <w:sz w:val="20"/>
              </w:rPr>
              <w:t>5.28</w:t>
            </w:r>
          </w:p>
        </w:tc>
        <w:tc>
          <w:tcPr>
            <w:tcW w:w="808" w:type="dxa"/>
            <w:tcBorders>
              <w:top w:val="single" w:sz="8" w:space="0" w:color="C00000"/>
              <w:bottom w:val="single" w:sz="8" w:space="0" w:color="C00000"/>
            </w:tcBorders>
          </w:tcPr>
          <w:p>
            <w:pPr>
              <w:pStyle w:val="TableParagraph"/>
              <w:spacing w:before="5"/>
              <w:ind w:left="132"/>
              <w:jc w:val="left"/>
              <w:rPr>
                <w:sz w:val="20"/>
              </w:rPr>
            </w:pPr>
            <w:r>
              <w:rPr>
                <w:spacing w:val="-4"/>
                <w:sz w:val="20"/>
              </w:rPr>
              <w:t>4.99</w:t>
            </w:r>
          </w:p>
        </w:tc>
        <w:tc>
          <w:tcPr>
            <w:tcW w:w="733" w:type="dxa"/>
            <w:tcBorders>
              <w:top w:val="single" w:sz="8" w:space="0" w:color="C00000"/>
              <w:bottom w:val="single" w:sz="8" w:space="0" w:color="C00000"/>
            </w:tcBorders>
          </w:tcPr>
          <w:p>
            <w:pPr>
              <w:pStyle w:val="TableParagraph"/>
              <w:spacing w:before="5"/>
              <w:ind w:left="143"/>
              <w:jc w:val="left"/>
              <w:rPr>
                <w:sz w:val="20"/>
              </w:rPr>
            </w:pPr>
            <w:r>
              <w:rPr>
                <w:spacing w:val="-4"/>
                <w:sz w:val="20"/>
              </w:rPr>
              <w:t>4.72</w:t>
            </w:r>
          </w:p>
        </w:tc>
        <w:tc>
          <w:tcPr>
            <w:tcW w:w="747" w:type="dxa"/>
            <w:tcBorders>
              <w:top w:val="single" w:sz="8" w:space="0" w:color="C00000"/>
              <w:bottom w:val="single" w:sz="8" w:space="0" w:color="C00000"/>
            </w:tcBorders>
          </w:tcPr>
          <w:p>
            <w:pPr>
              <w:pStyle w:val="TableParagraph"/>
              <w:spacing w:before="5"/>
              <w:ind w:left="128"/>
              <w:jc w:val="left"/>
              <w:rPr>
                <w:sz w:val="20"/>
              </w:rPr>
            </w:pPr>
            <w:r>
              <w:rPr>
                <w:spacing w:val="-4"/>
                <w:sz w:val="20"/>
              </w:rPr>
              <w:t>5.02</w:t>
            </w:r>
          </w:p>
        </w:tc>
        <w:tc>
          <w:tcPr>
            <w:tcW w:w="757" w:type="dxa"/>
            <w:tcBorders>
              <w:top w:val="single" w:sz="8" w:space="0" w:color="C00000"/>
              <w:bottom w:val="single" w:sz="8" w:space="0" w:color="C00000"/>
            </w:tcBorders>
          </w:tcPr>
          <w:p>
            <w:pPr>
              <w:pStyle w:val="TableParagraph"/>
              <w:spacing w:before="5"/>
              <w:ind w:left="141"/>
              <w:jc w:val="left"/>
              <w:rPr>
                <w:sz w:val="20"/>
              </w:rPr>
            </w:pPr>
            <w:r>
              <w:rPr>
                <w:spacing w:val="-4"/>
                <w:sz w:val="20"/>
              </w:rPr>
              <w:t>5.99</w:t>
            </w:r>
          </w:p>
        </w:tc>
      </w:tr>
      <w:tr>
        <w:trPr>
          <w:trHeight w:val="486" w:hRule="atLeast"/>
        </w:trPr>
        <w:tc>
          <w:tcPr>
            <w:tcW w:w="1007" w:type="dxa"/>
          </w:tcPr>
          <w:p>
            <w:pPr>
              <w:pStyle w:val="TableParagraph"/>
              <w:spacing w:before="122"/>
              <w:ind w:left="250"/>
              <w:jc w:val="left"/>
              <w:rPr>
                <w:b/>
                <w:sz w:val="20"/>
              </w:rPr>
            </w:pPr>
            <w:r>
              <w:rPr>
                <w:b/>
                <w:spacing w:val="-4"/>
                <w:sz w:val="20"/>
              </w:rPr>
              <w:t>Male</w:t>
            </w:r>
          </w:p>
        </w:tc>
        <w:tc>
          <w:tcPr>
            <w:tcW w:w="567" w:type="dxa"/>
          </w:tcPr>
          <w:p>
            <w:pPr>
              <w:pStyle w:val="TableParagraph"/>
              <w:ind w:left="127" w:right="125"/>
              <w:rPr>
                <w:b/>
                <w:sz w:val="20"/>
              </w:rPr>
            </w:pPr>
            <w:r>
              <w:rPr>
                <w:b/>
                <w:spacing w:val="-5"/>
                <w:sz w:val="20"/>
              </w:rPr>
              <w:t>11</w:t>
            </w:r>
          </w:p>
          <w:p>
            <w:pPr>
              <w:pStyle w:val="TableParagraph"/>
              <w:spacing w:line="221" w:lineRule="exact" w:before="2"/>
              <w:rPr>
                <w:b/>
                <w:sz w:val="20"/>
              </w:rPr>
            </w:pPr>
            <w:r>
              <w:rPr>
                <w:b/>
                <w:w w:val="99"/>
                <w:sz w:val="20"/>
              </w:rPr>
              <w:t>7</w:t>
            </w:r>
          </w:p>
        </w:tc>
        <w:tc>
          <w:tcPr>
            <w:tcW w:w="999" w:type="dxa"/>
            <w:tcBorders>
              <w:top w:val="single" w:sz="8" w:space="0" w:color="C00000"/>
              <w:bottom w:val="single" w:sz="8" w:space="0" w:color="C00000"/>
            </w:tcBorders>
          </w:tcPr>
          <w:p>
            <w:pPr>
              <w:pStyle w:val="TableParagraph"/>
              <w:spacing w:before="122"/>
              <w:ind w:left="140" w:right="117"/>
              <w:rPr>
                <w:sz w:val="20"/>
              </w:rPr>
            </w:pPr>
            <w:r>
              <w:rPr>
                <w:spacing w:val="-2"/>
                <w:sz w:val="20"/>
              </w:rPr>
              <w:t>Median</w:t>
            </w:r>
          </w:p>
        </w:tc>
        <w:tc>
          <w:tcPr>
            <w:tcW w:w="720" w:type="dxa"/>
            <w:tcBorders>
              <w:top w:val="single" w:sz="8" w:space="0" w:color="C00000"/>
              <w:bottom w:val="single" w:sz="8" w:space="0" w:color="C00000"/>
            </w:tcBorders>
          </w:tcPr>
          <w:p>
            <w:pPr>
              <w:pStyle w:val="TableParagraph"/>
              <w:spacing w:before="101"/>
              <w:ind w:left="109" w:right="108"/>
              <w:rPr>
                <w:sz w:val="20"/>
              </w:rPr>
            </w:pPr>
            <w:r>
              <w:rPr>
                <w:spacing w:val="-4"/>
                <w:sz w:val="20"/>
              </w:rPr>
              <w:t>6.30</w:t>
            </w:r>
          </w:p>
        </w:tc>
        <w:tc>
          <w:tcPr>
            <w:tcW w:w="833" w:type="dxa"/>
            <w:tcBorders>
              <w:top w:val="single" w:sz="8" w:space="0" w:color="C00000"/>
              <w:bottom w:val="single" w:sz="8" w:space="0" w:color="C00000"/>
            </w:tcBorders>
          </w:tcPr>
          <w:p>
            <w:pPr>
              <w:pStyle w:val="TableParagraph"/>
              <w:spacing w:before="101"/>
              <w:ind w:left="128"/>
              <w:jc w:val="left"/>
              <w:rPr>
                <w:sz w:val="20"/>
              </w:rPr>
            </w:pPr>
            <w:r>
              <w:rPr>
                <w:spacing w:val="-4"/>
                <w:sz w:val="20"/>
              </w:rPr>
              <w:t>5.00</w:t>
            </w:r>
          </w:p>
        </w:tc>
        <w:tc>
          <w:tcPr>
            <w:tcW w:w="733" w:type="dxa"/>
            <w:tcBorders>
              <w:top w:val="single" w:sz="8" w:space="0" w:color="C00000"/>
              <w:bottom w:val="single" w:sz="8" w:space="0" w:color="C00000"/>
            </w:tcBorders>
          </w:tcPr>
          <w:p>
            <w:pPr>
              <w:pStyle w:val="TableParagraph"/>
              <w:spacing w:before="101"/>
              <w:ind w:left="79" w:right="106"/>
              <w:rPr>
                <w:sz w:val="20"/>
              </w:rPr>
            </w:pPr>
            <w:r>
              <w:rPr>
                <w:spacing w:val="-4"/>
                <w:sz w:val="20"/>
              </w:rPr>
              <w:t>5.50</w:t>
            </w:r>
          </w:p>
        </w:tc>
        <w:tc>
          <w:tcPr>
            <w:tcW w:w="742" w:type="dxa"/>
            <w:tcBorders>
              <w:top w:val="single" w:sz="8" w:space="0" w:color="C00000"/>
              <w:bottom w:val="single" w:sz="8" w:space="0" w:color="C00000"/>
            </w:tcBorders>
          </w:tcPr>
          <w:p>
            <w:pPr>
              <w:pStyle w:val="TableParagraph"/>
              <w:spacing w:before="101"/>
              <w:ind w:left="124"/>
              <w:jc w:val="left"/>
              <w:rPr>
                <w:sz w:val="20"/>
              </w:rPr>
            </w:pPr>
            <w:r>
              <w:rPr>
                <w:spacing w:val="-4"/>
                <w:sz w:val="20"/>
              </w:rPr>
              <w:t>4.20</w:t>
            </w:r>
          </w:p>
        </w:tc>
        <w:tc>
          <w:tcPr>
            <w:tcW w:w="704" w:type="dxa"/>
            <w:tcBorders>
              <w:top w:val="single" w:sz="8" w:space="0" w:color="C00000"/>
              <w:bottom w:val="single" w:sz="8" w:space="0" w:color="C00000"/>
            </w:tcBorders>
          </w:tcPr>
          <w:p>
            <w:pPr>
              <w:pStyle w:val="TableParagraph"/>
              <w:spacing w:before="101"/>
              <w:ind w:right="123"/>
              <w:jc w:val="right"/>
              <w:rPr>
                <w:sz w:val="20"/>
              </w:rPr>
            </w:pPr>
            <w:r>
              <w:rPr>
                <w:spacing w:val="-4"/>
                <w:sz w:val="20"/>
              </w:rPr>
              <w:t>5.40</w:t>
            </w:r>
          </w:p>
        </w:tc>
        <w:tc>
          <w:tcPr>
            <w:tcW w:w="785" w:type="dxa"/>
            <w:tcBorders>
              <w:top w:val="single" w:sz="8" w:space="0" w:color="C00000"/>
              <w:bottom w:val="single" w:sz="8" w:space="0" w:color="C00000"/>
            </w:tcBorders>
          </w:tcPr>
          <w:p>
            <w:pPr>
              <w:pStyle w:val="TableParagraph"/>
              <w:spacing w:before="101"/>
              <w:ind w:left="135"/>
              <w:jc w:val="left"/>
              <w:rPr>
                <w:sz w:val="20"/>
              </w:rPr>
            </w:pPr>
            <w:r>
              <w:rPr>
                <w:spacing w:val="-4"/>
                <w:sz w:val="20"/>
              </w:rPr>
              <w:t>6.30</w:t>
            </w:r>
          </w:p>
        </w:tc>
        <w:tc>
          <w:tcPr>
            <w:tcW w:w="883" w:type="dxa"/>
            <w:tcBorders>
              <w:top w:val="single" w:sz="8" w:space="0" w:color="C00000"/>
              <w:bottom w:val="single" w:sz="8" w:space="0" w:color="C00000"/>
            </w:tcBorders>
          </w:tcPr>
          <w:p>
            <w:pPr>
              <w:pStyle w:val="TableParagraph"/>
              <w:spacing w:before="101"/>
              <w:ind w:left="133"/>
              <w:jc w:val="left"/>
              <w:rPr>
                <w:sz w:val="20"/>
              </w:rPr>
            </w:pPr>
            <w:r>
              <w:rPr>
                <w:spacing w:val="-4"/>
                <w:sz w:val="20"/>
              </w:rPr>
              <w:t>5.80</w:t>
            </w:r>
          </w:p>
        </w:tc>
        <w:tc>
          <w:tcPr>
            <w:tcW w:w="741" w:type="dxa"/>
            <w:tcBorders>
              <w:top w:val="single" w:sz="8" w:space="0" w:color="C00000"/>
              <w:bottom w:val="single" w:sz="8" w:space="0" w:color="C00000"/>
            </w:tcBorders>
          </w:tcPr>
          <w:p>
            <w:pPr>
              <w:pStyle w:val="TableParagraph"/>
              <w:spacing w:before="101"/>
              <w:ind w:left="154"/>
              <w:jc w:val="left"/>
              <w:rPr>
                <w:sz w:val="20"/>
              </w:rPr>
            </w:pPr>
            <w:r>
              <w:rPr>
                <w:spacing w:val="-4"/>
                <w:sz w:val="20"/>
              </w:rPr>
              <w:t>4.60</w:t>
            </w:r>
          </w:p>
        </w:tc>
        <w:tc>
          <w:tcPr>
            <w:tcW w:w="707" w:type="dxa"/>
            <w:tcBorders>
              <w:top w:val="single" w:sz="8" w:space="0" w:color="C00000"/>
              <w:bottom w:val="single" w:sz="8" w:space="0" w:color="C00000"/>
            </w:tcBorders>
          </w:tcPr>
          <w:p>
            <w:pPr>
              <w:pStyle w:val="TableParagraph"/>
              <w:spacing w:before="101"/>
              <w:ind w:left="126"/>
              <w:jc w:val="left"/>
              <w:rPr>
                <w:sz w:val="20"/>
              </w:rPr>
            </w:pPr>
            <w:r>
              <w:rPr>
                <w:spacing w:val="-4"/>
                <w:sz w:val="20"/>
              </w:rPr>
              <w:t>3.80</w:t>
            </w:r>
          </w:p>
        </w:tc>
        <w:tc>
          <w:tcPr>
            <w:tcW w:w="772" w:type="dxa"/>
            <w:tcBorders>
              <w:top w:val="single" w:sz="8" w:space="0" w:color="C00000"/>
              <w:bottom w:val="single" w:sz="8" w:space="0" w:color="C00000"/>
            </w:tcBorders>
          </w:tcPr>
          <w:p>
            <w:pPr>
              <w:pStyle w:val="TableParagraph"/>
              <w:spacing w:before="101"/>
              <w:ind w:left="59" w:right="115"/>
              <w:rPr>
                <w:sz w:val="20"/>
              </w:rPr>
            </w:pPr>
            <w:r>
              <w:rPr>
                <w:spacing w:val="-4"/>
                <w:sz w:val="20"/>
              </w:rPr>
              <w:t>4.20</w:t>
            </w:r>
          </w:p>
        </w:tc>
        <w:tc>
          <w:tcPr>
            <w:tcW w:w="726" w:type="dxa"/>
            <w:tcBorders>
              <w:top w:val="single" w:sz="8" w:space="0" w:color="C00000"/>
              <w:bottom w:val="single" w:sz="8" w:space="0" w:color="C00000"/>
            </w:tcBorders>
          </w:tcPr>
          <w:p>
            <w:pPr>
              <w:pStyle w:val="TableParagraph"/>
              <w:spacing w:before="101"/>
              <w:ind w:right="125"/>
              <w:jc w:val="right"/>
              <w:rPr>
                <w:sz w:val="20"/>
              </w:rPr>
            </w:pPr>
            <w:r>
              <w:rPr>
                <w:spacing w:val="-4"/>
                <w:sz w:val="20"/>
              </w:rPr>
              <w:t>5.40</w:t>
            </w:r>
          </w:p>
        </w:tc>
        <w:tc>
          <w:tcPr>
            <w:tcW w:w="808" w:type="dxa"/>
            <w:tcBorders>
              <w:top w:val="single" w:sz="8" w:space="0" w:color="C00000"/>
              <w:bottom w:val="single" w:sz="8" w:space="0" w:color="C00000"/>
            </w:tcBorders>
          </w:tcPr>
          <w:p>
            <w:pPr>
              <w:pStyle w:val="TableParagraph"/>
              <w:spacing w:before="101"/>
              <w:ind w:left="132"/>
              <w:jc w:val="left"/>
              <w:rPr>
                <w:sz w:val="20"/>
              </w:rPr>
            </w:pPr>
            <w:r>
              <w:rPr>
                <w:spacing w:val="-4"/>
                <w:sz w:val="20"/>
              </w:rPr>
              <w:t>5.00</w:t>
            </w:r>
          </w:p>
        </w:tc>
        <w:tc>
          <w:tcPr>
            <w:tcW w:w="733" w:type="dxa"/>
            <w:tcBorders>
              <w:top w:val="single" w:sz="8" w:space="0" w:color="C00000"/>
              <w:bottom w:val="single" w:sz="8" w:space="0" w:color="C00000"/>
            </w:tcBorders>
          </w:tcPr>
          <w:p>
            <w:pPr>
              <w:pStyle w:val="TableParagraph"/>
              <w:spacing w:before="101"/>
              <w:ind w:left="143"/>
              <w:jc w:val="left"/>
              <w:rPr>
                <w:sz w:val="20"/>
              </w:rPr>
            </w:pPr>
            <w:r>
              <w:rPr>
                <w:spacing w:val="-4"/>
                <w:sz w:val="20"/>
              </w:rPr>
              <w:t>4.60</w:t>
            </w:r>
          </w:p>
        </w:tc>
        <w:tc>
          <w:tcPr>
            <w:tcW w:w="747" w:type="dxa"/>
            <w:tcBorders>
              <w:top w:val="single" w:sz="8" w:space="0" w:color="C00000"/>
              <w:bottom w:val="single" w:sz="8" w:space="0" w:color="C00000"/>
            </w:tcBorders>
          </w:tcPr>
          <w:p>
            <w:pPr>
              <w:pStyle w:val="TableParagraph"/>
              <w:spacing w:before="101"/>
              <w:ind w:left="128"/>
              <w:jc w:val="left"/>
              <w:rPr>
                <w:sz w:val="20"/>
              </w:rPr>
            </w:pPr>
            <w:r>
              <w:rPr>
                <w:spacing w:val="-4"/>
                <w:sz w:val="20"/>
              </w:rPr>
              <w:t>5.00</w:t>
            </w:r>
          </w:p>
        </w:tc>
        <w:tc>
          <w:tcPr>
            <w:tcW w:w="757" w:type="dxa"/>
            <w:tcBorders>
              <w:top w:val="single" w:sz="8" w:space="0" w:color="C00000"/>
              <w:bottom w:val="single" w:sz="8" w:space="0" w:color="C00000"/>
            </w:tcBorders>
          </w:tcPr>
          <w:p>
            <w:pPr>
              <w:pStyle w:val="TableParagraph"/>
              <w:spacing w:before="101"/>
              <w:ind w:left="141"/>
              <w:jc w:val="left"/>
              <w:rPr>
                <w:sz w:val="20"/>
              </w:rPr>
            </w:pPr>
            <w:r>
              <w:rPr>
                <w:spacing w:val="-4"/>
                <w:sz w:val="20"/>
              </w:rPr>
              <w:t>5.80</w:t>
            </w:r>
          </w:p>
        </w:tc>
      </w:tr>
      <w:tr>
        <w:trPr>
          <w:trHeight w:val="391" w:hRule="atLeast"/>
        </w:trPr>
        <w:tc>
          <w:tcPr>
            <w:tcW w:w="1007" w:type="dxa"/>
          </w:tcPr>
          <w:p>
            <w:pPr>
              <w:pStyle w:val="TableParagraph"/>
              <w:jc w:val="left"/>
              <w:rPr>
                <w:rFonts w:ascii="Times New Roman"/>
                <w:sz w:val="18"/>
              </w:rPr>
            </w:pPr>
          </w:p>
        </w:tc>
        <w:tc>
          <w:tcPr>
            <w:tcW w:w="567" w:type="dxa"/>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5"/>
              <w:ind w:left="140" w:right="114"/>
              <w:rPr>
                <w:sz w:val="20"/>
              </w:rPr>
            </w:pPr>
            <w:r>
              <w:rPr>
                <w:spacing w:val="-5"/>
                <w:sz w:val="20"/>
              </w:rPr>
              <w:t>SD</w:t>
            </w:r>
          </w:p>
        </w:tc>
        <w:tc>
          <w:tcPr>
            <w:tcW w:w="720" w:type="dxa"/>
            <w:tcBorders>
              <w:top w:val="single" w:sz="8" w:space="0" w:color="C00000"/>
              <w:bottom w:val="single" w:sz="8" w:space="0" w:color="C00000"/>
            </w:tcBorders>
          </w:tcPr>
          <w:p>
            <w:pPr>
              <w:pStyle w:val="TableParagraph"/>
              <w:spacing w:before="3"/>
              <w:ind w:left="109" w:right="108"/>
              <w:rPr>
                <w:sz w:val="20"/>
              </w:rPr>
            </w:pPr>
            <w:r>
              <w:rPr>
                <w:spacing w:val="-4"/>
                <w:sz w:val="20"/>
              </w:rPr>
              <w:t>2.33</w:t>
            </w:r>
          </w:p>
        </w:tc>
        <w:tc>
          <w:tcPr>
            <w:tcW w:w="833" w:type="dxa"/>
            <w:tcBorders>
              <w:top w:val="single" w:sz="8" w:space="0" w:color="C00000"/>
              <w:bottom w:val="single" w:sz="8" w:space="0" w:color="C00000"/>
            </w:tcBorders>
          </w:tcPr>
          <w:p>
            <w:pPr>
              <w:pStyle w:val="TableParagraph"/>
              <w:spacing w:before="3"/>
              <w:ind w:left="128"/>
              <w:jc w:val="left"/>
              <w:rPr>
                <w:sz w:val="20"/>
              </w:rPr>
            </w:pPr>
            <w:r>
              <w:rPr>
                <w:spacing w:val="-4"/>
                <w:sz w:val="20"/>
              </w:rPr>
              <w:t>2.04</w:t>
            </w:r>
          </w:p>
        </w:tc>
        <w:tc>
          <w:tcPr>
            <w:tcW w:w="733" w:type="dxa"/>
            <w:tcBorders>
              <w:top w:val="single" w:sz="8" w:space="0" w:color="C00000"/>
              <w:bottom w:val="single" w:sz="8" w:space="0" w:color="C00000"/>
            </w:tcBorders>
          </w:tcPr>
          <w:p>
            <w:pPr>
              <w:pStyle w:val="TableParagraph"/>
              <w:spacing w:before="3"/>
              <w:ind w:left="79" w:right="106"/>
              <w:rPr>
                <w:sz w:val="20"/>
              </w:rPr>
            </w:pPr>
            <w:r>
              <w:rPr>
                <w:spacing w:val="-4"/>
                <w:sz w:val="20"/>
              </w:rPr>
              <w:t>2.20</w:t>
            </w:r>
          </w:p>
        </w:tc>
        <w:tc>
          <w:tcPr>
            <w:tcW w:w="742" w:type="dxa"/>
            <w:tcBorders>
              <w:top w:val="single" w:sz="8" w:space="0" w:color="C00000"/>
              <w:bottom w:val="single" w:sz="8" w:space="0" w:color="C00000"/>
            </w:tcBorders>
          </w:tcPr>
          <w:p>
            <w:pPr>
              <w:pStyle w:val="TableParagraph"/>
              <w:spacing w:before="3"/>
              <w:ind w:left="124"/>
              <w:jc w:val="left"/>
              <w:rPr>
                <w:sz w:val="20"/>
              </w:rPr>
            </w:pPr>
            <w:r>
              <w:rPr>
                <w:spacing w:val="-4"/>
                <w:sz w:val="20"/>
              </w:rPr>
              <w:t>2.31</w:t>
            </w:r>
          </w:p>
        </w:tc>
        <w:tc>
          <w:tcPr>
            <w:tcW w:w="704" w:type="dxa"/>
            <w:tcBorders>
              <w:top w:val="single" w:sz="8" w:space="0" w:color="C00000"/>
              <w:bottom w:val="single" w:sz="8" w:space="0" w:color="C00000"/>
            </w:tcBorders>
          </w:tcPr>
          <w:p>
            <w:pPr>
              <w:pStyle w:val="TableParagraph"/>
              <w:spacing w:before="3"/>
              <w:ind w:right="123"/>
              <w:jc w:val="right"/>
              <w:rPr>
                <w:sz w:val="20"/>
              </w:rPr>
            </w:pPr>
            <w:r>
              <w:rPr>
                <w:spacing w:val="-4"/>
                <w:sz w:val="20"/>
              </w:rPr>
              <w:t>2.12</w:t>
            </w:r>
          </w:p>
        </w:tc>
        <w:tc>
          <w:tcPr>
            <w:tcW w:w="785" w:type="dxa"/>
            <w:tcBorders>
              <w:top w:val="single" w:sz="8" w:space="0" w:color="C00000"/>
              <w:bottom w:val="single" w:sz="8" w:space="0" w:color="C00000"/>
            </w:tcBorders>
          </w:tcPr>
          <w:p>
            <w:pPr>
              <w:pStyle w:val="TableParagraph"/>
              <w:spacing w:before="3"/>
              <w:ind w:left="135"/>
              <w:jc w:val="left"/>
              <w:rPr>
                <w:sz w:val="20"/>
              </w:rPr>
            </w:pPr>
            <w:r>
              <w:rPr>
                <w:spacing w:val="-4"/>
                <w:sz w:val="20"/>
              </w:rPr>
              <w:t>2.36</w:t>
            </w:r>
          </w:p>
        </w:tc>
        <w:tc>
          <w:tcPr>
            <w:tcW w:w="883" w:type="dxa"/>
            <w:tcBorders>
              <w:top w:val="single" w:sz="8" w:space="0" w:color="C00000"/>
              <w:bottom w:val="single" w:sz="8" w:space="0" w:color="C00000"/>
            </w:tcBorders>
          </w:tcPr>
          <w:p>
            <w:pPr>
              <w:pStyle w:val="TableParagraph"/>
              <w:spacing w:before="3"/>
              <w:ind w:left="133"/>
              <w:jc w:val="left"/>
              <w:rPr>
                <w:sz w:val="20"/>
              </w:rPr>
            </w:pPr>
            <w:r>
              <w:rPr>
                <w:spacing w:val="-4"/>
                <w:sz w:val="20"/>
              </w:rPr>
              <w:t>2.45</w:t>
            </w:r>
          </w:p>
        </w:tc>
        <w:tc>
          <w:tcPr>
            <w:tcW w:w="741" w:type="dxa"/>
            <w:tcBorders>
              <w:top w:val="single" w:sz="8" w:space="0" w:color="C00000"/>
              <w:bottom w:val="single" w:sz="8" w:space="0" w:color="C00000"/>
            </w:tcBorders>
          </w:tcPr>
          <w:p>
            <w:pPr>
              <w:pStyle w:val="TableParagraph"/>
              <w:spacing w:before="3"/>
              <w:ind w:left="154"/>
              <w:jc w:val="left"/>
              <w:rPr>
                <w:sz w:val="20"/>
              </w:rPr>
            </w:pPr>
            <w:r>
              <w:rPr>
                <w:spacing w:val="-4"/>
                <w:sz w:val="20"/>
              </w:rPr>
              <w:t>2.49</w:t>
            </w:r>
          </w:p>
        </w:tc>
        <w:tc>
          <w:tcPr>
            <w:tcW w:w="707" w:type="dxa"/>
            <w:tcBorders>
              <w:top w:val="single" w:sz="8" w:space="0" w:color="C00000"/>
              <w:bottom w:val="single" w:sz="8" w:space="0" w:color="C00000"/>
            </w:tcBorders>
          </w:tcPr>
          <w:p>
            <w:pPr>
              <w:pStyle w:val="TableParagraph"/>
              <w:spacing w:before="3"/>
              <w:ind w:left="126"/>
              <w:jc w:val="left"/>
              <w:rPr>
                <w:sz w:val="20"/>
              </w:rPr>
            </w:pPr>
            <w:r>
              <w:rPr>
                <w:spacing w:val="-4"/>
                <w:sz w:val="20"/>
              </w:rPr>
              <w:t>2.53</w:t>
            </w:r>
          </w:p>
        </w:tc>
        <w:tc>
          <w:tcPr>
            <w:tcW w:w="772" w:type="dxa"/>
            <w:tcBorders>
              <w:top w:val="single" w:sz="8" w:space="0" w:color="C00000"/>
              <w:bottom w:val="single" w:sz="8" w:space="0" w:color="C00000"/>
            </w:tcBorders>
          </w:tcPr>
          <w:p>
            <w:pPr>
              <w:pStyle w:val="TableParagraph"/>
              <w:spacing w:before="3"/>
              <w:ind w:left="59" w:right="115"/>
              <w:rPr>
                <w:sz w:val="20"/>
              </w:rPr>
            </w:pPr>
            <w:r>
              <w:rPr>
                <w:spacing w:val="-4"/>
                <w:sz w:val="20"/>
              </w:rPr>
              <w:t>2.35</w:t>
            </w:r>
          </w:p>
        </w:tc>
        <w:tc>
          <w:tcPr>
            <w:tcW w:w="726" w:type="dxa"/>
            <w:tcBorders>
              <w:top w:val="single" w:sz="8" w:space="0" w:color="C00000"/>
              <w:bottom w:val="single" w:sz="8" w:space="0" w:color="C00000"/>
            </w:tcBorders>
          </w:tcPr>
          <w:p>
            <w:pPr>
              <w:pStyle w:val="TableParagraph"/>
              <w:spacing w:before="3"/>
              <w:ind w:right="125"/>
              <w:jc w:val="right"/>
              <w:rPr>
                <w:sz w:val="20"/>
              </w:rPr>
            </w:pPr>
            <w:r>
              <w:rPr>
                <w:spacing w:val="-4"/>
                <w:sz w:val="20"/>
              </w:rPr>
              <w:t>2.01</w:t>
            </w:r>
          </w:p>
        </w:tc>
        <w:tc>
          <w:tcPr>
            <w:tcW w:w="808" w:type="dxa"/>
            <w:tcBorders>
              <w:top w:val="single" w:sz="8" w:space="0" w:color="C00000"/>
              <w:bottom w:val="single" w:sz="8" w:space="0" w:color="C00000"/>
            </w:tcBorders>
          </w:tcPr>
          <w:p>
            <w:pPr>
              <w:pStyle w:val="TableParagraph"/>
              <w:spacing w:before="3"/>
              <w:ind w:left="132"/>
              <w:jc w:val="left"/>
              <w:rPr>
                <w:sz w:val="20"/>
              </w:rPr>
            </w:pPr>
            <w:r>
              <w:rPr>
                <w:spacing w:val="-4"/>
                <w:sz w:val="20"/>
              </w:rPr>
              <w:t>2.22</w:t>
            </w:r>
          </w:p>
        </w:tc>
        <w:tc>
          <w:tcPr>
            <w:tcW w:w="733" w:type="dxa"/>
            <w:tcBorders>
              <w:top w:val="single" w:sz="8" w:space="0" w:color="C00000"/>
              <w:bottom w:val="single" w:sz="8" w:space="0" w:color="C00000"/>
            </w:tcBorders>
          </w:tcPr>
          <w:p>
            <w:pPr>
              <w:pStyle w:val="TableParagraph"/>
              <w:spacing w:before="3"/>
              <w:ind w:left="143"/>
              <w:jc w:val="left"/>
              <w:rPr>
                <w:sz w:val="20"/>
              </w:rPr>
            </w:pPr>
            <w:r>
              <w:rPr>
                <w:spacing w:val="-4"/>
                <w:sz w:val="20"/>
              </w:rPr>
              <w:t>2.34</w:t>
            </w:r>
          </w:p>
        </w:tc>
        <w:tc>
          <w:tcPr>
            <w:tcW w:w="747" w:type="dxa"/>
            <w:tcBorders>
              <w:top w:val="single" w:sz="8" w:space="0" w:color="C00000"/>
              <w:bottom w:val="single" w:sz="8" w:space="0" w:color="C00000"/>
            </w:tcBorders>
          </w:tcPr>
          <w:p>
            <w:pPr>
              <w:pStyle w:val="TableParagraph"/>
              <w:spacing w:before="3"/>
              <w:ind w:left="128"/>
              <w:jc w:val="left"/>
              <w:rPr>
                <w:sz w:val="20"/>
              </w:rPr>
            </w:pPr>
            <w:r>
              <w:rPr>
                <w:spacing w:val="-4"/>
                <w:sz w:val="20"/>
              </w:rPr>
              <w:t>2.31</w:t>
            </w:r>
          </w:p>
        </w:tc>
        <w:tc>
          <w:tcPr>
            <w:tcW w:w="757" w:type="dxa"/>
            <w:tcBorders>
              <w:top w:val="single" w:sz="8" w:space="0" w:color="C00000"/>
              <w:bottom w:val="single" w:sz="8" w:space="0" w:color="C00000"/>
            </w:tcBorders>
          </w:tcPr>
          <w:p>
            <w:pPr>
              <w:pStyle w:val="TableParagraph"/>
              <w:spacing w:before="3"/>
              <w:ind w:left="141"/>
              <w:jc w:val="left"/>
              <w:rPr>
                <w:sz w:val="20"/>
              </w:rPr>
            </w:pPr>
            <w:r>
              <w:rPr>
                <w:spacing w:val="-4"/>
                <w:sz w:val="20"/>
              </w:rPr>
              <w:t>1.91</w:t>
            </w:r>
          </w:p>
        </w:tc>
      </w:tr>
      <w:tr>
        <w:trPr>
          <w:trHeight w:val="390" w:hRule="atLeast"/>
        </w:trPr>
        <w:tc>
          <w:tcPr>
            <w:tcW w:w="1007" w:type="dxa"/>
            <w:tcBorders>
              <w:bottom w:val="single" w:sz="8" w:space="0" w:color="C00000"/>
            </w:tcBorders>
          </w:tcPr>
          <w:p>
            <w:pPr>
              <w:pStyle w:val="TableParagraph"/>
              <w:jc w:val="left"/>
              <w:rPr>
                <w:rFonts w:ascii="Times New Roman"/>
                <w:sz w:val="18"/>
              </w:rPr>
            </w:pPr>
          </w:p>
        </w:tc>
        <w:tc>
          <w:tcPr>
            <w:tcW w:w="567" w:type="dxa"/>
            <w:tcBorders>
              <w:bottom w:val="single" w:sz="8" w:space="0" w:color="C00000"/>
            </w:tcBorders>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4"/>
              <w:ind w:left="140" w:right="113"/>
              <w:rPr>
                <w:sz w:val="20"/>
              </w:rPr>
            </w:pPr>
            <w:r>
              <w:rPr>
                <w:spacing w:val="-5"/>
                <w:sz w:val="20"/>
              </w:rPr>
              <w:t>SEM</w:t>
            </w:r>
          </w:p>
        </w:tc>
        <w:tc>
          <w:tcPr>
            <w:tcW w:w="720" w:type="dxa"/>
            <w:tcBorders>
              <w:top w:val="single" w:sz="8" w:space="0" w:color="C00000"/>
              <w:bottom w:val="single" w:sz="8" w:space="0" w:color="C00000"/>
            </w:tcBorders>
          </w:tcPr>
          <w:p>
            <w:pPr>
              <w:pStyle w:val="TableParagraph"/>
              <w:spacing w:before="2"/>
              <w:ind w:left="109" w:right="108"/>
              <w:rPr>
                <w:sz w:val="20"/>
              </w:rPr>
            </w:pPr>
            <w:r>
              <w:rPr>
                <w:spacing w:val="-4"/>
                <w:sz w:val="20"/>
              </w:rPr>
              <w:t>0.22</w:t>
            </w:r>
          </w:p>
        </w:tc>
        <w:tc>
          <w:tcPr>
            <w:tcW w:w="833" w:type="dxa"/>
            <w:tcBorders>
              <w:top w:val="single" w:sz="8" w:space="0" w:color="C00000"/>
              <w:bottom w:val="single" w:sz="8" w:space="0" w:color="C00000"/>
            </w:tcBorders>
          </w:tcPr>
          <w:p>
            <w:pPr>
              <w:pStyle w:val="TableParagraph"/>
              <w:spacing w:before="2"/>
              <w:ind w:left="128"/>
              <w:jc w:val="left"/>
              <w:rPr>
                <w:sz w:val="20"/>
              </w:rPr>
            </w:pPr>
            <w:r>
              <w:rPr>
                <w:spacing w:val="-4"/>
                <w:sz w:val="20"/>
              </w:rPr>
              <w:t>0.19</w:t>
            </w:r>
          </w:p>
        </w:tc>
        <w:tc>
          <w:tcPr>
            <w:tcW w:w="733" w:type="dxa"/>
            <w:tcBorders>
              <w:top w:val="single" w:sz="8" w:space="0" w:color="C00000"/>
              <w:bottom w:val="single" w:sz="8" w:space="0" w:color="C00000"/>
            </w:tcBorders>
          </w:tcPr>
          <w:p>
            <w:pPr>
              <w:pStyle w:val="TableParagraph"/>
              <w:spacing w:before="2"/>
              <w:ind w:left="79" w:right="106"/>
              <w:rPr>
                <w:sz w:val="20"/>
              </w:rPr>
            </w:pPr>
            <w:r>
              <w:rPr>
                <w:spacing w:val="-4"/>
                <w:sz w:val="20"/>
              </w:rPr>
              <w:t>0.20</w:t>
            </w:r>
          </w:p>
        </w:tc>
        <w:tc>
          <w:tcPr>
            <w:tcW w:w="742" w:type="dxa"/>
            <w:tcBorders>
              <w:top w:val="single" w:sz="8" w:space="0" w:color="C00000"/>
              <w:bottom w:val="single" w:sz="8" w:space="0" w:color="C00000"/>
            </w:tcBorders>
          </w:tcPr>
          <w:p>
            <w:pPr>
              <w:pStyle w:val="TableParagraph"/>
              <w:spacing w:before="2"/>
              <w:ind w:left="124"/>
              <w:jc w:val="left"/>
              <w:rPr>
                <w:sz w:val="20"/>
              </w:rPr>
            </w:pPr>
            <w:r>
              <w:rPr>
                <w:spacing w:val="-4"/>
                <w:sz w:val="20"/>
              </w:rPr>
              <w:t>0.21</w:t>
            </w:r>
          </w:p>
        </w:tc>
        <w:tc>
          <w:tcPr>
            <w:tcW w:w="704" w:type="dxa"/>
            <w:tcBorders>
              <w:top w:val="single" w:sz="8" w:space="0" w:color="C00000"/>
              <w:bottom w:val="single" w:sz="8" w:space="0" w:color="C00000"/>
            </w:tcBorders>
          </w:tcPr>
          <w:p>
            <w:pPr>
              <w:pStyle w:val="TableParagraph"/>
              <w:spacing w:before="2"/>
              <w:ind w:right="123"/>
              <w:jc w:val="right"/>
              <w:rPr>
                <w:sz w:val="20"/>
              </w:rPr>
            </w:pPr>
            <w:r>
              <w:rPr>
                <w:spacing w:val="-4"/>
                <w:sz w:val="20"/>
              </w:rPr>
              <w:t>0.20</w:t>
            </w:r>
          </w:p>
        </w:tc>
        <w:tc>
          <w:tcPr>
            <w:tcW w:w="785" w:type="dxa"/>
            <w:tcBorders>
              <w:top w:val="single" w:sz="8" w:space="0" w:color="C00000"/>
              <w:bottom w:val="single" w:sz="8" w:space="0" w:color="C00000"/>
            </w:tcBorders>
          </w:tcPr>
          <w:p>
            <w:pPr>
              <w:pStyle w:val="TableParagraph"/>
              <w:spacing w:before="2"/>
              <w:ind w:left="135"/>
              <w:jc w:val="left"/>
              <w:rPr>
                <w:sz w:val="20"/>
              </w:rPr>
            </w:pPr>
            <w:r>
              <w:rPr>
                <w:spacing w:val="-4"/>
                <w:sz w:val="20"/>
              </w:rPr>
              <w:t>0.22</w:t>
            </w:r>
          </w:p>
        </w:tc>
        <w:tc>
          <w:tcPr>
            <w:tcW w:w="883" w:type="dxa"/>
            <w:tcBorders>
              <w:top w:val="single" w:sz="8" w:space="0" w:color="C00000"/>
              <w:bottom w:val="single" w:sz="8" w:space="0" w:color="C00000"/>
            </w:tcBorders>
          </w:tcPr>
          <w:p>
            <w:pPr>
              <w:pStyle w:val="TableParagraph"/>
              <w:spacing w:before="2"/>
              <w:ind w:left="133"/>
              <w:jc w:val="left"/>
              <w:rPr>
                <w:sz w:val="20"/>
              </w:rPr>
            </w:pPr>
            <w:r>
              <w:rPr>
                <w:spacing w:val="-4"/>
                <w:sz w:val="20"/>
              </w:rPr>
              <w:t>0.23</w:t>
            </w:r>
          </w:p>
        </w:tc>
        <w:tc>
          <w:tcPr>
            <w:tcW w:w="741" w:type="dxa"/>
            <w:tcBorders>
              <w:top w:val="single" w:sz="8" w:space="0" w:color="C00000"/>
              <w:bottom w:val="single" w:sz="8" w:space="0" w:color="C00000"/>
            </w:tcBorders>
          </w:tcPr>
          <w:p>
            <w:pPr>
              <w:pStyle w:val="TableParagraph"/>
              <w:spacing w:before="2"/>
              <w:ind w:left="154"/>
              <w:jc w:val="left"/>
              <w:rPr>
                <w:sz w:val="20"/>
              </w:rPr>
            </w:pPr>
            <w:r>
              <w:rPr>
                <w:spacing w:val="-4"/>
                <w:sz w:val="20"/>
              </w:rPr>
              <w:t>0.23</w:t>
            </w:r>
          </w:p>
        </w:tc>
        <w:tc>
          <w:tcPr>
            <w:tcW w:w="707" w:type="dxa"/>
            <w:tcBorders>
              <w:top w:val="single" w:sz="8" w:space="0" w:color="C00000"/>
              <w:bottom w:val="single" w:sz="8" w:space="0" w:color="C00000"/>
            </w:tcBorders>
          </w:tcPr>
          <w:p>
            <w:pPr>
              <w:pStyle w:val="TableParagraph"/>
              <w:spacing w:before="2"/>
              <w:ind w:left="126"/>
              <w:jc w:val="left"/>
              <w:rPr>
                <w:sz w:val="20"/>
              </w:rPr>
            </w:pPr>
            <w:r>
              <w:rPr>
                <w:spacing w:val="-4"/>
                <w:sz w:val="20"/>
              </w:rPr>
              <w:t>0.23</w:t>
            </w:r>
          </w:p>
        </w:tc>
        <w:tc>
          <w:tcPr>
            <w:tcW w:w="772" w:type="dxa"/>
            <w:tcBorders>
              <w:top w:val="single" w:sz="8" w:space="0" w:color="C00000"/>
              <w:bottom w:val="single" w:sz="8" w:space="0" w:color="C00000"/>
            </w:tcBorders>
          </w:tcPr>
          <w:p>
            <w:pPr>
              <w:pStyle w:val="TableParagraph"/>
              <w:spacing w:before="2"/>
              <w:ind w:left="59" w:right="115"/>
              <w:rPr>
                <w:sz w:val="20"/>
              </w:rPr>
            </w:pPr>
            <w:r>
              <w:rPr>
                <w:spacing w:val="-4"/>
                <w:sz w:val="20"/>
              </w:rPr>
              <w:t>0.22</w:t>
            </w:r>
          </w:p>
        </w:tc>
        <w:tc>
          <w:tcPr>
            <w:tcW w:w="726" w:type="dxa"/>
            <w:tcBorders>
              <w:top w:val="single" w:sz="8" w:space="0" w:color="C00000"/>
              <w:bottom w:val="single" w:sz="8" w:space="0" w:color="C00000"/>
            </w:tcBorders>
          </w:tcPr>
          <w:p>
            <w:pPr>
              <w:pStyle w:val="TableParagraph"/>
              <w:spacing w:before="2"/>
              <w:ind w:right="125"/>
              <w:jc w:val="right"/>
              <w:rPr>
                <w:sz w:val="20"/>
              </w:rPr>
            </w:pPr>
            <w:r>
              <w:rPr>
                <w:spacing w:val="-4"/>
                <w:sz w:val="20"/>
              </w:rPr>
              <w:t>0.19</w:t>
            </w:r>
          </w:p>
        </w:tc>
        <w:tc>
          <w:tcPr>
            <w:tcW w:w="808" w:type="dxa"/>
            <w:tcBorders>
              <w:top w:val="single" w:sz="8" w:space="0" w:color="C00000"/>
              <w:bottom w:val="single" w:sz="8" w:space="0" w:color="C00000"/>
            </w:tcBorders>
          </w:tcPr>
          <w:p>
            <w:pPr>
              <w:pStyle w:val="TableParagraph"/>
              <w:spacing w:before="2"/>
              <w:ind w:left="132"/>
              <w:jc w:val="left"/>
              <w:rPr>
                <w:sz w:val="20"/>
              </w:rPr>
            </w:pPr>
            <w:r>
              <w:rPr>
                <w:spacing w:val="-4"/>
                <w:sz w:val="20"/>
              </w:rPr>
              <w:t>0.20</w:t>
            </w:r>
          </w:p>
        </w:tc>
        <w:tc>
          <w:tcPr>
            <w:tcW w:w="733" w:type="dxa"/>
            <w:tcBorders>
              <w:top w:val="single" w:sz="8" w:space="0" w:color="C00000"/>
              <w:bottom w:val="single" w:sz="8" w:space="0" w:color="C00000"/>
            </w:tcBorders>
          </w:tcPr>
          <w:p>
            <w:pPr>
              <w:pStyle w:val="TableParagraph"/>
              <w:spacing w:before="2"/>
              <w:ind w:left="143"/>
              <w:jc w:val="left"/>
              <w:rPr>
                <w:sz w:val="20"/>
              </w:rPr>
            </w:pPr>
            <w:r>
              <w:rPr>
                <w:spacing w:val="-4"/>
                <w:sz w:val="20"/>
              </w:rPr>
              <w:t>0.22</w:t>
            </w:r>
          </w:p>
        </w:tc>
        <w:tc>
          <w:tcPr>
            <w:tcW w:w="747" w:type="dxa"/>
            <w:tcBorders>
              <w:top w:val="single" w:sz="8" w:space="0" w:color="C00000"/>
              <w:bottom w:val="single" w:sz="8" w:space="0" w:color="C00000"/>
            </w:tcBorders>
          </w:tcPr>
          <w:p>
            <w:pPr>
              <w:pStyle w:val="TableParagraph"/>
              <w:spacing w:before="2"/>
              <w:ind w:left="128"/>
              <w:jc w:val="left"/>
              <w:rPr>
                <w:sz w:val="20"/>
              </w:rPr>
            </w:pPr>
            <w:r>
              <w:rPr>
                <w:spacing w:val="-4"/>
                <w:sz w:val="20"/>
              </w:rPr>
              <w:t>0.21</w:t>
            </w:r>
          </w:p>
        </w:tc>
        <w:tc>
          <w:tcPr>
            <w:tcW w:w="757" w:type="dxa"/>
            <w:tcBorders>
              <w:top w:val="single" w:sz="8" w:space="0" w:color="C00000"/>
              <w:bottom w:val="single" w:sz="8" w:space="0" w:color="C00000"/>
            </w:tcBorders>
          </w:tcPr>
          <w:p>
            <w:pPr>
              <w:pStyle w:val="TableParagraph"/>
              <w:spacing w:before="2"/>
              <w:ind w:left="141"/>
              <w:jc w:val="left"/>
              <w:rPr>
                <w:sz w:val="20"/>
              </w:rPr>
            </w:pPr>
            <w:r>
              <w:rPr>
                <w:spacing w:val="-4"/>
                <w:sz w:val="20"/>
              </w:rPr>
              <w:t>0.18</w:t>
            </w:r>
          </w:p>
        </w:tc>
      </w:tr>
      <w:tr>
        <w:trPr>
          <w:trHeight w:val="390" w:hRule="atLeast"/>
        </w:trPr>
        <w:tc>
          <w:tcPr>
            <w:tcW w:w="1007" w:type="dxa"/>
            <w:tcBorders>
              <w:top w:val="single" w:sz="8" w:space="0" w:color="C00000"/>
            </w:tcBorders>
          </w:tcPr>
          <w:p>
            <w:pPr>
              <w:pStyle w:val="TableParagraph"/>
              <w:jc w:val="left"/>
              <w:rPr>
                <w:rFonts w:ascii="Times New Roman"/>
                <w:sz w:val="18"/>
              </w:rPr>
            </w:pPr>
          </w:p>
        </w:tc>
        <w:tc>
          <w:tcPr>
            <w:tcW w:w="567" w:type="dxa"/>
            <w:tcBorders>
              <w:top w:val="single" w:sz="8" w:space="0" w:color="C00000"/>
            </w:tcBorders>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4"/>
              <w:ind w:left="140" w:right="117"/>
              <w:rPr>
                <w:sz w:val="20"/>
              </w:rPr>
            </w:pPr>
            <w:r>
              <w:rPr>
                <w:spacing w:val="-4"/>
                <w:sz w:val="20"/>
              </w:rPr>
              <w:t>Mean</w:t>
            </w:r>
          </w:p>
        </w:tc>
        <w:tc>
          <w:tcPr>
            <w:tcW w:w="720" w:type="dxa"/>
            <w:tcBorders>
              <w:top w:val="single" w:sz="8" w:space="0" w:color="C00000"/>
              <w:bottom w:val="single" w:sz="8" w:space="0" w:color="C00000"/>
            </w:tcBorders>
          </w:tcPr>
          <w:p>
            <w:pPr>
              <w:pStyle w:val="TableParagraph"/>
              <w:spacing w:before="2"/>
              <w:ind w:left="109" w:right="108"/>
              <w:rPr>
                <w:sz w:val="20"/>
              </w:rPr>
            </w:pPr>
            <w:r>
              <w:rPr>
                <w:spacing w:val="-4"/>
                <w:sz w:val="20"/>
              </w:rPr>
              <w:t>5.53</w:t>
            </w:r>
          </w:p>
        </w:tc>
        <w:tc>
          <w:tcPr>
            <w:tcW w:w="833" w:type="dxa"/>
            <w:tcBorders>
              <w:top w:val="single" w:sz="8" w:space="0" w:color="C00000"/>
              <w:bottom w:val="single" w:sz="8" w:space="0" w:color="C00000"/>
            </w:tcBorders>
          </w:tcPr>
          <w:p>
            <w:pPr>
              <w:pStyle w:val="TableParagraph"/>
              <w:spacing w:before="2"/>
              <w:ind w:left="128"/>
              <w:jc w:val="left"/>
              <w:rPr>
                <w:sz w:val="20"/>
              </w:rPr>
            </w:pPr>
            <w:r>
              <w:rPr>
                <w:spacing w:val="-4"/>
                <w:sz w:val="20"/>
              </w:rPr>
              <w:t>4.99</w:t>
            </w:r>
          </w:p>
        </w:tc>
        <w:tc>
          <w:tcPr>
            <w:tcW w:w="733" w:type="dxa"/>
            <w:tcBorders>
              <w:top w:val="single" w:sz="8" w:space="0" w:color="C00000"/>
              <w:bottom w:val="single" w:sz="8" w:space="0" w:color="C00000"/>
            </w:tcBorders>
          </w:tcPr>
          <w:p>
            <w:pPr>
              <w:pStyle w:val="TableParagraph"/>
              <w:spacing w:before="2"/>
              <w:ind w:left="79" w:right="106"/>
              <w:rPr>
                <w:sz w:val="20"/>
              </w:rPr>
            </w:pPr>
            <w:r>
              <w:rPr>
                <w:spacing w:val="-4"/>
                <w:sz w:val="20"/>
              </w:rPr>
              <w:t>5.90</w:t>
            </w:r>
          </w:p>
        </w:tc>
        <w:tc>
          <w:tcPr>
            <w:tcW w:w="742" w:type="dxa"/>
            <w:tcBorders>
              <w:top w:val="single" w:sz="8" w:space="0" w:color="C00000"/>
              <w:bottom w:val="single" w:sz="8" w:space="0" w:color="C00000"/>
            </w:tcBorders>
          </w:tcPr>
          <w:p>
            <w:pPr>
              <w:pStyle w:val="TableParagraph"/>
              <w:spacing w:before="2"/>
              <w:ind w:left="124"/>
              <w:jc w:val="left"/>
              <w:rPr>
                <w:sz w:val="20"/>
              </w:rPr>
            </w:pPr>
            <w:r>
              <w:rPr>
                <w:spacing w:val="-4"/>
                <w:sz w:val="20"/>
              </w:rPr>
              <w:t>4.41</w:t>
            </w:r>
          </w:p>
        </w:tc>
        <w:tc>
          <w:tcPr>
            <w:tcW w:w="704" w:type="dxa"/>
            <w:tcBorders>
              <w:top w:val="single" w:sz="8" w:space="0" w:color="C00000"/>
              <w:bottom w:val="single" w:sz="8" w:space="0" w:color="C00000"/>
            </w:tcBorders>
          </w:tcPr>
          <w:p>
            <w:pPr>
              <w:pStyle w:val="TableParagraph"/>
              <w:spacing w:before="2"/>
              <w:ind w:right="123"/>
              <w:jc w:val="right"/>
              <w:rPr>
                <w:sz w:val="20"/>
              </w:rPr>
            </w:pPr>
            <w:r>
              <w:rPr>
                <w:spacing w:val="-4"/>
                <w:sz w:val="20"/>
              </w:rPr>
              <w:t>5.17</w:t>
            </w:r>
          </w:p>
        </w:tc>
        <w:tc>
          <w:tcPr>
            <w:tcW w:w="785" w:type="dxa"/>
            <w:tcBorders>
              <w:top w:val="single" w:sz="8" w:space="0" w:color="C00000"/>
              <w:bottom w:val="single" w:sz="8" w:space="0" w:color="C00000"/>
            </w:tcBorders>
          </w:tcPr>
          <w:p>
            <w:pPr>
              <w:pStyle w:val="TableParagraph"/>
              <w:spacing w:before="2"/>
              <w:ind w:left="135"/>
              <w:jc w:val="left"/>
              <w:rPr>
                <w:sz w:val="20"/>
              </w:rPr>
            </w:pPr>
            <w:r>
              <w:rPr>
                <w:spacing w:val="-4"/>
                <w:sz w:val="20"/>
              </w:rPr>
              <w:t>6.04</w:t>
            </w:r>
          </w:p>
        </w:tc>
        <w:tc>
          <w:tcPr>
            <w:tcW w:w="883" w:type="dxa"/>
            <w:tcBorders>
              <w:top w:val="single" w:sz="8" w:space="0" w:color="C00000"/>
              <w:bottom w:val="single" w:sz="8" w:space="0" w:color="C00000"/>
            </w:tcBorders>
          </w:tcPr>
          <w:p>
            <w:pPr>
              <w:pStyle w:val="TableParagraph"/>
              <w:spacing w:before="2"/>
              <w:ind w:left="133"/>
              <w:jc w:val="left"/>
              <w:rPr>
                <w:sz w:val="20"/>
              </w:rPr>
            </w:pPr>
            <w:r>
              <w:rPr>
                <w:spacing w:val="-4"/>
                <w:sz w:val="20"/>
              </w:rPr>
              <w:t>6.16</w:t>
            </w:r>
          </w:p>
        </w:tc>
        <w:tc>
          <w:tcPr>
            <w:tcW w:w="741" w:type="dxa"/>
            <w:tcBorders>
              <w:top w:val="single" w:sz="8" w:space="0" w:color="C00000"/>
              <w:bottom w:val="single" w:sz="8" w:space="0" w:color="C00000"/>
            </w:tcBorders>
          </w:tcPr>
          <w:p>
            <w:pPr>
              <w:pStyle w:val="TableParagraph"/>
              <w:spacing w:before="2"/>
              <w:ind w:left="154"/>
              <w:jc w:val="left"/>
              <w:rPr>
                <w:sz w:val="20"/>
              </w:rPr>
            </w:pPr>
            <w:r>
              <w:rPr>
                <w:spacing w:val="-4"/>
                <w:sz w:val="20"/>
              </w:rPr>
              <w:t>4.15</w:t>
            </w:r>
          </w:p>
        </w:tc>
        <w:tc>
          <w:tcPr>
            <w:tcW w:w="707" w:type="dxa"/>
            <w:tcBorders>
              <w:top w:val="single" w:sz="8" w:space="0" w:color="C00000"/>
              <w:bottom w:val="single" w:sz="8" w:space="0" w:color="C00000"/>
            </w:tcBorders>
          </w:tcPr>
          <w:p>
            <w:pPr>
              <w:pStyle w:val="TableParagraph"/>
              <w:spacing w:before="2"/>
              <w:ind w:left="126"/>
              <w:jc w:val="left"/>
              <w:rPr>
                <w:sz w:val="20"/>
              </w:rPr>
            </w:pPr>
            <w:r>
              <w:rPr>
                <w:spacing w:val="-4"/>
                <w:sz w:val="20"/>
              </w:rPr>
              <w:t>3.96</w:t>
            </w:r>
          </w:p>
        </w:tc>
        <w:tc>
          <w:tcPr>
            <w:tcW w:w="772" w:type="dxa"/>
            <w:tcBorders>
              <w:top w:val="single" w:sz="8" w:space="0" w:color="C00000"/>
              <w:bottom w:val="single" w:sz="8" w:space="0" w:color="C00000"/>
            </w:tcBorders>
          </w:tcPr>
          <w:p>
            <w:pPr>
              <w:pStyle w:val="TableParagraph"/>
              <w:spacing w:before="2"/>
              <w:ind w:left="59" w:right="115"/>
              <w:rPr>
                <w:sz w:val="20"/>
              </w:rPr>
            </w:pPr>
            <w:r>
              <w:rPr>
                <w:spacing w:val="-4"/>
                <w:sz w:val="20"/>
              </w:rPr>
              <w:t>4.03</w:t>
            </w:r>
          </w:p>
        </w:tc>
        <w:tc>
          <w:tcPr>
            <w:tcW w:w="726" w:type="dxa"/>
            <w:tcBorders>
              <w:top w:val="single" w:sz="8" w:space="0" w:color="C00000"/>
              <w:bottom w:val="single" w:sz="8" w:space="0" w:color="C00000"/>
            </w:tcBorders>
          </w:tcPr>
          <w:p>
            <w:pPr>
              <w:pStyle w:val="TableParagraph"/>
              <w:spacing w:before="2"/>
              <w:ind w:right="125"/>
              <w:jc w:val="right"/>
              <w:rPr>
                <w:sz w:val="20"/>
              </w:rPr>
            </w:pPr>
            <w:r>
              <w:rPr>
                <w:spacing w:val="-4"/>
                <w:sz w:val="20"/>
              </w:rPr>
              <w:t>4.91</w:t>
            </w:r>
          </w:p>
        </w:tc>
        <w:tc>
          <w:tcPr>
            <w:tcW w:w="808" w:type="dxa"/>
            <w:tcBorders>
              <w:top w:val="single" w:sz="8" w:space="0" w:color="C00000"/>
              <w:bottom w:val="single" w:sz="8" w:space="0" w:color="C00000"/>
            </w:tcBorders>
          </w:tcPr>
          <w:p>
            <w:pPr>
              <w:pStyle w:val="TableParagraph"/>
              <w:spacing w:before="2"/>
              <w:ind w:left="132"/>
              <w:jc w:val="left"/>
              <w:rPr>
                <w:sz w:val="20"/>
              </w:rPr>
            </w:pPr>
            <w:r>
              <w:rPr>
                <w:spacing w:val="-4"/>
                <w:sz w:val="20"/>
              </w:rPr>
              <w:t>4.44</w:t>
            </w:r>
          </w:p>
        </w:tc>
        <w:tc>
          <w:tcPr>
            <w:tcW w:w="733" w:type="dxa"/>
            <w:tcBorders>
              <w:top w:val="single" w:sz="8" w:space="0" w:color="C00000"/>
              <w:bottom w:val="single" w:sz="8" w:space="0" w:color="C00000"/>
            </w:tcBorders>
          </w:tcPr>
          <w:p>
            <w:pPr>
              <w:pStyle w:val="TableParagraph"/>
              <w:spacing w:before="2"/>
              <w:ind w:left="143"/>
              <w:jc w:val="left"/>
              <w:rPr>
                <w:sz w:val="20"/>
              </w:rPr>
            </w:pPr>
            <w:r>
              <w:rPr>
                <w:spacing w:val="-4"/>
                <w:sz w:val="20"/>
              </w:rPr>
              <w:t>4.75</w:t>
            </w:r>
          </w:p>
        </w:tc>
        <w:tc>
          <w:tcPr>
            <w:tcW w:w="747" w:type="dxa"/>
            <w:tcBorders>
              <w:top w:val="single" w:sz="8" w:space="0" w:color="C00000"/>
              <w:bottom w:val="single" w:sz="8" w:space="0" w:color="C00000"/>
            </w:tcBorders>
          </w:tcPr>
          <w:p>
            <w:pPr>
              <w:pStyle w:val="TableParagraph"/>
              <w:spacing w:before="2"/>
              <w:ind w:left="128"/>
              <w:jc w:val="left"/>
              <w:rPr>
                <w:sz w:val="20"/>
              </w:rPr>
            </w:pPr>
            <w:r>
              <w:rPr>
                <w:spacing w:val="-4"/>
                <w:sz w:val="20"/>
              </w:rPr>
              <w:t>3.97</w:t>
            </w:r>
          </w:p>
        </w:tc>
        <w:tc>
          <w:tcPr>
            <w:tcW w:w="757" w:type="dxa"/>
            <w:tcBorders>
              <w:top w:val="single" w:sz="8" w:space="0" w:color="C00000"/>
              <w:bottom w:val="single" w:sz="8" w:space="0" w:color="C00000"/>
            </w:tcBorders>
          </w:tcPr>
          <w:p>
            <w:pPr>
              <w:pStyle w:val="TableParagraph"/>
              <w:spacing w:before="2"/>
              <w:ind w:left="141"/>
              <w:jc w:val="left"/>
              <w:rPr>
                <w:sz w:val="20"/>
              </w:rPr>
            </w:pPr>
            <w:r>
              <w:rPr>
                <w:spacing w:val="-4"/>
                <w:sz w:val="20"/>
              </w:rPr>
              <w:t>5.97</w:t>
            </w:r>
          </w:p>
        </w:tc>
      </w:tr>
      <w:tr>
        <w:trPr>
          <w:trHeight w:val="484" w:hRule="atLeast"/>
        </w:trPr>
        <w:tc>
          <w:tcPr>
            <w:tcW w:w="1007" w:type="dxa"/>
          </w:tcPr>
          <w:p>
            <w:pPr>
              <w:pStyle w:val="TableParagraph"/>
              <w:spacing w:line="242" w:lineRule="exact"/>
              <w:ind w:left="444" w:right="148" w:hanging="272"/>
              <w:jc w:val="left"/>
              <w:rPr>
                <w:b/>
                <w:sz w:val="20"/>
              </w:rPr>
            </w:pPr>
            <w:r>
              <w:rPr>
                <w:b/>
                <w:spacing w:val="-2"/>
                <w:sz w:val="20"/>
              </w:rPr>
              <w:t>Femal </w:t>
            </w:r>
            <w:r>
              <w:rPr>
                <w:b/>
                <w:spacing w:val="-10"/>
                <w:sz w:val="20"/>
              </w:rPr>
              <w:t>e</w:t>
            </w:r>
          </w:p>
        </w:tc>
        <w:tc>
          <w:tcPr>
            <w:tcW w:w="567" w:type="dxa"/>
          </w:tcPr>
          <w:p>
            <w:pPr>
              <w:pStyle w:val="TableParagraph"/>
              <w:spacing w:line="243" w:lineRule="exact"/>
              <w:ind w:left="127" w:right="125"/>
              <w:rPr>
                <w:b/>
                <w:sz w:val="20"/>
              </w:rPr>
            </w:pPr>
            <w:r>
              <w:rPr>
                <w:b/>
                <w:spacing w:val="-5"/>
                <w:sz w:val="20"/>
              </w:rPr>
              <w:t>15</w:t>
            </w:r>
          </w:p>
          <w:p>
            <w:pPr>
              <w:pStyle w:val="TableParagraph"/>
              <w:spacing w:line="221" w:lineRule="exact"/>
              <w:rPr>
                <w:b/>
                <w:sz w:val="20"/>
              </w:rPr>
            </w:pPr>
            <w:r>
              <w:rPr>
                <w:b/>
                <w:w w:val="99"/>
                <w:sz w:val="20"/>
              </w:rPr>
              <w:t>3</w:t>
            </w:r>
          </w:p>
        </w:tc>
        <w:tc>
          <w:tcPr>
            <w:tcW w:w="999" w:type="dxa"/>
            <w:tcBorders>
              <w:top w:val="single" w:sz="8" w:space="0" w:color="C00000"/>
              <w:bottom w:val="single" w:sz="8" w:space="0" w:color="C00000"/>
            </w:tcBorders>
          </w:tcPr>
          <w:p>
            <w:pPr>
              <w:pStyle w:val="TableParagraph"/>
              <w:spacing w:before="120"/>
              <w:ind w:left="140" w:right="117"/>
              <w:rPr>
                <w:sz w:val="20"/>
              </w:rPr>
            </w:pPr>
            <w:r>
              <w:rPr>
                <w:spacing w:val="-2"/>
                <w:sz w:val="20"/>
              </w:rPr>
              <w:t>Median</w:t>
            </w:r>
          </w:p>
        </w:tc>
        <w:tc>
          <w:tcPr>
            <w:tcW w:w="720" w:type="dxa"/>
            <w:tcBorders>
              <w:top w:val="single" w:sz="8" w:space="0" w:color="C00000"/>
              <w:bottom w:val="single" w:sz="8" w:space="0" w:color="C00000"/>
            </w:tcBorders>
          </w:tcPr>
          <w:p>
            <w:pPr>
              <w:pStyle w:val="TableParagraph"/>
              <w:spacing w:before="98"/>
              <w:ind w:left="109" w:right="108"/>
              <w:rPr>
                <w:sz w:val="20"/>
              </w:rPr>
            </w:pPr>
            <w:r>
              <w:rPr>
                <w:spacing w:val="-4"/>
                <w:sz w:val="20"/>
              </w:rPr>
              <w:t>5.80</w:t>
            </w:r>
          </w:p>
        </w:tc>
        <w:tc>
          <w:tcPr>
            <w:tcW w:w="833" w:type="dxa"/>
            <w:tcBorders>
              <w:top w:val="single" w:sz="8" w:space="0" w:color="C00000"/>
              <w:bottom w:val="single" w:sz="8" w:space="0" w:color="C00000"/>
            </w:tcBorders>
          </w:tcPr>
          <w:p>
            <w:pPr>
              <w:pStyle w:val="TableParagraph"/>
              <w:spacing w:before="98"/>
              <w:ind w:left="128"/>
              <w:jc w:val="left"/>
              <w:rPr>
                <w:sz w:val="20"/>
              </w:rPr>
            </w:pPr>
            <w:r>
              <w:rPr>
                <w:spacing w:val="-4"/>
                <w:sz w:val="20"/>
              </w:rPr>
              <w:t>5.00</w:t>
            </w:r>
          </w:p>
        </w:tc>
        <w:tc>
          <w:tcPr>
            <w:tcW w:w="733" w:type="dxa"/>
            <w:tcBorders>
              <w:top w:val="single" w:sz="8" w:space="0" w:color="C00000"/>
              <w:bottom w:val="single" w:sz="8" w:space="0" w:color="C00000"/>
            </w:tcBorders>
          </w:tcPr>
          <w:p>
            <w:pPr>
              <w:pStyle w:val="TableParagraph"/>
              <w:spacing w:before="98"/>
              <w:ind w:left="79" w:right="106"/>
              <w:rPr>
                <w:sz w:val="20"/>
              </w:rPr>
            </w:pPr>
            <w:r>
              <w:rPr>
                <w:spacing w:val="-4"/>
                <w:sz w:val="20"/>
              </w:rPr>
              <w:t>6.30</w:t>
            </w:r>
          </w:p>
        </w:tc>
        <w:tc>
          <w:tcPr>
            <w:tcW w:w="742" w:type="dxa"/>
            <w:tcBorders>
              <w:top w:val="single" w:sz="8" w:space="0" w:color="C00000"/>
              <w:bottom w:val="single" w:sz="8" w:space="0" w:color="C00000"/>
            </w:tcBorders>
          </w:tcPr>
          <w:p>
            <w:pPr>
              <w:pStyle w:val="TableParagraph"/>
              <w:spacing w:before="98"/>
              <w:ind w:left="124"/>
              <w:jc w:val="left"/>
              <w:rPr>
                <w:sz w:val="20"/>
              </w:rPr>
            </w:pPr>
            <w:r>
              <w:rPr>
                <w:spacing w:val="-4"/>
                <w:sz w:val="20"/>
              </w:rPr>
              <w:t>4.20</w:t>
            </w:r>
          </w:p>
        </w:tc>
        <w:tc>
          <w:tcPr>
            <w:tcW w:w="704" w:type="dxa"/>
            <w:tcBorders>
              <w:top w:val="single" w:sz="8" w:space="0" w:color="C00000"/>
              <w:bottom w:val="single" w:sz="8" w:space="0" w:color="C00000"/>
            </w:tcBorders>
          </w:tcPr>
          <w:p>
            <w:pPr>
              <w:pStyle w:val="TableParagraph"/>
              <w:spacing w:before="98"/>
              <w:ind w:right="123"/>
              <w:jc w:val="right"/>
              <w:rPr>
                <w:sz w:val="20"/>
              </w:rPr>
            </w:pPr>
            <w:r>
              <w:rPr>
                <w:spacing w:val="-4"/>
                <w:sz w:val="20"/>
              </w:rPr>
              <w:t>5.00</w:t>
            </w:r>
          </w:p>
        </w:tc>
        <w:tc>
          <w:tcPr>
            <w:tcW w:w="785" w:type="dxa"/>
            <w:tcBorders>
              <w:top w:val="single" w:sz="8" w:space="0" w:color="C00000"/>
              <w:bottom w:val="single" w:sz="8" w:space="0" w:color="C00000"/>
            </w:tcBorders>
          </w:tcPr>
          <w:p>
            <w:pPr>
              <w:pStyle w:val="TableParagraph"/>
              <w:spacing w:before="98"/>
              <w:ind w:left="135"/>
              <w:jc w:val="left"/>
              <w:rPr>
                <w:sz w:val="20"/>
              </w:rPr>
            </w:pPr>
            <w:r>
              <w:rPr>
                <w:spacing w:val="-4"/>
                <w:sz w:val="20"/>
              </w:rPr>
              <w:t>6.70</w:t>
            </w:r>
          </w:p>
        </w:tc>
        <w:tc>
          <w:tcPr>
            <w:tcW w:w="883" w:type="dxa"/>
            <w:tcBorders>
              <w:top w:val="single" w:sz="8" w:space="0" w:color="C00000"/>
              <w:bottom w:val="single" w:sz="8" w:space="0" w:color="C00000"/>
            </w:tcBorders>
          </w:tcPr>
          <w:p>
            <w:pPr>
              <w:pStyle w:val="TableParagraph"/>
              <w:spacing w:before="98"/>
              <w:ind w:left="133"/>
              <w:jc w:val="left"/>
              <w:rPr>
                <w:sz w:val="20"/>
              </w:rPr>
            </w:pPr>
            <w:r>
              <w:rPr>
                <w:spacing w:val="-4"/>
                <w:sz w:val="20"/>
              </w:rPr>
              <w:t>6.70</w:t>
            </w:r>
          </w:p>
        </w:tc>
        <w:tc>
          <w:tcPr>
            <w:tcW w:w="741" w:type="dxa"/>
            <w:tcBorders>
              <w:top w:val="single" w:sz="8" w:space="0" w:color="C00000"/>
              <w:bottom w:val="single" w:sz="8" w:space="0" w:color="C00000"/>
            </w:tcBorders>
          </w:tcPr>
          <w:p>
            <w:pPr>
              <w:pStyle w:val="TableParagraph"/>
              <w:spacing w:before="98"/>
              <w:ind w:left="154"/>
              <w:jc w:val="left"/>
              <w:rPr>
                <w:sz w:val="20"/>
              </w:rPr>
            </w:pPr>
            <w:r>
              <w:rPr>
                <w:spacing w:val="-4"/>
                <w:sz w:val="20"/>
              </w:rPr>
              <w:t>3.80</w:t>
            </w:r>
          </w:p>
        </w:tc>
        <w:tc>
          <w:tcPr>
            <w:tcW w:w="707" w:type="dxa"/>
            <w:tcBorders>
              <w:top w:val="single" w:sz="8" w:space="0" w:color="C00000"/>
              <w:bottom w:val="single" w:sz="8" w:space="0" w:color="C00000"/>
            </w:tcBorders>
          </w:tcPr>
          <w:p>
            <w:pPr>
              <w:pStyle w:val="TableParagraph"/>
              <w:spacing w:before="98"/>
              <w:ind w:left="126"/>
              <w:jc w:val="left"/>
              <w:rPr>
                <w:sz w:val="20"/>
              </w:rPr>
            </w:pPr>
            <w:r>
              <w:rPr>
                <w:spacing w:val="-4"/>
                <w:sz w:val="20"/>
              </w:rPr>
              <w:t>4.20</w:t>
            </w:r>
          </w:p>
        </w:tc>
        <w:tc>
          <w:tcPr>
            <w:tcW w:w="772" w:type="dxa"/>
            <w:tcBorders>
              <w:top w:val="single" w:sz="8" w:space="0" w:color="C00000"/>
              <w:bottom w:val="single" w:sz="8" w:space="0" w:color="C00000"/>
            </w:tcBorders>
          </w:tcPr>
          <w:p>
            <w:pPr>
              <w:pStyle w:val="TableParagraph"/>
              <w:spacing w:before="98"/>
              <w:ind w:left="59" w:right="115"/>
              <w:rPr>
                <w:sz w:val="20"/>
              </w:rPr>
            </w:pPr>
            <w:r>
              <w:rPr>
                <w:spacing w:val="-4"/>
                <w:sz w:val="20"/>
              </w:rPr>
              <w:t>4.20</w:t>
            </w:r>
          </w:p>
        </w:tc>
        <w:tc>
          <w:tcPr>
            <w:tcW w:w="726" w:type="dxa"/>
            <w:tcBorders>
              <w:top w:val="single" w:sz="8" w:space="0" w:color="C00000"/>
              <w:bottom w:val="single" w:sz="8" w:space="0" w:color="C00000"/>
            </w:tcBorders>
          </w:tcPr>
          <w:p>
            <w:pPr>
              <w:pStyle w:val="TableParagraph"/>
              <w:spacing w:before="98"/>
              <w:ind w:right="125"/>
              <w:jc w:val="right"/>
              <w:rPr>
                <w:sz w:val="20"/>
              </w:rPr>
            </w:pPr>
            <w:r>
              <w:rPr>
                <w:spacing w:val="-4"/>
                <w:sz w:val="20"/>
              </w:rPr>
              <w:t>5.00</w:t>
            </w:r>
          </w:p>
        </w:tc>
        <w:tc>
          <w:tcPr>
            <w:tcW w:w="808" w:type="dxa"/>
            <w:tcBorders>
              <w:top w:val="single" w:sz="8" w:space="0" w:color="C00000"/>
              <w:bottom w:val="single" w:sz="8" w:space="0" w:color="C00000"/>
            </w:tcBorders>
          </w:tcPr>
          <w:p>
            <w:pPr>
              <w:pStyle w:val="TableParagraph"/>
              <w:spacing w:before="98"/>
              <w:ind w:left="132"/>
              <w:jc w:val="left"/>
              <w:rPr>
                <w:sz w:val="20"/>
              </w:rPr>
            </w:pPr>
            <w:r>
              <w:rPr>
                <w:spacing w:val="-4"/>
                <w:sz w:val="20"/>
              </w:rPr>
              <w:t>4.20</w:t>
            </w:r>
          </w:p>
        </w:tc>
        <w:tc>
          <w:tcPr>
            <w:tcW w:w="733" w:type="dxa"/>
            <w:tcBorders>
              <w:top w:val="single" w:sz="8" w:space="0" w:color="C00000"/>
              <w:bottom w:val="single" w:sz="8" w:space="0" w:color="C00000"/>
            </w:tcBorders>
          </w:tcPr>
          <w:p>
            <w:pPr>
              <w:pStyle w:val="TableParagraph"/>
              <w:spacing w:before="98"/>
              <w:ind w:left="143"/>
              <w:jc w:val="left"/>
              <w:rPr>
                <w:sz w:val="20"/>
              </w:rPr>
            </w:pPr>
            <w:r>
              <w:rPr>
                <w:spacing w:val="-4"/>
                <w:sz w:val="20"/>
              </w:rPr>
              <w:t>4.60</w:t>
            </w:r>
          </w:p>
        </w:tc>
        <w:tc>
          <w:tcPr>
            <w:tcW w:w="747" w:type="dxa"/>
            <w:tcBorders>
              <w:top w:val="single" w:sz="8" w:space="0" w:color="C00000"/>
              <w:bottom w:val="single" w:sz="8" w:space="0" w:color="C00000"/>
            </w:tcBorders>
          </w:tcPr>
          <w:p>
            <w:pPr>
              <w:pStyle w:val="TableParagraph"/>
              <w:spacing w:before="98"/>
              <w:ind w:left="128"/>
              <w:jc w:val="left"/>
              <w:rPr>
                <w:sz w:val="20"/>
              </w:rPr>
            </w:pPr>
            <w:r>
              <w:rPr>
                <w:spacing w:val="-4"/>
                <w:sz w:val="20"/>
              </w:rPr>
              <w:t>3.80</w:t>
            </w:r>
          </w:p>
        </w:tc>
        <w:tc>
          <w:tcPr>
            <w:tcW w:w="757" w:type="dxa"/>
            <w:tcBorders>
              <w:top w:val="single" w:sz="8" w:space="0" w:color="C00000"/>
              <w:bottom w:val="single" w:sz="8" w:space="0" w:color="C00000"/>
            </w:tcBorders>
          </w:tcPr>
          <w:p>
            <w:pPr>
              <w:pStyle w:val="TableParagraph"/>
              <w:spacing w:before="98"/>
              <w:ind w:left="141"/>
              <w:jc w:val="left"/>
              <w:rPr>
                <w:sz w:val="20"/>
              </w:rPr>
            </w:pPr>
            <w:r>
              <w:rPr>
                <w:spacing w:val="-4"/>
                <w:sz w:val="20"/>
              </w:rPr>
              <w:t>6.30</w:t>
            </w:r>
          </w:p>
        </w:tc>
      </w:tr>
      <w:tr>
        <w:trPr>
          <w:trHeight w:val="390" w:hRule="atLeast"/>
        </w:trPr>
        <w:tc>
          <w:tcPr>
            <w:tcW w:w="1007" w:type="dxa"/>
          </w:tcPr>
          <w:p>
            <w:pPr>
              <w:pStyle w:val="TableParagraph"/>
              <w:jc w:val="left"/>
              <w:rPr>
                <w:rFonts w:ascii="Times New Roman"/>
                <w:sz w:val="18"/>
              </w:rPr>
            </w:pPr>
          </w:p>
        </w:tc>
        <w:tc>
          <w:tcPr>
            <w:tcW w:w="567" w:type="dxa"/>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4"/>
              <w:ind w:left="140" w:right="114"/>
              <w:rPr>
                <w:sz w:val="20"/>
              </w:rPr>
            </w:pPr>
            <w:r>
              <w:rPr>
                <w:spacing w:val="-5"/>
                <w:sz w:val="20"/>
              </w:rPr>
              <w:t>SD</w:t>
            </w:r>
          </w:p>
        </w:tc>
        <w:tc>
          <w:tcPr>
            <w:tcW w:w="720" w:type="dxa"/>
            <w:tcBorders>
              <w:top w:val="single" w:sz="8" w:space="0" w:color="C00000"/>
              <w:bottom w:val="single" w:sz="8" w:space="0" w:color="C00000"/>
            </w:tcBorders>
          </w:tcPr>
          <w:p>
            <w:pPr>
              <w:pStyle w:val="TableParagraph"/>
              <w:spacing w:before="5"/>
              <w:ind w:left="109" w:right="108"/>
              <w:rPr>
                <w:sz w:val="20"/>
              </w:rPr>
            </w:pPr>
            <w:r>
              <w:rPr>
                <w:spacing w:val="-4"/>
                <w:sz w:val="20"/>
              </w:rPr>
              <w:t>2.17</w:t>
            </w:r>
          </w:p>
        </w:tc>
        <w:tc>
          <w:tcPr>
            <w:tcW w:w="833" w:type="dxa"/>
            <w:tcBorders>
              <w:top w:val="single" w:sz="8" w:space="0" w:color="C00000"/>
              <w:bottom w:val="single" w:sz="8" w:space="0" w:color="C00000"/>
            </w:tcBorders>
          </w:tcPr>
          <w:p>
            <w:pPr>
              <w:pStyle w:val="TableParagraph"/>
              <w:spacing w:before="5"/>
              <w:ind w:left="128"/>
              <w:jc w:val="left"/>
              <w:rPr>
                <w:sz w:val="20"/>
              </w:rPr>
            </w:pPr>
            <w:r>
              <w:rPr>
                <w:spacing w:val="-4"/>
                <w:sz w:val="20"/>
              </w:rPr>
              <w:t>1.92</w:t>
            </w:r>
          </w:p>
        </w:tc>
        <w:tc>
          <w:tcPr>
            <w:tcW w:w="733" w:type="dxa"/>
            <w:tcBorders>
              <w:top w:val="single" w:sz="8" w:space="0" w:color="C00000"/>
              <w:bottom w:val="single" w:sz="8" w:space="0" w:color="C00000"/>
            </w:tcBorders>
          </w:tcPr>
          <w:p>
            <w:pPr>
              <w:pStyle w:val="TableParagraph"/>
              <w:spacing w:before="5"/>
              <w:ind w:left="79" w:right="106"/>
              <w:rPr>
                <w:sz w:val="20"/>
              </w:rPr>
            </w:pPr>
            <w:r>
              <w:rPr>
                <w:spacing w:val="-4"/>
                <w:sz w:val="20"/>
              </w:rPr>
              <w:t>2.20</w:t>
            </w:r>
          </w:p>
        </w:tc>
        <w:tc>
          <w:tcPr>
            <w:tcW w:w="742" w:type="dxa"/>
            <w:tcBorders>
              <w:top w:val="single" w:sz="8" w:space="0" w:color="C00000"/>
              <w:bottom w:val="single" w:sz="8" w:space="0" w:color="C00000"/>
            </w:tcBorders>
          </w:tcPr>
          <w:p>
            <w:pPr>
              <w:pStyle w:val="TableParagraph"/>
              <w:spacing w:before="5"/>
              <w:ind w:left="124"/>
              <w:jc w:val="left"/>
              <w:rPr>
                <w:sz w:val="20"/>
              </w:rPr>
            </w:pPr>
            <w:r>
              <w:rPr>
                <w:spacing w:val="-4"/>
                <w:sz w:val="20"/>
              </w:rPr>
              <w:t>2.47</w:t>
            </w:r>
          </w:p>
        </w:tc>
        <w:tc>
          <w:tcPr>
            <w:tcW w:w="704" w:type="dxa"/>
            <w:tcBorders>
              <w:top w:val="single" w:sz="8" w:space="0" w:color="C00000"/>
              <w:bottom w:val="single" w:sz="8" w:space="0" w:color="C00000"/>
            </w:tcBorders>
          </w:tcPr>
          <w:p>
            <w:pPr>
              <w:pStyle w:val="TableParagraph"/>
              <w:spacing w:before="5"/>
              <w:ind w:right="123"/>
              <w:jc w:val="right"/>
              <w:rPr>
                <w:sz w:val="20"/>
              </w:rPr>
            </w:pPr>
            <w:r>
              <w:rPr>
                <w:spacing w:val="-4"/>
                <w:sz w:val="20"/>
              </w:rPr>
              <w:t>1.67</w:t>
            </w:r>
          </w:p>
        </w:tc>
        <w:tc>
          <w:tcPr>
            <w:tcW w:w="785" w:type="dxa"/>
            <w:tcBorders>
              <w:top w:val="single" w:sz="8" w:space="0" w:color="C00000"/>
              <w:bottom w:val="single" w:sz="8" w:space="0" w:color="C00000"/>
            </w:tcBorders>
          </w:tcPr>
          <w:p>
            <w:pPr>
              <w:pStyle w:val="TableParagraph"/>
              <w:spacing w:before="5"/>
              <w:ind w:left="135"/>
              <w:jc w:val="left"/>
              <w:rPr>
                <w:sz w:val="20"/>
              </w:rPr>
            </w:pPr>
            <w:r>
              <w:rPr>
                <w:spacing w:val="-4"/>
                <w:sz w:val="20"/>
              </w:rPr>
              <w:t>2.29</w:t>
            </w:r>
          </w:p>
        </w:tc>
        <w:tc>
          <w:tcPr>
            <w:tcW w:w="883" w:type="dxa"/>
            <w:tcBorders>
              <w:top w:val="single" w:sz="8" w:space="0" w:color="C00000"/>
              <w:bottom w:val="single" w:sz="8" w:space="0" w:color="C00000"/>
            </w:tcBorders>
          </w:tcPr>
          <w:p>
            <w:pPr>
              <w:pStyle w:val="TableParagraph"/>
              <w:spacing w:before="5"/>
              <w:ind w:left="133"/>
              <w:jc w:val="left"/>
              <w:rPr>
                <w:sz w:val="20"/>
              </w:rPr>
            </w:pPr>
            <w:r>
              <w:rPr>
                <w:spacing w:val="-4"/>
                <w:sz w:val="20"/>
              </w:rPr>
              <w:t>2.22</w:t>
            </w:r>
          </w:p>
        </w:tc>
        <w:tc>
          <w:tcPr>
            <w:tcW w:w="741" w:type="dxa"/>
            <w:tcBorders>
              <w:top w:val="single" w:sz="8" w:space="0" w:color="C00000"/>
              <w:bottom w:val="single" w:sz="8" w:space="0" w:color="C00000"/>
            </w:tcBorders>
          </w:tcPr>
          <w:p>
            <w:pPr>
              <w:pStyle w:val="TableParagraph"/>
              <w:spacing w:before="5"/>
              <w:ind w:left="154"/>
              <w:jc w:val="left"/>
              <w:rPr>
                <w:sz w:val="20"/>
              </w:rPr>
            </w:pPr>
            <w:r>
              <w:rPr>
                <w:spacing w:val="-4"/>
                <w:sz w:val="20"/>
              </w:rPr>
              <w:t>2.36</w:t>
            </w:r>
          </w:p>
        </w:tc>
        <w:tc>
          <w:tcPr>
            <w:tcW w:w="707" w:type="dxa"/>
            <w:tcBorders>
              <w:top w:val="single" w:sz="8" w:space="0" w:color="C00000"/>
              <w:bottom w:val="single" w:sz="8" w:space="0" w:color="C00000"/>
            </w:tcBorders>
          </w:tcPr>
          <w:p>
            <w:pPr>
              <w:pStyle w:val="TableParagraph"/>
              <w:spacing w:before="5"/>
              <w:ind w:left="126"/>
              <w:jc w:val="left"/>
              <w:rPr>
                <w:sz w:val="20"/>
              </w:rPr>
            </w:pPr>
            <w:r>
              <w:rPr>
                <w:spacing w:val="-4"/>
                <w:sz w:val="20"/>
              </w:rPr>
              <w:t>2.51</w:t>
            </w:r>
          </w:p>
        </w:tc>
        <w:tc>
          <w:tcPr>
            <w:tcW w:w="772" w:type="dxa"/>
            <w:tcBorders>
              <w:top w:val="single" w:sz="8" w:space="0" w:color="C00000"/>
              <w:bottom w:val="single" w:sz="8" w:space="0" w:color="C00000"/>
            </w:tcBorders>
          </w:tcPr>
          <w:p>
            <w:pPr>
              <w:pStyle w:val="TableParagraph"/>
              <w:spacing w:before="5"/>
              <w:ind w:left="59" w:right="115"/>
              <w:rPr>
                <w:sz w:val="20"/>
              </w:rPr>
            </w:pPr>
            <w:r>
              <w:rPr>
                <w:spacing w:val="-4"/>
                <w:sz w:val="20"/>
              </w:rPr>
              <w:t>2.19</w:t>
            </w:r>
          </w:p>
        </w:tc>
        <w:tc>
          <w:tcPr>
            <w:tcW w:w="726" w:type="dxa"/>
            <w:tcBorders>
              <w:top w:val="single" w:sz="8" w:space="0" w:color="C00000"/>
              <w:bottom w:val="single" w:sz="8" w:space="0" w:color="C00000"/>
            </w:tcBorders>
          </w:tcPr>
          <w:p>
            <w:pPr>
              <w:pStyle w:val="TableParagraph"/>
              <w:spacing w:before="5"/>
              <w:ind w:right="125"/>
              <w:jc w:val="right"/>
              <w:rPr>
                <w:sz w:val="20"/>
              </w:rPr>
            </w:pPr>
            <w:r>
              <w:rPr>
                <w:spacing w:val="-4"/>
                <w:sz w:val="20"/>
              </w:rPr>
              <w:t>2.15</w:t>
            </w:r>
          </w:p>
        </w:tc>
        <w:tc>
          <w:tcPr>
            <w:tcW w:w="808" w:type="dxa"/>
            <w:tcBorders>
              <w:top w:val="single" w:sz="8" w:space="0" w:color="C00000"/>
              <w:bottom w:val="single" w:sz="8" w:space="0" w:color="C00000"/>
            </w:tcBorders>
          </w:tcPr>
          <w:p>
            <w:pPr>
              <w:pStyle w:val="TableParagraph"/>
              <w:spacing w:before="5"/>
              <w:ind w:left="132"/>
              <w:jc w:val="left"/>
              <w:rPr>
                <w:sz w:val="20"/>
              </w:rPr>
            </w:pPr>
            <w:r>
              <w:rPr>
                <w:spacing w:val="-4"/>
                <w:sz w:val="20"/>
              </w:rPr>
              <w:t>2.14</w:t>
            </w:r>
          </w:p>
        </w:tc>
        <w:tc>
          <w:tcPr>
            <w:tcW w:w="733" w:type="dxa"/>
            <w:tcBorders>
              <w:top w:val="single" w:sz="8" w:space="0" w:color="C00000"/>
              <w:bottom w:val="single" w:sz="8" w:space="0" w:color="C00000"/>
            </w:tcBorders>
          </w:tcPr>
          <w:p>
            <w:pPr>
              <w:pStyle w:val="TableParagraph"/>
              <w:spacing w:before="5"/>
              <w:ind w:left="143"/>
              <w:jc w:val="left"/>
              <w:rPr>
                <w:sz w:val="20"/>
              </w:rPr>
            </w:pPr>
            <w:r>
              <w:rPr>
                <w:spacing w:val="-4"/>
                <w:sz w:val="20"/>
              </w:rPr>
              <w:t>2.49</w:t>
            </w:r>
          </w:p>
        </w:tc>
        <w:tc>
          <w:tcPr>
            <w:tcW w:w="747" w:type="dxa"/>
            <w:tcBorders>
              <w:top w:val="single" w:sz="8" w:space="0" w:color="C00000"/>
              <w:bottom w:val="single" w:sz="8" w:space="0" w:color="C00000"/>
            </w:tcBorders>
          </w:tcPr>
          <w:p>
            <w:pPr>
              <w:pStyle w:val="TableParagraph"/>
              <w:spacing w:before="5"/>
              <w:ind w:left="128"/>
              <w:jc w:val="left"/>
              <w:rPr>
                <w:sz w:val="20"/>
              </w:rPr>
            </w:pPr>
            <w:r>
              <w:rPr>
                <w:spacing w:val="-4"/>
                <w:sz w:val="20"/>
              </w:rPr>
              <w:t>2.27</w:t>
            </w:r>
          </w:p>
        </w:tc>
        <w:tc>
          <w:tcPr>
            <w:tcW w:w="757" w:type="dxa"/>
            <w:tcBorders>
              <w:top w:val="single" w:sz="8" w:space="0" w:color="C00000"/>
              <w:bottom w:val="single" w:sz="8" w:space="0" w:color="C00000"/>
            </w:tcBorders>
          </w:tcPr>
          <w:p>
            <w:pPr>
              <w:pStyle w:val="TableParagraph"/>
              <w:spacing w:before="5"/>
              <w:ind w:left="141"/>
              <w:jc w:val="left"/>
              <w:rPr>
                <w:sz w:val="20"/>
              </w:rPr>
            </w:pPr>
            <w:r>
              <w:rPr>
                <w:spacing w:val="-4"/>
                <w:sz w:val="20"/>
              </w:rPr>
              <w:t>2.11</w:t>
            </w:r>
          </w:p>
        </w:tc>
      </w:tr>
      <w:tr>
        <w:trPr>
          <w:trHeight w:val="390" w:hRule="atLeast"/>
        </w:trPr>
        <w:tc>
          <w:tcPr>
            <w:tcW w:w="1007" w:type="dxa"/>
            <w:tcBorders>
              <w:bottom w:val="single" w:sz="8" w:space="0" w:color="C00000"/>
            </w:tcBorders>
          </w:tcPr>
          <w:p>
            <w:pPr>
              <w:pStyle w:val="TableParagraph"/>
              <w:jc w:val="left"/>
              <w:rPr>
                <w:rFonts w:ascii="Times New Roman"/>
                <w:sz w:val="18"/>
              </w:rPr>
            </w:pPr>
          </w:p>
        </w:tc>
        <w:tc>
          <w:tcPr>
            <w:tcW w:w="567" w:type="dxa"/>
            <w:tcBorders>
              <w:bottom w:val="single" w:sz="8" w:space="0" w:color="C00000"/>
            </w:tcBorders>
          </w:tcPr>
          <w:p>
            <w:pPr>
              <w:pStyle w:val="TableParagraph"/>
              <w:jc w:val="left"/>
              <w:rPr>
                <w:rFonts w:ascii="Times New Roman"/>
                <w:sz w:val="18"/>
              </w:rPr>
            </w:pPr>
          </w:p>
        </w:tc>
        <w:tc>
          <w:tcPr>
            <w:tcW w:w="999" w:type="dxa"/>
            <w:tcBorders>
              <w:top w:val="single" w:sz="8" w:space="0" w:color="C00000"/>
              <w:bottom w:val="single" w:sz="8" w:space="0" w:color="C00000"/>
            </w:tcBorders>
          </w:tcPr>
          <w:p>
            <w:pPr>
              <w:pStyle w:val="TableParagraph"/>
              <w:spacing w:before="75"/>
              <w:ind w:left="140" w:right="113"/>
              <w:rPr>
                <w:sz w:val="20"/>
              </w:rPr>
            </w:pPr>
            <w:r>
              <w:rPr>
                <w:spacing w:val="-5"/>
                <w:sz w:val="20"/>
              </w:rPr>
              <w:t>SEM</w:t>
            </w:r>
          </w:p>
        </w:tc>
        <w:tc>
          <w:tcPr>
            <w:tcW w:w="720" w:type="dxa"/>
            <w:tcBorders>
              <w:top w:val="single" w:sz="8" w:space="0" w:color="C00000"/>
              <w:bottom w:val="single" w:sz="8" w:space="0" w:color="C00000"/>
            </w:tcBorders>
          </w:tcPr>
          <w:p>
            <w:pPr>
              <w:pStyle w:val="TableParagraph"/>
              <w:spacing w:before="5"/>
              <w:ind w:left="109" w:right="108"/>
              <w:rPr>
                <w:sz w:val="20"/>
              </w:rPr>
            </w:pPr>
            <w:r>
              <w:rPr>
                <w:spacing w:val="-4"/>
                <w:sz w:val="20"/>
              </w:rPr>
              <w:t>0.18</w:t>
            </w:r>
          </w:p>
        </w:tc>
        <w:tc>
          <w:tcPr>
            <w:tcW w:w="833" w:type="dxa"/>
            <w:tcBorders>
              <w:top w:val="single" w:sz="8" w:space="0" w:color="C00000"/>
              <w:bottom w:val="single" w:sz="8" w:space="0" w:color="C00000"/>
            </w:tcBorders>
          </w:tcPr>
          <w:p>
            <w:pPr>
              <w:pStyle w:val="TableParagraph"/>
              <w:spacing w:before="5"/>
              <w:ind w:left="128"/>
              <w:jc w:val="left"/>
              <w:rPr>
                <w:sz w:val="20"/>
              </w:rPr>
            </w:pPr>
            <w:r>
              <w:rPr>
                <w:spacing w:val="-4"/>
                <w:sz w:val="20"/>
              </w:rPr>
              <w:t>0.15</w:t>
            </w:r>
          </w:p>
        </w:tc>
        <w:tc>
          <w:tcPr>
            <w:tcW w:w="733" w:type="dxa"/>
            <w:tcBorders>
              <w:top w:val="single" w:sz="8" w:space="0" w:color="C00000"/>
              <w:bottom w:val="single" w:sz="8" w:space="0" w:color="C00000"/>
            </w:tcBorders>
          </w:tcPr>
          <w:p>
            <w:pPr>
              <w:pStyle w:val="TableParagraph"/>
              <w:spacing w:before="5"/>
              <w:ind w:left="79" w:right="106"/>
              <w:rPr>
                <w:sz w:val="20"/>
              </w:rPr>
            </w:pPr>
            <w:r>
              <w:rPr>
                <w:spacing w:val="-4"/>
                <w:sz w:val="20"/>
              </w:rPr>
              <w:t>0.18</w:t>
            </w:r>
          </w:p>
        </w:tc>
        <w:tc>
          <w:tcPr>
            <w:tcW w:w="742" w:type="dxa"/>
            <w:tcBorders>
              <w:top w:val="single" w:sz="8" w:space="0" w:color="C00000"/>
              <w:bottom w:val="single" w:sz="8" w:space="0" w:color="C00000"/>
            </w:tcBorders>
          </w:tcPr>
          <w:p>
            <w:pPr>
              <w:pStyle w:val="TableParagraph"/>
              <w:spacing w:before="5"/>
              <w:ind w:left="124"/>
              <w:jc w:val="left"/>
              <w:rPr>
                <w:sz w:val="20"/>
              </w:rPr>
            </w:pPr>
            <w:r>
              <w:rPr>
                <w:spacing w:val="-4"/>
                <w:sz w:val="20"/>
              </w:rPr>
              <w:t>0.20</w:t>
            </w:r>
          </w:p>
        </w:tc>
        <w:tc>
          <w:tcPr>
            <w:tcW w:w="704" w:type="dxa"/>
            <w:tcBorders>
              <w:top w:val="single" w:sz="8" w:space="0" w:color="C00000"/>
              <w:bottom w:val="single" w:sz="8" w:space="0" w:color="C00000"/>
            </w:tcBorders>
          </w:tcPr>
          <w:p>
            <w:pPr>
              <w:pStyle w:val="TableParagraph"/>
              <w:spacing w:before="5"/>
              <w:ind w:right="123"/>
              <w:jc w:val="right"/>
              <w:rPr>
                <w:sz w:val="20"/>
              </w:rPr>
            </w:pPr>
            <w:r>
              <w:rPr>
                <w:spacing w:val="-4"/>
                <w:sz w:val="20"/>
              </w:rPr>
              <w:t>0.14</w:t>
            </w:r>
          </w:p>
        </w:tc>
        <w:tc>
          <w:tcPr>
            <w:tcW w:w="785" w:type="dxa"/>
            <w:tcBorders>
              <w:top w:val="single" w:sz="8" w:space="0" w:color="C00000"/>
              <w:bottom w:val="single" w:sz="8" w:space="0" w:color="C00000"/>
            </w:tcBorders>
          </w:tcPr>
          <w:p>
            <w:pPr>
              <w:pStyle w:val="TableParagraph"/>
              <w:spacing w:before="5"/>
              <w:ind w:left="135"/>
              <w:jc w:val="left"/>
              <w:rPr>
                <w:sz w:val="20"/>
              </w:rPr>
            </w:pPr>
            <w:r>
              <w:rPr>
                <w:spacing w:val="-4"/>
                <w:sz w:val="20"/>
              </w:rPr>
              <w:t>0.19</w:t>
            </w:r>
          </w:p>
        </w:tc>
        <w:tc>
          <w:tcPr>
            <w:tcW w:w="883" w:type="dxa"/>
            <w:tcBorders>
              <w:top w:val="single" w:sz="8" w:space="0" w:color="C00000"/>
              <w:bottom w:val="single" w:sz="8" w:space="0" w:color="C00000"/>
            </w:tcBorders>
          </w:tcPr>
          <w:p>
            <w:pPr>
              <w:pStyle w:val="TableParagraph"/>
              <w:spacing w:before="5"/>
              <w:ind w:left="133"/>
              <w:jc w:val="left"/>
              <w:rPr>
                <w:sz w:val="20"/>
              </w:rPr>
            </w:pPr>
            <w:r>
              <w:rPr>
                <w:spacing w:val="-4"/>
                <w:sz w:val="20"/>
              </w:rPr>
              <w:t>0.18</w:t>
            </w:r>
          </w:p>
        </w:tc>
        <w:tc>
          <w:tcPr>
            <w:tcW w:w="741" w:type="dxa"/>
            <w:tcBorders>
              <w:top w:val="single" w:sz="8" w:space="0" w:color="C00000"/>
              <w:bottom w:val="single" w:sz="8" w:space="0" w:color="C00000"/>
            </w:tcBorders>
          </w:tcPr>
          <w:p>
            <w:pPr>
              <w:pStyle w:val="TableParagraph"/>
              <w:spacing w:before="5"/>
              <w:ind w:left="154"/>
              <w:jc w:val="left"/>
              <w:rPr>
                <w:sz w:val="20"/>
              </w:rPr>
            </w:pPr>
            <w:r>
              <w:rPr>
                <w:spacing w:val="-4"/>
                <w:sz w:val="20"/>
              </w:rPr>
              <w:t>0.19</w:t>
            </w:r>
          </w:p>
        </w:tc>
        <w:tc>
          <w:tcPr>
            <w:tcW w:w="707" w:type="dxa"/>
            <w:tcBorders>
              <w:top w:val="single" w:sz="8" w:space="0" w:color="C00000"/>
              <w:bottom w:val="single" w:sz="8" w:space="0" w:color="C00000"/>
            </w:tcBorders>
          </w:tcPr>
          <w:p>
            <w:pPr>
              <w:pStyle w:val="TableParagraph"/>
              <w:spacing w:before="5"/>
              <w:ind w:left="126"/>
              <w:jc w:val="left"/>
              <w:rPr>
                <w:sz w:val="20"/>
              </w:rPr>
            </w:pPr>
            <w:r>
              <w:rPr>
                <w:spacing w:val="-4"/>
                <w:sz w:val="20"/>
              </w:rPr>
              <w:t>0.20</w:t>
            </w:r>
          </w:p>
        </w:tc>
        <w:tc>
          <w:tcPr>
            <w:tcW w:w="772" w:type="dxa"/>
            <w:tcBorders>
              <w:top w:val="single" w:sz="8" w:space="0" w:color="C00000"/>
              <w:bottom w:val="single" w:sz="8" w:space="0" w:color="C00000"/>
            </w:tcBorders>
          </w:tcPr>
          <w:p>
            <w:pPr>
              <w:pStyle w:val="TableParagraph"/>
              <w:spacing w:before="5"/>
              <w:ind w:left="59" w:right="115"/>
              <w:rPr>
                <w:sz w:val="20"/>
              </w:rPr>
            </w:pPr>
            <w:r>
              <w:rPr>
                <w:spacing w:val="-4"/>
                <w:sz w:val="20"/>
              </w:rPr>
              <w:t>0.18</w:t>
            </w:r>
          </w:p>
        </w:tc>
        <w:tc>
          <w:tcPr>
            <w:tcW w:w="726" w:type="dxa"/>
            <w:tcBorders>
              <w:top w:val="single" w:sz="8" w:space="0" w:color="C00000"/>
              <w:bottom w:val="single" w:sz="8" w:space="0" w:color="C00000"/>
            </w:tcBorders>
          </w:tcPr>
          <w:p>
            <w:pPr>
              <w:pStyle w:val="TableParagraph"/>
              <w:spacing w:before="5"/>
              <w:ind w:right="125"/>
              <w:jc w:val="right"/>
              <w:rPr>
                <w:sz w:val="20"/>
              </w:rPr>
            </w:pPr>
            <w:r>
              <w:rPr>
                <w:spacing w:val="-4"/>
                <w:sz w:val="20"/>
              </w:rPr>
              <w:t>0.17</w:t>
            </w:r>
          </w:p>
        </w:tc>
        <w:tc>
          <w:tcPr>
            <w:tcW w:w="808" w:type="dxa"/>
            <w:tcBorders>
              <w:top w:val="single" w:sz="8" w:space="0" w:color="C00000"/>
              <w:bottom w:val="single" w:sz="8" w:space="0" w:color="C00000"/>
            </w:tcBorders>
          </w:tcPr>
          <w:p>
            <w:pPr>
              <w:pStyle w:val="TableParagraph"/>
              <w:spacing w:before="5"/>
              <w:ind w:left="132"/>
              <w:jc w:val="left"/>
              <w:rPr>
                <w:sz w:val="20"/>
              </w:rPr>
            </w:pPr>
            <w:r>
              <w:rPr>
                <w:spacing w:val="-4"/>
                <w:sz w:val="20"/>
              </w:rPr>
              <w:t>0.17</w:t>
            </w:r>
          </w:p>
        </w:tc>
        <w:tc>
          <w:tcPr>
            <w:tcW w:w="733" w:type="dxa"/>
            <w:tcBorders>
              <w:top w:val="single" w:sz="8" w:space="0" w:color="C00000"/>
              <w:bottom w:val="single" w:sz="8" w:space="0" w:color="C00000"/>
            </w:tcBorders>
          </w:tcPr>
          <w:p>
            <w:pPr>
              <w:pStyle w:val="TableParagraph"/>
              <w:spacing w:before="5"/>
              <w:ind w:left="143"/>
              <w:jc w:val="left"/>
              <w:rPr>
                <w:sz w:val="20"/>
              </w:rPr>
            </w:pPr>
            <w:r>
              <w:rPr>
                <w:spacing w:val="-4"/>
                <w:sz w:val="20"/>
              </w:rPr>
              <w:t>0.20</w:t>
            </w:r>
          </w:p>
        </w:tc>
        <w:tc>
          <w:tcPr>
            <w:tcW w:w="747" w:type="dxa"/>
            <w:tcBorders>
              <w:top w:val="single" w:sz="8" w:space="0" w:color="C00000"/>
              <w:bottom w:val="single" w:sz="8" w:space="0" w:color="C00000"/>
            </w:tcBorders>
          </w:tcPr>
          <w:p>
            <w:pPr>
              <w:pStyle w:val="TableParagraph"/>
              <w:spacing w:before="5"/>
              <w:ind w:left="128"/>
              <w:jc w:val="left"/>
              <w:rPr>
                <w:sz w:val="20"/>
              </w:rPr>
            </w:pPr>
            <w:r>
              <w:rPr>
                <w:spacing w:val="-4"/>
                <w:sz w:val="20"/>
              </w:rPr>
              <w:t>0.18</w:t>
            </w:r>
          </w:p>
        </w:tc>
        <w:tc>
          <w:tcPr>
            <w:tcW w:w="757" w:type="dxa"/>
            <w:tcBorders>
              <w:top w:val="single" w:sz="8" w:space="0" w:color="C00000"/>
              <w:bottom w:val="single" w:sz="8" w:space="0" w:color="C00000"/>
            </w:tcBorders>
          </w:tcPr>
          <w:p>
            <w:pPr>
              <w:pStyle w:val="TableParagraph"/>
              <w:spacing w:before="5"/>
              <w:ind w:left="141"/>
              <w:jc w:val="left"/>
              <w:rPr>
                <w:sz w:val="20"/>
              </w:rPr>
            </w:pPr>
            <w:r>
              <w:rPr>
                <w:spacing w:val="-4"/>
                <w:sz w:val="20"/>
              </w:rPr>
              <w:t>0.17</w:t>
            </w:r>
          </w:p>
        </w:tc>
      </w:tr>
    </w:tbl>
    <w:p>
      <w:pPr>
        <w:spacing w:line="264" w:lineRule="auto" w:before="4"/>
        <w:ind w:left="120" w:right="179" w:firstLine="0"/>
        <w:jc w:val="left"/>
        <w:rPr>
          <w:sz w:val="18"/>
        </w:rPr>
      </w:pPr>
      <w:r>
        <w:rPr>
          <w:sz w:val="18"/>
        </w:rPr>
        <w:t>AST – Assertiveness ◦ DWD – Dealing with Diversity ◦ EEM – Expressing Emotions ◦ EMP – Empathy ◦ FLE – Flexibility ◦ MED – Mediation ◦ MOO – Motivating</w:t>
      </w:r>
      <w:r>
        <w:rPr>
          <w:spacing w:val="-2"/>
          <w:sz w:val="18"/>
        </w:rPr>
        <w:t> </w:t>
      </w:r>
      <w:r>
        <w:rPr>
          <w:sz w:val="18"/>
        </w:rPr>
        <w:t>Others</w:t>
      </w:r>
      <w:r>
        <w:rPr>
          <w:spacing w:val="-3"/>
          <w:sz w:val="18"/>
        </w:rPr>
        <w:t> </w:t>
      </w:r>
      <w:r>
        <w:rPr>
          <w:sz w:val="18"/>
        </w:rPr>
        <w:t>◦</w:t>
      </w:r>
      <w:r>
        <w:rPr>
          <w:spacing w:val="-1"/>
          <w:sz w:val="18"/>
        </w:rPr>
        <w:t> </w:t>
      </w:r>
      <w:r>
        <w:rPr>
          <w:sz w:val="18"/>
        </w:rPr>
        <w:t>OPT</w:t>
      </w:r>
      <w:r>
        <w:rPr>
          <w:spacing w:val="-1"/>
          <w:sz w:val="18"/>
        </w:rPr>
        <w:t> </w:t>
      </w:r>
      <w:r>
        <w:rPr>
          <w:sz w:val="18"/>
        </w:rPr>
        <w:t>– Optimism</w:t>
      </w:r>
      <w:r>
        <w:rPr>
          <w:spacing w:val="-2"/>
          <w:sz w:val="18"/>
        </w:rPr>
        <w:t> </w:t>
      </w:r>
      <w:r>
        <w:rPr>
          <w:sz w:val="18"/>
        </w:rPr>
        <w:t>◦</w:t>
      </w:r>
      <w:r>
        <w:rPr>
          <w:spacing w:val="-1"/>
          <w:sz w:val="18"/>
        </w:rPr>
        <w:t> </w:t>
      </w:r>
      <w:r>
        <w:rPr>
          <w:sz w:val="18"/>
        </w:rPr>
        <w:t>RES</w:t>
      </w:r>
      <w:r>
        <w:rPr>
          <w:spacing w:val="-2"/>
          <w:sz w:val="18"/>
        </w:rPr>
        <w:t> </w:t>
      </w:r>
      <w:r>
        <w:rPr>
          <w:sz w:val="18"/>
        </w:rPr>
        <w:t>–</w:t>
      </w:r>
      <w:r>
        <w:rPr>
          <w:spacing w:val="-2"/>
          <w:sz w:val="18"/>
        </w:rPr>
        <w:t> </w:t>
      </w:r>
      <w:r>
        <w:rPr>
          <w:sz w:val="18"/>
        </w:rPr>
        <w:t>Resilience</w:t>
      </w:r>
      <w:r>
        <w:rPr>
          <w:spacing w:val="-1"/>
          <w:sz w:val="18"/>
        </w:rPr>
        <w:t> </w:t>
      </w:r>
      <w:r>
        <w:rPr>
          <w:sz w:val="18"/>
        </w:rPr>
        <w:t>◦</w:t>
      </w:r>
      <w:r>
        <w:rPr>
          <w:spacing w:val="-2"/>
          <w:sz w:val="18"/>
        </w:rPr>
        <w:t> </w:t>
      </w:r>
      <w:r>
        <w:rPr>
          <w:sz w:val="18"/>
        </w:rPr>
        <w:t>SCO</w:t>
      </w:r>
      <w:r>
        <w:rPr>
          <w:spacing w:val="-1"/>
          <w:sz w:val="18"/>
        </w:rPr>
        <w:t> </w:t>
      </w:r>
      <w:r>
        <w:rPr>
          <w:sz w:val="18"/>
        </w:rPr>
        <w:t>–</w:t>
      </w:r>
      <w:r>
        <w:rPr>
          <w:spacing w:val="-2"/>
          <w:sz w:val="18"/>
        </w:rPr>
        <w:t> </w:t>
      </w:r>
      <w:r>
        <w:rPr>
          <w:sz w:val="18"/>
        </w:rPr>
        <w:t>Self-confidence</w:t>
      </w:r>
      <w:r>
        <w:rPr>
          <w:spacing w:val="-1"/>
          <w:sz w:val="18"/>
        </w:rPr>
        <w:t> </w:t>
      </w:r>
      <w:r>
        <w:rPr>
          <w:sz w:val="18"/>
        </w:rPr>
        <w:t>◦</w:t>
      </w:r>
      <w:r>
        <w:rPr>
          <w:spacing w:val="-2"/>
          <w:sz w:val="18"/>
        </w:rPr>
        <w:t> </w:t>
      </w:r>
      <w:r>
        <w:rPr>
          <w:sz w:val="18"/>
        </w:rPr>
        <w:t>SMO</w:t>
      </w:r>
      <w:r>
        <w:rPr>
          <w:spacing w:val="-1"/>
          <w:sz w:val="18"/>
        </w:rPr>
        <w:t> </w:t>
      </w:r>
      <w:r>
        <w:rPr>
          <w:sz w:val="18"/>
        </w:rPr>
        <w:t>– Self-motivation</w:t>
      </w:r>
      <w:r>
        <w:rPr>
          <w:spacing w:val="-3"/>
          <w:sz w:val="18"/>
        </w:rPr>
        <w:t> </w:t>
      </w:r>
      <w:r>
        <w:rPr>
          <w:sz w:val="18"/>
        </w:rPr>
        <w:t>◦</w:t>
      </w:r>
      <w:r>
        <w:rPr>
          <w:spacing w:val="-1"/>
          <w:sz w:val="18"/>
        </w:rPr>
        <w:t> </w:t>
      </w:r>
      <w:r>
        <w:rPr>
          <w:sz w:val="18"/>
        </w:rPr>
        <w:t>SKN</w:t>
      </w:r>
      <w:r>
        <w:rPr>
          <w:spacing w:val="-1"/>
          <w:sz w:val="18"/>
        </w:rPr>
        <w:t> </w:t>
      </w:r>
      <w:r>
        <w:rPr>
          <w:sz w:val="18"/>
        </w:rPr>
        <w:t>–</w:t>
      </w:r>
      <w:r>
        <w:rPr>
          <w:spacing w:val="-2"/>
          <w:sz w:val="18"/>
        </w:rPr>
        <w:t> </w:t>
      </w:r>
      <w:r>
        <w:rPr>
          <w:sz w:val="18"/>
        </w:rPr>
        <w:t>Self-knowledge</w:t>
      </w:r>
      <w:r>
        <w:rPr>
          <w:spacing w:val="40"/>
          <w:sz w:val="18"/>
        </w:rPr>
        <w:t> </w:t>
      </w:r>
      <w:r>
        <w:rPr>
          <w:sz w:val="18"/>
        </w:rPr>
        <w:t>◦</w:t>
      </w:r>
      <w:r>
        <w:rPr>
          <w:spacing w:val="-1"/>
          <w:sz w:val="18"/>
        </w:rPr>
        <w:t> </w:t>
      </w:r>
      <w:r>
        <w:rPr>
          <w:sz w:val="18"/>
        </w:rPr>
        <w:t>SCN</w:t>
      </w:r>
      <w:r>
        <w:rPr>
          <w:spacing w:val="-2"/>
          <w:sz w:val="18"/>
        </w:rPr>
        <w:t> </w:t>
      </w:r>
      <w:r>
        <w:rPr>
          <w:sz w:val="18"/>
        </w:rPr>
        <w:t>–</w:t>
      </w:r>
      <w:r>
        <w:rPr>
          <w:spacing w:val="-1"/>
          <w:sz w:val="18"/>
        </w:rPr>
        <w:t> </w:t>
      </w:r>
      <w:r>
        <w:rPr>
          <w:sz w:val="18"/>
        </w:rPr>
        <w:t>Self-control</w:t>
      </w:r>
      <w:r>
        <w:rPr>
          <w:spacing w:val="-1"/>
          <w:sz w:val="18"/>
        </w:rPr>
        <w:t> </w:t>
      </w:r>
      <w:r>
        <w:rPr>
          <w:sz w:val="18"/>
        </w:rPr>
        <w:t>◦ TAC – Tact</w:t>
      </w:r>
    </w:p>
    <w:p>
      <w:pPr>
        <w:spacing w:after="0" w:line="264" w:lineRule="auto"/>
        <w:jc w:val="left"/>
        <w:rPr>
          <w:sz w:val="18"/>
        </w:rPr>
        <w:sectPr>
          <w:pgSz w:w="16840" w:h="11910" w:orient="landscape"/>
          <w:pgMar w:top="1340" w:bottom="280" w:left="1320" w:right="1320"/>
        </w:sectPr>
      </w:pPr>
    </w:p>
    <w:p>
      <w:pPr>
        <w:spacing w:before="94"/>
        <w:ind w:left="0" w:right="11820" w:firstLine="0"/>
        <w:jc w:val="right"/>
        <w:rPr>
          <w:i/>
          <w:sz w:val="20"/>
        </w:rPr>
      </w:pPr>
      <w:r>
        <w:rPr/>
        <mc:AlternateContent>
          <mc:Choice Requires="wps">
            <w:drawing>
              <wp:anchor distT="0" distB="0" distL="0" distR="0" allowOverlap="1" layoutInCell="1" locked="0" behindDoc="0" simplePos="0" relativeHeight="15729664">
                <wp:simplePos x="0" y="0"/>
                <wp:positionH relativeFrom="page">
                  <wp:posOffset>1071676</wp:posOffset>
                </wp:positionH>
                <wp:positionV relativeFrom="paragraph">
                  <wp:posOffset>310815</wp:posOffset>
                </wp:positionV>
                <wp:extent cx="8550910" cy="515683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550910" cy="515683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7"/>
                              <w:gridCol w:w="928"/>
                              <w:gridCol w:w="670"/>
                              <w:gridCol w:w="774"/>
                              <w:gridCol w:w="690"/>
                              <w:gridCol w:w="679"/>
                              <w:gridCol w:w="669"/>
                              <w:gridCol w:w="710"/>
                              <w:gridCol w:w="746"/>
                              <w:gridCol w:w="669"/>
                              <w:gridCol w:w="670"/>
                              <w:gridCol w:w="672"/>
                              <w:gridCol w:w="672"/>
                              <w:gridCol w:w="682"/>
                              <w:gridCol w:w="717"/>
                              <w:gridCol w:w="670"/>
                              <w:gridCol w:w="670"/>
                            </w:tblGrid>
                            <w:tr>
                              <w:trPr>
                                <w:trHeight w:val="315" w:hRule="atLeast"/>
                              </w:trPr>
                              <w:tc>
                                <w:tcPr>
                                  <w:tcW w:w="2047" w:type="dxa"/>
                                  <w:tcBorders>
                                    <w:top w:val="single" w:sz="8" w:space="0" w:color="C00000"/>
                                    <w:bottom w:val="single" w:sz="8" w:space="0" w:color="C00000"/>
                                  </w:tcBorders>
                                </w:tcPr>
                                <w:p>
                                  <w:pPr>
                                    <w:pStyle w:val="TableParagraph"/>
                                    <w:tabs>
                                      <w:tab w:pos="1708" w:val="left" w:leader="none"/>
                                    </w:tabs>
                                    <w:spacing w:before="38"/>
                                    <w:ind w:left="108"/>
                                    <w:jc w:val="left"/>
                                    <w:rPr>
                                      <w:b/>
                                      <w:sz w:val="20"/>
                                    </w:rPr>
                                  </w:pPr>
                                  <w:r>
                                    <w:rPr>
                                      <w:b/>
                                      <w:sz w:val="20"/>
                                    </w:rPr>
                                    <w:t>Age</w:t>
                                  </w:r>
                                  <w:r>
                                    <w:rPr>
                                      <w:b/>
                                      <w:spacing w:val="-8"/>
                                      <w:sz w:val="20"/>
                                    </w:rPr>
                                    <w:t> </w:t>
                                  </w:r>
                                  <w:r>
                                    <w:rPr>
                                      <w:b/>
                                      <w:spacing w:val="-2"/>
                                      <w:sz w:val="20"/>
                                    </w:rPr>
                                    <w:t>(years)</w:t>
                                  </w:r>
                                  <w:r>
                                    <w:rPr>
                                      <w:b/>
                                      <w:sz w:val="20"/>
                                    </w:rPr>
                                    <w:tab/>
                                  </w:r>
                                  <w:r>
                                    <w:rPr>
                                      <w:b/>
                                      <w:spacing w:val="-10"/>
                                      <w:sz w:val="20"/>
                                    </w:rPr>
                                    <w:t>N</w:t>
                                  </w:r>
                                </w:p>
                              </w:tc>
                              <w:tc>
                                <w:tcPr>
                                  <w:tcW w:w="928" w:type="dxa"/>
                                  <w:tcBorders>
                                    <w:top w:val="single" w:sz="8" w:space="0" w:color="C00000"/>
                                    <w:bottom w:val="single" w:sz="8" w:space="0" w:color="C00000"/>
                                  </w:tcBorders>
                                </w:tcPr>
                                <w:p>
                                  <w:pPr>
                                    <w:pStyle w:val="TableParagraph"/>
                                    <w:jc w:val="left"/>
                                    <w:rPr>
                                      <w:rFonts w:ascii="Times New Roman"/>
                                      <w:sz w:val="18"/>
                                    </w:rPr>
                                  </w:pPr>
                                </w:p>
                              </w:tc>
                              <w:tc>
                                <w:tcPr>
                                  <w:tcW w:w="670" w:type="dxa"/>
                                  <w:tcBorders>
                                    <w:top w:val="single" w:sz="8" w:space="0" w:color="C00000"/>
                                    <w:bottom w:val="single" w:sz="8" w:space="0" w:color="C00000"/>
                                  </w:tcBorders>
                                </w:tcPr>
                                <w:p>
                                  <w:pPr>
                                    <w:pStyle w:val="TableParagraph"/>
                                    <w:spacing w:before="38"/>
                                    <w:ind w:left="85" w:right="85"/>
                                    <w:rPr>
                                      <w:b/>
                                      <w:sz w:val="20"/>
                                    </w:rPr>
                                  </w:pPr>
                                  <w:r>
                                    <w:rPr>
                                      <w:b/>
                                      <w:spacing w:val="-5"/>
                                      <w:sz w:val="20"/>
                                    </w:rPr>
                                    <w:t>AST</w:t>
                                  </w:r>
                                </w:p>
                              </w:tc>
                              <w:tc>
                                <w:tcPr>
                                  <w:tcW w:w="774" w:type="dxa"/>
                                  <w:tcBorders>
                                    <w:top w:val="single" w:sz="8" w:space="0" w:color="C00000"/>
                                    <w:bottom w:val="single" w:sz="8" w:space="0" w:color="C00000"/>
                                  </w:tcBorders>
                                </w:tcPr>
                                <w:p>
                                  <w:pPr>
                                    <w:pStyle w:val="TableParagraph"/>
                                    <w:spacing w:before="38"/>
                                    <w:ind w:left="95" w:right="95"/>
                                    <w:rPr>
                                      <w:b/>
                                      <w:sz w:val="20"/>
                                    </w:rPr>
                                  </w:pPr>
                                  <w:r>
                                    <w:rPr>
                                      <w:b/>
                                      <w:spacing w:val="-5"/>
                                      <w:sz w:val="20"/>
                                    </w:rPr>
                                    <w:t>DWD</w:t>
                                  </w:r>
                                </w:p>
                              </w:tc>
                              <w:tc>
                                <w:tcPr>
                                  <w:tcW w:w="690" w:type="dxa"/>
                                  <w:tcBorders>
                                    <w:top w:val="single" w:sz="8" w:space="0" w:color="C00000"/>
                                    <w:bottom w:val="single" w:sz="8" w:space="0" w:color="C00000"/>
                                  </w:tcBorders>
                                </w:tcPr>
                                <w:p>
                                  <w:pPr>
                                    <w:pStyle w:val="TableParagraph"/>
                                    <w:spacing w:before="38"/>
                                    <w:ind w:left="110"/>
                                    <w:jc w:val="left"/>
                                    <w:rPr>
                                      <w:b/>
                                      <w:sz w:val="20"/>
                                    </w:rPr>
                                  </w:pPr>
                                  <w:r>
                                    <w:rPr>
                                      <w:b/>
                                      <w:spacing w:val="-5"/>
                                      <w:sz w:val="20"/>
                                    </w:rPr>
                                    <w:t>EMP</w:t>
                                  </w:r>
                                </w:p>
                              </w:tc>
                              <w:tc>
                                <w:tcPr>
                                  <w:tcW w:w="679" w:type="dxa"/>
                                  <w:tcBorders>
                                    <w:top w:val="single" w:sz="8" w:space="0" w:color="C00000"/>
                                    <w:bottom w:val="single" w:sz="8" w:space="0" w:color="C00000"/>
                                  </w:tcBorders>
                                </w:tcPr>
                                <w:p>
                                  <w:pPr>
                                    <w:pStyle w:val="TableParagraph"/>
                                    <w:spacing w:before="38"/>
                                    <w:ind w:left="95" w:right="93"/>
                                    <w:rPr>
                                      <w:b/>
                                      <w:sz w:val="20"/>
                                    </w:rPr>
                                  </w:pPr>
                                  <w:r>
                                    <w:rPr>
                                      <w:b/>
                                      <w:spacing w:val="-5"/>
                                      <w:sz w:val="20"/>
                                    </w:rPr>
                                    <w:t>EEM</w:t>
                                  </w:r>
                                </w:p>
                              </w:tc>
                              <w:tc>
                                <w:tcPr>
                                  <w:tcW w:w="669" w:type="dxa"/>
                                  <w:tcBorders>
                                    <w:top w:val="single" w:sz="8" w:space="0" w:color="C00000"/>
                                    <w:bottom w:val="single" w:sz="8" w:space="0" w:color="C00000"/>
                                  </w:tcBorders>
                                </w:tcPr>
                                <w:p>
                                  <w:pPr>
                                    <w:pStyle w:val="TableParagraph"/>
                                    <w:spacing w:before="38"/>
                                    <w:ind w:left="96" w:right="92"/>
                                    <w:rPr>
                                      <w:b/>
                                      <w:sz w:val="20"/>
                                    </w:rPr>
                                  </w:pPr>
                                  <w:r>
                                    <w:rPr>
                                      <w:b/>
                                      <w:spacing w:val="-5"/>
                                      <w:sz w:val="20"/>
                                    </w:rPr>
                                    <w:t>FLE</w:t>
                                  </w:r>
                                </w:p>
                              </w:tc>
                              <w:tc>
                                <w:tcPr>
                                  <w:tcW w:w="710" w:type="dxa"/>
                                  <w:tcBorders>
                                    <w:top w:val="single" w:sz="8" w:space="0" w:color="C00000"/>
                                    <w:bottom w:val="single" w:sz="8" w:space="0" w:color="C00000"/>
                                  </w:tcBorders>
                                </w:tcPr>
                                <w:p>
                                  <w:pPr>
                                    <w:pStyle w:val="TableParagraph"/>
                                    <w:spacing w:before="38"/>
                                    <w:ind w:left="97" w:right="94"/>
                                    <w:rPr>
                                      <w:b/>
                                      <w:sz w:val="20"/>
                                    </w:rPr>
                                  </w:pPr>
                                  <w:r>
                                    <w:rPr>
                                      <w:b/>
                                      <w:spacing w:val="-5"/>
                                      <w:sz w:val="20"/>
                                    </w:rPr>
                                    <w:t>MED</w:t>
                                  </w:r>
                                </w:p>
                              </w:tc>
                              <w:tc>
                                <w:tcPr>
                                  <w:tcW w:w="746" w:type="dxa"/>
                                  <w:tcBorders>
                                    <w:top w:val="single" w:sz="8" w:space="0" w:color="C00000"/>
                                    <w:bottom w:val="single" w:sz="8" w:space="0" w:color="C00000"/>
                                  </w:tcBorders>
                                </w:tcPr>
                                <w:p>
                                  <w:pPr>
                                    <w:pStyle w:val="TableParagraph"/>
                                    <w:spacing w:before="38"/>
                                    <w:ind w:left="97" w:right="93"/>
                                    <w:rPr>
                                      <w:b/>
                                      <w:sz w:val="20"/>
                                    </w:rPr>
                                  </w:pPr>
                                  <w:r>
                                    <w:rPr>
                                      <w:b/>
                                      <w:spacing w:val="-5"/>
                                      <w:sz w:val="20"/>
                                    </w:rPr>
                                    <w:t>MOO</w:t>
                                  </w:r>
                                </w:p>
                              </w:tc>
                              <w:tc>
                                <w:tcPr>
                                  <w:tcW w:w="669" w:type="dxa"/>
                                  <w:tcBorders>
                                    <w:top w:val="single" w:sz="8" w:space="0" w:color="C00000"/>
                                    <w:bottom w:val="single" w:sz="8" w:space="0" w:color="C00000"/>
                                  </w:tcBorders>
                                </w:tcPr>
                                <w:p>
                                  <w:pPr>
                                    <w:pStyle w:val="TableParagraph"/>
                                    <w:spacing w:before="38"/>
                                    <w:ind w:left="96" w:right="91"/>
                                    <w:rPr>
                                      <w:b/>
                                      <w:sz w:val="20"/>
                                    </w:rPr>
                                  </w:pPr>
                                  <w:r>
                                    <w:rPr>
                                      <w:b/>
                                      <w:spacing w:val="-5"/>
                                      <w:sz w:val="20"/>
                                    </w:rPr>
                                    <w:t>OPT</w:t>
                                  </w:r>
                                </w:p>
                              </w:tc>
                              <w:tc>
                                <w:tcPr>
                                  <w:tcW w:w="670" w:type="dxa"/>
                                  <w:tcBorders>
                                    <w:top w:val="single" w:sz="8" w:space="0" w:color="C00000"/>
                                    <w:bottom w:val="single" w:sz="8" w:space="0" w:color="C00000"/>
                                  </w:tcBorders>
                                </w:tcPr>
                                <w:p>
                                  <w:pPr>
                                    <w:pStyle w:val="TableParagraph"/>
                                    <w:spacing w:before="38"/>
                                    <w:ind w:left="91" w:right="85"/>
                                    <w:rPr>
                                      <w:b/>
                                      <w:sz w:val="20"/>
                                    </w:rPr>
                                  </w:pPr>
                                  <w:r>
                                    <w:rPr>
                                      <w:b/>
                                      <w:spacing w:val="-5"/>
                                      <w:sz w:val="20"/>
                                    </w:rPr>
                                    <w:t>RES</w:t>
                                  </w:r>
                                </w:p>
                              </w:tc>
                              <w:tc>
                                <w:tcPr>
                                  <w:tcW w:w="672" w:type="dxa"/>
                                  <w:tcBorders>
                                    <w:top w:val="single" w:sz="8" w:space="0" w:color="C00000"/>
                                    <w:bottom w:val="single" w:sz="8" w:space="0" w:color="C00000"/>
                                  </w:tcBorders>
                                </w:tcPr>
                                <w:p>
                                  <w:pPr>
                                    <w:pStyle w:val="TableParagraph"/>
                                    <w:spacing w:before="38"/>
                                    <w:ind w:left="100" w:right="89"/>
                                    <w:rPr>
                                      <w:b/>
                                      <w:sz w:val="20"/>
                                    </w:rPr>
                                  </w:pPr>
                                  <w:r>
                                    <w:rPr>
                                      <w:b/>
                                      <w:spacing w:val="-5"/>
                                      <w:sz w:val="20"/>
                                    </w:rPr>
                                    <w:t>SCO</w:t>
                                  </w:r>
                                </w:p>
                              </w:tc>
                              <w:tc>
                                <w:tcPr>
                                  <w:tcW w:w="672" w:type="dxa"/>
                                  <w:tcBorders>
                                    <w:top w:val="single" w:sz="8" w:space="0" w:color="C00000"/>
                                    <w:bottom w:val="single" w:sz="8" w:space="0" w:color="C00000"/>
                                  </w:tcBorders>
                                </w:tcPr>
                                <w:p>
                                  <w:pPr>
                                    <w:pStyle w:val="TableParagraph"/>
                                    <w:spacing w:before="38"/>
                                    <w:ind w:left="100" w:right="89"/>
                                    <w:rPr>
                                      <w:b/>
                                      <w:sz w:val="20"/>
                                    </w:rPr>
                                  </w:pPr>
                                  <w:r>
                                    <w:rPr>
                                      <w:b/>
                                      <w:spacing w:val="-5"/>
                                      <w:sz w:val="20"/>
                                    </w:rPr>
                                    <w:t>SCN</w:t>
                                  </w:r>
                                </w:p>
                              </w:tc>
                              <w:tc>
                                <w:tcPr>
                                  <w:tcW w:w="682" w:type="dxa"/>
                                  <w:tcBorders>
                                    <w:top w:val="single" w:sz="8" w:space="0" w:color="C00000"/>
                                    <w:bottom w:val="single" w:sz="8" w:space="0" w:color="C00000"/>
                                  </w:tcBorders>
                                </w:tcPr>
                                <w:p>
                                  <w:pPr>
                                    <w:pStyle w:val="TableParagraph"/>
                                    <w:spacing w:before="38"/>
                                    <w:ind w:left="103" w:right="88"/>
                                    <w:rPr>
                                      <w:b/>
                                      <w:sz w:val="20"/>
                                    </w:rPr>
                                  </w:pPr>
                                  <w:r>
                                    <w:rPr>
                                      <w:b/>
                                      <w:spacing w:val="-5"/>
                                      <w:sz w:val="20"/>
                                    </w:rPr>
                                    <w:t>SKN</w:t>
                                  </w:r>
                                </w:p>
                              </w:tc>
                              <w:tc>
                                <w:tcPr>
                                  <w:tcW w:w="717" w:type="dxa"/>
                                  <w:tcBorders>
                                    <w:top w:val="single" w:sz="8" w:space="0" w:color="C00000"/>
                                    <w:bottom w:val="single" w:sz="8" w:space="0" w:color="C00000"/>
                                  </w:tcBorders>
                                </w:tcPr>
                                <w:p>
                                  <w:pPr>
                                    <w:pStyle w:val="TableParagraph"/>
                                    <w:spacing w:before="38"/>
                                    <w:ind w:left="116"/>
                                    <w:jc w:val="left"/>
                                    <w:rPr>
                                      <w:b/>
                                      <w:sz w:val="20"/>
                                    </w:rPr>
                                  </w:pPr>
                                  <w:r>
                                    <w:rPr>
                                      <w:b/>
                                      <w:spacing w:val="-5"/>
                                      <w:sz w:val="20"/>
                                    </w:rPr>
                                    <w:t>SMO</w:t>
                                  </w:r>
                                </w:p>
                              </w:tc>
                              <w:tc>
                                <w:tcPr>
                                  <w:tcW w:w="670" w:type="dxa"/>
                                  <w:tcBorders>
                                    <w:top w:val="single" w:sz="8" w:space="0" w:color="C00000"/>
                                    <w:bottom w:val="single" w:sz="8" w:space="0" w:color="C00000"/>
                                  </w:tcBorders>
                                </w:tcPr>
                                <w:p>
                                  <w:pPr>
                                    <w:pStyle w:val="TableParagraph"/>
                                    <w:spacing w:before="38"/>
                                    <w:ind w:left="96" w:right="79"/>
                                    <w:rPr>
                                      <w:b/>
                                      <w:sz w:val="20"/>
                                    </w:rPr>
                                  </w:pPr>
                                  <w:r>
                                    <w:rPr>
                                      <w:b/>
                                      <w:spacing w:val="-5"/>
                                      <w:sz w:val="20"/>
                                    </w:rPr>
                                    <w:t>SRE</w:t>
                                  </w:r>
                                </w:p>
                              </w:tc>
                              <w:tc>
                                <w:tcPr>
                                  <w:tcW w:w="670" w:type="dxa"/>
                                  <w:tcBorders>
                                    <w:top w:val="single" w:sz="8" w:space="0" w:color="C00000"/>
                                    <w:bottom w:val="single" w:sz="8" w:space="0" w:color="C00000"/>
                                  </w:tcBorders>
                                </w:tcPr>
                                <w:p>
                                  <w:pPr>
                                    <w:pStyle w:val="TableParagraph"/>
                                    <w:spacing w:before="38"/>
                                    <w:ind w:left="96" w:right="74"/>
                                    <w:rPr>
                                      <w:b/>
                                      <w:sz w:val="20"/>
                                    </w:rPr>
                                  </w:pPr>
                                  <w:r>
                                    <w:rPr>
                                      <w:b/>
                                      <w:spacing w:val="-5"/>
                                      <w:sz w:val="20"/>
                                    </w:rPr>
                                    <w:t>TAC</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6.18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4.52</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6.41</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3.77</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4.93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6.27</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6.33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4.23</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3.32</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3.73</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4.59</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3.94</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4.27</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6.23</w:t>
                                  </w:r>
                                </w:p>
                              </w:tc>
                            </w:tr>
                            <w:tr>
                              <w:trPr>
                                <w:trHeight w:val="299"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29"/>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29"/>
                                    <w:ind w:left="86" w:right="85"/>
                                    <w:rPr>
                                      <w:sz w:val="20"/>
                                    </w:rPr>
                                  </w:pPr>
                                  <w:r>
                                    <w:rPr>
                                      <w:spacing w:val="-4"/>
                                      <w:sz w:val="20"/>
                                    </w:rPr>
                                    <w:t>6.70</w:t>
                                  </w:r>
                                </w:p>
                              </w:tc>
                              <w:tc>
                                <w:tcPr>
                                  <w:tcW w:w="774" w:type="dxa"/>
                                  <w:tcBorders>
                                    <w:top w:val="single" w:sz="8" w:space="0" w:color="C00000"/>
                                    <w:bottom w:val="single" w:sz="8" w:space="0" w:color="C00000"/>
                                  </w:tcBorders>
                                </w:tcPr>
                                <w:p>
                                  <w:pPr>
                                    <w:pStyle w:val="TableParagraph"/>
                                    <w:spacing w:before="29"/>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before="29"/>
                                    <w:ind w:left="119"/>
                                    <w:jc w:val="left"/>
                                    <w:rPr>
                                      <w:sz w:val="20"/>
                                    </w:rPr>
                                  </w:pPr>
                                  <w:r>
                                    <w:rPr>
                                      <w:spacing w:val="-4"/>
                                      <w:sz w:val="20"/>
                                    </w:rPr>
                                    <w:t>6.70</w:t>
                                  </w:r>
                                </w:p>
                              </w:tc>
                              <w:tc>
                                <w:tcPr>
                                  <w:tcW w:w="679" w:type="dxa"/>
                                  <w:tcBorders>
                                    <w:top w:val="single" w:sz="8" w:space="0" w:color="C00000"/>
                                    <w:bottom w:val="single" w:sz="8" w:space="0" w:color="C00000"/>
                                  </w:tcBorders>
                                </w:tcPr>
                                <w:p>
                                  <w:pPr>
                                    <w:pStyle w:val="TableParagraph"/>
                                    <w:spacing w:before="29"/>
                                    <w:ind w:left="95" w:right="94"/>
                                    <w:rPr>
                                      <w:sz w:val="20"/>
                                    </w:rPr>
                                  </w:pPr>
                                  <w:r>
                                    <w:rPr>
                                      <w:spacing w:val="-4"/>
                                      <w:sz w:val="20"/>
                                    </w:rPr>
                                    <w:t>3.80</w:t>
                                  </w:r>
                                </w:p>
                              </w:tc>
                              <w:tc>
                                <w:tcPr>
                                  <w:tcW w:w="669" w:type="dxa"/>
                                  <w:tcBorders>
                                    <w:top w:val="single" w:sz="8" w:space="0" w:color="C00000"/>
                                    <w:bottom w:val="single" w:sz="8" w:space="0" w:color="C00000"/>
                                  </w:tcBorders>
                                </w:tcPr>
                                <w:p>
                                  <w:pPr>
                                    <w:pStyle w:val="TableParagraph"/>
                                    <w:spacing w:before="29"/>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before="29"/>
                                    <w:ind w:left="95" w:right="94"/>
                                    <w:rPr>
                                      <w:sz w:val="20"/>
                                    </w:rPr>
                                  </w:pPr>
                                  <w:r>
                                    <w:rPr>
                                      <w:spacing w:val="-4"/>
                                      <w:sz w:val="20"/>
                                    </w:rPr>
                                    <w:t>7.10</w:t>
                                  </w:r>
                                </w:p>
                              </w:tc>
                              <w:tc>
                                <w:tcPr>
                                  <w:tcW w:w="746" w:type="dxa"/>
                                  <w:tcBorders>
                                    <w:top w:val="single" w:sz="8" w:space="0" w:color="C00000"/>
                                    <w:bottom w:val="single" w:sz="8" w:space="0" w:color="C00000"/>
                                  </w:tcBorders>
                                </w:tcPr>
                                <w:p>
                                  <w:pPr>
                                    <w:pStyle w:val="TableParagraph"/>
                                    <w:spacing w:before="29"/>
                                    <w:ind w:left="97" w:right="93"/>
                                    <w:rPr>
                                      <w:sz w:val="20"/>
                                    </w:rPr>
                                  </w:pPr>
                                  <w:r>
                                    <w:rPr>
                                      <w:spacing w:val="-4"/>
                                      <w:sz w:val="20"/>
                                    </w:rPr>
                                    <w:t>6.70</w:t>
                                  </w:r>
                                </w:p>
                              </w:tc>
                              <w:tc>
                                <w:tcPr>
                                  <w:tcW w:w="669" w:type="dxa"/>
                                  <w:tcBorders>
                                    <w:top w:val="single" w:sz="8" w:space="0" w:color="C00000"/>
                                    <w:bottom w:val="single" w:sz="8" w:space="0" w:color="C00000"/>
                                  </w:tcBorders>
                                </w:tcPr>
                                <w:p>
                                  <w:pPr>
                                    <w:pStyle w:val="TableParagraph"/>
                                    <w:spacing w:before="29"/>
                                    <w:ind w:left="96" w:right="91"/>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1" w:right="85"/>
                                    <w:rPr>
                                      <w:sz w:val="20"/>
                                    </w:rPr>
                                  </w:pPr>
                                  <w:r>
                                    <w:rPr>
                                      <w:spacing w:val="-4"/>
                                      <w:sz w:val="20"/>
                                    </w:rPr>
                                    <w:t>2.90</w:t>
                                  </w:r>
                                </w:p>
                              </w:tc>
                              <w:tc>
                                <w:tcPr>
                                  <w:tcW w:w="672" w:type="dxa"/>
                                  <w:tcBorders>
                                    <w:top w:val="single" w:sz="8" w:space="0" w:color="C00000"/>
                                    <w:bottom w:val="single" w:sz="8" w:space="0" w:color="C00000"/>
                                  </w:tcBorders>
                                </w:tcPr>
                                <w:p>
                                  <w:pPr>
                                    <w:pStyle w:val="TableParagraph"/>
                                    <w:spacing w:before="29"/>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29"/>
                                    <w:ind w:left="98" w:right="89"/>
                                    <w:rPr>
                                      <w:sz w:val="20"/>
                                    </w:rPr>
                                  </w:pPr>
                                  <w:r>
                                    <w:rPr>
                                      <w:spacing w:val="-4"/>
                                      <w:sz w:val="20"/>
                                    </w:rPr>
                                    <w:t>4.20</w:t>
                                  </w:r>
                                </w:p>
                              </w:tc>
                              <w:tc>
                                <w:tcPr>
                                  <w:tcW w:w="682" w:type="dxa"/>
                                  <w:tcBorders>
                                    <w:top w:val="single" w:sz="8" w:space="0" w:color="C00000"/>
                                    <w:bottom w:val="single" w:sz="8" w:space="0" w:color="C00000"/>
                                  </w:tcBorders>
                                </w:tcPr>
                                <w:p>
                                  <w:pPr>
                                    <w:pStyle w:val="TableParagraph"/>
                                    <w:spacing w:before="29"/>
                                    <w:ind w:left="101" w:right="88"/>
                                    <w:rPr>
                                      <w:sz w:val="20"/>
                                    </w:rPr>
                                  </w:pPr>
                                  <w:r>
                                    <w:rPr>
                                      <w:spacing w:val="-4"/>
                                      <w:sz w:val="20"/>
                                    </w:rPr>
                                    <w:t>4.20</w:t>
                                  </w:r>
                                </w:p>
                              </w:tc>
                              <w:tc>
                                <w:tcPr>
                                  <w:tcW w:w="717" w:type="dxa"/>
                                  <w:tcBorders>
                                    <w:top w:val="single" w:sz="8" w:space="0" w:color="C00000"/>
                                    <w:bottom w:val="single" w:sz="8" w:space="0" w:color="C00000"/>
                                  </w:tcBorders>
                                </w:tcPr>
                                <w:p>
                                  <w:pPr>
                                    <w:pStyle w:val="TableParagraph"/>
                                    <w:spacing w:before="29"/>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6" w:right="75"/>
                                    <w:rPr>
                                      <w:sz w:val="20"/>
                                    </w:rPr>
                                  </w:pPr>
                                  <w:r>
                                    <w:rPr>
                                      <w:spacing w:val="-4"/>
                                      <w:sz w:val="20"/>
                                    </w:rPr>
                                    <w:t>6.70</w:t>
                                  </w:r>
                                </w:p>
                              </w:tc>
                            </w:tr>
                            <w:tr>
                              <w:trPr>
                                <w:trHeight w:val="313" w:hRule="atLeast"/>
                              </w:trPr>
                              <w:tc>
                                <w:tcPr>
                                  <w:tcW w:w="2047" w:type="dxa"/>
                                </w:tcPr>
                                <w:p>
                                  <w:pPr>
                                    <w:pStyle w:val="TableParagraph"/>
                                    <w:tabs>
                                      <w:tab w:pos="1279" w:val="left" w:leader="none"/>
                                    </w:tabs>
                                    <w:spacing w:line="118" w:lineRule="exact"/>
                                    <w:ind w:right="110"/>
                                    <w:jc w:val="right"/>
                                    <w:rPr>
                                      <w:b/>
                                      <w:sz w:val="20"/>
                                    </w:rPr>
                                  </w:pPr>
                                  <w:r>
                                    <w:rPr>
                                      <w:b/>
                                      <w:sz w:val="20"/>
                                    </w:rPr>
                                    <w:t>18</w:t>
                                  </w:r>
                                  <w:r>
                                    <w:rPr>
                                      <w:b/>
                                      <w:spacing w:val="-5"/>
                                      <w:sz w:val="20"/>
                                    </w:rPr>
                                    <w:t> </w:t>
                                  </w:r>
                                  <w:r>
                                    <w:rPr>
                                      <w:b/>
                                      <w:sz w:val="20"/>
                                    </w:rPr>
                                    <w:t>-</w:t>
                                  </w:r>
                                  <w:r>
                                    <w:rPr>
                                      <w:b/>
                                      <w:spacing w:val="-1"/>
                                      <w:sz w:val="20"/>
                                    </w:rPr>
                                    <w:t> </w:t>
                                  </w:r>
                                  <w:r>
                                    <w:rPr>
                                      <w:b/>
                                      <w:spacing w:val="-5"/>
                                      <w:sz w:val="20"/>
                                    </w:rPr>
                                    <w:t>25</w:t>
                                  </w:r>
                                  <w:r>
                                    <w:rPr>
                                      <w:b/>
                                      <w:sz w:val="20"/>
                                    </w:rPr>
                                    <w:tab/>
                                  </w:r>
                                  <w:r>
                                    <w:rPr>
                                      <w:b/>
                                      <w:spacing w:val="-5"/>
                                      <w:sz w:val="20"/>
                                    </w:rPr>
                                    <w:t>23</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2.29</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2.19</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1.70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1.96</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1.56</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2.28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2.07</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1.70</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1.74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1.57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2.11</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1.59</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1.81</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1.72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1.59</w:t>
                                  </w:r>
                                </w:p>
                              </w:tc>
                            </w:tr>
                            <w:tr>
                              <w:trPr>
                                <w:trHeight w:val="314"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0.48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0.46</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0.35</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0.41</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0.33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0.48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0.43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0.36</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0.33</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0.44</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0.33</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0.38</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0.33</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5.64</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4.64</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6.05</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4.12</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5.36</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6.08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6.19</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4.42</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4.18</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4.41</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4.67</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4.69</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4.42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4.30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5.70</w:t>
                                  </w:r>
                                </w:p>
                              </w:tc>
                            </w:tr>
                            <w:tr>
                              <w:trPr>
                                <w:trHeight w:val="313" w:hRule="atLeast"/>
                              </w:trPr>
                              <w:tc>
                                <w:tcPr>
                                  <w:tcW w:w="2047" w:type="dxa"/>
                                </w:tcPr>
                                <w:p>
                                  <w:pPr>
                                    <w:pStyle w:val="TableParagraph"/>
                                    <w:tabs>
                                      <w:tab w:pos="1279" w:val="left" w:leader="none"/>
                                    </w:tabs>
                                    <w:spacing w:line="212" w:lineRule="exact" w:before="81"/>
                                    <w:ind w:right="110"/>
                                    <w:jc w:val="right"/>
                                    <w:rPr>
                                      <w:b/>
                                      <w:sz w:val="20"/>
                                    </w:rPr>
                                  </w:pPr>
                                  <w:r>
                                    <w:rPr>
                                      <w:b/>
                                      <w:sz w:val="20"/>
                                    </w:rPr>
                                    <w:t>26</w:t>
                                  </w:r>
                                  <w:r>
                                    <w:rPr>
                                      <w:b/>
                                      <w:spacing w:val="-5"/>
                                      <w:sz w:val="20"/>
                                    </w:rPr>
                                    <w:t> </w:t>
                                  </w:r>
                                  <w:r>
                                    <w:rPr>
                                      <w:b/>
                                      <w:sz w:val="20"/>
                                    </w:rPr>
                                    <w:t>-</w:t>
                                  </w:r>
                                  <w:r>
                                    <w:rPr>
                                      <w:b/>
                                      <w:spacing w:val="-1"/>
                                      <w:sz w:val="20"/>
                                    </w:rPr>
                                    <w:t> </w:t>
                                  </w:r>
                                  <w:r>
                                    <w:rPr>
                                      <w:b/>
                                      <w:spacing w:val="-5"/>
                                      <w:sz w:val="20"/>
                                    </w:rPr>
                                    <w:t>33</w:t>
                                  </w:r>
                                  <w:r>
                                    <w:rPr>
                                      <w:b/>
                                      <w:sz w:val="20"/>
                                    </w:rPr>
                                    <w:tab/>
                                  </w:r>
                                  <w:r>
                                    <w:rPr>
                                      <w:b/>
                                      <w:spacing w:val="-5"/>
                                      <w:position w:val="-11"/>
                                      <w:sz w:val="20"/>
                                    </w:rPr>
                                    <w:t>49</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5.80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3.30</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6.70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6.70</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3.80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4.20</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3.80</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5.80</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2.18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2.12</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2.09</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2.63</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1.84</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2.55</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2.48</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2.38</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2.62</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2.51</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1.96</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2.56</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2.27</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2.52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2.18</w:t>
                                  </w:r>
                                </w:p>
                              </w:tc>
                            </w:tr>
                            <w:tr>
                              <w:trPr>
                                <w:trHeight w:val="315"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8"/>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8"/>
                                    <w:ind w:left="86" w:right="85"/>
                                    <w:rPr>
                                      <w:sz w:val="20"/>
                                    </w:rPr>
                                  </w:pPr>
                                  <w:r>
                                    <w:rPr>
                                      <w:spacing w:val="-4"/>
                                      <w:sz w:val="20"/>
                                    </w:rPr>
                                    <w:t>0.31</w:t>
                                  </w:r>
                                </w:p>
                              </w:tc>
                              <w:tc>
                                <w:tcPr>
                                  <w:tcW w:w="774" w:type="dxa"/>
                                  <w:tcBorders>
                                    <w:top w:val="single" w:sz="8" w:space="0" w:color="C00000"/>
                                    <w:bottom w:val="single" w:sz="8" w:space="0" w:color="C00000"/>
                                  </w:tcBorders>
                                </w:tcPr>
                                <w:p>
                                  <w:pPr>
                                    <w:pStyle w:val="TableParagraph"/>
                                    <w:spacing w:before="38"/>
                                    <w:ind w:left="95" w:right="95"/>
                                    <w:rPr>
                                      <w:sz w:val="20"/>
                                    </w:rPr>
                                  </w:pPr>
                                  <w:r>
                                    <w:rPr>
                                      <w:spacing w:val="-4"/>
                                      <w:sz w:val="20"/>
                                    </w:rPr>
                                    <w:t>0.30</w:t>
                                  </w:r>
                                </w:p>
                              </w:tc>
                              <w:tc>
                                <w:tcPr>
                                  <w:tcW w:w="690" w:type="dxa"/>
                                  <w:tcBorders>
                                    <w:top w:val="single" w:sz="8" w:space="0" w:color="C00000"/>
                                    <w:bottom w:val="single" w:sz="8" w:space="0" w:color="C00000"/>
                                  </w:tcBorders>
                                </w:tcPr>
                                <w:p>
                                  <w:pPr>
                                    <w:pStyle w:val="TableParagraph"/>
                                    <w:spacing w:before="38"/>
                                    <w:ind w:left="119"/>
                                    <w:jc w:val="left"/>
                                    <w:rPr>
                                      <w:sz w:val="20"/>
                                    </w:rPr>
                                  </w:pPr>
                                  <w:r>
                                    <w:rPr>
                                      <w:spacing w:val="-4"/>
                                      <w:sz w:val="20"/>
                                    </w:rPr>
                                    <w:t>0.30</w:t>
                                  </w:r>
                                </w:p>
                              </w:tc>
                              <w:tc>
                                <w:tcPr>
                                  <w:tcW w:w="679" w:type="dxa"/>
                                  <w:tcBorders>
                                    <w:top w:val="single" w:sz="8" w:space="0" w:color="C00000"/>
                                    <w:bottom w:val="single" w:sz="8" w:space="0" w:color="C00000"/>
                                  </w:tcBorders>
                                </w:tcPr>
                                <w:p>
                                  <w:pPr>
                                    <w:pStyle w:val="TableParagraph"/>
                                    <w:spacing w:before="38"/>
                                    <w:ind w:left="95" w:right="94"/>
                                    <w:rPr>
                                      <w:sz w:val="20"/>
                                    </w:rPr>
                                  </w:pPr>
                                  <w:r>
                                    <w:rPr>
                                      <w:spacing w:val="-4"/>
                                      <w:sz w:val="20"/>
                                    </w:rPr>
                                    <w:t>0.38</w:t>
                                  </w:r>
                                </w:p>
                              </w:tc>
                              <w:tc>
                                <w:tcPr>
                                  <w:tcW w:w="669" w:type="dxa"/>
                                  <w:tcBorders>
                                    <w:top w:val="single" w:sz="8" w:space="0" w:color="C00000"/>
                                    <w:bottom w:val="single" w:sz="8" w:space="0" w:color="C00000"/>
                                  </w:tcBorders>
                                </w:tcPr>
                                <w:p>
                                  <w:pPr>
                                    <w:pStyle w:val="TableParagraph"/>
                                    <w:spacing w:before="38"/>
                                    <w:ind w:left="94" w:right="92"/>
                                    <w:rPr>
                                      <w:sz w:val="20"/>
                                    </w:rPr>
                                  </w:pPr>
                                  <w:r>
                                    <w:rPr>
                                      <w:spacing w:val="-4"/>
                                      <w:sz w:val="20"/>
                                    </w:rPr>
                                    <w:t>0.26</w:t>
                                  </w:r>
                                </w:p>
                              </w:tc>
                              <w:tc>
                                <w:tcPr>
                                  <w:tcW w:w="710" w:type="dxa"/>
                                  <w:tcBorders>
                                    <w:top w:val="single" w:sz="8" w:space="0" w:color="C00000"/>
                                    <w:bottom w:val="single" w:sz="8" w:space="0" w:color="C00000"/>
                                  </w:tcBorders>
                                </w:tcPr>
                                <w:p>
                                  <w:pPr>
                                    <w:pStyle w:val="TableParagraph"/>
                                    <w:spacing w:before="38"/>
                                    <w:ind w:left="95" w:right="94"/>
                                    <w:rPr>
                                      <w:sz w:val="20"/>
                                    </w:rPr>
                                  </w:pPr>
                                  <w:r>
                                    <w:rPr>
                                      <w:spacing w:val="-4"/>
                                      <w:sz w:val="20"/>
                                    </w:rPr>
                                    <w:t>0.36</w:t>
                                  </w:r>
                                </w:p>
                              </w:tc>
                              <w:tc>
                                <w:tcPr>
                                  <w:tcW w:w="746" w:type="dxa"/>
                                  <w:tcBorders>
                                    <w:top w:val="single" w:sz="8" w:space="0" w:color="C00000"/>
                                    <w:bottom w:val="single" w:sz="8" w:space="0" w:color="C00000"/>
                                  </w:tcBorders>
                                </w:tcPr>
                                <w:p>
                                  <w:pPr>
                                    <w:pStyle w:val="TableParagraph"/>
                                    <w:spacing w:before="38"/>
                                    <w:ind w:left="97" w:right="93"/>
                                    <w:rPr>
                                      <w:sz w:val="20"/>
                                    </w:rPr>
                                  </w:pPr>
                                  <w:r>
                                    <w:rPr>
                                      <w:spacing w:val="-4"/>
                                      <w:sz w:val="20"/>
                                    </w:rPr>
                                    <w:t>0.35</w:t>
                                  </w:r>
                                </w:p>
                              </w:tc>
                              <w:tc>
                                <w:tcPr>
                                  <w:tcW w:w="669" w:type="dxa"/>
                                  <w:tcBorders>
                                    <w:top w:val="single" w:sz="8" w:space="0" w:color="C00000"/>
                                    <w:bottom w:val="single" w:sz="8" w:space="0" w:color="C00000"/>
                                  </w:tcBorders>
                                </w:tcPr>
                                <w:p>
                                  <w:pPr>
                                    <w:pStyle w:val="TableParagraph"/>
                                    <w:spacing w:before="38"/>
                                    <w:ind w:left="96" w:right="91"/>
                                    <w:rPr>
                                      <w:sz w:val="20"/>
                                    </w:rPr>
                                  </w:pPr>
                                  <w:r>
                                    <w:rPr>
                                      <w:spacing w:val="-4"/>
                                      <w:sz w:val="20"/>
                                    </w:rPr>
                                    <w:t>0.34</w:t>
                                  </w:r>
                                </w:p>
                              </w:tc>
                              <w:tc>
                                <w:tcPr>
                                  <w:tcW w:w="670" w:type="dxa"/>
                                  <w:tcBorders>
                                    <w:top w:val="single" w:sz="8" w:space="0" w:color="C00000"/>
                                    <w:bottom w:val="single" w:sz="8" w:space="0" w:color="C00000"/>
                                  </w:tcBorders>
                                </w:tcPr>
                                <w:p>
                                  <w:pPr>
                                    <w:pStyle w:val="TableParagraph"/>
                                    <w:spacing w:before="38"/>
                                    <w:ind w:left="91" w:right="85"/>
                                    <w:rPr>
                                      <w:sz w:val="20"/>
                                    </w:rPr>
                                  </w:pPr>
                                  <w:r>
                                    <w:rPr>
                                      <w:spacing w:val="-4"/>
                                      <w:sz w:val="20"/>
                                    </w:rPr>
                                    <w:t>0.37</w:t>
                                  </w:r>
                                </w:p>
                              </w:tc>
                              <w:tc>
                                <w:tcPr>
                                  <w:tcW w:w="672" w:type="dxa"/>
                                  <w:tcBorders>
                                    <w:top w:val="single" w:sz="8" w:space="0" w:color="C00000"/>
                                    <w:bottom w:val="single" w:sz="8" w:space="0" w:color="C00000"/>
                                  </w:tcBorders>
                                </w:tcPr>
                                <w:p>
                                  <w:pPr>
                                    <w:pStyle w:val="TableParagraph"/>
                                    <w:spacing w:before="38"/>
                                    <w:ind w:left="98" w:right="89"/>
                                    <w:rPr>
                                      <w:sz w:val="20"/>
                                    </w:rPr>
                                  </w:pPr>
                                  <w:r>
                                    <w:rPr>
                                      <w:spacing w:val="-4"/>
                                      <w:sz w:val="20"/>
                                    </w:rPr>
                                    <w:t>0.36</w:t>
                                  </w:r>
                                </w:p>
                              </w:tc>
                              <w:tc>
                                <w:tcPr>
                                  <w:tcW w:w="672" w:type="dxa"/>
                                  <w:tcBorders>
                                    <w:top w:val="single" w:sz="8" w:space="0" w:color="C00000"/>
                                    <w:bottom w:val="single" w:sz="8" w:space="0" w:color="C00000"/>
                                  </w:tcBorders>
                                </w:tcPr>
                                <w:p>
                                  <w:pPr>
                                    <w:pStyle w:val="TableParagraph"/>
                                    <w:spacing w:before="38"/>
                                    <w:ind w:left="98" w:right="89"/>
                                    <w:rPr>
                                      <w:sz w:val="20"/>
                                    </w:rPr>
                                  </w:pPr>
                                  <w:r>
                                    <w:rPr>
                                      <w:spacing w:val="-4"/>
                                      <w:sz w:val="20"/>
                                    </w:rPr>
                                    <w:t>0.28</w:t>
                                  </w:r>
                                </w:p>
                              </w:tc>
                              <w:tc>
                                <w:tcPr>
                                  <w:tcW w:w="682" w:type="dxa"/>
                                  <w:tcBorders>
                                    <w:top w:val="single" w:sz="8" w:space="0" w:color="C00000"/>
                                    <w:bottom w:val="single" w:sz="8" w:space="0" w:color="C00000"/>
                                  </w:tcBorders>
                                </w:tcPr>
                                <w:p>
                                  <w:pPr>
                                    <w:pStyle w:val="TableParagraph"/>
                                    <w:spacing w:before="38"/>
                                    <w:ind w:left="101" w:right="88"/>
                                    <w:rPr>
                                      <w:sz w:val="20"/>
                                    </w:rPr>
                                  </w:pPr>
                                  <w:r>
                                    <w:rPr>
                                      <w:spacing w:val="-4"/>
                                      <w:sz w:val="20"/>
                                    </w:rPr>
                                    <w:t>0.37</w:t>
                                  </w:r>
                                </w:p>
                              </w:tc>
                              <w:tc>
                                <w:tcPr>
                                  <w:tcW w:w="717" w:type="dxa"/>
                                  <w:tcBorders>
                                    <w:top w:val="single" w:sz="8" w:space="0" w:color="C00000"/>
                                    <w:bottom w:val="single" w:sz="8" w:space="0" w:color="C00000"/>
                                  </w:tcBorders>
                                </w:tcPr>
                                <w:p>
                                  <w:pPr>
                                    <w:pStyle w:val="TableParagraph"/>
                                    <w:spacing w:before="38"/>
                                    <w:ind w:left="140"/>
                                    <w:jc w:val="left"/>
                                    <w:rPr>
                                      <w:sz w:val="20"/>
                                    </w:rPr>
                                  </w:pPr>
                                  <w:r>
                                    <w:rPr>
                                      <w:spacing w:val="-4"/>
                                      <w:sz w:val="20"/>
                                    </w:rPr>
                                    <w:t>0.32</w:t>
                                  </w:r>
                                </w:p>
                              </w:tc>
                              <w:tc>
                                <w:tcPr>
                                  <w:tcW w:w="670" w:type="dxa"/>
                                  <w:tcBorders>
                                    <w:top w:val="single" w:sz="8" w:space="0" w:color="C00000"/>
                                    <w:bottom w:val="single" w:sz="8" w:space="0" w:color="C00000"/>
                                  </w:tcBorders>
                                </w:tcPr>
                                <w:p>
                                  <w:pPr>
                                    <w:pStyle w:val="TableParagraph"/>
                                    <w:spacing w:before="38"/>
                                    <w:ind w:left="96" w:right="79"/>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8"/>
                                    <w:ind w:left="96" w:right="75"/>
                                    <w:rPr>
                                      <w:sz w:val="20"/>
                                    </w:rPr>
                                  </w:pPr>
                                  <w:r>
                                    <w:rPr>
                                      <w:spacing w:val="-4"/>
                                      <w:sz w:val="20"/>
                                    </w:rPr>
                                    <w:t>0.31</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5.62</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5.07</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5.71</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4.99</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5.22</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6.03</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5.73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3.85</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3.79</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4.10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5.23</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4.62</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4.55</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4.60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6.12</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6.30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5.00</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5.20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6.70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6.05</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3.55</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5.60</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4.60</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4.80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6.30</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2.30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1.70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2.12</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2.38</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2.01</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2.41</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2.53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2.58</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2.57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2.27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2.03</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2.25</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2.22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2.59</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1.76</w:t>
                                  </w:r>
                                </w:p>
                              </w:tc>
                            </w:tr>
                            <w:tr>
                              <w:trPr>
                                <w:trHeight w:val="313"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0.35</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0.26</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0.32</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0.36</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0.30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0.36</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0.38</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0.39</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0.39</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0.31</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0.34</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0.34</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0.39</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0.26</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5.54</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5.08</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5.47</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4.25</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4.82</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5.29</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5.44</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3.96</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3.96</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4.04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4.96</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4.37</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4.28</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4.32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5.42</w:t>
                                  </w:r>
                                </w:p>
                              </w:tc>
                            </w:tr>
                            <w:tr>
                              <w:trPr>
                                <w:trHeight w:val="25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line="226" w:lineRule="exact" w:before="7"/>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line="226" w:lineRule="exact" w:before="7"/>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line="226" w:lineRule="exact" w:before="7"/>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line="226" w:lineRule="exact" w:before="7"/>
                                    <w:ind w:left="119"/>
                                    <w:jc w:val="left"/>
                                    <w:rPr>
                                      <w:sz w:val="20"/>
                                    </w:rPr>
                                  </w:pPr>
                                  <w:r>
                                    <w:rPr>
                                      <w:spacing w:val="-4"/>
                                      <w:sz w:val="20"/>
                                    </w:rPr>
                                    <w:t>5.40</w:t>
                                  </w:r>
                                </w:p>
                              </w:tc>
                              <w:tc>
                                <w:tcPr>
                                  <w:tcW w:w="679" w:type="dxa"/>
                                  <w:tcBorders>
                                    <w:top w:val="single" w:sz="8" w:space="0" w:color="C00000"/>
                                    <w:bottom w:val="single" w:sz="8" w:space="0" w:color="C00000"/>
                                  </w:tcBorders>
                                </w:tcPr>
                                <w:p>
                                  <w:pPr>
                                    <w:pStyle w:val="TableParagraph"/>
                                    <w:spacing w:line="226" w:lineRule="exact" w:before="7"/>
                                    <w:ind w:left="95" w:right="94"/>
                                    <w:rPr>
                                      <w:sz w:val="20"/>
                                    </w:rPr>
                                  </w:pPr>
                                  <w:r>
                                    <w:rPr>
                                      <w:spacing w:val="-4"/>
                                      <w:sz w:val="20"/>
                                    </w:rPr>
                                    <w:t>3.80</w:t>
                                  </w:r>
                                </w:p>
                              </w:tc>
                              <w:tc>
                                <w:tcPr>
                                  <w:tcW w:w="669" w:type="dxa"/>
                                  <w:tcBorders>
                                    <w:top w:val="single" w:sz="8" w:space="0" w:color="C00000"/>
                                    <w:bottom w:val="single" w:sz="8" w:space="0" w:color="C00000"/>
                                  </w:tcBorders>
                                </w:tcPr>
                                <w:p>
                                  <w:pPr>
                                    <w:pStyle w:val="TableParagraph"/>
                                    <w:spacing w:line="226" w:lineRule="exact" w:before="7"/>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line="226" w:lineRule="exact" w:before="7"/>
                                    <w:ind w:left="95" w:right="94"/>
                                    <w:rPr>
                                      <w:sz w:val="20"/>
                                    </w:rPr>
                                  </w:pPr>
                                  <w:r>
                                    <w:rPr>
                                      <w:spacing w:val="-4"/>
                                      <w:sz w:val="20"/>
                                    </w:rPr>
                                    <w:t>5.00</w:t>
                                  </w:r>
                                </w:p>
                              </w:tc>
                              <w:tc>
                                <w:tcPr>
                                  <w:tcW w:w="746" w:type="dxa"/>
                                  <w:tcBorders>
                                    <w:top w:val="single" w:sz="8" w:space="0" w:color="C00000"/>
                                    <w:bottom w:val="single" w:sz="8" w:space="0" w:color="C00000"/>
                                  </w:tcBorders>
                                </w:tcPr>
                                <w:p>
                                  <w:pPr>
                                    <w:pStyle w:val="TableParagraph"/>
                                    <w:spacing w:line="226" w:lineRule="exact" w:before="7"/>
                                    <w:ind w:left="97" w:right="93"/>
                                    <w:rPr>
                                      <w:sz w:val="20"/>
                                    </w:rPr>
                                  </w:pPr>
                                  <w:r>
                                    <w:rPr>
                                      <w:spacing w:val="-4"/>
                                      <w:sz w:val="20"/>
                                    </w:rPr>
                                    <w:t>5.80</w:t>
                                  </w:r>
                                </w:p>
                              </w:tc>
                              <w:tc>
                                <w:tcPr>
                                  <w:tcW w:w="669" w:type="dxa"/>
                                  <w:tcBorders>
                                    <w:top w:val="single" w:sz="8" w:space="0" w:color="C00000"/>
                                    <w:bottom w:val="single" w:sz="8" w:space="0" w:color="C00000"/>
                                  </w:tcBorders>
                                </w:tcPr>
                                <w:p>
                                  <w:pPr>
                                    <w:pStyle w:val="TableParagraph"/>
                                    <w:spacing w:line="226" w:lineRule="exact" w:before="7"/>
                                    <w:ind w:left="96" w:right="91"/>
                                    <w:rPr>
                                      <w:sz w:val="20"/>
                                    </w:rPr>
                                  </w:pPr>
                                  <w:r>
                                    <w:rPr>
                                      <w:spacing w:val="-4"/>
                                      <w:sz w:val="20"/>
                                    </w:rPr>
                                    <w:t>3.80</w:t>
                                  </w:r>
                                </w:p>
                              </w:tc>
                              <w:tc>
                                <w:tcPr>
                                  <w:tcW w:w="670" w:type="dxa"/>
                                  <w:tcBorders>
                                    <w:top w:val="single" w:sz="8" w:space="0" w:color="C00000"/>
                                    <w:bottom w:val="single" w:sz="8" w:space="0" w:color="C00000"/>
                                  </w:tcBorders>
                                </w:tcPr>
                                <w:p>
                                  <w:pPr>
                                    <w:pStyle w:val="TableParagraph"/>
                                    <w:spacing w:line="226" w:lineRule="exact" w:before="7"/>
                                    <w:ind w:left="91" w:right="85"/>
                                    <w:rPr>
                                      <w:sz w:val="20"/>
                                    </w:rPr>
                                  </w:pPr>
                                  <w:r>
                                    <w:rPr>
                                      <w:spacing w:val="-4"/>
                                      <w:sz w:val="20"/>
                                    </w:rPr>
                                    <w:t>3.80</w:t>
                                  </w:r>
                                </w:p>
                              </w:tc>
                              <w:tc>
                                <w:tcPr>
                                  <w:tcW w:w="672" w:type="dxa"/>
                                  <w:tcBorders>
                                    <w:top w:val="single" w:sz="8" w:space="0" w:color="C00000"/>
                                    <w:bottom w:val="single" w:sz="8" w:space="0" w:color="C00000"/>
                                  </w:tcBorders>
                                </w:tcPr>
                                <w:p>
                                  <w:pPr>
                                    <w:pStyle w:val="TableParagraph"/>
                                    <w:spacing w:line="226" w:lineRule="exact" w:before="7"/>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line="226" w:lineRule="exact" w:before="7"/>
                                    <w:ind w:left="98" w:right="89"/>
                                    <w:rPr>
                                      <w:sz w:val="20"/>
                                    </w:rPr>
                                  </w:pPr>
                                  <w:r>
                                    <w:rPr>
                                      <w:spacing w:val="-4"/>
                                      <w:sz w:val="20"/>
                                    </w:rPr>
                                    <w:t>5.00</w:t>
                                  </w:r>
                                </w:p>
                              </w:tc>
                              <w:tc>
                                <w:tcPr>
                                  <w:tcW w:w="682" w:type="dxa"/>
                                  <w:tcBorders>
                                    <w:top w:val="single" w:sz="8" w:space="0" w:color="C00000"/>
                                    <w:bottom w:val="single" w:sz="8" w:space="0" w:color="C00000"/>
                                  </w:tcBorders>
                                </w:tcPr>
                                <w:p>
                                  <w:pPr>
                                    <w:pStyle w:val="TableParagraph"/>
                                    <w:spacing w:line="226" w:lineRule="exact" w:before="7"/>
                                    <w:ind w:left="101" w:right="88"/>
                                    <w:rPr>
                                      <w:sz w:val="20"/>
                                    </w:rPr>
                                  </w:pPr>
                                  <w:r>
                                    <w:rPr>
                                      <w:spacing w:val="-4"/>
                                      <w:sz w:val="20"/>
                                    </w:rPr>
                                    <w:t>4.60</w:t>
                                  </w:r>
                                </w:p>
                              </w:tc>
                              <w:tc>
                                <w:tcPr>
                                  <w:tcW w:w="717" w:type="dxa"/>
                                  <w:tcBorders>
                                    <w:top w:val="single" w:sz="8" w:space="0" w:color="C00000"/>
                                    <w:bottom w:val="single" w:sz="8" w:space="0" w:color="C00000"/>
                                  </w:tcBorders>
                                </w:tcPr>
                                <w:p>
                                  <w:pPr>
                                    <w:pStyle w:val="TableParagraph"/>
                                    <w:spacing w:line="226" w:lineRule="exact" w:before="7"/>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line="226" w:lineRule="exact" w:before="7"/>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line="226" w:lineRule="exact" w:before="7"/>
                                    <w:ind w:left="96" w:right="75"/>
                                    <w:rPr>
                                      <w:sz w:val="20"/>
                                    </w:rPr>
                                  </w:pPr>
                                  <w:r>
                                    <w:rPr>
                                      <w:spacing w:val="-4"/>
                                      <w:sz w:val="20"/>
                                    </w:rPr>
                                    <w:t>5.80</w:t>
                                  </w:r>
                                </w:p>
                              </w:tc>
                            </w:tr>
                            <w:tr>
                              <w:trPr>
                                <w:trHeight w:val="313" w:hRule="atLeast"/>
                              </w:trPr>
                              <w:tc>
                                <w:tcPr>
                                  <w:tcW w:w="2047" w:type="dxa"/>
                                </w:tcPr>
                                <w:p>
                                  <w:pPr>
                                    <w:pStyle w:val="TableParagraph"/>
                                    <w:tabs>
                                      <w:tab w:pos="1279" w:val="left" w:leader="none"/>
                                    </w:tabs>
                                    <w:spacing w:line="142" w:lineRule="exact"/>
                                    <w:ind w:right="110"/>
                                    <w:jc w:val="right"/>
                                    <w:rPr>
                                      <w:b/>
                                      <w:sz w:val="20"/>
                                    </w:rPr>
                                  </w:pPr>
                                  <w:r>
                                    <w:rPr>
                                      <w:b/>
                                      <w:sz w:val="20"/>
                                    </w:rPr>
                                    <w:t>42</w:t>
                                  </w:r>
                                  <w:r>
                                    <w:rPr>
                                      <w:b/>
                                      <w:spacing w:val="-5"/>
                                      <w:sz w:val="20"/>
                                    </w:rPr>
                                    <w:t> </w:t>
                                  </w:r>
                                  <w:r>
                                    <w:rPr>
                                      <w:b/>
                                      <w:sz w:val="20"/>
                                    </w:rPr>
                                    <w:t>-</w:t>
                                  </w:r>
                                  <w:r>
                                    <w:rPr>
                                      <w:b/>
                                      <w:spacing w:val="-1"/>
                                      <w:sz w:val="20"/>
                                    </w:rPr>
                                    <w:t> </w:t>
                                  </w:r>
                                  <w:r>
                                    <w:rPr>
                                      <w:b/>
                                      <w:spacing w:val="-5"/>
                                      <w:sz w:val="20"/>
                                    </w:rPr>
                                    <w:t>49</w:t>
                                  </w:r>
                                  <w:r>
                                    <w:rPr>
                                      <w:b/>
                                      <w:sz w:val="20"/>
                                    </w:rPr>
                                    <w:tab/>
                                  </w:r>
                                  <w:r>
                                    <w:rPr>
                                      <w:b/>
                                      <w:spacing w:val="-5"/>
                                      <w:sz w:val="20"/>
                                    </w:rPr>
                                    <w:t>57</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2.60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1.78</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2.18</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2.59</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1.83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2.40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2.35</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2.49</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2.44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2.34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2.14</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1.71</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2.45</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2.32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2.31</w:t>
                                  </w:r>
                                </w:p>
                              </w:tc>
                            </w:tr>
                            <w:tr>
                              <w:trPr>
                                <w:trHeight w:val="316" w:hRule="atLeast"/>
                              </w:trPr>
                              <w:tc>
                                <w:tcPr>
                                  <w:tcW w:w="2047" w:type="dxa"/>
                                  <w:tcBorders>
                                    <w:bottom w:val="single" w:sz="4" w:space="0" w:color="C00000"/>
                                  </w:tcBorders>
                                </w:tcPr>
                                <w:p>
                                  <w:pPr>
                                    <w:pStyle w:val="TableParagraph"/>
                                    <w:jc w:val="left"/>
                                    <w:rPr>
                                      <w:rFonts w:ascii="Times New Roman"/>
                                      <w:sz w:val="18"/>
                                    </w:rPr>
                                  </w:pPr>
                                </w:p>
                              </w:tc>
                              <w:tc>
                                <w:tcPr>
                                  <w:tcW w:w="928" w:type="dxa"/>
                                  <w:tcBorders>
                                    <w:top w:val="single" w:sz="8" w:space="0" w:color="C00000"/>
                                    <w:bottom w:val="single" w:sz="4" w:space="0" w:color="C00000"/>
                                  </w:tcBorders>
                                </w:tcPr>
                                <w:p>
                                  <w:pPr>
                                    <w:pStyle w:val="TableParagraph"/>
                                    <w:spacing w:before="38"/>
                                    <w:ind w:left="105"/>
                                    <w:jc w:val="left"/>
                                    <w:rPr>
                                      <w:sz w:val="20"/>
                                    </w:rPr>
                                  </w:pPr>
                                  <w:r>
                                    <w:rPr>
                                      <w:spacing w:val="-5"/>
                                      <w:sz w:val="20"/>
                                    </w:rPr>
                                    <w:t>SEM</w:t>
                                  </w:r>
                                </w:p>
                              </w:tc>
                              <w:tc>
                                <w:tcPr>
                                  <w:tcW w:w="670" w:type="dxa"/>
                                  <w:tcBorders>
                                    <w:top w:val="single" w:sz="8" w:space="0" w:color="C00000"/>
                                    <w:bottom w:val="single" w:sz="4" w:space="0" w:color="C00000"/>
                                  </w:tcBorders>
                                </w:tcPr>
                                <w:p>
                                  <w:pPr>
                                    <w:pStyle w:val="TableParagraph"/>
                                    <w:spacing w:before="38"/>
                                    <w:ind w:left="86" w:right="85"/>
                                    <w:rPr>
                                      <w:sz w:val="20"/>
                                    </w:rPr>
                                  </w:pPr>
                                  <w:r>
                                    <w:rPr>
                                      <w:spacing w:val="-4"/>
                                      <w:sz w:val="20"/>
                                    </w:rPr>
                                    <w:t>0.34</w:t>
                                  </w:r>
                                </w:p>
                              </w:tc>
                              <w:tc>
                                <w:tcPr>
                                  <w:tcW w:w="774" w:type="dxa"/>
                                  <w:tcBorders>
                                    <w:top w:val="single" w:sz="8" w:space="0" w:color="C00000"/>
                                    <w:bottom w:val="single" w:sz="4" w:space="0" w:color="C00000"/>
                                  </w:tcBorders>
                                </w:tcPr>
                                <w:p>
                                  <w:pPr>
                                    <w:pStyle w:val="TableParagraph"/>
                                    <w:spacing w:before="38"/>
                                    <w:ind w:left="95" w:right="95"/>
                                    <w:rPr>
                                      <w:sz w:val="20"/>
                                    </w:rPr>
                                  </w:pPr>
                                  <w:r>
                                    <w:rPr>
                                      <w:spacing w:val="-4"/>
                                      <w:sz w:val="20"/>
                                    </w:rPr>
                                    <w:t>0.24</w:t>
                                  </w:r>
                                </w:p>
                              </w:tc>
                              <w:tc>
                                <w:tcPr>
                                  <w:tcW w:w="690" w:type="dxa"/>
                                  <w:tcBorders>
                                    <w:top w:val="single" w:sz="8" w:space="0" w:color="C00000"/>
                                    <w:bottom w:val="single" w:sz="4" w:space="0" w:color="C00000"/>
                                  </w:tcBorders>
                                </w:tcPr>
                                <w:p>
                                  <w:pPr>
                                    <w:pStyle w:val="TableParagraph"/>
                                    <w:spacing w:before="38"/>
                                    <w:ind w:left="119"/>
                                    <w:jc w:val="left"/>
                                    <w:rPr>
                                      <w:sz w:val="20"/>
                                    </w:rPr>
                                  </w:pPr>
                                  <w:r>
                                    <w:rPr>
                                      <w:spacing w:val="-4"/>
                                      <w:sz w:val="20"/>
                                    </w:rPr>
                                    <w:t>0.29</w:t>
                                  </w:r>
                                </w:p>
                              </w:tc>
                              <w:tc>
                                <w:tcPr>
                                  <w:tcW w:w="679" w:type="dxa"/>
                                  <w:tcBorders>
                                    <w:top w:val="single" w:sz="8" w:space="0" w:color="C00000"/>
                                    <w:bottom w:val="single" w:sz="4" w:space="0" w:color="C00000"/>
                                  </w:tcBorders>
                                </w:tcPr>
                                <w:p>
                                  <w:pPr>
                                    <w:pStyle w:val="TableParagraph"/>
                                    <w:spacing w:before="38"/>
                                    <w:ind w:left="95" w:right="94"/>
                                    <w:rPr>
                                      <w:sz w:val="20"/>
                                    </w:rPr>
                                  </w:pPr>
                                  <w:r>
                                    <w:rPr>
                                      <w:spacing w:val="-4"/>
                                      <w:sz w:val="20"/>
                                    </w:rPr>
                                    <w:t>0.34</w:t>
                                  </w:r>
                                </w:p>
                              </w:tc>
                              <w:tc>
                                <w:tcPr>
                                  <w:tcW w:w="669" w:type="dxa"/>
                                  <w:tcBorders>
                                    <w:top w:val="single" w:sz="8" w:space="0" w:color="C00000"/>
                                    <w:bottom w:val="single" w:sz="4" w:space="0" w:color="C00000"/>
                                  </w:tcBorders>
                                </w:tcPr>
                                <w:p>
                                  <w:pPr>
                                    <w:pStyle w:val="TableParagraph"/>
                                    <w:spacing w:before="38"/>
                                    <w:ind w:left="94" w:right="92"/>
                                    <w:rPr>
                                      <w:sz w:val="20"/>
                                    </w:rPr>
                                  </w:pPr>
                                  <w:r>
                                    <w:rPr>
                                      <w:spacing w:val="-4"/>
                                      <w:sz w:val="20"/>
                                    </w:rPr>
                                    <w:t>0.24</w:t>
                                  </w:r>
                                </w:p>
                              </w:tc>
                              <w:tc>
                                <w:tcPr>
                                  <w:tcW w:w="710" w:type="dxa"/>
                                  <w:tcBorders>
                                    <w:top w:val="single" w:sz="8" w:space="0" w:color="C00000"/>
                                    <w:bottom w:val="single" w:sz="4" w:space="0" w:color="C00000"/>
                                  </w:tcBorders>
                                </w:tcPr>
                                <w:p>
                                  <w:pPr>
                                    <w:pStyle w:val="TableParagraph"/>
                                    <w:spacing w:before="38"/>
                                    <w:ind w:left="95" w:right="94"/>
                                    <w:rPr>
                                      <w:sz w:val="20"/>
                                    </w:rPr>
                                  </w:pPr>
                                  <w:r>
                                    <w:rPr>
                                      <w:spacing w:val="-4"/>
                                      <w:sz w:val="20"/>
                                    </w:rPr>
                                    <w:t>0.32</w:t>
                                  </w:r>
                                </w:p>
                              </w:tc>
                              <w:tc>
                                <w:tcPr>
                                  <w:tcW w:w="746" w:type="dxa"/>
                                  <w:tcBorders>
                                    <w:top w:val="single" w:sz="8" w:space="0" w:color="C00000"/>
                                    <w:bottom w:val="single" w:sz="4" w:space="0" w:color="C00000"/>
                                  </w:tcBorders>
                                </w:tcPr>
                                <w:p>
                                  <w:pPr>
                                    <w:pStyle w:val="TableParagraph"/>
                                    <w:spacing w:before="38"/>
                                    <w:ind w:left="97" w:right="93"/>
                                    <w:rPr>
                                      <w:sz w:val="20"/>
                                    </w:rPr>
                                  </w:pPr>
                                  <w:r>
                                    <w:rPr>
                                      <w:spacing w:val="-4"/>
                                      <w:sz w:val="20"/>
                                    </w:rPr>
                                    <w:t>0.31</w:t>
                                  </w:r>
                                </w:p>
                              </w:tc>
                              <w:tc>
                                <w:tcPr>
                                  <w:tcW w:w="669" w:type="dxa"/>
                                  <w:tcBorders>
                                    <w:top w:val="single" w:sz="8" w:space="0" w:color="C00000"/>
                                    <w:bottom w:val="single" w:sz="4" w:space="0" w:color="C00000"/>
                                  </w:tcBorders>
                                </w:tcPr>
                                <w:p>
                                  <w:pPr>
                                    <w:pStyle w:val="TableParagraph"/>
                                    <w:spacing w:before="38"/>
                                    <w:ind w:left="96" w:right="91"/>
                                    <w:rPr>
                                      <w:sz w:val="20"/>
                                    </w:rPr>
                                  </w:pPr>
                                  <w:r>
                                    <w:rPr>
                                      <w:spacing w:val="-4"/>
                                      <w:sz w:val="20"/>
                                    </w:rPr>
                                    <w:t>0.33</w:t>
                                  </w:r>
                                </w:p>
                              </w:tc>
                              <w:tc>
                                <w:tcPr>
                                  <w:tcW w:w="670" w:type="dxa"/>
                                  <w:tcBorders>
                                    <w:top w:val="single" w:sz="8" w:space="0" w:color="C00000"/>
                                    <w:bottom w:val="single" w:sz="4" w:space="0" w:color="C00000"/>
                                  </w:tcBorders>
                                </w:tcPr>
                                <w:p>
                                  <w:pPr>
                                    <w:pStyle w:val="TableParagraph"/>
                                    <w:spacing w:before="38"/>
                                    <w:ind w:left="91" w:right="85"/>
                                    <w:rPr>
                                      <w:sz w:val="20"/>
                                    </w:rPr>
                                  </w:pPr>
                                  <w:r>
                                    <w:rPr>
                                      <w:spacing w:val="-4"/>
                                      <w:sz w:val="20"/>
                                    </w:rPr>
                                    <w:t>0.32</w:t>
                                  </w:r>
                                </w:p>
                              </w:tc>
                              <w:tc>
                                <w:tcPr>
                                  <w:tcW w:w="672" w:type="dxa"/>
                                  <w:tcBorders>
                                    <w:top w:val="single" w:sz="8" w:space="0" w:color="C00000"/>
                                    <w:bottom w:val="single" w:sz="4" w:space="0" w:color="C00000"/>
                                  </w:tcBorders>
                                </w:tcPr>
                                <w:p>
                                  <w:pPr>
                                    <w:pStyle w:val="TableParagraph"/>
                                    <w:spacing w:before="38"/>
                                    <w:ind w:left="98" w:right="89"/>
                                    <w:rPr>
                                      <w:sz w:val="20"/>
                                    </w:rPr>
                                  </w:pPr>
                                  <w:r>
                                    <w:rPr>
                                      <w:spacing w:val="-4"/>
                                      <w:sz w:val="20"/>
                                    </w:rPr>
                                    <w:t>0.31</w:t>
                                  </w:r>
                                </w:p>
                              </w:tc>
                              <w:tc>
                                <w:tcPr>
                                  <w:tcW w:w="672" w:type="dxa"/>
                                  <w:tcBorders>
                                    <w:top w:val="single" w:sz="8" w:space="0" w:color="C00000"/>
                                    <w:bottom w:val="single" w:sz="4" w:space="0" w:color="C00000"/>
                                  </w:tcBorders>
                                </w:tcPr>
                                <w:p>
                                  <w:pPr>
                                    <w:pStyle w:val="TableParagraph"/>
                                    <w:spacing w:before="38"/>
                                    <w:ind w:left="98" w:right="89"/>
                                    <w:rPr>
                                      <w:sz w:val="20"/>
                                    </w:rPr>
                                  </w:pPr>
                                  <w:r>
                                    <w:rPr>
                                      <w:spacing w:val="-4"/>
                                      <w:sz w:val="20"/>
                                    </w:rPr>
                                    <w:t>0.28</w:t>
                                  </w:r>
                                </w:p>
                              </w:tc>
                              <w:tc>
                                <w:tcPr>
                                  <w:tcW w:w="682" w:type="dxa"/>
                                  <w:tcBorders>
                                    <w:top w:val="single" w:sz="8" w:space="0" w:color="C00000"/>
                                    <w:bottom w:val="single" w:sz="4" w:space="0" w:color="C00000"/>
                                  </w:tcBorders>
                                </w:tcPr>
                                <w:p>
                                  <w:pPr>
                                    <w:pStyle w:val="TableParagraph"/>
                                    <w:spacing w:before="38"/>
                                    <w:ind w:left="101" w:right="88"/>
                                    <w:rPr>
                                      <w:sz w:val="20"/>
                                    </w:rPr>
                                  </w:pPr>
                                  <w:r>
                                    <w:rPr>
                                      <w:spacing w:val="-4"/>
                                      <w:sz w:val="20"/>
                                    </w:rPr>
                                    <w:t>0.23</w:t>
                                  </w:r>
                                </w:p>
                              </w:tc>
                              <w:tc>
                                <w:tcPr>
                                  <w:tcW w:w="717" w:type="dxa"/>
                                  <w:tcBorders>
                                    <w:top w:val="single" w:sz="8" w:space="0" w:color="C00000"/>
                                    <w:bottom w:val="single" w:sz="4" w:space="0" w:color="C00000"/>
                                  </w:tcBorders>
                                </w:tcPr>
                                <w:p>
                                  <w:pPr>
                                    <w:pStyle w:val="TableParagraph"/>
                                    <w:spacing w:before="38"/>
                                    <w:ind w:left="140"/>
                                    <w:jc w:val="left"/>
                                    <w:rPr>
                                      <w:sz w:val="20"/>
                                    </w:rPr>
                                  </w:pPr>
                                  <w:r>
                                    <w:rPr>
                                      <w:spacing w:val="-4"/>
                                      <w:sz w:val="20"/>
                                    </w:rPr>
                                    <w:t>0.32</w:t>
                                  </w:r>
                                </w:p>
                              </w:tc>
                              <w:tc>
                                <w:tcPr>
                                  <w:tcW w:w="670" w:type="dxa"/>
                                  <w:tcBorders>
                                    <w:top w:val="single" w:sz="8" w:space="0" w:color="C00000"/>
                                    <w:bottom w:val="single" w:sz="4" w:space="0" w:color="C00000"/>
                                  </w:tcBorders>
                                </w:tcPr>
                                <w:p>
                                  <w:pPr>
                                    <w:pStyle w:val="TableParagraph"/>
                                    <w:spacing w:before="38"/>
                                    <w:ind w:left="96" w:right="79"/>
                                    <w:rPr>
                                      <w:sz w:val="20"/>
                                    </w:rPr>
                                  </w:pPr>
                                  <w:r>
                                    <w:rPr>
                                      <w:spacing w:val="-4"/>
                                      <w:sz w:val="20"/>
                                    </w:rPr>
                                    <w:t>0.31</w:t>
                                  </w:r>
                                </w:p>
                              </w:tc>
                              <w:tc>
                                <w:tcPr>
                                  <w:tcW w:w="670" w:type="dxa"/>
                                  <w:tcBorders>
                                    <w:top w:val="single" w:sz="8" w:space="0" w:color="C00000"/>
                                    <w:bottom w:val="single" w:sz="4" w:space="0" w:color="C00000"/>
                                  </w:tcBorders>
                                </w:tcPr>
                                <w:p>
                                  <w:pPr>
                                    <w:pStyle w:val="TableParagraph"/>
                                    <w:spacing w:before="38"/>
                                    <w:ind w:left="96" w:right="75"/>
                                    <w:rPr>
                                      <w:sz w:val="20"/>
                                    </w:rPr>
                                  </w:pPr>
                                  <w:r>
                                    <w:rPr>
                                      <w:spacing w:val="-4"/>
                                      <w:sz w:val="20"/>
                                    </w:rPr>
                                    <w:t>0.31</w:t>
                                  </w:r>
                                </w:p>
                              </w:tc>
                            </w:tr>
                            <w:tr>
                              <w:trPr>
                                <w:trHeight w:val="314" w:hRule="atLeast"/>
                              </w:trPr>
                              <w:tc>
                                <w:tcPr>
                                  <w:tcW w:w="2047" w:type="dxa"/>
                                  <w:tcBorders>
                                    <w:top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4"/>
                                      <w:sz w:val="20"/>
                                    </w:rPr>
                                    <w:t>Mean</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5.61</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5.00</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4.99</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4.52</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5.13</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5.61</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5.99</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4.26</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4.20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4.37</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4.94</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4.66</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4.82</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3.91</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5.82</w:t>
                                  </w:r>
                                </w:p>
                              </w:tc>
                            </w:tr>
                            <w:tr>
                              <w:trPr>
                                <w:trHeight w:val="313" w:hRule="atLeast"/>
                              </w:trPr>
                              <w:tc>
                                <w:tcPr>
                                  <w:tcW w:w="2047" w:type="dxa"/>
                                </w:tcPr>
                                <w:p>
                                  <w:pPr>
                                    <w:pStyle w:val="TableParagraph"/>
                                    <w:tabs>
                                      <w:tab w:pos="1303" w:val="left" w:leader="none"/>
                                    </w:tabs>
                                    <w:spacing w:line="97" w:lineRule="exact" w:before="197"/>
                                    <w:ind w:right="110"/>
                                    <w:jc w:val="right"/>
                                    <w:rPr>
                                      <w:b/>
                                      <w:sz w:val="20"/>
                                    </w:rPr>
                                  </w:pPr>
                                  <w:r>
                                    <w:rPr>
                                      <w:b/>
                                      <w:sz w:val="20"/>
                                    </w:rPr>
                                    <w:t>50</w:t>
                                  </w:r>
                                  <w:r>
                                    <w:rPr>
                                      <w:b/>
                                      <w:spacing w:val="-5"/>
                                      <w:sz w:val="20"/>
                                    </w:rPr>
                                    <w:t> </w:t>
                                  </w:r>
                                  <w:r>
                                    <w:rPr>
                                      <w:b/>
                                      <w:sz w:val="20"/>
                                    </w:rPr>
                                    <w:t>–</w:t>
                                  </w:r>
                                  <w:r>
                                    <w:rPr>
                                      <w:b/>
                                      <w:spacing w:val="-2"/>
                                      <w:sz w:val="20"/>
                                    </w:rPr>
                                    <w:t> </w:t>
                                  </w:r>
                                  <w:r>
                                    <w:rPr>
                                      <w:b/>
                                      <w:spacing w:val="-5"/>
                                      <w:sz w:val="20"/>
                                    </w:rPr>
                                    <w:t>56</w:t>
                                  </w:r>
                                  <w:r>
                                    <w:rPr>
                                      <w:b/>
                                      <w:sz w:val="20"/>
                                    </w:rPr>
                                    <w:tab/>
                                  </w:r>
                                  <w:r>
                                    <w:rPr>
                                      <w:b/>
                                      <w:spacing w:val="-5"/>
                                      <w:sz w:val="20"/>
                                    </w:rPr>
                                    <w:t>48</w:t>
                                  </w: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2"/>
                                      <w:sz w:val="20"/>
                                    </w:rPr>
                                    <w:t>Median</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5.80</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5.00</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5.40</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4.80</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5.40</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5.60</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6.70</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4.60</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4.40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5.00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5.40</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4.40</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4.20</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3.80</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6.30</w:t>
                                  </w:r>
                                </w:p>
                              </w:tc>
                            </w:tr>
                            <w:tr>
                              <w:trPr>
                                <w:trHeight w:val="313" w:hRule="atLeast"/>
                              </w:trPr>
                              <w:tc>
                                <w:tcPr>
                                  <w:tcW w:w="2047" w:type="dxa"/>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SD</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2.06</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2.13</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2.46</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2.15</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1.98</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2.15</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2.32</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2.66</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2.71</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2.26</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2.41</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2.44</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2.54</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2.23</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1.97</w:t>
                                  </w:r>
                                </w:p>
                              </w:tc>
                            </w:tr>
                            <w:tr>
                              <w:trPr>
                                <w:trHeight w:val="314" w:hRule="atLeast"/>
                              </w:trPr>
                              <w:tc>
                                <w:tcPr>
                                  <w:tcW w:w="2047" w:type="dxa"/>
                                  <w:tcBorders>
                                    <w:bottom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SEM</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0.30</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0.31</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0.35</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0.31</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0.29</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0.31</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0.34</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0.38</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0.39</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0.33</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0.35</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0.35</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0.37</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0.32</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0.28</w:t>
                                  </w:r>
                                </w:p>
                              </w:tc>
                            </w:tr>
                            <w:tr>
                              <w:trPr>
                                <w:trHeight w:val="313" w:hRule="atLeast"/>
                              </w:trPr>
                              <w:tc>
                                <w:tcPr>
                                  <w:tcW w:w="2047" w:type="dxa"/>
                                  <w:tcBorders>
                                    <w:top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4"/>
                                      <w:sz w:val="20"/>
                                    </w:rPr>
                                    <w:t>Mean</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5.72</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5.18</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6.18</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4.35</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5.57</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6.48</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6.33</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4.92</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4.81</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4.95</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5.83</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5.44</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5.92</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5.08</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6.83</w:t>
                                  </w:r>
                                </w:p>
                              </w:tc>
                            </w:tr>
                            <w:tr>
                              <w:trPr>
                                <w:trHeight w:val="314" w:hRule="atLeast"/>
                              </w:trPr>
                              <w:tc>
                                <w:tcPr>
                                  <w:tcW w:w="2047" w:type="dxa"/>
                                </w:tcPr>
                                <w:p>
                                  <w:pPr>
                                    <w:pStyle w:val="TableParagraph"/>
                                    <w:tabs>
                                      <w:tab w:pos="1108" w:val="left" w:leader="none"/>
                                    </w:tabs>
                                    <w:spacing w:line="133" w:lineRule="exact" w:before="161"/>
                                    <w:ind w:right="110"/>
                                    <w:jc w:val="right"/>
                                    <w:rPr>
                                      <w:b/>
                                      <w:sz w:val="20"/>
                                    </w:rPr>
                                  </w:pPr>
                                  <w:r>
                                    <w:rPr>
                                      <w:b/>
                                      <w:spacing w:val="-5"/>
                                      <w:sz w:val="20"/>
                                    </w:rPr>
                                    <w:t>57+</w:t>
                                  </w:r>
                                  <w:r>
                                    <w:rPr>
                                      <w:b/>
                                      <w:sz w:val="20"/>
                                    </w:rPr>
                                    <w:tab/>
                                  </w:r>
                                  <w:r>
                                    <w:rPr>
                                      <w:b/>
                                      <w:spacing w:val="-5"/>
                                      <w:sz w:val="20"/>
                                    </w:rPr>
                                    <w:t>49</w:t>
                                  </w: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2"/>
                                      <w:sz w:val="20"/>
                                    </w:rPr>
                                    <w:t>Median</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5.80</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5.40</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6.70</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4.20</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5.80</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7.10</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6.70</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5.00</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4.60</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4.60</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5.80</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5.00</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6.30</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5.00</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6.70</w:t>
                                  </w:r>
                                </w:p>
                              </w:tc>
                            </w:tr>
                            <w:tr>
                              <w:trPr>
                                <w:trHeight w:val="313" w:hRule="atLeast"/>
                              </w:trPr>
                              <w:tc>
                                <w:tcPr>
                                  <w:tcW w:w="2047" w:type="dxa"/>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SD</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2.02</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2.01</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2.20</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2.34</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1.86</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1.97</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2.05</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2.21</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2.51</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2.22</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1.77</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2.07</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2.55</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2.27</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1.71</w:t>
                                  </w:r>
                                </w:p>
                              </w:tc>
                            </w:tr>
                            <w:tr>
                              <w:trPr>
                                <w:trHeight w:val="242" w:hRule="atLeast"/>
                              </w:trPr>
                              <w:tc>
                                <w:tcPr>
                                  <w:tcW w:w="2047" w:type="dxa"/>
                                  <w:tcBorders>
                                    <w:bottom w:val="single" w:sz="4" w:space="0" w:color="C00000"/>
                                  </w:tcBorders>
                                </w:tcPr>
                                <w:p>
                                  <w:pPr>
                                    <w:pStyle w:val="TableParagraph"/>
                                    <w:jc w:val="left"/>
                                    <w:rPr>
                                      <w:rFonts w:ascii="Times New Roman"/>
                                      <w:sz w:val="16"/>
                                    </w:rPr>
                                  </w:pPr>
                                </w:p>
                              </w:tc>
                              <w:tc>
                                <w:tcPr>
                                  <w:tcW w:w="928" w:type="dxa"/>
                                  <w:tcBorders>
                                    <w:top w:val="single" w:sz="4" w:space="0" w:color="C00000"/>
                                    <w:bottom w:val="single" w:sz="4" w:space="0" w:color="C00000"/>
                                  </w:tcBorders>
                                </w:tcPr>
                                <w:p>
                                  <w:pPr>
                                    <w:pStyle w:val="TableParagraph"/>
                                    <w:spacing w:line="222" w:lineRule="exact"/>
                                    <w:ind w:left="105"/>
                                    <w:jc w:val="left"/>
                                    <w:rPr>
                                      <w:sz w:val="20"/>
                                    </w:rPr>
                                  </w:pPr>
                                  <w:r>
                                    <w:rPr>
                                      <w:spacing w:val="-5"/>
                                      <w:sz w:val="20"/>
                                    </w:rPr>
                                    <w:t>SEM</w:t>
                                  </w:r>
                                </w:p>
                              </w:tc>
                              <w:tc>
                                <w:tcPr>
                                  <w:tcW w:w="670" w:type="dxa"/>
                                  <w:tcBorders>
                                    <w:top w:val="single" w:sz="4" w:space="0" w:color="C00000"/>
                                    <w:bottom w:val="single" w:sz="4" w:space="0" w:color="C00000"/>
                                  </w:tcBorders>
                                </w:tcPr>
                                <w:p>
                                  <w:pPr>
                                    <w:pStyle w:val="TableParagraph"/>
                                    <w:spacing w:line="222" w:lineRule="exact"/>
                                    <w:ind w:left="86" w:right="85"/>
                                    <w:rPr>
                                      <w:sz w:val="20"/>
                                    </w:rPr>
                                  </w:pPr>
                                  <w:r>
                                    <w:rPr>
                                      <w:spacing w:val="-4"/>
                                      <w:sz w:val="20"/>
                                    </w:rPr>
                                    <w:t>0.29</w:t>
                                  </w:r>
                                </w:p>
                              </w:tc>
                              <w:tc>
                                <w:tcPr>
                                  <w:tcW w:w="774" w:type="dxa"/>
                                  <w:tcBorders>
                                    <w:top w:val="single" w:sz="4" w:space="0" w:color="C00000"/>
                                    <w:bottom w:val="single" w:sz="4" w:space="0" w:color="C00000"/>
                                  </w:tcBorders>
                                </w:tcPr>
                                <w:p>
                                  <w:pPr>
                                    <w:pStyle w:val="TableParagraph"/>
                                    <w:spacing w:line="222" w:lineRule="exact"/>
                                    <w:ind w:left="95" w:right="95"/>
                                    <w:rPr>
                                      <w:sz w:val="20"/>
                                    </w:rPr>
                                  </w:pPr>
                                  <w:r>
                                    <w:rPr>
                                      <w:spacing w:val="-4"/>
                                      <w:sz w:val="20"/>
                                    </w:rPr>
                                    <w:t>0.29</w:t>
                                  </w:r>
                                </w:p>
                              </w:tc>
                              <w:tc>
                                <w:tcPr>
                                  <w:tcW w:w="690" w:type="dxa"/>
                                  <w:tcBorders>
                                    <w:top w:val="single" w:sz="4" w:space="0" w:color="C00000"/>
                                    <w:bottom w:val="single" w:sz="4" w:space="0" w:color="C00000"/>
                                  </w:tcBorders>
                                </w:tcPr>
                                <w:p>
                                  <w:pPr>
                                    <w:pStyle w:val="TableParagraph"/>
                                    <w:spacing w:line="222" w:lineRule="exact"/>
                                    <w:ind w:left="119"/>
                                    <w:jc w:val="left"/>
                                    <w:rPr>
                                      <w:sz w:val="20"/>
                                    </w:rPr>
                                  </w:pPr>
                                  <w:r>
                                    <w:rPr>
                                      <w:spacing w:val="-4"/>
                                      <w:sz w:val="20"/>
                                    </w:rPr>
                                    <w:t>0.31</w:t>
                                  </w:r>
                                </w:p>
                              </w:tc>
                              <w:tc>
                                <w:tcPr>
                                  <w:tcW w:w="679" w:type="dxa"/>
                                  <w:tcBorders>
                                    <w:top w:val="single" w:sz="4" w:space="0" w:color="C00000"/>
                                    <w:bottom w:val="single" w:sz="4" w:space="0" w:color="C00000"/>
                                  </w:tcBorders>
                                </w:tcPr>
                                <w:p>
                                  <w:pPr>
                                    <w:pStyle w:val="TableParagraph"/>
                                    <w:spacing w:line="222" w:lineRule="exact"/>
                                    <w:ind w:left="95" w:right="94"/>
                                    <w:rPr>
                                      <w:sz w:val="20"/>
                                    </w:rPr>
                                  </w:pPr>
                                  <w:r>
                                    <w:rPr>
                                      <w:spacing w:val="-4"/>
                                      <w:sz w:val="20"/>
                                    </w:rPr>
                                    <w:t>0.33</w:t>
                                  </w:r>
                                </w:p>
                              </w:tc>
                              <w:tc>
                                <w:tcPr>
                                  <w:tcW w:w="669" w:type="dxa"/>
                                  <w:tcBorders>
                                    <w:top w:val="single" w:sz="4" w:space="0" w:color="C00000"/>
                                    <w:bottom w:val="single" w:sz="4" w:space="0" w:color="C00000"/>
                                  </w:tcBorders>
                                </w:tcPr>
                                <w:p>
                                  <w:pPr>
                                    <w:pStyle w:val="TableParagraph"/>
                                    <w:spacing w:line="222" w:lineRule="exact"/>
                                    <w:ind w:left="94" w:right="92"/>
                                    <w:rPr>
                                      <w:sz w:val="20"/>
                                    </w:rPr>
                                  </w:pPr>
                                  <w:r>
                                    <w:rPr>
                                      <w:spacing w:val="-4"/>
                                      <w:sz w:val="20"/>
                                    </w:rPr>
                                    <w:t>0.27</w:t>
                                  </w:r>
                                </w:p>
                              </w:tc>
                              <w:tc>
                                <w:tcPr>
                                  <w:tcW w:w="710" w:type="dxa"/>
                                  <w:tcBorders>
                                    <w:top w:val="single" w:sz="4" w:space="0" w:color="C00000"/>
                                    <w:bottom w:val="single" w:sz="4" w:space="0" w:color="C00000"/>
                                  </w:tcBorders>
                                </w:tcPr>
                                <w:p>
                                  <w:pPr>
                                    <w:pStyle w:val="TableParagraph"/>
                                    <w:spacing w:line="222" w:lineRule="exact"/>
                                    <w:ind w:left="95" w:right="94"/>
                                    <w:rPr>
                                      <w:sz w:val="20"/>
                                    </w:rPr>
                                  </w:pPr>
                                  <w:r>
                                    <w:rPr>
                                      <w:spacing w:val="-4"/>
                                      <w:sz w:val="20"/>
                                    </w:rPr>
                                    <w:t>0.28</w:t>
                                  </w:r>
                                </w:p>
                              </w:tc>
                              <w:tc>
                                <w:tcPr>
                                  <w:tcW w:w="746" w:type="dxa"/>
                                  <w:tcBorders>
                                    <w:top w:val="single" w:sz="4" w:space="0" w:color="C00000"/>
                                    <w:bottom w:val="single" w:sz="4" w:space="0" w:color="C00000"/>
                                  </w:tcBorders>
                                </w:tcPr>
                                <w:p>
                                  <w:pPr>
                                    <w:pStyle w:val="TableParagraph"/>
                                    <w:spacing w:line="222" w:lineRule="exact"/>
                                    <w:ind w:left="97" w:right="93"/>
                                    <w:rPr>
                                      <w:sz w:val="20"/>
                                    </w:rPr>
                                  </w:pPr>
                                  <w:r>
                                    <w:rPr>
                                      <w:spacing w:val="-4"/>
                                      <w:sz w:val="20"/>
                                    </w:rPr>
                                    <w:t>0.29</w:t>
                                  </w:r>
                                </w:p>
                              </w:tc>
                              <w:tc>
                                <w:tcPr>
                                  <w:tcW w:w="669" w:type="dxa"/>
                                  <w:tcBorders>
                                    <w:top w:val="single" w:sz="4" w:space="0" w:color="C00000"/>
                                    <w:bottom w:val="single" w:sz="4" w:space="0" w:color="C00000"/>
                                  </w:tcBorders>
                                </w:tcPr>
                                <w:p>
                                  <w:pPr>
                                    <w:pStyle w:val="TableParagraph"/>
                                    <w:spacing w:line="222" w:lineRule="exact"/>
                                    <w:ind w:left="96" w:right="91"/>
                                    <w:rPr>
                                      <w:sz w:val="20"/>
                                    </w:rPr>
                                  </w:pPr>
                                  <w:r>
                                    <w:rPr>
                                      <w:spacing w:val="-4"/>
                                      <w:sz w:val="20"/>
                                    </w:rPr>
                                    <w:t>0.32</w:t>
                                  </w:r>
                                </w:p>
                              </w:tc>
                              <w:tc>
                                <w:tcPr>
                                  <w:tcW w:w="670" w:type="dxa"/>
                                  <w:tcBorders>
                                    <w:top w:val="single" w:sz="4" w:space="0" w:color="C00000"/>
                                    <w:bottom w:val="single" w:sz="4" w:space="0" w:color="C00000"/>
                                  </w:tcBorders>
                                </w:tcPr>
                                <w:p>
                                  <w:pPr>
                                    <w:pStyle w:val="TableParagraph"/>
                                    <w:spacing w:line="222" w:lineRule="exact"/>
                                    <w:ind w:left="91" w:right="85"/>
                                    <w:rPr>
                                      <w:sz w:val="20"/>
                                    </w:rPr>
                                  </w:pPr>
                                  <w:r>
                                    <w:rPr>
                                      <w:spacing w:val="-4"/>
                                      <w:sz w:val="20"/>
                                    </w:rPr>
                                    <w:t>0.36</w:t>
                                  </w:r>
                                </w:p>
                              </w:tc>
                              <w:tc>
                                <w:tcPr>
                                  <w:tcW w:w="672" w:type="dxa"/>
                                  <w:tcBorders>
                                    <w:top w:val="single" w:sz="4" w:space="0" w:color="C00000"/>
                                    <w:bottom w:val="single" w:sz="4" w:space="0" w:color="C00000"/>
                                  </w:tcBorders>
                                </w:tcPr>
                                <w:p>
                                  <w:pPr>
                                    <w:pStyle w:val="TableParagraph"/>
                                    <w:spacing w:line="222" w:lineRule="exact"/>
                                    <w:ind w:left="98" w:right="89"/>
                                    <w:rPr>
                                      <w:sz w:val="20"/>
                                    </w:rPr>
                                  </w:pPr>
                                  <w:r>
                                    <w:rPr>
                                      <w:spacing w:val="-4"/>
                                      <w:sz w:val="20"/>
                                    </w:rPr>
                                    <w:t>0.32</w:t>
                                  </w:r>
                                </w:p>
                              </w:tc>
                              <w:tc>
                                <w:tcPr>
                                  <w:tcW w:w="672" w:type="dxa"/>
                                  <w:tcBorders>
                                    <w:top w:val="single" w:sz="4" w:space="0" w:color="C00000"/>
                                    <w:bottom w:val="single" w:sz="4" w:space="0" w:color="C00000"/>
                                  </w:tcBorders>
                                </w:tcPr>
                                <w:p>
                                  <w:pPr>
                                    <w:pStyle w:val="TableParagraph"/>
                                    <w:spacing w:line="222" w:lineRule="exact"/>
                                    <w:ind w:left="98" w:right="89"/>
                                    <w:rPr>
                                      <w:sz w:val="20"/>
                                    </w:rPr>
                                  </w:pPr>
                                  <w:r>
                                    <w:rPr>
                                      <w:spacing w:val="-4"/>
                                      <w:sz w:val="20"/>
                                    </w:rPr>
                                    <w:t>0.25</w:t>
                                  </w:r>
                                </w:p>
                              </w:tc>
                              <w:tc>
                                <w:tcPr>
                                  <w:tcW w:w="682" w:type="dxa"/>
                                  <w:tcBorders>
                                    <w:top w:val="single" w:sz="4" w:space="0" w:color="C00000"/>
                                    <w:bottom w:val="single" w:sz="4" w:space="0" w:color="C00000"/>
                                  </w:tcBorders>
                                </w:tcPr>
                                <w:p>
                                  <w:pPr>
                                    <w:pStyle w:val="TableParagraph"/>
                                    <w:spacing w:line="222" w:lineRule="exact"/>
                                    <w:ind w:left="101" w:right="88"/>
                                    <w:rPr>
                                      <w:sz w:val="20"/>
                                    </w:rPr>
                                  </w:pPr>
                                  <w:r>
                                    <w:rPr>
                                      <w:spacing w:val="-4"/>
                                      <w:sz w:val="20"/>
                                    </w:rPr>
                                    <w:t>0.30</w:t>
                                  </w:r>
                                </w:p>
                              </w:tc>
                              <w:tc>
                                <w:tcPr>
                                  <w:tcW w:w="717" w:type="dxa"/>
                                  <w:tcBorders>
                                    <w:top w:val="single" w:sz="4" w:space="0" w:color="C00000"/>
                                    <w:bottom w:val="single" w:sz="4" w:space="0" w:color="C00000"/>
                                  </w:tcBorders>
                                </w:tcPr>
                                <w:p>
                                  <w:pPr>
                                    <w:pStyle w:val="TableParagraph"/>
                                    <w:spacing w:line="222" w:lineRule="exact"/>
                                    <w:ind w:left="140"/>
                                    <w:jc w:val="left"/>
                                    <w:rPr>
                                      <w:sz w:val="20"/>
                                    </w:rPr>
                                  </w:pPr>
                                  <w:r>
                                    <w:rPr>
                                      <w:spacing w:val="-4"/>
                                      <w:sz w:val="20"/>
                                    </w:rPr>
                                    <w:t>0.36</w:t>
                                  </w:r>
                                </w:p>
                              </w:tc>
                              <w:tc>
                                <w:tcPr>
                                  <w:tcW w:w="670" w:type="dxa"/>
                                  <w:tcBorders>
                                    <w:top w:val="single" w:sz="4" w:space="0" w:color="C00000"/>
                                    <w:bottom w:val="single" w:sz="4" w:space="0" w:color="C00000"/>
                                  </w:tcBorders>
                                </w:tcPr>
                                <w:p>
                                  <w:pPr>
                                    <w:pStyle w:val="TableParagraph"/>
                                    <w:spacing w:line="222" w:lineRule="exact"/>
                                    <w:ind w:left="96" w:right="79"/>
                                    <w:rPr>
                                      <w:sz w:val="20"/>
                                    </w:rPr>
                                  </w:pPr>
                                  <w:r>
                                    <w:rPr>
                                      <w:spacing w:val="-4"/>
                                      <w:sz w:val="20"/>
                                    </w:rPr>
                                    <w:t>0.32</w:t>
                                  </w:r>
                                </w:p>
                              </w:tc>
                              <w:tc>
                                <w:tcPr>
                                  <w:tcW w:w="670" w:type="dxa"/>
                                  <w:tcBorders>
                                    <w:top w:val="single" w:sz="4" w:space="0" w:color="C00000"/>
                                    <w:bottom w:val="single" w:sz="4" w:space="0" w:color="C00000"/>
                                  </w:tcBorders>
                                </w:tcPr>
                                <w:p>
                                  <w:pPr>
                                    <w:pStyle w:val="TableParagraph"/>
                                    <w:spacing w:line="222" w:lineRule="exact"/>
                                    <w:ind w:left="96" w:right="75"/>
                                    <w:rPr>
                                      <w:sz w:val="20"/>
                                    </w:rPr>
                                  </w:pPr>
                                  <w:r>
                                    <w:rPr>
                                      <w:spacing w:val="-4"/>
                                      <w:sz w:val="20"/>
                                    </w:rPr>
                                    <w:t>0.24</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384003pt;margin-top:24.473682pt;width:673.3pt;height:406.05pt;mso-position-horizontal-relative:page;mso-position-vertical-relative:paragraph;z-index:15729664"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7"/>
                        <w:gridCol w:w="928"/>
                        <w:gridCol w:w="670"/>
                        <w:gridCol w:w="774"/>
                        <w:gridCol w:w="690"/>
                        <w:gridCol w:w="679"/>
                        <w:gridCol w:w="669"/>
                        <w:gridCol w:w="710"/>
                        <w:gridCol w:w="746"/>
                        <w:gridCol w:w="669"/>
                        <w:gridCol w:w="670"/>
                        <w:gridCol w:w="672"/>
                        <w:gridCol w:w="672"/>
                        <w:gridCol w:w="682"/>
                        <w:gridCol w:w="717"/>
                        <w:gridCol w:w="670"/>
                        <w:gridCol w:w="670"/>
                      </w:tblGrid>
                      <w:tr>
                        <w:trPr>
                          <w:trHeight w:val="315" w:hRule="atLeast"/>
                        </w:trPr>
                        <w:tc>
                          <w:tcPr>
                            <w:tcW w:w="2047" w:type="dxa"/>
                            <w:tcBorders>
                              <w:top w:val="single" w:sz="8" w:space="0" w:color="C00000"/>
                              <w:bottom w:val="single" w:sz="8" w:space="0" w:color="C00000"/>
                            </w:tcBorders>
                          </w:tcPr>
                          <w:p>
                            <w:pPr>
                              <w:pStyle w:val="TableParagraph"/>
                              <w:tabs>
                                <w:tab w:pos="1708" w:val="left" w:leader="none"/>
                              </w:tabs>
                              <w:spacing w:before="38"/>
                              <w:ind w:left="108"/>
                              <w:jc w:val="left"/>
                              <w:rPr>
                                <w:b/>
                                <w:sz w:val="20"/>
                              </w:rPr>
                            </w:pPr>
                            <w:r>
                              <w:rPr>
                                <w:b/>
                                <w:sz w:val="20"/>
                              </w:rPr>
                              <w:t>Age</w:t>
                            </w:r>
                            <w:r>
                              <w:rPr>
                                <w:b/>
                                <w:spacing w:val="-8"/>
                                <w:sz w:val="20"/>
                              </w:rPr>
                              <w:t> </w:t>
                            </w:r>
                            <w:r>
                              <w:rPr>
                                <w:b/>
                                <w:spacing w:val="-2"/>
                                <w:sz w:val="20"/>
                              </w:rPr>
                              <w:t>(years)</w:t>
                            </w:r>
                            <w:r>
                              <w:rPr>
                                <w:b/>
                                <w:sz w:val="20"/>
                              </w:rPr>
                              <w:tab/>
                            </w:r>
                            <w:r>
                              <w:rPr>
                                <w:b/>
                                <w:spacing w:val="-10"/>
                                <w:sz w:val="20"/>
                              </w:rPr>
                              <w:t>N</w:t>
                            </w:r>
                          </w:p>
                        </w:tc>
                        <w:tc>
                          <w:tcPr>
                            <w:tcW w:w="928" w:type="dxa"/>
                            <w:tcBorders>
                              <w:top w:val="single" w:sz="8" w:space="0" w:color="C00000"/>
                              <w:bottom w:val="single" w:sz="8" w:space="0" w:color="C00000"/>
                            </w:tcBorders>
                          </w:tcPr>
                          <w:p>
                            <w:pPr>
                              <w:pStyle w:val="TableParagraph"/>
                              <w:jc w:val="left"/>
                              <w:rPr>
                                <w:rFonts w:ascii="Times New Roman"/>
                                <w:sz w:val="18"/>
                              </w:rPr>
                            </w:pPr>
                          </w:p>
                        </w:tc>
                        <w:tc>
                          <w:tcPr>
                            <w:tcW w:w="670" w:type="dxa"/>
                            <w:tcBorders>
                              <w:top w:val="single" w:sz="8" w:space="0" w:color="C00000"/>
                              <w:bottom w:val="single" w:sz="8" w:space="0" w:color="C00000"/>
                            </w:tcBorders>
                          </w:tcPr>
                          <w:p>
                            <w:pPr>
                              <w:pStyle w:val="TableParagraph"/>
                              <w:spacing w:before="38"/>
                              <w:ind w:left="85" w:right="85"/>
                              <w:rPr>
                                <w:b/>
                                <w:sz w:val="20"/>
                              </w:rPr>
                            </w:pPr>
                            <w:r>
                              <w:rPr>
                                <w:b/>
                                <w:spacing w:val="-5"/>
                                <w:sz w:val="20"/>
                              </w:rPr>
                              <w:t>AST</w:t>
                            </w:r>
                          </w:p>
                        </w:tc>
                        <w:tc>
                          <w:tcPr>
                            <w:tcW w:w="774" w:type="dxa"/>
                            <w:tcBorders>
                              <w:top w:val="single" w:sz="8" w:space="0" w:color="C00000"/>
                              <w:bottom w:val="single" w:sz="8" w:space="0" w:color="C00000"/>
                            </w:tcBorders>
                          </w:tcPr>
                          <w:p>
                            <w:pPr>
                              <w:pStyle w:val="TableParagraph"/>
                              <w:spacing w:before="38"/>
                              <w:ind w:left="95" w:right="95"/>
                              <w:rPr>
                                <w:b/>
                                <w:sz w:val="20"/>
                              </w:rPr>
                            </w:pPr>
                            <w:r>
                              <w:rPr>
                                <w:b/>
                                <w:spacing w:val="-5"/>
                                <w:sz w:val="20"/>
                              </w:rPr>
                              <w:t>DWD</w:t>
                            </w:r>
                          </w:p>
                        </w:tc>
                        <w:tc>
                          <w:tcPr>
                            <w:tcW w:w="690" w:type="dxa"/>
                            <w:tcBorders>
                              <w:top w:val="single" w:sz="8" w:space="0" w:color="C00000"/>
                              <w:bottom w:val="single" w:sz="8" w:space="0" w:color="C00000"/>
                            </w:tcBorders>
                          </w:tcPr>
                          <w:p>
                            <w:pPr>
                              <w:pStyle w:val="TableParagraph"/>
                              <w:spacing w:before="38"/>
                              <w:ind w:left="110"/>
                              <w:jc w:val="left"/>
                              <w:rPr>
                                <w:b/>
                                <w:sz w:val="20"/>
                              </w:rPr>
                            </w:pPr>
                            <w:r>
                              <w:rPr>
                                <w:b/>
                                <w:spacing w:val="-5"/>
                                <w:sz w:val="20"/>
                              </w:rPr>
                              <w:t>EMP</w:t>
                            </w:r>
                          </w:p>
                        </w:tc>
                        <w:tc>
                          <w:tcPr>
                            <w:tcW w:w="679" w:type="dxa"/>
                            <w:tcBorders>
                              <w:top w:val="single" w:sz="8" w:space="0" w:color="C00000"/>
                              <w:bottom w:val="single" w:sz="8" w:space="0" w:color="C00000"/>
                            </w:tcBorders>
                          </w:tcPr>
                          <w:p>
                            <w:pPr>
                              <w:pStyle w:val="TableParagraph"/>
                              <w:spacing w:before="38"/>
                              <w:ind w:left="95" w:right="93"/>
                              <w:rPr>
                                <w:b/>
                                <w:sz w:val="20"/>
                              </w:rPr>
                            </w:pPr>
                            <w:r>
                              <w:rPr>
                                <w:b/>
                                <w:spacing w:val="-5"/>
                                <w:sz w:val="20"/>
                              </w:rPr>
                              <w:t>EEM</w:t>
                            </w:r>
                          </w:p>
                        </w:tc>
                        <w:tc>
                          <w:tcPr>
                            <w:tcW w:w="669" w:type="dxa"/>
                            <w:tcBorders>
                              <w:top w:val="single" w:sz="8" w:space="0" w:color="C00000"/>
                              <w:bottom w:val="single" w:sz="8" w:space="0" w:color="C00000"/>
                            </w:tcBorders>
                          </w:tcPr>
                          <w:p>
                            <w:pPr>
                              <w:pStyle w:val="TableParagraph"/>
                              <w:spacing w:before="38"/>
                              <w:ind w:left="96" w:right="92"/>
                              <w:rPr>
                                <w:b/>
                                <w:sz w:val="20"/>
                              </w:rPr>
                            </w:pPr>
                            <w:r>
                              <w:rPr>
                                <w:b/>
                                <w:spacing w:val="-5"/>
                                <w:sz w:val="20"/>
                              </w:rPr>
                              <w:t>FLE</w:t>
                            </w:r>
                          </w:p>
                        </w:tc>
                        <w:tc>
                          <w:tcPr>
                            <w:tcW w:w="710" w:type="dxa"/>
                            <w:tcBorders>
                              <w:top w:val="single" w:sz="8" w:space="0" w:color="C00000"/>
                              <w:bottom w:val="single" w:sz="8" w:space="0" w:color="C00000"/>
                            </w:tcBorders>
                          </w:tcPr>
                          <w:p>
                            <w:pPr>
                              <w:pStyle w:val="TableParagraph"/>
                              <w:spacing w:before="38"/>
                              <w:ind w:left="97" w:right="94"/>
                              <w:rPr>
                                <w:b/>
                                <w:sz w:val="20"/>
                              </w:rPr>
                            </w:pPr>
                            <w:r>
                              <w:rPr>
                                <w:b/>
                                <w:spacing w:val="-5"/>
                                <w:sz w:val="20"/>
                              </w:rPr>
                              <w:t>MED</w:t>
                            </w:r>
                          </w:p>
                        </w:tc>
                        <w:tc>
                          <w:tcPr>
                            <w:tcW w:w="746" w:type="dxa"/>
                            <w:tcBorders>
                              <w:top w:val="single" w:sz="8" w:space="0" w:color="C00000"/>
                              <w:bottom w:val="single" w:sz="8" w:space="0" w:color="C00000"/>
                            </w:tcBorders>
                          </w:tcPr>
                          <w:p>
                            <w:pPr>
                              <w:pStyle w:val="TableParagraph"/>
                              <w:spacing w:before="38"/>
                              <w:ind w:left="97" w:right="93"/>
                              <w:rPr>
                                <w:b/>
                                <w:sz w:val="20"/>
                              </w:rPr>
                            </w:pPr>
                            <w:r>
                              <w:rPr>
                                <w:b/>
                                <w:spacing w:val="-5"/>
                                <w:sz w:val="20"/>
                              </w:rPr>
                              <w:t>MOO</w:t>
                            </w:r>
                          </w:p>
                        </w:tc>
                        <w:tc>
                          <w:tcPr>
                            <w:tcW w:w="669" w:type="dxa"/>
                            <w:tcBorders>
                              <w:top w:val="single" w:sz="8" w:space="0" w:color="C00000"/>
                              <w:bottom w:val="single" w:sz="8" w:space="0" w:color="C00000"/>
                            </w:tcBorders>
                          </w:tcPr>
                          <w:p>
                            <w:pPr>
                              <w:pStyle w:val="TableParagraph"/>
                              <w:spacing w:before="38"/>
                              <w:ind w:left="96" w:right="91"/>
                              <w:rPr>
                                <w:b/>
                                <w:sz w:val="20"/>
                              </w:rPr>
                            </w:pPr>
                            <w:r>
                              <w:rPr>
                                <w:b/>
                                <w:spacing w:val="-5"/>
                                <w:sz w:val="20"/>
                              </w:rPr>
                              <w:t>OPT</w:t>
                            </w:r>
                          </w:p>
                        </w:tc>
                        <w:tc>
                          <w:tcPr>
                            <w:tcW w:w="670" w:type="dxa"/>
                            <w:tcBorders>
                              <w:top w:val="single" w:sz="8" w:space="0" w:color="C00000"/>
                              <w:bottom w:val="single" w:sz="8" w:space="0" w:color="C00000"/>
                            </w:tcBorders>
                          </w:tcPr>
                          <w:p>
                            <w:pPr>
                              <w:pStyle w:val="TableParagraph"/>
                              <w:spacing w:before="38"/>
                              <w:ind w:left="91" w:right="85"/>
                              <w:rPr>
                                <w:b/>
                                <w:sz w:val="20"/>
                              </w:rPr>
                            </w:pPr>
                            <w:r>
                              <w:rPr>
                                <w:b/>
                                <w:spacing w:val="-5"/>
                                <w:sz w:val="20"/>
                              </w:rPr>
                              <w:t>RES</w:t>
                            </w:r>
                          </w:p>
                        </w:tc>
                        <w:tc>
                          <w:tcPr>
                            <w:tcW w:w="672" w:type="dxa"/>
                            <w:tcBorders>
                              <w:top w:val="single" w:sz="8" w:space="0" w:color="C00000"/>
                              <w:bottom w:val="single" w:sz="8" w:space="0" w:color="C00000"/>
                            </w:tcBorders>
                          </w:tcPr>
                          <w:p>
                            <w:pPr>
                              <w:pStyle w:val="TableParagraph"/>
                              <w:spacing w:before="38"/>
                              <w:ind w:left="100" w:right="89"/>
                              <w:rPr>
                                <w:b/>
                                <w:sz w:val="20"/>
                              </w:rPr>
                            </w:pPr>
                            <w:r>
                              <w:rPr>
                                <w:b/>
                                <w:spacing w:val="-5"/>
                                <w:sz w:val="20"/>
                              </w:rPr>
                              <w:t>SCO</w:t>
                            </w:r>
                          </w:p>
                        </w:tc>
                        <w:tc>
                          <w:tcPr>
                            <w:tcW w:w="672" w:type="dxa"/>
                            <w:tcBorders>
                              <w:top w:val="single" w:sz="8" w:space="0" w:color="C00000"/>
                              <w:bottom w:val="single" w:sz="8" w:space="0" w:color="C00000"/>
                            </w:tcBorders>
                          </w:tcPr>
                          <w:p>
                            <w:pPr>
                              <w:pStyle w:val="TableParagraph"/>
                              <w:spacing w:before="38"/>
                              <w:ind w:left="100" w:right="89"/>
                              <w:rPr>
                                <w:b/>
                                <w:sz w:val="20"/>
                              </w:rPr>
                            </w:pPr>
                            <w:r>
                              <w:rPr>
                                <w:b/>
                                <w:spacing w:val="-5"/>
                                <w:sz w:val="20"/>
                              </w:rPr>
                              <w:t>SCN</w:t>
                            </w:r>
                          </w:p>
                        </w:tc>
                        <w:tc>
                          <w:tcPr>
                            <w:tcW w:w="682" w:type="dxa"/>
                            <w:tcBorders>
                              <w:top w:val="single" w:sz="8" w:space="0" w:color="C00000"/>
                              <w:bottom w:val="single" w:sz="8" w:space="0" w:color="C00000"/>
                            </w:tcBorders>
                          </w:tcPr>
                          <w:p>
                            <w:pPr>
                              <w:pStyle w:val="TableParagraph"/>
                              <w:spacing w:before="38"/>
                              <w:ind w:left="103" w:right="88"/>
                              <w:rPr>
                                <w:b/>
                                <w:sz w:val="20"/>
                              </w:rPr>
                            </w:pPr>
                            <w:r>
                              <w:rPr>
                                <w:b/>
                                <w:spacing w:val="-5"/>
                                <w:sz w:val="20"/>
                              </w:rPr>
                              <w:t>SKN</w:t>
                            </w:r>
                          </w:p>
                        </w:tc>
                        <w:tc>
                          <w:tcPr>
                            <w:tcW w:w="717" w:type="dxa"/>
                            <w:tcBorders>
                              <w:top w:val="single" w:sz="8" w:space="0" w:color="C00000"/>
                              <w:bottom w:val="single" w:sz="8" w:space="0" w:color="C00000"/>
                            </w:tcBorders>
                          </w:tcPr>
                          <w:p>
                            <w:pPr>
                              <w:pStyle w:val="TableParagraph"/>
                              <w:spacing w:before="38"/>
                              <w:ind w:left="116"/>
                              <w:jc w:val="left"/>
                              <w:rPr>
                                <w:b/>
                                <w:sz w:val="20"/>
                              </w:rPr>
                            </w:pPr>
                            <w:r>
                              <w:rPr>
                                <w:b/>
                                <w:spacing w:val="-5"/>
                                <w:sz w:val="20"/>
                              </w:rPr>
                              <w:t>SMO</w:t>
                            </w:r>
                          </w:p>
                        </w:tc>
                        <w:tc>
                          <w:tcPr>
                            <w:tcW w:w="670" w:type="dxa"/>
                            <w:tcBorders>
                              <w:top w:val="single" w:sz="8" w:space="0" w:color="C00000"/>
                              <w:bottom w:val="single" w:sz="8" w:space="0" w:color="C00000"/>
                            </w:tcBorders>
                          </w:tcPr>
                          <w:p>
                            <w:pPr>
                              <w:pStyle w:val="TableParagraph"/>
                              <w:spacing w:before="38"/>
                              <w:ind w:left="96" w:right="79"/>
                              <w:rPr>
                                <w:b/>
                                <w:sz w:val="20"/>
                              </w:rPr>
                            </w:pPr>
                            <w:r>
                              <w:rPr>
                                <w:b/>
                                <w:spacing w:val="-5"/>
                                <w:sz w:val="20"/>
                              </w:rPr>
                              <w:t>SRE</w:t>
                            </w:r>
                          </w:p>
                        </w:tc>
                        <w:tc>
                          <w:tcPr>
                            <w:tcW w:w="670" w:type="dxa"/>
                            <w:tcBorders>
                              <w:top w:val="single" w:sz="8" w:space="0" w:color="C00000"/>
                              <w:bottom w:val="single" w:sz="8" w:space="0" w:color="C00000"/>
                            </w:tcBorders>
                          </w:tcPr>
                          <w:p>
                            <w:pPr>
                              <w:pStyle w:val="TableParagraph"/>
                              <w:spacing w:before="38"/>
                              <w:ind w:left="96" w:right="74"/>
                              <w:rPr>
                                <w:b/>
                                <w:sz w:val="20"/>
                              </w:rPr>
                            </w:pPr>
                            <w:r>
                              <w:rPr>
                                <w:b/>
                                <w:spacing w:val="-5"/>
                                <w:sz w:val="20"/>
                              </w:rPr>
                              <w:t>TAC</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6.18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4.52</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6.41</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3.77</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4.93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6.27</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6.33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4.23</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3.32</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3.73</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4.59</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3.94</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4.27</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6.23</w:t>
                            </w:r>
                          </w:p>
                        </w:tc>
                      </w:tr>
                      <w:tr>
                        <w:trPr>
                          <w:trHeight w:val="299"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29"/>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29"/>
                              <w:ind w:left="86" w:right="85"/>
                              <w:rPr>
                                <w:sz w:val="20"/>
                              </w:rPr>
                            </w:pPr>
                            <w:r>
                              <w:rPr>
                                <w:spacing w:val="-4"/>
                                <w:sz w:val="20"/>
                              </w:rPr>
                              <w:t>6.70</w:t>
                            </w:r>
                          </w:p>
                        </w:tc>
                        <w:tc>
                          <w:tcPr>
                            <w:tcW w:w="774" w:type="dxa"/>
                            <w:tcBorders>
                              <w:top w:val="single" w:sz="8" w:space="0" w:color="C00000"/>
                              <w:bottom w:val="single" w:sz="8" w:space="0" w:color="C00000"/>
                            </w:tcBorders>
                          </w:tcPr>
                          <w:p>
                            <w:pPr>
                              <w:pStyle w:val="TableParagraph"/>
                              <w:spacing w:before="29"/>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before="29"/>
                              <w:ind w:left="119"/>
                              <w:jc w:val="left"/>
                              <w:rPr>
                                <w:sz w:val="20"/>
                              </w:rPr>
                            </w:pPr>
                            <w:r>
                              <w:rPr>
                                <w:spacing w:val="-4"/>
                                <w:sz w:val="20"/>
                              </w:rPr>
                              <w:t>6.70</w:t>
                            </w:r>
                          </w:p>
                        </w:tc>
                        <w:tc>
                          <w:tcPr>
                            <w:tcW w:w="679" w:type="dxa"/>
                            <w:tcBorders>
                              <w:top w:val="single" w:sz="8" w:space="0" w:color="C00000"/>
                              <w:bottom w:val="single" w:sz="8" w:space="0" w:color="C00000"/>
                            </w:tcBorders>
                          </w:tcPr>
                          <w:p>
                            <w:pPr>
                              <w:pStyle w:val="TableParagraph"/>
                              <w:spacing w:before="29"/>
                              <w:ind w:left="95" w:right="94"/>
                              <w:rPr>
                                <w:sz w:val="20"/>
                              </w:rPr>
                            </w:pPr>
                            <w:r>
                              <w:rPr>
                                <w:spacing w:val="-4"/>
                                <w:sz w:val="20"/>
                              </w:rPr>
                              <w:t>3.80</w:t>
                            </w:r>
                          </w:p>
                        </w:tc>
                        <w:tc>
                          <w:tcPr>
                            <w:tcW w:w="669" w:type="dxa"/>
                            <w:tcBorders>
                              <w:top w:val="single" w:sz="8" w:space="0" w:color="C00000"/>
                              <w:bottom w:val="single" w:sz="8" w:space="0" w:color="C00000"/>
                            </w:tcBorders>
                          </w:tcPr>
                          <w:p>
                            <w:pPr>
                              <w:pStyle w:val="TableParagraph"/>
                              <w:spacing w:before="29"/>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before="29"/>
                              <w:ind w:left="95" w:right="94"/>
                              <w:rPr>
                                <w:sz w:val="20"/>
                              </w:rPr>
                            </w:pPr>
                            <w:r>
                              <w:rPr>
                                <w:spacing w:val="-4"/>
                                <w:sz w:val="20"/>
                              </w:rPr>
                              <w:t>7.10</w:t>
                            </w:r>
                          </w:p>
                        </w:tc>
                        <w:tc>
                          <w:tcPr>
                            <w:tcW w:w="746" w:type="dxa"/>
                            <w:tcBorders>
                              <w:top w:val="single" w:sz="8" w:space="0" w:color="C00000"/>
                              <w:bottom w:val="single" w:sz="8" w:space="0" w:color="C00000"/>
                            </w:tcBorders>
                          </w:tcPr>
                          <w:p>
                            <w:pPr>
                              <w:pStyle w:val="TableParagraph"/>
                              <w:spacing w:before="29"/>
                              <w:ind w:left="97" w:right="93"/>
                              <w:rPr>
                                <w:sz w:val="20"/>
                              </w:rPr>
                            </w:pPr>
                            <w:r>
                              <w:rPr>
                                <w:spacing w:val="-4"/>
                                <w:sz w:val="20"/>
                              </w:rPr>
                              <w:t>6.70</w:t>
                            </w:r>
                          </w:p>
                        </w:tc>
                        <w:tc>
                          <w:tcPr>
                            <w:tcW w:w="669" w:type="dxa"/>
                            <w:tcBorders>
                              <w:top w:val="single" w:sz="8" w:space="0" w:color="C00000"/>
                              <w:bottom w:val="single" w:sz="8" w:space="0" w:color="C00000"/>
                            </w:tcBorders>
                          </w:tcPr>
                          <w:p>
                            <w:pPr>
                              <w:pStyle w:val="TableParagraph"/>
                              <w:spacing w:before="29"/>
                              <w:ind w:left="96" w:right="91"/>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1" w:right="85"/>
                              <w:rPr>
                                <w:sz w:val="20"/>
                              </w:rPr>
                            </w:pPr>
                            <w:r>
                              <w:rPr>
                                <w:spacing w:val="-4"/>
                                <w:sz w:val="20"/>
                              </w:rPr>
                              <w:t>2.90</w:t>
                            </w:r>
                          </w:p>
                        </w:tc>
                        <w:tc>
                          <w:tcPr>
                            <w:tcW w:w="672" w:type="dxa"/>
                            <w:tcBorders>
                              <w:top w:val="single" w:sz="8" w:space="0" w:color="C00000"/>
                              <w:bottom w:val="single" w:sz="8" w:space="0" w:color="C00000"/>
                            </w:tcBorders>
                          </w:tcPr>
                          <w:p>
                            <w:pPr>
                              <w:pStyle w:val="TableParagraph"/>
                              <w:spacing w:before="29"/>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29"/>
                              <w:ind w:left="98" w:right="89"/>
                              <w:rPr>
                                <w:sz w:val="20"/>
                              </w:rPr>
                            </w:pPr>
                            <w:r>
                              <w:rPr>
                                <w:spacing w:val="-4"/>
                                <w:sz w:val="20"/>
                              </w:rPr>
                              <w:t>4.20</w:t>
                            </w:r>
                          </w:p>
                        </w:tc>
                        <w:tc>
                          <w:tcPr>
                            <w:tcW w:w="682" w:type="dxa"/>
                            <w:tcBorders>
                              <w:top w:val="single" w:sz="8" w:space="0" w:color="C00000"/>
                              <w:bottom w:val="single" w:sz="8" w:space="0" w:color="C00000"/>
                            </w:tcBorders>
                          </w:tcPr>
                          <w:p>
                            <w:pPr>
                              <w:pStyle w:val="TableParagraph"/>
                              <w:spacing w:before="29"/>
                              <w:ind w:left="101" w:right="88"/>
                              <w:rPr>
                                <w:sz w:val="20"/>
                              </w:rPr>
                            </w:pPr>
                            <w:r>
                              <w:rPr>
                                <w:spacing w:val="-4"/>
                                <w:sz w:val="20"/>
                              </w:rPr>
                              <w:t>4.20</w:t>
                            </w:r>
                          </w:p>
                        </w:tc>
                        <w:tc>
                          <w:tcPr>
                            <w:tcW w:w="717" w:type="dxa"/>
                            <w:tcBorders>
                              <w:top w:val="single" w:sz="8" w:space="0" w:color="C00000"/>
                              <w:bottom w:val="single" w:sz="8" w:space="0" w:color="C00000"/>
                            </w:tcBorders>
                          </w:tcPr>
                          <w:p>
                            <w:pPr>
                              <w:pStyle w:val="TableParagraph"/>
                              <w:spacing w:before="29"/>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29"/>
                              <w:ind w:left="96" w:right="75"/>
                              <w:rPr>
                                <w:sz w:val="20"/>
                              </w:rPr>
                            </w:pPr>
                            <w:r>
                              <w:rPr>
                                <w:spacing w:val="-4"/>
                                <w:sz w:val="20"/>
                              </w:rPr>
                              <w:t>6.70</w:t>
                            </w:r>
                          </w:p>
                        </w:tc>
                      </w:tr>
                      <w:tr>
                        <w:trPr>
                          <w:trHeight w:val="313" w:hRule="atLeast"/>
                        </w:trPr>
                        <w:tc>
                          <w:tcPr>
                            <w:tcW w:w="2047" w:type="dxa"/>
                          </w:tcPr>
                          <w:p>
                            <w:pPr>
                              <w:pStyle w:val="TableParagraph"/>
                              <w:tabs>
                                <w:tab w:pos="1279" w:val="left" w:leader="none"/>
                              </w:tabs>
                              <w:spacing w:line="118" w:lineRule="exact"/>
                              <w:ind w:right="110"/>
                              <w:jc w:val="right"/>
                              <w:rPr>
                                <w:b/>
                                <w:sz w:val="20"/>
                              </w:rPr>
                            </w:pPr>
                            <w:r>
                              <w:rPr>
                                <w:b/>
                                <w:sz w:val="20"/>
                              </w:rPr>
                              <w:t>18</w:t>
                            </w:r>
                            <w:r>
                              <w:rPr>
                                <w:b/>
                                <w:spacing w:val="-5"/>
                                <w:sz w:val="20"/>
                              </w:rPr>
                              <w:t> </w:t>
                            </w:r>
                            <w:r>
                              <w:rPr>
                                <w:b/>
                                <w:sz w:val="20"/>
                              </w:rPr>
                              <w:t>-</w:t>
                            </w:r>
                            <w:r>
                              <w:rPr>
                                <w:b/>
                                <w:spacing w:val="-1"/>
                                <w:sz w:val="20"/>
                              </w:rPr>
                              <w:t> </w:t>
                            </w:r>
                            <w:r>
                              <w:rPr>
                                <w:b/>
                                <w:spacing w:val="-5"/>
                                <w:sz w:val="20"/>
                              </w:rPr>
                              <w:t>25</w:t>
                            </w:r>
                            <w:r>
                              <w:rPr>
                                <w:b/>
                                <w:sz w:val="20"/>
                              </w:rPr>
                              <w:tab/>
                            </w:r>
                            <w:r>
                              <w:rPr>
                                <w:b/>
                                <w:spacing w:val="-5"/>
                                <w:sz w:val="20"/>
                              </w:rPr>
                              <w:t>23</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2.29</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2.19</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1.70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1.96</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1.56</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2.28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2.07</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1.70</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1.74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1.57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2.11</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1.59</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1.81</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1.72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1.59</w:t>
                            </w:r>
                          </w:p>
                        </w:tc>
                      </w:tr>
                      <w:tr>
                        <w:trPr>
                          <w:trHeight w:val="314"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0.48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0.46</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0.35</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0.41</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0.33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0.48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0.43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0.36</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0.33</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0.44</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0.33</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0.38</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0.33</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5.64</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4.64</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6.05</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4.12</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5.36</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6.08</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6.19</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4.42</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4.18</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4.41</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4.67</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4.69</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4.42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4.30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5.70</w:t>
                            </w:r>
                          </w:p>
                        </w:tc>
                      </w:tr>
                      <w:tr>
                        <w:trPr>
                          <w:trHeight w:val="313" w:hRule="atLeast"/>
                        </w:trPr>
                        <w:tc>
                          <w:tcPr>
                            <w:tcW w:w="2047" w:type="dxa"/>
                          </w:tcPr>
                          <w:p>
                            <w:pPr>
                              <w:pStyle w:val="TableParagraph"/>
                              <w:tabs>
                                <w:tab w:pos="1279" w:val="left" w:leader="none"/>
                              </w:tabs>
                              <w:spacing w:line="212" w:lineRule="exact" w:before="81"/>
                              <w:ind w:right="110"/>
                              <w:jc w:val="right"/>
                              <w:rPr>
                                <w:b/>
                                <w:sz w:val="20"/>
                              </w:rPr>
                            </w:pPr>
                            <w:r>
                              <w:rPr>
                                <w:b/>
                                <w:sz w:val="20"/>
                              </w:rPr>
                              <w:t>26</w:t>
                            </w:r>
                            <w:r>
                              <w:rPr>
                                <w:b/>
                                <w:spacing w:val="-5"/>
                                <w:sz w:val="20"/>
                              </w:rPr>
                              <w:t> </w:t>
                            </w:r>
                            <w:r>
                              <w:rPr>
                                <w:b/>
                                <w:sz w:val="20"/>
                              </w:rPr>
                              <w:t>-</w:t>
                            </w:r>
                            <w:r>
                              <w:rPr>
                                <w:b/>
                                <w:spacing w:val="-1"/>
                                <w:sz w:val="20"/>
                              </w:rPr>
                              <w:t> </w:t>
                            </w:r>
                            <w:r>
                              <w:rPr>
                                <w:b/>
                                <w:spacing w:val="-5"/>
                                <w:sz w:val="20"/>
                              </w:rPr>
                              <w:t>33</w:t>
                            </w:r>
                            <w:r>
                              <w:rPr>
                                <w:b/>
                                <w:sz w:val="20"/>
                              </w:rPr>
                              <w:tab/>
                            </w:r>
                            <w:r>
                              <w:rPr>
                                <w:b/>
                                <w:spacing w:val="-5"/>
                                <w:position w:val="-11"/>
                                <w:sz w:val="20"/>
                              </w:rPr>
                              <w:t>49</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5.80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3.30</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6.70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6.70</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3.80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4.20</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3.80</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5.80</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2.18</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2.12</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2.09</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2.63</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1.84</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2.55</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2.48</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2.38</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2.62</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2.51</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1.96</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2.56</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2.27</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2.52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2.18</w:t>
                            </w:r>
                          </w:p>
                        </w:tc>
                      </w:tr>
                      <w:tr>
                        <w:trPr>
                          <w:trHeight w:val="315"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8"/>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8"/>
                              <w:ind w:left="86" w:right="85"/>
                              <w:rPr>
                                <w:sz w:val="20"/>
                              </w:rPr>
                            </w:pPr>
                            <w:r>
                              <w:rPr>
                                <w:spacing w:val="-4"/>
                                <w:sz w:val="20"/>
                              </w:rPr>
                              <w:t>0.31</w:t>
                            </w:r>
                          </w:p>
                        </w:tc>
                        <w:tc>
                          <w:tcPr>
                            <w:tcW w:w="774" w:type="dxa"/>
                            <w:tcBorders>
                              <w:top w:val="single" w:sz="8" w:space="0" w:color="C00000"/>
                              <w:bottom w:val="single" w:sz="8" w:space="0" w:color="C00000"/>
                            </w:tcBorders>
                          </w:tcPr>
                          <w:p>
                            <w:pPr>
                              <w:pStyle w:val="TableParagraph"/>
                              <w:spacing w:before="38"/>
                              <w:ind w:left="95" w:right="95"/>
                              <w:rPr>
                                <w:sz w:val="20"/>
                              </w:rPr>
                            </w:pPr>
                            <w:r>
                              <w:rPr>
                                <w:spacing w:val="-4"/>
                                <w:sz w:val="20"/>
                              </w:rPr>
                              <w:t>0.30</w:t>
                            </w:r>
                          </w:p>
                        </w:tc>
                        <w:tc>
                          <w:tcPr>
                            <w:tcW w:w="690" w:type="dxa"/>
                            <w:tcBorders>
                              <w:top w:val="single" w:sz="8" w:space="0" w:color="C00000"/>
                              <w:bottom w:val="single" w:sz="8" w:space="0" w:color="C00000"/>
                            </w:tcBorders>
                          </w:tcPr>
                          <w:p>
                            <w:pPr>
                              <w:pStyle w:val="TableParagraph"/>
                              <w:spacing w:before="38"/>
                              <w:ind w:left="119"/>
                              <w:jc w:val="left"/>
                              <w:rPr>
                                <w:sz w:val="20"/>
                              </w:rPr>
                            </w:pPr>
                            <w:r>
                              <w:rPr>
                                <w:spacing w:val="-4"/>
                                <w:sz w:val="20"/>
                              </w:rPr>
                              <w:t>0.30</w:t>
                            </w:r>
                          </w:p>
                        </w:tc>
                        <w:tc>
                          <w:tcPr>
                            <w:tcW w:w="679" w:type="dxa"/>
                            <w:tcBorders>
                              <w:top w:val="single" w:sz="8" w:space="0" w:color="C00000"/>
                              <w:bottom w:val="single" w:sz="8" w:space="0" w:color="C00000"/>
                            </w:tcBorders>
                          </w:tcPr>
                          <w:p>
                            <w:pPr>
                              <w:pStyle w:val="TableParagraph"/>
                              <w:spacing w:before="38"/>
                              <w:ind w:left="95" w:right="94"/>
                              <w:rPr>
                                <w:sz w:val="20"/>
                              </w:rPr>
                            </w:pPr>
                            <w:r>
                              <w:rPr>
                                <w:spacing w:val="-4"/>
                                <w:sz w:val="20"/>
                              </w:rPr>
                              <w:t>0.38</w:t>
                            </w:r>
                          </w:p>
                        </w:tc>
                        <w:tc>
                          <w:tcPr>
                            <w:tcW w:w="669" w:type="dxa"/>
                            <w:tcBorders>
                              <w:top w:val="single" w:sz="8" w:space="0" w:color="C00000"/>
                              <w:bottom w:val="single" w:sz="8" w:space="0" w:color="C00000"/>
                            </w:tcBorders>
                          </w:tcPr>
                          <w:p>
                            <w:pPr>
                              <w:pStyle w:val="TableParagraph"/>
                              <w:spacing w:before="38"/>
                              <w:ind w:left="94" w:right="92"/>
                              <w:rPr>
                                <w:sz w:val="20"/>
                              </w:rPr>
                            </w:pPr>
                            <w:r>
                              <w:rPr>
                                <w:spacing w:val="-4"/>
                                <w:sz w:val="20"/>
                              </w:rPr>
                              <w:t>0.26</w:t>
                            </w:r>
                          </w:p>
                        </w:tc>
                        <w:tc>
                          <w:tcPr>
                            <w:tcW w:w="710" w:type="dxa"/>
                            <w:tcBorders>
                              <w:top w:val="single" w:sz="8" w:space="0" w:color="C00000"/>
                              <w:bottom w:val="single" w:sz="8" w:space="0" w:color="C00000"/>
                            </w:tcBorders>
                          </w:tcPr>
                          <w:p>
                            <w:pPr>
                              <w:pStyle w:val="TableParagraph"/>
                              <w:spacing w:before="38"/>
                              <w:ind w:left="95" w:right="94"/>
                              <w:rPr>
                                <w:sz w:val="20"/>
                              </w:rPr>
                            </w:pPr>
                            <w:r>
                              <w:rPr>
                                <w:spacing w:val="-4"/>
                                <w:sz w:val="20"/>
                              </w:rPr>
                              <w:t>0.36</w:t>
                            </w:r>
                          </w:p>
                        </w:tc>
                        <w:tc>
                          <w:tcPr>
                            <w:tcW w:w="746" w:type="dxa"/>
                            <w:tcBorders>
                              <w:top w:val="single" w:sz="8" w:space="0" w:color="C00000"/>
                              <w:bottom w:val="single" w:sz="8" w:space="0" w:color="C00000"/>
                            </w:tcBorders>
                          </w:tcPr>
                          <w:p>
                            <w:pPr>
                              <w:pStyle w:val="TableParagraph"/>
                              <w:spacing w:before="38"/>
                              <w:ind w:left="97" w:right="93"/>
                              <w:rPr>
                                <w:sz w:val="20"/>
                              </w:rPr>
                            </w:pPr>
                            <w:r>
                              <w:rPr>
                                <w:spacing w:val="-4"/>
                                <w:sz w:val="20"/>
                              </w:rPr>
                              <w:t>0.35</w:t>
                            </w:r>
                          </w:p>
                        </w:tc>
                        <w:tc>
                          <w:tcPr>
                            <w:tcW w:w="669" w:type="dxa"/>
                            <w:tcBorders>
                              <w:top w:val="single" w:sz="8" w:space="0" w:color="C00000"/>
                              <w:bottom w:val="single" w:sz="8" w:space="0" w:color="C00000"/>
                            </w:tcBorders>
                          </w:tcPr>
                          <w:p>
                            <w:pPr>
                              <w:pStyle w:val="TableParagraph"/>
                              <w:spacing w:before="38"/>
                              <w:ind w:left="96" w:right="91"/>
                              <w:rPr>
                                <w:sz w:val="20"/>
                              </w:rPr>
                            </w:pPr>
                            <w:r>
                              <w:rPr>
                                <w:spacing w:val="-4"/>
                                <w:sz w:val="20"/>
                              </w:rPr>
                              <w:t>0.34</w:t>
                            </w:r>
                          </w:p>
                        </w:tc>
                        <w:tc>
                          <w:tcPr>
                            <w:tcW w:w="670" w:type="dxa"/>
                            <w:tcBorders>
                              <w:top w:val="single" w:sz="8" w:space="0" w:color="C00000"/>
                              <w:bottom w:val="single" w:sz="8" w:space="0" w:color="C00000"/>
                            </w:tcBorders>
                          </w:tcPr>
                          <w:p>
                            <w:pPr>
                              <w:pStyle w:val="TableParagraph"/>
                              <w:spacing w:before="38"/>
                              <w:ind w:left="91" w:right="85"/>
                              <w:rPr>
                                <w:sz w:val="20"/>
                              </w:rPr>
                            </w:pPr>
                            <w:r>
                              <w:rPr>
                                <w:spacing w:val="-4"/>
                                <w:sz w:val="20"/>
                              </w:rPr>
                              <w:t>0.37</w:t>
                            </w:r>
                          </w:p>
                        </w:tc>
                        <w:tc>
                          <w:tcPr>
                            <w:tcW w:w="672" w:type="dxa"/>
                            <w:tcBorders>
                              <w:top w:val="single" w:sz="8" w:space="0" w:color="C00000"/>
                              <w:bottom w:val="single" w:sz="8" w:space="0" w:color="C00000"/>
                            </w:tcBorders>
                          </w:tcPr>
                          <w:p>
                            <w:pPr>
                              <w:pStyle w:val="TableParagraph"/>
                              <w:spacing w:before="38"/>
                              <w:ind w:left="98" w:right="89"/>
                              <w:rPr>
                                <w:sz w:val="20"/>
                              </w:rPr>
                            </w:pPr>
                            <w:r>
                              <w:rPr>
                                <w:spacing w:val="-4"/>
                                <w:sz w:val="20"/>
                              </w:rPr>
                              <w:t>0.36</w:t>
                            </w:r>
                          </w:p>
                        </w:tc>
                        <w:tc>
                          <w:tcPr>
                            <w:tcW w:w="672" w:type="dxa"/>
                            <w:tcBorders>
                              <w:top w:val="single" w:sz="8" w:space="0" w:color="C00000"/>
                              <w:bottom w:val="single" w:sz="8" w:space="0" w:color="C00000"/>
                            </w:tcBorders>
                          </w:tcPr>
                          <w:p>
                            <w:pPr>
                              <w:pStyle w:val="TableParagraph"/>
                              <w:spacing w:before="38"/>
                              <w:ind w:left="98" w:right="89"/>
                              <w:rPr>
                                <w:sz w:val="20"/>
                              </w:rPr>
                            </w:pPr>
                            <w:r>
                              <w:rPr>
                                <w:spacing w:val="-4"/>
                                <w:sz w:val="20"/>
                              </w:rPr>
                              <w:t>0.28</w:t>
                            </w:r>
                          </w:p>
                        </w:tc>
                        <w:tc>
                          <w:tcPr>
                            <w:tcW w:w="682" w:type="dxa"/>
                            <w:tcBorders>
                              <w:top w:val="single" w:sz="8" w:space="0" w:color="C00000"/>
                              <w:bottom w:val="single" w:sz="8" w:space="0" w:color="C00000"/>
                            </w:tcBorders>
                          </w:tcPr>
                          <w:p>
                            <w:pPr>
                              <w:pStyle w:val="TableParagraph"/>
                              <w:spacing w:before="38"/>
                              <w:ind w:left="101" w:right="88"/>
                              <w:rPr>
                                <w:sz w:val="20"/>
                              </w:rPr>
                            </w:pPr>
                            <w:r>
                              <w:rPr>
                                <w:spacing w:val="-4"/>
                                <w:sz w:val="20"/>
                              </w:rPr>
                              <w:t>0.37</w:t>
                            </w:r>
                          </w:p>
                        </w:tc>
                        <w:tc>
                          <w:tcPr>
                            <w:tcW w:w="717" w:type="dxa"/>
                            <w:tcBorders>
                              <w:top w:val="single" w:sz="8" w:space="0" w:color="C00000"/>
                              <w:bottom w:val="single" w:sz="8" w:space="0" w:color="C00000"/>
                            </w:tcBorders>
                          </w:tcPr>
                          <w:p>
                            <w:pPr>
                              <w:pStyle w:val="TableParagraph"/>
                              <w:spacing w:before="38"/>
                              <w:ind w:left="140"/>
                              <w:jc w:val="left"/>
                              <w:rPr>
                                <w:sz w:val="20"/>
                              </w:rPr>
                            </w:pPr>
                            <w:r>
                              <w:rPr>
                                <w:spacing w:val="-4"/>
                                <w:sz w:val="20"/>
                              </w:rPr>
                              <w:t>0.32</w:t>
                            </w:r>
                          </w:p>
                        </w:tc>
                        <w:tc>
                          <w:tcPr>
                            <w:tcW w:w="670" w:type="dxa"/>
                            <w:tcBorders>
                              <w:top w:val="single" w:sz="8" w:space="0" w:color="C00000"/>
                              <w:bottom w:val="single" w:sz="8" w:space="0" w:color="C00000"/>
                            </w:tcBorders>
                          </w:tcPr>
                          <w:p>
                            <w:pPr>
                              <w:pStyle w:val="TableParagraph"/>
                              <w:spacing w:before="38"/>
                              <w:ind w:left="96" w:right="79"/>
                              <w:rPr>
                                <w:sz w:val="20"/>
                              </w:rPr>
                            </w:pPr>
                            <w:r>
                              <w:rPr>
                                <w:spacing w:val="-4"/>
                                <w:sz w:val="20"/>
                              </w:rPr>
                              <w:t>0.36</w:t>
                            </w:r>
                          </w:p>
                        </w:tc>
                        <w:tc>
                          <w:tcPr>
                            <w:tcW w:w="670" w:type="dxa"/>
                            <w:tcBorders>
                              <w:top w:val="single" w:sz="8" w:space="0" w:color="C00000"/>
                              <w:bottom w:val="single" w:sz="8" w:space="0" w:color="C00000"/>
                            </w:tcBorders>
                          </w:tcPr>
                          <w:p>
                            <w:pPr>
                              <w:pStyle w:val="TableParagraph"/>
                              <w:spacing w:before="38"/>
                              <w:ind w:left="96" w:right="75"/>
                              <w:rPr>
                                <w:sz w:val="20"/>
                              </w:rPr>
                            </w:pPr>
                            <w:r>
                              <w:rPr>
                                <w:spacing w:val="-4"/>
                                <w:sz w:val="20"/>
                              </w:rPr>
                              <w:t>0.31</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5.62</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5.07</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5.71</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4.99</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5.22</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6.03</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5.73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3.85</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3.79</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4.10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5.23</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4.62</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4.55</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4.60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6.12</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6.30</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5.00</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5.20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6.70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6.05</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3.55</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5.60</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4.60</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4.80</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6.30</w:t>
                            </w:r>
                          </w:p>
                        </w:tc>
                      </w:tr>
                      <w:tr>
                        <w:trPr>
                          <w:trHeight w:val="31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2.30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1.70</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2.12</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2.38</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2.01</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2.41</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2.53</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2.58</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2.57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2.27</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2.03</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2.25</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2.22</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2.59</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1.76</w:t>
                            </w:r>
                          </w:p>
                        </w:tc>
                      </w:tr>
                      <w:tr>
                        <w:trPr>
                          <w:trHeight w:val="313" w:hRule="atLeast"/>
                        </w:trPr>
                        <w:tc>
                          <w:tcPr>
                            <w:tcW w:w="2047" w:type="dxa"/>
                            <w:tcBorders>
                              <w:bottom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SEM</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0.35</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0.26</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0.32</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0.36</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0.30</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0.36</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0.38</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0.39</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0.39</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0.31</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0.34</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0.34</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0.39</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0.26</w:t>
                            </w:r>
                          </w:p>
                        </w:tc>
                      </w:tr>
                      <w:tr>
                        <w:trPr>
                          <w:trHeight w:val="313" w:hRule="atLeast"/>
                        </w:trPr>
                        <w:tc>
                          <w:tcPr>
                            <w:tcW w:w="2047" w:type="dxa"/>
                            <w:tcBorders>
                              <w:top w:val="single" w:sz="8" w:space="0" w:color="C00000"/>
                            </w:tcBorders>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4"/>
                                <w:sz w:val="20"/>
                              </w:rPr>
                              <w:t>Mean</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5.54</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5.08</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5.47</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4.25</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4.82</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5.29</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5.44</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3.96</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3.96</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4.04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4.96</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4.37</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4.28</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4.32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5.42</w:t>
                            </w:r>
                          </w:p>
                        </w:tc>
                      </w:tr>
                      <w:tr>
                        <w:trPr>
                          <w:trHeight w:val="253" w:hRule="atLeast"/>
                        </w:trPr>
                        <w:tc>
                          <w:tcPr>
                            <w:tcW w:w="2047" w:type="dxa"/>
                          </w:tcPr>
                          <w:p>
                            <w:pPr>
                              <w:pStyle w:val="TableParagraph"/>
                              <w:jc w:val="left"/>
                              <w:rPr>
                                <w:rFonts w:ascii="Times New Roman"/>
                                <w:sz w:val="18"/>
                              </w:rPr>
                            </w:pPr>
                          </w:p>
                        </w:tc>
                        <w:tc>
                          <w:tcPr>
                            <w:tcW w:w="928" w:type="dxa"/>
                            <w:tcBorders>
                              <w:top w:val="single" w:sz="8" w:space="0" w:color="C00000"/>
                              <w:bottom w:val="single" w:sz="8" w:space="0" w:color="C00000"/>
                            </w:tcBorders>
                          </w:tcPr>
                          <w:p>
                            <w:pPr>
                              <w:pStyle w:val="TableParagraph"/>
                              <w:spacing w:line="226" w:lineRule="exact" w:before="7"/>
                              <w:ind w:left="105"/>
                              <w:jc w:val="left"/>
                              <w:rPr>
                                <w:sz w:val="20"/>
                              </w:rPr>
                            </w:pPr>
                            <w:r>
                              <w:rPr>
                                <w:spacing w:val="-2"/>
                                <w:sz w:val="20"/>
                              </w:rPr>
                              <w:t>Median</w:t>
                            </w:r>
                          </w:p>
                        </w:tc>
                        <w:tc>
                          <w:tcPr>
                            <w:tcW w:w="670" w:type="dxa"/>
                            <w:tcBorders>
                              <w:top w:val="single" w:sz="8" w:space="0" w:color="C00000"/>
                              <w:bottom w:val="single" w:sz="8" w:space="0" w:color="C00000"/>
                            </w:tcBorders>
                          </w:tcPr>
                          <w:p>
                            <w:pPr>
                              <w:pStyle w:val="TableParagraph"/>
                              <w:spacing w:line="226" w:lineRule="exact" w:before="7"/>
                              <w:ind w:left="86" w:right="85"/>
                              <w:rPr>
                                <w:sz w:val="20"/>
                              </w:rPr>
                            </w:pPr>
                            <w:r>
                              <w:rPr>
                                <w:spacing w:val="-4"/>
                                <w:sz w:val="20"/>
                              </w:rPr>
                              <w:t>5.80</w:t>
                            </w:r>
                          </w:p>
                        </w:tc>
                        <w:tc>
                          <w:tcPr>
                            <w:tcW w:w="774" w:type="dxa"/>
                            <w:tcBorders>
                              <w:top w:val="single" w:sz="8" w:space="0" w:color="C00000"/>
                              <w:bottom w:val="single" w:sz="8" w:space="0" w:color="C00000"/>
                            </w:tcBorders>
                          </w:tcPr>
                          <w:p>
                            <w:pPr>
                              <w:pStyle w:val="TableParagraph"/>
                              <w:spacing w:line="226" w:lineRule="exact" w:before="7"/>
                              <w:ind w:left="95" w:right="95"/>
                              <w:rPr>
                                <w:sz w:val="20"/>
                              </w:rPr>
                            </w:pPr>
                            <w:r>
                              <w:rPr>
                                <w:spacing w:val="-4"/>
                                <w:sz w:val="20"/>
                              </w:rPr>
                              <w:t>4.60</w:t>
                            </w:r>
                          </w:p>
                        </w:tc>
                        <w:tc>
                          <w:tcPr>
                            <w:tcW w:w="690" w:type="dxa"/>
                            <w:tcBorders>
                              <w:top w:val="single" w:sz="8" w:space="0" w:color="C00000"/>
                              <w:bottom w:val="single" w:sz="8" w:space="0" w:color="C00000"/>
                            </w:tcBorders>
                          </w:tcPr>
                          <w:p>
                            <w:pPr>
                              <w:pStyle w:val="TableParagraph"/>
                              <w:spacing w:line="226" w:lineRule="exact" w:before="7"/>
                              <w:ind w:left="119"/>
                              <w:jc w:val="left"/>
                              <w:rPr>
                                <w:sz w:val="20"/>
                              </w:rPr>
                            </w:pPr>
                            <w:r>
                              <w:rPr>
                                <w:spacing w:val="-4"/>
                                <w:sz w:val="20"/>
                              </w:rPr>
                              <w:t>5.40</w:t>
                            </w:r>
                          </w:p>
                        </w:tc>
                        <w:tc>
                          <w:tcPr>
                            <w:tcW w:w="679" w:type="dxa"/>
                            <w:tcBorders>
                              <w:top w:val="single" w:sz="8" w:space="0" w:color="C00000"/>
                              <w:bottom w:val="single" w:sz="8" w:space="0" w:color="C00000"/>
                            </w:tcBorders>
                          </w:tcPr>
                          <w:p>
                            <w:pPr>
                              <w:pStyle w:val="TableParagraph"/>
                              <w:spacing w:line="226" w:lineRule="exact" w:before="7"/>
                              <w:ind w:left="95" w:right="94"/>
                              <w:rPr>
                                <w:sz w:val="20"/>
                              </w:rPr>
                            </w:pPr>
                            <w:r>
                              <w:rPr>
                                <w:spacing w:val="-4"/>
                                <w:sz w:val="20"/>
                              </w:rPr>
                              <w:t>3.80</w:t>
                            </w:r>
                          </w:p>
                        </w:tc>
                        <w:tc>
                          <w:tcPr>
                            <w:tcW w:w="669" w:type="dxa"/>
                            <w:tcBorders>
                              <w:top w:val="single" w:sz="8" w:space="0" w:color="C00000"/>
                              <w:bottom w:val="single" w:sz="8" w:space="0" w:color="C00000"/>
                            </w:tcBorders>
                          </w:tcPr>
                          <w:p>
                            <w:pPr>
                              <w:pStyle w:val="TableParagraph"/>
                              <w:spacing w:line="226" w:lineRule="exact" w:before="7"/>
                              <w:ind w:left="94" w:right="92"/>
                              <w:rPr>
                                <w:sz w:val="20"/>
                              </w:rPr>
                            </w:pPr>
                            <w:r>
                              <w:rPr>
                                <w:spacing w:val="-4"/>
                                <w:sz w:val="20"/>
                              </w:rPr>
                              <w:t>5.00</w:t>
                            </w:r>
                          </w:p>
                        </w:tc>
                        <w:tc>
                          <w:tcPr>
                            <w:tcW w:w="710" w:type="dxa"/>
                            <w:tcBorders>
                              <w:top w:val="single" w:sz="8" w:space="0" w:color="C00000"/>
                              <w:bottom w:val="single" w:sz="8" w:space="0" w:color="C00000"/>
                            </w:tcBorders>
                          </w:tcPr>
                          <w:p>
                            <w:pPr>
                              <w:pStyle w:val="TableParagraph"/>
                              <w:spacing w:line="226" w:lineRule="exact" w:before="7"/>
                              <w:ind w:left="95" w:right="94"/>
                              <w:rPr>
                                <w:sz w:val="20"/>
                              </w:rPr>
                            </w:pPr>
                            <w:r>
                              <w:rPr>
                                <w:spacing w:val="-4"/>
                                <w:sz w:val="20"/>
                              </w:rPr>
                              <w:t>5.00</w:t>
                            </w:r>
                          </w:p>
                        </w:tc>
                        <w:tc>
                          <w:tcPr>
                            <w:tcW w:w="746" w:type="dxa"/>
                            <w:tcBorders>
                              <w:top w:val="single" w:sz="8" w:space="0" w:color="C00000"/>
                              <w:bottom w:val="single" w:sz="8" w:space="0" w:color="C00000"/>
                            </w:tcBorders>
                          </w:tcPr>
                          <w:p>
                            <w:pPr>
                              <w:pStyle w:val="TableParagraph"/>
                              <w:spacing w:line="226" w:lineRule="exact" w:before="7"/>
                              <w:ind w:left="97" w:right="93"/>
                              <w:rPr>
                                <w:sz w:val="20"/>
                              </w:rPr>
                            </w:pPr>
                            <w:r>
                              <w:rPr>
                                <w:spacing w:val="-4"/>
                                <w:sz w:val="20"/>
                              </w:rPr>
                              <w:t>5.80</w:t>
                            </w:r>
                          </w:p>
                        </w:tc>
                        <w:tc>
                          <w:tcPr>
                            <w:tcW w:w="669" w:type="dxa"/>
                            <w:tcBorders>
                              <w:top w:val="single" w:sz="8" w:space="0" w:color="C00000"/>
                              <w:bottom w:val="single" w:sz="8" w:space="0" w:color="C00000"/>
                            </w:tcBorders>
                          </w:tcPr>
                          <w:p>
                            <w:pPr>
                              <w:pStyle w:val="TableParagraph"/>
                              <w:spacing w:line="226" w:lineRule="exact" w:before="7"/>
                              <w:ind w:left="96" w:right="91"/>
                              <w:rPr>
                                <w:sz w:val="20"/>
                              </w:rPr>
                            </w:pPr>
                            <w:r>
                              <w:rPr>
                                <w:spacing w:val="-4"/>
                                <w:sz w:val="20"/>
                              </w:rPr>
                              <w:t>3.80</w:t>
                            </w:r>
                          </w:p>
                        </w:tc>
                        <w:tc>
                          <w:tcPr>
                            <w:tcW w:w="670" w:type="dxa"/>
                            <w:tcBorders>
                              <w:top w:val="single" w:sz="8" w:space="0" w:color="C00000"/>
                              <w:bottom w:val="single" w:sz="8" w:space="0" w:color="C00000"/>
                            </w:tcBorders>
                          </w:tcPr>
                          <w:p>
                            <w:pPr>
                              <w:pStyle w:val="TableParagraph"/>
                              <w:spacing w:line="226" w:lineRule="exact" w:before="7"/>
                              <w:ind w:left="91" w:right="85"/>
                              <w:rPr>
                                <w:sz w:val="20"/>
                              </w:rPr>
                            </w:pPr>
                            <w:r>
                              <w:rPr>
                                <w:spacing w:val="-4"/>
                                <w:sz w:val="20"/>
                              </w:rPr>
                              <w:t>3.80</w:t>
                            </w:r>
                          </w:p>
                        </w:tc>
                        <w:tc>
                          <w:tcPr>
                            <w:tcW w:w="672" w:type="dxa"/>
                            <w:tcBorders>
                              <w:top w:val="single" w:sz="8" w:space="0" w:color="C00000"/>
                              <w:bottom w:val="single" w:sz="8" w:space="0" w:color="C00000"/>
                            </w:tcBorders>
                          </w:tcPr>
                          <w:p>
                            <w:pPr>
                              <w:pStyle w:val="TableParagraph"/>
                              <w:spacing w:line="226" w:lineRule="exact" w:before="7"/>
                              <w:ind w:left="98" w:right="89"/>
                              <w:rPr>
                                <w:sz w:val="20"/>
                              </w:rPr>
                            </w:pPr>
                            <w:r>
                              <w:rPr>
                                <w:spacing w:val="-4"/>
                                <w:sz w:val="20"/>
                              </w:rPr>
                              <w:t>4.20</w:t>
                            </w:r>
                          </w:p>
                        </w:tc>
                        <w:tc>
                          <w:tcPr>
                            <w:tcW w:w="672" w:type="dxa"/>
                            <w:tcBorders>
                              <w:top w:val="single" w:sz="8" w:space="0" w:color="C00000"/>
                              <w:bottom w:val="single" w:sz="8" w:space="0" w:color="C00000"/>
                            </w:tcBorders>
                          </w:tcPr>
                          <w:p>
                            <w:pPr>
                              <w:pStyle w:val="TableParagraph"/>
                              <w:spacing w:line="226" w:lineRule="exact" w:before="7"/>
                              <w:ind w:left="98" w:right="89"/>
                              <w:rPr>
                                <w:sz w:val="20"/>
                              </w:rPr>
                            </w:pPr>
                            <w:r>
                              <w:rPr>
                                <w:spacing w:val="-4"/>
                                <w:sz w:val="20"/>
                              </w:rPr>
                              <w:t>5.00</w:t>
                            </w:r>
                          </w:p>
                        </w:tc>
                        <w:tc>
                          <w:tcPr>
                            <w:tcW w:w="682" w:type="dxa"/>
                            <w:tcBorders>
                              <w:top w:val="single" w:sz="8" w:space="0" w:color="C00000"/>
                              <w:bottom w:val="single" w:sz="8" w:space="0" w:color="C00000"/>
                            </w:tcBorders>
                          </w:tcPr>
                          <w:p>
                            <w:pPr>
                              <w:pStyle w:val="TableParagraph"/>
                              <w:spacing w:line="226" w:lineRule="exact" w:before="7"/>
                              <w:ind w:left="101" w:right="88"/>
                              <w:rPr>
                                <w:sz w:val="20"/>
                              </w:rPr>
                            </w:pPr>
                            <w:r>
                              <w:rPr>
                                <w:spacing w:val="-4"/>
                                <w:sz w:val="20"/>
                              </w:rPr>
                              <w:t>4.60</w:t>
                            </w:r>
                          </w:p>
                        </w:tc>
                        <w:tc>
                          <w:tcPr>
                            <w:tcW w:w="717" w:type="dxa"/>
                            <w:tcBorders>
                              <w:top w:val="single" w:sz="8" w:space="0" w:color="C00000"/>
                              <w:bottom w:val="single" w:sz="8" w:space="0" w:color="C00000"/>
                            </w:tcBorders>
                          </w:tcPr>
                          <w:p>
                            <w:pPr>
                              <w:pStyle w:val="TableParagraph"/>
                              <w:spacing w:line="226" w:lineRule="exact" w:before="7"/>
                              <w:ind w:left="140"/>
                              <w:jc w:val="left"/>
                              <w:rPr>
                                <w:sz w:val="20"/>
                              </w:rPr>
                            </w:pPr>
                            <w:r>
                              <w:rPr>
                                <w:spacing w:val="-4"/>
                                <w:sz w:val="20"/>
                              </w:rPr>
                              <w:t>4.20</w:t>
                            </w:r>
                          </w:p>
                        </w:tc>
                        <w:tc>
                          <w:tcPr>
                            <w:tcW w:w="670" w:type="dxa"/>
                            <w:tcBorders>
                              <w:top w:val="single" w:sz="8" w:space="0" w:color="C00000"/>
                              <w:bottom w:val="single" w:sz="8" w:space="0" w:color="C00000"/>
                            </w:tcBorders>
                          </w:tcPr>
                          <w:p>
                            <w:pPr>
                              <w:pStyle w:val="TableParagraph"/>
                              <w:spacing w:line="226" w:lineRule="exact" w:before="7"/>
                              <w:ind w:left="96" w:right="79"/>
                              <w:rPr>
                                <w:sz w:val="20"/>
                              </w:rPr>
                            </w:pPr>
                            <w:r>
                              <w:rPr>
                                <w:spacing w:val="-4"/>
                                <w:sz w:val="20"/>
                              </w:rPr>
                              <w:t>4.20</w:t>
                            </w:r>
                          </w:p>
                        </w:tc>
                        <w:tc>
                          <w:tcPr>
                            <w:tcW w:w="670" w:type="dxa"/>
                            <w:tcBorders>
                              <w:top w:val="single" w:sz="8" w:space="0" w:color="C00000"/>
                              <w:bottom w:val="single" w:sz="8" w:space="0" w:color="C00000"/>
                            </w:tcBorders>
                          </w:tcPr>
                          <w:p>
                            <w:pPr>
                              <w:pStyle w:val="TableParagraph"/>
                              <w:spacing w:line="226" w:lineRule="exact" w:before="7"/>
                              <w:ind w:left="96" w:right="75"/>
                              <w:rPr>
                                <w:sz w:val="20"/>
                              </w:rPr>
                            </w:pPr>
                            <w:r>
                              <w:rPr>
                                <w:spacing w:val="-4"/>
                                <w:sz w:val="20"/>
                              </w:rPr>
                              <w:t>5.80</w:t>
                            </w:r>
                          </w:p>
                        </w:tc>
                      </w:tr>
                      <w:tr>
                        <w:trPr>
                          <w:trHeight w:val="313" w:hRule="atLeast"/>
                        </w:trPr>
                        <w:tc>
                          <w:tcPr>
                            <w:tcW w:w="2047" w:type="dxa"/>
                          </w:tcPr>
                          <w:p>
                            <w:pPr>
                              <w:pStyle w:val="TableParagraph"/>
                              <w:tabs>
                                <w:tab w:pos="1279" w:val="left" w:leader="none"/>
                              </w:tabs>
                              <w:spacing w:line="142" w:lineRule="exact"/>
                              <w:ind w:right="110"/>
                              <w:jc w:val="right"/>
                              <w:rPr>
                                <w:b/>
                                <w:sz w:val="20"/>
                              </w:rPr>
                            </w:pPr>
                            <w:r>
                              <w:rPr>
                                <w:b/>
                                <w:sz w:val="20"/>
                              </w:rPr>
                              <w:t>42</w:t>
                            </w:r>
                            <w:r>
                              <w:rPr>
                                <w:b/>
                                <w:spacing w:val="-5"/>
                                <w:sz w:val="20"/>
                              </w:rPr>
                              <w:t> </w:t>
                            </w:r>
                            <w:r>
                              <w:rPr>
                                <w:b/>
                                <w:sz w:val="20"/>
                              </w:rPr>
                              <w:t>-</w:t>
                            </w:r>
                            <w:r>
                              <w:rPr>
                                <w:b/>
                                <w:spacing w:val="-1"/>
                                <w:sz w:val="20"/>
                              </w:rPr>
                              <w:t> </w:t>
                            </w:r>
                            <w:r>
                              <w:rPr>
                                <w:b/>
                                <w:spacing w:val="-5"/>
                                <w:sz w:val="20"/>
                              </w:rPr>
                              <w:t>49</w:t>
                            </w:r>
                            <w:r>
                              <w:rPr>
                                <w:b/>
                                <w:sz w:val="20"/>
                              </w:rPr>
                              <w:tab/>
                            </w:r>
                            <w:r>
                              <w:rPr>
                                <w:b/>
                                <w:spacing w:val="-5"/>
                                <w:sz w:val="20"/>
                              </w:rPr>
                              <w:t>57</w:t>
                            </w:r>
                          </w:p>
                        </w:tc>
                        <w:tc>
                          <w:tcPr>
                            <w:tcW w:w="928" w:type="dxa"/>
                            <w:tcBorders>
                              <w:top w:val="single" w:sz="8" w:space="0" w:color="C00000"/>
                              <w:bottom w:val="single" w:sz="8" w:space="0" w:color="C00000"/>
                            </w:tcBorders>
                          </w:tcPr>
                          <w:p>
                            <w:pPr>
                              <w:pStyle w:val="TableParagraph"/>
                              <w:spacing w:before="36"/>
                              <w:ind w:left="105"/>
                              <w:jc w:val="left"/>
                              <w:rPr>
                                <w:sz w:val="20"/>
                              </w:rPr>
                            </w:pPr>
                            <w:r>
                              <w:rPr>
                                <w:spacing w:val="-5"/>
                                <w:sz w:val="20"/>
                              </w:rPr>
                              <w:t>SD</w:t>
                            </w:r>
                          </w:p>
                        </w:tc>
                        <w:tc>
                          <w:tcPr>
                            <w:tcW w:w="670" w:type="dxa"/>
                            <w:tcBorders>
                              <w:top w:val="single" w:sz="8" w:space="0" w:color="C00000"/>
                              <w:bottom w:val="single" w:sz="8" w:space="0" w:color="C00000"/>
                            </w:tcBorders>
                          </w:tcPr>
                          <w:p>
                            <w:pPr>
                              <w:pStyle w:val="TableParagraph"/>
                              <w:spacing w:before="36"/>
                              <w:ind w:left="86" w:right="85"/>
                              <w:rPr>
                                <w:sz w:val="20"/>
                              </w:rPr>
                            </w:pPr>
                            <w:r>
                              <w:rPr>
                                <w:spacing w:val="-4"/>
                                <w:sz w:val="20"/>
                              </w:rPr>
                              <w:t>2.60</w:t>
                            </w:r>
                          </w:p>
                        </w:tc>
                        <w:tc>
                          <w:tcPr>
                            <w:tcW w:w="774" w:type="dxa"/>
                            <w:tcBorders>
                              <w:top w:val="single" w:sz="8" w:space="0" w:color="C00000"/>
                              <w:bottom w:val="single" w:sz="8" w:space="0" w:color="C00000"/>
                            </w:tcBorders>
                          </w:tcPr>
                          <w:p>
                            <w:pPr>
                              <w:pStyle w:val="TableParagraph"/>
                              <w:spacing w:before="36"/>
                              <w:ind w:left="95" w:right="95"/>
                              <w:rPr>
                                <w:sz w:val="20"/>
                              </w:rPr>
                            </w:pPr>
                            <w:r>
                              <w:rPr>
                                <w:spacing w:val="-4"/>
                                <w:sz w:val="20"/>
                              </w:rPr>
                              <w:t>1.78</w:t>
                            </w:r>
                          </w:p>
                        </w:tc>
                        <w:tc>
                          <w:tcPr>
                            <w:tcW w:w="690" w:type="dxa"/>
                            <w:tcBorders>
                              <w:top w:val="single" w:sz="8" w:space="0" w:color="C00000"/>
                              <w:bottom w:val="single" w:sz="8" w:space="0" w:color="C00000"/>
                            </w:tcBorders>
                          </w:tcPr>
                          <w:p>
                            <w:pPr>
                              <w:pStyle w:val="TableParagraph"/>
                              <w:spacing w:before="36"/>
                              <w:ind w:left="119"/>
                              <w:jc w:val="left"/>
                              <w:rPr>
                                <w:sz w:val="20"/>
                              </w:rPr>
                            </w:pPr>
                            <w:r>
                              <w:rPr>
                                <w:spacing w:val="-4"/>
                                <w:sz w:val="20"/>
                              </w:rPr>
                              <w:t>2.18</w:t>
                            </w:r>
                          </w:p>
                        </w:tc>
                        <w:tc>
                          <w:tcPr>
                            <w:tcW w:w="679" w:type="dxa"/>
                            <w:tcBorders>
                              <w:top w:val="single" w:sz="8" w:space="0" w:color="C00000"/>
                              <w:bottom w:val="single" w:sz="8" w:space="0" w:color="C00000"/>
                            </w:tcBorders>
                          </w:tcPr>
                          <w:p>
                            <w:pPr>
                              <w:pStyle w:val="TableParagraph"/>
                              <w:spacing w:before="36"/>
                              <w:ind w:left="95" w:right="94"/>
                              <w:rPr>
                                <w:sz w:val="20"/>
                              </w:rPr>
                            </w:pPr>
                            <w:r>
                              <w:rPr>
                                <w:spacing w:val="-4"/>
                                <w:sz w:val="20"/>
                              </w:rPr>
                              <w:t>2.59</w:t>
                            </w:r>
                          </w:p>
                        </w:tc>
                        <w:tc>
                          <w:tcPr>
                            <w:tcW w:w="669" w:type="dxa"/>
                            <w:tcBorders>
                              <w:top w:val="single" w:sz="8" w:space="0" w:color="C00000"/>
                              <w:bottom w:val="single" w:sz="8" w:space="0" w:color="C00000"/>
                            </w:tcBorders>
                          </w:tcPr>
                          <w:p>
                            <w:pPr>
                              <w:pStyle w:val="TableParagraph"/>
                              <w:spacing w:before="36"/>
                              <w:ind w:left="94" w:right="92"/>
                              <w:rPr>
                                <w:sz w:val="20"/>
                              </w:rPr>
                            </w:pPr>
                            <w:r>
                              <w:rPr>
                                <w:spacing w:val="-4"/>
                                <w:sz w:val="20"/>
                              </w:rPr>
                              <w:t>1.83</w:t>
                            </w:r>
                          </w:p>
                        </w:tc>
                        <w:tc>
                          <w:tcPr>
                            <w:tcW w:w="710" w:type="dxa"/>
                            <w:tcBorders>
                              <w:top w:val="single" w:sz="8" w:space="0" w:color="C00000"/>
                              <w:bottom w:val="single" w:sz="8" w:space="0" w:color="C00000"/>
                            </w:tcBorders>
                          </w:tcPr>
                          <w:p>
                            <w:pPr>
                              <w:pStyle w:val="TableParagraph"/>
                              <w:spacing w:before="36"/>
                              <w:ind w:left="95" w:right="94"/>
                              <w:rPr>
                                <w:sz w:val="20"/>
                              </w:rPr>
                            </w:pPr>
                            <w:r>
                              <w:rPr>
                                <w:spacing w:val="-4"/>
                                <w:sz w:val="20"/>
                              </w:rPr>
                              <w:t>2.40</w:t>
                            </w:r>
                          </w:p>
                        </w:tc>
                        <w:tc>
                          <w:tcPr>
                            <w:tcW w:w="746" w:type="dxa"/>
                            <w:tcBorders>
                              <w:top w:val="single" w:sz="8" w:space="0" w:color="C00000"/>
                              <w:bottom w:val="single" w:sz="8" w:space="0" w:color="C00000"/>
                            </w:tcBorders>
                          </w:tcPr>
                          <w:p>
                            <w:pPr>
                              <w:pStyle w:val="TableParagraph"/>
                              <w:spacing w:before="36"/>
                              <w:ind w:left="97" w:right="93"/>
                              <w:rPr>
                                <w:sz w:val="20"/>
                              </w:rPr>
                            </w:pPr>
                            <w:r>
                              <w:rPr>
                                <w:spacing w:val="-4"/>
                                <w:sz w:val="20"/>
                              </w:rPr>
                              <w:t>2.35</w:t>
                            </w:r>
                          </w:p>
                        </w:tc>
                        <w:tc>
                          <w:tcPr>
                            <w:tcW w:w="669" w:type="dxa"/>
                            <w:tcBorders>
                              <w:top w:val="single" w:sz="8" w:space="0" w:color="C00000"/>
                              <w:bottom w:val="single" w:sz="8" w:space="0" w:color="C00000"/>
                            </w:tcBorders>
                          </w:tcPr>
                          <w:p>
                            <w:pPr>
                              <w:pStyle w:val="TableParagraph"/>
                              <w:spacing w:before="36"/>
                              <w:ind w:left="96" w:right="91"/>
                              <w:rPr>
                                <w:sz w:val="20"/>
                              </w:rPr>
                            </w:pPr>
                            <w:r>
                              <w:rPr>
                                <w:spacing w:val="-4"/>
                                <w:sz w:val="20"/>
                              </w:rPr>
                              <w:t>2.49</w:t>
                            </w:r>
                          </w:p>
                        </w:tc>
                        <w:tc>
                          <w:tcPr>
                            <w:tcW w:w="670" w:type="dxa"/>
                            <w:tcBorders>
                              <w:top w:val="single" w:sz="8" w:space="0" w:color="C00000"/>
                              <w:bottom w:val="single" w:sz="8" w:space="0" w:color="C00000"/>
                            </w:tcBorders>
                          </w:tcPr>
                          <w:p>
                            <w:pPr>
                              <w:pStyle w:val="TableParagraph"/>
                              <w:spacing w:before="36"/>
                              <w:ind w:left="91" w:right="85"/>
                              <w:rPr>
                                <w:sz w:val="20"/>
                              </w:rPr>
                            </w:pPr>
                            <w:r>
                              <w:rPr>
                                <w:spacing w:val="-4"/>
                                <w:sz w:val="20"/>
                              </w:rPr>
                              <w:t>2.44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2.34</w:t>
                            </w:r>
                          </w:p>
                        </w:tc>
                        <w:tc>
                          <w:tcPr>
                            <w:tcW w:w="672" w:type="dxa"/>
                            <w:tcBorders>
                              <w:top w:val="single" w:sz="8" w:space="0" w:color="C00000"/>
                              <w:bottom w:val="single" w:sz="8" w:space="0" w:color="C00000"/>
                            </w:tcBorders>
                          </w:tcPr>
                          <w:p>
                            <w:pPr>
                              <w:pStyle w:val="TableParagraph"/>
                              <w:spacing w:before="36"/>
                              <w:ind w:left="98" w:right="89"/>
                              <w:rPr>
                                <w:sz w:val="20"/>
                              </w:rPr>
                            </w:pPr>
                            <w:r>
                              <w:rPr>
                                <w:spacing w:val="-4"/>
                                <w:sz w:val="20"/>
                              </w:rPr>
                              <w:t>2.14</w:t>
                            </w:r>
                          </w:p>
                        </w:tc>
                        <w:tc>
                          <w:tcPr>
                            <w:tcW w:w="682" w:type="dxa"/>
                            <w:tcBorders>
                              <w:top w:val="single" w:sz="8" w:space="0" w:color="C00000"/>
                              <w:bottom w:val="single" w:sz="8" w:space="0" w:color="C00000"/>
                            </w:tcBorders>
                          </w:tcPr>
                          <w:p>
                            <w:pPr>
                              <w:pStyle w:val="TableParagraph"/>
                              <w:spacing w:before="36"/>
                              <w:ind w:left="101" w:right="88"/>
                              <w:rPr>
                                <w:sz w:val="20"/>
                              </w:rPr>
                            </w:pPr>
                            <w:r>
                              <w:rPr>
                                <w:spacing w:val="-4"/>
                                <w:sz w:val="20"/>
                              </w:rPr>
                              <w:t>1.71</w:t>
                            </w:r>
                          </w:p>
                        </w:tc>
                        <w:tc>
                          <w:tcPr>
                            <w:tcW w:w="717" w:type="dxa"/>
                            <w:tcBorders>
                              <w:top w:val="single" w:sz="8" w:space="0" w:color="C00000"/>
                              <w:bottom w:val="single" w:sz="8" w:space="0" w:color="C00000"/>
                            </w:tcBorders>
                          </w:tcPr>
                          <w:p>
                            <w:pPr>
                              <w:pStyle w:val="TableParagraph"/>
                              <w:spacing w:before="36"/>
                              <w:ind w:left="140"/>
                              <w:jc w:val="left"/>
                              <w:rPr>
                                <w:sz w:val="20"/>
                              </w:rPr>
                            </w:pPr>
                            <w:r>
                              <w:rPr>
                                <w:spacing w:val="-4"/>
                                <w:sz w:val="20"/>
                              </w:rPr>
                              <w:t>2.45</w:t>
                            </w:r>
                          </w:p>
                        </w:tc>
                        <w:tc>
                          <w:tcPr>
                            <w:tcW w:w="670" w:type="dxa"/>
                            <w:tcBorders>
                              <w:top w:val="single" w:sz="8" w:space="0" w:color="C00000"/>
                              <w:bottom w:val="single" w:sz="8" w:space="0" w:color="C00000"/>
                            </w:tcBorders>
                          </w:tcPr>
                          <w:p>
                            <w:pPr>
                              <w:pStyle w:val="TableParagraph"/>
                              <w:spacing w:before="36"/>
                              <w:ind w:left="96" w:right="79"/>
                              <w:rPr>
                                <w:sz w:val="20"/>
                              </w:rPr>
                            </w:pPr>
                            <w:r>
                              <w:rPr>
                                <w:spacing w:val="-4"/>
                                <w:sz w:val="20"/>
                              </w:rPr>
                              <w:t>2.32</w:t>
                            </w:r>
                          </w:p>
                        </w:tc>
                        <w:tc>
                          <w:tcPr>
                            <w:tcW w:w="670" w:type="dxa"/>
                            <w:tcBorders>
                              <w:top w:val="single" w:sz="8" w:space="0" w:color="C00000"/>
                              <w:bottom w:val="single" w:sz="8" w:space="0" w:color="C00000"/>
                            </w:tcBorders>
                          </w:tcPr>
                          <w:p>
                            <w:pPr>
                              <w:pStyle w:val="TableParagraph"/>
                              <w:spacing w:before="36"/>
                              <w:ind w:left="96" w:right="75"/>
                              <w:rPr>
                                <w:sz w:val="20"/>
                              </w:rPr>
                            </w:pPr>
                            <w:r>
                              <w:rPr>
                                <w:spacing w:val="-4"/>
                                <w:sz w:val="20"/>
                              </w:rPr>
                              <w:t>2.31</w:t>
                            </w:r>
                          </w:p>
                        </w:tc>
                      </w:tr>
                      <w:tr>
                        <w:trPr>
                          <w:trHeight w:val="316" w:hRule="atLeast"/>
                        </w:trPr>
                        <w:tc>
                          <w:tcPr>
                            <w:tcW w:w="2047" w:type="dxa"/>
                            <w:tcBorders>
                              <w:bottom w:val="single" w:sz="4" w:space="0" w:color="C00000"/>
                            </w:tcBorders>
                          </w:tcPr>
                          <w:p>
                            <w:pPr>
                              <w:pStyle w:val="TableParagraph"/>
                              <w:jc w:val="left"/>
                              <w:rPr>
                                <w:rFonts w:ascii="Times New Roman"/>
                                <w:sz w:val="18"/>
                              </w:rPr>
                            </w:pPr>
                          </w:p>
                        </w:tc>
                        <w:tc>
                          <w:tcPr>
                            <w:tcW w:w="928" w:type="dxa"/>
                            <w:tcBorders>
                              <w:top w:val="single" w:sz="8" w:space="0" w:color="C00000"/>
                              <w:bottom w:val="single" w:sz="4" w:space="0" w:color="C00000"/>
                            </w:tcBorders>
                          </w:tcPr>
                          <w:p>
                            <w:pPr>
                              <w:pStyle w:val="TableParagraph"/>
                              <w:spacing w:before="38"/>
                              <w:ind w:left="105"/>
                              <w:jc w:val="left"/>
                              <w:rPr>
                                <w:sz w:val="20"/>
                              </w:rPr>
                            </w:pPr>
                            <w:r>
                              <w:rPr>
                                <w:spacing w:val="-5"/>
                                <w:sz w:val="20"/>
                              </w:rPr>
                              <w:t>SEM</w:t>
                            </w:r>
                          </w:p>
                        </w:tc>
                        <w:tc>
                          <w:tcPr>
                            <w:tcW w:w="670" w:type="dxa"/>
                            <w:tcBorders>
                              <w:top w:val="single" w:sz="8" w:space="0" w:color="C00000"/>
                              <w:bottom w:val="single" w:sz="4" w:space="0" w:color="C00000"/>
                            </w:tcBorders>
                          </w:tcPr>
                          <w:p>
                            <w:pPr>
                              <w:pStyle w:val="TableParagraph"/>
                              <w:spacing w:before="38"/>
                              <w:ind w:left="86" w:right="85"/>
                              <w:rPr>
                                <w:sz w:val="20"/>
                              </w:rPr>
                            </w:pPr>
                            <w:r>
                              <w:rPr>
                                <w:spacing w:val="-4"/>
                                <w:sz w:val="20"/>
                              </w:rPr>
                              <w:t>0.34</w:t>
                            </w:r>
                          </w:p>
                        </w:tc>
                        <w:tc>
                          <w:tcPr>
                            <w:tcW w:w="774" w:type="dxa"/>
                            <w:tcBorders>
                              <w:top w:val="single" w:sz="8" w:space="0" w:color="C00000"/>
                              <w:bottom w:val="single" w:sz="4" w:space="0" w:color="C00000"/>
                            </w:tcBorders>
                          </w:tcPr>
                          <w:p>
                            <w:pPr>
                              <w:pStyle w:val="TableParagraph"/>
                              <w:spacing w:before="38"/>
                              <w:ind w:left="95" w:right="95"/>
                              <w:rPr>
                                <w:sz w:val="20"/>
                              </w:rPr>
                            </w:pPr>
                            <w:r>
                              <w:rPr>
                                <w:spacing w:val="-4"/>
                                <w:sz w:val="20"/>
                              </w:rPr>
                              <w:t>0.24</w:t>
                            </w:r>
                          </w:p>
                        </w:tc>
                        <w:tc>
                          <w:tcPr>
                            <w:tcW w:w="690" w:type="dxa"/>
                            <w:tcBorders>
                              <w:top w:val="single" w:sz="8" w:space="0" w:color="C00000"/>
                              <w:bottom w:val="single" w:sz="4" w:space="0" w:color="C00000"/>
                            </w:tcBorders>
                          </w:tcPr>
                          <w:p>
                            <w:pPr>
                              <w:pStyle w:val="TableParagraph"/>
                              <w:spacing w:before="38"/>
                              <w:ind w:left="119"/>
                              <w:jc w:val="left"/>
                              <w:rPr>
                                <w:sz w:val="20"/>
                              </w:rPr>
                            </w:pPr>
                            <w:r>
                              <w:rPr>
                                <w:spacing w:val="-4"/>
                                <w:sz w:val="20"/>
                              </w:rPr>
                              <w:t>0.29</w:t>
                            </w:r>
                          </w:p>
                        </w:tc>
                        <w:tc>
                          <w:tcPr>
                            <w:tcW w:w="679" w:type="dxa"/>
                            <w:tcBorders>
                              <w:top w:val="single" w:sz="8" w:space="0" w:color="C00000"/>
                              <w:bottom w:val="single" w:sz="4" w:space="0" w:color="C00000"/>
                            </w:tcBorders>
                          </w:tcPr>
                          <w:p>
                            <w:pPr>
                              <w:pStyle w:val="TableParagraph"/>
                              <w:spacing w:before="38"/>
                              <w:ind w:left="95" w:right="94"/>
                              <w:rPr>
                                <w:sz w:val="20"/>
                              </w:rPr>
                            </w:pPr>
                            <w:r>
                              <w:rPr>
                                <w:spacing w:val="-4"/>
                                <w:sz w:val="20"/>
                              </w:rPr>
                              <w:t>0.34</w:t>
                            </w:r>
                          </w:p>
                        </w:tc>
                        <w:tc>
                          <w:tcPr>
                            <w:tcW w:w="669" w:type="dxa"/>
                            <w:tcBorders>
                              <w:top w:val="single" w:sz="8" w:space="0" w:color="C00000"/>
                              <w:bottom w:val="single" w:sz="4" w:space="0" w:color="C00000"/>
                            </w:tcBorders>
                          </w:tcPr>
                          <w:p>
                            <w:pPr>
                              <w:pStyle w:val="TableParagraph"/>
                              <w:spacing w:before="38"/>
                              <w:ind w:left="94" w:right="92"/>
                              <w:rPr>
                                <w:sz w:val="20"/>
                              </w:rPr>
                            </w:pPr>
                            <w:r>
                              <w:rPr>
                                <w:spacing w:val="-4"/>
                                <w:sz w:val="20"/>
                              </w:rPr>
                              <w:t>0.24</w:t>
                            </w:r>
                          </w:p>
                        </w:tc>
                        <w:tc>
                          <w:tcPr>
                            <w:tcW w:w="710" w:type="dxa"/>
                            <w:tcBorders>
                              <w:top w:val="single" w:sz="8" w:space="0" w:color="C00000"/>
                              <w:bottom w:val="single" w:sz="4" w:space="0" w:color="C00000"/>
                            </w:tcBorders>
                          </w:tcPr>
                          <w:p>
                            <w:pPr>
                              <w:pStyle w:val="TableParagraph"/>
                              <w:spacing w:before="38"/>
                              <w:ind w:left="95" w:right="94"/>
                              <w:rPr>
                                <w:sz w:val="20"/>
                              </w:rPr>
                            </w:pPr>
                            <w:r>
                              <w:rPr>
                                <w:spacing w:val="-4"/>
                                <w:sz w:val="20"/>
                              </w:rPr>
                              <w:t>0.32</w:t>
                            </w:r>
                          </w:p>
                        </w:tc>
                        <w:tc>
                          <w:tcPr>
                            <w:tcW w:w="746" w:type="dxa"/>
                            <w:tcBorders>
                              <w:top w:val="single" w:sz="8" w:space="0" w:color="C00000"/>
                              <w:bottom w:val="single" w:sz="4" w:space="0" w:color="C00000"/>
                            </w:tcBorders>
                          </w:tcPr>
                          <w:p>
                            <w:pPr>
                              <w:pStyle w:val="TableParagraph"/>
                              <w:spacing w:before="38"/>
                              <w:ind w:left="97" w:right="93"/>
                              <w:rPr>
                                <w:sz w:val="20"/>
                              </w:rPr>
                            </w:pPr>
                            <w:r>
                              <w:rPr>
                                <w:spacing w:val="-4"/>
                                <w:sz w:val="20"/>
                              </w:rPr>
                              <w:t>0.31</w:t>
                            </w:r>
                          </w:p>
                        </w:tc>
                        <w:tc>
                          <w:tcPr>
                            <w:tcW w:w="669" w:type="dxa"/>
                            <w:tcBorders>
                              <w:top w:val="single" w:sz="8" w:space="0" w:color="C00000"/>
                              <w:bottom w:val="single" w:sz="4" w:space="0" w:color="C00000"/>
                            </w:tcBorders>
                          </w:tcPr>
                          <w:p>
                            <w:pPr>
                              <w:pStyle w:val="TableParagraph"/>
                              <w:spacing w:before="38"/>
                              <w:ind w:left="96" w:right="91"/>
                              <w:rPr>
                                <w:sz w:val="20"/>
                              </w:rPr>
                            </w:pPr>
                            <w:r>
                              <w:rPr>
                                <w:spacing w:val="-4"/>
                                <w:sz w:val="20"/>
                              </w:rPr>
                              <w:t>0.33</w:t>
                            </w:r>
                          </w:p>
                        </w:tc>
                        <w:tc>
                          <w:tcPr>
                            <w:tcW w:w="670" w:type="dxa"/>
                            <w:tcBorders>
                              <w:top w:val="single" w:sz="8" w:space="0" w:color="C00000"/>
                              <w:bottom w:val="single" w:sz="4" w:space="0" w:color="C00000"/>
                            </w:tcBorders>
                          </w:tcPr>
                          <w:p>
                            <w:pPr>
                              <w:pStyle w:val="TableParagraph"/>
                              <w:spacing w:before="38"/>
                              <w:ind w:left="91" w:right="85"/>
                              <w:rPr>
                                <w:sz w:val="20"/>
                              </w:rPr>
                            </w:pPr>
                            <w:r>
                              <w:rPr>
                                <w:spacing w:val="-4"/>
                                <w:sz w:val="20"/>
                              </w:rPr>
                              <w:t>0.32</w:t>
                            </w:r>
                          </w:p>
                        </w:tc>
                        <w:tc>
                          <w:tcPr>
                            <w:tcW w:w="672" w:type="dxa"/>
                            <w:tcBorders>
                              <w:top w:val="single" w:sz="8" w:space="0" w:color="C00000"/>
                              <w:bottom w:val="single" w:sz="4" w:space="0" w:color="C00000"/>
                            </w:tcBorders>
                          </w:tcPr>
                          <w:p>
                            <w:pPr>
                              <w:pStyle w:val="TableParagraph"/>
                              <w:spacing w:before="38"/>
                              <w:ind w:left="98" w:right="89"/>
                              <w:rPr>
                                <w:sz w:val="20"/>
                              </w:rPr>
                            </w:pPr>
                            <w:r>
                              <w:rPr>
                                <w:spacing w:val="-4"/>
                                <w:sz w:val="20"/>
                              </w:rPr>
                              <w:t>0.31</w:t>
                            </w:r>
                          </w:p>
                        </w:tc>
                        <w:tc>
                          <w:tcPr>
                            <w:tcW w:w="672" w:type="dxa"/>
                            <w:tcBorders>
                              <w:top w:val="single" w:sz="8" w:space="0" w:color="C00000"/>
                              <w:bottom w:val="single" w:sz="4" w:space="0" w:color="C00000"/>
                            </w:tcBorders>
                          </w:tcPr>
                          <w:p>
                            <w:pPr>
                              <w:pStyle w:val="TableParagraph"/>
                              <w:spacing w:before="38"/>
                              <w:ind w:left="98" w:right="89"/>
                              <w:rPr>
                                <w:sz w:val="20"/>
                              </w:rPr>
                            </w:pPr>
                            <w:r>
                              <w:rPr>
                                <w:spacing w:val="-4"/>
                                <w:sz w:val="20"/>
                              </w:rPr>
                              <w:t>0.28</w:t>
                            </w:r>
                          </w:p>
                        </w:tc>
                        <w:tc>
                          <w:tcPr>
                            <w:tcW w:w="682" w:type="dxa"/>
                            <w:tcBorders>
                              <w:top w:val="single" w:sz="8" w:space="0" w:color="C00000"/>
                              <w:bottom w:val="single" w:sz="4" w:space="0" w:color="C00000"/>
                            </w:tcBorders>
                          </w:tcPr>
                          <w:p>
                            <w:pPr>
                              <w:pStyle w:val="TableParagraph"/>
                              <w:spacing w:before="38"/>
                              <w:ind w:left="101" w:right="88"/>
                              <w:rPr>
                                <w:sz w:val="20"/>
                              </w:rPr>
                            </w:pPr>
                            <w:r>
                              <w:rPr>
                                <w:spacing w:val="-4"/>
                                <w:sz w:val="20"/>
                              </w:rPr>
                              <w:t>0.23</w:t>
                            </w:r>
                          </w:p>
                        </w:tc>
                        <w:tc>
                          <w:tcPr>
                            <w:tcW w:w="717" w:type="dxa"/>
                            <w:tcBorders>
                              <w:top w:val="single" w:sz="8" w:space="0" w:color="C00000"/>
                              <w:bottom w:val="single" w:sz="4" w:space="0" w:color="C00000"/>
                            </w:tcBorders>
                          </w:tcPr>
                          <w:p>
                            <w:pPr>
                              <w:pStyle w:val="TableParagraph"/>
                              <w:spacing w:before="38"/>
                              <w:ind w:left="140"/>
                              <w:jc w:val="left"/>
                              <w:rPr>
                                <w:sz w:val="20"/>
                              </w:rPr>
                            </w:pPr>
                            <w:r>
                              <w:rPr>
                                <w:spacing w:val="-4"/>
                                <w:sz w:val="20"/>
                              </w:rPr>
                              <w:t>0.32</w:t>
                            </w:r>
                          </w:p>
                        </w:tc>
                        <w:tc>
                          <w:tcPr>
                            <w:tcW w:w="670" w:type="dxa"/>
                            <w:tcBorders>
                              <w:top w:val="single" w:sz="8" w:space="0" w:color="C00000"/>
                              <w:bottom w:val="single" w:sz="4" w:space="0" w:color="C00000"/>
                            </w:tcBorders>
                          </w:tcPr>
                          <w:p>
                            <w:pPr>
                              <w:pStyle w:val="TableParagraph"/>
                              <w:spacing w:before="38"/>
                              <w:ind w:left="96" w:right="79"/>
                              <w:rPr>
                                <w:sz w:val="20"/>
                              </w:rPr>
                            </w:pPr>
                            <w:r>
                              <w:rPr>
                                <w:spacing w:val="-4"/>
                                <w:sz w:val="20"/>
                              </w:rPr>
                              <w:t>0.31</w:t>
                            </w:r>
                          </w:p>
                        </w:tc>
                        <w:tc>
                          <w:tcPr>
                            <w:tcW w:w="670" w:type="dxa"/>
                            <w:tcBorders>
                              <w:top w:val="single" w:sz="8" w:space="0" w:color="C00000"/>
                              <w:bottom w:val="single" w:sz="4" w:space="0" w:color="C00000"/>
                            </w:tcBorders>
                          </w:tcPr>
                          <w:p>
                            <w:pPr>
                              <w:pStyle w:val="TableParagraph"/>
                              <w:spacing w:before="38"/>
                              <w:ind w:left="96" w:right="75"/>
                              <w:rPr>
                                <w:sz w:val="20"/>
                              </w:rPr>
                            </w:pPr>
                            <w:r>
                              <w:rPr>
                                <w:spacing w:val="-4"/>
                                <w:sz w:val="20"/>
                              </w:rPr>
                              <w:t>0.31</w:t>
                            </w:r>
                          </w:p>
                        </w:tc>
                      </w:tr>
                      <w:tr>
                        <w:trPr>
                          <w:trHeight w:val="314" w:hRule="atLeast"/>
                        </w:trPr>
                        <w:tc>
                          <w:tcPr>
                            <w:tcW w:w="2047" w:type="dxa"/>
                            <w:tcBorders>
                              <w:top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4"/>
                                <w:sz w:val="20"/>
                              </w:rPr>
                              <w:t>Mean</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5.61</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5.00</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4.99</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4.52</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5.13</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5.61</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5.99</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4.26</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4.20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4.37</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4.94</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4.66</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4.82</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3.91</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5.82</w:t>
                            </w:r>
                          </w:p>
                        </w:tc>
                      </w:tr>
                      <w:tr>
                        <w:trPr>
                          <w:trHeight w:val="313" w:hRule="atLeast"/>
                        </w:trPr>
                        <w:tc>
                          <w:tcPr>
                            <w:tcW w:w="2047" w:type="dxa"/>
                          </w:tcPr>
                          <w:p>
                            <w:pPr>
                              <w:pStyle w:val="TableParagraph"/>
                              <w:tabs>
                                <w:tab w:pos="1303" w:val="left" w:leader="none"/>
                              </w:tabs>
                              <w:spacing w:line="97" w:lineRule="exact" w:before="197"/>
                              <w:ind w:right="110"/>
                              <w:jc w:val="right"/>
                              <w:rPr>
                                <w:b/>
                                <w:sz w:val="20"/>
                              </w:rPr>
                            </w:pPr>
                            <w:r>
                              <w:rPr>
                                <w:b/>
                                <w:sz w:val="20"/>
                              </w:rPr>
                              <w:t>50</w:t>
                            </w:r>
                            <w:r>
                              <w:rPr>
                                <w:b/>
                                <w:spacing w:val="-5"/>
                                <w:sz w:val="20"/>
                              </w:rPr>
                              <w:t> </w:t>
                            </w:r>
                            <w:r>
                              <w:rPr>
                                <w:b/>
                                <w:sz w:val="20"/>
                              </w:rPr>
                              <w:t>–</w:t>
                            </w:r>
                            <w:r>
                              <w:rPr>
                                <w:b/>
                                <w:spacing w:val="-2"/>
                                <w:sz w:val="20"/>
                              </w:rPr>
                              <w:t> </w:t>
                            </w:r>
                            <w:r>
                              <w:rPr>
                                <w:b/>
                                <w:spacing w:val="-5"/>
                                <w:sz w:val="20"/>
                              </w:rPr>
                              <w:t>56</w:t>
                            </w:r>
                            <w:r>
                              <w:rPr>
                                <w:b/>
                                <w:sz w:val="20"/>
                              </w:rPr>
                              <w:tab/>
                            </w:r>
                            <w:r>
                              <w:rPr>
                                <w:b/>
                                <w:spacing w:val="-5"/>
                                <w:sz w:val="20"/>
                              </w:rPr>
                              <w:t>48</w:t>
                            </w: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2"/>
                                <w:sz w:val="20"/>
                              </w:rPr>
                              <w:t>Median</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5.80</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5.00</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5.40</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4.80</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5.40</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5.60</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6.70</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4.60</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4.40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5.00</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5.40</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4.40</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4.20</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3.80</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6.30</w:t>
                            </w:r>
                          </w:p>
                        </w:tc>
                      </w:tr>
                      <w:tr>
                        <w:trPr>
                          <w:trHeight w:val="313" w:hRule="atLeast"/>
                        </w:trPr>
                        <w:tc>
                          <w:tcPr>
                            <w:tcW w:w="2047" w:type="dxa"/>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SD</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2.06</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2.13</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2.46</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2.15</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1.98</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2.15</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2.32</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2.66</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2.71</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2.26</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2.41</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2.44</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2.54</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2.23</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1.97</w:t>
                            </w:r>
                          </w:p>
                        </w:tc>
                      </w:tr>
                      <w:tr>
                        <w:trPr>
                          <w:trHeight w:val="314" w:hRule="atLeast"/>
                        </w:trPr>
                        <w:tc>
                          <w:tcPr>
                            <w:tcW w:w="2047" w:type="dxa"/>
                            <w:tcBorders>
                              <w:bottom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SEM</w:t>
                            </w:r>
                          </w:p>
                        </w:tc>
                        <w:tc>
                          <w:tcPr>
                            <w:tcW w:w="670" w:type="dxa"/>
                            <w:tcBorders>
                              <w:top w:val="single" w:sz="4" w:space="0" w:color="C00000"/>
                              <w:bottom w:val="single" w:sz="4" w:space="0" w:color="C00000"/>
                            </w:tcBorders>
                          </w:tcPr>
                          <w:p>
                            <w:pPr>
                              <w:pStyle w:val="TableParagraph"/>
                              <w:spacing w:before="36"/>
                              <w:ind w:left="86" w:right="85"/>
                              <w:rPr>
                                <w:sz w:val="20"/>
                              </w:rPr>
                            </w:pPr>
                            <w:r>
                              <w:rPr>
                                <w:spacing w:val="-4"/>
                                <w:sz w:val="20"/>
                              </w:rPr>
                              <w:t>0.30</w:t>
                            </w:r>
                          </w:p>
                        </w:tc>
                        <w:tc>
                          <w:tcPr>
                            <w:tcW w:w="774" w:type="dxa"/>
                            <w:tcBorders>
                              <w:top w:val="single" w:sz="4" w:space="0" w:color="C00000"/>
                              <w:bottom w:val="single" w:sz="4" w:space="0" w:color="C00000"/>
                            </w:tcBorders>
                          </w:tcPr>
                          <w:p>
                            <w:pPr>
                              <w:pStyle w:val="TableParagraph"/>
                              <w:spacing w:before="36"/>
                              <w:ind w:left="95" w:right="95"/>
                              <w:rPr>
                                <w:sz w:val="20"/>
                              </w:rPr>
                            </w:pPr>
                            <w:r>
                              <w:rPr>
                                <w:spacing w:val="-4"/>
                                <w:sz w:val="20"/>
                              </w:rPr>
                              <w:t>0.31</w:t>
                            </w:r>
                          </w:p>
                        </w:tc>
                        <w:tc>
                          <w:tcPr>
                            <w:tcW w:w="690" w:type="dxa"/>
                            <w:tcBorders>
                              <w:top w:val="single" w:sz="4" w:space="0" w:color="C00000"/>
                              <w:bottom w:val="single" w:sz="4" w:space="0" w:color="C00000"/>
                            </w:tcBorders>
                          </w:tcPr>
                          <w:p>
                            <w:pPr>
                              <w:pStyle w:val="TableParagraph"/>
                              <w:spacing w:before="36"/>
                              <w:ind w:left="119"/>
                              <w:jc w:val="left"/>
                              <w:rPr>
                                <w:sz w:val="20"/>
                              </w:rPr>
                            </w:pPr>
                            <w:r>
                              <w:rPr>
                                <w:spacing w:val="-4"/>
                                <w:sz w:val="20"/>
                              </w:rPr>
                              <w:t>0.35</w:t>
                            </w:r>
                          </w:p>
                        </w:tc>
                        <w:tc>
                          <w:tcPr>
                            <w:tcW w:w="679" w:type="dxa"/>
                            <w:tcBorders>
                              <w:top w:val="single" w:sz="4" w:space="0" w:color="C00000"/>
                              <w:bottom w:val="single" w:sz="4" w:space="0" w:color="C00000"/>
                            </w:tcBorders>
                          </w:tcPr>
                          <w:p>
                            <w:pPr>
                              <w:pStyle w:val="TableParagraph"/>
                              <w:spacing w:before="36"/>
                              <w:ind w:left="95" w:right="94"/>
                              <w:rPr>
                                <w:sz w:val="20"/>
                              </w:rPr>
                            </w:pPr>
                            <w:r>
                              <w:rPr>
                                <w:spacing w:val="-4"/>
                                <w:sz w:val="20"/>
                              </w:rPr>
                              <w:t>0.31</w:t>
                            </w:r>
                          </w:p>
                        </w:tc>
                        <w:tc>
                          <w:tcPr>
                            <w:tcW w:w="669" w:type="dxa"/>
                            <w:tcBorders>
                              <w:top w:val="single" w:sz="4" w:space="0" w:color="C00000"/>
                              <w:bottom w:val="single" w:sz="4" w:space="0" w:color="C00000"/>
                            </w:tcBorders>
                          </w:tcPr>
                          <w:p>
                            <w:pPr>
                              <w:pStyle w:val="TableParagraph"/>
                              <w:spacing w:before="36"/>
                              <w:ind w:left="94" w:right="92"/>
                              <w:rPr>
                                <w:sz w:val="20"/>
                              </w:rPr>
                            </w:pPr>
                            <w:r>
                              <w:rPr>
                                <w:spacing w:val="-4"/>
                                <w:sz w:val="20"/>
                              </w:rPr>
                              <w:t>0.29</w:t>
                            </w:r>
                          </w:p>
                        </w:tc>
                        <w:tc>
                          <w:tcPr>
                            <w:tcW w:w="710" w:type="dxa"/>
                            <w:tcBorders>
                              <w:top w:val="single" w:sz="4" w:space="0" w:color="C00000"/>
                              <w:bottom w:val="single" w:sz="4" w:space="0" w:color="C00000"/>
                            </w:tcBorders>
                          </w:tcPr>
                          <w:p>
                            <w:pPr>
                              <w:pStyle w:val="TableParagraph"/>
                              <w:spacing w:before="36"/>
                              <w:ind w:left="95" w:right="94"/>
                              <w:rPr>
                                <w:sz w:val="20"/>
                              </w:rPr>
                            </w:pPr>
                            <w:r>
                              <w:rPr>
                                <w:spacing w:val="-4"/>
                                <w:sz w:val="20"/>
                              </w:rPr>
                              <w:t>0.31</w:t>
                            </w:r>
                          </w:p>
                        </w:tc>
                        <w:tc>
                          <w:tcPr>
                            <w:tcW w:w="746" w:type="dxa"/>
                            <w:tcBorders>
                              <w:top w:val="single" w:sz="4" w:space="0" w:color="C00000"/>
                              <w:bottom w:val="single" w:sz="4" w:space="0" w:color="C00000"/>
                            </w:tcBorders>
                          </w:tcPr>
                          <w:p>
                            <w:pPr>
                              <w:pStyle w:val="TableParagraph"/>
                              <w:spacing w:before="36"/>
                              <w:ind w:left="97" w:right="93"/>
                              <w:rPr>
                                <w:sz w:val="20"/>
                              </w:rPr>
                            </w:pPr>
                            <w:r>
                              <w:rPr>
                                <w:spacing w:val="-4"/>
                                <w:sz w:val="20"/>
                              </w:rPr>
                              <w:t>0.34</w:t>
                            </w:r>
                          </w:p>
                        </w:tc>
                        <w:tc>
                          <w:tcPr>
                            <w:tcW w:w="669" w:type="dxa"/>
                            <w:tcBorders>
                              <w:top w:val="single" w:sz="4" w:space="0" w:color="C00000"/>
                              <w:bottom w:val="single" w:sz="4" w:space="0" w:color="C00000"/>
                            </w:tcBorders>
                          </w:tcPr>
                          <w:p>
                            <w:pPr>
                              <w:pStyle w:val="TableParagraph"/>
                              <w:spacing w:before="36"/>
                              <w:ind w:left="96" w:right="91"/>
                              <w:rPr>
                                <w:sz w:val="20"/>
                              </w:rPr>
                            </w:pPr>
                            <w:r>
                              <w:rPr>
                                <w:spacing w:val="-4"/>
                                <w:sz w:val="20"/>
                              </w:rPr>
                              <w:t>0.38</w:t>
                            </w:r>
                          </w:p>
                        </w:tc>
                        <w:tc>
                          <w:tcPr>
                            <w:tcW w:w="670" w:type="dxa"/>
                            <w:tcBorders>
                              <w:top w:val="single" w:sz="4" w:space="0" w:color="C00000"/>
                              <w:bottom w:val="single" w:sz="4" w:space="0" w:color="C00000"/>
                            </w:tcBorders>
                          </w:tcPr>
                          <w:p>
                            <w:pPr>
                              <w:pStyle w:val="TableParagraph"/>
                              <w:spacing w:before="36"/>
                              <w:ind w:left="91" w:right="85"/>
                              <w:rPr>
                                <w:sz w:val="20"/>
                              </w:rPr>
                            </w:pPr>
                            <w:r>
                              <w:rPr>
                                <w:spacing w:val="-4"/>
                                <w:sz w:val="20"/>
                              </w:rPr>
                              <w:t>0.39</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0.33</w:t>
                            </w:r>
                          </w:p>
                        </w:tc>
                        <w:tc>
                          <w:tcPr>
                            <w:tcW w:w="672" w:type="dxa"/>
                            <w:tcBorders>
                              <w:top w:val="single" w:sz="4" w:space="0" w:color="C00000"/>
                              <w:bottom w:val="single" w:sz="4" w:space="0" w:color="C00000"/>
                            </w:tcBorders>
                          </w:tcPr>
                          <w:p>
                            <w:pPr>
                              <w:pStyle w:val="TableParagraph"/>
                              <w:spacing w:before="36"/>
                              <w:ind w:left="98" w:right="89"/>
                              <w:rPr>
                                <w:sz w:val="20"/>
                              </w:rPr>
                            </w:pPr>
                            <w:r>
                              <w:rPr>
                                <w:spacing w:val="-4"/>
                                <w:sz w:val="20"/>
                              </w:rPr>
                              <w:t>0.35</w:t>
                            </w:r>
                          </w:p>
                        </w:tc>
                        <w:tc>
                          <w:tcPr>
                            <w:tcW w:w="682" w:type="dxa"/>
                            <w:tcBorders>
                              <w:top w:val="single" w:sz="4" w:space="0" w:color="C00000"/>
                              <w:bottom w:val="single" w:sz="4" w:space="0" w:color="C00000"/>
                            </w:tcBorders>
                          </w:tcPr>
                          <w:p>
                            <w:pPr>
                              <w:pStyle w:val="TableParagraph"/>
                              <w:spacing w:before="36"/>
                              <w:ind w:left="101" w:right="88"/>
                              <w:rPr>
                                <w:sz w:val="20"/>
                              </w:rPr>
                            </w:pPr>
                            <w:r>
                              <w:rPr>
                                <w:spacing w:val="-4"/>
                                <w:sz w:val="20"/>
                              </w:rPr>
                              <w:t>0.35</w:t>
                            </w:r>
                          </w:p>
                        </w:tc>
                        <w:tc>
                          <w:tcPr>
                            <w:tcW w:w="717" w:type="dxa"/>
                            <w:tcBorders>
                              <w:top w:val="single" w:sz="4" w:space="0" w:color="C00000"/>
                              <w:bottom w:val="single" w:sz="4" w:space="0" w:color="C00000"/>
                            </w:tcBorders>
                          </w:tcPr>
                          <w:p>
                            <w:pPr>
                              <w:pStyle w:val="TableParagraph"/>
                              <w:spacing w:before="36"/>
                              <w:ind w:left="140"/>
                              <w:jc w:val="left"/>
                              <w:rPr>
                                <w:sz w:val="20"/>
                              </w:rPr>
                            </w:pPr>
                            <w:r>
                              <w:rPr>
                                <w:spacing w:val="-4"/>
                                <w:sz w:val="20"/>
                              </w:rPr>
                              <w:t>0.37</w:t>
                            </w:r>
                          </w:p>
                        </w:tc>
                        <w:tc>
                          <w:tcPr>
                            <w:tcW w:w="670" w:type="dxa"/>
                            <w:tcBorders>
                              <w:top w:val="single" w:sz="4" w:space="0" w:color="C00000"/>
                              <w:bottom w:val="single" w:sz="4" w:space="0" w:color="C00000"/>
                            </w:tcBorders>
                          </w:tcPr>
                          <w:p>
                            <w:pPr>
                              <w:pStyle w:val="TableParagraph"/>
                              <w:spacing w:before="36"/>
                              <w:ind w:left="96" w:right="79"/>
                              <w:rPr>
                                <w:sz w:val="20"/>
                              </w:rPr>
                            </w:pPr>
                            <w:r>
                              <w:rPr>
                                <w:spacing w:val="-4"/>
                                <w:sz w:val="20"/>
                              </w:rPr>
                              <w:t>0.32</w:t>
                            </w:r>
                          </w:p>
                        </w:tc>
                        <w:tc>
                          <w:tcPr>
                            <w:tcW w:w="670" w:type="dxa"/>
                            <w:tcBorders>
                              <w:top w:val="single" w:sz="4" w:space="0" w:color="C00000"/>
                              <w:bottom w:val="single" w:sz="4" w:space="0" w:color="C00000"/>
                            </w:tcBorders>
                          </w:tcPr>
                          <w:p>
                            <w:pPr>
                              <w:pStyle w:val="TableParagraph"/>
                              <w:spacing w:before="36"/>
                              <w:ind w:left="96" w:right="75"/>
                              <w:rPr>
                                <w:sz w:val="20"/>
                              </w:rPr>
                            </w:pPr>
                            <w:r>
                              <w:rPr>
                                <w:spacing w:val="-4"/>
                                <w:sz w:val="20"/>
                              </w:rPr>
                              <w:t>0.28</w:t>
                            </w:r>
                          </w:p>
                        </w:tc>
                      </w:tr>
                      <w:tr>
                        <w:trPr>
                          <w:trHeight w:val="313" w:hRule="atLeast"/>
                        </w:trPr>
                        <w:tc>
                          <w:tcPr>
                            <w:tcW w:w="2047" w:type="dxa"/>
                            <w:tcBorders>
                              <w:top w:val="single" w:sz="4" w:space="0" w:color="C00000"/>
                            </w:tcBorders>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4"/>
                                <w:sz w:val="20"/>
                              </w:rPr>
                              <w:t>Mean</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5.72</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5.18</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6.18</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4.35</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5.57</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6.48</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6.33</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4.92</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4.81</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4.95</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5.83</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5.44</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5.92</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5.08</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6.83</w:t>
                            </w:r>
                          </w:p>
                        </w:tc>
                      </w:tr>
                      <w:tr>
                        <w:trPr>
                          <w:trHeight w:val="314" w:hRule="atLeast"/>
                        </w:trPr>
                        <w:tc>
                          <w:tcPr>
                            <w:tcW w:w="2047" w:type="dxa"/>
                          </w:tcPr>
                          <w:p>
                            <w:pPr>
                              <w:pStyle w:val="TableParagraph"/>
                              <w:tabs>
                                <w:tab w:pos="1108" w:val="left" w:leader="none"/>
                              </w:tabs>
                              <w:spacing w:line="133" w:lineRule="exact" w:before="161"/>
                              <w:ind w:right="110"/>
                              <w:jc w:val="right"/>
                              <w:rPr>
                                <w:b/>
                                <w:sz w:val="20"/>
                              </w:rPr>
                            </w:pPr>
                            <w:r>
                              <w:rPr>
                                <w:b/>
                                <w:spacing w:val="-5"/>
                                <w:sz w:val="20"/>
                              </w:rPr>
                              <w:t>57+</w:t>
                            </w:r>
                            <w:r>
                              <w:rPr>
                                <w:b/>
                                <w:sz w:val="20"/>
                              </w:rPr>
                              <w:tab/>
                            </w:r>
                            <w:r>
                              <w:rPr>
                                <w:b/>
                                <w:spacing w:val="-5"/>
                                <w:sz w:val="20"/>
                              </w:rPr>
                              <w:t>49</w:t>
                            </w: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2"/>
                                <w:sz w:val="20"/>
                              </w:rPr>
                              <w:t>Median</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5.80</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5.40</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6.70</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4.20</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5.80</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7.10</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6.70</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5.00</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4.60</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4.60</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5.80</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5.00</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6.30</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5.00</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6.70</w:t>
                            </w:r>
                          </w:p>
                        </w:tc>
                      </w:tr>
                      <w:tr>
                        <w:trPr>
                          <w:trHeight w:val="313" w:hRule="atLeast"/>
                        </w:trPr>
                        <w:tc>
                          <w:tcPr>
                            <w:tcW w:w="2047" w:type="dxa"/>
                          </w:tcPr>
                          <w:p>
                            <w:pPr>
                              <w:pStyle w:val="TableParagraph"/>
                              <w:jc w:val="left"/>
                              <w:rPr>
                                <w:rFonts w:ascii="Times New Roman"/>
                                <w:sz w:val="18"/>
                              </w:rPr>
                            </w:pPr>
                          </w:p>
                        </w:tc>
                        <w:tc>
                          <w:tcPr>
                            <w:tcW w:w="928" w:type="dxa"/>
                            <w:tcBorders>
                              <w:top w:val="single" w:sz="4" w:space="0" w:color="C00000"/>
                              <w:bottom w:val="single" w:sz="4" w:space="0" w:color="C00000"/>
                            </w:tcBorders>
                          </w:tcPr>
                          <w:p>
                            <w:pPr>
                              <w:pStyle w:val="TableParagraph"/>
                              <w:spacing w:before="36"/>
                              <w:ind w:left="105"/>
                              <w:jc w:val="left"/>
                              <w:rPr>
                                <w:sz w:val="20"/>
                              </w:rPr>
                            </w:pPr>
                            <w:r>
                              <w:rPr>
                                <w:spacing w:val="-5"/>
                                <w:sz w:val="20"/>
                              </w:rPr>
                              <w:t>SD</w:t>
                            </w:r>
                          </w:p>
                        </w:tc>
                        <w:tc>
                          <w:tcPr>
                            <w:tcW w:w="670" w:type="dxa"/>
                            <w:tcBorders>
                              <w:top w:val="single" w:sz="4" w:space="0" w:color="C00000"/>
                              <w:bottom w:val="single" w:sz="4" w:space="0" w:color="C00000"/>
                            </w:tcBorders>
                          </w:tcPr>
                          <w:p>
                            <w:pPr>
                              <w:pStyle w:val="TableParagraph"/>
                              <w:spacing w:line="224" w:lineRule="exact" w:before="70"/>
                              <w:ind w:left="86" w:right="85"/>
                              <w:rPr>
                                <w:sz w:val="20"/>
                              </w:rPr>
                            </w:pPr>
                            <w:r>
                              <w:rPr>
                                <w:spacing w:val="-4"/>
                                <w:sz w:val="20"/>
                              </w:rPr>
                              <w:t>2.02</w:t>
                            </w:r>
                          </w:p>
                        </w:tc>
                        <w:tc>
                          <w:tcPr>
                            <w:tcW w:w="774" w:type="dxa"/>
                            <w:tcBorders>
                              <w:top w:val="single" w:sz="4" w:space="0" w:color="C00000"/>
                              <w:bottom w:val="single" w:sz="4" w:space="0" w:color="C00000"/>
                            </w:tcBorders>
                          </w:tcPr>
                          <w:p>
                            <w:pPr>
                              <w:pStyle w:val="TableParagraph"/>
                              <w:spacing w:line="224" w:lineRule="exact" w:before="70"/>
                              <w:ind w:left="95" w:right="95"/>
                              <w:rPr>
                                <w:sz w:val="20"/>
                              </w:rPr>
                            </w:pPr>
                            <w:r>
                              <w:rPr>
                                <w:spacing w:val="-4"/>
                                <w:sz w:val="20"/>
                              </w:rPr>
                              <w:t>2.01</w:t>
                            </w:r>
                          </w:p>
                        </w:tc>
                        <w:tc>
                          <w:tcPr>
                            <w:tcW w:w="690" w:type="dxa"/>
                            <w:tcBorders>
                              <w:top w:val="single" w:sz="4" w:space="0" w:color="C00000"/>
                              <w:bottom w:val="single" w:sz="4" w:space="0" w:color="C00000"/>
                            </w:tcBorders>
                          </w:tcPr>
                          <w:p>
                            <w:pPr>
                              <w:pStyle w:val="TableParagraph"/>
                              <w:spacing w:line="224" w:lineRule="exact" w:before="70"/>
                              <w:ind w:left="119"/>
                              <w:jc w:val="left"/>
                              <w:rPr>
                                <w:sz w:val="20"/>
                              </w:rPr>
                            </w:pPr>
                            <w:r>
                              <w:rPr>
                                <w:spacing w:val="-4"/>
                                <w:sz w:val="20"/>
                              </w:rPr>
                              <w:t>2.20</w:t>
                            </w:r>
                          </w:p>
                        </w:tc>
                        <w:tc>
                          <w:tcPr>
                            <w:tcW w:w="679"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2.34</w:t>
                            </w:r>
                          </w:p>
                        </w:tc>
                        <w:tc>
                          <w:tcPr>
                            <w:tcW w:w="669" w:type="dxa"/>
                            <w:tcBorders>
                              <w:top w:val="single" w:sz="4" w:space="0" w:color="C00000"/>
                              <w:bottom w:val="single" w:sz="4" w:space="0" w:color="C00000"/>
                            </w:tcBorders>
                          </w:tcPr>
                          <w:p>
                            <w:pPr>
                              <w:pStyle w:val="TableParagraph"/>
                              <w:spacing w:line="224" w:lineRule="exact" w:before="70"/>
                              <w:ind w:left="94" w:right="92"/>
                              <w:rPr>
                                <w:sz w:val="20"/>
                              </w:rPr>
                            </w:pPr>
                            <w:r>
                              <w:rPr>
                                <w:spacing w:val="-4"/>
                                <w:sz w:val="20"/>
                              </w:rPr>
                              <w:t>1.86</w:t>
                            </w:r>
                          </w:p>
                        </w:tc>
                        <w:tc>
                          <w:tcPr>
                            <w:tcW w:w="710" w:type="dxa"/>
                            <w:tcBorders>
                              <w:top w:val="single" w:sz="4" w:space="0" w:color="C00000"/>
                              <w:bottom w:val="single" w:sz="4" w:space="0" w:color="C00000"/>
                            </w:tcBorders>
                          </w:tcPr>
                          <w:p>
                            <w:pPr>
                              <w:pStyle w:val="TableParagraph"/>
                              <w:spacing w:line="224" w:lineRule="exact" w:before="70"/>
                              <w:ind w:left="95" w:right="94"/>
                              <w:rPr>
                                <w:sz w:val="20"/>
                              </w:rPr>
                            </w:pPr>
                            <w:r>
                              <w:rPr>
                                <w:spacing w:val="-4"/>
                                <w:sz w:val="20"/>
                              </w:rPr>
                              <w:t>1.97</w:t>
                            </w:r>
                          </w:p>
                        </w:tc>
                        <w:tc>
                          <w:tcPr>
                            <w:tcW w:w="746" w:type="dxa"/>
                            <w:tcBorders>
                              <w:top w:val="single" w:sz="4" w:space="0" w:color="C00000"/>
                              <w:bottom w:val="single" w:sz="4" w:space="0" w:color="C00000"/>
                            </w:tcBorders>
                          </w:tcPr>
                          <w:p>
                            <w:pPr>
                              <w:pStyle w:val="TableParagraph"/>
                              <w:spacing w:line="224" w:lineRule="exact" w:before="70"/>
                              <w:ind w:left="97" w:right="93"/>
                              <w:rPr>
                                <w:sz w:val="20"/>
                              </w:rPr>
                            </w:pPr>
                            <w:r>
                              <w:rPr>
                                <w:spacing w:val="-4"/>
                                <w:sz w:val="20"/>
                              </w:rPr>
                              <w:t>2.05</w:t>
                            </w:r>
                          </w:p>
                        </w:tc>
                        <w:tc>
                          <w:tcPr>
                            <w:tcW w:w="669" w:type="dxa"/>
                            <w:tcBorders>
                              <w:top w:val="single" w:sz="4" w:space="0" w:color="C00000"/>
                              <w:bottom w:val="single" w:sz="4" w:space="0" w:color="C00000"/>
                            </w:tcBorders>
                          </w:tcPr>
                          <w:p>
                            <w:pPr>
                              <w:pStyle w:val="TableParagraph"/>
                              <w:spacing w:line="224" w:lineRule="exact" w:before="70"/>
                              <w:ind w:left="96" w:right="91"/>
                              <w:rPr>
                                <w:sz w:val="20"/>
                              </w:rPr>
                            </w:pPr>
                            <w:r>
                              <w:rPr>
                                <w:spacing w:val="-4"/>
                                <w:sz w:val="20"/>
                              </w:rPr>
                              <w:t>2.21</w:t>
                            </w:r>
                          </w:p>
                        </w:tc>
                        <w:tc>
                          <w:tcPr>
                            <w:tcW w:w="670" w:type="dxa"/>
                            <w:tcBorders>
                              <w:top w:val="single" w:sz="4" w:space="0" w:color="C00000"/>
                              <w:bottom w:val="single" w:sz="4" w:space="0" w:color="C00000"/>
                            </w:tcBorders>
                          </w:tcPr>
                          <w:p>
                            <w:pPr>
                              <w:pStyle w:val="TableParagraph"/>
                              <w:spacing w:line="224" w:lineRule="exact" w:before="70"/>
                              <w:ind w:left="91" w:right="85"/>
                              <w:rPr>
                                <w:sz w:val="20"/>
                              </w:rPr>
                            </w:pPr>
                            <w:r>
                              <w:rPr>
                                <w:spacing w:val="-4"/>
                                <w:sz w:val="20"/>
                              </w:rPr>
                              <w:t>2.51</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2.22</w:t>
                            </w:r>
                          </w:p>
                        </w:tc>
                        <w:tc>
                          <w:tcPr>
                            <w:tcW w:w="672" w:type="dxa"/>
                            <w:tcBorders>
                              <w:top w:val="single" w:sz="4" w:space="0" w:color="C00000"/>
                              <w:bottom w:val="single" w:sz="4" w:space="0" w:color="C00000"/>
                            </w:tcBorders>
                          </w:tcPr>
                          <w:p>
                            <w:pPr>
                              <w:pStyle w:val="TableParagraph"/>
                              <w:spacing w:line="224" w:lineRule="exact" w:before="70"/>
                              <w:ind w:left="98" w:right="89"/>
                              <w:rPr>
                                <w:sz w:val="20"/>
                              </w:rPr>
                            </w:pPr>
                            <w:r>
                              <w:rPr>
                                <w:spacing w:val="-4"/>
                                <w:sz w:val="20"/>
                              </w:rPr>
                              <w:t>1.77</w:t>
                            </w:r>
                          </w:p>
                        </w:tc>
                        <w:tc>
                          <w:tcPr>
                            <w:tcW w:w="682" w:type="dxa"/>
                            <w:tcBorders>
                              <w:top w:val="single" w:sz="4" w:space="0" w:color="C00000"/>
                              <w:bottom w:val="single" w:sz="4" w:space="0" w:color="C00000"/>
                            </w:tcBorders>
                          </w:tcPr>
                          <w:p>
                            <w:pPr>
                              <w:pStyle w:val="TableParagraph"/>
                              <w:spacing w:line="224" w:lineRule="exact" w:before="70"/>
                              <w:ind w:left="101" w:right="88"/>
                              <w:rPr>
                                <w:sz w:val="20"/>
                              </w:rPr>
                            </w:pPr>
                            <w:r>
                              <w:rPr>
                                <w:spacing w:val="-4"/>
                                <w:sz w:val="20"/>
                              </w:rPr>
                              <w:t>2.07</w:t>
                            </w:r>
                          </w:p>
                        </w:tc>
                        <w:tc>
                          <w:tcPr>
                            <w:tcW w:w="717" w:type="dxa"/>
                            <w:tcBorders>
                              <w:top w:val="single" w:sz="4" w:space="0" w:color="C00000"/>
                              <w:bottom w:val="single" w:sz="4" w:space="0" w:color="C00000"/>
                            </w:tcBorders>
                          </w:tcPr>
                          <w:p>
                            <w:pPr>
                              <w:pStyle w:val="TableParagraph"/>
                              <w:spacing w:line="224" w:lineRule="exact" w:before="70"/>
                              <w:ind w:left="140"/>
                              <w:jc w:val="left"/>
                              <w:rPr>
                                <w:sz w:val="20"/>
                              </w:rPr>
                            </w:pPr>
                            <w:r>
                              <w:rPr>
                                <w:spacing w:val="-4"/>
                                <w:sz w:val="20"/>
                              </w:rPr>
                              <w:t>2.55</w:t>
                            </w:r>
                          </w:p>
                        </w:tc>
                        <w:tc>
                          <w:tcPr>
                            <w:tcW w:w="670" w:type="dxa"/>
                            <w:tcBorders>
                              <w:top w:val="single" w:sz="4" w:space="0" w:color="C00000"/>
                              <w:bottom w:val="single" w:sz="4" w:space="0" w:color="C00000"/>
                            </w:tcBorders>
                          </w:tcPr>
                          <w:p>
                            <w:pPr>
                              <w:pStyle w:val="TableParagraph"/>
                              <w:spacing w:line="224" w:lineRule="exact" w:before="70"/>
                              <w:ind w:left="96" w:right="79"/>
                              <w:rPr>
                                <w:sz w:val="20"/>
                              </w:rPr>
                            </w:pPr>
                            <w:r>
                              <w:rPr>
                                <w:spacing w:val="-4"/>
                                <w:sz w:val="20"/>
                              </w:rPr>
                              <w:t>2.27</w:t>
                            </w:r>
                          </w:p>
                        </w:tc>
                        <w:tc>
                          <w:tcPr>
                            <w:tcW w:w="670" w:type="dxa"/>
                            <w:tcBorders>
                              <w:top w:val="single" w:sz="4" w:space="0" w:color="C00000"/>
                              <w:bottom w:val="single" w:sz="4" w:space="0" w:color="C00000"/>
                            </w:tcBorders>
                          </w:tcPr>
                          <w:p>
                            <w:pPr>
                              <w:pStyle w:val="TableParagraph"/>
                              <w:spacing w:line="224" w:lineRule="exact" w:before="70"/>
                              <w:ind w:left="96" w:right="75"/>
                              <w:rPr>
                                <w:sz w:val="20"/>
                              </w:rPr>
                            </w:pPr>
                            <w:r>
                              <w:rPr>
                                <w:spacing w:val="-4"/>
                                <w:sz w:val="20"/>
                              </w:rPr>
                              <w:t>1.71</w:t>
                            </w:r>
                          </w:p>
                        </w:tc>
                      </w:tr>
                      <w:tr>
                        <w:trPr>
                          <w:trHeight w:val="242" w:hRule="atLeast"/>
                        </w:trPr>
                        <w:tc>
                          <w:tcPr>
                            <w:tcW w:w="2047" w:type="dxa"/>
                            <w:tcBorders>
                              <w:bottom w:val="single" w:sz="4" w:space="0" w:color="C00000"/>
                            </w:tcBorders>
                          </w:tcPr>
                          <w:p>
                            <w:pPr>
                              <w:pStyle w:val="TableParagraph"/>
                              <w:jc w:val="left"/>
                              <w:rPr>
                                <w:rFonts w:ascii="Times New Roman"/>
                                <w:sz w:val="16"/>
                              </w:rPr>
                            </w:pPr>
                          </w:p>
                        </w:tc>
                        <w:tc>
                          <w:tcPr>
                            <w:tcW w:w="928" w:type="dxa"/>
                            <w:tcBorders>
                              <w:top w:val="single" w:sz="4" w:space="0" w:color="C00000"/>
                              <w:bottom w:val="single" w:sz="4" w:space="0" w:color="C00000"/>
                            </w:tcBorders>
                          </w:tcPr>
                          <w:p>
                            <w:pPr>
                              <w:pStyle w:val="TableParagraph"/>
                              <w:spacing w:line="222" w:lineRule="exact"/>
                              <w:ind w:left="105"/>
                              <w:jc w:val="left"/>
                              <w:rPr>
                                <w:sz w:val="20"/>
                              </w:rPr>
                            </w:pPr>
                            <w:r>
                              <w:rPr>
                                <w:spacing w:val="-5"/>
                                <w:sz w:val="20"/>
                              </w:rPr>
                              <w:t>SEM</w:t>
                            </w:r>
                          </w:p>
                        </w:tc>
                        <w:tc>
                          <w:tcPr>
                            <w:tcW w:w="670" w:type="dxa"/>
                            <w:tcBorders>
                              <w:top w:val="single" w:sz="4" w:space="0" w:color="C00000"/>
                              <w:bottom w:val="single" w:sz="4" w:space="0" w:color="C00000"/>
                            </w:tcBorders>
                          </w:tcPr>
                          <w:p>
                            <w:pPr>
                              <w:pStyle w:val="TableParagraph"/>
                              <w:spacing w:line="222" w:lineRule="exact"/>
                              <w:ind w:left="86" w:right="85"/>
                              <w:rPr>
                                <w:sz w:val="20"/>
                              </w:rPr>
                            </w:pPr>
                            <w:r>
                              <w:rPr>
                                <w:spacing w:val="-4"/>
                                <w:sz w:val="20"/>
                              </w:rPr>
                              <w:t>0.29</w:t>
                            </w:r>
                          </w:p>
                        </w:tc>
                        <w:tc>
                          <w:tcPr>
                            <w:tcW w:w="774" w:type="dxa"/>
                            <w:tcBorders>
                              <w:top w:val="single" w:sz="4" w:space="0" w:color="C00000"/>
                              <w:bottom w:val="single" w:sz="4" w:space="0" w:color="C00000"/>
                            </w:tcBorders>
                          </w:tcPr>
                          <w:p>
                            <w:pPr>
                              <w:pStyle w:val="TableParagraph"/>
                              <w:spacing w:line="222" w:lineRule="exact"/>
                              <w:ind w:left="95" w:right="95"/>
                              <w:rPr>
                                <w:sz w:val="20"/>
                              </w:rPr>
                            </w:pPr>
                            <w:r>
                              <w:rPr>
                                <w:spacing w:val="-4"/>
                                <w:sz w:val="20"/>
                              </w:rPr>
                              <w:t>0.29</w:t>
                            </w:r>
                          </w:p>
                        </w:tc>
                        <w:tc>
                          <w:tcPr>
                            <w:tcW w:w="690" w:type="dxa"/>
                            <w:tcBorders>
                              <w:top w:val="single" w:sz="4" w:space="0" w:color="C00000"/>
                              <w:bottom w:val="single" w:sz="4" w:space="0" w:color="C00000"/>
                            </w:tcBorders>
                          </w:tcPr>
                          <w:p>
                            <w:pPr>
                              <w:pStyle w:val="TableParagraph"/>
                              <w:spacing w:line="222" w:lineRule="exact"/>
                              <w:ind w:left="119"/>
                              <w:jc w:val="left"/>
                              <w:rPr>
                                <w:sz w:val="20"/>
                              </w:rPr>
                            </w:pPr>
                            <w:r>
                              <w:rPr>
                                <w:spacing w:val="-4"/>
                                <w:sz w:val="20"/>
                              </w:rPr>
                              <w:t>0.31</w:t>
                            </w:r>
                          </w:p>
                        </w:tc>
                        <w:tc>
                          <w:tcPr>
                            <w:tcW w:w="679" w:type="dxa"/>
                            <w:tcBorders>
                              <w:top w:val="single" w:sz="4" w:space="0" w:color="C00000"/>
                              <w:bottom w:val="single" w:sz="4" w:space="0" w:color="C00000"/>
                            </w:tcBorders>
                          </w:tcPr>
                          <w:p>
                            <w:pPr>
                              <w:pStyle w:val="TableParagraph"/>
                              <w:spacing w:line="222" w:lineRule="exact"/>
                              <w:ind w:left="95" w:right="94"/>
                              <w:rPr>
                                <w:sz w:val="20"/>
                              </w:rPr>
                            </w:pPr>
                            <w:r>
                              <w:rPr>
                                <w:spacing w:val="-4"/>
                                <w:sz w:val="20"/>
                              </w:rPr>
                              <w:t>0.33</w:t>
                            </w:r>
                          </w:p>
                        </w:tc>
                        <w:tc>
                          <w:tcPr>
                            <w:tcW w:w="669" w:type="dxa"/>
                            <w:tcBorders>
                              <w:top w:val="single" w:sz="4" w:space="0" w:color="C00000"/>
                              <w:bottom w:val="single" w:sz="4" w:space="0" w:color="C00000"/>
                            </w:tcBorders>
                          </w:tcPr>
                          <w:p>
                            <w:pPr>
                              <w:pStyle w:val="TableParagraph"/>
                              <w:spacing w:line="222" w:lineRule="exact"/>
                              <w:ind w:left="94" w:right="92"/>
                              <w:rPr>
                                <w:sz w:val="20"/>
                              </w:rPr>
                            </w:pPr>
                            <w:r>
                              <w:rPr>
                                <w:spacing w:val="-4"/>
                                <w:sz w:val="20"/>
                              </w:rPr>
                              <w:t>0.27</w:t>
                            </w:r>
                          </w:p>
                        </w:tc>
                        <w:tc>
                          <w:tcPr>
                            <w:tcW w:w="710" w:type="dxa"/>
                            <w:tcBorders>
                              <w:top w:val="single" w:sz="4" w:space="0" w:color="C00000"/>
                              <w:bottom w:val="single" w:sz="4" w:space="0" w:color="C00000"/>
                            </w:tcBorders>
                          </w:tcPr>
                          <w:p>
                            <w:pPr>
                              <w:pStyle w:val="TableParagraph"/>
                              <w:spacing w:line="222" w:lineRule="exact"/>
                              <w:ind w:left="95" w:right="94"/>
                              <w:rPr>
                                <w:sz w:val="20"/>
                              </w:rPr>
                            </w:pPr>
                            <w:r>
                              <w:rPr>
                                <w:spacing w:val="-4"/>
                                <w:sz w:val="20"/>
                              </w:rPr>
                              <w:t>0.28</w:t>
                            </w:r>
                          </w:p>
                        </w:tc>
                        <w:tc>
                          <w:tcPr>
                            <w:tcW w:w="746" w:type="dxa"/>
                            <w:tcBorders>
                              <w:top w:val="single" w:sz="4" w:space="0" w:color="C00000"/>
                              <w:bottom w:val="single" w:sz="4" w:space="0" w:color="C00000"/>
                            </w:tcBorders>
                          </w:tcPr>
                          <w:p>
                            <w:pPr>
                              <w:pStyle w:val="TableParagraph"/>
                              <w:spacing w:line="222" w:lineRule="exact"/>
                              <w:ind w:left="97" w:right="93"/>
                              <w:rPr>
                                <w:sz w:val="20"/>
                              </w:rPr>
                            </w:pPr>
                            <w:r>
                              <w:rPr>
                                <w:spacing w:val="-4"/>
                                <w:sz w:val="20"/>
                              </w:rPr>
                              <w:t>0.29</w:t>
                            </w:r>
                          </w:p>
                        </w:tc>
                        <w:tc>
                          <w:tcPr>
                            <w:tcW w:w="669" w:type="dxa"/>
                            <w:tcBorders>
                              <w:top w:val="single" w:sz="4" w:space="0" w:color="C00000"/>
                              <w:bottom w:val="single" w:sz="4" w:space="0" w:color="C00000"/>
                            </w:tcBorders>
                          </w:tcPr>
                          <w:p>
                            <w:pPr>
                              <w:pStyle w:val="TableParagraph"/>
                              <w:spacing w:line="222" w:lineRule="exact"/>
                              <w:ind w:left="96" w:right="91"/>
                              <w:rPr>
                                <w:sz w:val="20"/>
                              </w:rPr>
                            </w:pPr>
                            <w:r>
                              <w:rPr>
                                <w:spacing w:val="-4"/>
                                <w:sz w:val="20"/>
                              </w:rPr>
                              <w:t>0.32</w:t>
                            </w:r>
                          </w:p>
                        </w:tc>
                        <w:tc>
                          <w:tcPr>
                            <w:tcW w:w="670" w:type="dxa"/>
                            <w:tcBorders>
                              <w:top w:val="single" w:sz="4" w:space="0" w:color="C00000"/>
                              <w:bottom w:val="single" w:sz="4" w:space="0" w:color="C00000"/>
                            </w:tcBorders>
                          </w:tcPr>
                          <w:p>
                            <w:pPr>
                              <w:pStyle w:val="TableParagraph"/>
                              <w:spacing w:line="222" w:lineRule="exact"/>
                              <w:ind w:left="91" w:right="85"/>
                              <w:rPr>
                                <w:sz w:val="20"/>
                              </w:rPr>
                            </w:pPr>
                            <w:r>
                              <w:rPr>
                                <w:spacing w:val="-4"/>
                                <w:sz w:val="20"/>
                              </w:rPr>
                              <w:t>0.36</w:t>
                            </w:r>
                          </w:p>
                        </w:tc>
                        <w:tc>
                          <w:tcPr>
                            <w:tcW w:w="672" w:type="dxa"/>
                            <w:tcBorders>
                              <w:top w:val="single" w:sz="4" w:space="0" w:color="C00000"/>
                              <w:bottom w:val="single" w:sz="4" w:space="0" w:color="C00000"/>
                            </w:tcBorders>
                          </w:tcPr>
                          <w:p>
                            <w:pPr>
                              <w:pStyle w:val="TableParagraph"/>
                              <w:spacing w:line="222" w:lineRule="exact"/>
                              <w:ind w:left="98" w:right="89"/>
                              <w:rPr>
                                <w:sz w:val="20"/>
                              </w:rPr>
                            </w:pPr>
                            <w:r>
                              <w:rPr>
                                <w:spacing w:val="-4"/>
                                <w:sz w:val="20"/>
                              </w:rPr>
                              <w:t>0.32</w:t>
                            </w:r>
                          </w:p>
                        </w:tc>
                        <w:tc>
                          <w:tcPr>
                            <w:tcW w:w="672" w:type="dxa"/>
                            <w:tcBorders>
                              <w:top w:val="single" w:sz="4" w:space="0" w:color="C00000"/>
                              <w:bottom w:val="single" w:sz="4" w:space="0" w:color="C00000"/>
                            </w:tcBorders>
                          </w:tcPr>
                          <w:p>
                            <w:pPr>
                              <w:pStyle w:val="TableParagraph"/>
                              <w:spacing w:line="222" w:lineRule="exact"/>
                              <w:ind w:left="98" w:right="89"/>
                              <w:rPr>
                                <w:sz w:val="20"/>
                              </w:rPr>
                            </w:pPr>
                            <w:r>
                              <w:rPr>
                                <w:spacing w:val="-4"/>
                                <w:sz w:val="20"/>
                              </w:rPr>
                              <w:t>0.25</w:t>
                            </w:r>
                          </w:p>
                        </w:tc>
                        <w:tc>
                          <w:tcPr>
                            <w:tcW w:w="682" w:type="dxa"/>
                            <w:tcBorders>
                              <w:top w:val="single" w:sz="4" w:space="0" w:color="C00000"/>
                              <w:bottom w:val="single" w:sz="4" w:space="0" w:color="C00000"/>
                            </w:tcBorders>
                          </w:tcPr>
                          <w:p>
                            <w:pPr>
                              <w:pStyle w:val="TableParagraph"/>
                              <w:spacing w:line="222" w:lineRule="exact"/>
                              <w:ind w:left="101" w:right="88"/>
                              <w:rPr>
                                <w:sz w:val="20"/>
                              </w:rPr>
                            </w:pPr>
                            <w:r>
                              <w:rPr>
                                <w:spacing w:val="-4"/>
                                <w:sz w:val="20"/>
                              </w:rPr>
                              <w:t>0.30</w:t>
                            </w:r>
                          </w:p>
                        </w:tc>
                        <w:tc>
                          <w:tcPr>
                            <w:tcW w:w="717" w:type="dxa"/>
                            <w:tcBorders>
                              <w:top w:val="single" w:sz="4" w:space="0" w:color="C00000"/>
                              <w:bottom w:val="single" w:sz="4" w:space="0" w:color="C00000"/>
                            </w:tcBorders>
                          </w:tcPr>
                          <w:p>
                            <w:pPr>
                              <w:pStyle w:val="TableParagraph"/>
                              <w:spacing w:line="222" w:lineRule="exact"/>
                              <w:ind w:left="140"/>
                              <w:jc w:val="left"/>
                              <w:rPr>
                                <w:sz w:val="20"/>
                              </w:rPr>
                            </w:pPr>
                            <w:r>
                              <w:rPr>
                                <w:spacing w:val="-4"/>
                                <w:sz w:val="20"/>
                              </w:rPr>
                              <w:t>0.36</w:t>
                            </w:r>
                          </w:p>
                        </w:tc>
                        <w:tc>
                          <w:tcPr>
                            <w:tcW w:w="670" w:type="dxa"/>
                            <w:tcBorders>
                              <w:top w:val="single" w:sz="4" w:space="0" w:color="C00000"/>
                              <w:bottom w:val="single" w:sz="4" w:space="0" w:color="C00000"/>
                            </w:tcBorders>
                          </w:tcPr>
                          <w:p>
                            <w:pPr>
                              <w:pStyle w:val="TableParagraph"/>
                              <w:spacing w:line="222" w:lineRule="exact"/>
                              <w:ind w:left="96" w:right="79"/>
                              <w:rPr>
                                <w:sz w:val="20"/>
                              </w:rPr>
                            </w:pPr>
                            <w:r>
                              <w:rPr>
                                <w:spacing w:val="-4"/>
                                <w:sz w:val="20"/>
                              </w:rPr>
                              <w:t>0.32</w:t>
                            </w:r>
                          </w:p>
                        </w:tc>
                        <w:tc>
                          <w:tcPr>
                            <w:tcW w:w="670" w:type="dxa"/>
                            <w:tcBorders>
                              <w:top w:val="single" w:sz="4" w:space="0" w:color="C00000"/>
                              <w:bottom w:val="single" w:sz="4" w:space="0" w:color="C00000"/>
                            </w:tcBorders>
                          </w:tcPr>
                          <w:p>
                            <w:pPr>
                              <w:pStyle w:val="TableParagraph"/>
                              <w:spacing w:line="222" w:lineRule="exact"/>
                              <w:ind w:left="96" w:right="75"/>
                              <w:rPr>
                                <w:sz w:val="20"/>
                              </w:rPr>
                            </w:pPr>
                            <w:r>
                              <w:rPr>
                                <w:spacing w:val="-4"/>
                                <w:sz w:val="20"/>
                              </w:rPr>
                              <w:t>0.24</w:t>
                            </w:r>
                          </w:p>
                        </w:tc>
                      </w:tr>
                    </w:tbl>
                    <w:p>
                      <w:pPr>
                        <w:pStyle w:val="BodyText"/>
                      </w:pPr>
                    </w:p>
                  </w:txbxContent>
                </v:textbox>
                <w10:wrap type="none"/>
              </v:shape>
            </w:pict>
          </mc:Fallback>
        </mc:AlternateContent>
      </w:r>
      <w:r>
        <w:rPr>
          <w:color w:val="C00000"/>
          <w:sz w:val="20"/>
        </w:rPr>
        <w:t>Table</w:t>
      </w:r>
      <w:r>
        <w:rPr>
          <w:color w:val="C00000"/>
          <w:spacing w:val="-5"/>
          <w:sz w:val="20"/>
        </w:rPr>
        <w:t> </w:t>
      </w:r>
      <w:r>
        <w:rPr>
          <w:color w:val="C00000"/>
          <w:sz w:val="20"/>
        </w:rPr>
        <w:t>7</w:t>
      </w:r>
      <w:r>
        <w:rPr>
          <w:color w:val="C00000"/>
          <w:spacing w:val="-3"/>
          <w:sz w:val="20"/>
        </w:rPr>
        <w:t> </w:t>
      </w:r>
      <w:r>
        <w:rPr>
          <w:i/>
          <w:color w:val="C00000"/>
          <w:sz w:val="20"/>
        </w:rPr>
        <w:t>Age</w:t>
      </w:r>
      <w:r>
        <w:rPr>
          <w:i/>
          <w:color w:val="C00000"/>
          <w:spacing w:val="-5"/>
          <w:sz w:val="20"/>
        </w:rPr>
        <w:t> </w:t>
      </w:r>
      <w:r>
        <w:rPr>
          <w:i/>
          <w:color w:val="C00000"/>
          <w:sz w:val="20"/>
        </w:rPr>
        <w:t>by </w:t>
      </w:r>
      <w:r>
        <w:rPr>
          <w:i/>
          <w:color w:val="C00000"/>
          <w:spacing w:val="-2"/>
          <w:sz w:val="20"/>
        </w:rPr>
        <w:t>factors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tabs>
          <w:tab w:pos="1279" w:val="left" w:leader="none"/>
        </w:tabs>
        <w:spacing w:before="194"/>
        <w:ind w:left="0" w:right="11834" w:firstLine="0"/>
        <w:jc w:val="right"/>
        <w:rPr>
          <w:b/>
          <w:sz w:val="20"/>
        </w:rPr>
      </w:pPr>
      <w:r>
        <w:rPr>
          <w:b/>
          <w:sz w:val="20"/>
        </w:rPr>
        <w:t>34</w:t>
      </w:r>
      <w:r>
        <w:rPr>
          <w:b/>
          <w:spacing w:val="-5"/>
          <w:sz w:val="20"/>
        </w:rPr>
        <w:t> </w:t>
      </w:r>
      <w:r>
        <w:rPr>
          <w:b/>
          <w:sz w:val="20"/>
        </w:rPr>
        <w:t>-</w:t>
      </w:r>
      <w:r>
        <w:rPr>
          <w:b/>
          <w:spacing w:val="-1"/>
          <w:sz w:val="20"/>
        </w:rPr>
        <w:t> </w:t>
      </w:r>
      <w:r>
        <w:rPr>
          <w:b/>
          <w:spacing w:val="-5"/>
          <w:sz w:val="20"/>
        </w:rPr>
        <w:t>41</w:t>
      </w:r>
      <w:r>
        <w:rPr>
          <w:b/>
          <w:sz w:val="20"/>
        </w:rPr>
        <w:tab/>
      </w:r>
      <w:r>
        <w:rPr>
          <w:b/>
          <w:spacing w:val="-5"/>
          <w:sz w:val="20"/>
        </w:rPr>
        <w:t>44</w:t>
      </w:r>
    </w:p>
    <w:p>
      <w:pPr>
        <w:spacing w:after="0"/>
        <w:jc w:val="right"/>
        <w:rPr>
          <w:sz w:val="20"/>
        </w:rPr>
        <w:sectPr>
          <w:pgSz w:w="16840" w:h="11910" w:orient="landscape"/>
          <w:pgMar w:top="1340" w:bottom="280" w:left="1320" w:right="1320"/>
        </w:sectPr>
      </w:pPr>
    </w:p>
    <w:p>
      <w:pPr>
        <w:spacing w:before="95"/>
        <w:ind w:left="120" w:right="179" w:firstLine="0"/>
        <w:jc w:val="left"/>
        <w:rPr>
          <w:sz w:val="18"/>
        </w:rPr>
      </w:pPr>
      <w:r>
        <w:rPr>
          <w:sz w:val="18"/>
        </w:rPr>
        <w:t>AST – Assertiveness ◦ DWD – Dealing with Diversity ◦ EEM – Expressing Emotions ◦ EMP – Empathy ◦ FLE – Flexibility ◦ MED – Mediation ◦ MOO – Motivating</w:t>
      </w:r>
      <w:r>
        <w:rPr>
          <w:spacing w:val="-2"/>
          <w:sz w:val="18"/>
        </w:rPr>
        <w:t> </w:t>
      </w:r>
      <w:r>
        <w:rPr>
          <w:sz w:val="18"/>
        </w:rPr>
        <w:t>Others</w:t>
      </w:r>
      <w:r>
        <w:rPr>
          <w:spacing w:val="-3"/>
          <w:sz w:val="18"/>
        </w:rPr>
        <w:t> </w:t>
      </w:r>
      <w:r>
        <w:rPr>
          <w:sz w:val="18"/>
        </w:rPr>
        <w:t>◦</w:t>
      </w:r>
      <w:r>
        <w:rPr>
          <w:spacing w:val="-1"/>
          <w:sz w:val="18"/>
        </w:rPr>
        <w:t> </w:t>
      </w:r>
      <w:r>
        <w:rPr>
          <w:sz w:val="18"/>
        </w:rPr>
        <w:t>OPT</w:t>
      </w:r>
      <w:r>
        <w:rPr>
          <w:spacing w:val="-1"/>
          <w:sz w:val="18"/>
        </w:rPr>
        <w:t> </w:t>
      </w:r>
      <w:r>
        <w:rPr>
          <w:sz w:val="18"/>
        </w:rPr>
        <w:t>– Optimism</w:t>
      </w:r>
      <w:r>
        <w:rPr>
          <w:spacing w:val="-2"/>
          <w:sz w:val="18"/>
        </w:rPr>
        <w:t> </w:t>
      </w:r>
      <w:r>
        <w:rPr>
          <w:sz w:val="18"/>
        </w:rPr>
        <w:t>◦</w:t>
      </w:r>
      <w:r>
        <w:rPr>
          <w:spacing w:val="-1"/>
          <w:sz w:val="18"/>
        </w:rPr>
        <w:t> </w:t>
      </w:r>
      <w:r>
        <w:rPr>
          <w:sz w:val="18"/>
        </w:rPr>
        <w:t>RES</w:t>
      </w:r>
      <w:r>
        <w:rPr>
          <w:spacing w:val="-2"/>
          <w:sz w:val="18"/>
        </w:rPr>
        <w:t> </w:t>
      </w:r>
      <w:r>
        <w:rPr>
          <w:sz w:val="18"/>
        </w:rPr>
        <w:t>–</w:t>
      </w:r>
      <w:r>
        <w:rPr>
          <w:spacing w:val="-2"/>
          <w:sz w:val="18"/>
        </w:rPr>
        <w:t> </w:t>
      </w:r>
      <w:r>
        <w:rPr>
          <w:sz w:val="18"/>
        </w:rPr>
        <w:t>Resilience</w:t>
      </w:r>
      <w:r>
        <w:rPr>
          <w:spacing w:val="-1"/>
          <w:sz w:val="18"/>
        </w:rPr>
        <w:t> </w:t>
      </w:r>
      <w:r>
        <w:rPr>
          <w:sz w:val="18"/>
        </w:rPr>
        <w:t>◦</w:t>
      </w:r>
      <w:r>
        <w:rPr>
          <w:spacing w:val="-2"/>
          <w:sz w:val="18"/>
        </w:rPr>
        <w:t> </w:t>
      </w:r>
      <w:r>
        <w:rPr>
          <w:sz w:val="18"/>
        </w:rPr>
        <w:t>SCO</w:t>
      </w:r>
      <w:r>
        <w:rPr>
          <w:spacing w:val="-1"/>
          <w:sz w:val="18"/>
        </w:rPr>
        <w:t> </w:t>
      </w:r>
      <w:r>
        <w:rPr>
          <w:sz w:val="18"/>
        </w:rPr>
        <w:t>–</w:t>
      </w:r>
      <w:r>
        <w:rPr>
          <w:spacing w:val="-2"/>
          <w:sz w:val="18"/>
        </w:rPr>
        <w:t> </w:t>
      </w:r>
      <w:r>
        <w:rPr>
          <w:sz w:val="18"/>
        </w:rPr>
        <w:t>Self-confidence</w:t>
      </w:r>
      <w:r>
        <w:rPr>
          <w:spacing w:val="-1"/>
          <w:sz w:val="18"/>
        </w:rPr>
        <w:t> </w:t>
      </w:r>
      <w:r>
        <w:rPr>
          <w:sz w:val="18"/>
        </w:rPr>
        <w:t>◦</w:t>
      </w:r>
      <w:r>
        <w:rPr>
          <w:spacing w:val="-2"/>
          <w:sz w:val="18"/>
        </w:rPr>
        <w:t> </w:t>
      </w:r>
      <w:r>
        <w:rPr>
          <w:sz w:val="18"/>
        </w:rPr>
        <w:t>SMO</w:t>
      </w:r>
      <w:r>
        <w:rPr>
          <w:spacing w:val="-1"/>
          <w:sz w:val="18"/>
        </w:rPr>
        <w:t> </w:t>
      </w:r>
      <w:r>
        <w:rPr>
          <w:sz w:val="18"/>
        </w:rPr>
        <w:t>– Self-motivation</w:t>
      </w:r>
      <w:r>
        <w:rPr>
          <w:spacing w:val="-3"/>
          <w:sz w:val="18"/>
        </w:rPr>
        <w:t> </w:t>
      </w:r>
      <w:r>
        <w:rPr>
          <w:sz w:val="18"/>
        </w:rPr>
        <w:t>◦</w:t>
      </w:r>
      <w:r>
        <w:rPr>
          <w:spacing w:val="-1"/>
          <w:sz w:val="18"/>
        </w:rPr>
        <w:t> </w:t>
      </w:r>
      <w:r>
        <w:rPr>
          <w:sz w:val="18"/>
        </w:rPr>
        <w:t>SKN</w:t>
      </w:r>
      <w:r>
        <w:rPr>
          <w:spacing w:val="-1"/>
          <w:sz w:val="18"/>
        </w:rPr>
        <w:t> </w:t>
      </w:r>
      <w:r>
        <w:rPr>
          <w:sz w:val="18"/>
        </w:rPr>
        <w:t>–</w:t>
      </w:r>
      <w:r>
        <w:rPr>
          <w:spacing w:val="-2"/>
          <w:sz w:val="18"/>
        </w:rPr>
        <w:t> </w:t>
      </w:r>
      <w:r>
        <w:rPr>
          <w:sz w:val="18"/>
        </w:rPr>
        <w:t>Self-knowledge</w:t>
      </w:r>
      <w:r>
        <w:rPr>
          <w:spacing w:val="40"/>
          <w:sz w:val="18"/>
        </w:rPr>
        <w:t> </w:t>
      </w:r>
      <w:r>
        <w:rPr>
          <w:sz w:val="18"/>
        </w:rPr>
        <w:t>◦</w:t>
      </w:r>
      <w:r>
        <w:rPr>
          <w:spacing w:val="-1"/>
          <w:sz w:val="18"/>
        </w:rPr>
        <w:t> </w:t>
      </w:r>
      <w:r>
        <w:rPr>
          <w:sz w:val="18"/>
        </w:rPr>
        <w:t>SCN</w:t>
      </w:r>
      <w:r>
        <w:rPr>
          <w:spacing w:val="-2"/>
          <w:sz w:val="18"/>
        </w:rPr>
        <w:t> </w:t>
      </w:r>
      <w:r>
        <w:rPr>
          <w:sz w:val="18"/>
        </w:rPr>
        <w:t>–</w:t>
      </w:r>
      <w:r>
        <w:rPr>
          <w:spacing w:val="-1"/>
          <w:sz w:val="18"/>
        </w:rPr>
        <w:t> </w:t>
      </w:r>
      <w:r>
        <w:rPr>
          <w:sz w:val="18"/>
        </w:rPr>
        <w:t>Self-control</w:t>
      </w:r>
      <w:r>
        <w:rPr>
          <w:spacing w:val="-1"/>
          <w:sz w:val="18"/>
        </w:rPr>
        <w:t> </w:t>
      </w:r>
      <w:r>
        <w:rPr>
          <w:sz w:val="18"/>
        </w:rPr>
        <w:t>◦ TAC – Tact</w:t>
      </w:r>
    </w:p>
    <w:p>
      <w:pPr>
        <w:spacing w:before="0"/>
        <w:ind w:left="228" w:right="11059" w:firstLine="0"/>
        <w:jc w:val="left"/>
        <w:rPr>
          <w:i/>
          <w:sz w:val="20"/>
        </w:rPr>
      </w:pPr>
      <w:r>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309037</wp:posOffset>
                </wp:positionV>
                <wp:extent cx="8865235" cy="127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92"/>
                              </a:lnTo>
                              <a:lnTo>
                                <a:pt x="2022983" y="12192"/>
                              </a:lnTo>
                              <a:lnTo>
                                <a:pt x="2035175" y="12192"/>
                              </a:lnTo>
                              <a:lnTo>
                                <a:pt x="2318639" y="12192"/>
                              </a:lnTo>
                              <a:lnTo>
                                <a:pt x="2330818" y="12192"/>
                              </a:lnTo>
                              <a:lnTo>
                                <a:pt x="2330818" y="0"/>
                              </a:lnTo>
                              <a:close/>
                            </a:path>
                            <a:path w="8865235" h="12700">
                              <a:moveTo>
                                <a:pt x="3240646" y="0"/>
                              </a:moveTo>
                              <a:lnTo>
                                <a:pt x="2864231" y="0"/>
                              </a:lnTo>
                              <a:lnTo>
                                <a:pt x="2852039" y="0"/>
                              </a:lnTo>
                              <a:lnTo>
                                <a:pt x="2330831" y="0"/>
                              </a:lnTo>
                              <a:lnTo>
                                <a:pt x="2330831" y="12192"/>
                              </a:lnTo>
                              <a:lnTo>
                                <a:pt x="2852039" y="12192"/>
                              </a:lnTo>
                              <a:lnTo>
                                <a:pt x="2864231" y="12192"/>
                              </a:lnTo>
                              <a:lnTo>
                                <a:pt x="3240646" y="12192"/>
                              </a:lnTo>
                              <a:lnTo>
                                <a:pt x="3240646" y="0"/>
                              </a:lnTo>
                              <a:close/>
                            </a:path>
                            <a:path w="8865235" h="12700">
                              <a:moveTo>
                                <a:pt x="3252838" y="0"/>
                              </a:moveTo>
                              <a:lnTo>
                                <a:pt x="3240659" y="0"/>
                              </a:lnTo>
                              <a:lnTo>
                                <a:pt x="3240659" y="12192"/>
                              </a:lnTo>
                              <a:lnTo>
                                <a:pt x="3252838" y="12192"/>
                              </a:lnTo>
                              <a:lnTo>
                                <a:pt x="3252838" y="0"/>
                              </a:lnTo>
                              <a:close/>
                            </a:path>
                            <a:path w="8865235" h="12700">
                              <a:moveTo>
                                <a:pt x="3700894" y="0"/>
                              </a:moveTo>
                              <a:lnTo>
                                <a:pt x="3688715" y="0"/>
                              </a:lnTo>
                              <a:lnTo>
                                <a:pt x="3252851" y="0"/>
                              </a:lnTo>
                              <a:lnTo>
                                <a:pt x="3252851" y="12192"/>
                              </a:lnTo>
                              <a:lnTo>
                                <a:pt x="3688715" y="12192"/>
                              </a:lnTo>
                              <a:lnTo>
                                <a:pt x="3700894" y="12192"/>
                              </a:lnTo>
                              <a:lnTo>
                                <a:pt x="3700894" y="0"/>
                              </a:lnTo>
                              <a:close/>
                            </a:path>
                            <a:path w="8865235" h="12700">
                              <a:moveTo>
                                <a:pt x="4100436" y="0"/>
                              </a:moveTo>
                              <a:lnTo>
                                <a:pt x="4088307" y="0"/>
                              </a:lnTo>
                              <a:lnTo>
                                <a:pt x="3700907" y="0"/>
                              </a:lnTo>
                              <a:lnTo>
                                <a:pt x="3700907" y="12192"/>
                              </a:lnTo>
                              <a:lnTo>
                                <a:pt x="4088257" y="12192"/>
                              </a:lnTo>
                              <a:lnTo>
                                <a:pt x="4100436" y="12192"/>
                              </a:lnTo>
                              <a:lnTo>
                                <a:pt x="4100436" y="0"/>
                              </a:lnTo>
                              <a:close/>
                            </a:path>
                            <a:path w="8865235" h="12700">
                              <a:moveTo>
                                <a:pt x="4495152" y="0"/>
                              </a:moveTo>
                              <a:lnTo>
                                <a:pt x="4482973" y="0"/>
                              </a:lnTo>
                              <a:lnTo>
                                <a:pt x="4100449" y="0"/>
                              </a:lnTo>
                              <a:lnTo>
                                <a:pt x="4100449" y="12192"/>
                              </a:lnTo>
                              <a:lnTo>
                                <a:pt x="4482973" y="12192"/>
                              </a:lnTo>
                              <a:lnTo>
                                <a:pt x="4495152" y="12192"/>
                              </a:lnTo>
                              <a:lnTo>
                                <a:pt x="4495152" y="0"/>
                              </a:lnTo>
                              <a:close/>
                            </a:path>
                            <a:path w="8865235" h="12700">
                              <a:moveTo>
                                <a:pt x="4883772" y="0"/>
                              </a:moveTo>
                              <a:lnTo>
                                <a:pt x="4871593" y="0"/>
                              </a:lnTo>
                              <a:lnTo>
                                <a:pt x="4495165" y="0"/>
                              </a:lnTo>
                              <a:lnTo>
                                <a:pt x="4495165" y="12192"/>
                              </a:lnTo>
                              <a:lnTo>
                                <a:pt x="4871593" y="12192"/>
                              </a:lnTo>
                              <a:lnTo>
                                <a:pt x="4883772" y="12192"/>
                              </a:lnTo>
                              <a:lnTo>
                                <a:pt x="4883772" y="0"/>
                              </a:lnTo>
                              <a:close/>
                            </a:path>
                            <a:path w="8865235" h="12700">
                              <a:moveTo>
                                <a:pt x="5293728" y="0"/>
                              </a:moveTo>
                              <a:lnTo>
                                <a:pt x="5281549" y="0"/>
                              </a:lnTo>
                              <a:lnTo>
                                <a:pt x="4883785" y="0"/>
                              </a:lnTo>
                              <a:lnTo>
                                <a:pt x="4883785" y="12192"/>
                              </a:lnTo>
                              <a:lnTo>
                                <a:pt x="5281549" y="12192"/>
                              </a:lnTo>
                              <a:lnTo>
                                <a:pt x="5293728" y="12192"/>
                              </a:lnTo>
                              <a:lnTo>
                                <a:pt x="5293728" y="0"/>
                              </a:lnTo>
                              <a:close/>
                            </a:path>
                            <a:path w="8865235" h="12700">
                              <a:moveTo>
                                <a:pt x="5712828" y="0"/>
                              </a:moveTo>
                              <a:lnTo>
                                <a:pt x="5293741" y="0"/>
                              </a:lnTo>
                              <a:lnTo>
                                <a:pt x="5293741" y="12192"/>
                              </a:lnTo>
                              <a:lnTo>
                                <a:pt x="5712828" y="12192"/>
                              </a:lnTo>
                              <a:lnTo>
                                <a:pt x="5712828" y="0"/>
                              </a:lnTo>
                              <a:close/>
                            </a:path>
                            <a:path w="8865235" h="12700">
                              <a:moveTo>
                                <a:pt x="6103290" y="0"/>
                              </a:moveTo>
                              <a:lnTo>
                                <a:pt x="5725020" y="0"/>
                              </a:lnTo>
                              <a:lnTo>
                                <a:pt x="5712841" y="0"/>
                              </a:lnTo>
                              <a:lnTo>
                                <a:pt x="5712841" y="12192"/>
                              </a:lnTo>
                              <a:lnTo>
                                <a:pt x="5725020" y="12192"/>
                              </a:lnTo>
                              <a:lnTo>
                                <a:pt x="6103290" y="12192"/>
                              </a:lnTo>
                              <a:lnTo>
                                <a:pt x="6103290" y="0"/>
                              </a:lnTo>
                              <a:close/>
                            </a:path>
                            <a:path w="8865235" h="12700">
                              <a:moveTo>
                                <a:pt x="6504165" y="0"/>
                              </a:moveTo>
                              <a:lnTo>
                                <a:pt x="6491986" y="0"/>
                              </a:lnTo>
                              <a:lnTo>
                                <a:pt x="6115558" y="0"/>
                              </a:lnTo>
                              <a:lnTo>
                                <a:pt x="6103366" y="0"/>
                              </a:lnTo>
                              <a:lnTo>
                                <a:pt x="6103366" y="12192"/>
                              </a:lnTo>
                              <a:lnTo>
                                <a:pt x="6115558" y="12192"/>
                              </a:lnTo>
                              <a:lnTo>
                                <a:pt x="6491986" y="12192"/>
                              </a:lnTo>
                              <a:lnTo>
                                <a:pt x="6504165" y="12192"/>
                              </a:lnTo>
                              <a:lnTo>
                                <a:pt x="6504165" y="0"/>
                              </a:lnTo>
                              <a:close/>
                            </a:path>
                            <a:path w="8865235" h="12700">
                              <a:moveTo>
                                <a:pt x="7285977" y="0"/>
                              </a:moveTo>
                              <a:lnTo>
                                <a:pt x="7273798" y="0"/>
                              </a:lnTo>
                              <a:lnTo>
                                <a:pt x="6895846" y="0"/>
                              </a:lnTo>
                              <a:lnTo>
                                <a:pt x="6883654" y="0"/>
                              </a:lnTo>
                              <a:lnTo>
                                <a:pt x="6504178" y="0"/>
                              </a:lnTo>
                              <a:lnTo>
                                <a:pt x="6504178" y="12192"/>
                              </a:lnTo>
                              <a:lnTo>
                                <a:pt x="6883654" y="12192"/>
                              </a:lnTo>
                              <a:lnTo>
                                <a:pt x="6895846" y="12192"/>
                              </a:lnTo>
                              <a:lnTo>
                                <a:pt x="7273798" y="12192"/>
                              </a:lnTo>
                              <a:lnTo>
                                <a:pt x="7285977" y="12192"/>
                              </a:lnTo>
                              <a:lnTo>
                                <a:pt x="7285977" y="0"/>
                              </a:lnTo>
                              <a:close/>
                            </a:path>
                            <a:path w="8865235" h="12700">
                              <a:moveTo>
                                <a:pt x="7682217" y="0"/>
                              </a:moveTo>
                              <a:lnTo>
                                <a:pt x="7670038" y="0"/>
                              </a:lnTo>
                              <a:lnTo>
                                <a:pt x="7285990" y="0"/>
                              </a:lnTo>
                              <a:lnTo>
                                <a:pt x="7285990" y="12192"/>
                              </a:lnTo>
                              <a:lnTo>
                                <a:pt x="7670038" y="12192"/>
                              </a:lnTo>
                              <a:lnTo>
                                <a:pt x="7682217" y="12192"/>
                              </a:lnTo>
                              <a:lnTo>
                                <a:pt x="7682217" y="0"/>
                              </a:lnTo>
                              <a:close/>
                            </a:path>
                            <a:path w="8865235" h="12700">
                              <a:moveTo>
                                <a:pt x="8098523" y="0"/>
                              </a:moveTo>
                              <a:lnTo>
                                <a:pt x="8086382" y="0"/>
                              </a:lnTo>
                              <a:lnTo>
                                <a:pt x="7682230" y="0"/>
                              </a:lnTo>
                              <a:lnTo>
                                <a:pt x="7682230" y="12192"/>
                              </a:lnTo>
                              <a:lnTo>
                                <a:pt x="8086344" y="12192"/>
                              </a:lnTo>
                              <a:lnTo>
                                <a:pt x="8098523" y="12192"/>
                              </a:lnTo>
                              <a:lnTo>
                                <a:pt x="8098523" y="0"/>
                              </a:lnTo>
                              <a:close/>
                            </a:path>
                            <a:path w="8865235" h="12700">
                              <a:moveTo>
                                <a:pt x="8474951" y="0"/>
                              </a:moveTo>
                              <a:lnTo>
                                <a:pt x="8098536" y="0"/>
                              </a:lnTo>
                              <a:lnTo>
                                <a:pt x="8098536" y="12192"/>
                              </a:lnTo>
                              <a:lnTo>
                                <a:pt x="8474951" y="12192"/>
                              </a:lnTo>
                              <a:lnTo>
                                <a:pt x="8474951" y="0"/>
                              </a:lnTo>
                              <a:close/>
                            </a:path>
                            <a:path w="8865235" h="12700">
                              <a:moveTo>
                                <a:pt x="8865108" y="0"/>
                              </a:moveTo>
                              <a:lnTo>
                                <a:pt x="8487156" y="0"/>
                              </a:lnTo>
                              <a:lnTo>
                                <a:pt x="8474964" y="0"/>
                              </a:lnTo>
                              <a:lnTo>
                                <a:pt x="8474964" y="12192"/>
                              </a:lnTo>
                              <a:lnTo>
                                <a:pt x="8487156"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24.333681pt;width:698.05pt;height:1pt;mso-position-horizontal-relative:page;mso-position-vertical-relative:paragraph;z-index:15731200" id="docshape12" coordorigin="1440,487" coordsize="13961,20" path="m5111,487l5091,487,4645,487,4626,487,1440,487,1440,506,4626,506,4645,506,5091,506,5111,506,5111,487xm6543,487l5951,487,5931,487,5111,487,5111,506,5931,506,5951,506,6543,506,6543,487xm6563,487l6543,487,6543,506,6563,506,6563,487xm7268,487l7249,487,6563,487,6563,506,7249,506,7268,506,7268,487xm7897,487l7878,487,7878,487,7268,487,7268,506,7878,506,7878,506,7897,506,7897,487xm8519,487l8500,487,7897,487,7897,506,8500,506,8519,506,8519,487xm9131,487l9112,487,8519,487,8519,506,9112,506,9131,506,9131,487xm9777,487l9757,487,9131,487,9131,506,9757,506,9777,506,9777,487xm10437,487l9777,487,9777,506,10437,506,10437,487xm11051,487l10456,487,10437,487,10437,506,10456,506,11051,506,11051,487xm11683,487l11664,487,11071,487,11052,487,11052,506,11071,506,11664,506,11683,506,11683,487xm12914,487l12895,487,12300,487,12280,487,11683,487,11683,506,12280,506,12300,506,12895,506,12914,506,12914,487xm13538,487l13519,487,12914,487,12914,506,13519,506,13538,506,13538,487xm14194,487l14174,487,14174,487,13538,487,13538,506,14174,506,14174,506,14194,506,14194,487xm14786,487l14194,487,14194,506,14786,506,14786,487xm15401,487l14806,487,14786,487,14786,506,14806,506,15401,506,15401,487xe" filled="true" fillcolor="#c00000" stroked="false">
                <v:path arrowok="t"/>
                <v:fill type="solid"/>
                <w10:wrap type="none"/>
              </v:shape>
            </w:pict>
          </mc:Fallback>
        </mc:AlternateContent>
      </w:r>
      <w:r>
        <w:rPr>
          <w:color w:val="C00000"/>
          <w:sz w:val="20"/>
        </w:rPr>
        <w:t>Table</w:t>
      </w:r>
      <w:r>
        <w:rPr>
          <w:color w:val="C00000"/>
          <w:spacing w:val="-11"/>
          <w:sz w:val="20"/>
        </w:rPr>
        <w:t> </w:t>
      </w:r>
      <w:r>
        <w:rPr>
          <w:color w:val="C00000"/>
          <w:sz w:val="20"/>
        </w:rPr>
        <w:t>8</w:t>
      </w:r>
      <w:r>
        <w:rPr>
          <w:color w:val="C00000"/>
          <w:spacing w:val="-10"/>
          <w:sz w:val="20"/>
        </w:rPr>
        <w:t> </w:t>
      </w:r>
      <w:r>
        <w:rPr>
          <w:i/>
          <w:color w:val="C00000"/>
          <w:sz w:val="20"/>
        </w:rPr>
        <w:t>Study</w:t>
      </w:r>
      <w:r>
        <w:rPr>
          <w:i/>
          <w:color w:val="C00000"/>
          <w:spacing w:val="-10"/>
          <w:sz w:val="20"/>
        </w:rPr>
        <w:t> </w:t>
      </w:r>
      <w:r>
        <w:rPr>
          <w:i/>
          <w:color w:val="C00000"/>
          <w:sz w:val="20"/>
        </w:rPr>
        <w:t>Level</w:t>
      </w:r>
      <w:r>
        <w:rPr>
          <w:i/>
          <w:color w:val="C00000"/>
          <w:spacing w:val="-8"/>
          <w:sz w:val="20"/>
        </w:rPr>
        <w:t> </w:t>
      </w:r>
      <w:r>
        <w:rPr>
          <w:i/>
          <w:color w:val="C00000"/>
          <w:sz w:val="20"/>
        </w:rPr>
        <w:t>by</w:t>
      </w:r>
      <w:r>
        <w:rPr>
          <w:i/>
          <w:color w:val="C00000"/>
          <w:sz w:val="20"/>
        </w:rPr>
        <w:t> </w:t>
      </w:r>
      <w:r>
        <w:rPr>
          <w:i/>
          <w:color w:val="C00000"/>
          <w:spacing w:val="-2"/>
          <w:sz w:val="20"/>
        </w:rPr>
        <w:t>factors</w:t>
      </w:r>
    </w:p>
    <w:p>
      <w:pPr>
        <w:spacing w:after="0"/>
        <w:jc w:val="left"/>
        <w:rPr>
          <w:sz w:val="20"/>
        </w:rPr>
        <w:sectPr>
          <w:pgSz w:w="16840" w:h="11910" w:orient="landscape"/>
          <w:pgMar w:top="1340" w:bottom="280" w:left="1320" w:right="1320"/>
        </w:sectPr>
      </w:pPr>
    </w:p>
    <w:p>
      <w:pPr>
        <w:tabs>
          <w:tab w:pos="3461" w:val="left" w:leader="none"/>
          <w:tab w:pos="4721" w:val="left" w:leader="none"/>
          <w:tab w:pos="5398" w:val="left" w:leader="none"/>
          <w:tab w:pos="6096" w:val="left" w:leader="none"/>
        </w:tabs>
        <w:spacing w:before="20"/>
        <w:ind w:left="1123" w:right="0" w:firstLine="0"/>
        <w:jc w:val="left"/>
        <w:rPr>
          <w:b/>
          <w:sz w:val="18"/>
        </w:rPr>
      </w:pPr>
      <w:r>
        <w:rPr/>
        <mc:AlternateContent>
          <mc:Choice Requires="wps">
            <w:drawing>
              <wp:anchor distT="0" distB="0" distL="0" distR="0" allowOverlap="1" layoutInCell="1" locked="0" behindDoc="1" simplePos="0" relativeHeight="481259520">
                <wp:simplePos x="0" y="0"/>
                <wp:positionH relativeFrom="page">
                  <wp:posOffset>4330319</wp:posOffset>
                </wp:positionH>
                <wp:positionV relativeFrom="paragraph">
                  <wp:posOffset>151129</wp:posOffset>
                </wp:positionV>
                <wp:extent cx="95250"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5250" cy="139065"/>
                        </a:xfrm>
                        <a:prstGeom prst="rect">
                          <a:avLst/>
                        </a:prstGeom>
                      </wps:spPr>
                      <wps:txbx>
                        <w:txbxContent>
                          <w:p>
                            <w:pPr>
                              <w:spacing w:before="0"/>
                              <w:ind w:left="0" w:right="0" w:firstLine="0"/>
                              <w:jc w:val="left"/>
                              <w:rPr>
                                <w:b/>
                                <w:sz w:val="18"/>
                              </w:rPr>
                            </w:pPr>
                            <w:r>
                              <w:rPr>
                                <w:b/>
                                <w:sz w:val="18"/>
                              </w:rPr>
                              <w:t>D</w:t>
                            </w:r>
                          </w:p>
                        </w:txbxContent>
                      </wps:txbx>
                      <wps:bodyPr wrap="square" lIns="0" tIns="0" rIns="0" bIns="0" rtlCol="0">
                        <a:noAutofit/>
                      </wps:bodyPr>
                    </wps:wsp>
                  </a:graphicData>
                </a:graphic>
              </wp:anchor>
            </w:drawing>
          </mc:Choice>
          <mc:Fallback>
            <w:pict>
              <v:shape style="position:absolute;margin-left:340.970001pt;margin-top:11.899986pt;width:7.5pt;height:10.95pt;mso-position-horizontal-relative:page;mso-position-vertical-relative:paragraph;z-index:-22056960" type="#_x0000_t202" id="docshape13" filled="false" stroked="false">
                <v:textbox inset="0,0,0,0">
                  <w:txbxContent>
                    <w:p>
                      <w:pPr>
                        <w:spacing w:before="0"/>
                        <w:ind w:left="0" w:right="0" w:firstLine="0"/>
                        <w:jc w:val="left"/>
                        <w:rPr>
                          <w:b/>
                          <w:sz w:val="18"/>
                        </w:rPr>
                      </w:pPr>
                      <w:r>
                        <w:rPr>
                          <w:b/>
                          <w:sz w:val="18"/>
                        </w:rPr>
                        <w:t>D</w:t>
                      </w:r>
                    </w:p>
                  </w:txbxContent>
                </v:textbox>
                <w10:wrap type="none"/>
              </v:shape>
            </w:pict>
          </mc:Fallback>
        </mc:AlternateContent>
      </w:r>
      <w:r>
        <w:rPr/>
        <mc:AlternateContent>
          <mc:Choice Requires="wps">
            <w:drawing>
              <wp:anchor distT="0" distB="0" distL="0" distR="0" allowOverlap="1" layoutInCell="1" locked="0" behindDoc="1" simplePos="0" relativeHeight="481261056">
                <wp:simplePos x="0" y="0"/>
                <wp:positionH relativeFrom="page">
                  <wp:posOffset>4760086</wp:posOffset>
                </wp:positionH>
                <wp:positionV relativeFrom="paragraph">
                  <wp:posOffset>151129</wp:posOffset>
                </wp:positionV>
                <wp:extent cx="83820"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3820" cy="139065"/>
                        </a:xfrm>
                        <a:prstGeom prst="rect">
                          <a:avLst/>
                        </a:prstGeom>
                      </wps:spPr>
                      <wps:txbx>
                        <w:txbxContent>
                          <w:p>
                            <w:pPr>
                              <w:spacing w:before="0"/>
                              <w:ind w:left="0" w:right="0" w:firstLine="0"/>
                              <w:jc w:val="left"/>
                              <w:rPr>
                                <w:b/>
                                <w:sz w:val="18"/>
                              </w:rPr>
                            </w:pPr>
                            <w:r>
                              <w:rPr>
                                <w:b/>
                                <w:sz w:val="18"/>
                              </w:rPr>
                              <w:t>P</w:t>
                            </w:r>
                          </w:p>
                        </w:txbxContent>
                      </wps:txbx>
                      <wps:bodyPr wrap="square" lIns="0" tIns="0" rIns="0" bIns="0" rtlCol="0">
                        <a:noAutofit/>
                      </wps:bodyPr>
                    </wps:wsp>
                  </a:graphicData>
                </a:graphic>
              </wp:anchor>
            </w:drawing>
          </mc:Choice>
          <mc:Fallback>
            <w:pict>
              <v:shape style="position:absolute;margin-left:374.809998pt;margin-top:11.899986pt;width:6.6pt;height:10.95pt;mso-position-horizontal-relative:page;mso-position-vertical-relative:paragraph;z-index:-22055424" type="#_x0000_t202" id="docshape14" filled="false" stroked="false">
                <v:textbox inset="0,0,0,0">
                  <w:txbxContent>
                    <w:p>
                      <w:pPr>
                        <w:spacing w:before="0"/>
                        <w:ind w:left="0" w:right="0" w:firstLine="0"/>
                        <w:jc w:val="left"/>
                        <w:rPr>
                          <w:b/>
                          <w:sz w:val="18"/>
                        </w:rPr>
                      </w:pPr>
                      <w:r>
                        <w:rPr>
                          <w:b/>
                          <w:sz w:val="18"/>
                        </w:rPr>
                        <w:t>P</w:t>
                      </w:r>
                    </w:p>
                  </w:txbxContent>
                </v:textbox>
                <w10:wrap type="none"/>
              </v:shape>
            </w:pict>
          </mc:Fallback>
        </mc:AlternateContent>
      </w:r>
      <w:r>
        <w:rPr>
          <w:b/>
          <w:sz w:val="18"/>
        </w:rPr>
        <w:t>Study</w:t>
      </w:r>
      <w:r>
        <w:rPr>
          <w:b/>
          <w:spacing w:val="-5"/>
          <w:sz w:val="18"/>
        </w:rPr>
        <w:t> </w:t>
      </w:r>
      <w:r>
        <w:rPr>
          <w:b/>
          <w:spacing w:val="-2"/>
          <w:sz w:val="18"/>
        </w:rPr>
        <w:t>Level</w:t>
      </w:r>
      <w:r>
        <w:rPr>
          <w:b/>
          <w:sz w:val="18"/>
        </w:rPr>
        <w:tab/>
      </w:r>
      <w:r>
        <w:rPr>
          <w:b/>
          <w:spacing w:val="-10"/>
          <w:sz w:val="18"/>
        </w:rPr>
        <w:t>N</w:t>
      </w:r>
      <w:r>
        <w:rPr>
          <w:b/>
          <w:sz w:val="18"/>
        </w:rPr>
        <w:tab/>
      </w:r>
      <w:r>
        <w:rPr>
          <w:b/>
          <w:spacing w:val="-5"/>
          <w:sz w:val="18"/>
        </w:rPr>
        <w:t>AST</w:t>
      </w:r>
      <w:r>
        <w:rPr>
          <w:b/>
          <w:sz w:val="18"/>
        </w:rPr>
        <w:tab/>
      </w:r>
      <w:r>
        <w:rPr>
          <w:b/>
          <w:spacing w:val="-5"/>
          <w:position w:val="11"/>
          <w:sz w:val="18"/>
        </w:rPr>
        <w:t>DW</w:t>
      </w:r>
      <w:r>
        <w:rPr>
          <w:b/>
          <w:position w:val="11"/>
          <w:sz w:val="18"/>
        </w:rPr>
        <w:tab/>
      </w:r>
      <w:r>
        <w:rPr>
          <w:b/>
          <w:spacing w:val="-5"/>
          <w:position w:val="11"/>
          <w:sz w:val="18"/>
        </w:rPr>
        <w:t>EM</w:t>
      </w:r>
    </w:p>
    <w:p>
      <w:pPr>
        <w:tabs>
          <w:tab w:pos="877" w:val="left" w:leader="none"/>
          <w:tab w:pos="1537" w:val="left" w:leader="none"/>
        </w:tabs>
        <w:spacing w:before="19"/>
        <w:ind w:left="315" w:right="0" w:firstLine="0"/>
        <w:jc w:val="left"/>
        <w:rPr>
          <w:b/>
          <w:sz w:val="18"/>
        </w:rPr>
      </w:pPr>
      <w:r>
        <w:rPr/>
        <w:br w:type="column"/>
      </w:r>
      <w:r>
        <w:rPr>
          <w:b/>
          <w:spacing w:val="-5"/>
          <w:sz w:val="18"/>
        </w:rPr>
        <w:t>EE</w:t>
      </w:r>
      <w:r>
        <w:rPr>
          <w:b/>
          <w:sz w:val="18"/>
        </w:rPr>
        <w:tab/>
      </w:r>
      <w:r>
        <w:rPr>
          <w:b/>
          <w:spacing w:val="-5"/>
          <w:position w:val="-10"/>
          <w:sz w:val="18"/>
        </w:rPr>
        <w:t>FLE</w:t>
      </w:r>
      <w:r>
        <w:rPr>
          <w:b/>
          <w:position w:val="-10"/>
          <w:sz w:val="18"/>
        </w:rPr>
        <w:tab/>
      </w:r>
      <w:r>
        <w:rPr>
          <w:b/>
          <w:spacing w:val="-5"/>
          <w:sz w:val="18"/>
        </w:rPr>
        <w:t>M</w:t>
      </w:r>
      <w:r>
        <w:rPr>
          <w:b/>
          <w:spacing w:val="-5"/>
          <w:sz w:val="18"/>
        </w:rPr>
        <w:t>E</w:t>
      </w:r>
    </w:p>
    <w:p>
      <w:pPr>
        <w:tabs>
          <w:tab w:pos="979" w:val="left" w:leader="none"/>
        </w:tabs>
        <w:spacing w:line="219" w:lineRule="exact" w:before="19"/>
        <w:ind w:left="314" w:right="0" w:firstLine="0"/>
        <w:jc w:val="left"/>
        <w:rPr>
          <w:b/>
          <w:sz w:val="18"/>
        </w:rPr>
      </w:pPr>
      <w:r>
        <w:rPr/>
        <w:br w:type="column"/>
      </w:r>
      <w:r>
        <w:rPr>
          <w:b/>
          <w:spacing w:val="-5"/>
          <w:sz w:val="18"/>
        </w:rPr>
        <w:t>MO</w:t>
      </w:r>
      <w:r>
        <w:rPr>
          <w:b/>
          <w:sz w:val="18"/>
        </w:rPr>
        <w:tab/>
      </w:r>
      <w:r>
        <w:rPr>
          <w:b/>
          <w:spacing w:val="-5"/>
          <w:sz w:val="18"/>
        </w:rPr>
        <w:t>OP</w:t>
      </w:r>
    </w:p>
    <w:p>
      <w:pPr>
        <w:tabs>
          <w:tab w:pos="1061" w:val="left" w:leader="none"/>
        </w:tabs>
        <w:spacing w:before="0"/>
        <w:ind w:left="398" w:right="0" w:firstLine="0"/>
        <w:jc w:val="left"/>
        <w:rPr>
          <w:b/>
          <w:sz w:val="18"/>
        </w:rPr>
      </w:pPr>
      <w:r>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139297</wp:posOffset>
                </wp:positionV>
                <wp:extent cx="8865235" cy="127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92"/>
                              </a:lnTo>
                              <a:lnTo>
                                <a:pt x="2022983" y="12192"/>
                              </a:lnTo>
                              <a:lnTo>
                                <a:pt x="2035175" y="12192"/>
                              </a:lnTo>
                              <a:lnTo>
                                <a:pt x="2318639" y="12192"/>
                              </a:lnTo>
                              <a:lnTo>
                                <a:pt x="2330818" y="12192"/>
                              </a:lnTo>
                              <a:lnTo>
                                <a:pt x="2330818" y="0"/>
                              </a:lnTo>
                              <a:close/>
                            </a:path>
                            <a:path w="8865235" h="12700">
                              <a:moveTo>
                                <a:pt x="3240646" y="0"/>
                              </a:moveTo>
                              <a:lnTo>
                                <a:pt x="2864231" y="0"/>
                              </a:lnTo>
                              <a:lnTo>
                                <a:pt x="2852039" y="0"/>
                              </a:lnTo>
                              <a:lnTo>
                                <a:pt x="2330831" y="0"/>
                              </a:lnTo>
                              <a:lnTo>
                                <a:pt x="2330831" y="12192"/>
                              </a:lnTo>
                              <a:lnTo>
                                <a:pt x="2852039" y="12192"/>
                              </a:lnTo>
                              <a:lnTo>
                                <a:pt x="2864231" y="12192"/>
                              </a:lnTo>
                              <a:lnTo>
                                <a:pt x="3240646" y="12192"/>
                              </a:lnTo>
                              <a:lnTo>
                                <a:pt x="3240646" y="0"/>
                              </a:lnTo>
                              <a:close/>
                            </a:path>
                            <a:path w="8865235" h="12700">
                              <a:moveTo>
                                <a:pt x="3252838" y="0"/>
                              </a:moveTo>
                              <a:lnTo>
                                <a:pt x="3240659" y="0"/>
                              </a:lnTo>
                              <a:lnTo>
                                <a:pt x="3240659" y="12192"/>
                              </a:lnTo>
                              <a:lnTo>
                                <a:pt x="3252838" y="12192"/>
                              </a:lnTo>
                              <a:lnTo>
                                <a:pt x="3252838" y="0"/>
                              </a:lnTo>
                              <a:close/>
                            </a:path>
                            <a:path w="8865235" h="12700">
                              <a:moveTo>
                                <a:pt x="3700894" y="0"/>
                              </a:moveTo>
                              <a:lnTo>
                                <a:pt x="3688715" y="0"/>
                              </a:lnTo>
                              <a:lnTo>
                                <a:pt x="3252851" y="0"/>
                              </a:lnTo>
                              <a:lnTo>
                                <a:pt x="3252851" y="12192"/>
                              </a:lnTo>
                              <a:lnTo>
                                <a:pt x="3688715" y="12192"/>
                              </a:lnTo>
                              <a:lnTo>
                                <a:pt x="3700894" y="12192"/>
                              </a:lnTo>
                              <a:lnTo>
                                <a:pt x="3700894" y="0"/>
                              </a:lnTo>
                              <a:close/>
                            </a:path>
                            <a:path w="8865235" h="12700">
                              <a:moveTo>
                                <a:pt x="4100436" y="0"/>
                              </a:moveTo>
                              <a:lnTo>
                                <a:pt x="4088307" y="0"/>
                              </a:lnTo>
                              <a:lnTo>
                                <a:pt x="3700907" y="0"/>
                              </a:lnTo>
                              <a:lnTo>
                                <a:pt x="3700907" y="12192"/>
                              </a:lnTo>
                              <a:lnTo>
                                <a:pt x="4088257" y="12192"/>
                              </a:lnTo>
                              <a:lnTo>
                                <a:pt x="4100436" y="12192"/>
                              </a:lnTo>
                              <a:lnTo>
                                <a:pt x="4100436" y="0"/>
                              </a:lnTo>
                              <a:close/>
                            </a:path>
                            <a:path w="8865235" h="12700">
                              <a:moveTo>
                                <a:pt x="4495152" y="0"/>
                              </a:moveTo>
                              <a:lnTo>
                                <a:pt x="4482973" y="0"/>
                              </a:lnTo>
                              <a:lnTo>
                                <a:pt x="4100449" y="0"/>
                              </a:lnTo>
                              <a:lnTo>
                                <a:pt x="4100449" y="12192"/>
                              </a:lnTo>
                              <a:lnTo>
                                <a:pt x="4482973" y="12192"/>
                              </a:lnTo>
                              <a:lnTo>
                                <a:pt x="4495152" y="12192"/>
                              </a:lnTo>
                              <a:lnTo>
                                <a:pt x="4495152" y="0"/>
                              </a:lnTo>
                              <a:close/>
                            </a:path>
                            <a:path w="8865235" h="12700">
                              <a:moveTo>
                                <a:pt x="4883772" y="0"/>
                              </a:moveTo>
                              <a:lnTo>
                                <a:pt x="4871593" y="0"/>
                              </a:lnTo>
                              <a:lnTo>
                                <a:pt x="4495165" y="0"/>
                              </a:lnTo>
                              <a:lnTo>
                                <a:pt x="4495165" y="12192"/>
                              </a:lnTo>
                              <a:lnTo>
                                <a:pt x="4871593" y="12192"/>
                              </a:lnTo>
                              <a:lnTo>
                                <a:pt x="4883772" y="12192"/>
                              </a:lnTo>
                              <a:lnTo>
                                <a:pt x="4883772" y="0"/>
                              </a:lnTo>
                              <a:close/>
                            </a:path>
                            <a:path w="8865235" h="12700">
                              <a:moveTo>
                                <a:pt x="5293728" y="0"/>
                              </a:moveTo>
                              <a:lnTo>
                                <a:pt x="5281549" y="0"/>
                              </a:lnTo>
                              <a:lnTo>
                                <a:pt x="4883785" y="0"/>
                              </a:lnTo>
                              <a:lnTo>
                                <a:pt x="4883785" y="12192"/>
                              </a:lnTo>
                              <a:lnTo>
                                <a:pt x="5281549" y="12192"/>
                              </a:lnTo>
                              <a:lnTo>
                                <a:pt x="5293728" y="12192"/>
                              </a:lnTo>
                              <a:lnTo>
                                <a:pt x="5293728" y="0"/>
                              </a:lnTo>
                              <a:close/>
                            </a:path>
                            <a:path w="8865235" h="12700">
                              <a:moveTo>
                                <a:pt x="5712828" y="0"/>
                              </a:moveTo>
                              <a:lnTo>
                                <a:pt x="5293741" y="0"/>
                              </a:lnTo>
                              <a:lnTo>
                                <a:pt x="5293741" y="12192"/>
                              </a:lnTo>
                              <a:lnTo>
                                <a:pt x="5712828" y="12192"/>
                              </a:lnTo>
                              <a:lnTo>
                                <a:pt x="5712828" y="0"/>
                              </a:lnTo>
                              <a:close/>
                            </a:path>
                            <a:path w="8865235" h="12700">
                              <a:moveTo>
                                <a:pt x="6103290" y="0"/>
                              </a:moveTo>
                              <a:lnTo>
                                <a:pt x="5725020" y="0"/>
                              </a:lnTo>
                              <a:lnTo>
                                <a:pt x="5712841" y="0"/>
                              </a:lnTo>
                              <a:lnTo>
                                <a:pt x="5712841" y="12192"/>
                              </a:lnTo>
                              <a:lnTo>
                                <a:pt x="5725020" y="12192"/>
                              </a:lnTo>
                              <a:lnTo>
                                <a:pt x="6103290" y="12192"/>
                              </a:lnTo>
                              <a:lnTo>
                                <a:pt x="6103290" y="0"/>
                              </a:lnTo>
                              <a:close/>
                            </a:path>
                            <a:path w="8865235" h="12700">
                              <a:moveTo>
                                <a:pt x="6504165" y="0"/>
                              </a:moveTo>
                              <a:lnTo>
                                <a:pt x="6491986" y="0"/>
                              </a:lnTo>
                              <a:lnTo>
                                <a:pt x="6115558" y="0"/>
                              </a:lnTo>
                              <a:lnTo>
                                <a:pt x="6103366" y="0"/>
                              </a:lnTo>
                              <a:lnTo>
                                <a:pt x="6103366" y="12192"/>
                              </a:lnTo>
                              <a:lnTo>
                                <a:pt x="6115558" y="12192"/>
                              </a:lnTo>
                              <a:lnTo>
                                <a:pt x="6491986" y="12192"/>
                              </a:lnTo>
                              <a:lnTo>
                                <a:pt x="6504165" y="12192"/>
                              </a:lnTo>
                              <a:lnTo>
                                <a:pt x="6504165" y="0"/>
                              </a:lnTo>
                              <a:close/>
                            </a:path>
                            <a:path w="8865235" h="12700">
                              <a:moveTo>
                                <a:pt x="7285977" y="0"/>
                              </a:moveTo>
                              <a:lnTo>
                                <a:pt x="7273798" y="0"/>
                              </a:lnTo>
                              <a:lnTo>
                                <a:pt x="6895846" y="0"/>
                              </a:lnTo>
                              <a:lnTo>
                                <a:pt x="6883654" y="0"/>
                              </a:lnTo>
                              <a:lnTo>
                                <a:pt x="6504178" y="0"/>
                              </a:lnTo>
                              <a:lnTo>
                                <a:pt x="6504178" y="12192"/>
                              </a:lnTo>
                              <a:lnTo>
                                <a:pt x="6883654" y="12192"/>
                              </a:lnTo>
                              <a:lnTo>
                                <a:pt x="6895846" y="12192"/>
                              </a:lnTo>
                              <a:lnTo>
                                <a:pt x="7273798" y="12192"/>
                              </a:lnTo>
                              <a:lnTo>
                                <a:pt x="7285977" y="12192"/>
                              </a:lnTo>
                              <a:lnTo>
                                <a:pt x="7285977" y="0"/>
                              </a:lnTo>
                              <a:close/>
                            </a:path>
                            <a:path w="8865235" h="12700">
                              <a:moveTo>
                                <a:pt x="7682217" y="0"/>
                              </a:moveTo>
                              <a:lnTo>
                                <a:pt x="7670038" y="0"/>
                              </a:lnTo>
                              <a:lnTo>
                                <a:pt x="7285990" y="0"/>
                              </a:lnTo>
                              <a:lnTo>
                                <a:pt x="7285990" y="12192"/>
                              </a:lnTo>
                              <a:lnTo>
                                <a:pt x="7670038" y="12192"/>
                              </a:lnTo>
                              <a:lnTo>
                                <a:pt x="7682217" y="12192"/>
                              </a:lnTo>
                              <a:lnTo>
                                <a:pt x="7682217" y="0"/>
                              </a:lnTo>
                              <a:close/>
                            </a:path>
                            <a:path w="8865235" h="12700">
                              <a:moveTo>
                                <a:pt x="8098523" y="0"/>
                              </a:moveTo>
                              <a:lnTo>
                                <a:pt x="8086382" y="0"/>
                              </a:lnTo>
                              <a:lnTo>
                                <a:pt x="7682230" y="0"/>
                              </a:lnTo>
                              <a:lnTo>
                                <a:pt x="7682230" y="12192"/>
                              </a:lnTo>
                              <a:lnTo>
                                <a:pt x="8086344" y="12192"/>
                              </a:lnTo>
                              <a:lnTo>
                                <a:pt x="8098523" y="12192"/>
                              </a:lnTo>
                              <a:lnTo>
                                <a:pt x="8098523" y="0"/>
                              </a:lnTo>
                              <a:close/>
                            </a:path>
                            <a:path w="8865235" h="12700">
                              <a:moveTo>
                                <a:pt x="8474951" y="0"/>
                              </a:moveTo>
                              <a:lnTo>
                                <a:pt x="8098536" y="0"/>
                              </a:lnTo>
                              <a:lnTo>
                                <a:pt x="8098536" y="12192"/>
                              </a:lnTo>
                              <a:lnTo>
                                <a:pt x="8474951" y="12192"/>
                              </a:lnTo>
                              <a:lnTo>
                                <a:pt x="8474951" y="0"/>
                              </a:lnTo>
                              <a:close/>
                            </a:path>
                            <a:path w="8865235" h="12700">
                              <a:moveTo>
                                <a:pt x="8865108" y="0"/>
                              </a:moveTo>
                              <a:lnTo>
                                <a:pt x="8487156" y="0"/>
                              </a:lnTo>
                              <a:lnTo>
                                <a:pt x="8474964" y="0"/>
                              </a:lnTo>
                              <a:lnTo>
                                <a:pt x="8474964" y="12192"/>
                              </a:lnTo>
                              <a:lnTo>
                                <a:pt x="8487156"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0.968311pt;width:698.05pt;height:1pt;mso-position-horizontal-relative:page;mso-position-vertical-relative:paragraph;z-index:15731712" id="docshape15" coordorigin="1440,219" coordsize="13961,20" path="m5111,219l5091,219,4645,219,4626,219,1440,219,1440,239,4626,239,4645,239,5091,239,5111,239,5111,219xm6543,219l5951,219,5931,219,5111,219,5111,239,5931,239,5951,239,6543,239,6543,219xm6563,219l6543,219,6543,239,6563,239,6563,219xm7268,219l7249,219,6563,219,6563,239,7249,239,7268,239,7268,219xm7897,219l7878,219,7878,219,7268,219,7268,239,7878,239,7878,239,7897,239,7897,219xm8519,219l8500,219,7897,219,7897,239,8500,239,8519,239,8519,219xm9131,219l9112,219,8519,219,8519,239,9112,239,9131,239,9131,219xm9777,219l9757,219,9131,219,9131,239,9757,239,9777,239,9777,219xm10437,219l9777,219,9777,239,10437,239,10437,219xm11051,219l10456,219,10437,219,10437,239,10456,239,11051,239,11051,219xm11683,219l11664,219,11071,219,11052,219,11052,239,11071,239,11664,239,11683,239,11683,219xm12914,219l12895,219,12300,219,12280,219,11683,219,11683,239,12280,239,12300,239,12895,239,12914,239,12914,219xm13538,219l13519,219,12914,219,12914,239,13519,239,13538,239,13538,219xm14194,219l14174,219,14174,219,13538,219,13538,239,14174,239,14174,239,14194,239,14194,219xm14786,219l14194,219,14194,239,14786,239,14786,219xm15401,219l14806,219,14786,219,14786,239,14806,239,15401,239,15401,219xe" filled="true" fillcolor="#c00000" stroked="false">
                <v:path arrowok="t"/>
                <v:fill type="solid"/>
                <w10:wrap type="none"/>
              </v:shape>
            </w:pict>
          </mc:Fallback>
        </mc:AlternateContent>
      </w:r>
      <w:r>
        <w:rPr>
          <w:b/>
          <w:spacing w:val="-10"/>
          <w:sz w:val="18"/>
        </w:rPr>
        <w:t>O</w:t>
      </w:r>
      <w:r>
        <w:rPr>
          <w:b/>
          <w:sz w:val="18"/>
        </w:rPr>
        <w:tab/>
      </w:r>
      <w:r>
        <w:rPr>
          <w:b/>
          <w:spacing w:val="-10"/>
          <w:sz w:val="18"/>
        </w:rPr>
        <w:t>T</w:t>
      </w:r>
    </w:p>
    <w:p>
      <w:pPr>
        <w:tabs>
          <w:tab w:pos="915" w:val="left" w:leader="none"/>
        </w:tabs>
        <w:spacing w:before="20"/>
        <w:ind w:left="236" w:right="0" w:firstLine="0"/>
        <w:jc w:val="left"/>
        <w:rPr>
          <w:b/>
          <w:sz w:val="18"/>
        </w:rPr>
      </w:pPr>
      <w:r>
        <w:rPr/>
        <w:br w:type="column"/>
      </w:r>
      <w:r>
        <w:rPr>
          <w:b/>
          <w:spacing w:val="-5"/>
          <w:sz w:val="18"/>
        </w:rPr>
        <w:t>RES</w:t>
      </w:r>
      <w:r>
        <w:rPr>
          <w:b/>
          <w:sz w:val="18"/>
        </w:rPr>
        <w:tab/>
      </w:r>
      <w:r>
        <w:rPr>
          <w:b/>
          <w:spacing w:val="-7"/>
          <w:position w:val="11"/>
          <w:sz w:val="18"/>
        </w:rPr>
        <w:t>SC</w:t>
      </w:r>
    </w:p>
    <w:p>
      <w:pPr>
        <w:tabs>
          <w:tab w:pos="934" w:val="left" w:leader="none"/>
        </w:tabs>
        <w:spacing w:line="219" w:lineRule="exact" w:before="19"/>
        <w:ind w:left="319" w:right="0" w:firstLine="0"/>
        <w:jc w:val="left"/>
        <w:rPr>
          <w:b/>
          <w:sz w:val="18"/>
        </w:rPr>
      </w:pPr>
      <w:r>
        <w:rPr/>
        <w:br w:type="column"/>
      </w:r>
      <w:r>
        <w:rPr>
          <w:b/>
          <w:spacing w:val="-5"/>
          <w:sz w:val="18"/>
        </w:rPr>
        <w:t>SC</w:t>
      </w:r>
      <w:r>
        <w:rPr>
          <w:b/>
          <w:sz w:val="18"/>
        </w:rPr>
        <w:tab/>
      </w:r>
      <w:r>
        <w:rPr>
          <w:b/>
          <w:spacing w:val="-7"/>
          <w:sz w:val="18"/>
        </w:rPr>
        <w:t>SK</w:t>
      </w:r>
    </w:p>
    <w:p>
      <w:pPr>
        <w:tabs>
          <w:tab w:pos="991" w:val="left" w:leader="none"/>
        </w:tabs>
        <w:spacing w:before="0"/>
        <w:ind w:left="372" w:right="0" w:firstLine="0"/>
        <w:jc w:val="left"/>
        <w:rPr>
          <w:b/>
          <w:sz w:val="18"/>
        </w:rPr>
      </w:pPr>
      <w:r>
        <w:rPr>
          <w:b/>
          <w:spacing w:val="-10"/>
          <w:sz w:val="18"/>
        </w:rPr>
        <w:t>N</w:t>
      </w:r>
      <w:r>
        <w:rPr>
          <w:b/>
          <w:sz w:val="18"/>
        </w:rPr>
        <w:tab/>
      </w:r>
      <w:r>
        <w:rPr>
          <w:b/>
          <w:spacing w:val="-10"/>
          <w:sz w:val="18"/>
        </w:rPr>
        <w:t>N</w:t>
      </w:r>
    </w:p>
    <w:p>
      <w:pPr>
        <w:tabs>
          <w:tab w:pos="906" w:val="left" w:leader="none"/>
          <w:tab w:pos="1516" w:val="left" w:leader="none"/>
        </w:tabs>
        <w:spacing w:before="20"/>
        <w:ind w:left="318" w:right="0" w:firstLine="0"/>
        <w:jc w:val="left"/>
        <w:rPr>
          <w:b/>
          <w:sz w:val="18"/>
        </w:rPr>
      </w:pPr>
      <w:r>
        <w:rPr/>
        <w:br w:type="column"/>
      </w:r>
      <w:r>
        <w:rPr>
          <w:b/>
          <w:spacing w:val="-5"/>
          <w:position w:val="11"/>
          <w:sz w:val="18"/>
        </w:rPr>
        <w:t>SM</w:t>
      </w:r>
      <w:r>
        <w:rPr>
          <w:b/>
          <w:position w:val="11"/>
          <w:sz w:val="18"/>
        </w:rPr>
        <w:tab/>
      </w:r>
      <w:r>
        <w:rPr>
          <w:b/>
          <w:spacing w:val="-5"/>
          <w:sz w:val="18"/>
        </w:rPr>
        <w:t>SRE</w:t>
      </w:r>
      <w:r>
        <w:rPr>
          <w:b/>
          <w:sz w:val="18"/>
        </w:rPr>
        <w:tab/>
      </w:r>
      <w:r>
        <w:rPr>
          <w:b/>
          <w:spacing w:val="-5"/>
          <w:sz w:val="18"/>
        </w:rPr>
        <w:t>TAC</w:t>
      </w:r>
    </w:p>
    <w:p>
      <w:pPr>
        <w:spacing w:after="0"/>
        <w:jc w:val="left"/>
        <w:rPr>
          <w:sz w:val="18"/>
        </w:rPr>
        <w:sectPr>
          <w:type w:val="continuous"/>
          <w:pgSz w:w="16840" w:h="11910" w:orient="landscape"/>
          <w:pgMar w:top="1920" w:bottom="280" w:left="1320" w:right="1320"/>
          <w:cols w:num="6" w:equalWidth="0">
            <w:col w:w="6390" w:space="40"/>
            <w:col w:w="1831" w:space="39"/>
            <w:col w:w="1266" w:space="40"/>
            <w:col w:w="1173" w:space="39"/>
            <w:col w:w="1200" w:space="40"/>
            <w:col w:w="2142"/>
          </w:cols>
        </w:sectPr>
      </w:pPr>
    </w:p>
    <w:p>
      <w:pPr>
        <w:spacing w:line="206" w:lineRule="exact" w:before="21"/>
        <w:ind w:left="0" w:right="0" w:firstLine="0"/>
        <w:jc w:val="right"/>
        <w:rPr>
          <w:sz w:val="18"/>
        </w:rPr>
      </w:pPr>
      <w:r>
        <w:rPr/>
        <mc:AlternateContent>
          <mc:Choice Requires="wps">
            <w:drawing>
              <wp:anchor distT="0" distB="0" distL="0" distR="0" allowOverlap="1" layoutInCell="1" locked="0" behindDoc="1" simplePos="0" relativeHeight="481260032">
                <wp:simplePos x="0" y="0"/>
                <wp:positionH relativeFrom="page">
                  <wp:posOffset>5942965</wp:posOffset>
                </wp:positionH>
                <wp:positionV relativeFrom="paragraph">
                  <wp:posOffset>-139065</wp:posOffset>
                </wp:positionV>
                <wp:extent cx="95250" cy="1390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5250" cy="139065"/>
                        </a:xfrm>
                        <a:prstGeom prst="rect">
                          <a:avLst/>
                        </a:prstGeom>
                      </wps:spPr>
                      <wps:txbx>
                        <w:txbxContent>
                          <w:p>
                            <w:pPr>
                              <w:spacing w:before="0"/>
                              <w:ind w:left="0" w:right="0" w:firstLine="0"/>
                              <w:jc w:val="left"/>
                              <w:rPr>
                                <w:b/>
                                <w:sz w:val="18"/>
                              </w:rPr>
                            </w:pPr>
                            <w:r>
                              <w:rPr>
                                <w:b/>
                                <w:sz w:val="18"/>
                              </w:rPr>
                              <w:t>D</w:t>
                            </w:r>
                          </w:p>
                        </w:txbxContent>
                      </wps:txbx>
                      <wps:bodyPr wrap="square" lIns="0" tIns="0" rIns="0" bIns="0" rtlCol="0">
                        <a:noAutofit/>
                      </wps:bodyPr>
                    </wps:wsp>
                  </a:graphicData>
                </a:graphic>
              </wp:anchor>
            </w:drawing>
          </mc:Choice>
          <mc:Fallback>
            <w:pict>
              <v:shape style="position:absolute;margin-left:467.950012pt;margin-top:-10.950007pt;width:7.5pt;height:10.95pt;mso-position-horizontal-relative:page;mso-position-vertical-relative:paragraph;z-index:-22056448" type="#_x0000_t202" id="docshape16" filled="false" stroked="false">
                <v:textbox inset="0,0,0,0">
                  <w:txbxContent>
                    <w:p>
                      <w:pPr>
                        <w:spacing w:before="0"/>
                        <w:ind w:left="0" w:right="0" w:firstLine="0"/>
                        <w:jc w:val="left"/>
                        <w:rPr>
                          <w:b/>
                          <w:sz w:val="18"/>
                        </w:rPr>
                      </w:pPr>
                      <w:r>
                        <w:rPr>
                          <w:b/>
                          <w:sz w:val="18"/>
                        </w:rPr>
                        <w:t>D</w:t>
                      </w:r>
                    </w:p>
                  </w:txbxContent>
                </v:textbox>
                <w10:wrap type="none"/>
              </v:shape>
            </w:pict>
          </mc:Fallback>
        </mc:AlternateContent>
      </w:r>
      <w:r>
        <w:rPr/>
        <mc:AlternateContent>
          <mc:Choice Requires="wps">
            <w:drawing>
              <wp:anchor distT="0" distB="0" distL="0" distR="0" allowOverlap="1" layoutInCell="1" locked="0" behindDoc="1" simplePos="0" relativeHeight="481260544">
                <wp:simplePos x="0" y="0"/>
                <wp:positionH relativeFrom="page">
                  <wp:posOffset>7552690</wp:posOffset>
                </wp:positionH>
                <wp:positionV relativeFrom="paragraph">
                  <wp:posOffset>-139065</wp:posOffset>
                </wp:positionV>
                <wp:extent cx="97790" cy="1390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7790" cy="139065"/>
                        </a:xfrm>
                        <a:prstGeom prst="rect">
                          <a:avLst/>
                        </a:prstGeom>
                      </wps:spPr>
                      <wps:txbx>
                        <w:txbxContent>
                          <w:p>
                            <w:pPr>
                              <w:spacing w:before="0"/>
                              <w:ind w:left="0" w:right="0" w:firstLine="0"/>
                              <w:jc w:val="left"/>
                              <w:rPr>
                                <w:b/>
                                <w:sz w:val="18"/>
                              </w:rPr>
                            </w:pPr>
                            <w:r>
                              <w:rPr>
                                <w:b/>
                                <w:sz w:val="18"/>
                              </w:rPr>
                              <w:t>O</w:t>
                            </w:r>
                          </w:p>
                        </w:txbxContent>
                      </wps:txbx>
                      <wps:bodyPr wrap="square" lIns="0" tIns="0" rIns="0" bIns="0" rtlCol="0">
                        <a:noAutofit/>
                      </wps:bodyPr>
                    </wps:wsp>
                  </a:graphicData>
                </a:graphic>
              </wp:anchor>
            </w:drawing>
          </mc:Choice>
          <mc:Fallback>
            <w:pict>
              <v:shape style="position:absolute;margin-left:594.700012pt;margin-top:-10.950007pt;width:7.7pt;height:10.95pt;mso-position-horizontal-relative:page;mso-position-vertical-relative:paragraph;z-index:-22055936" type="#_x0000_t202" id="docshape17" filled="false" stroked="false">
                <v:textbox inset="0,0,0,0">
                  <w:txbxContent>
                    <w:p>
                      <w:pPr>
                        <w:spacing w:before="0"/>
                        <w:ind w:left="0" w:right="0" w:firstLine="0"/>
                        <w:jc w:val="left"/>
                        <w:rPr>
                          <w:b/>
                          <w:sz w:val="18"/>
                        </w:rPr>
                      </w:pPr>
                      <w:r>
                        <w:rPr>
                          <w:b/>
                          <w:sz w:val="18"/>
                        </w:rPr>
                        <w:t>O</w:t>
                      </w:r>
                    </w:p>
                  </w:txbxContent>
                </v:textbox>
                <w10:wrap type="none"/>
              </v:shape>
            </w:pict>
          </mc:Fallback>
        </mc:AlternateContent>
      </w:r>
      <w:r>
        <w:rPr/>
        <mc:AlternateContent>
          <mc:Choice Requires="wps">
            <w:drawing>
              <wp:anchor distT="0" distB="0" distL="0" distR="0" allowOverlap="1" layoutInCell="1" locked="0" behindDoc="1" simplePos="0" relativeHeight="481261568">
                <wp:simplePos x="0" y="0"/>
                <wp:positionH relativeFrom="page">
                  <wp:posOffset>5145913</wp:posOffset>
                </wp:positionH>
                <wp:positionV relativeFrom="paragraph">
                  <wp:posOffset>-139065</wp:posOffset>
                </wp:positionV>
                <wp:extent cx="108585" cy="1390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8585" cy="139065"/>
                        </a:xfrm>
                        <a:prstGeom prst="rect">
                          <a:avLst/>
                        </a:prstGeom>
                      </wps:spPr>
                      <wps:txbx>
                        <w:txbxContent>
                          <w:p>
                            <w:pPr>
                              <w:spacing w:before="0"/>
                              <w:ind w:left="0" w:right="0" w:firstLine="0"/>
                              <w:jc w:val="left"/>
                              <w:rPr>
                                <w:b/>
                                <w:sz w:val="18"/>
                              </w:rPr>
                            </w:pPr>
                            <w:r>
                              <w:rPr>
                                <w:b/>
                                <w:sz w:val="18"/>
                              </w:rPr>
                              <w:t>M</w:t>
                            </w:r>
                          </w:p>
                        </w:txbxContent>
                      </wps:txbx>
                      <wps:bodyPr wrap="square" lIns="0" tIns="0" rIns="0" bIns="0" rtlCol="0">
                        <a:noAutofit/>
                      </wps:bodyPr>
                    </wps:wsp>
                  </a:graphicData>
                </a:graphic>
              </wp:anchor>
            </w:drawing>
          </mc:Choice>
          <mc:Fallback>
            <w:pict>
              <v:shape style="position:absolute;margin-left:405.190002pt;margin-top:-10.950007pt;width:8.550pt;height:10.95pt;mso-position-horizontal-relative:page;mso-position-vertical-relative:paragraph;z-index:-22054912" type="#_x0000_t202" id="docshape18" filled="false" stroked="false">
                <v:textbox inset="0,0,0,0">
                  <w:txbxContent>
                    <w:p>
                      <w:pPr>
                        <w:spacing w:before="0"/>
                        <w:ind w:left="0" w:right="0" w:firstLine="0"/>
                        <w:jc w:val="left"/>
                        <w:rPr>
                          <w:b/>
                          <w:sz w:val="18"/>
                        </w:rPr>
                      </w:pPr>
                      <w:r>
                        <w:rPr>
                          <w:b/>
                          <w:sz w:val="18"/>
                        </w:rPr>
                        <w:t>M</w:t>
                      </w:r>
                    </w:p>
                  </w:txbxContent>
                </v:textbox>
                <w10:wrap type="none"/>
              </v:shape>
            </w:pict>
          </mc:Fallback>
        </mc:AlternateContent>
      </w:r>
      <w:r>
        <w:rPr/>
        <mc:AlternateContent>
          <mc:Choice Requires="wps">
            <w:drawing>
              <wp:anchor distT="0" distB="0" distL="0" distR="0" allowOverlap="1" layoutInCell="1" locked="0" behindDoc="1" simplePos="0" relativeHeight="481262080">
                <wp:simplePos x="0" y="0"/>
                <wp:positionH relativeFrom="page">
                  <wp:posOffset>8742933</wp:posOffset>
                </wp:positionH>
                <wp:positionV relativeFrom="paragraph">
                  <wp:posOffset>-139065</wp:posOffset>
                </wp:positionV>
                <wp:extent cx="97790" cy="1390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7790" cy="139065"/>
                        </a:xfrm>
                        <a:prstGeom prst="rect">
                          <a:avLst/>
                        </a:prstGeom>
                      </wps:spPr>
                      <wps:txbx>
                        <w:txbxContent>
                          <w:p>
                            <w:pPr>
                              <w:spacing w:before="0"/>
                              <w:ind w:left="0" w:right="0" w:firstLine="0"/>
                              <w:jc w:val="left"/>
                              <w:rPr>
                                <w:b/>
                                <w:sz w:val="18"/>
                              </w:rPr>
                            </w:pPr>
                            <w:r>
                              <w:rPr>
                                <w:b/>
                                <w:sz w:val="18"/>
                              </w:rPr>
                              <w:t>O</w:t>
                            </w:r>
                          </w:p>
                        </w:txbxContent>
                      </wps:txbx>
                      <wps:bodyPr wrap="square" lIns="0" tIns="0" rIns="0" bIns="0" rtlCol="0">
                        <a:noAutofit/>
                      </wps:bodyPr>
                    </wps:wsp>
                  </a:graphicData>
                </a:graphic>
              </wp:anchor>
            </w:drawing>
          </mc:Choice>
          <mc:Fallback>
            <w:pict>
              <v:shape style="position:absolute;margin-left:688.419983pt;margin-top:-10.950007pt;width:7.7pt;height:10.95pt;mso-position-horizontal-relative:page;mso-position-vertical-relative:paragraph;z-index:-22054400" type="#_x0000_t202" id="docshape19" filled="false" stroked="false">
                <v:textbox inset="0,0,0,0">
                  <w:txbxContent>
                    <w:p>
                      <w:pPr>
                        <w:spacing w:before="0"/>
                        <w:ind w:left="0" w:right="0" w:firstLine="0"/>
                        <w:jc w:val="left"/>
                        <w:rPr>
                          <w:b/>
                          <w:sz w:val="18"/>
                        </w:rPr>
                      </w:pPr>
                      <w:r>
                        <w:rPr>
                          <w:b/>
                          <w:sz w:val="18"/>
                        </w:rPr>
                        <w:t>O</w:t>
                      </w:r>
                    </w:p>
                  </w:txbxContent>
                </v:textbox>
                <w10:wrap type="none"/>
              </v:shape>
            </w:pict>
          </mc:Fallback>
        </mc:AlternateContent>
      </w:r>
      <w:r>
        <w:rPr>
          <w:spacing w:val="-5"/>
          <w:sz w:val="18"/>
        </w:rPr>
        <w:t>5.2</w:t>
      </w:r>
    </w:p>
    <w:p>
      <w:pPr>
        <w:tabs>
          <w:tab w:pos="4858" w:val="left" w:leader="none"/>
        </w:tabs>
        <w:spacing w:line="220" w:lineRule="auto" w:before="0"/>
        <w:ind w:left="3951" w:right="0" w:firstLine="0"/>
        <w:jc w:val="left"/>
        <w:rPr>
          <w:sz w:val="18"/>
        </w:rPr>
      </w:pPr>
      <w:r>
        <w:rPr/>
        <mc:AlternateContent>
          <mc:Choice Requires="wps">
            <w:drawing>
              <wp:anchor distT="0" distB="0" distL="0" distR="0" allowOverlap="1" layoutInCell="1" locked="0" behindDoc="0" simplePos="0" relativeHeight="15732224">
                <wp:simplePos x="0" y="0"/>
                <wp:positionH relativeFrom="page">
                  <wp:posOffset>3233039</wp:posOffset>
                </wp:positionH>
                <wp:positionV relativeFrom="paragraph">
                  <wp:posOffset>253872</wp:posOffset>
                </wp:positionV>
                <wp:extent cx="6546850" cy="127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546850" cy="12700"/>
                        </a:xfrm>
                        <a:custGeom>
                          <a:avLst/>
                          <a:gdLst/>
                          <a:ahLst/>
                          <a:cxnLst/>
                          <a:rect l="l" t="t" r="r" b="b"/>
                          <a:pathLst>
                            <a:path w="6546850" h="12700">
                              <a:moveTo>
                                <a:pt x="922007" y="0"/>
                              </a:moveTo>
                              <a:lnTo>
                                <a:pt x="545592" y="0"/>
                              </a:lnTo>
                              <a:lnTo>
                                <a:pt x="533400" y="0"/>
                              </a:lnTo>
                              <a:lnTo>
                                <a:pt x="0" y="0"/>
                              </a:lnTo>
                              <a:lnTo>
                                <a:pt x="0" y="12192"/>
                              </a:lnTo>
                              <a:lnTo>
                                <a:pt x="533400" y="12192"/>
                              </a:lnTo>
                              <a:lnTo>
                                <a:pt x="545592" y="12192"/>
                              </a:lnTo>
                              <a:lnTo>
                                <a:pt x="922007" y="12192"/>
                              </a:lnTo>
                              <a:lnTo>
                                <a:pt x="922007" y="0"/>
                              </a:lnTo>
                              <a:close/>
                            </a:path>
                            <a:path w="6546850" h="12700">
                              <a:moveTo>
                                <a:pt x="934199" y="0"/>
                              </a:moveTo>
                              <a:lnTo>
                                <a:pt x="922020" y="0"/>
                              </a:lnTo>
                              <a:lnTo>
                                <a:pt x="922020" y="12192"/>
                              </a:lnTo>
                              <a:lnTo>
                                <a:pt x="934199" y="12192"/>
                              </a:lnTo>
                              <a:lnTo>
                                <a:pt x="934199" y="0"/>
                              </a:lnTo>
                              <a:close/>
                            </a:path>
                            <a:path w="6546850" h="12700">
                              <a:moveTo>
                                <a:pt x="1382255" y="0"/>
                              </a:moveTo>
                              <a:lnTo>
                                <a:pt x="1370076" y="0"/>
                              </a:lnTo>
                              <a:lnTo>
                                <a:pt x="934212" y="0"/>
                              </a:lnTo>
                              <a:lnTo>
                                <a:pt x="934212" y="12192"/>
                              </a:lnTo>
                              <a:lnTo>
                                <a:pt x="1370076" y="12192"/>
                              </a:lnTo>
                              <a:lnTo>
                                <a:pt x="1382255" y="12192"/>
                              </a:lnTo>
                              <a:lnTo>
                                <a:pt x="1382255" y="0"/>
                              </a:lnTo>
                              <a:close/>
                            </a:path>
                            <a:path w="6546850" h="12700">
                              <a:moveTo>
                                <a:pt x="1781797" y="0"/>
                              </a:moveTo>
                              <a:lnTo>
                                <a:pt x="1769668" y="0"/>
                              </a:lnTo>
                              <a:lnTo>
                                <a:pt x="1382268" y="0"/>
                              </a:lnTo>
                              <a:lnTo>
                                <a:pt x="1382268" y="12192"/>
                              </a:lnTo>
                              <a:lnTo>
                                <a:pt x="1769618" y="12192"/>
                              </a:lnTo>
                              <a:lnTo>
                                <a:pt x="1781797" y="12192"/>
                              </a:lnTo>
                              <a:lnTo>
                                <a:pt x="1781797" y="0"/>
                              </a:lnTo>
                              <a:close/>
                            </a:path>
                            <a:path w="6546850" h="12700">
                              <a:moveTo>
                                <a:pt x="2176513" y="0"/>
                              </a:moveTo>
                              <a:lnTo>
                                <a:pt x="2164334" y="0"/>
                              </a:lnTo>
                              <a:lnTo>
                                <a:pt x="1781810" y="0"/>
                              </a:lnTo>
                              <a:lnTo>
                                <a:pt x="1781810" y="12192"/>
                              </a:lnTo>
                              <a:lnTo>
                                <a:pt x="2164334" y="12192"/>
                              </a:lnTo>
                              <a:lnTo>
                                <a:pt x="2176513" y="12192"/>
                              </a:lnTo>
                              <a:lnTo>
                                <a:pt x="2176513" y="0"/>
                              </a:lnTo>
                              <a:close/>
                            </a:path>
                            <a:path w="6546850" h="12700">
                              <a:moveTo>
                                <a:pt x="2565133" y="0"/>
                              </a:moveTo>
                              <a:lnTo>
                                <a:pt x="2552954" y="0"/>
                              </a:lnTo>
                              <a:lnTo>
                                <a:pt x="2176526" y="0"/>
                              </a:lnTo>
                              <a:lnTo>
                                <a:pt x="2176526" y="12192"/>
                              </a:lnTo>
                              <a:lnTo>
                                <a:pt x="2552954" y="12192"/>
                              </a:lnTo>
                              <a:lnTo>
                                <a:pt x="2565133" y="12192"/>
                              </a:lnTo>
                              <a:lnTo>
                                <a:pt x="2565133" y="0"/>
                              </a:lnTo>
                              <a:close/>
                            </a:path>
                            <a:path w="6546850" h="12700">
                              <a:moveTo>
                                <a:pt x="2975089" y="0"/>
                              </a:moveTo>
                              <a:lnTo>
                                <a:pt x="2962910" y="0"/>
                              </a:lnTo>
                              <a:lnTo>
                                <a:pt x="2565146" y="0"/>
                              </a:lnTo>
                              <a:lnTo>
                                <a:pt x="2565146" y="12192"/>
                              </a:lnTo>
                              <a:lnTo>
                                <a:pt x="2962910" y="12192"/>
                              </a:lnTo>
                              <a:lnTo>
                                <a:pt x="2975089" y="12192"/>
                              </a:lnTo>
                              <a:lnTo>
                                <a:pt x="2975089" y="0"/>
                              </a:lnTo>
                              <a:close/>
                            </a:path>
                            <a:path w="6546850" h="12700">
                              <a:moveTo>
                                <a:pt x="3394189" y="0"/>
                              </a:moveTo>
                              <a:lnTo>
                                <a:pt x="2975102" y="0"/>
                              </a:lnTo>
                              <a:lnTo>
                                <a:pt x="2975102" y="12192"/>
                              </a:lnTo>
                              <a:lnTo>
                                <a:pt x="3394189" y="12192"/>
                              </a:lnTo>
                              <a:lnTo>
                                <a:pt x="3394189" y="0"/>
                              </a:lnTo>
                              <a:close/>
                            </a:path>
                            <a:path w="6546850" h="12700">
                              <a:moveTo>
                                <a:pt x="3784650" y="0"/>
                              </a:moveTo>
                              <a:lnTo>
                                <a:pt x="3406381" y="0"/>
                              </a:lnTo>
                              <a:lnTo>
                                <a:pt x="3394202" y="0"/>
                              </a:lnTo>
                              <a:lnTo>
                                <a:pt x="3394202" y="12192"/>
                              </a:lnTo>
                              <a:lnTo>
                                <a:pt x="3406381" y="12192"/>
                              </a:lnTo>
                              <a:lnTo>
                                <a:pt x="3784650" y="12192"/>
                              </a:lnTo>
                              <a:lnTo>
                                <a:pt x="3784650" y="0"/>
                              </a:lnTo>
                              <a:close/>
                            </a:path>
                            <a:path w="6546850" h="12700">
                              <a:moveTo>
                                <a:pt x="4185526" y="0"/>
                              </a:moveTo>
                              <a:lnTo>
                                <a:pt x="4173347" y="0"/>
                              </a:lnTo>
                              <a:lnTo>
                                <a:pt x="3796919" y="0"/>
                              </a:lnTo>
                              <a:lnTo>
                                <a:pt x="3784727" y="0"/>
                              </a:lnTo>
                              <a:lnTo>
                                <a:pt x="3784727" y="12192"/>
                              </a:lnTo>
                              <a:lnTo>
                                <a:pt x="3796919" y="12192"/>
                              </a:lnTo>
                              <a:lnTo>
                                <a:pt x="4173347" y="12192"/>
                              </a:lnTo>
                              <a:lnTo>
                                <a:pt x="4185526" y="12192"/>
                              </a:lnTo>
                              <a:lnTo>
                                <a:pt x="4185526" y="0"/>
                              </a:lnTo>
                              <a:close/>
                            </a:path>
                            <a:path w="6546850" h="12700">
                              <a:moveTo>
                                <a:pt x="4967338" y="0"/>
                              </a:moveTo>
                              <a:lnTo>
                                <a:pt x="4955159" y="0"/>
                              </a:lnTo>
                              <a:lnTo>
                                <a:pt x="4577207" y="0"/>
                              </a:lnTo>
                              <a:lnTo>
                                <a:pt x="4565015" y="0"/>
                              </a:lnTo>
                              <a:lnTo>
                                <a:pt x="4185539" y="0"/>
                              </a:lnTo>
                              <a:lnTo>
                                <a:pt x="4185539" y="12192"/>
                              </a:lnTo>
                              <a:lnTo>
                                <a:pt x="4565015" y="12192"/>
                              </a:lnTo>
                              <a:lnTo>
                                <a:pt x="4577207" y="12192"/>
                              </a:lnTo>
                              <a:lnTo>
                                <a:pt x="4955159" y="12192"/>
                              </a:lnTo>
                              <a:lnTo>
                                <a:pt x="4967338" y="12192"/>
                              </a:lnTo>
                              <a:lnTo>
                                <a:pt x="4967338" y="0"/>
                              </a:lnTo>
                              <a:close/>
                            </a:path>
                            <a:path w="6546850" h="12700">
                              <a:moveTo>
                                <a:pt x="5363578" y="0"/>
                              </a:moveTo>
                              <a:lnTo>
                                <a:pt x="5351399" y="0"/>
                              </a:lnTo>
                              <a:lnTo>
                                <a:pt x="4967351" y="0"/>
                              </a:lnTo>
                              <a:lnTo>
                                <a:pt x="4967351" y="12192"/>
                              </a:lnTo>
                              <a:lnTo>
                                <a:pt x="5351399" y="12192"/>
                              </a:lnTo>
                              <a:lnTo>
                                <a:pt x="5363578" y="12192"/>
                              </a:lnTo>
                              <a:lnTo>
                                <a:pt x="5363578" y="0"/>
                              </a:lnTo>
                              <a:close/>
                            </a:path>
                            <a:path w="6546850" h="12700">
                              <a:moveTo>
                                <a:pt x="5779884" y="0"/>
                              </a:moveTo>
                              <a:lnTo>
                                <a:pt x="5767743" y="0"/>
                              </a:lnTo>
                              <a:lnTo>
                                <a:pt x="5363591" y="0"/>
                              </a:lnTo>
                              <a:lnTo>
                                <a:pt x="5363591" y="12192"/>
                              </a:lnTo>
                              <a:lnTo>
                                <a:pt x="5767705" y="12192"/>
                              </a:lnTo>
                              <a:lnTo>
                                <a:pt x="5779884" y="12192"/>
                              </a:lnTo>
                              <a:lnTo>
                                <a:pt x="5779884" y="0"/>
                              </a:lnTo>
                              <a:close/>
                            </a:path>
                            <a:path w="6546850" h="12700">
                              <a:moveTo>
                                <a:pt x="6156312" y="0"/>
                              </a:moveTo>
                              <a:lnTo>
                                <a:pt x="5779897" y="0"/>
                              </a:lnTo>
                              <a:lnTo>
                                <a:pt x="5779897" y="12192"/>
                              </a:lnTo>
                              <a:lnTo>
                                <a:pt x="6156312" y="12192"/>
                              </a:lnTo>
                              <a:lnTo>
                                <a:pt x="6156312" y="0"/>
                              </a:lnTo>
                              <a:close/>
                            </a:path>
                            <a:path w="6546850" h="12700">
                              <a:moveTo>
                                <a:pt x="6546469" y="0"/>
                              </a:moveTo>
                              <a:lnTo>
                                <a:pt x="6168517" y="0"/>
                              </a:lnTo>
                              <a:lnTo>
                                <a:pt x="6156325" y="0"/>
                              </a:lnTo>
                              <a:lnTo>
                                <a:pt x="6156325" y="12192"/>
                              </a:lnTo>
                              <a:lnTo>
                                <a:pt x="6168517" y="12192"/>
                              </a:lnTo>
                              <a:lnTo>
                                <a:pt x="6546469" y="12192"/>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9.989923pt;width:515.5pt;height:1pt;mso-position-horizontal-relative:page;mso-position-vertical-relative:paragraph;z-index:15732224" id="docshape20" coordorigin="5091,400" coordsize="10310,20" path="m6543,400l5951,400,5931,400,5091,400,5091,419,5931,419,5951,419,6543,419,6543,400xm6563,400l6543,400,6543,419,6563,419,6563,400xm7268,400l7249,400,6563,400,6563,419,7249,419,7268,419,7268,400xm7897,400l7878,400,7878,400,7268,400,7268,419,7878,419,7878,419,7897,419,7897,400xm8519,400l8500,400,7897,400,7897,419,8500,419,8519,419,8519,400xm9131,400l9112,400,8519,400,8519,419,9112,419,9131,419,9131,400xm9777,400l9757,400,9131,400,9131,419,9757,419,9777,419,9777,400xm10437,400l9777,400,9777,419,10437,419,10437,400xm11051,400l10456,400,10437,400,10437,419,10456,419,11051,419,11051,400xm11683,400l11664,400,11071,400,11052,400,11052,419,11071,419,11664,419,11683,419,11683,400xm12914,400l12895,400,12300,400,12280,400,11683,400,11683,419,12280,419,12300,419,12895,419,12914,419,12914,400xm13538,400l13519,400,12914,400,12914,419,13519,419,13538,419,13538,400xm14194,400l14174,400,14174,400,13538,400,13538,419,14174,419,14174,419,14194,419,14194,400xm14786,400l14194,400,14194,419,14786,419,14786,400xm15401,400l14806,400,14786,400,14786,419,14806,419,15401,419,15401,400xe" filled="true" fillcolor="#c00000" stroked="false">
                <v:path arrowok="t"/>
                <v:fill type="solid"/>
                <w10:wrap type="none"/>
              </v:shape>
            </w:pict>
          </mc:Fallback>
        </mc:AlternateContent>
      </w:r>
      <w:r>
        <w:rPr>
          <w:spacing w:val="-4"/>
          <w:sz w:val="18"/>
        </w:rPr>
        <w:t>Mean</w:t>
      </w:r>
      <w:r>
        <w:rPr>
          <w:sz w:val="18"/>
        </w:rPr>
        <w:tab/>
      </w:r>
      <w:r>
        <w:rPr>
          <w:spacing w:val="-10"/>
          <w:position w:val="-4"/>
          <w:sz w:val="18"/>
        </w:rPr>
        <w:t>0</w:t>
      </w:r>
    </w:p>
    <w:p>
      <w:pPr>
        <w:tabs>
          <w:tab w:pos="935" w:val="left" w:leader="none"/>
          <w:tab w:pos="1617" w:val="left" w:leader="none"/>
        </w:tabs>
        <w:spacing w:line="289" w:lineRule="exact" w:before="22"/>
        <w:ind w:left="265" w:right="0" w:firstLine="0"/>
        <w:jc w:val="left"/>
        <w:rPr>
          <w:sz w:val="18"/>
        </w:rPr>
      </w:pPr>
      <w:r>
        <w:rPr/>
        <w:br w:type="column"/>
      </w:r>
      <w:r>
        <w:rPr>
          <w:spacing w:val="-4"/>
          <w:sz w:val="18"/>
        </w:rPr>
        <w:t>4.70</w:t>
      </w:r>
      <w:r>
        <w:rPr>
          <w:sz w:val="18"/>
        </w:rPr>
        <w:tab/>
      </w:r>
      <w:r>
        <w:rPr>
          <w:spacing w:val="-4"/>
          <w:sz w:val="18"/>
        </w:rPr>
        <w:t>5.00</w:t>
      </w:r>
      <w:r>
        <w:rPr>
          <w:sz w:val="18"/>
        </w:rPr>
        <w:tab/>
      </w:r>
      <w:r>
        <w:rPr>
          <w:spacing w:val="-5"/>
          <w:position w:val="12"/>
          <w:sz w:val="18"/>
        </w:rPr>
        <w:t>3.1</w:t>
      </w:r>
    </w:p>
    <w:p>
      <w:pPr>
        <w:spacing w:line="169" w:lineRule="exact" w:before="0"/>
        <w:ind w:left="0" w:right="89" w:firstLine="0"/>
        <w:jc w:val="right"/>
        <w:rPr>
          <w:sz w:val="18"/>
        </w:rPr>
      </w:pPr>
      <w:r>
        <w:rPr>
          <w:sz w:val="18"/>
        </w:rPr>
        <w:t>8</w:t>
      </w:r>
    </w:p>
    <w:p>
      <w:pPr>
        <w:spacing w:before="21"/>
        <w:ind w:left="282" w:right="0" w:firstLine="0"/>
        <w:jc w:val="left"/>
        <w:rPr>
          <w:sz w:val="18"/>
        </w:rPr>
      </w:pPr>
      <w:r>
        <w:rPr/>
        <w:br w:type="column"/>
      </w:r>
      <w:r>
        <w:rPr>
          <w:spacing w:val="-5"/>
          <w:sz w:val="18"/>
        </w:rPr>
        <w:t>4.8</w:t>
      </w:r>
    </w:p>
    <w:p>
      <w:pPr>
        <w:spacing w:before="22"/>
        <w:ind w:left="371" w:right="0" w:firstLine="0"/>
        <w:jc w:val="left"/>
        <w:rPr>
          <w:sz w:val="18"/>
        </w:rPr>
      </w:pPr>
      <w:r>
        <w:rPr>
          <w:sz w:val="18"/>
        </w:rPr>
        <w:t>3</w:t>
      </w:r>
    </w:p>
    <w:p>
      <w:pPr>
        <w:tabs>
          <w:tab w:pos="899" w:val="left" w:leader="none"/>
          <w:tab w:pos="1602" w:val="left" w:leader="none"/>
        </w:tabs>
        <w:spacing w:line="289" w:lineRule="exact" w:before="22"/>
        <w:ind w:left="236" w:right="0" w:firstLine="0"/>
        <w:jc w:val="left"/>
        <w:rPr>
          <w:sz w:val="18"/>
        </w:rPr>
      </w:pPr>
      <w:r>
        <w:rPr/>
        <w:br w:type="column"/>
      </w:r>
      <w:r>
        <w:rPr>
          <w:spacing w:val="-4"/>
          <w:sz w:val="18"/>
        </w:rPr>
        <w:t>4.75</w:t>
      </w:r>
      <w:r>
        <w:rPr>
          <w:sz w:val="18"/>
        </w:rPr>
        <w:tab/>
      </w:r>
      <w:r>
        <w:rPr>
          <w:spacing w:val="-4"/>
          <w:sz w:val="18"/>
        </w:rPr>
        <w:t>4.85</w:t>
      </w:r>
      <w:r>
        <w:rPr>
          <w:sz w:val="18"/>
        </w:rPr>
        <w:tab/>
      </w:r>
      <w:r>
        <w:rPr>
          <w:spacing w:val="-5"/>
          <w:position w:val="12"/>
          <w:sz w:val="18"/>
        </w:rPr>
        <w:t>3.5</w:t>
      </w:r>
    </w:p>
    <w:p>
      <w:pPr>
        <w:spacing w:line="169" w:lineRule="exact" w:before="0"/>
        <w:ind w:left="0" w:right="89" w:firstLine="0"/>
        <w:jc w:val="right"/>
        <w:rPr>
          <w:sz w:val="18"/>
        </w:rPr>
      </w:pPr>
      <w:r>
        <w:rPr>
          <w:sz w:val="18"/>
        </w:rPr>
        <w:t>4</w:t>
      </w:r>
    </w:p>
    <w:p>
      <w:pPr>
        <w:spacing w:before="21"/>
        <w:ind w:left="280" w:right="0" w:firstLine="0"/>
        <w:jc w:val="left"/>
        <w:rPr>
          <w:sz w:val="18"/>
        </w:rPr>
      </w:pPr>
      <w:r>
        <w:rPr/>
        <w:br w:type="column"/>
      </w:r>
      <w:r>
        <w:rPr>
          <w:spacing w:val="-5"/>
          <w:sz w:val="18"/>
        </w:rPr>
        <w:t>3.8</w:t>
      </w:r>
    </w:p>
    <w:p>
      <w:pPr>
        <w:spacing w:before="22"/>
        <w:ind w:left="369" w:right="0" w:firstLine="0"/>
        <w:jc w:val="left"/>
        <w:rPr>
          <w:sz w:val="18"/>
        </w:rPr>
      </w:pPr>
      <w:r>
        <w:rPr>
          <w:sz w:val="18"/>
        </w:rPr>
        <w:t>5</w:t>
      </w:r>
    </w:p>
    <w:p>
      <w:pPr>
        <w:spacing w:before="21"/>
        <w:ind w:left="280" w:right="0" w:firstLine="0"/>
        <w:jc w:val="left"/>
        <w:rPr>
          <w:sz w:val="18"/>
        </w:rPr>
      </w:pPr>
      <w:r>
        <w:rPr/>
        <w:br w:type="column"/>
      </w:r>
      <w:r>
        <w:rPr>
          <w:spacing w:val="-5"/>
          <w:sz w:val="18"/>
        </w:rPr>
        <w:t>4.3</w:t>
      </w:r>
    </w:p>
    <w:p>
      <w:pPr>
        <w:spacing w:before="22"/>
        <w:ind w:left="368" w:right="0" w:firstLine="0"/>
        <w:jc w:val="left"/>
        <w:rPr>
          <w:sz w:val="18"/>
        </w:rPr>
      </w:pPr>
      <w:r>
        <w:rPr>
          <w:sz w:val="18"/>
        </w:rPr>
        <w:t>6</w:t>
      </w:r>
    </w:p>
    <w:p>
      <w:pPr>
        <w:spacing w:before="21"/>
        <w:ind w:left="280" w:right="0" w:firstLine="0"/>
        <w:jc w:val="left"/>
        <w:rPr>
          <w:sz w:val="18"/>
        </w:rPr>
      </w:pPr>
      <w:r>
        <w:rPr/>
        <w:br w:type="column"/>
      </w:r>
      <w:r>
        <w:rPr>
          <w:spacing w:val="-5"/>
          <w:sz w:val="18"/>
        </w:rPr>
        <w:t>4.9</w:t>
      </w:r>
    </w:p>
    <w:p>
      <w:pPr>
        <w:spacing w:before="22"/>
        <w:ind w:left="371" w:right="0" w:firstLine="0"/>
        <w:jc w:val="left"/>
        <w:rPr>
          <w:sz w:val="18"/>
        </w:rPr>
      </w:pPr>
      <w:r>
        <w:rPr>
          <w:sz w:val="18"/>
        </w:rPr>
        <w:t>2</w:t>
      </w:r>
    </w:p>
    <w:p>
      <w:pPr>
        <w:spacing w:before="21"/>
        <w:ind w:left="284" w:right="0" w:firstLine="0"/>
        <w:jc w:val="left"/>
        <w:rPr>
          <w:sz w:val="18"/>
        </w:rPr>
      </w:pPr>
      <w:r>
        <w:rPr/>
        <w:br w:type="column"/>
      </w:r>
      <w:r>
        <w:rPr>
          <w:spacing w:val="-5"/>
          <w:sz w:val="18"/>
        </w:rPr>
        <w:t>4.4</w:t>
      </w:r>
    </w:p>
    <w:p>
      <w:pPr>
        <w:spacing w:before="22"/>
        <w:ind w:left="376" w:right="0" w:firstLine="0"/>
        <w:jc w:val="left"/>
        <w:rPr>
          <w:sz w:val="18"/>
        </w:rPr>
      </w:pPr>
      <w:r>
        <w:rPr>
          <w:sz w:val="18"/>
        </w:rPr>
        <w:t>5</w:t>
      </w:r>
    </w:p>
    <w:p>
      <w:pPr>
        <w:tabs>
          <w:tab w:pos="940" w:val="left" w:leader="none"/>
        </w:tabs>
        <w:spacing w:line="289" w:lineRule="exact" w:before="22"/>
        <w:ind w:left="248" w:right="0" w:firstLine="0"/>
        <w:jc w:val="left"/>
        <w:rPr>
          <w:sz w:val="18"/>
        </w:rPr>
      </w:pPr>
      <w:r>
        <w:rPr/>
        <w:br w:type="column"/>
      </w:r>
      <w:r>
        <w:rPr>
          <w:spacing w:val="-4"/>
          <w:sz w:val="18"/>
        </w:rPr>
        <w:t>4.35</w:t>
      </w:r>
      <w:r>
        <w:rPr>
          <w:sz w:val="18"/>
        </w:rPr>
        <w:tab/>
      </w:r>
      <w:r>
        <w:rPr>
          <w:spacing w:val="-5"/>
          <w:position w:val="12"/>
          <w:sz w:val="18"/>
        </w:rPr>
        <w:t>4.3</w:t>
      </w:r>
    </w:p>
    <w:p>
      <w:pPr>
        <w:spacing w:line="169" w:lineRule="exact" w:before="0"/>
        <w:ind w:left="0" w:right="89" w:firstLine="0"/>
        <w:jc w:val="right"/>
        <w:rPr>
          <w:sz w:val="18"/>
        </w:rPr>
      </w:pPr>
      <w:r>
        <w:rPr>
          <w:sz w:val="18"/>
        </w:rPr>
        <w:t>5</w:t>
      </w:r>
    </w:p>
    <w:p>
      <w:pPr>
        <w:spacing w:before="21"/>
        <w:ind w:left="266" w:right="267" w:firstLine="0"/>
        <w:jc w:val="center"/>
        <w:rPr>
          <w:sz w:val="18"/>
        </w:rPr>
      </w:pPr>
      <w:r>
        <w:rPr/>
        <w:br w:type="column"/>
      </w:r>
      <w:r>
        <w:rPr>
          <w:spacing w:val="-5"/>
          <w:sz w:val="18"/>
        </w:rPr>
        <w:t>5.5</w:t>
      </w:r>
    </w:p>
    <w:p>
      <w:pPr>
        <w:spacing w:before="22"/>
        <w:ind w:left="0" w:right="1" w:firstLine="0"/>
        <w:jc w:val="center"/>
        <w:rPr>
          <w:sz w:val="18"/>
        </w:rPr>
      </w:pPr>
      <w:r>
        <w:rPr>
          <w:sz w:val="18"/>
        </w:rPr>
        <w:t>7</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rPr>
          <w:sz w:val="22"/>
        </w:rPr>
      </w:pPr>
    </w:p>
    <w:p>
      <w:pPr>
        <w:pStyle w:val="BodyText"/>
        <w:spacing w:before="8"/>
        <w:rPr>
          <w:sz w:val="32"/>
        </w:rPr>
      </w:pPr>
    </w:p>
    <w:p>
      <w:pPr>
        <w:spacing w:before="0"/>
        <w:ind w:left="355" w:right="0" w:firstLine="0"/>
        <w:jc w:val="left"/>
        <w:rPr>
          <w:b/>
          <w:sz w:val="18"/>
        </w:rPr>
      </w:pPr>
      <w:r>
        <w:rPr>
          <w:b/>
          <w:sz w:val="18"/>
        </w:rPr>
        <w:t>Level</w:t>
      </w:r>
      <w:r>
        <w:rPr>
          <w:b/>
          <w:spacing w:val="-2"/>
          <w:sz w:val="18"/>
        </w:rPr>
        <w:t> </w:t>
      </w:r>
      <w:r>
        <w:rPr>
          <w:b/>
          <w:sz w:val="18"/>
        </w:rPr>
        <w:t>5:</w:t>
      </w:r>
      <w:r>
        <w:rPr>
          <w:b/>
          <w:spacing w:val="-3"/>
          <w:sz w:val="18"/>
        </w:rPr>
        <w:t> </w:t>
      </w:r>
      <w:r>
        <w:rPr>
          <w:b/>
          <w:sz w:val="18"/>
        </w:rPr>
        <w:t>Trades</w:t>
      </w:r>
      <w:r>
        <w:rPr>
          <w:b/>
          <w:spacing w:val="-3"/>
          <w:sz w:val="18"/>
        </w:rPr>
        <w:t> </w:t>
      </w:r>
      <w:r>
        <w:rPr>
          <w:b/>
          <w:sz w:val="18"/>
        </w:rPr>
        <w:t>no</w:t>
      </w:r>
      <w:r>
        <w:rPr>
          <w:b/>
          <w:spacing w:val="-2"/>
          <w:sz w:val="18"/>
        </w:rPr>
        <w:t> training</w:t>
      </w:r>
    </w:p>
    <w:p>
      <w:pPr>
        <w:spacing w:line="240" w:lineRule="auto" w:before="1"/>
        <w:rPr>
          <w:b/>
          <w:sz w:val="20"/>
        </w:rPr>
      </w:pPr>
      <w:r>
        <w:rPr/>
        <w:br w:type="column"/>
      </w:r>
      <w:r>
        <w:rPr>
          <w:b/>
          <w:sz w:val="20"/>
        </w:rPr>
      </w:r>
    </w:p>
    <w:p>
      <w:pPr>
        <w:spacing w:line="219" w:lineRule="exact" w:before="0"/>
        <w:ind w:left="809" w:right="0" w:firstLine="0"/>
        <w:jc w:val="left"/>
        <w:rPr>
          <w:sz w:val="18"/>
        </w:rPr>
      </w:pPr>
      <w:r>
        <w:rPr>
          <w:spacing w:val="-2"/>
          <w:sz w:val="18"/>
        </w:rPr>
        <w:t>Media</w:t>
      </w:r>
    </w:p>
    <w:p>
      <w:pPr>
        <w:tabs>
          <w:tab w:pos="1015" w:val="left" w:leader="none"/>
        </w:tabs>
        <w:spacing w:before="0"/>
        <w:ind w:left="355" w:right="0" w:firstLine="0"/>
        <w:jc w:val="left"/>
        <w:rPr>
          <w:sz w:val="18"/>
        </w:rPr>
      </w:pPr>
      <w:r>
        <w:rPr>
          <w:b/>
          <w:spacing w:val="-10"/>
          <w:position w:val="-8"/>
          <w:sz w:val="18"/>
        </w:rPr>
        <w:t>2</w:t>
      </w:r>
      <w:r>
        <w:rPr>
          <w:b/>
          <w:position w:val="-8"/>
          <w:sz w:val="18"/>
        </w:rPr>
        <w:tab/>
      </w:r>
      <w:r>
        <w:rPr>
          <w:spacing w:val="-10"/>
          <w:sz w:val="18"/>
        </w:rPr>
        <w:t>n</w:t>
      </w:r>
    </w:p>
    <w:p>
      <w:pPr>
        <w:spacing w:line="130" w:lineRule="exact" w:before="3"/>
        <w:ind w:left="355" w:right="0" w:firstLine="0"/>
        <w:jc w:val="left"/>
        <w:rPr>
          <w:b/>
          <w:sz w:val="18"/>
        </w:rPr>
      </w:pPr>
      <w:r>
        <w:rPr>
          <w:b/>
          <w:sz w:val="18"/>
        </w:rPr>
        <w:t>4</w:t>
      </w:r>
    </w:p>
    <w:p>
      <w:pPr>
        <w:spacing w:before="163"/>
        <w:ind w:left="272" w:right="0" w:firstLine="0"/>
        <w:jc w:val="left"/>
        <w:rPr>
          <w:sz w:val="18"/>
        </w:rPr>
      </w:pPr>
      <w:r>
        <w:rPr/>
        <w:br w:type="column"/>
      </w:r>
      <w:r>
        <w:rPr>
          <w:spacing w:val="-5"/>
          <w:sz w:val="18"/>
        </w:rPr>
        <w:t>5.0</w:t>
      </w:r>
    </w:p>
    <w:p>
      <w:pPr>
        <w:spacing w:before="21"/>
        <w:ind w:left="361" w:right="0" w:firstLine="0"/>
        <w:jc w:val="left"/>
        <w:rPr>
          <w:sz w:val="18"/>
        </w:rPr>
      </w:pPr>
      <w:r>
        <w:rPr>
          <w:sz w:val="18"/>
        </w:rPr>
        <w:t>0</w:t>
      </w:r>
    </w:p>
    <w:p>
      <w:pPr>
        <w:spacing w:line="120" w:lineRule="exact" w:before="163"/>
        <w:ind w:left="272" w:right="0" w:firstLine="0"/>
        <w:jc w:val="left"/>
        <w:rPr>
          <w:sz w:val="18"/>
        </w:rPr>
      </w:pPr>
      <w:r>
        <w:rPr/>
        <mc:AlternateContent>
          <mc:Choice Requires="wps">
            <w:drawing>
              <wp:anchor distT="0" distB="0" distL="0" distR="0" allowOverlap="1" layoutInCell="1" locked="0" behindDoc="0" simplePos="0" relativeHeight="15732736">
                <wp:simplePos x="0" y="0"/>
                <wp:positionH relativeFrom="page">
                  <wp:posOffset>3233039</wp:posOffset>
                </wp:positionH>
                <wp:positionV relativeFrom="paragraph">
                  <wp:posOffset>88891</wp:posOffset>
                </wp:positionV>
                <wp:extent cx="6546850" cy="127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6.999312pt;width:515.5pt;height:1pt;mso-position-horizontal-relative:page;mso-position-vertical-relative:paragraph;z-index:15732736" id="docshape21" coordorigin="5091,140" coordsize="10310,20" path="m6543,140l5951,140,5931,140,5091,140,5091,159,5931,159,5951,159,6543,159,6543,140xm6563,140l6543,140,6543,159,6563,159,6563,140xm7268,140l7249,140,6563,140,6563,159,7249,159,7268,159,7268,140xm7897,140l7878,140,7878,140,7268,140,7268,159,7878,159,7878,159,7897,159,7897,140xm8519,140l8500,140,7897,140,7897,159,8500,159,8519,159,8519,140xm9131,140l9112,140,8519,140,8519,159,9112,159,9131,159,9131,140xm9777,140l9757,140,9131,140,9131,159,9757,159,9777,159,9777,140xm10437,140l9777,140,9777,159,10437,159,10437,140xm11051,140l10456,140,10437,140,10437,159,10456,159,11051,159,11051,140xm11683,140l11664,140,11071,140,11052,140,11052,159,11071,159,11664,159,11683,159,11683,140xm12914,140l12895,140,12300,140,12280,140,11683,140,11683,159,12280,159,12300,159,12895,159,12914,159,12914,140xm13538,140l13519,140,12914,140,12914,159,13519,159,13538,159,13538,140xm14194,140l14174,140,14174,140,13538,140,13538,159,14174,159,14174,159,14194,159,14194,140xm14786,140l14194,140,14194,159,14786,159,14786,140xm15401,140l14806,140,14786,140,14786,159,14806,159,15401,159,15401,140xe" filled="true" fillcolor="#c00000" stroked="false">
                <v:path arrowok="t"/>
                <v:fill type="solid"/>
                <w10:wrap type="none"/>
              </v:shape>
            </w:pict>
          </mc:Fallback>
        </mc:AlternateContent>
      </w:r>
      <w:r>
        <w:rPr>
          <w:spacing w:val="-5"/>
          <w:sz w:val="18"/>
        </w:rPr>
        <w:t>2.5</w:t>
      </w:r>
    </w:p>
    <w:p>
      <w:pPr>
        <w:tabs>
          <w:tab w:pos="935" w:val="left" w:leader="none"/>
          <w:tab w:pos="1617" w:val="left" w:leader="none"/>
        </w:tabs>
        <w:spacing w:line="289" w:lineRule="exact" w:before="163"/>
        <w:ind w:left="265" w:right="0" w:firstLine="0"/>
        <w:jc w:val="left"/>
        <w:rPr>
          <w:sz w:val="18"/>
        </w:rPr>
      </w:pPr>
      <w:r>
        <w:rPr/>
        <w:br w:type="column"/>
      </w:r>
      <w:r>
        <w:rPr>
          <w:spacing w:val="-4"/>
          <w:sz w:val="18"/>
        </w:rPr>
        <w:t>4.80</w:t>
      </w:r>
      <w:r>
        <w:rPr>
          <w:sz w:val="18"/>
        </w:rPr>
        <w:tab/>
      </w:r>
      <w:r>
        <w:rPr>
          <w:spacing w:val="-4"/>
          <w:sz w:val="18"/>
        </w:rPr>
        <w:t>4.95</w:t>
      </w:r>
      <w:r>
        <w:rPr>
          <w:sz w:val="18"/>
        </w:rPr>
        <w:tab/>
      </w:r>
      <w:r>
        <w:rPr>
          <w:spacing w:val="-5"/>
          <w:position w:val="12"/>
          <w:sz w:val="18"/>
        </w:rPr>
        <w:t>2.9</w:t>
      </w:r>
    </w:p>
    <w:p>
      <w:pPr>
        <w:spacing w:line="169" w:lineRule="exact" w:before="0"/>
        <w:ind w:left="1706" w:right="0" w:firstLine="0"/>
        <w:jc w:val="left"/>
        <w:rPr>
          <w:sz w:val="18"/>
        </w:rPr>
      </w:pPr>
      <w:r>
        <w:rPr>
          <w:sz w:val="18"/>
        </w:rPr>
        <w:t>0</w:t>
      </w:r>
    </w:p>
    <w:p>
      <w:pPr>
        <w:spacing w:line="120" w:lineRule="exact" w:before="163"/>
        <w:ind w:left="1617" w:right="0" w:firstLine="0"/>
        <w:jc w:val="left"/>
        <w:rPr>
          <w:sz w:val="18"/>
        </w:rPr>
      </w:pPr>
      <w:r>
        <w:rPr>
          <w:spacing w:val="-5"/>
          <w:sz w:val="18"/>
        </w:rPr>
        <w:t>2.0</w:t>
      </w:r>
    </w:p>
    <w:p>
      <w:pPr>
        <w:spacing w:before="163"/>
        <w:ind w:left="282" w:right="0" w:firstLine="0"/>
        <w:jc w:val="left"/>
        <w:rPr>
          <w:sz w:val="18"/>
        </w:rPr>
      </w:pPr>
      <w:r>
        <w:rPr/>
        <w:br w:type="column"/>
      </w:r>
      <w:r>
        <w:rPr>
          <w:spacing w:val="-5"/>
          <w:sz w:val="18"/>
        </w:rPr>
        <w:t>5.4</w:t>
      </w:r>
    </w:p>
    <w:p>
      <w:pPr>
        <w:spacing w:before="21"/>
        <w:ind w:left="371" w:right="0" w:firstLine="0"/>
        <w:jc w:val="left"/>
        <w:rPr>
          <w:sz w:val="18"/>
        </w:rPr>
      </w:pPr>
      <w:r>
        <w:rPr>
          <w:sz w:val="18"/>
        </w:rPr>
        <w:t>0</w:t>
      </w:r>
    </w:p>
    <w:p>
      <w:pPr>
        <w:spacing w:line="120" w:lineRule="exact" w:before="163"/>
        <w:ind w:left="282" w:right="0" w:firstLine="0"/>
        <w:jc w:val="left"/>
        <w:rPr>
          <w:sz w:val="18"/>
        </w:rPr>
      </w:pPr>
      <w:r>
        <w:rPr>
          <w:spacing w:val="-5"/>
          <w:sz w:val="18"/>
        </w:rPr>
        <w:t>2.2</w:t>
      </w:r>
    </w:p>
    <w:p>
      <w:pPr>
        <w:tabs>
          <w:tab w:pos="899" w:val="left" w:leader="none"/>
          <w:tab w:pos="1602" w:val="left" w:leader="none"/>
        </w:tabs>
        <w:spacing w:line="289" w:lineRule="exact" w:before="163"/>
        <w:ind w:left="236" w:right="0" w:firstLine="0"/>
        <w:jc w:val="left"/>
        <w:rPr>
          <w:sz w:val="18"/>
        </w:rPr>
      </w:pPr>
      <w:r>
        <w:rPr/>
        <w:br w:type="column"/>
      </w:r>
      <w:r>
        <w:rPr>
          <w:spacing w:val="-4"/>
          <w:sz w:val="18"/>
        </w:rPr>
        <w:t>4.60</w:t>
      </w:r>
      <w:r>
        <w:rPr>
          <w:sz w:val="18"/>
        </w:rPr>
        <w:tab/>
      </w:r>
      <w:r>
        <w:rPr>
          <w:spacing w:val="-4"/>
          <w:sz w:val="18"/>
        </w:rPr>
        <w:t>5.60</w:t>
      </w:r>
      <w:r>
        <w:rPr>
          <w:sz w:val="18"/>
        </w:rPr>
        <w:tab/>
      </w:r>
      <w:r>
        <w:rPr>
          <w:spacing w:val="-5"/>
          <w:position w:val="12"/>
          <w:sz w:val="18"/>
        </w:rPr>
        <w:t>3.1</w:t>
      </w:r>
    </w:p>
    <w:p>
      <w:pPr>
        <w:spacing w:line="169" w:lineRule="exact" w:before="0"/>
        <w:ind w:left="1691" w:right="0" w:firstLine="0"/>
        <w:jc w:val="left"/>
        <w:rPr>
          <w:sz w:val="18"/>
        </w:rPr>
      </w:pPr>
      <w:r>
        <w:rPr>
          <w:sz w:val="18"/>
        </w:rPr>
        <w:t>0</w:t>
      </w:r>
    </w:p>
    <w:p>
      <w:pPr>
        <w:spacing w:line="120" w:lineRule="exact" w:before="163"/>
        <w:ind w:left="1602" w:right="0" w:firstLine="0"/>
        <w:jc w:val="left"/>
        <w:rPr>
          <w:sz w:val="18"/>
        </w:rPr>
      </w:pPr>
      <w:r>
        <w:rPr>
          <w:spacing w:val="-5"/>
          <w:sz w:val="18"/>
        </w:rPr>
        <w:t>2.5</w:t>
      </w:r>
    </w:p>
    <w:p>
      <w:pPr>
        <w:spacing w:before="163"/>
        <w:ind w:left="280" w:right="0" w:firstLine="0"/>
        <w:jc w:val="left"/>
        <w:rPr>
          <w:sz w:val="18"/>
        </w:rPr>
      </w:pPr>
      <w:r>
        <w:rPr/>
        <w:br w:type="column"/>
      </w:r>
      <w:r>
        <w:rPr>
          <w:spacing w:val="-5"/>
          <w:sz w:val="18"/>
        </w:rPr>
        <w:t>3.7</w:t>
      </w:r>
    </w:p>
    <w:p>
      <w:pPr>
        <w:spacing w:before="21"/>
        <w:ind w:left="369" w:right="0" w:firstLine="0"/>
        <w:jc w:val="left"/>
        <w:rPr>
          <w:sz w:val="18"/>
        </w:rPr>
      </w:pPr>
      <w:r>
        <w:rPr>
          <w:sz w:val="18"/>
        </w:rPr>
        <w:t>5</w:t>
      </w:r>
    </w:p>
    <w:p>
      <w:pPr>
        <w:spacing w:line="120" w:lineRule="exact" w:before="163"/>
        <w:ind w:left="280" w:right="0" w:firstLine="0"/>
        <w:jc w:val="left"/>
        <w:rPr>
          <w:sz w:val="18"/>
        </w:rPr>
      </w:pPr>
      <w:r>
        <w:rPr>
          <w:spacing w:val="-5"/>
          <w:sz w:val="18"/>
        </w:rPr>
        <w:t>2.5</w:t>
      </w:r>
    </w:p>
    <w:p>
      <w:pPr>
        <w:spacing w:before="163"/>
        <w:ind w:left="280" w:right="0" w:firstLine="0"/>
        <w:jc w:val="left"/>
        <w:rPr>
          <w:sz w:val="18"/>
        </w:rPr>
      </w:pPr>
      <w:r>
        <w:rPr/>
        <w:br w:type="column"/>
      </w:r>
      <w:r>
        <w:rPr>
          <w:spacing w:val="-5"/>
          <w:sz w:val="18"/>
        </w:rPr>
        <w:t>4.6</w:t>
      </w:r>
    </w:p>
    <w:p>
      <w:pPr>
        <w:spacing w:before="21"/>
        <w:ind w:left="368" w:right="0" w:firstLine="0"/>
        <w:jc w:val="left"/>
        <w:rPr>
          <w:sz w:val="18"/>
        </w:rPr>
      </w:pPr>
      <w:r>
        <w:rPr>
          <w:sz w:val="18"/>
        </w:rPr>
        <w:t>0</w:t>
      </w:r>
    </w:p>
    <w:p>
      <w:pPr>
        <w:spacing w:line="120" w:lineRule="exact" w:before="163"/>
        <w:ind w:left="280" w:right="0" w:firstLine="0"/>
        <w:jc w:val="left"/>
        <w:rPr>
          <w:sz w:val="18"/>
        </w:rPr>
      </w:pPr>
      <w:r>
        <w:rPr>
          <w:spacing w:val="-5"/>
          <w:sz w:val="18"/>
        </w:rPr>
        <w:t>2.4</w:t>
      </w:r>
    </w:p>
    <w:p>
      <w:pPr>
        <w:spacing w:before="163"/>
        <w:ind w:left="280" w:right="0" w:firstLine="0"/>
        <w:jc w:val="left"/>
        <w:rPr>
          <w:sz w:val="18"/>
        </w:rPr>
      </w:pPr>
      <w:r>
        <w:rPr/>
        <w:br w:type="column"/>
      </w:r>
      <w:r>
        <w:rPr>
          <w:spacing w:val="-5"/>
          <w:sz w:val="18"/>
        </w:rPr>
        <w:t>5.4</w:t>
      </w:r>
    </w:p>
    <w:p>
      <w:pPr>
        <w:spacing w:before="21"/>
        <w:ind w:left="371" w:right="0" w:firstLine="0"/>
        <w:jc w:val="left"/>
        <w:rPr>
          <w:sz w:val="18"/>
        </w:rPr>
      </w:pPr>
      <w:r>
        <w:rPr>
          <w:sz w:val="18"/>
        </w:rPr>
        <w:t>0</w:t>
      </w:r>
    </w:p>
    <w:p>
      <w:pPr>
        <w:spacing w:line="120" w:lineRule="exact" w:before="163"/>
        <w:ind w:left="280" w:right="0" w:firstLine="0"/>
        <w:jc w:val="left"/>
        <w:rPr>
          <w:sz w:val="18"/>
        </w:rPr>
      </w:pPr>
      <w:r>
        <w:rPr>
          <w:spacing w:val="-5"/>
          <w:sz w:val="18"/>
        </w:rPr>
        <w:t>1.4</w:t>
      </w:r>
    </w:p>
    <w:p>
      <w:pPr>
        <w:spacing w:before="163"/>
        <w:ind w:left="284" w:right="0" w:firstLine="0"/>
        <w:jc w:val="left"/>
        <w:rPr>
          <w:sz w:val="18"/>
        </w:rPr>
      </w:pPr>
      <w:r>
        <w:rPr/>
        <w:br w:type="column"/>
      </w:r>
      <w:r>
        <w:rPr>
          <w:spacing w:val="-5"/>
          <w:sz w:val="18"/>
        </w:rPr>
        <w:t>3.8</w:t>
      </w:r>
    </w:p>
    <w:p>
      <w:pPr>
        <w:spacing w:before="21"/>
        <w:ind w:left="376" w:right="0" w:firstLine="0"/>
        <w:jc w:val="left"/>
        <w:rPr>
          <w:sz w:val="18"/>
        </w:rPr>
      </w:pPr>
      <w:r>
        <w:rPr>
          <w:sz w:val="18"/>
        </w:rPr>
        <w:t>0</w:t>
      </w:r>
    </w:p>
    <w:p>
      <w:pPr>
        <w:spacing w:line="120" w:lineRule="exact" w:before="163"/>
        <w:ind w:left="284" w:right="0" w:firstLine="0"/>
        <w:jc w:val="left"/>
        <w:rPr>
          <w:sz w:val="18"/>
        </w:rPr>
      </w:pPr>
      <w:r>
        <w:rPr>
          <w:spacing w:val="-5"/>
          <w:sz w:val="18"/>
        </w:rPr>
        <w:t>2.4</w:t>
      </w:r>
    </w:p>
    <w:p>
      <w:pPr>
        <w:tabs>
          <w:tab w:pos="940" w:val="left" w:leader="none"/>
        </w:tabs>
        <w:spacing w:line="289" w:lineRule="exact" w:before="163"/>
        <w:ind w:left="248" w:right="0" w:firstLine="0"/>
        <w:jc w:val="left"/>
        <w:rPr>
          <w:sz w:val="18"/>
        </w:rPr>
      </w:pPr>
      <w:r>
        <w:rPr/>
        <w:br w:type="column"/>
      </w:r>
      <w:r>
        <w:rPr>
          <w:spacing w:val="-4"/>
          <w:sz w:val="18"/>
        </w:rPr>
        <w:t>4.20</w:t>
      </w:r>
      <w:r>
        <w:rPr>
          <w:sz w:val="18"/>
        </w:rPr>
        <w:tab/>
      </w:r>
      <w:r>
        <w:rPr>
          <w:spacing w:val="-5"/>
          <w:position w:val="12"/>
          <w:sz w:val="18"/>
        </w:rPr>
        <w:t>4.6</w:t>
      </w:r>
    </w:p>
    <w:p>
      <w:pPr>
        <w:spacing w:line="169" w:lineRule="exact" w:before="0"/>
        <w:ind w:left="1029" w:right="0" w:firstLine="0"/>
        <w:jc w:val="left"/>
        <w:rPr>
          <w:sz w:val="18"/>
        </w:rPr>
      </w:pPr>
      <w:r>
        <w:rPr>
          <w:sz w:val="18"/>
        </w:rPr>
        <w:t>0</w:t>
      </w:r>
    </w:p>
    <w:p>
      <w:pPr>
        <w:spacing w:line="120" w:lineRule="exact" w:before="163"/>
        <w:ind w:left="940" w:right="0" w:firstLine="0"/>
        <w:jc w:val="left"/>
        <w:rPr>
          <w:sz w:val="18"/>
        </w:rPr>
      </w:pPr>
      <w:r>
        <w:rPr>
          <w:spacing w:val="-5"/>
          <w:sz w:val="18"/>
        </w:rPr>
        <w:t>2.1</w:t>
      </w:r>
    </w:p>
    <w:p>
      <w:pPr>
        <w:spacing w:before="163"/>
        <w:ind w:left="266" w:right="267" w:firstLine="0"/>
        <w:jc w:val="center"/>
        <w:rPr>
          <w:sz w:val="18"/>
        </w:rPr>
      </w:pPr>
      <w:r>
        <w:rPr/>
        <w:br w:type="column"/>
      </w:r>
      <w:r>
        <w:rPr>
          <w:spacing w:val="-5"/>
          <w:sz w:val="18"/>
        </w:rPr>
        <w:t>6.0</w:t>
      </w:r>
    </w:p>
    <w:p>
      <w:pPr>
        <w:spacing w:before="21"/>
        <w:ind w:left="0" w:right="1" w:firstLine="0"/>
        <w:jc w:val="center"/>
        <w:rPr>
          <w:sz w:val="18"/>
        </w:rPr>
      </w:pPr>
      <w:r>
        <w:rPr>
          <w:sz w:val="18"/>
        </w:rPr>
        <w:t>5</w:t>
      </w:r>
    </w:p>
    <w:p>
      <w:pPr>
        <w:spacing w:line="120" w:lineRule="exact" w:before="163"/>
        <w:ind w:left="266" w:right="267" w:firstLine="0"/>
        <w:jc w:val="center"/>
        <w:rPr>
          <w:sz w:val="18"/>
        </w:rPr>
      </w:pPr>
      <w:r>
        <w:rPr>
          <w:spacing w:val="-5"/>
          <w:sz w:val="18"/>
        </w:rPr>
        <w:t>2.0</w:t>
      </w:r>
    </w:p>
    <w:p>
      <w:pPr>
        <w:spacing w:after="0" w:line="120" w:lineRule="exact"/>
        <w:jc w:val="center"/>
        <w:rPr>
          <w:sz w:val="18"/>
        </w:rPr>
        <w:sectPr>
          <w:type w:val="continuous"/>
          <w:pgSz w:w="16840" w:h="11910" w:orient="landscape"/>
          <w:pgMar w:top="1920" w:bottom="280" w:left="1320" w:right="1320"/>
          <w:cols w:num="12" w:equalWidth="0">
            <w:col w:w="3068" w:space="50"/>
            <w:col w:w="1340" w:space="40"/>
            <w:col w:w="567" w:space="39"/>
            <w:col w:w="1912" w:space="40"/>
            <w:col w:w="577" w:space="39"/>
            <w:col w:w="1897" w:space="40"/>
            <w:col w:w="575" w:space="40"/>
            <w:col w:w="575" w:space="40"/>
            <w:col w:w="575" w:space="39"/>
            <w:col w:w="580" w:space="40"/>
            <w:col w:w="1235" w:space="39"/>
            <w:col w:w="853"/>
          </w:cols>
        </w:sectPr>
      </w:pPr>
    </w:p>
    <w:p>
      <w:pPr>
        <w:tabs>
          <w:tab w:pos="4858" w:val="left" w:leader="none"/>
          <w:tab w:pos="5369" w:val="left" w:leader="none"/>
          <w:tab w:pos="6039" w:val="left" w:leader="none"/>
          <w:tab w:pos="6924" w:val="right" w:leader="none"/>
        </w:tabs>
        <w:spacing w:before="0"/>
        <w:ind w:left="4059" w:right="0" w:firstLine="0"/>
        <w:jc w:val="left"/>
        <w:rPr>
          <w:sz w:val="18"/>
        </w:rPr>
      </w:pPr>
      <w:r>
        <w:rPr/>
        <mc:AlternateContent>
          <mc:Choice Requires="wps">
            <w:drawing>
              <wp:anchor distT="0" distB="0" distL="0" distR="0" allowOverlap="1" layoutInCell="1" locked="0" behindDoc="0" simplePos="0" relativeHeight="15733248">
                <wp:simplePos x="0" y="0"/>
                <wp:positionH relativeFrom="page">
                  <wp:posOffset>3233039</wp:posOffset>
                </wp:positionH>
                <wp:positionV relativeFrom="paragraph">
                  <wp:posOffset>303902</wp:posOffset>
                </wp:positionV>
                <wp:extent cx="6546850" cy="127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23.929314pt;width:515.5pt;height:1pt;mso-position-horizontal-relative:page;mso-position-vertical-relative:paragraph;z-index:15733248" id="docshape22" coordorigin="5091,479" coordsize="10310,20" path="m6543,479l5951,479,5931,479,5091,479,5091,498,5931,498,5951,498,6543,498,6543,479xm6563,479l6543,479,6543,498,6563,498,6563,479xm7268,479l7249,479,6563,479,6563,498,7249,498,7268,498,7268,479xm7897,479l7878,479,7878,479,7268,479,7268,498,7878,498,7878,498,7897,498,7897,479xm8519,479l8500,479,7897,479,7897,498,8500,498,8519,498,8519,479xm9131,479l9112,479,8519,479,8519,498,9112,498,9131,498,9131,479xm9777,479l9757,479,9131,479,9131,498,9757,498,9777,498,9777,479xm10437,479l9777,479,9777,498,10437,498,10437,479xm11051,479l10456,479,10437,479,10437,498,10456,498,11051,498,11051,479xm11683,479l11664,479,11071,479,11052,479,11052,498,11071,498,11664,498,11683,498,11683,479xm12914,479l12895,479,12300,479,12280,479,11683,479,11683,498,12280,498,12300,498,12895,498,12914,498,12914,479xm13538,479l13519,479,12914,479,12914,498,13519,498,13538,498,13538,479xm14194,479l14174,479,14174,479,13538,479,13538,498,14174,498,14174,498,14194,498,14194,479xm14786,479l14194,479,14194,498,14786,498,14786,479xm15401,479l14806,479,14786,479,14786,498,14806,498,15401,498,15401,479xe" filled="true" fillcolor="#c00000" stroked="false">
                <v:path arrowok="t"/>
                <v:fill type="solid"/>
                <w10:wrap type="none"/>
              </v:shape>
            </w:pict>
          </mc:Fallback>
        </mc:AlternateContent>
      </w:r>
      <w:r>
        <w:rPr>
          <w:spacing w:val="-5"/>
          <w:position w:val="-6"/>
          <w:sz w:val="18"/>
        </w:rPr>
        <w:t>SD</w:t>
      </w:r>
      <w:r>
        <w:rPr>
          <w:position w:val="-6"/>
          <w:sz w:val="18"/>
        </w:rPr>
        <w:tab/>
      </w:r>
      <w:r>
        <w:rPr>
          <w:spacing w:val="-10"/>
          <w:position w:val="-11"/>
          <w:sz w:val="18"/>
        </w:rPr>
        <w:t>1</w:t>
      </w:r>
      <w:r>
        <w:rPr>
          <w:position w:val="-11"/>
          <w:sz w:val="18"/>
        </w:rPr>
        <w:tab/>
      </w:r>
      <w:r>
        <w:rPr>
          <w:spacing w:val="-4"/>
          <w:sz w:val="18"/>
        </w:rPr>
        <w:t>2.05</w:t>
      </w:r>
      <w:r>
        <w:rPr>
          <w:sz w:val="18"/>
        </w:rPr>
        <w:tab/>
      </w:r>
      <w:r>
        <w:rPr>
          <w:spacing w:val="-4"/>
          <w:sz w:val="18"/>
        </w:rPr>
        <w:t>2.25</w:t>
      </w:r>
      <w:r>
        <w:rPr>
          <w:sz w:val="18"/>
        </w:rPr>
        <w:tab/>
      </w:r>
      <w:r>
        <w:rPr>
          <w:spacing w:val="-10"/>
          <w:position w:val="-11"/>
          <w:sz w:val="18"/>
        </w:rPr>
        <w:t>9</w:t>
      </w:r>
    </w:p>
    <w:p>
      <w:pPr>
        <w:tabs>
          <w:tab w:pos="944" w:val="left" w:leader="none"/>
          <w:tab w:pos="1607" w:val="left" w:leader="none"/>
          <w:tab w:pos="2399" w:val="left" w:leader="none"/>
          <w:tab w:pos="3014" w:val="left" w:leader="none"/>
          <w:tab w:pos="3628" w:val="left" w:leader="none"/>
          <w:tab w:pos="4245" w:val="left" w:leader="none"/>
        </w:tabs>
        <w:spacing w:before="0"/>
        <w:ind w:left="462" w:right="0" w:firstLine="0"/>
        <w:jc w:val="left"/>
        <w:rPr>
          <w:sz w:val="18"/>
        </w:rPr>
      </w:pPr>
      <w:r>
        <w:rPr/>
        <w:br w:type="column"/>
      </w:r>
      <w:r>
        <w:rPr>
          <w:spacing w:val="-10"/>
          <w:position w:val="-11"/>
          <w:sz w:val="18"/>
        </w:rPr>
        <w:t>1</w:t>
      </w:r>
      <w:r>
        <w:rPr>
          <w:position w:val="-11"/>
          <w:sz w:val="18"/>
        </w:rPr>
        <w:tab/>
      </w:r>
      <w:r>
        <w:rPr>
          <w:spacing w:val="-4"/>
          <w:sz w:val="18"/>
        </w:rPr>
        <w:t>2.00</w:t>
      </w:r>
      <w:r>
        <w:rPr>
          <w:sz w:val="18"/>
        </w:rPr>
        <w:tab/>
      </w:r>
      <w:r>
        <w:rPr>
          <w:spacing w:val="-4"/>
          <w:sz w:val="18"/>
        </w:rPr>
        <w:t>2.27</w:t>
      </w:r>
      <w:r>
        <w:rPr>
          <w:sz w:val="18"/>
        </w:rPr>
        <w:tab/>
      </w:r>
      <w:r>
        <w:rPr>
          <w:spacing w:val="-10"/>
          <w:position w:val="-11"/>
          <w:sz w:val="18"/>
        </w:rPr>
        <w:t>8</w:t>
      </w:r>
      <w:r>
        <w:rPr>
          <w:position w:val="-11"/>
          <w:sz w:val="18"/>
        </w:rPr>
        <w:tab/>
      </w:r>
      <w:r>
        <w:rPr>
          <w:spacing w:val="-10"/>
          <w:position w:val="-11"/>
          <w:sz w:val="18"/>
        </w:rPr>
        <w:t>0</w:t>
      </w:r>
      <w:r>
        <w:rPr>
          <w:position w:val="-11"/>
          <w:sz w:val="18"/>
        </w:rPr>
        <w:tab/>
      </w:r>
      <w:r>
        <w:rPr>
          <w:spacing w:val="-10"/>
          <w:position w:val="-11"/>
          <w:sz w:val="18"/>
        </w:rPr>
        <w:t>6</w:t>
      </w:r>
      <w:r>
        <w:rPr>
          <w:position w:val="-11"/>
          <w:sz w:val="18"/>
        </w:rPr>
        <w:tab/>
      </w:r>
      <w:r>
        <w:rPr>
          <w:spacing w:val="-10"/>
          <w:position w:val="-11"/>
          <w:sz w:val="18"/>
        </w:rPr>
        <w:t>0</w:t>
      </w:r>
    </w:p>
    <w:p>
      <w:pPr>
        <w:tabs>
          <w:tab w:pos="956" w:val="left" w:leader="none"/>
          <w:tab w:pos="1737" w:val="left" w:leader="none"/>
          <w:tab w:pos="2349" w:val="left" w:leader="none"/>
        </w:tabs>
        <w:spacing w:before="0"/>
        <w:ind w:left="464" w:right="0" w:firstLine="0"/>
        <w:jc w:val="left"/>
        <w:rPr>
          <w:sz w:val="18"/>
        </w:rPr>
      </w:pPr>
      <w:r>
        <w:rPr/>
        <w:br w:type="column"/>
      </w:r>
      <w:r>
        <w:rPr>
          <w:spacing w:val="-10"/>
          <w:position w:val="-11"/>
          <w:sz w:val="18"/>
        </w:rPr>
        <w:t>9</w:t>
      </w:r>
      <w:r>
        <w:rPr>
          <w:position w:val="-11"/>
          <w:sz w:val="18"/>
        </w:rPr>
        <w:tab/>
      </w:r>
      <w:r>
        <w:rPr>
          <w:spacing w:val="-4"/>
          <w:sz w:val="18"/>
        </w:rPr>
        <w:t>2.15</w:t>
      </w:r>
      <w:r>
        <w:rPr>
          <w:sz w:val="18"/>
        </w:rPr>
        <w:tab/>
      </w:r>
      <w:r>
        <w:rPr>
          <w:spacing w:val="-10"/>
          <w:position w:val="-11"/>
          <w:sz w:val="18"/>
        </w:rPr>
        <w:t>6</w:t>
      </w:r>
      <w:r>
        <w:rPr>
          <w:position w:val="-11"/>
          <w:sz w:val="18"/>
        </w:rPr>
        <w:tab/>
      </w:r>
      <w:r>
        <w:rPr>
          <w:spacing w:val="-10"/>
          <w:position w:val="-11"/>
          <w:sz w:val="18"/>
        </w:rPr>
        <w:t>3</w:t>
      </w:r>
    </w:p>
    <w:p>
      <w:pPr>
        <w:spacing w:after="0"/>
        <w:jc w:val="left"/>
        <w:rPr>
          <w:sz w:val="18"/>
        </w:rPr>
        <w:sectPr>
          <w:type w:val="continuous"/>
          <w:pgSz w:w="16840" w:h="11910" w:orient="landscape"/>
          <w:pgMar w:top="1920" w:bottom="280" w:left="1320" w:right="1320"/>
          <w:cols w:num="3" w:equalWidth="0">
            <w:col w:w="6925" w:space="40"/>
            <w:col w:w="4360" w:space="39"/>
            <w:col w:w="2836"/>
          </w:cols>
        </w:sectPr>
      </w:pPr>
    </w:p>
    <w:p>
      <w:pPr>
        <w:spacing w:line="204" w:lineRule="exact" w:before="163"/>
        <w:ind w:left="4769" w:right="0" w:firstLine="0"/>
        <w:jc w:val="left"/>
        <w:rPr>
          <w:sz w:val="18"/>
        </w:rPr>
      </w:pPr>
      <w:r>
        <w:rPr>
          <w:spacing w:val="-5"/>
          <w:sz w:val="18"/>
        </w:rPr>
        <w:t>0.5</w:t>
      </w:r>
    </w:p>
    <w:p>
      <w:pPr>
        <w:tabs>
          <w:tab w:pos="4858" w:val="left" w:leader="none"/>
        </w:tabs>
        <w:spacing w:line="218" w:lineRule="auto" w:before="0"/>
        <w:ind w:left="3997" w:right="0" w:firstLine="0"/>
        <w:jc w:val="left"/>
        <w:rPr>
          <w:sz w:val="18"/>
        </w:rPr>
      </w:pPr>
      <w:r>
        <w:rPr>
          <w:spacing w:val="-5"/>
          <w:sz w:val="18"/>
        </w:rPr>
        <w:t>SEM</w:t>
      </w:r>
      <w:r>
        <w:rPr>
          <w:sz w:val="18"/>
        </w:rPr>
        <w:tab/>
      </w:r>
      <w:r>
        <w:rPr>
          <w:spacing w:val="-10"/>
          <w:position w:val="-4"/>
          <w:sz w:val="18"/>
        </w:rPr>
        <w:t>1</w:t>
      </w:r>
    </w:p>
    <w:p>
      <w:pPr>
        <w:spacing w:line="205" w:lineRule="exact" w:before="164"/>
        <w:ind w:left="4769" w:right="0" w:firstLine="0"/>
        <w:jc w:val="left"/>
        <w:rPr>
          <w:sz w:val="18"/>
        </w:rPr>
      </w:pPr>
      <w:r>
        <w:rPr/>
        <mc:AlternateContent>
          <mc:Choice Requires="wps">
            <w:drawing>
              <wp:anchor distT="0" distB="0" distL="0" distR="0" allowOverlap="1" layoutInCell="1" locked="0" behindDoc="0" simplePos="0" relativeHeight="15733760">
                <wp:simplePos x="0" y="0"/>
                <wp:positionH relativeFrom="page">
                  <wp:posOffset>914400</wp:posOffset>
                </wp:positionH>
                <wp:positionV relativeFrom="paragraph">
                  <wp:posOffset>91050</wp:posOffset>
                </wp:positionV>
                <wp:extent cx="8865235" cy="127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79"/>
                              </a:lnTo>
                              <a:lnTo>
                                <a:pt x="2022983" y="12179"/>
                              </a:lnTo>
                              <a:lnTo>
                                <a:pt x="2035175" y="12179"/>
                              </a:lnTo>
                              <a:lnTo>
                                <a:pt x="2318639" y="12179"/>
                              </a:lnTo>
                              <a:lnTo>
                                <a:pt x="2330818" y="12179"/>
                              </a:lnTo>
                              <a:lnTo>
                                <a:pt x="2330818" y="0"/>
                              </a:lnTo>
                              <a:close/>
                            </a:path>
                            <a:path w="8865235" h="12700">
                              <a:moveTo>
                                <a:pt x="3240646" y="0"/>
                              </a:moveTo>
                              <a:lnTo>
                                <a:pt x="2864231" y="0"/>
                              </a:lnTo>
                              <a:lnTo>
                                <a:pt x="2852039" y="0"/>
                              </a:lnTo>
                              <a:lnTo>
                                <a:pt x="2330831" y="0"/>
                              </a:lnTo>
                              <a:lnTo>
                                <a:pt x="2330831" y="12179"/>
                              </a:lnTo>
                              <a:lnTo>
                                <a:pt x="2852039" y="12179"/>
                              </a:lnTo>
                              <a:lnTo>
                                <a:pt x="2864231" y="12179"/>
                              </a:lnTo>
                              <a:lnTo>
                                <a:pt x="3240646" y="12179"/>
                              </a:lnTo>
                              <a:lnTo>
                                <a:pt x="3240646" y="0"/>
                              </a:lnTo>
                              <a:close/>
                            </a:path>
                            <a:path w="8865235" h="12700">
                              <a:moveTo>
                                <a:pt x="3252838" y="0"/>
                              </a:moveTo>
                              <a:lnTo>
                                <a:pt x="3240659" y="0"/>
                              </a:lnTo>
                              <a:lnTo>
                                <a:pt x="3240659" y="12179"/>
                              </a:lnTo>
                              <a:lnTo>
                                <a:pt x="3252838" y="12179"/>
                              </a:lnTo>
                              <a:lnTo>
                                <a:pt x="3252838" y="0"/>
                              </a:lnTo>
                              <a:close/>
                            </a:path>
                            <a:path w="8865235" h="12700">
                              <a:moveTo>
                                <a:pt x="3700894" y="0"/>
                              </a:moveTo>
                              <a:lnTo>
                                <a:pt x="3688715" y="0"/>
                              </a:lnTo>
                              <a:lnTo>
                                <a:pt x="3252851" y="0"/>
                              </a:lnTo>
                              <a:lnTo>
                                <a:pt x="3252851" y="12179"/>
                              </a:lnTo>
                              <a:lnTo>
                                <a:pt x="3688715" y="12179"/>
                              </a:lnTo>
                              <a:lnTo>
                                <a:pt x="3700894" y="12179"/>
                              </a:lnTo>
                              <a:lnTo>
                                <a:pt x="3700894" y="0"/>
                              </a:lnTo>
                              <a:close/>
                            </a:path>
                            <a:path w="8865235" h="12700">
                              <a:moveTo>
                                <a:pt x="4100436" y="0"/>
                              </a:moveTo>
                              <a:lnTo>
                                <a:pt x="4088307" y="0"/>
                              </a:lnTo>
                              <a:lnTo>
                                <a:pt x="3700907" y="0"/>
                              </a:lnTo>
                              <a:lnTo>
                                <a:pt x="3700907" y="12179"/>
                              </a:lnTo>
                              <a:lnTo>
                                <a:pt x="4088257" y="12179"/>
                              </a:lnTo>
                              <a:lnTo>
                                <a:pt x="4100436" y="12179"/>
                              </a:lnTo>
                              <a:lnTo>
                                <a:pt x="4100436" y="0"/>
                              </a:lnTo>
                              <a:close/>
                            </a:path>
                            <a:path w="8865235" h="12700">
                              <a:moveTo>
                                <a:pt x="4495152" y="0"/>
                              </a:moveTo>
                              <a:lnTo>
                                <a:pt x="4482973" y="0"/>
                              </a:lnTo>
                              <a:lnTo>
                                <a:pt x="4100449" y="0"/>
                              </a:lnTo>
                              <a:lnTo>
                                <a:pt x="4100449" y="12179"/>
                              </a:lnTo>
                              <a:lnTo>
                                <a:pt x="4482973" y="12179"/>
                              </a:lnTo>
                              <a:lnTo>
                                <a:pt x="4495152" y="12179"/>
                              </a:lnTo>
                              <a:lnTo>
                                <a:pt x="4495152" y="0"/>
                              </a:lnTo>
                              <a:close/>
                            </a:path>
                            <a:path w="8865235" h="12700">
                              <a:moveTo>
                                <a:pt x="4883772" y="0"/>
                              </a:moveTo>
                              <a:lnTo>
                                <a:pt x="4871593" y="0"/>
                              </a:lnTo>
                              <a:lnTo>
                                <a:pt x="4495165" y="0"/>
                              </a:lnTo>
                              <a:lnTo>
                                <a:pt x="4495165" y="12179"/>
                              </a:lnTo>
                              <a:lnTo>
                                <a:pt x="4871593" y="12179"/>
                              </a:lnTo>
                              <a:lnTo>
                                <a:pt x="4883772" y="12179"/>
                              </a:lnTo>
                              <a:lnTo>
                                <a:pt x="4883772" y="0"/>
                              </a:lnTo>
                              <a:close/>
                            </a:path>
                            <a:path w="8865235" h="12700">
                              <a:moveTo>
                                <a:pt x="5293728" y="0"/>
                              </a:moveTo>
                              <a:lnTo>
                                <a:pt x="5281549" y="0"/>
                              </a:lnTo>
                              <a:lnTo>
                                <a:pt x="4883785" y="0"/>
                              </a:lnTo>
                              <a:lnTo>
                                <a:pt x="4883785" y="12179"/>
                              </a:lnTo>
                              <a:lnTo>
                                <a:pt x="5281549" y="12179"/>
                              </a:lnTo>
                              <a:lnTo>
                                <a:pt x="5293728" y="12179"/>
                              </a:lnTo>
                              <a:lnTo>
                                <a:pt x="5293728" y="0"/>
                              </a:lnTo>
                              <a:close/>
                            </a:path>
                            <a:path w="8865235" h="12700">
                              <a:moveTo>
                                <a:pt x="5712828" y="0"/>
                              </a:moveTo>
                              <a:lnTo>
                                <a:pt x="5293741" y="0"/>
                              </a:lnTo>
                              <a:lnTo>
                                <a:pt x="5293741" y="12179"/>
                              </a:lnTo>
                              <a:lnTo>
                                <a:pt x="5712828" y="12179"/>
                              </a:lnTo>
                              <a:lnTo>
                                <a:pt x="5712828" y="0"/>
                              </a:lnTo>
                              <a:close/>
                            </a:path>
                            <a:path w="8865235" h="12700">
                              <a:moveTo>
                                <a:pt x="6103290" y="0"/>
                              </a:moveTo>
                              <a:lnTo>
                                <a:pt x="5725020" y="0"/>
                              </a:lnTo>
                              <a:lnTo>
                                <a:pt x="5712841" y="0"/>
                              </a:lnTo>
                              <a:lnTo>
                                <a:pt x="5712841" y="12179"/>
                              </a:lnTo>
                              <a:lnTo>
                                <a:pt x="5725020" y="12179"/>
                              </a:lnTo>
                              <a:lnTo>
                                <a:pt x="6103290" y="12179"/>
                              </a:lnTo>
                              <a:lnTo>
                                <a:pt x="6103290" y="0"/>
                              </a:lnTo>
                              <a:close/>
                            </a:path>
                            <a:path w="8865235" h="12700">
                              <a:moveTo>
                                <a:pt x="6504165" y="0"/>
                              </a:moveTo>
                              <a:lnTo>
                                <a:pt x="6491986" y="0"/>
                              </a:lnTo>
                              <a:lnTo>
                                <a:pt x="6115558" y="0"/>
                              </a:lnTo>
                              <a:lnTo>
                                <a:pt x="6103366" y="0"/>
                              </a:lnTo>
                              <a:lnTo>
                                <a:pt x="6103366" y="12179"/>
                              </a:lnTo>
                              <a:lnTo>
                                <a:pt x="6115558" y="12179"/>
                              </a:lnTo>
                              <a:lnTo>
                                <a:pt x="6491986" y="12179"/>
                              </a:lnTo>
                              <a:lnTo>
                                <a:pt x="6504165" y="12179"/>
                              </a:lnTo>
                              <a:lnTo>
                                <a:pt x="6504165" y="0"/>
                              </a:lnTo>
                              <a:close/>
                            </a:path>
                            <a:path w="8865235" h="12700">
                              <a:moveTo>
                                <a:pt x="7285977" y="0"/>
                              </a:moveTo>
                              <a:lnTo>
                                <a:pt x="7273798" y="0"/>
                              </a:lnTo>
                              <a:lnTo>
                                <a:pt x="6895846" y="0"/>
                              </a:lnTo>
                              <a:lnTo>
                                <a:pt x="6883654" y="0"/>
                              </a:lnTo>
                              <a:lnTo>
                                <a:pt x="6504178" y="0"/>
                              </a:lnTo>
                              <a:lnTo>
                                <a:pt x="6504178" y="12179"/>
                              </a:lnTo>
                              <a:lnTo>
                                <a:pt x="6883654" y="12179"/>
                              </a:lnTo>
                              <a:lnTo>
                                <a:pt x="6895846" y="12179"/>
                              </a:lnTo>
                              <a:lnTo>
                                <a:pt x="7273798" y="12179"/>
                              </a:lnTo>
                              <a:lnTo>
                                <a:pt x="7285977" y="12179"/>
                              </a:lnTo>
                              <a:lnTo>
                                <a:pt x="7285977" y="0"/>
                              </a:lnTo>
                              <a:close/>
                            </a:path>
                            <a:path w="8865235" h="12700">
                              <a:moveTo>
                                <a:pt x="7682217" y="0"/>
                              </a:moveTo>
                              <a:lnTo>
                                <a:pt x="7670038" y="0"/>
                              </a:lnTo>
                              <a:lnTo>
                                <a:pt x="7285990" y="0"/>
                              </a:lnTo>
                              <a:lnTo>
                                <a:pt x="7285990" y="12179"/>
                              </a:lnTo>
                              <a:lnTo>
                                <a:pt x="7670038" y="12179"/>
                              </a:lnTo>
                              <a:lnTo>
                                <a:pt x="7682217" y="12179"/>
                              </a:lnTo>
                              <a:lnTo>
                                <a:pt x="7682217" y="0"/>
                              </a:lnTo>
                              <a:close/>
                            </a:path>
                            <a:path w="8865235" h="12700">
                              <a:moveTo>
                                <a:pt x="8098523" y="0"/>
                              </a:moveTo>
                              <a:lnTo>
                                <a:pt x="8086382" y="0"/>
                              </a:lnTo>
                              <a:lnTo>
                                <a:pt x="7682230" y="0"/>
                              </a:lnTo>
                              <a:lnTo>
                                <a:pt x="7682230" y="12179"/>
                              </a:lnTo>
                              <a:lnTo>
                                <a:pt x="8086344" y="12179"/>
                              </a:lnTo>
                              <a:lnTo>
                                <a:pt x="8098523" y="12179"/>
                              </a:lnTo>
                              <a:lnTo>
                                <a:pt x="8098523" y="0"/>
                              </a:lnTo>
                              <a:close/>
                            </a:path>
                            <a:path w="8865235" h="12700">
                              <a:moveTo>
                                <a:pt x="8474951" y="0"/>
                              </a:moveTo>
                              <a:lnTo>
                                <a:pt x="8098536" y="0"/>
                              </a:lnTo>
                              <a:lnTo>
                                <a:pt x="8098536" y="12179"/>
                              </a:lnTo>
                              <a:lnTo>
                                <a:pt x="8474951" y="12179"/>
                              </a:lnTo>
                              <a:lnTo>
                                <a:pt x="8474951" y="0"/>
                              </a:lnTo>
                              <a:close/>
                            </a:path>
                            <a:path w="8865235" h="12700">
                              <a:moveTo>
                                <a:pt x="8865108" y="0"/>
                              </a:moveTo>
                              <a:lnTo>
                                <a:pt x="8487156" y="0"/>
                              </a:lnTo>
                              <a:lnTo>
                                <a:pt x="8474964" y="0"/>
                              </a:lnTo>
                              <a:lnTo>
                                <a:pt x="8474964" y="12179"/>
                              </a:lnTo>
                              <a:lnTo>
                                <a:pt x="8487156"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7.169317pt;width:698.05pt;height:1pt;mso-position-horizontal-relative:page;mso-position-vertical-relative:paragraph;z-index:15733760" id="docshape23" coordorigin="1440,143" coordsize="13961,20" path="m5111,143l5091,143,4645,143,4626,143,1440,143,1440,163,4626,163,4645,163,5091,163,5111,163,5111,143xm6543,143l5951,143,5931,143,5111,143,5111,163,5931,163,5951,163,6543,163,6543,143xm6563,143l6543,143,6543,163,6563,163,6563,143xm7268,143l7249,143,6563,143,6563,163,7249,163,7268,163,7268,143xm7897,143l7878,143,7878,143,7268,143,7268,163,7878,163,7878,163,7897,163,7897,143xm8519,143l8500,143,7897,143,7897,163,8500,163,8519,163,8519,143xm9131,143l9112,143,8519,143,8519,163,9112,163,9131,163,9131,143xm9777,143l9757,143,9131,143,9131,163,9757,163,9777,163,9777,143xm10437,143l9777,143,9777,163,10437,163,10437,143xm11051,143l10456,143,10437,143,10437,163,10456,163,11051,163,11051,143xm11683,143l11664,143,11071,143,11052,143,11052,163,11071,163,11664,163,11683,163,11683,143xm12914,143l12895,143,12300,143,12280,143,11683,143,11683,163,12280,163,12300,163,12895,163,12914,163,12914,143xm13538,143l13519,143,12914,143,12914,163,13519,163,13538,163,13538,143xm14194,143l14174,143,14174,143,13538,143,13538,163,14174,163,14174,163,14194,163,14194,143xm14786,143l14194,143,14194,163,14786,163,14786,143xm15401,143l14806,143,14786,143,14786,163,14806,163,15401,163,15401,143xe" filled="true" fillcolor="#c00000" stroked="false">
                <v:path arrowok="t"/>
                <v:fill type="solid"/>
                <w10:wrap type="none"/>
              </v:shape>
            </w:pict>
          </mc:Fallback>
        </mc:AlternateContent>
      </w:r>
      <w:r>
        <w:rPr>
          <w:spacing w:val="-5"/>
          <w:sz w:val="18"/>
        </w:rPr>
        <w:t>5.8</w:t>
      </w:r>
    </w:p>
    <w:p>
      <w:pPr>
        <w:tabs>
          <w:tab w:pos="4858" w:val="left" w:leader="none"/>
        </w:tabs>
        <w:spacing w:line="220" w:lineRule="auto" w:before="0"/>
        <w:ind w:left="3951" w:right="0" w:firstLine="0"/>
        <w:jc w:val="left"/>
        <w:rPr>
          <w:sz w:val="18"/>
        </w:rPr>
      </w:pPr>
      <w:r>
        <w:rPr/>
        <mc:AlternateContent>
          <mc:Choice Requires="wps">
            <w:drawing>
              <wp:anchor distT="0" distB="0" distL="0" distR="0" allowOverlap="1" layoutInCell="1" locked="0" behindDoc="0" simplePos="0" relativeHeight="15734272">
                <wp:simplePos x="0" y="0"/>
                <wp:positionH relativeFrom="page">
                  <wp:posOffset>3233039</wp:posOffset>
                </wp:positionH>
                <wp:positionV relativeFrom="paragraph">
                  <wp:posOffset>253884</wp:posOffset>
                </wp:positionV>
                <wp:extent cx="6546850" cy="127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9.990929pt;width:515.5pt;height:1pt;mso-position-horizontal-relative:page;mso-position-vertical-relative:paragraph;z-index:15734272" id="docshape24" coordorigin="5091,400" coordsize="10310,20" path="m6543,400l5951,400,5931,400,5091,400,5091,419,5931,419,5951,419,6543,419,6543,400xm6563,400l6543,400,6543,419,6563,419,6563,400xm7268,400l7249,400,6563,400,6563,419,7249,419,7268,419,7268,400xm7897,400l7878,400,7878,400,7268,400,7268,419,7878,419,7878,419,7897,419,7897,400xm8519,400l8500,400,7897,400,7897,419,8500,419,8519,419,8519,400xm9131,400l9112,400,8519,400,8519,419,9112,419,9131,419,9131,400xm9777,400l9757,400,9131,400,9131,419,9757,419,9777,419,9777,400xm10437,400l9777,400,9777,419,10437,419,10437,400xm11051,400l10456,400,10437,400,10437,419,10456,419,11051,419,11051,400xm11683,400l11664,400,11071,400,11052,400,11052,419,11071,419,11664,419,11683,419,11683,400xm12914,400l12895,400,12300,400,12280,400,11683,400,11683,419,12280,419,12300,419,12895,419,12914,419,12914,400xm13538,400l13519,400,12914,400,12914,419,13519,419,13538,419,13538,400xm14194,400l14174,400,14174,400,13538,400,13538,419,14174,419,14174,419,14194,419,14194,400xm14786,400l14194,400,14194,419,14786,419,14786,400xm15401,400l14806,400,14786,400,14786,419,14806,419,15401,419,15401,400xe" filled="true" fillcolor="#c00000" stroked="false">
                <v:path arrowok="t"/>
                <v:fill type="solid"/>
                <w10:wrap type="none"/>
              </v:shape>
            </w:pict>
          </mc:Fallback>
        </mc:AlternateContent>
      </w:r>
      <w:r>
        <w:rPr>
          <w:spacing w:val="-4"/>
          <w:sz w:val="18"/>
        </w:rPr>
        <w:t>Mean</w:t>
      </w:r>
      <w:r>
        <w:rPr>
          <w:sz w:val="18"/>
        </w:rPr>
        <w:tab/>
      </w:r>
      <w:r>
        <w:rPr>
          <w:spacing w:val="-10"/>
          <w:position w:val="-4"/>
          <w:sz w:val="18"/>
        </w:rPr>
        <w:t>1</w:t>
      </w:r>
    </w:p>
    <w:p>
      <w:pPr>
        <w:tabs>
          <w:tab w:pos="935" w:val="left" w:leader="none"/>
          <w:tab w:pos="1617" w:val="left" w:leader="none"/>
        </w:tabs>
        <w:spacing w:line="289" w:lineRule="exact" w:before="163"/>
        <w:ind w:left="265" w:right="0" w:firstLine="0"/>
        <w:jc w:val="left"/>
        <w:rPr>
          <w:sz w:val="18"/>
        </w:rPr>
      </w:pPr>
      <w:r>
        <w:rPr/>
        <w:br w:type="column"/>
      </w:r>
      <w:r>
        <w:rPr>
          <w:spacing w:val="-4"/>
          <w:sz w:val="18"/>
        </w:rPr>
        <w:t>0.42</w:t>
      </w:r>
      <w:r>
        <w:rPr>
          <w:sz w:val="18"/>
        </w:rPr>
        <w:tab/>
      </w:r>
      <w:r>
        <w:rPr>
          <w:spacing w:val="-4"/>
          <w:sz w:val="18"/>
        </w:rPr>
        <w:t>0.46</w:t>
      </w:r>
      <w:r>
        <w:rPr>
          <w:sz w:val="18"/>
        </w:rPr>
        <w:tab/>
      </w:r>
      <w:r>
        <w:rPr>
          <w:spacing w:val="-5"/>
          <w:position w:val="12"/>
          <w:sz w:val="18"/>
        </w:rPr>
        <w:t>0.4</w:t>
      </w:r>
    </w:p>
    <w:p>
      <w:pPr>
        <w:spacing w:line="169" w:lineRule="exact" w:before="0"/>
        <w:ind w:left="1706" w:right="0" w:firstLine="0"/>
        <w:jc w:val="left"/>
        <w:rPr>
          <w:sz w:val="18"/>
        </w:rPr>
      </w:pPr>
      <w:r>
        <w:rPr>
          <w:sz w:val="18"/>
        </w:rPr>
        <w:t>3</w:t>
      </w:r>
    </w:p>
    <w:p>
      <w:pPr>
        <w:tabs>
          <w:tab w:pos="935" w:val="left" w:leader="none"/>
          <w:tab w:pos="1617" w:val="left" w:leader="none"/>
        </w:tabs>
        <w:spacing w:line="289" w:lineRule="exact" w:before="163"/>
        <w:ind w:left="265" w:right="0" w:firstLine="0"/>
        <w:jc w:val="left"/>
        <w:rPr>
          <w:sz w:val="18"/>
        </w:rPr>
      </w:pPr>
      <w:r>
        <w:rPr>
          <w:spacing w:val="-4"/>
          <w:sz w:val="18"/>
        </w:rPr>
        <w:t>4.86</w:t>
      </w:r>
      <w:r>
        <w:rPr>
          <w:sz w:val="18"/>
        </w:rPr>
        <w:tab/>
      </w:r>
      <w:r>
        <w:rPr>
          <w:spacing w:val="-4"/>
          <w:sz w:val="18"/>
        </w:rPr>
        <w:t>5.83</w:t>
      </w:r>
      <w:r>
        <w:rPr>
          <w:sz w:val="18"/>
        </w:rPr>
        <w:tab/>
      </w:r>
      <w:r>
        <w:rPr>
          <w:spacing w:val="-5"/>
          <w:position w:val="12"/>
          <w:sz w:val="18"/>
        </w:rPr>
        <w:t>4.5</w:t>
      </w:r>
    </w:p>
    <w:p>
      <w:pPr>
        <w:spacing w:line="169" w:lineRule="exact" w:before="0"/>
        <w:ind w:left="1706" w:right="0" w:firstLine="0"/>
        <w:jc w:val="left"/>
        <w:rPr>
          <w:sz w:val="18"/>
        </w:rPr>
      </w:pPr>
      <w:r>
        <w:rPr>
          <w:sz w:val="18"/>
        </w:rPr>
        <w:t>4</w:t>
      </w:r>
    </w:p>
    <w:p>
      <w:pPr>
        <w:spacing w:before="163"/>
        <w:ind w:left="282" w:right="0" w:firstLine="0"/>
        <w:jc w:val="left"/>
        <w:rPr>
          <w:sz w:val="18"/>
        </w:rPr>
      </w:pPr>
      <w:r>
        <w:rPr/>
        <w:br w:type="column"/>
      </w:r>
      <w:r>
        <w:rPr>
          <w:spacing w:val="-5"/>
          <w:sz w:val="18"/>
        </w:rPr>
        <w:t>0.4</w:t>
      </w:r>
    </w:p>
    <w:p>
      <w:pPr>
        <w:spacing w:before="21"/>
        <w:ind w:left="371" w:right="0" w:firstLine="0"/>
        <w:jc w:val="left"/>
        <w:rPr>
          <w:sz w:val="18"/>
        </w:rPr>
      </w:pPr>
      <w:r>
        <w:rPr>
          <w:sz w:val="18"/>
        </w:rPr>
        <w:t>5</w:t>
      </w:r>
    </w:p>
    <w:p>
      <w:pPr>
        <w:spacing w:before="161"/>
        <w:ind w:left="282" w:right="0" w:firstLine="0"/>
        <w:jc w:val="left"/>
        <w:rPr>
          <w:sz w:val="18"/>
        </w:rPr>
      </w:pPr>
      <w:r>
        <w:rPr>
          <w:spacing w:val="-5"/>
          <w:sz w:val="18"/>
        </w:rPr>
        <w:t>5.0</w:t>
      </w:r>
    </w:p>
    <w:p>
      <w:pPr>
        <w:spacing w:before="23"/>
        <w:ind w:left="371" w:right="0" w:firstLine="0"/>
        <w:jc w:val="left"/>
        <w:rPr>
          <w:sz w:val="18"/>
        </w:rPr>
      </w:pPr>
      <w:r>
        <w:rPr>
          <w:sz w:val="18"/>
        </w:rPr>
        <w:t>9</w:t>
      </w:r>
    </w:p>
    <w:p>
      <w:pPr>
        <w:tabs>
          <w:tab w:pos="899" w:val="left" w:leader="none"/>
          <w:tab w:pos="1602" w:val="left" w:leader="none"/>
        </w:tabs>
        <w:spacing w:line="289" w:lineRule="exact" w:before="163"/>
        <w:ind w:left="236" w:right="0" w:firstLine="0"/>
        <w:jc w:val="left"/>
        <w:rPr>
          <w:sz w:val="18"/>
        </w:rPr>
      </w:pPr>
      <w:r>
        <w:rPr/>
        <w:br w:type="column"/>
      </w:r>
      <w:r>
        <w:rPr>
          <w:spacing w:val="-4"/>
          <w:sz w:val="18"/>
        </w:rPr>
        <w:t>0.41</w:t>
      </w:r>
      <w:r>
        <w:rPr>
          <w:sz w:val="18"/>
        </w:rPr>
        <w:tab/>
      </w:r>
      <w:r>
        <w:rPr>
          <w:spacing w:val="-4"/>
          <w:sz w:val="18"/>
        </w:rPr>
        <w:t>0.46</w:t>
      </w:r>
      <w:r>
        <w:rPr>
          <w:sz w:val="18"/>
        </w:rPr>
        <w:tab/>
      </w:r>
      <w:r>
        <w:rPr>
          <w:spacing w:val="-5"/>
          <w:position w:val="12"/>
          <w:sz w:val="18"/>
        </w:rPr>
        <w:t>0.5</w:t>
      </w:r>
    </w:p>
    <w:p>
      <w:pPr>
        <w:spacing w:line="169" w:lineRule="exact" w:before="0"/>
        <w:ind w:left="1691" w:right="0" w:firstLine="0"/>
        <w:jc w:val="left"/>
        <w:rPr>
          <w:sz w:val="18"/>
        </w:rPr>
      </w:pPr>
      <w:r>
        <w:rPr>
          <w:sz w:val="18"/>
        </w:rPr>
        <w:t>3</w:t>
      </w:r>
    </w:p>
    <w:p>
      <w:pPr>
        <w:tabs>
          <w:tab w:pos="899" w:val="left" w:leader="none"/>
          <w:tab w:pos="1602" w:val="left" w:leader="none"/>
        </w:tabs>
        <w:spacing w:line="289" w:lineRule="exact" w:before="163"/>
        <w:ind w:left="236" w:right="0" w:firstLine="0"/>
        <w:jc w:val="left"/>
        <w:rPr>
          <w:sz w:val="18"/>
        </w:rPr>
      </w:pPr>
      <w:r>
        <w:rPr>
          <w:spacing w:val="-4"/>
          <w:sz w:val="18"/>
        </w:rPr>
        <w:t>5.90</w:t>
      </w:r>
      <w:r>
        <w:rPr>
          <w:sz w:val="18"/>
        </w:rPr>
        <w:tab/>
      </w:r>
      <w:r>
        <w:rPr>
          <w:spacing w:val="-4"/>
          <w:sz w:val="18"/>
        </w:rPr>
        <w:t>5.64</w:t>
      </w:r>
      <w:r>
        <w:rPr>
          <w:sz w:val="18"/>
        </w:rPr>
        <w:tab/>
      </w:r>
      <w:r>
        <w:rPr>
          <w:spacing w:val="-5"/>
          <w:position w:val="12"/>
          <w:sz w:val="18"/>
        </w:rPr>
        <w:t>4.0</w:t>
      </w:r>
    </w:p>
    <w:p>
      <w:pPr>
        <w:spacing w:line="169" w:lineRule="exact" w:before="0"/>
        <w:ind w:left="1691" w:right="0" w:firstLine="0"/>
        <w:jc w:val="left"/>
        <w:rPr>
          <w:sz w:val="18"/>
        </w:rPr>
      </w:pPr>
      <w:r>
        <w:rPr>
          <w:sz w:val="18"/>
        </w:rPr>
        <w:t>1</w:t>
      </w:r>
    </w:p>
    <w:p>
      <w:pPr>
        <w:spacing w:before="163"/>
        <w:ind w:left="280" w:right="0" w:firstLine="0"/>
        <w:jc w:val="left"/>
        <w:rPr>
          <w:sz w:val="18"/>
        </w:rPr>
      </w:pPr>
      <w:r>
        <w:rPr/>
        <w:br w:type="column"/>
      </w:r>
      <w:r>
        <w:rPr>
          <w:spacing w:val="-5"/>
          <w:sz w:val="18"/>
        </w:rPr>
        <w:t>0.5</w:t>
      </w:r>
    </w:p>
    <w:p>
      <w:pPr>
        <w:spacing w:before="21"/>
        <w:ind w:left="369" w:right="0" w:firstLine="0"/>
        <w:jc w:val="left"/>
        <w:rPr>
          <w:sz w:val="18"/>
        </w:rPr>
      </w:pPr>
      <w:r>
        <w:rPr>
          <w:sz w:val="18"/>
        </w:rPr>
        <w:t>1</w:t>
      </w:r>
    </w:p>
    <w:p>
      <w:pPr>
        <w:spacing w:before="161"/>
        <w:ind w:left="280" w:right="0" w:firstLine="0"/>
        <w:jc w:val="left"/>
        <w:rPr>
          <w:sz w:val="18"/>
        </w:rPr>
      </w:pPr>
      <w:r>
        <w:rPr>
          <w:spacing w:val="-5"/>
          <w:sz w:val="18"/>
        </w:rPr>
        <w:t>3.7</w:t>
      </w:r>
    </w:p>
    <w:p>
      <w:pPr>
        <w:spacing w:before="23"/>
        <w:ind w:left="369" w:right="0" w:firstLine="0"/>
        <w:jc w:val="left"/>
        <w:rPr>
          <w:sz w:val="18"/>
        </w:rPr>
      </w:pPr>
      <w:r>
        <w:rPr>
          <w:sz w:val="18"/>
        </w:rPr>
        <w:t>0</w:t>
      </w:r>
    </w:p>
    <w:p>
      <w:pPr>
        <w:spacing w:before="163"/>
        <w:ind w:left="280" w:right="0" w:firstLine="0"/>
        <w:jc w:val="left"/>
        <w:rPr>
          <w:sz w:val="18"/>
        </w:rPr>
      </w:pPr>
      <w:r>
        <w:rPr/>
        <w:br w:type="column"/>
      </w:r>
      <w:r>
        <w:rPr>
          <w:spacing w:val="-5"/>
          <w:sz w:val="18"/>
        </w:rPr>
        <w:t>0.5</w:t>
      </w:r>
    </w:p>
    <w:p>
      <w:pPr>
        <w:spacing w:before="21"/>
        <w:ind w:left="368" w:right="0" w:firstLine="0"/>
        <w:jc w:val="left"/>
        <w:rPr>
          <w:sz w:val="18"/>
        </w:rPr>
      </w:pPr>
      <w:r>
        <w:rPr>
          <w:sz w:val="18"/>
        </w:rPr>
        <w:t>0</w:t>
      </w:r>
    </w:p>
    <w:p>
      <w:pPr>
        <w:spacing w:before="161"/>
        <w:ind w:left="280" w:right="0" w:firstLine="0"/>
        <w:jc w:val="left"/>
        <w:rPr>
          <w:sz w:val="18"/>
        </w:rPr>
      </w:pPr>
      <w:r>
        <w:rPr>
          <w:spacing w:val="-5"/>
          <w:sz w:val="18"/>
        </w:rPr>
        <w:t>4.1</w:t>
      </w:r>
    </w:p>
    <w:p>
      <w:pPr>
        <w:spacing w:before="23"/>
        <w:ind w:left="368" w:right="0" w:firstLine="0"/>
        <w:jc w:val="left"/>
        <w:rPr>
          <w:sz w:val="18"/>
        </w:rPr>
      </w:pPr>
      <w:r>
        <w:rPr>
          <w:sz w:val="18"/>
        </w:rPr>
        <w:t>7</w:t>
      </w:r>
    </w:p>
    <w:p>
      <w:pPr>
        <w:spacing w:before="163"/>
        <w:ind w:left="280" w:right="0" w:firstLine="0"/>
        <w:jc w:val="left"/>
        <w:rPr>
          <w:sz w:val="18"/>
        </w:rPr>
      </w:pPr>
      <w:r>
        <w:rPr/>
        <w:br w:type="column"/>
      </w:r>
      <w:r>
        <w:rPr>
          <w:spacing w:val="-5"/>
          <w:sz w:val="18"/>
        </w:rPr>
        <w:t>0.2</w:t>
      </w:r>
    </w:p>
    <w:p>
      <w:pPr>
        <w:spacing w:before="21"/>
        <w:ind w:left="371" w:right="0" w:firstLine="0"/>
        <w:jc w:val="left"/>
        <w:rPr>
          <w:sz w:val="18"/>
        </w:rPr>
      </w:pPr>
      <w:r>
        <w:rPr>
          <w:sz w:val="18"/>
        </w:rPr>
        <w:t>9</w:t>
      </w:r>
    </w:p>
    <w:p>
      <w:pPr>
        <w:spacing w:before="161"/>
        <w:ind w:left="280" w:right="0" w:firstLine="0"/>
        <w:jc w:val="left"/>
        <w:rPr>
          <w:sz w:val="18"/>
        </w:rPr>
      </w:pPr>
      <w:r>
        <w:rPr>
          <w:spacing w:val="-5"/>
          <w:sz w:val="18"/>
        </w:rPr>
        <w:t>4.6</w:t>
      </w:r>
    </w:p>
    <w:p>
      <w:pPr>
        <w:spacing w:before="23"/>
        <w:ind w:left="371" w:right="0" w:firstLine="0"/>
        <w:jc w:val="left"/>
        <w:rPr>
          <w:sz w:val="18"/>
        </w:rPr>
      </w:pPr>
      <w:r>
        <w:rPr>
          <w:sz w:val="18"/>
        </w:rPr>
        <w:t>1</w:t>
      </w:r>
    </w:p>
    <w:p>
      <w:pPr>
        <w:spacing w:before="163"/>
        <w:ind w:left="284" w:right="0" w:firstLine="0"/>
        <w:jc w:val="left"/>
        <w:rPr>
          <w:sz w:val="18"/>
        </w:rPr>
      </w:pPr>
      <w:r>
        <w:rPr/>
        <w:br w:type="column"/>
      </w:r>
      <w:r>
        <w:rPr>
          <w:spacing w:val="-5"/>
          <w:sz w:val="18"/>
        </w:rPr>
        <w:t>0.5</w:t>
      </w:r>
    </w:p>
    <w:p>
      <w:pPr>
        <w:spacing w:before="21"/>
        <w:ind w:left="376" w:right="0" w:firstLine="0"/>
        <w:jc w:val="left"/>
        <w:rPr>
          <w:sz w:val="18"/>
        </w:rPr>
      </w:pPr>
      <w:r>
        <w:rPr>
          <w:sz w:val="18"/>
        </w:rPr>
        <w:t>1</w:t>
      </w:r>
    </w:p>
    <w:p>
      <w:pPr>
        <w:spacing w:before="161"/>
        <w:ind w:left="284" w:right="0" w:firstLine="0"/>
        <w:jc w:val="left"/>
        <w:rPr>
          <w:sz w:val="18"/>
        </w:rPr>
      </w:pPr>
      <w:r>
        <w:rPr>
          <w:spacing w:val="-5"/>
          <w:sz w:val="18"/>
        </w:rPr>
        <w:t>4.5</w:t>
      </w:r>
    </w:p>
    <w:p>
      <w:pPr>
        <w:spacing w:before="23"/>
        <w:ind w:left="376" w:right="0" w:firstLine="0"/>
        <w:jc w:val="left"/>
        <w:rPr>
          <w:sz w:val="18"/>
        </w:rPr>
      </w:pPr>
      <w:r>
        <w:rPr>
          <w:sz w:val="18"/>
        </w:rPr>
        <w:t>0</w:t>
      </w:r>
    </w:p>
    <w:p>
      <w:pPr>
        <w:tabs>
          <w:tab w:pos="940" w:val="left" w:leader="none"/>
        </w:tabs>
        <w:spacing w:line="289" w:lineRule="exact" w:before="163"/>
        <w:ind w:left="248" w:right="0" w:firstLine="0"/>
        <w:jc w:val="left"/>
        <w:rPr>
          <w:sz w:val="18"/>
        </w:rPr>
      </w:pPr>
      <w:r>
        <w:rPr/>
        <w:br w:type="column"/>
      </w:r>
      <w:r>
        <w:rPr>
          <w:spacing w:val="-4"/>
          <w:sz w:val="18"/>
        </w:rPr>
        <w:t>0.44</w:t>
      </w:r>
      <w:r>
        <w:rPr>
          <w:sz w:val="18"/>
        </w:rPr>
        <w:tab/>
      </w:r>
      <w:r>
        <w:rPr>
          <w:spacing w:val="-5"/>
          <w:position w:val="12"/>
          <w:sz w:val="18"/>
        </w:rPr>
        <w:t>0.4</w:t>
      </w:r>
    </w:p>
    <w:p>
      <w:pPr>
        <w:spacing w:line="169" w:lineRule="exact" w:before="0"/>
        <w:ind w:left="1029" w:right="0" w:firstLine="0"/>
        <w:jc w:val="left"/>
        <w:rPr>
          <w:sz w:val="18"/>
        </w:rPr>
      </w:pPr>
      <w:r>
        <w:rPr>
          <w:sz w:val="18"/>
        </w:rPr>
        <w:t>4</w:t>
      </w:r>
    </w:p>
    <w:p>
      <w:pPr>
        <w:tabs>
          <w:tab w:pos="940" w:val="left" w:leader="none"/>
        </w:tabs>
        <w:spacing w:line="289" w:lineRule="exact" w:before="163"/>
        <w:ind w:left="248" w:right="0" w:firstLine="0"/>
        <w:jc w:val="left"/>
        <w:rPr>
          <w:sz w:val="18"/>
        </w:rPr>
      </w:pPr>
      <w:r>
        <w:rPr>
          <w:spacing w:val="-4"/>
          <w:sz w:val="18"/>
        </w:rPr>
        <w:t>4.62</w:t>
      </w:r>
      <w:r>
        <w:rPr>
          <w:sz w:val="18"/>
        </w:rPr>
        <w:tab/>
      </w:r>
      <w:r>
        <w:rPr>
          <w:spacing w:val="-5"/>
          <w:position w:val="12"/>
          <w:sz w:val="18"/>
        </w:rPr>
        <w:t>4.1</w:t>
      </w:r>
    </w:p>
    <w:p>
      <w:pPr>
        <w:spacing w:line="169" w:lineRule="exact" w:before="0"/>
        <w:ind w:left="1029" w:right="0" w:firstLine="0"/>
        <w:jc w:val="left"/>
        <w:rPr>
          <w:sz w:val="18"/>
        </w:rPr>
      </w:pPr>
      <w:r>
        <w:rPr>
          <w:sz w:val="18"/>
        </w:rPr>
        <w:t>4</w:t>
      </w:r>
    </w:p>
    <w:p>
      <w:pPr>
        <w:spacing w:before="163"/>
        <w:ind w:left="266" w:right="267" w:firstLine="0"/>
        <w:jc w:val="center"/>
        <w:rPr>
          <w:sz w:val="18"/>
        </w:rPr>
      </w:pPr>
      <w:r>
        <w:rPr/>
        <w:br w:type="column"/>
      </w:r>
      <w:r>
        <w:rPr>
          <w:spacing w:val="-5"/>
          <w:sz w:val="18"/>
        </w:rPr>
        <w:t>0.4</w:t>
      </w:r>
    </w:p>
    <w:p>
      <w:pPr>
        <w:spacing w:before="21"/>
        <w:ind w:left="0" w:right="1" w:firstLine="0"/>
        <w:jc w:val="center"/>
        <w:rPr>
          <w:sz w:val="18"/>
        </w:rPr>
      </w:pPr>
      <w:r>
        <w:rPr>
          <w:sz w:val="18"/>
        </w:rPr>
        <w:t>2</w:t>
      </w:r>
    </w:p>
    <w:p>
      <w:pPr>
        <w:spacing w:before="161"/>
        <w:ind w:left="266" w:right="267" w:firstLine="0"/>
        <w:jc w:val="center"/>
        <w:rPr>
          <w:sz w:val="18"/>
        </w:rPr>
      </w:pPr>
      <w:r>
        <w:rPr>
          <w:spacing w:val="-5"/>
          <w:sz w:val="18"/>
        </w:rPr>
        <w:t>5.9</w:t>
      </w:r>
    </w:p>
    <w:p>
      <w:pPr>
        <w:spacing w:before="23"/>
        <w:ind w:left="0" w:right="1" w:firstLine="0"/>
        <w:jc w:val="center"/>
        <w:rPr>
          <w:sz w:val="18"/>
        </w:rPr>
      </w:pPr>
      <w:r>
        <w:rPr>
          <w:sz w:val="18"/>
        </w:rPr>
        <w:t>9</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spacing w:before="5"/>
        <w:rPr>
          <w:sz w:val="45"/>
        </w:rPr>
      </w:pPr>
    </w:p>
    <w:p>
      <w:pPr>
        <w:tabs>
          <w:tab w:pos="3473" w:val="left" w:leader="none"/>
        </w:tabs>
        <w:spacing w:line="275" w:lineRule="exact" w:before="0"/>
        <w:ind w:left="238" w:right="0" w:firstLine="0"/>
        <w:jc w:val="left"/>
        <w:rPr>
          <w:b/>
          <w:sz w:val="18"/>
        </w:rPr>
      </w:pPr>
      <w:r>
        <w:rPr>
          <w:b/>
          <w:sz w:val="18"/>
        </w:rPr>
        <w:t>Level</w:t>
      </w:r>
      <w:r>
        <w:rPr>
          <w:b/>
          <w:spacing w:val="-4"/>
          <w:sz w:val="18"/>
        </w:rPr>
        <w:t> </w:t>
      </w:r>
      <w:r>
        <w:rPr>
          <w:b/>
          <w:sz w:val="18"/>
        </w:rPr>
        <w:t>4:</w:t>
      </w:r>
      <w:r>
        <w:rPr>
          <w:b/>
          <w:spacing w:val="-4"/>
          <w:sz w:val="18"/>
        </w:rPr>
        <w:t> </w:t>
      </w:r>
      <w:r>
        <w:rPr>
          <w:b/>
          <w:sz w:val="18"/>
        </w:rPr>
        <w:t>High</w:t>
      </w:r>
      <w:r>
        <w:rPr>
          <w:b/>
          <w:spacing w:val="-4"/>
          <w:sz w:val="18"/>
        </w:rPr>
        <w:t> </w:t>
      </w:r>
      <w:r>
        <w:rPr>
          <w:b/>
          <w:sz w:val="18"/>
        </w:rPr>
        <w:t>School</w:t>
      </w:r>
      <w:r>
        <w:rPr>
          <w:b/>
          <w:spacing w:val="-2"/>
          <w:sz w:val="18"/>
        </w:rPr>
        <w:t> Diploma</w:t>
      </w:r>
      <w:r>
        <w:rPr>
          <w:b/>
          <w:sz w:val="18"/>
        </w:rPr>
        <w:tab/>
      </w:r>
      <w:r>
        <w:rPr>
          <w:b/>
          <w:spacing w:val="-10"/>
          <w:position w:val="11"/>
          <w:sz w:val="18"/>
        </w:rPr>
        <w:t>7</w:t>
      </w:r>
    </w:p>
    <w:p>
      <w:pPr>
        <w:spacing w:line="75" w:lineRule="exact" w:before="0"/>
        <w:ind w:left="0" w:right="38" w:firstLine="0"/>
        <w:jc w:val="right"/>
        <w:rPr>
          <w:b/>
          <w:sz w:val="18"/>
        </w:rPr>
      </w:pPr>
      <w:r>
        <w:rPr>
          <w:b/>
          <w:sz w:val="18"/>
        </w:rPr>
        <w:t>4</w:t>
      </w:r>
    </w:p>
    <w:p>
      <w:pPr>
        <w:spacing w:line="240" w:lineRule="auto" w:before="11"/>
        <w:rPr>
          <w:b/>
          <w:sz w:val="19"/>
        </w:rPr>
      </w:pPr>
      <w:r>
        <w:rPr/>
        <w:br w:type="column"/>
      </w:r>
      <w:r>
        <w:rPr>
          <w:b/>
          <w:sz w:val="19"/>
        </w:rPr>
      </w:r>
    </w:p>
    <w:p>
      <w:pPr>
        <w:spacing w:line="242" w:lineRule="auto" w:before="0"/>
        <w:ind w:left="444" w:right="-7" w:hanging="207"/>
        <w:jc w:val="left"/>
        <w:rPr>
          <w:sz w:val="18"/>
        </w:rPr>
      </w:pPr>
      <w:r>
        <w:rPr>
          <w:spacing w:val="-2"/>
          <w:sz w:val="18"/>
        </w:rPr>
        <w:t>Media </w:t>
      </w:r>
      <w:r>
        <w:rPr>
          <w:spacing w:val="-10"/>
          <w:sz w:val="18"/>
        </w:rPr>
        <w:t>n</w:t>
      </w:r>
    </w:p>
    <w:p>
      <w:pPr>
        <w:spacing w:before="160"/>
        <w:ind w:left="238" w:right="0" w:firstLine="0"/>
        <w:jc w:val="left"/>
        <w:rPr>
          <w:sz w:val="18"/>
        </w:rPr>
      </w:pPr>
      <w:r>
        <w:rPr/>
        <w:br w:type="column"/>
      </w:r>
      <w:r>
        <w:rPr>
          <w:spacing w:val="-5"/>
          <w:sz w:val="18"/>
        </w:rPr>
        <w:t>6.3</w:t>
      </w:r>
    </w:p>
    <w:p>
      <w:pPr>
        <w:spacing w:before="24"/>
        <w:ind w:left="326" w:right="0" w:firstLine="0"/>
        <w:jc w:val="left"/>
        <w:rPr>
          <w:sz w:val="18"/>
        </w:rPr>
      </w:pPr>
      <w:r>
        <w:rPr>
          <w:sz w:val="18"/>
        </w:rPr>
        <w:t>0</w:t>
      </w:r>
    </w:p>
    <w:p>
      <w:pPr>
        <w:spacing w:line="120" w:lineRule="exact" w:before="160"/>
        <w:ind w:left="238" w:right="0" w:firstLine="0"/>
        <w:jc w:val="left"/>
        <w:rPr>
          <w:sz w:val="18"/>
        </w:rPr>
      </w:pPr>
      <w:r>
        <w:rPr/>
        <mc:AlternateContent>
          <mc:Choice Requires="wps">
            <w:drawing>
              <wp:anchor distT="0" distB="0" distL="0" distR="0" allowOverlap="1" layoutInCell="1" locked="0" behindDoc="0" simplePos="0" relativeHeight="15734784">
                <wp:simplePos x="0" y="0"/>
                <wp:positionH relativeFrom="page">
                  <wp:posOffset>3233039</wp:posOffset>
                </wp:positionH>
                <wp:positionV relativeFrom="paragraph">
                  <wp:posOffset>88510</wp:posOffset>
                </wp:positionV>
                <wp:extent cx="6546850" cy="127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6.969332pt;width:515.5pt;height:1pt;mso-position-horizontal-relative:page;mso-position-vertical-relative:paragraph;z-index:15734784" id="docshape25" coordorigin="5091,139" coordsize="10310,20" path="m6543,139l5951,139,5931,139,5091,139,5091,159,5931,159,5951,159,6543,159,6543,139xm6563,139l6543,139,6543,159,6563,159,6563,139xm7268,139l7249,139,6563,139,6563,159,7249,159,7268,159,7268,139xm7897,139l7878,139,7878,139,7268,139,7268,159,7878,159,7878,159,7897,159,7897,139xm8519,139l8500,139,7897,139,7897,159,8500,159,8519,159,8519,139xm9131,139l9112,139,8519,139,8519,159,9112,159,9131,159,9131,139xm9777,139l9757,139,9131,139,9131,159,9757,159,9777,159,9777,139xm10437,139l9777,139,9777,159,10437,159,10437,139xm11051,139l10456,139,10437,139,10437,159,10456,159,11051,159,11051,139xm11683,139l11664,139,11071,139,11052,139,11052,159,11071,159,11664,159,11683,159,11683,139xm12914,139l12895,139,12300,139,12280,139,11683,139,11683,159,12280,159,12300,159,12895,159,12914,159,12914,139xm13538,139l13519,139,12914,139,12914,159,13519,159,13538,159,13538,139xm14194,139l14174,139,14174,139,13538,139,13538,159,14174,159,14174,159,14194,159,14194,139xm14786,139l14194,139,14194,159,14786,159,14786,139xm15401,139l14806,139,14786,139,14786,159,14806,159,15401,159,15401,139xe" filled="true" fillcolor="#c00000" stroked="false">
                <v:path arrowok="t"/>
                <v:fill type="solid"/>
                <w10:wrap type="none"/>
              </v:shape>
            </w:pict>
          </mc:Fallback>
        </mc:AlternateContent>
      </w:r>
      <w:r>
        <w:rPr>
          <w:spacing w:val="-5"/>
          <w:sz w:val="18"/>
        </w:rPr>
        <w:t>2.2</w:t>
      </w:r>
    </w:p>
    <w:p>
      <w:pPr>
        <w:tabs>
          <w:tab w:pos="907" w:val="left" w:leader="none"/>
          <w:tab w:pos="1589" w:val="left" w:leader="none"/>
        </w:tabs>
        <w:spacing w:line="291" w:lineRule="exact" w:before="160"/>
        <w:ind w:left="238" w:right="0" w:firstLine="0"/>
        <w:jc w:val="left"/>
        <w:rPr>
          <w:sz w:val="18"/>
        </w:rPr>
      </w:pPr>
      <w:r>
        <w:rPr/>
        <w:br w:type="column"/>
      </w:r>
      <w:r>
        <w:rPr>
          <w:spacing w:val="-4"/>
          <w:sz w:val="18"/>
        </w:rPr>
        <w:t>5.00</w:t>
      </w:r>
      <w:r>
        <w:rPr>
          <w:sz w:val="18"/>
        </w:rPr>
        <w:tab/>
      </w:r>
      <w:r>
        <w:rPr>
          <w:spacing w:val="-4"/>
          <w:sz w:val="18"/>
        </w:rPr>
        <w:t>6.30</w:t>
      </w:r>
      <w:r>
        <w:rPr>
          <w:sz w:val="18"/>
        </w:rPr>
        <w:tab/>
      </w:r>
      <w:r>
        <w:rPr>
          <w:spacing w:val="-5"/>
          <w:position w:val="12"/>
          <w:sz w:val="18"/>
        </w:rPr>
        <w:t>4.4</w:t>
      </w:r>
    </w:p>
    <w:p>
      <w:pPr>
        <w:spacing w:line="171" w:lineRule="exact" w:before="0"/>
        <w:ind w:left="1678" w:right="0" w:firstLine="0"/>
        <w:jc w:val="left"/>
        <w:rPr>
          <w:sz w:val="18"/>
        </w:rPr>
      </w:pPr>
      <w:r>
        <w:rPr>
          <w:sz w:val="18"/>
        </w:rPr>
        <w:t>0</w:t>
      </w:r>
    </w:p>
    <w:p>
      <w:pPr>
        <w:spacing w:line="120" w:lineRule="exact" w:before="161"/>
        <w:ind w:left="1589" w:right="0" w:firstLine="0"/>
        <w:jc w:val="left"/>
        <w:rPr>
          <w:sz w:val="18"/>
        </w:rPr>
      </w:pPr>
      <w:r>
        <w:rPr>
          <w:spacing w:val="-5"/>
          <w:sz w:val="18"/>
        </w:rPr>
        <w:t>2.5</w:t>
      </w:r>
    </w:p>
    <w:p>
      <w:pPr>
        <w:spacing w:before="160"/>
        <w:ind w:left="238" w:right="0" w:firstLine="0"/>
        <w:jc w:val="left"/>
        <w:rPr>
          <w:sz w:val="18"/>
        </w:rPr>
      </w:pPr>
      <w:r>
        <w:rPr/>
        <w:br w:type="column"/>
      </w:r>
      <w:r>
        <w:rPr>
          <w:spacing w:val="-5"/>
          <w:sz w:val="18"/>
        </w:rPr>
        <w:t>5.0</w:t>
      </w:r>
    </w:p>
    <w:p>
      <w:pPr>
        <w:spacing w:before="24"/>
        <w:ind w:left="326" w:right="0" w:firstLine="0"/>
        <w:jc w:val="left"/>
        <w:rPr>
          <w:sz w:val="18"/>
        </w:rPr>
      </w:pPr>
      <w:r>
        <w:rPr>
          <w:sz w:val="18"/>
        </w:rPr>
        <w:t>0</w:t>
      </w:r>
    </w:p>
    <w:p>
      <w:pPr>
        <w:spacing w:line="120" w:lineRule="exact" w:before="160"/>
        <w:ind w:left="238" w:right="0" w:firstLine="0"/>
        <w:jc w:val="left"/>
        <w:rPr>
          <w:sz w:val="18"/>
        </w:rPr>
      </w:pPr>
      <w:r>
        <w:rPr>
          <w:spacing w:val="-5"/>
          <w:sz w:val="18"/>
        </w:rPr>
        <w:t>1.7</w:t>
      </w:r>
    </w:p>
    <w:p>
      <w:pPr>
        <w:tabs>
          <w:tab w:pos="899" w:val="left" w:leader="none"/>
          <w:tab w:pos="1602" w:val="left" w:leader="none"/>
        </w:tabs>
        <w:spacing w:line="291" w:lineRule="exact" w:before="160"/>
        <w:ind w:left="236" w:right="0" w:firstLine="0"/>
        <w:jc w:val="left"/>
        <w:rPr>
          <w:sz w:val="18"/>
        </w:rPr>
      </w:pPr>
      <w:r>
        <w:rPr/>
        <w:br w:type="column"/>
      </w:r>
      <w:r>
        <w:rPr>
          <w:spacing w:val="-4"/>
          <w:sz w:val="18"/>
        </w:rPr>
        <w:t>6.70</w:t>
      </w:r>
      <w:r>
        <w:rPr>
          <w:sz w:val="18"/>
        </w:rPr>
        <w:tab/>
      </w:r>
      <w:r>
        <w:rPr>
          <w:spacing w:val="-4"/>
          <w:sz w:val="18"/>
        </w:rPr>
        <w:t>5.80</w:t>
      </w:r>
      <w:r>
        <w:rPr>
          <w:sz w:val="18"/>
        </w:rPr>
        <w:tab/>
      </w:r>
      <w:r>
        <w:rPr>
          <w:spacing w:val="-5"/>
          <w:position w:val="12"/>
          <w:sz w:val="18"/>
        </w:rPr>
        <w:t>4.2</w:t>
      </w:r>
    </w:p>
    <w:p>
      <w:pPr>
        <w:spacing w:line="171" w:lineRule="exact" w:before="0"/>
        <w:ind w:left="1691" w:right="0" w:firstLine="0"/>
        <w:jc w:val="left"/>
        <w:rPr>
          <w:sz w:val="18"/>
        </w:rPr>
      </w:pPr>
      <w:r>
        <w:rPr>
          <w:sz w:val="18"/>
        </w:rPr>
        <w:t>0</w:t>
      </w:r>
    </w:p>
    <w:p>
      <w:pPr>
        <w:spacing w:line="120" w:lineRule="exact" w:before="161"/>
        <w:ind w:left="1602" w:right="0" w:firstLine="0"/>
        <w:jc w:val="left"/>
        <w:rPr>
          <w:sz w:val="18"/>
        </w:rPr>
      </w:pPr>
      <w:r>
        <w:rPr>
          <w:spacing w:val="-5"/>
          <w:sz w:val="18"/>
        </w:rPr>
        <w:t>2.2</w:t>
      </w:r>
    </w:p>
    <w:p>
      <w:pPr>
        <w:spacing w:before="160"/>
        <w:ind w:left="238" w:right="0" w:firstLine="0"/>
        <w:jc w:val="left"/>
        <w:rPr>
          <w:sz w:val="18"/>
        </w:rPr>
      </w:pPr>
      <w:r>
        <w:rPr/>
        <w:br w:type="column"/>
      </w:r>
      <w:r>
        <w:rPr>
          <w:spacing w:val="-5"/>
          <w:sz w:val="18"/>
        </w:rPr>
        <w:t>4.0</w:t>
      </w:r>
    </w:p>
    <w:p>
      <w:pPr>
        <w:spacing w:before="24"/>
        <w:ind w:left="326" w:right="0" w:firstLine="0"/>
        <w:jc w:val="left"/>
        <w:rPr>
          <w:sz w:val="18"/>
        </w:rPr>
      </w:pPr>
      <w:r>
        <w:rPr>
          <w:sz w:val="18"/>
        </w:rPr>
        <w:t>0</w:t>
      </w:r>
    </w:p>
    <w:p>
      <w:pPr>
        <w:spacing w:line="120" w:lineRule="exact" w:before="160"/>
        <w:ind w:left="238" w:right="0" w:firstLine="0"/>
        <w:jc w:val="left"/>
        <w:rPr>
          <w:sz w:val="18"/>
        </w:rPr>
      </w:pPr>
      <w:r>
        <w:rPr>
          <w:spacing w:val="-5"/>
          <w:sz w:val="18"/>
        </w:rPr>
        <w:t>2.2</w:t>
      </w:r>
    </w:p>
    <w:p>
      <w:pPr>
        <w:spacing w:before="160"/>
        <w:ind w:left="238" w:right="0" w:firstLine="0"/>
        <w:jc w:val="left"/>
        <w:rPr>
          <w:sz w:val="18"/>
        </w:rPr>
      </w:pPr>
      <w:r>
        <w:rPr/>
        <w:br w:type="column"/>
      </w:r>
      <w:r>
        <w:rPr>
          <w:spacing w:val="-5"/>
          <w:sz w:val="18"/>
        </w:rPr>
        <w:t>4.2</w:t>
      </w:r>
    </w:p>
    <w:p>
      <w:pPr>
        <w:spacing w:before="24"/>
        <w:ind w:left="326" w:right="0" w:firstLine="0"/>
        <w:jc w:val="left"/>
        <w:rPr>
          <w:sz w:val="18"/>
        </w:rPr>
      </w:pPr>
      <w:r>
        <w:rPr>
          <w:sz w:val="18"/>
        </w:rPr>
        <w:t>0</w:t>
      </w:r>
    </w:p>
    <w:p>
      <w:pPr>
        <w:spacing w:line="120" w:lineRule="exact" w:before="160"/>
        <w:ind w:left="238" w:right="0" w:firstLine="0"/>
        <w:jc w:val="left"/>
        <w:rPr>
          <w:sz w:val="18"/>
        </w:rPr>
      </w:pPr>
      <w:r>
        <w:rPr>
          <w:spacing w:val="-5"/>
          <w:sz w:val="18"/>
        </w:rPr>
        <w:t>2.1</w:t>
      </w:r>
    </w:p>
    <w:p>
      <w:pPr>
        <w:spacing w:before="160"/>
        <w:ind w:left="238" w:right="0" w:firstLine="0"/>
        <w:jc w:val="left"/>
        <w:rPr>
          <w:sz w:val="18"/>
        </w:rPr>
      </w:pPr>
      <w:r>
        <w:rPr/>
        <w:br w:type="column"/>
      </w:r>
      <w:r>
        <w:rPr>
          <w:spacing w:val="-5"/>
          <w:sz w:val="18"/>
        </w:rPr>
        <w:t>4.8</w:t>
      </w:r>
    </w:p>
    <w:p>
      <w:pPr>
        <w:spacing w:before="24"/>
        <w:ind w:left="329" w:right="0" w:firstLine="0"/>
        <w:jc w:val="left"/>
        <w:rPr>
          <w:sz w:val="18"/>
        </w:rPr>
      </w:pPr>
      <w:r>
        <w:rPr>
          <w:sz w:val="18"/>
        </w:rPr>
        <w:t>0</w:t>
      </w:r>
    </w:p>
    <w:p>
      <w:pPr>
        <w:spacing w:line="120" w:lineRule="exact" w:before="160"/>
        <w:ind w:left="238" w:right="0" w:firstLine="0"/>
        <w:jc w:val="left"/>
        <w:rPr>
          <w:sz w:val="18"/>
        </w:rPr>
      </w:pPr>
      <w:r>
        <w:rPr>
          <w:spacing w:val="-5"/>
          <w:sz w:val="18"/>
        </w:rPr>
        <w:t>2.2</w:t>
      </w:r>
    </w:p>
    <w:p>
      <w:pPr>
        <w:spacing w:before="160"/>
        <w:ind w:left="238" w:right="0" w:firstLine="0"/>
        <w:jc w:val="left"/>
        <w:rPr>
          <w:sz w:val="18"/>
        </w:rPr>
      </w:pPr>
      <w:r>
        <w:rPr/>
        <w:br w:type="column"/>
      </w:r>
      <w:r>
        <w:rPr>
          <w:spacing w:val="-5"/>
          <w:sz w:val="18"/>
        </w:rPr>
        <w:t>4.4</w:t>
      </w:r>
    </w:p>
    <w:p>
      <w:pPr>
        <w:spacing w:before="24"/>
        <w:ind w:left="329" w:right="0" w:firstLine="0"/>
        <w:jc w:val="left"/>
        <w:rPr>
          <w:sz w:val="18"/>
        </w:rPr>
      </w:pPr>
      <w:r>
        <w:rPr>
          <w:sz w:val="18"/>
        </w:rPr>
        <w:t>0</w:t>
      </w:r>
    </w:p>
    <w:p>
      <w:pPr>
        <w:spacing w:line="120" w:lineRule="exact" w:before="160"/>
        <w:ind w:left="238" w:right="0" w:firstLine="0"/>
        <w:jc w:val="left"/>
        <w:rPr>
          <w:sz w:val="18"/>
        </w:rPr>
      </w:pPr>
      <w:r>
        <w:rPr>
          <w:spacing w:val="-5"/>
          <w:sz w:val="18"/>
        </w:rPr>
        <w:t>2.0</w:t>
      </w:r>
    </w:p>
    <w:p>
      <w:pPr>
        <w:tabs>
          <w:tab w:pos="929" w:val="left" w:leader="none"/>
        </w:tabs>
        <w:spacing w:line="291" w:lineRule="exact" w:before="160"/>
        <w:ind w:left="238" w:right="0" w:firstLine="0"/>
        <w:jc w:val="left"/>
        <w:rPr>
          <w:sz w:val="18"/>
        </w:rPr>
      </w:pPr>
      <w:r>
        <w:rPr/>
        <w:br w:type="column"/>
      </w:r>
      <w:r>
        <w:rPr>
          <w:spacing w:val="-4"/>
          <w:sz w:val="18"/>
        </w:rPr>
        <w:t>4.20</w:t>
      </w:r>
      <w:r>
        <w:rPr>
          <w:sz w:val="18"/>
        </w:rPr>
        <w:tab/>
      </w:r>
      <w:r>
        <w:rPr>
          <w:spacing w:val="-5"/>
          <w:position w:val="12"/>
          <w:sz w:val="18"/>
        </w:rPr>
        <w:t>4.2</w:t>
      </w:r>
    </w:p>
    <w:p>
      <w:pPr>
        <w:spacing w:line="171" w:lineRule="exact" w:before="0"/>
        <w:ind w:left="1018" w:right="0" w:firstLine="0"/>
        <w:jc w:val="left"/>
        <w:rPr>
          <w:sz w:val="18"/>
        </w:rPr>
      </w:pPr>
      <w:r>
        <w:rPr>
          <w:sz w:val="18"/>
        </w:rPr>
        <w:t>0</w:t>
      </w:r>
    </w:p>
    <w:p>
      <w:pPr>
        <w:spacing w:line="120" w:lineRule="exact" w:before="161"/>
        <w:ind w:left="929" w:right="0" w:firstLine="0"/>
        <w:jc w:val="left"/>
        <w:rPr>
          <w:sz w:val="18"/>
        </w:rPr>
      </w:pPr>
      <w:r>
        <w:rPr>
          <w:spacing w:val="-5"/>
          <w:sz w:val="18"/>
        </w:rPr>
        <w:t>2.2</w:t>
      </w:r>
    </w:p>
    <w:p>
      <w:pPr>
        <w:spacing w:before="160"/>
        <w:ind w:left="227" w:right="266" w:firstLine="0"/>
        <w:jc w:val="center"/>
        <w:rPr>
          <w:sz w:val="18"/>
        </w:rPr>
      </w:pPr>
      <w:r>
        <w:rPr/>
        <w:br w:type="column"/>
      </w:r>
      <w:r>
        <w:rPr>
          <w:spacing w:val="-5"/>
          <w:sz w:val="18"/>
        </w:rPr>
        <w:t>6.7</w:t>
      </w:r>
    </w:p>
    <w:p>
      <w:pPr>
        <w:spacing w:before="24"/>
        <w:ind w:left="0" w:right="41" w:firstLine="0"/>
        <w:jc w:val="center"/>
        <w:rPr>
          <w:sz w:val="18"/>
        </w:rPr>
      </w:pPr>
      <w:r>
        <w:rPr>
          <w:sz w:val="18"/>
        </w:rPr>
        <w:t>0</w:t>
      </w:r>
    </w:p>
    <w:p>
      <w:pPr>
        <w:spacing w:line="120" w:lineRule="exact" w:before="160"/>
        <w:ind w:left="227" w:right="266" w:firstLine="0"/>
        <w:jc w:val="center"/>
        <w:rPr>
          <w:sz w:val="18"/>
        </w:rPr>
      </w:pPr>
      <w:r>
        <w:rPr>
          <w:spacing w:val="-5"/>
          <w:sz w:val="18"/>
        </w:rPr>
        <w:t>1.9</w:t>
      </w:r>
    </w:p>
    <w:p>
      <w:pPr>
        <w:spacing w:after="0" w:line="120" w:lineRule="exact"/>
        <w:jc w:val="center"/>
        <w:rPr>
          <w:sz w:val="18"/>
        </w:rPr>
        <w:sectPr>
          <w:type w:val="continuous"/>
          <w:pgSz w:w="16840" w:h="11910" w:orient="landscape"/>
          <w:pgMar w:top="1920" w:bottom="280" w:left="1320" w:right="1320"/>
          <w:cols w:num="12" w:equalWidth="0">
            <w:col w:w="3642" w:space="47"/>
            <w:col w:w="769" w:space="74"/>
            <w:col w:w="533" w:space="67"/>
            <w:col w:w="1924" w:space="44"/>
            <w:col w:w="533" w:space="40"/>
            <w:col w:w="1937" w:space="42"/>
            <w:col w:w="573" w:space="41"/>
            <w:col w:w="573" w:space="42"/>
            <w:col w:w="573" w:space="46"/>
            <w:col w:w="533" w:space="50"/>
            <w:col w:w="1224" w:space="79"/>
            <w:col w:w="814"/>
          </w:cols>
        </w:sectPr>
      </w:pPr>
    </w:p>
    <w:p>
      <w:pPr>
        <w:tabs>
          <w:tab w:pos="4858" w:val="left" w:leader="none"/>
          <w:tab w:pos="5369" w:val="left" w:leader="none"/>
          <w:tab w:pos="6039" w:val="left" w:leader="none"/>
          <w:tab w:pos="6924" w:val="right" w:leader="none"/>
        </w:tabs>
        <w:spacing w:before="0"/>
        <w:ind w:left="4059" w:right="0" w:firstLine="0"/>
        <w:jc w:val="left"/>
        <w:rPr>
          <w:sz w:val="18"/>
        </w:rPr>
      </w:pPr>
      <w:r>
        <w:rPr/>
        <mc:AlternateContent>
          <mc:Choice Requires="wps">
            <w:drawing>
              <wp:anchor distT="0" distB="0" distL="0" distR="0" allowOverlap="1" layoutInCell="1" locked="0" behindDoc="0" simplePos="0" relativeHeight="15735296">
                <wp:simplePos x="0" y="0"/>
                <wp:positionH relativeFrom="page">
                  <wp:posOffset>3233039</wp:posOffset>
                </wp:positionH>
                <wp:positionV relativeFrom="paragraph">
                  <wp:posOffset>305426</wp:posOffset>
                </wp:positionV>
                <wp:extent cx="6546850" cy="127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24.049334pt;width:515.5pt;height:1pt;mso-position-horizontal-relative:page;mso-position-vertical-relative:paragraph;z-index:15735296" id="docshape26" coordorigin="5091,481" coordsize="10310,20" path="m6543,481l5951,481,5931,481,5091,481,5091,500,5931,500,5951,500,6543,500,6543,481xm6563,481l6543,481,6543,500,6563,500,6563,481xm7268,481l7249,481,6563,481,6563,500,7249,500,7268,500,7268,481xm7897,481l7878,481,7878,481,7268,481,7268,500,7878,500,7878,500,7897,500,7897,481xm8519,481l8500,481,7897,481,7897,500,8500,500,8519,500,8519,481xm9131,481l9112,481,8519,481,8519,500,9112,500,9131,500,9131,481xm9777,481l9757,481,9131,481,9131,500,9757,500,9777,500,9777,481xm10437,481l9777,481,9777,500,10437,500,10437,481xm11051,481l10456,481,10437,481,10437,500,10456,500,11051,500,11051,481xm11683,481l11664,481,11071,481,11052,481,11052,500,11071,500,11664,500,11683,500,11683,481xm12914,481l12895,481,12300,481,12280,481,11683,481,11683,500,12280,500,12300,500,12895,500,12914,500,12914,481xm13538,481l13519,481,12914,481,12914,500,13519,500,13538,500,13538,481xm14194,481l14174,481,14174,481,13538,481,13538,500,14174,500,14174,500,14194,500,14194,481xm14786,481l14194,481,14194,500,14786,500,14786,481xm15401,481l14806,481,14786,481,14786,500,14806,500,15401,500,15401,481xe" filled="true" fillcolor="#c00000" stroked="false">
                <v:path arrowok="t"/>
                <v:fill type="solid"/>
                <w10:wrap type="none"/>
              </v:shape>
            </w:pict>
          </mc:Fallback>
        </mc:AlternateContent>
      </w:r>
      <w:r>
        <w:rPr>
          <w:spacing w:val="-5"/>
          <w:position w:val="-6"/>
          <w:sz w:val="18"/>
        </w:rPr>
        <w:t>SD</w:t>
      </w:r>
      <w:r>
        <w:rPr>
          <w:position w:val="-6"/>
          <w:sz w:val="18"/>
        </w:rPr>
        <w:tab/>
      </w:r>
      <w:r>
        <w:rPr>
          <w:spacing w:val="-10"/>
          <w:position w:val="-11"/>
          <w:sz w:val="18"/>
        </w:rPr>
        <w:t>5</w:t>
      </w:r>
      <w:r>
        <w:rPr>
          <w:position w:val="-11"/>
          <w:sz w:val="18"/>
        </w:rPr>
        <w:tab/>
      </w:r>
      <w:r>
        <w:rPr>
          <w:spacing w:val="-4"/>
          <w:sz w:val="18"/>
        </w:rPr>
        <w:t>2.04</w:t>
      </w:r>
      <w:r>
        <w:rPr>
          <w:sz w:val="18"/>
        </w:rPr>
        <w:tab/>
      </w:r>
      <w:r>
        <w:rPr>
          <w:spacing w:val="-4"/>
          <w:sz w:val="18"/>
        </w:rPr>
        <w:t>2.28</w:t>
      </w:r>
      <w:r>
        <w:rPr>
          <w:sz w:val="18"/>
        </w:rPr>
        <w:tab/>
      </w:r>
      <w:r>
        <w:rPr>
          <w:spacing w:val="-10"/>
          <w:position w:val="-11"/>
          <w:sz w:val="18"/>
        </w:rPr>
        <w:t>5</w:t>
      </w:r>
    </w:p>
    <w:p>
      <w:pPr>
        <w:tabs>
          <w:tab w:pos="944" w:val="left" w:leader="none"/>
          <w:tab w:pos="1607" w:val="left" w:leader="none"/>
          <w:tab w:pos="2399" w:val="left" w:leader="none"/>
          <w:tab w:pos="3014" w:val="left" w:leader="none"/>
          <w:tab w:pos="3628" w:val="left" w:leader="none"/>
          <w:tab w:pos="4245" w:val="left" w:leader="none"/>
        </w:tabs>
        <w:spacing w:before="0"/>
        <w:ind w:left="462" w:right="0" w:firstLine="0"/>
        <w:jc w:val="left"/>
        <w:rPr>
          <w:sz w:val="18"/>
        </w:rPr>
      </w:pPr>
      <w:r>
        <w:rPr/>
        <w:br w:type="column"/>
      </w:r>
      <w:r>
        <w:rPr>
          <w:spacing w:val="-10"/>
          <w:position w:val="-11"/>
          <w:sz w:val="18"/>
        </w:rPr>
        <w:t>4</w:t>
      </w:r>
      <w:r>
        <w:rPr>
          <w:position w:val="-11"/>
          <w:sz w:val="18"/>
        </w:rPr>
        <w:tab/>
      </w:r>
      <w:r>
        <w:rPr>
          <w:spacing w:val="-4"/>
          <w:sz w:val="18"/>
        </w:rPr>
        <w:t>2.40</w:t>
      </w:r>
      <w:r>
        <w:rPr>
          <w:sz w:val="18"/>
        </w:rPr>
        <w:tab/>
      </w:r>
      <w:r>
        <w:rPr>
          <w:spacing w:val="-4"/>
          <w:sz w:val="18"/>
        </w:rPr>
        <w:t>2.58</w:t>
      </w:r>
      <w:r>
        <w:rPr>
          <w:sz w:val="18"/>
        </w:rPr>
        <w:tab/>
      </w:r>
      <w:r>
        <w:rPr>
          <w:spacing w:val="-10"/>
          <w:position w:val="-11"/>
          <w:sz w:val="18"/>
        </w:rPr>
        <w:t>9</w:t>
      </w:r>
      <w:r>
        <w:rPr>
          <w:position w:val="-11"/>
          <w:sz w:val="18"/>
        </w:rPr>
        <w:tab/>
      </w:r>
      <w:r>
        <w:rPr>
          <w:spacing w:val="-10"/>
          <w:position w:val="-11"/>
          <w:sz w:val="18"/>
        </w:rPr>
        <w:t>6</w:t>
      </w:r>
      <w:r>
        <w:rPr>
          <w:position w:val="-11"/>
          <w:sz w:val="18"/>
        </w:rPr>
        <w:tab/>
      </w:r>
      <w:r>
        <w:rPr>
          <w:spacing w:val="-10"/>
          <w:position w:val="-11"/>
          <w:sz w:val="18"/>
        </w:rPr>
        <w:t>9</w:t>
      </w:r>
      <w:r>
        <w:rPr>
          <w:position w:val="-11"/>
          <w:sz w:val="18"/>
        </w:rPr>
        <w:tab/>
      </w:r>
      <w:r>
        <w:rPr>
          <w:spacing w:val="-10"/>
          <w:position w:val="-11"/>
          <w:sz w:val="18"/>
        </w:rPr>
        <w:t>3</w:t>
      </w:r>
    </w:p>
    <w:p>
      <w:pPr>
        <w:tabs>
          <w:tab w:pos="956" w:val="left" w:leader="none"/>
          <w:tab w:pos="1737" w:val="left" w:leader="none"/>
          <w:tab w:pos="2349" w:val="left" w:leader="none"/>
        </w:tabs>
        <w:spacing w:before="0"/>
        <w:ind w:left="464" w:right="0" w:firstLine="0"/>
        <w:jc w:val="left"/>
        <w:rPr>
          <w:sz w:val="18"/>
        </w:rPr>
      </w:pPr>
      <w:r>
        <w:rPr/>
        <w:br w:type="column"/>
      </w:r>
      <w:r>
        <w:rPr>
          <w:spacing w:val="-10"/>
          <w:position w:val="-11"/>
          <w:sz w:val="18"/>
        </w:rPr>
        <w:t>6</w:t>
      </w:r>
      <w:r>
        <w:rPr>
          <w:position w:val="-11"/>
          <w:sz w:val="18"/>
        </w:rPr>
        <w:tab/>
      </w:r>
      <w:r>
        <w:rPr>
          <w:spacing w:val="-4"/>
          <w:sz w:val="18"/>
        </w:rPr>
        <w:t>2.52</w:t>
      </w:r>
      <w:r>
        <w:rPr>
          <w:sz w:val="18"/>
        </w:rPr>
        <w:tab/>
      </w:r>
      <w:r>
        <w:rPr>
          <w:spacing w:val="-10"/>
          <w:position w:val="-11"/>
          <w:sz w:val="18"/>
        </w:rPr>
        <w:t>3</w:t>
      </w:r>
      <w:r>
        <w:rPr>
          <w:position w:val="-11"/>
          <w:sz w:val="18"/>
        </w:rPr>
        <w:tab/>
      </w:r>
      <w:r>
        <w:rPr>
          <w:spacing w:val="-10"/>
          <w:position w:val="-11"/>
          <w:sz w:val="18"/>
        </w:rPr>
        <w:t>5</w:t>
      </w:r>
    </w:p>
    <w:p>
      <w:pPr>
        <w:spacing w:after="0"/>
        <w:jc w:val="left"/>
        <w:rPr>
          <w:sz w:val="18"/>
        </w:rPr>
        <w:sectPr>
          <w:type w:val="continuous"/>
          <w:pgSz w:w="16840" w:h="11910" w:orient="landscape"/>
          <w:pgMar w:top="1920" w:bottom="280" w:left="1320" w:right="1320"/>
          <w:cols w:num="3" w:equalWidth="0">
            <w:col w:w="6925" w:space="40"/>
            <w:col w:w="4360" w:space="39"/>
            <w:col w:w="2836"/>
          </w:cols>
        </w:sectPr>
      </w:pPr>
    </w:p>
    <w:p>
      <w:pPr>
        <w:spacing w:line="206" w:lineRule="exact" w:before="162"/>
        <w:ind w:left="4769" w:right="0" w:firstLine="0"/>
        <w:jc w:val="left"/>
        <w:rPr>
          <w:sz w:val="18"/>
        </w:rPr>
      </w:pPr>
      <w:r>
        <w:rPr>
          <w:spacing w:val="-5"/>
          <w:sz w:val="18"/>
        </w:rPr>
        <w:t>0.2</w:t>
      </w:r>
    </w:p>
    <w:p>
      <w:pPr>
        <w:tabs>
          <w:tab w:pos="4858" w:val="left" w:leader="none"/>
        </w:tabs>
        <w:spacing w:line="220" w:lineRule="auto" w:before="0"/>
        <w:ind w:left="3997" w:right="0" w:firstLine="0"/>
        <w:jc w:val="left"/>
        <w:rPr>
          <w:sz w:val="18"/>
        </w:rPr>
      </w:pPr>
      <w:r>
        <w:rPr>
          <w:spacing w:val="-5"/>
          <w:sz w:val="18"/>
        </w:rPr>
        <w:t>SEM</w:t>
      </w:r>
      <w:r>
        <w:rPr>
          <w:sz w:val="18"/>
        </w:rPr>
        <w:tab/>
      </w:r>
      <w:r>
        <w:rPr>
          <w:spacing w:val="-10"/>
          <w:position w:val="-4"/>
          <w:sz w:val="18"/>
        </w:rPr>
        <w:t>6</w:t>
      </w:r>
    </w:p>
    <w:p>
      <w:pPr>
        <w:spacing w:line="205" w:lineRule="exact" w:before="164"/>
        <w:ind w:left="4769" w:right="0" w:firstLine="0"/>
        <w:jc w:val="left"/>
        <w:rPr>
          <w:sz w:val="18"/>
        </w:rPr>
      </w:pPr>
      <w:r>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91050</wp:posOffset>
                </wp:positionV>
                <wp:extent cx="8865235" cy="127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79"/>
                              </a:lnTo>
                              <a:lnTo>
                                <a:pt x="2022983" y="12179"/>
                              </a:lnTo>
                              <a:lnTo>
                                <a:pt x="2035175" y="12179"/>
                              </a:lnTo>
                              <a:lnTo>
                                <a:pt x="2318639" y="12179"/>
                              </a:lnTo>
                              <a:lnTo>
                                <a:pt x="2330818" y="12179"/>
                              </a:lnTo>
                              <a:lnTo>
                                <a:pt x="2330818" y="0"/>
                              </a:lnTo>
                              <a:close/>
                            </a:path>
                            <a:path w="8865235" h="12700">
                              <a:moveTo>
                                <a:pt x="3240646" y="0"/>
                              </a:moveTo>
                              <a:lnTo>
                                <a:pt x="2864231" y="0"/>
                              </a:lnTo>
                              <a:lnTo>
                                <a:pt x="2852039" y="0"/>
                              </a:lnTo>
                              <a:lnTo>
                                <a:pt x="2330831" y="0"/>
                              </a:lnTo>
                              <a:lnTo>
                                <a:pt x="2330831" y="12179"/>
                              </a:lnTo>
                              <a:lnTo>
                                <a:pt x="2852039" y="12179"/>
                              </a:lnTo>
                              <a:lnTo>
                                <a:pt x="2864231" y="12179"/>
                              </a:lnTo>
                              <a:lnTo>
                                <a:pt x="3240646" y="12179"/>
                              </a:lnTo>
                              <a:lnTo>
                                <a:pt x="3240646" y="0"/>
                              </a:lnTo>
                              <a:close/>
                            </a:path>
                            <a:path w="8865235" h="12700">
                              <a:moveTo>
                                <a:pt x="3252838" y="0"/>
                              </a:moveTo>
                              <a:lnTo>
                                <a:pt x="3240659" y="0"/>
                              </a:lnTo>
                              <a:lnTo>
                                <a:pt x="3240659" y="12179"/>
                              </a:lnTo>
                              <a:lnTo>
                                <a:pt x="3252838" y="12179"/>
                              </a:lnTo>
                              <a:lnTo>
                                <a:pt x="3252838" y="0"/>
                              </a:lnTo>
                              <a:close/>
                            </a:path>
                            <a:path w="8865235" h="12700">
                              <a:moveTo>
                                <a:pt x="3700894" y="0"/>
                              </a:moveTo>
                              <a:lnTo>
                                <a:pt x="3688715" y="0"/>
                              </a:lnTo>
                              <a:lnTo>
                                <a:pt x="3252851" y="0"/>
                              </a:lnTo>
                              <a:lnTo>
                                <a:pt x="3252851" y="12179"/>
                              </a:lnTo>
                              <a:lnTo>
                                <a:pt x="3688715" y="12179"/>
                              </a:lnTo>
                              <a:lnTo>
                                <a:pt x="3700894" y="12179"/>
                              </a:lnTo>
                              <a:lnTo>
                                <a:pt x="3700894" y="0"/>
                              </a:lnTo>
                              <a:close/>
                            </a:path>
                            <a:path w="8865235" h="12700">
                              <a:moveTo>
                                <a:pt x="4100436" y="0"/>
                              </a:moveTo>
                              <a:lnTo>
                                <a:pt x="4088307" y="0"/>
                              </a:lnTo>
                              <a:lnTo>
                                <a:pt x="3700907" y="0"/>
                              </a:lnTo>
                              <a:lnTo>
                                <a:pt x="3700907" y="12179"/>
                              </a:lnTo>
                              <a:lnTo>
                                <a:pt x="4088257" y="12179"/>
                              </a:lnTo>
                              <a:lnTo>
                                <a:pt x="4100436" y="12179"/>
                              </a:lnTo>
                              <a:lnTo>
                                <a:pt x="4100436" y="0"/>
                              </a:lnTo>
                              <a:close/>
                            </a:path>
                            <a:path w="8865235" h="12700">
                              <a:moveTo>
                                <a:pt x="4495152" y="0"/>
                              </a:moveTo>
                              <a:lnTo>
                                <a:pt x="4482973" y="0"/>
                              </a:lnTo>
                              <a:lnTo>
                                <a:pt x="4100449" y="0"/>
                              </a:lnTo>
                              <a:lnTo>
                                <a:pt x="4100449" y="12179"/>
                              </a:lnTo>
                              <a:lnTo>
                                <a:pt x="4482973" y="12179"/>
                              </a:lnTo>
                              <a:lnTo>
                                <a:pt x="4495152" y="12179"/>
                              </a:lnTo>
                              <a:lnTo>
                                <a:pt x="4495152" y="0"/>
                              </a:lnTo>
                              <a:close/>
                            </a:path>
                            <a:path w="8865235" h="12700">
                              <a:moveTo>
                                <a:pt x="4883772" y="0"/>
                              </a:moveTo>
                              <a:lnTo>
                                <a:pt x="4871593" y="0"/>
                              </a:lnTo>
                              <a:lnTo>
                                <a:pt x="4495165" y="0"/>
                              </a:lnTo>
                              <a:lnTo>
                                <a:pt x="4495165" y="12179"/>
                              </a:lnTo>
                              <a:lnTo>
                                <a:pt x="4871593" y="12179"/>
                              </a:lnTo>
                              <a:lnTo>
                                <a:pt x="4883772" y="12179"/>
                              </a:lnTo>
                              <a:lnTo>
                                <a:pt x="4883772" y="0"/>
                              </a:lnTo>
                              <a:close/>
                            </a:path>
                            <a:path w="8865235" h="12700">
                              <a:moveTo>
                                <a:pt x="5293728" y="0"/>
                              </a:moveTo>
                              <a:lnTo>
                                <a:pt x="5281549" y="0"/>
                              </a:lnTo>
                              <a:lnTo>
                                <a:pt x="4883785" y="0"/>
                              </a:lnTo>
                              <a:lnTo>
                                <a:pt x="4883785" y="12179"/>
                              </a:lnTo>
                              <a:lnTo>
                                <a:pt x="5281549" y="12179"/>
                              </a:lnTo>
                              <a:lnTo>
                                <a:pt x="5293728" y="12179"/>
                              </a:lnTo>
                              <a:lnTo>
                                <a:pt x="5293728" y="0"/>
                              </a:lnTo>
                              <a:close/>
                            </a:path>
                            <a:path w="8865235" h="12700">
                              <a:moveTo>
                                <a:pt x="5712828" y="0"/>
                              </a:moveTo>
                              <a:lnTo>
                                <a:pt x="5293741" y="0"/>
                              </a:lnTo>
                              <a:lnTo>
                                <a:pt x="5293741" y="12179"/>
                              </a:lnTo>
                              <a:lnTo>
                                <a:pt x="5712828" y="12179"/>
                              </a:lnTo>
                              <a:lnTo>
                                <a:pt x="5712828" y="0"/>
                              </a:lnTo>
                              <a:close/>
                            </a:path>
                            <a:path w="8865235" h="12700">
                              <a:moveTo>
                                <a:pt x="6103290" y="0"/>
                              </a:moveTo>
                              <a:lnTo>
                                <a:pt x="5725020" y="0"/>
                              </a:lnTo>
                              <a:lnTo>
                                <a:pt x="5712841" y="0"/>
                              </a:lnTo>
                              <a:lnTo>
                                <a:pt x="5712841" y="12179"/>
                              </a:lnTo>
                              <a:lnTo>
                                <a:pt x="5725020" y="12179"/>
                              </a:lnTo>
                              <a:lnTo>
                                <a:pt x="6103290" y="12179"/>
                              </a:lnTo>
                              <a:lnTo>
                                <a:pt x="6103290" y="0"/>
                              </a:lnTo>
                              <a:close/>
                            </a:path>
                            <a:path w="8865235" h="12700">
                              <a:moveTo>
                                <a:pt x="6504165" y="0"/>
                              </a:moveTo>
                              <a:lnTo>
                                <a:pt x="6491986" y="0"/>
                              </a:lnTo>
                              <a:lnTo>
                                <a:pt x="6115558" y="0"/>
                              </a:lnTo>
                              <a:lnTo>
                                <a:pt x="6103366" y="0"/>
                              </a:lnTo>
                              <a:lnTo>
                                <a:pt x="6103366" y="12179"/>
                              </a:lnTo>
                              <a:lnTo>
                                <a:pt x="6115558" y="12179"/>
                              </a:lnTo>
                              <a:lnTo>
                                <a:pt x="6491986" y="12179"/>
                              </a:lnTo>
                              <a:lnTo>
                                <a:pt x="6504165" y="12179"/>
                              </a:lnTo>
                              <a:lnTo>
                                <a:pt x="6504165" y="0"/>
                              </a:lnTo>
                              <a:close/>
                            </a:path>
                            <a:path w="8865235" h="12700">
                              <a:moveTo>
                                <a:pt x="7285977" y="0"/>
                              </a:moveTo>
                              <a:lnTo>
                                <a:pt x="7273798" y="0"/>
                              </a:lnTo>
                              <a:lnTo>
                                <a:pt x="6895846" y="0"/>
                              </a:lnTo>
                              <a:lnTo>
                                <a:pt x="6883654" y="0"/>
                              </a:lnTo>
                              <a:lnTo>
                                <a:pt x="6504178" y="0"/>
                              </a:lnTo>
                              <a:lnTo>
                                <a:pt x="6504178" y="12179"/>
                              </a:lnTo>
                              <a:lnTo>
                                <a:pt x="6883654" y="12179"/>
                              </a:lnTo>
                              <a:lnTo>
                                <a:pt x="6895846" y="12179"/>
                              </a:lnTo>
                              <a:lnTo>
                                <a:pt x="7273798" y="12179"/>
                              </a:lnTo>
                              <a:lnTo>
                                <a:pt x="7285977" y="12179"/>
                              </a:lnTo>
                              <a:lnTo>
                                <a:pt x="7285977" y="0"/>
                              </a:lnTo>
                              <a:close/>
                            </a:path>
                            <a:path w="8865235" h="12700">
                              <a:moveTo>
                                <a:pt x="7682217" y="0"/>
                              </a:moveTo>
                              <a:lnTo>
                                <a:pt x="7670038" y="0"/>
                              </a:lnTo>
                              <a:lnTo>
                                <a:pt x="7285990" y="0"/>
                              </a:lnTo>
                              <a:lnTo>
                                <a:pt x="7285990" y="12179"/>
                              </a:lnTo>
                              <a:lnTo>
                                <a:pt x="7670038" y="12179"/>
                              </a:lnTo>
                              <a:lnTo>
                                <a:pt x="7682217" y="12179"/>
                              </a:lnTo>
                              <a:lnTo>
                                <a:pt x="7682217" y="0"/>
                              </a:lnTo>
                              <a:close/>
                            </a:path>
                            <a:path w="8865235" h="12700">
                              <a:moveTo>
                                <a:pt x="8098523" y="0"/>
                              </a:moveTo>
                              <a:lnTo>
                                <a:pt x="8086382" y="0"/>
                              </a:lnTo>
                              <a:lnTo>
                                <a:pt x="7682230" y="0"/>
                              </a:lnTo>
                              <a:lnTo>
                                <a:pt x="7682230" y="12179"/>
                              </a:lnTo>
                              <a:lnTo>
                                <a:pt x="8086344" y="12179"/>
                              </a:lnTo>
                              <a:lnTo>
                                <a:pt x="8098523" y="12179"/>
                              </a:lnTo>
                              <a:lnTo>
                                <a:pt x="8098523" y="0"/>
                              </a:lnTo>
                              <a:close/>
                            </a:path>
                            <a:path w="8865235" h="12700">
                              <a:moveTo>
                                <a:pt x="8474951" y="0"/>
                              </a:moveTo>
                              <a:lnTo>
                                <a:pt x="8098536" y="0"/>
                              </a:lnTo>
                              <a:lnTo>
                                <a:pt x="8098536" y="12179"/>
                              </a:lnTo>
                              <a:lnTo>
                                <a:pt x="8474951" y="12179"/>
                              </a:lnTo>
                              <a:lnTo>
                                <a:pt x="8474951" y="0"/>
                              </a:lnTo>
                              <a:close/>
                            </a:path>
                            <a:path w="8865235" h="12700">
                              <a:moveTo>
                                <a:pt x="8865108" y="0"/>
                              </a:moveTo>
                              <a:lnTo>
                                <a:pt x="8487156" y="0"/>
                              </a:lnTo>
                              <a:lnTo>
                                <a:pt x="8474964" y="0"/>
                              </a:lnTo>
                              <a:lnTo>
                                <a:pt x="8474964" y="12179"/>
                              </a:lnTo>
                              <a:lnTo>
                                <a:pt x="8487156"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7.169333pt;width:698.05pt;height:1pt;mso-position-horizontal-relative:page;mso-position-vertical-relative:paragraph;z-index:15735808" id="docshape27" coordorigin="1440,143" coordsize="13961,20" path="m5111,143l5091,143,4645,143,4626,143,1440,143,1440,163,4626,163,4645,163,5091,163,5111,163,5111,143xm6543,143l5951,143,5931,143,5111,143,5111,163,5931,163,5951,163,6543,163,6543,143xm6563,143l6543,143,6543,163,6563,163,6563,143xm7268,143l7249,143,6563,143,6563,163,7249,163,7268,163,7268,143xm7897,143l7878,143,7878,143,7268,143,7268,163,7878,163,7878,163,7897,163,7897,143xm8519,143l8500,143,7897,143,7897,163,8500,163,8519,163,8519,143xm9131,143l9112,143,8519,143,8519,163,9112,163,9131,163,9131,143xm9777,143l9757,143,9131,143,9131,163,9757,163,9777,163,9777,143xm10437,143l9777,143,9777,163,10437,163,10437,143xm11051,143l10456,143,10437,143,10437,163,10456,163,11051,163,11051,143xm11683,143l11664,143,11071,143,11052,143,11052,163,11071,163,11664,163,11683,163,11683,143xm12914,143l12895,143,12300,143,12280,143,11683,143,11683,163,12280,163,12300,163,12895,163,12914,163,12914,143xm13538,143l13519,143,12914,143,12914,163,13519,163,13538,163,13538,143xm14194,143l14174,143,14174,143,13538,143,13538,163,14174,163,14174,163,14194,163,14194,143xm14786,143l14194,143,14194,163,14786,163,14786,143xm15401,143l14806,143,14786,143,14786,163,14806,163,15401,163,15401,143xe" filled="true" fillcolor="#c00000" stroked="false">
                <v:path arrowok="t"/>
                <v:fill type="solid"/>
                <w10:wrap type="none"/>
              </v:shape>
            </w:pict>
          </mc:Fallback>
        </mc:AlternateContent>
      </w:r>
      <w:r>
        <w:rPr>
          <w:spacing w:val="-5"/>
          <w:sz w:val="18"/>
        </w:rPr>
        <w:t>5.7</w:t>
      </w:r>
    </w:p>
    <w:p>
      <w:pPr>
        <w:tabs>
          <w:tab w:pos="4858" w:val="left" w:leader="none"/>
        </w:tabs>
        <w:spacing w:line="220" w:lineRule="auto" w:before="0"/>
        <w:ind w:left="3951" w:right="0" w:firstLine="0"/>
        <w:jc w:val="left"/>
        <w:rPr>
          <w:sz w:val="18"/>
        </w:rPr>
      </w:pPr>
      <w:r>
        <w:rPr/>
        <mc:AlternateContent>
          <mc:Choice Requires="wps">
            <w:drawing>
              <wp:anchor distT="0" distB="0" distL="0" distR="0" allowOverlap="1" layoutInCell="1" locked="0" behindDoc="0" simplePos="0" relativeHeight="15736320">
                <wp:simplePos x="0" y="0"/>
                <wp:positionH relativeFrom="page">
                  <wp:posOffset>3233039</wp:posOffset>
                </wp:positionH>
                <wp:positionV relativeFrom="paragraph">
                  <wp:posOffset>252360</wp:posOffset>
                </wp:positionV>
                <wp:extent cx="6546850" cy="127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9.870943pt;width:515.5pt;height:1pt;mso-position-horizontal-relative:page;mso-position-vertical-relative:paragraph;z-index:15736320" id="docshape28" coordorigin="5091,397" coordsize="10310,20" path="m6543,397l5951,397,5931,397,5091,397,5091,417,5931,417,5951,417,6543,417,6543,397xm6563,397l6543,397,6543,417,6563,417,6563,397xm7268,397l7249,397,6563,397,6563,417,7249,417,7268,417,7268,397xm7897,397l7878,397,7878,397,7268,397,7268,417,7878,417,7878,417,7897,417,7897,397xm8519,397l8500,397,7897,397,7897,417,8500,417,8519,417,8519,397xm9131,397l9112,397,8519,397,8519,417,9112,417,9131,417,9131,397xm9777,397l9757,397,9131,397,9131,417,9757,417,9777,417,9777,397xm10437,397l9777,397,9777,417,10437,417,10437,397xm11051,397l10456,397,10437,397,10437,417,10456,417,11051,417,11051,397xm11683,397l11664,397,11071,397,11052,397,11052,417,11071,417,11664,417,11683,417,11683,397xm12914,397l12895,397,12300,397,12280,397,11683,397,11683,417,12280,417,12300,417,12895,417,12914,417,12914,397xm13538,397l13519,397,12914,397,12914,417,13519,417,13538,417,13538,397xm14194,397l14174,397,14174,397,13538,397,13538,417,14174,417,14174,417,14194,417,14194,397xm14786,397l14194,397,14194,417,14786,417,14786,397xm15401,397l14806,397,14786,397,14786,417,14806,417,15401,417,15401,397xe" filled="true" fillcolor="#c00000" stroked="false">
                <v:path arrowok="t"/>
                <v:fill type="solid"/>
                <w10:wrap type="none"/>
              </v:shape>
            </w:pict>
          </mc:Fallback>
        </mc:AlternateContent>
      </w:r>
      <w:r>
        <w:rPr>
          <w:spacing w:val="-4"/>
          <w:sz w:val="18"/>
        </w:rPr>
        <w:t>Mean</w:t>
      </w:r>
      <w:r>
        <w:rPr>
          <w:sz w:val="18"/>
        </w:rPr>
        <w:tab/>
      </w:r>
      <w:r>
        <w:rPr>
          <w:spacing w:val="-10"/>
          <w:position w:val="-4"/>
          <w:sz w:val="18"/>
        </w:rPr>
        <w:t>6</w:t>
      </w:r>
    </w:p>
    <w:p>
      <w:pPr>
        <w:tabs>
          <w:tab w:pos="935" w:val="left" w:leader="none"/>
          <w:tab w:pos="1617" w:val="left" w:leader="none"/>
        </w:tabs>
        <w:spacing w:line="289" w:lineRule="exact" w:before="163"/>
        <w:ind w:left="265" w:right="0" w:firstLine="0"/>
        <w:jc w:val="left"/>
        <w:rPr>
          <w:sz w:val="18"/>
        </w:rPr>
      </w:pPr>
      <w:r>
        <w:rPr/>
        <w:br w:type="column"/>
      </w:r>
      <w:r>
        <w:rPr>
          <w:spacing w:val="-4"/>
          <w:sz w:val="18"/>
        </w:rPr>
        <w:t>0.24</w:t>
      </w:r>
      <w:r>
        <w:rPr>
          <w:sz w:val="18"/>
        </w:rPr>
        <w:tab/>
      </w:r>
      <w:r>
        <w:rPr>
          <w:spacing w:val="-4"/>
          <w:sz w:val="18"/>
        </w:rPr>
        <w:t>0.27</w:t>
      </w:r>
      <w:r>
        <w:rPr>
          <w:sz w:val="18"/>
        </w:rPr>
        <w:tab/>
      </w:r>
      <w:r>
        <w:rPr>
          <w:spacing w:val="-5"/>
          <w:position w:val="12"/>
          <w:sz w:val="18"/>
        </w:rPr>
        <w:t>0.3</w:t>
      </w:r>
    </w:p>
    <w:p>
      <w:pPr>
        <w:spacing w:line="169" w:lineRule="exact" w:before="0"/>
        <w:ind w:left="1706" w:right="0" w:firstLine="0"/>
        <w:jc w:val="left"/>
        <w:rPr>
          <w:sz w:val="18"/>
        </w:rPr>
      </w:pPr>
      <w:r>
        <w:rPr>
          <w:sz w:val="18"/>
        </w:rPr>
        <w:t>0</w:t>
      </w:r>
    </w:p>
    <w:p>
      <w:pPr>
        <w:tabs>
          <w:tab w:pos="935" w:val="left" w:leader="none"/>
          <w:tab w:pos="1617" w:val="left" w:leader="none"/>
        </w:tabs>
        <w:spacing w:line="289" w:lineRule="exact" w:before="163"/>
        <w:ind w:left="265" w:right="0" w:firstLine="0"/>
        <w:jc w:val="left"/>
        <w:rPr>
          <w:sz w:val="18"/>
        </w:rPr>
      </w:pPr>
      <w:r>
        <w:rPr>
          <w:spacing w:val="-4"/>
          <w:sz w:val="18"/>
        </w:rPr>
        <w:t>4.96</w:t>
      </w:r>
      <w:r>
        <w:rPr>
          <w:sz w:val="18"/>
        </w:rPr>
        <w:tab/>
      </w:r>
      <w:r>
        <w:rPr>
          <w:spacing w:val="-4"/>
          <w:sz w:val="18"/>
        </w:rPr>
        <w:t>5.80</w:t>
      </w:r>
      <w:r>
        <w:rPr>
          <w:sz w:val="18"/>
        </w:rPr>
        <w:tab/>
      </w:r>
      <w:r>
        <w:rPr>
          <w:spacing w:val="-5"/>
          <w:position w:val="12"/>
          <w:sz w:val="18"/>
        </w:rPr>
        <w:t>4.4</w:t>
      </w:r>
    </w:p>
    <w:p>
      <w:pPr>
        <w:spacing w:line="169" w:lineRule="exact" w:before="0"/>
        <w:ind w:left="1706" w:right="0" w:firstLine="0"/>
        <w:jc w:val="left"/>
        <w:rPr>
          <w:sz w:val="18"/>
        </w:rPr>
      </w:pPr>
      <w:r>
        <w:rPr>
          <w:sz w:val="18"/>
        </w:rPr>
        <w:t>4</w:t>
      </w:r>
    </w:p>
    <w:p>
      <w:pPr>
        <w:spacing w:before="162"/>
        <w:ind w:left="282" w:right="0" w:firstLine="0"/>
        <w:jc w:val="left"/>
        <w:rPr>
          <w:sz w:val="18"/>
        </w:rPr>
      </w:pPr>
      <w:r>
        <w:rPr/>
        <w:br w:type="column"/>
      </w:r>
      <w:r>
        <w:rPr>
          <w:spacing w:val="-5"/>
          <w:sz w:val="18"/>
        </w:rPr>
        <w:t>0.2</w:t>
      </w:r>
    </w:p>
    <w:p>
      <w:pPr>
        <w:spacing w:before="22"/>
        <w:ind w:left="371" w:right="0" w:firstLine="0"/>
        <w:jc w:val="left"/>
        <w:rPr>
          <w:sz w:val="18"/>
        </w:rPr>
      </w:pPr>
      <w:r>
        <w:rPr>
          <w:sz w:val="18"/>
        </w:rPr>
        <w:t>0</w:t>
      </w:r>
    </w:p>
    <w:p>
      <w:pPr>
        <w:spacing w:before="163"/>
        <w:ind w:left="282" w:right="0" w:firstLine="0"/>
        <w:jc w:val="left"/>
        <w:rPr>
          <w:sz w:val="18"/>
        </w:rPr>
      </w:pPr>
      <w:r>
        <w:rPr>
          <w:spacing w:val="-5"/>
          <w:sz w:val="18"/>
        </w:rPr>
        <w:t>4.9</w:t>
      </w:r>
    </w:p>
    <w:p>
      <w:pPr>
        <w:spacing w:before="21"/>
        <w:ind w:left="371" w:right="0" w:firstLine="0"/>
        <w:jc w:val="left"/>
        <w:rPr>
          <w:sz w:val="18"/>
        </w:rPr>
      </w:pPr>
      <w:r>
        <w:rPr>
          <w:sz w:val="18"/>
        </w:rPr>
        <w:t>5</w:t>
      </w:r>
    </w:p>
    <w:p>
      <w:pPr>
        <w:tabs>
          <w:tab w:pos="899" w:val="left" w:leader="none"/>
          <w:tab w:pos="1602" w:val="left" w:leader="none"/>
        </w:tabs>
        <w:spacing w:line="289" w:lineRule="exact" w:before="163"/>
        <w:ind w:left="236" w:right="0" w:firstLine="0"/>
        <w:jc w:val="left"/>
        <w:rPr>
          <w:sz w:val="18"/>
        </w:rPr>
      </w:pPr>
      <w:r>
        <w:rPr/>
        <w:br w:type="column"/>
      </w:r>
      <w:r>
        <w:rPr>
          <w:spacing w:val="-4"/>
          <w:sz w:val="18"/>
        </w:rPr>
        <w:t>0.28</w:t>
      </w:r>
      <w:r>
        <w:rPr>
          <w:sz w:val="18"/>
        </w:rPr>
        <w:tab/>
      </w:r>
      <w:r>
        <w:rPr>
          <w:spacing w:val="-4"/>
          <w:sz w:val="18"/>
        </w:rPr>
        <w:t>0.30</w:t>
      </w:r>
      <w:r>
        <w:rPr>
          <w:sz w:val="18"/>
        </w:rPr>
        <w:tab/>
      </w:r>
      <w:r>
        <w:rPr>
          <w:spacing w:val="-5"/>
          <w:position w:val="12"/>
          <w:sz w:val="18"/>
        </w:rPr>
        <w:t>0.2</w:t>
      </w:r>
    </w:p>
    <w:p>
      <w:pPr>
        <w:spacing w:line="169" w:lineRule="exact" w:before="0"/>
        <w:ind w:left="1691" w:right="0" w:firstLine="0"/>
        <w:jc w:val="left"/>
        <w:rPr>
          <w:sz w:val="18"/>
        </w:rPr>
      </w:pPr>
      <w:r>
        <w:rPr>
          <w:sz w:val="18"/>
        </w:rPr>
        <w:t>7</w:t>
      </w:r>
    </w:p>
    <w:p>
      <w:pPr>
        <w:tabs>
          <w:tab w:pos="899" w:val="left" w:leader="none"/>
          <w:tab w:pos="1602" w:val="left" w:leader="none"/>
        </w:tabs>
        <w:spacing w:line="289" w:lineRule="exact" w:before="163"/>
        <w:ind w:left="236" w:right="0" w:firstLine="0"/>
        <w:jc w:val="left"/>
        <w:rPr>
          <w:sz w:val="18"/>
        </w:rPr>
      </w:pPr>
      <w:r>
        <w:rPr>
          <w:spacing w:val="-4"/>
          <w:sz w:val="18"/>
        </w:rPr>
        <w:t>5.49</w:t>
      </w:r>
      <w:r>
        <w:rPr>
          <w:sz w:val="18"/>
        </w:rPr>
        <w:tab/>
      </w:r>
      <w:r>
        <w:rPr>
          <w:spacing w:val="-4"/>
          <w:sz w:val="18"/>
        </w:rPr>
        <w:t>6.09</w:t>
      </w:r>
      <w:r>
        <w:rPr>
          <w:sz w:val="18"/>
        </w:rPr>
        <w:tab/>
      </w:r>
      <w:r>
        <w:rPr>
          <w:spacing w:val="-5"/>
          <w:position w:val="12"/>
          <w:sz w:val="18"/>
        </w:rPr>
        <w:t>4.2</w:t>
      </w:r>
    </w:p>
    <w:p>
      <w:pPr>
        <w:spacing w:line="169" w:lineRule="exact" w:before="0"/>
        <w:ind w:left="1691" w:right="0" w:firstLine="0"/>
        <w:jc w:val="left"/>
        <w:rPr>
          <w:sz w:val="18"/>
        </w:rPr>
      </w:pPr>
      <w:r>
        <w:rPr>
          <w:sz w:val="18"/>
        </w:rPr>
        <w:t>4</w:t>
      </w:r>
    </w:p>
    <w:p>
      <w:pPr>
        <w:spacing w:before="162"/>
        <w:ind w:left="280" w:right="0" w:firstLine="0"/>
        <w:jc w:val="left"/>
        <w:rPr>
          <w:sz w:val="18"/>
        </w:rPr>
      </w:pPr>
      <w:r>
        <w:rPr/>
        <w:br w:type="column"/>
      </w:r>
      <w:r>
        <w:rPr>
          <w:spacing w:val="-5"/>
          <w:sz w:val="18"/>
        </w:rPr>
        <w:t>0.2</w:t>
      </w:r>
    </w:p>
    <w:p>
      <w:pPr>
        <w:spacing w:before="22"/>
        <w:ind w:left="369" w:right="0" w:firstLine="0"/>
        <w:jc w:val="left"/>
        <w:rPr>
          <w:sz w:val="18"/>
        </w:rPr>
      </w:pPr>
      <w:r>
        <w:rPr>
          <w:sz w:val="18"/>
        </w:rPr>
        <w:t>6</w:t>
      </w:r>
    </w:p>
    <w:p>
      <w:pPr>
        <w:spacing w:before="163"/>
        <w:ind w:left="280" w:right="0" w:firstLine="0"/>
        <w:jc w:val="left"/>
        <w:rPr>
          <w:sz w:val="18"/>
        </w:rPr>
      </w:pPr>
      <w:r>
        <w:rPr>
          <w:spacing w:val="-5"/>
          <w:sz w:val="18"/>
        </w:rPr>
        <w:t>4.6</w:t>
      </w:r>
    </w:p>
    <w:p>
      <w:pPr>
        <w:spacing w:before="21"/>
        <w:ind w:left="369" w:right="0" w:firstLine="0"/>
        <w:jc w:val="left"/>
        <w:rPr>
          <w:sz w:val="18"/>
        </w:rPr>
      </w:pPr>
      <w:r>
        <w:rPr>
          <w:sz w:val="18"/>
        </w:rPr>
        <w:t>8</w:t>
      </w:r>
    </w:p>
    <w:p>
      <w:pPr>
        <w:spacing w:before="162"/>
        <w:ind w:left="280" w:right="0" w:firstLine="0"/>
        <w:jc w:val="left"/>
        <w:rPr>
          <w:sz w:val="18"/>
        </w:rPr>
      </w:pPr>
      <w:r>
        <w:rPr/>
        <w:br w:type="column"/>
      </w:r>
      <w:r>
        <w:rPr>
          <w:spacing w:val="-5"/>
          <w:sz w:val="18"/>
        </w:rPr>
        <w:t>0.2</w:t>
      </w:r>
    </w:p>
    <w:p>
      <w:pPr>
        <w:spacing w:before="22"/>
        <w:ind w:left="368" w:right="0" w:firstLine="0"/>
        <w:jc w:val="left"/>
        <w:rPr>
          <w:sz w:val="18"/>
        </w:rPr>
      </w:pPr>
      <w:r>
        <w:rPr>
          <w:sz w:val="18"/>
        </w:rPr>
        <w:t>5</w:t>
      </w:r>
    </w:p>
    <w:p>
      <w:pPr>
        <w:spacing w:before="163"/>
        <w:ind w:left="280" w:right="0" w:firstLine="0"/>
        <w:jc w:val="left"/>
        <w:rPr>
          <w:sz w:val="18"/>
        </w:rPr>
      </w:pPr>
      <w:r>
        <w:rPr>
          <w:spacing w:val="-5"/>
          <w:sz w:val="18"/>
        </w:rPr>
        <w:t>4.3</w:t>
      </w:r>
    </w:p>
    <w:p>
      <w:pPr>
        <w:spacing w:before="21"/>
        <w:ind w:left="368" w:right="0" w:firstLine="0"/>
        <w:jc w:val="left"/>
        <w:rPr>
          <w:sz w:val="18"/>
        </w:rPr>
      </w:pPr>
      <w:r>
        <w:rPr>
          <w:sz w:val="18"/>
        </w:rPr>
        <w:t>3</w:t>
      </w:r>
    </w:p>
    <w:p>
      <w:pPr>
        <w:spacing w:before="162"/>
        <w:ind w:left="280" w:right="0" w:firstLine="0"/>
        <w:jc w:val="left"/>
        <w:rPr>
          <w:sz w:val="18"/>
        </w:rPr>
      </w:pPr>
      <w:r>
        <w:rPr/>
        <w:br w:type="column"/>
      </w:r>
      <w:r>
        <w:rPr>
          <w:spacing w:val="-5"/>
          <w:sz w:val="18"/>
        </w:rPr>
        <w:t>0.2</w:t>
      </w:r>
    </w:p>
    <w:p>
      <w:pPr>
        <w:spacing w:before="22"/>
        <w:ind w:left="371" w:right="0" w:firstLine="0"/>
        <w:jc w:val="left"/>
        <w:rPr>
          <w:sz w:val="18"/>
        </w:rPr>
      </w:pPr>
      <w:r>
        <w:rPr>
          <w:sz w:val="18"/>
        </w:rPr>
        <w:t>6</w:t>
      </w:r>
    </w:p>
    <w:p>
      <w:pPr>
        <w:spacing w:before="163"/>
        <w:ind w:left="280" w:right="0" w:firstLine="0"/>
        <w:jc w:val="left"/>
        <w:rPr>
          <w:sz w:val="18"/>
        </w:rPr>
      </w:pPr>
      <w:r>
        <w:rPr>
          <w:spacing w:val="-5"/>
          <w:sz w:val="18"/>
        </w:rPr>
        <w:t>5.4</w:t>
      </w:r>
    </w:p>
    <w:p>
      <w:pPr>
        <w:spacing w:before="21"/>
        <w:ind w:left="371" w:right="0" w:firstLine="0"/>
        <w:jc w:val="left"/>
        <w:rPr>
          <w:sz w:val="18"/>
        </w:rPr>
      </w:pPr>
      <w:r>
        <w:rPr>
          <w:sz w:val="18"/>
        </w:rPr>
        <w:t>5</w:t>
      </w:r>
    </w:p>
    <w:p>
      <w:pPr>
        <w:spacing w:before="162"/>
        <w:ind w:left="284" w:right="0" w:firstLine="0"/>
        <w:jc w:val="left"/>
        <w:rPr>
          <w:sz w:val="18"/>
        </w:rPr>
      </w:pPr>
      <w:r>
        <w:rPr/>
        <w:br w:type="column"/>
      </w:r>
      <w:r>
        <w:rPr>
          <w:spacing w:val="-5"/>
          <w:sz w:val="18"/>
        </w:rPr>
        <w:t>0.2</w:t>
      </w:r>
    </w:p>
    <w:p>
      <w:pPr>
        <w:spacing w:before="22"/>
        <w:ind w:left="376" w:right="0" w:firstLine="0"/>
        <w:jc w:val="left"/>
        <w:rPr>
          <w:sz w:val="18"/>
        </w:rPr>
      </w:pPr>
      <w:r>
        <w:rPr>
          <w:sz w:val="18"/>
        </w:rPr>
        <w:t>4</w:t>
      </w:r>
    </w:p>
    <w:p>
      <w:pPr>
        <w:spacing w:before="163"/>
        <w:ind w:left="284" w:right="0" w:firstLine="0"/>
        <w:jc w:val="left"/>
        <w:rPr>
          <w:sz w:val="18"/>
        </w:rPr>
      </w:pPr>
      <w:r>
        <w:rPr>
          <w:spacing w:val="-5"/>
          <w:sz w:val="18"/>
        </w:rPr>
        <w:t>4.6</w:t>
      </w:r>
    </w:p>
    <w:p>
      <w:pPr>
        <w:spacing w:before="21"/>
        <w:ind w:left="376" w:right="0" w:firstLine="0"/>
        <w:jc w:val="left"/>
        <w:rPr>
          <w:sz w:val="18"/>
        </w:rPr>
      </w:pPr>
      <w:r>
        <w:rPr>
          <w:sz w:val="18"/>
        </w:rPr>
        <w:t>9</w:t>
      </w:r>
    </w:p>
    <w:p>
      <w:pPr>
        <w:tabs>
          <w:tab w:pos="940" w:val="left" w:leader="none"/>
        </w:tabs>
        <w:spacing w:line="289" w:lineRule="exact" w:before="163"/>
        <w:ind w:left="248" w:right="0" w:firstLine="0"/>
        <w:jc w:val="left"/>
        <w:rPr>
          <w:sz w:val="18"/>
        </w:rPr>
      </w:pPr>
      <w:r>
        <w:rPr/>
        <w:br w:type="column"/>
      </w:r>
      <w:r>
        <w:rPr>
          <w:spacing w:val="-4"/>
          <w:sz w:val="18"/>
        </w:rPr>
        <w:t>0.29</w:t>
      </w:r>
      <w:r>
        <w:rPr>
          <w:sz w:val="18"/>
        </w:rPr>
        <w:tab/>
      </w:r>
      <w:r>
        <w:rPr>
          <w:spacing w:val="-5"/>
          <w:position w:val="12"/>
          <w:sz w:val="18"/>
        </w:rPr>
        <w:t>0.2</w:t>
      </w:r>
    </w:p>
    <w:p>
      <w:pPr>
        <w:spacing w:line="169" w:lineRule="exact" w:before="0"/>
        <w:ind w:left="1029" w:right="0" w:firstLine="0"/>
        <w:jc w:val="left"/>
        <w:rPr>
          <w:sz w:val="18"/>
        </w:rPr>
      </w:pPr>
      <w:r>
        <w:rPr>
          <w:sz w:val="18"/>
        </w:rPr>
        <w:t>6</w:t>
      </w:r>
    </w:p>
    <w:p>
      <w:pPr>
        <w:tabs>
          <w:tab w:pos="940" w:val="left" w:leader="none"/>
        </w:tabs>
        <w:spacing w:line="289" w:lineRule="exact" w:before="163"/>
        <w:ind w:left="248" w:right="0" w:firstLine="0"/>
        <w:jc w:val="left"/>
        <w:rPr>
          <w:sz w:val="18"/>
        </w:rPr>
      </w:pPr>
      <w:r>
        <w:rPr>
          <w:spacing w:val="-4"/>
          <w:sz w:val="18"/>
        </w:rPr>
        <w:t>4.88</w:t>
      </w:r>
      <w:r>
        <w:rPr>
          <w:sz w:val="18"/>
        </w:rPr>
        <w:tab/>
      </w:r>
      <w:r>
        <w:rPr>
          <w:spacing w:val="-5"/>
          <w:position w:val="12"/>
          <w:sz w:val="18"/>
        </w:rPr>
        <w:t>4.7</w:t>
      </w:r>
    </w:p>
    <w:p>
      <w:pPr>
        <w:spacing w:line="169" w:lineRule="exact" w:before="0"/>
        <w:ind w:left="1029" w:right="0" w:firstLine="0"/>
        <w:jc w:val="left"/>
        <w:rPr>
          <w:sz w:val="18"/>
        </w:rPr>
      </w:pPr>
      <w:r>
        <w:rPr>
          <w:sz w:val="18"/>
        </w:rPr>
        <w:t>1</w:t>
      </w:r>
    </w:p>
    <w:p>
      <w:pPr>
        <w:spacing w:before="162"/>
        <w:ind w:left="266" w:right="267" w:firstLine="0"/>
        <w:jc w:val="center"/>
        <w:rPr>
          <w:sz w:val="18"/>
        </w:rPr>
      </w:pPr>
      <w:r>
        <w:rPr/>
        <w:br w:type="column"/>
      </w:r>
      <w:r>
        <w:rPr>
          <w:spacing w:val="-5"/>
          <w:sz w:val="18"/>
        </w:rPr>
        <w:t>0.2</w:t>
      </w:r>
    </w:p>
    <w:p>
      <w:pPr>
        <w:spacing w:before="22"/>
        <w:ind w:left="0" w:right="1" w:firstLine="0"/>
        <w:jc w:val="center"/>
        <w:rPr>
          <w:sz w:val="18"/>
        </w:rPr>
      </w:pPr>
      <w:r>
        <w:rPr>
          <w:sz w:val="18"/>
        </w:rPr>
        <w:t>3</w:t>
      </w:r>
    </w:p>
    <w:p>
      <w:pPr>
        <w:spacing w:before="163"/>
        <w:ind w:left="266" w:right="267" w:firstLine="0"/>
        <w:jc w:val="center"/>
        <w:rPr>
          <w:sz w:val="18"/>
        </w:rPr>
      </w:pPr>
      <w:r>
        <w:rPr>
          <w:spacing w:val="-5"/>
          <w:sz w:val="18"/>
        </w:rPr>
        <w:t>5.9</w:t>
      </w:r>
    </w:p>
    <w:p>
      <w:pPr>
        <w:spacing w:before="21"/>
        <w:ind w:left="0" w:right="1" w:firstLine="0"/>
        <w:jc w:val="center"/>
        <w:rPr>
          <w:sz w:val="18"/>
        </w:rPr>
      </w:pPr>
      <w:r>
        <w:rPr>
          <w:sz w:val="18"/>
        </w:rPr>
        <w:t>1</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spacing w:before="1"/>
      </w:pPr>
    </w:p>
    <w:p>
      <w:pPr>
        <w:spacing w:before="0"/>
        <w:ind w:left="1293" w:right="0" w:hanging="951"/>
        <w:jc w:val="left"/>
        <w:rPr>
          <w:b/>
          <w:sz w:val="18"/>
        </w:rPr>
      </w:pPr>
      <w:r>
        <w:rPr>
          <w:b/>
          <w:sz w:val="18"/>
        </w:rPr>
        <w:t>Level</w:t>
      </w:r>
      <w:r>
        <w:rPr>
          <w:b/>
          <w:spacing w:val="-11"/>
          <w:sz w:val="18"/>
        </w:rPr>
        <w:t> </w:t>
      </w:r>
      <w:r>
        <w:rPr>
          <w:b/>
          <w:sz w:val="18"/>
        </w:rPr>
        <w:t>3:</w:t>
      </w:r>
      <w:r>
        <w:rPr>
          <w:b/>
          <w:spacing w:val="-11"/>
          <w:sz w:val="18"/>
        </w:rPr>
        <w:t> </w:t>
      </w:r>
      <w:r>
        <w:rPr>
          <w:b/>
          <w:sz w:val="18"/>
        </w:rPr>
        <w:t>2</w:t>
      </w:r>
      <w:r>
        <w:rPr>
          <w:b/>
          <w:spacing w:val="-10"/>
          <w:sz w:val="18"/>
        </w:rPr>
        <w:t> </w:t>
      </w:r>
      <w:r>
        <w:rPr>
          <w:b/>
          <w:sz w:val="18"/>
        </w:rPr>
        <w:t>Years</w:t>
      </w:r>
      <w:r>
        <w:rPr>
          <w:b/>
          <w:spacing w:val="-11"/>
          <w:sz w:val="18"/>
        </w:rPr>
        <w:t> </w:t>
      </w:r>
      <w:r>
        <w:rPr>
          <w:b/>
          <w:sz w:val="18"/>
        </w:rPr>
        <w:t>Vocational </w:t>
      </w:r>
      <w:r>
        <w:rPr>
          <w:b/>
          <w:spacing w:val="-2"/>
          <w:sz w:val="18"/>
        </w:rPr>
        <w:t>Training</w:t>
      </w:r>
    </w:p>
    <w:p>
      <w:pPr>
        <w:spacing w:line="240" w:lineRule="auto" w:before="1"/>
        <w:rPr>
          <w:b/>
          <w:sz w:val="20"/>
        </w:rPr>
      </w:pPr>
      <w:r>
        <w:rPr/>
        <w:br w:type="column"/>
      </w:r>
      <w:r>
        <w:rPr>
          <w:b/>
          <w:sz w:val="20"/>
        </w:rPr>
      </w:r>
    </w:p>
    <w:p>
      <w:pPr>
        <w:spacing w:line="219" w:lineRule="exact" w:before="0"/>
        <w:ind w:left="797" w:right="0" w:firstLine="0"/>
        <w:jc w:val="left"/>
        <w:rPr>
          <w:sz w:val="18"/>
        </w:rPr>
      </w:pPr>
      <w:r>
        <w:rPr>
          <w:spacing w:val="-2"/>
          <w:sz w:val="18"/>
        </w:rPr>
        <w:t>Media</w:t>
      </w:r>
    </w:p>
    <w:p>
      <w:pPr>
        <w:tabs>
          <w:tab w:pos="1003" w:val="left" w:leader="none"/>
        </w:tabs>
        <w:spacing w:before="0"/>
        <w:ind w:left="343" w:right="0" w:firstLine="0"/>
        <w:jc w:val="left"/>
        <w:rPr>
          <w:sz w:val="18"/>
        </w:rPr>
      </w:pPr>
      <w:r>
        <w:rPr/>
        <mc:AlternateContent>
          <mc:Choice Requires="wps">
            <w:drawing>
              <wp:anchor distT="0" distB="0" distL="0" distR="0" allowOverlap="1" layoutInCell="1" locked="0" behindDoc="0" simplePos="0" relativeHeight="15736832">
                <wp:simplePos x="0" y="0"/>
                <wp:positionH relativeFrom="page">
                  <wp:posOffset>3233039</wp:posOffset>
                </wp:positionH>
                <wp:positionV relativeFrom="paragraph">
                  <wp:posOffset>189602</wp:posOffset>
                </wp:positionV>
                <wp:extent cx="6546850" cy="127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4.929334pt;width:515.5pt;height:1pt;mso-position-horizontal-relative:page;mso-position-vertical-relative:paragraph;z-index:15736832" id="docshape29" coordorigin="5091,299" coordsize="10310,20" path="m6543,299l5951,299,5931,299,5091,299,5091,318,5931,318,5951,318,6543,318,6543,299xm6563,299l6543,299,6543,318,6563,318,6563,299xm7268,299l7249,299,6563,299,6563,318,7249,318,7268,318,7268,299xm7897,299l7878,299,7878,299,7268,299,7268,318,7878,318,7878,318,7897,318,7897,299xm8519,299l8500,299,7897,299,7897,318,8500,318,8519,318,8519,299xm9131,299l9112,299,8519,299,8519,318,9112,318,9131,318,9131,299xm9777,299l9757,299,9131,299,9131,318,9757,318,9777,318,9777,299xm10437,299l9777,299,9777,318,10437,318,10437,299xm11051,299l10456,299,10437,299,10437,318,10456,318,11051,318,11051,299xm11683,299l11664,299,11071,299,11052,299,11052,318,11071,318,11664,318,11683,318,11683,299xm12914,299l12895,299,12300,299,12280,299,11683,299,11683,318,12280,318,12300,318,12895,318,12914,318,12914,299xm13538,299l13519,299,12914,299,12914,318,13519,318,13538,318,13538,299xm14194,299l14174,299,14174,299,13538,299,13538,318,14174,318,14174,318,14194,318,14194,299xm14786,299l14194,299,14194,318,14786,318,14786,299xm15401,299l14806,299,14786,299,14786,318,14806,318,15401,318,15401,299xe" filled="true" fillcolor="#c00000" stroked="false">
                <v:path arrowok="t"/>
                <v:fill type="solid"/>
                <w10:wrap type="none"/>
              </v:shape>
            </w:pict>
          </mc:Fallback>
        </mc:AlternateContent>
      </w:r>
      <w:r>
        <w:rPr>
          <w:b/>
          <w:spacing w:val="-10"/>
          <w:position w:val="-8"/>
          <w:sz w:val="18"/>
        </w:rPr>
        <w:t>6</w:t>
      </w:r>
      <w:r>
        <w:rPr>
          <w:b/>
          <w:position w:val="-8"/>
          <w:sz w:val="18"/>
        </w:rPr>
        <w:tab/>
      </w:r>
      <w:r>
        <w:rPr>
          <w:spacing w:val="-10"/>
          <w:sz w:val="18"/>
        </w:rPr>
        <w:t>n</w:t>
      </w:r>
    </w:p>
    <w:p>
      <w:pPr>
        <w:spacing w:before="162"/>
        <w:ind w:left="272" w:right="0" w:firstLine="0"/>
        <w:jc w:val="left"/>
        <w:rPr>
          <w:sz w:val="18"/>
        </w:rPr>
      </w:pPr>
      <w:r>
        <w:rPr/>
        <w:br w:type="column"/>
      </w:r>
      <w:r>
        <w:rPr>
          <w:spacing w:val="-5"/>
          <w:sz w:val="18"/>
        </w:rPr>
        <w:t>5.8</w:t>
      </w:r>
    </w:p>
    <w:p>
      <w:pPr>
        <w:spacing w:before="22"/>
        <w:ind w:left="361" w:right="0" w:firstLine="0"/>
        <w:jc w:val="left"/>
        <w:rPr>
          <w:sz w:val="18"/>
        </w:rPr>
      </w:pPr>
      <w:r>
        <w:rPr>
          <w:sz w:val="18"/>
        </w:rPr>
        <w:t>0</w:t>
      </w:r>
    </w:p>
    <w:p>
      <w:pPr>
        <w:tabs>
          <w:tab w:pos="935" w:val="left" w:leader="none"/>
          <w:tab w:pos="1617" w:val="left" w:leader="none"/>
        </w:tabs>
        <w:spacing w:line="289" w:lineRule="exact" w:before="162"/>
        <w:ind w:left="265" w:right="0" w:firstLine="0"/>
        <w:jc w:val="left"/>
        <w:rPr>
          <w:sz w:val="18"/>
        </w:rPr>
      </w:pPr>
      <w:r>
        <w:rPr/>
        <w:br w:type="column"/>
      </w:r>
      <w:r>
        <w:rPr>
          <w:spacing w:val="-4"/>
          <w:sz w:val="18"/>
        </w:rPr>
        <w:t>5.00</w:t>
      </w:r>
      <w:r>
        <w:rPr>
          <w:sz w:val="18"/>
        </w:rPr>
        <w:tab/>
      </w:r>
      <w:r>
        <w:rPr>
          <w:spacing w:val="-4"/>
          <w:sz w:val="18"/>
        </w:rPr>
        <w:t>6.40</w:t>
      </w:r>
      <w:r>
        <w:rPr>
          <w:sz w:val="18"/>
        </w:rPr>
        <w:tab/>
      </w:r>
      <w:r>
        <w:rPr>
          <w:spacing w:val="-5"/>
          <w:position w:val="12"/>
          <w:sz w:val="18"/>
        </w:rPr>
        <w:t>4.6</w:t>
      </w:r>
    </w:p>
    <w:p>
      <w:pPr>
        <w:spacing w:line="169" w:lineRule="exact" w:before="0"/>
        <w:ind w:left="0" w:right="89" w:firstLine="0"/>
        <w:jc w:val="right"/>
        <w:rPr>
          <w:sz w:val="18"/>
        </w:rPr>
      </w:pPr>
      <w:r>
        <w:rPr>
          <w:sz w:val="18"/>
        </w:rPr>
        <w:t>0</w:t>
      </w:r>
    </w:p>
    <w:p>
      <w:pPr>
        <w:spacing w:before="162"/>
        <w:ind w:left="282" w:right="0" w:firstLine="0"/>
        <w:jc w:val="left"/>
        <w:rPr>
          <w:sz w:val="18"/>
        </w:rPr>
      </w:pPr>
      <w:r>
        <w:rPr/>
        <w:br w:type="column"/>
      </w:r>
      <w:r>
        <w:rPr>
          <w:spacing w:val="-5"/>
          <w:sz w:val="18"/>
        </w:rPr>
        <w:t>5.0</w:t>
      </w:r>
    </w:p>
    <w:p>
      <w:pPr>
        <w:spacing w:before="22"/>
        <w:ind w:left="371" w:right="0" w:firstLine="0"/>
        <w:jc w:val="left"/>
        <w:rPr>
          <w:sz w:val="18"/>
        </w:rPr>
      </w:pPr>
      <w:r>
        <w:rPr>
          <w:sz w:val="18"/>
        </w:rPr>
        <w:t>0</w:t>
      </w:r>
    </w:p>
    <w:p>
      <w:pPr>
        <w:tabs>
          <w:tab w:pos="899" w:val="left" w:leader="none"/>
          <w:tab w:pos="1602" w:val="left" w:leader="none"/>
        </w:tabs>
        <w:spacing w:line="289" w:lineRule="exact" w:before="162"/>
        <w:ind w:left="236" w:right="0" w:firstLine="0"/>
        <w:jc w:val="left"/>
        <w:rPr>
          <w:sz w:val="18"/>
        </w:rPr>
      </w:pPr>
      <w:r>
        <w:rPr/>
        <w:br w:type="column"/>
      </w:r>
      <w:r>
        <w:rPr>
          <w:spacing w:val="-4"/>
          <w:sz w:val="18"/>
        </w:rPr>
        <w:t>5.40</w:t>
      </w:r>
      <w:r>
        <w:rPr>
          <w:sz w:val="18"/>
        </w:rPr>
        <w:tab/>
      </w:r>
      <w:r>
        <w:rPr>
          <w:spacing w:val="-4"/>
          <w:sz w:val="18"/>
        </w:rPr>
        <w:t>6.70</w:t>
      </w:r>
      <w:r>
        <w:rPr>
          <w:sz w:val="18"/>
        </w:rPr>
        <w:tab/>
      </w:r>
      <w:r>
        <w:rPr>
          <w:spacing w:val="-5"/>
          <w:position w:val="12"/>
          <w:sz w:val="18"/>
        </w:rPr>
        <w:t>4.2</w:t>
      </w:r>
    </w:p>
    <w:p>
      <w:pPr>
        <w:spacing w:line="169" w:lineRule="exact" w:before="0"/>
        <w:ind w:left="0" w:right="89" w:firstLine="0"/>
        <w:jc w:val="right"/>
        <w:rPr>
          <w:sz w:val="18"/>
        </w:rPr>
      </w:pPr>
      <w:r>
        <w:rPr>
          <w:sz w:val="18"/>
        </w:rPr>
        <w:t>0</w:t>
      </w:r>
    </w:p>
    <w:p>
      <w:pPr>
        <w:spacing w:before="162"/>
        <w:ind w:left="280" w:right="0" w:firstLine="0"/>
        <w:jc w:val="left"/>
        <w:rPr>
          <w:sz w:val="18"/>
        </w:rPr>
      </w:pPr>
      <w:r>
        <w:rPr/>
        <w:br w:type="column"/>
      </w:r>
      <w:r>
        <w:rPr>
          <w:spacing w:val="-5"/>
          <w:sz w:val="18"/>
        </w:rPr>
        <w:t>4.2</w:t>
      </w:r>
    </w:p>
    <w:p>
      <w:pPr>
        <w:spacing w:before="22"/>
        <w:ind w:left="369" w:right="0" w:firstLine="0"/>
        <w:jc w:val="left"/>
        <w:rPr>
          <w:sz w:val="18"/>
        </w:rPr>
      </w:pPr>
      <w:r>
        <w:rPr>
          <w:sz w:val="18"/>
        </w:rPr>
        <w:t>0</w:t>
      </w:r>
    </w:p>
    <w:p>
      <w:pPr>
        <w:spacing w:before="162"/>
        <w:ind w:left="280" w:right="0" w:firstLine="0"/>
        <w:jc w:val="left"/>
        <w:rPr>
          <w:sz w:val="18"/>
        </w:rPr>
      </w:pPr>
      <w:r>
        <w:rPr/>
        <w:br w:type="column"/>
      </w:r>
      <w:r>
        <w:rPr>
          <w:spacing w:val="-5"/>
          <w:sz w:val="18"/>
        </w:rPr>
        <w:t>4.4</w:t>
      </w:r>
    </w:p>
    <w:p>
      <w:pPr>
        <w:spacing w:before="22"/>
        <w:ind w:left="368" w:right="0" w:firstLine="0"/>
        <w:jc w:val="left"/>
        <w:rPr>
          <w:sz w:val="18"/>
        </w:rPr>
      </w:pPr>
      <w:r>
        <w:rPr>
          <w:sz w:val="18"/>
        </w:rPr>
        <w:t>0</w:t>
      </w:r>
    </w:p>
    <w:p>
      <w:pPr>
        <w:spacing w:before="162"/>
        <w:ind w:left="280" w:right="0" w:firstLine="0"/>
        <w:jc w:val="left"/>
        <w:rPr>
          <w:sz w:val="18"/>
        </w:rPr>
      </w:pPr>
      <w:r>
        <w:rPr/>
        <w:br w:type="column"/>
      </w:r>
      <w:r>
        <w:rPr>
          <w:spacing w:val="-5"/>
          <w:sz w:val="18"/>
        </w:rPr>
        <w:t>5.8</w:t>
      </w:r>
    </w:p>
    <w:p>
      <w:pPr>
        <w:spacing w:before="22"/>
        <w:ind w:left="371" w:right="0" w:firstLine="0"/>
        <w:jc w:val="left"/>
        <w:rPr>
          <w:sz w:val="18"/>
        </w:rPr>
      </w:pPr>
      <w:r>
        <w:rPr>
          <w:sz w:val="18"/>
        </w:rPr>
        <w:t>0</w:t>
      </w:r>
    </w:p>
    <w:p>
      <w:pPr>
        <w:spacing w:before="162"/>
        <w:ind w:left="284" w:right="0" w:firstLine="0"/>
        <w:jc w:val="left"/>
        <w:rPr>
          <w:sz w:val="18"/>
        </w:rPr>
      </w:pPr>
      <w:r>
        <w:rPr/>
        <w:br w:type="column"/>
      </w:r>
      <w:r>
        <w:rPr>
          <w:spacing w:val="-5"/>
          <w:sz w:val="18"/>
        </w:rPr>
        <w:t>4.6</w:t>
      </w:r>
    </w:p>
    <w:p>
      <w:pPr>
        <w:spacing w:before="22"/>
        <w:ind w:left="376" w:right="0" w:firstLine="0"/>
        <w:jc w:val="left"/>
        <w:rPr>
          <w:sz w:val="18"/>
        </w:rPr>
      </w:pPr>
      <w:r>
        <w:rPr>
          <w:sz w:val="18"/>
        </w:rPr>
        <w:t>0</w:t>
      </w:r>
    </w:p>
    <w:p>
      <w:pPr>
        <w:tabs>
          <w:tab w:pos="940" w:val="left" w:leader="none"/>
        </w:tabs>
        <w:spacing w:line="289" w:lineRule="exact" w:before="162"/>
        <w:ind w:left="248" w:right="0" w:firstLine="0"/>
        <w:jc w:val="left"/>
        <w:rPr>
          <w:sz w:val="18"/>
        </w:rPr>
      </w:pPr>
      <w:r>
        <w:rPr/>
        <w:br w:type="column"/>
      </w:r>
      <w:r>
        <w:rPr>
          <w:spacing w:val="-4"/>
          <w:sz w:val="18"/>
        </w:rPr>
        <w:t>5.00</w:t>
      </w:r>
      <w:r>
        <w:rPr>
          <w:sz w:val="18"/>
        </w:rPr>
        <w:tab/>
      </w:r>
      <w:r>
        <w:rPr>
          <w:spacing w:val="-5"/>
          <w:position w:val="12"/>
          <w:sz w:val="18"/>
        </w:rPr>
        <w:t>4.2</w:t>
      </w:r>
    </w:p>
    <w:p>
      <w:pPr>
        <w:spacing w:line="169" w:lineRule="exact" w:before="0"/>
        <w:ind w:left="0" w:right="89" w:firstLine="0"/>
        <w:jc w:val="right"/>
        <w:rPr>
          <w:sz w:val="18"/>
        </w:rPr>
      </w:pPr>
      <w:r>
        <w:rPr>
          <w:sz w:val="18"/>
        </w:rPr>
        <w:t>0</w:t>
      </w:r>
    </w:p>
    <w:p>
      <w:pPr>
        <w:spacing w:before="162"/>
        <w:ind w:left="266" w:right="267" w:firstLine="0"/>
        <w:jc w:val="center"/>
        <w:rPr>
          <w:sz w:val="18"/>
        </w:rPr>
      </w:pPr>
      <w:r>
        <w:rPr/>
        <w:br w:type="column"/>
      </w:r>
      <w:r>
        <w:rPr>
          <w:spacing w:val="-5"/>
          <w:sz w:val="18"/>
        </w:rPr>
        <w:t>6.0</w:t>
      </w:r>
    </w:p>
    <w:p>
      <w:pPr>
        <w:spacing w:before="22"/>
        <w:ind w:left="0" w:right="1" w:firstLine="0"/>
        <w:jc w:val="center"/>
        <w:rPr>
          <w:sz w:val="18"/>
        </w:rPr>
      </w:pPr>
      <w:r>
        <w:rPr>
          <w:sz w:val="18"/>
        </w:rPr>
        <w:t>5</w:t>
      </w:r>
    </w:p>
    <w:p>
      <w:pPr>
        <w:spacing w:after="0"/>
        <w:jc w:val="center"/>
        <w:rPr>
          <w:sz w:val="18"/>
        </w:rPr>
        <w:sectPr>
          <w:type w:val="continuous"/>
          <w:pgSz w:w="16840" w:h="11910" w:orient="landscape"/>
          <w:pgMar w:top="1920" w:bottom="280" w:left="1320" w:right="1320"/>
          <w:cols w:num="12" w:equalWidth="0">
            <w:col w:w="3081" w:space="49"/>
            <w:col w:w="1328" w:space="40"/>
            <w:col w:w="567" w:space="39"/>
            <w:col w:w="1912" w:space="40"/>
            <w:col w:w="577" w:space="39"/>
            <w:col w:w="1897" w:space="40"/>
            <w:col w:w="575" w:space="40"/>
            <w:col w:w="575" w:space="40"/>
            <w:col w:w="575" w:space="39"/>
            <w:col w:w="580" w:space="40"/>
            <w:col w:w="1235" w:space="39"/>
            <w:col w:w="853"/>
          </w:cols>
        </w:sectPr>
      </w:pPr>
    </w:p>
    <w:p>
      <w:pPr>
        <w:tabs>
          <w:tab w:pos="1295" w:val="left" w:leader="none"/>
        </w:tabs>
        <w:spacing w:line="214" w:lineRule="exact" w:before="3"/>
        <w:ind w:left="0" w:right="0" w:firstLine="0"/>
        <w:jc w:val="right"/>
        <w:rPr>
          <w:sz w:val="18"/>
        </w:rPr>
      </w:pPr>
      <w:r>
        <w:rPr>
          <w:b/>
          <w:spacing w:val="-10"/>
          <w:position w:val="1"/>
          <w:sz w:val="18"/>
        </w:rPr>
        <w:t>0</w:t>
      </w:r>
      <w:r>
        <w:rPr>
          <w:b/>
          <w:position w:val="1"/>
          <w:sz w:val="18"/>
        </w:rPr>
        <w:tab/>
      </w:r>
      <w:r>
        <w:rPr>
          <w:spacing w:val="-5"/>
          <w:sz w:val="18"/>
        </w:rPr>
        <w:t>2.2</w:t>
      </w:r>
    </w:p>
    <w:p>
      <w:pPr>
        <w:tabs>
          <w:tab w:pos="4972" w:val="right" w:leader="none"/>
        </w:tabs>
        <w:spacing w:line="218" w:lineRule="auto" w:before="0"/>
        <w:ind w:left="4059" w:right="0" w:firstLine="0"/>
        <w:jc w:val="left"/>
        <w:rPr>
          <w:sz w:val="18"/>
        </w:rPr>
      </w:pPr>
      <w:r>
        <w:rPr>
          <w:spacing w:val="-5"/>
          <w:sz w:val="18"/>
        </w:rPr>
        <w:t>SD</w:t>
      </w:r>
      <w:r>
        <w:rPr>
          <w:sz w:val="18"/>
        </w:rPr>
        <w:tab/>
      </w:r>
      <w:r>
        <w:rPr>
          <w:spacing w:val="-10"/>
          <w:position w:val="-4"/>
          <w:sz w:val="18"/>
        </w:rPr>
        <w:t>2</w:t>
      </w:r>
    </w:p>
    <w:p>
      <w:pPr>
        <w:tabs>
          <w:tab w:pos="935" w:val="left" w:leader="none"/>
          <w:tab w:pos="1617" w:val="left" w:leader="none"/>
        </w:tabs>
        <w:spacing w:line="289" w:lineRule="exact" w:before="13"/>
        <w:ind w:left="265" w:right="0" w:firstLine="0"/>
        <w:jc w:val="left"/>
        <w:rPr>
          <w:sz w:val="18"/>
        </w:rPr>
      </w:pPr>
      <w:r>
        <w:rPr/>
        <w:br w:type="column"/>
      </w:r>
      <w:r>
        <w:rPr>
          <w:spacing w:val="-4"/>
          <w:sz w:val="18"/>
        </w:rPr>
        <w:t>2.02</w:t>
      </w:r>
      <w:r>
        <w:rPr>
          <w:sz w:val="18"/>
        </w:rPr>
        <w:tab/>
      </w:r>
      <w:r>
        <w:rPr>
          <w:spacing w:val="-4"/>
          <w:sz w:val="18"/>
        </w:rPr>
        <w:t>2.37</w:t>
      </w:r>
      <w:r>
        <w:rPr>
          <w:sz w:val="18"/>
        </w:rPr>
        <w:tab/>
      </w:r>
      <w:r>
        <w:rPr>
          <w:spacing w:val="-5"/>
          <w:position w:val="12"/>
          <w:sz w:val="18"/>
        </w:rPr>
        <w:t>2.1</w:t>
      </w:r>
    </w:p>
    <w:p>
      <w:pPr>
        <w:spacing w:line="169" w:lineRule="exact" w:before="0"/>
        <w:ind w:left="0" w:right="89" w:firstLine="0"/>
        <w:jc w:val="right"/>
        <w:rPr>
          <w:sz w:val="18"/>
        </w:rPr>
      </w:pPr>
      <w:r>
        <w:rPr>
          <w:sz w:val="18"/>
        </w:rPr>
        <w:t>7</w:t>
      </w:r>
    </w:p>
    <w:p>
      <w:pPr>
        <w:spacing w:before="13"/>
        <w:ind w:left="282" w:right="0" w:firstLine="0"/>
        <w:jc w:val="left"/>
        <w:rPr>
          <w:sz w:val="18"/>
        </w:rPr>
      </w:pPr>
      <w:r>
        <w:rPr/>
        <w:br w:type="column"/>
      </w:r>
      <w:r>
        <w:rPr>
          <w:spacing w:val="-5"/>
          <w:sz w:val="18"/>
        </w:rPr>
        <w:t>1.8</w:t>
      </w:r>
    </w:p>
    <w:p>
      <w:pPr>
        <w:spacing w:before="21"/>
        <w:ind w:left="371" w:right="0" w:firstLine="0"/>
        <w:jc w:val="left"/>
        <w:rPr>
          <w:sz w:val="18"/>
        </w:rPr>
      </w:pPr>
      <w:r>
        <w:rPr>
          <w:sz w:val="18"/>
        </w:rPr>
        <w:t>8</w:t>
      </w:r>
    </w:p>
    <w:p>
      <w:pPr>
        <w:tabs>
          <w:tab w:pos="899" w:val="left" w:leader="none"/>
          <w:tab w:pos="1602" w:val="left" w:leader="none"/>
        </w:tabs>
        <w:spacing w:line="289" w:lineRule="exact" w:before="13"/>
        <w:ind w:left="236" w:right="0" w:firstLine="0"/>
        <w:jc w:val="left"/>
        <w:rPr>
          <w:sz w:val="18"/>
        </w:rPr>
      </w:pPr>
      <w:r>
        <w:rPr/>
        <w:br w:type="column"/>
      </w:r>
      <w:r>
        <w:rPr>
          <w:spacing w:val="-4"/>
          <w:sz w:val="18"/>
        </w:rPr>
        <w:t>2.15</w:t>
      </w:r>
      <w:r>
        <w:rPr>
          <w:sz w:val="18"/>
        </w:rPr>
        <w:tab/>
      </w:r>
      <w:r>
        <w:rPr>
          <w:spacing w:val="-4"/>
          <w:sz w:val="18"/>
        </w:rPr>
        <w:t>1.95</w:t>
      </w:r>
      <w:r>
        <w:rPr>
          <w:sz w:val="18"/>
        </w:rPr>
        <w:tab/>
      </w:r>
      <w:r>
        <w:rPr>
          <w:spacing w:val="-5"/>
          <w:position w:val="12"/>
          <w:sz w:val="18"/>
        </w:rPr>
        <w:t>2.2</w:t>
      </w:r>
    </w:p>
    <w:p>
      <w:pPr>
        <w:spacing w:line="169" w:lineRule="exact" w:before="0"/>
        <w:ind w:left="0" w:right="89" w:firstLine="0"/>
        <w:jc w:val="right"/>
        <w:rPr>
          <w:sz w:val="18"/>
        </w:rPr>
      </w:pPr>
      <w:r>
        <w:rPr>
          <w:sz w:val="18"/>
        </w:rPr>
        <w:t>7</w:t>
      </w:r>
    </w:p>
    <w:p>
      <w:pPr>
        <w:spacing w:before="13"/>
        <w:ind w:left="280" w:right="0" w:firstLine="0"/>
        <w:jc w:val="left"/>
        <w:rPr>
          <w:sz w:val="18"/>
        </w:rPr>
      </w:pPr>
      <w:r>
        <w:rPr/>
        <w:br w:type="column"/>
      </w:r>
      <w:r>
        <w:rPr>
          <w:spacing w:val="-5"/>
          <w:sz w:val="18"/>
        </w:rPr>
        <w:t>2.5</w:t>
      </w:r>
    </w:p>
    <w:p>
      <w:pPr>
        <w:spacing w:before="21"/>
        <w:ind w:left="369" w:right="0" w:firstLine="0"/>
        <w:jc w:val="left"/>
        <w:rPr>
          <w:sz w:val="18"/>
        </w:rPr>
      </w:pPr>
      <w:r>
        <w:rPr>
          <w:sz w:val="18"/>
        </w:rPr>
        <w:t>8</w:t>
      </w:r>
    </w:p>
    <w:p>
      <w:pPr>
        <w:spacing w:before="13"/>
        <w:ind w:left="280" w:right="0" w:firstLine="0"/>
        <w:jc w:val="left"/>
        <w:rPr>
          <w:sz w:val="18"/>
        </w:rPr>
      </w:pPr>
      <w:r>
        <w:rPr/>
        <w:br w:type="column"/>
      </w:r>
      <w:r>
        <w:rPr>
          <w:spacing w:val="-5"/>
          <w:sz w:val="18"/>
        </w:rPr>
        <w:t>2.3</w:t>
      </w:r>
    </w:p>
    <w:p>
      <w:pPr>
        <w:spacing w:before="21"/>
        <w:ind w:left="368" w:right="0" w:firstLine="0"/>
        <w:jc w:val="left"/>
        <w:rPr>
          <w:sz w:val="18"/>
        </w:rPr>
      </w:pPr>
      <w:r>
        <w:rPr>
          <w:sz w:val="18"/>
        </w:rPr>
        <w:t>1</w:t>
      </w:r>
    </w:p>
    <w:p>
      <w:pPr>
        <w:spacing w:before="13"/>
        <w:ind w:left="280" w:right="0" w:firstLine="0"/>
        <w:jc w:val="left"/>
        <w:rPr>
          <w:sz w:val="18"/>
        </w:rPr>
      </w:pPr>
      <w:r>
        <w:rPr/>
        <w:br w:type="column"/>
      </w:r>
      <w:r>
        <w:rPr>
          <w:spacing w:val="-5"/>
          <w:sz w:val="18"/>
        </w:rPr>
        <w:t>2.3</w:t>
      </w:r>
    </w:p>
    <w:p>
      <w:pPr>
        <w:spacing w:before="21"/>
        <w:ind w:left="371" w:right="0" w:firstLine="0"/>
        <w:jc w:val="left"/>
        <w:rPr>
          <w:sz w:val="18"/>
        </w:rPr>
      </w:pPr>
      <w:r>
        <w:rPr>
          <w:sz w:val="18"/>
        </w:rPr>
        <w:t>8</w:t>
      </w:r>
    </w:p>
    <w:p>
      <w:pPr>
        <w:spacing w:before="13"/>
        <w:ind w:left="284" w:right="0" w:firstLine="0"/>
        <w:jc w:val="left"/>
        <w:rPr>
          <w:sz w:val="18"/>
        </w:rPr>
      </w:pPr>
      <w:r>
        <w:rPr/>
        <w:br w:type="column"/>
      </w:r>
      <w:r>
        <w:rPr>
          <w:spacing w:val="-5"/>
          <w:sz w:val="18"/>
        </w:rPr>
        <w:t>1.9</w:t>
      </w:r>
    </w:p>
    <w:p>
      <w:pPr>
        <w:spacing w:before="21"/>
        <w:ind w:left="376" w:right="0" w:firstLine="0"/>
        <w:jc w:val="left"/>
        <w:rPr>
          <w:sz w:val="18"/>
        </w:rPr>
      </w:pPr>
      <w:r>
        <w:rPr>
          <w:sz w:val="18"/>
        </w:rPr>
        <w:t>8</w:t>
      </w:r>
    </w:p>
    <w:p>
      <w:pPr>
        <w:tabs>
          <w:tab w:pos="940" w:val="left" w:leader="none"/>
        </w:tabs>
        <w:spacing w:line="289" w:lineRule="exact" w:before="13"/>
        <w:ind w:left="248" w:right="0" w:firstLine="0"/>
        <w:jc w:val="left"/>
        <w:rPr>
          <w:sz w:val="18"/>
        </w:rPr>
      </w:pPr>
      <w:r>
        <w:rPr/>
        <w:br w:type="column"/>
      </w:r>
      <w:r>
        <w:rPr>
          <w:spacing w:val="-4"/>
          <w:sz w:val="18"/>
        </w:rPr>
        <w:t>2.50</w:t>
      </w:r>
      <w:r>
        <w:rPr>
          <w:sz w:val="18"/>
        </w:rPr>
        <w:tab/>
      </w:r>
      <w:r>
        <w:rPr>
          <w:spacing w:val="-5"/>
          <w:position w:val="12"/>
          <w:sz w:val="18"/>
        </w:rPr>
        <w:t>2.4</w:t>
      </w:r>
    </w:p>
    <w:p>
      <w:pPr>
        <w:spacing w:line="169" w:lineRule="exact" w:before="0"/>
        <w:ind w:left="0" w:right="89" w:firstLine="0"/>
        <w:jc w:val="right"/>
        <w:rPr>
          <w:sz w:val="18"/>
        </w:rPr>
      </w:pPr>
      <w:r>
        <w:rPr>
          <w:sz w:val="18"/>
        </w:rPr>
        <w:t>6</w:t>
      </w:r>
    </w:p>
    <w:p>
      <w:pPr>
        <w:spacing w:before="13"/>
        <w:ind w:left="266" w:right="267" w:firstLine="0"/>
        <w:jc w:val="center"/>
        <w:rPr>
          <w:sz w:val="18"/>
        </w:rPr>
      </w:pPr>
      <w:r>
        <w:rPr/>
        <w:br w:type="column"/>
      </w:r>
      <w:r>
        <w:rPr>
          <w:spacing w:val="-5"/>
          <w:sz w:val="18"/>
        </w:rPr>
        <w:t>2.2</w:t>
      </w:r>
    </w:p>
    <w:p>
      <w:pPr>
        <w:spacing w:before="21"/>
        <w:ind w:left="0" w:right="1" w:firstLine="0"/>
        <w:jc w:val="center"/>
        <w:rPr>
          <w:sz w:val="18"/>
        </w:rPr>
      </w:pPr>
      <w:r>
        <w:rPr>
          <w:sz w:val="18"/>
        </w:rPr>
        <w:t>7</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spacing w:before="5" w:after="1"/>
        <w:rPr>
          <w:sz w:val="11"/>
        </w:rPr>
      </w:pPr>
    </w:p>
    <w:p>
      <w:pPr>
        <w:tabs>
          <w:tab w:pos="3771" w:val="left" w:leader="none"/>
        </w:tabs>
        <w:spacing w:line="20" w:lineRule="exact"/>
        <w:ind w:left="120" w:right="0" w:firstLine="0"/>
        <w:rPr>
          <w:sz w:val="2"/>
        </w:rPr>
      </w:pPr>
      <w:r>
        <w:rPr>
          <w:sz w:val="2"/>
        </w:rPr>
        <mc:AlternateContent>
          <mc:Choice Requires="wps">
            <w:drawing>
              <wp:inline distT="0" distB="0" distL="0" distR="0">
                <wp:extent cx="2023110" cy="12700"/>
                <wp:effectExtent l="0" t="0" r="0" b="0"/>
                <wp:docPr id="32" name="Group 32"/>
                <wp:cNvGraphicFramePr>
                  <a:graphicFrameLocks/>
                </wp:cNvGraphicFramePr>
                <a:graphic>
                  <a:graphicData uri="http://schemas.microsoft.com/office/word/2010/wordprocessingGroup">
                    <wpg:wgp>
                      <wpg:cNvPr id="32" name="Group 32"/>
                      <wpg:cNvGrpSpPr/>
                      <wpg:grpSpPr>
                        <a:xfrm>
                          <a:off x="0" y="0"/>
                          <a:ext cx="2023110" cy="12700"/>
                          <a:chExt cx="2023110" cy="12700"/>
                        </a:xfrm>
                      </wpg:grpSpPr>
                      <wps:wsp>
                        <wps:cNvPr id="33" name="Graphic 33"/>
                        <wps:cNvSpPr/>
                        <wps:spPr>
                          <a:xfrm>
                            <a:off x="0" y="0"/>
                            <a:ext cx="2023110" cy="12700"/>
                          </a:xfrm>
                          <a:custGeom>
                            <a:avLst/>
                            <a:gdLst/>
                            <a:ahLst/>
                            <a:cxnLst/>
                            <a:rect l="l" t="t" r="r" b="b"/>
                            <a:pathLst>
                              <a:path w="2023110" h="12700">
                                <a:moveTo>
                                  <a:pt x="2022983" y="0"/>
                                </a:moveTo>
                                <a:lnTo>
                                  <a:pt x="0" y="0"/>
                                </a:lnTo>
                                <a:lnTo>
                                  <a:pt x="0" y="12191"/>
                                </a:lnTo>
                                <a:lnTo>
                                  <a:pt x="2022983" y="12191"/>
                                </a:lnTo>
                                <a:lnTo>
                                  <a:pt x="2022983"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159.3pt;height:1pt;mso-position-horizontal-relative:char;mso-position-vertical-relative:line" id="docshapegroup30" coordorigin="0,0" coordsize="3186,20">
                <v:rect style="position:absolute;left:0;top:0;width:3186;height:20" id="docshape31" filled="true" fillcolor="#c00000" stroked="false">
                  <v:fill type="solid"/>
                </v:rect>
              </v:group>
            </w:pict>
          </mc:Fallback>
        </mc:AlternateContent>
      </w:r>
      <w:r>
        <w:rPr>
          <w:sz w:val="2"/>
        </w:rPr>
      </w:r>
      <w:r>
        <w:rPr>
          <w:sz w:val="2"/>
        </w:rPr>
        <w:tab/>
      </w:r>
      <w:r>
        <w:rPr>
          <w:sz w:val="2"/>
        </w:rPr>
        <mc:AlternateContent>
          <mc:Choice Requires="wps">
            <w:drawing>
              <wp:inline distT="0" distB="0" distL="0" distR="0">
                <wp:extent cx="6546850" cy="12700"/>
                <wp:effectExtent l="0" t="0" r="0" b="0"/>
                <wp:docPr id="34" name="Group 34"/>
                <wp:cNvGraphicFramePr>
                  <a:graphicFrameLocks/>
                </wp:cNvGraphicFramePr>
                <a:graphic>
                  <a:graphicData uri="http://schemas.microsoft.com/office/word/2010/wordprocessingGroup">
                    <wpg:wgp>
                      <wpg:cNvPr id="34" name="Group 34"/>
                      <wpg:cNvGrpSpPr/>
                      <wpg:grpSpPr>
                        <a:xfrm>
                          <a:off x="0" y="0"/>
                          <a:ext cx="6546850" cy="12700"/>
                          <a:chExt cx="6546850" cy="12700"/>
                        </a:xfrm>
                      </wpg:grpSpPr>
                      <wps:wsp>
                        <wps:cNvPr id="35" name="Graphic 35"/>
                        <wps:cNvSpPr/>
                        <wps:spPr>
                          <a:xfrm>
                            <a:off x="0" y="12"/>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515.5pt;height:1pt;mso-position-horizontal-relative:char;mso-position-vertical-relative:line" id="docshapegroup32" coordorigin="0,0" coordsize="10310,20">
                <v:shape style="position:absolute;left:0;top:0;width:10310;height:20" id="docshape33" coordorigin="0,0" coordsize="10310,20" path="m1452,0l859,0,840,0,0,0,0,19,840,19,859,19,1452,19,1452,0xm1471,0l1452,0,1452,19,1471,19,1471,0xm2177,0l2158,0,1471,0,1471,19,2158,19,2177,19,2177,0xm2806,0l2787,0,2787,0,2177,0,2177,19,2787,19,2787,19,2806,19,2806,0xm3428,0l3408,0,2806,0,2806,19,3408,19,3428,19,3428,0xm4040,0l4020,0,3428,0,3428,19,4020,19,4040,19,4040,0xm4685,0l4666,0,4040,0,4040,19,4666,19,4685,19,4685,0xm5345,0l4685,0,4685,19,5345,19,5345,0xm5960,0l5364,0,5345,0,5345,19,5364,19,5960,19,5960,0xm6591,0l6572,0,5979,0,5960,0,5960,19,5979,19,6572,19,6591,19,6591,0xm7823,0l7803,0,7208,0,7189,0,6591,0,6591,19,7189,19,7208,19,7803,19,7823,19,7823,0xm8447,0l8427,0,7823,0,7823,19,8427,19,8447,19,8447,0xm9102,0l9083,0,9083,0,8447,0,8447,19,9083,19,9083,19,9102,19,9102,0xm9695,0l9102,0,9102,19,9695,19,9695,0xm10309,0l9714,0,9695,0,9695,19,9714,19,10309,19,10309,0xe" filled="true" fillcolor="#c00000" stroked="false">
                  <v:path arrowok="t"/>
                  <v:fill type="solid"/>
                </v:shape>
              </v:group>
            </w:pict>
          </mc:Fallback>
        </mc:AlternateContent>
      </w:r>
      <w:r>
        <w:rPr>
          <w:sz w:val="2"/>
        </w:rPr>
      </w:r>
    </w:p>
    <w:p>
      <w:pPr>
        <w:spacing w:after="0" w:line="20" w:lineRule="exact"/>
        <w:rPr>
          <w:sz w:val="2"/>
        </w:rPr>
        <w:sectPr>
          <w:type w:val="continuous"/>
          <w:pgSz w:w="16840" w:h="11910" w:orient="landscape"/>
          <w:pgMar w:top="1920" w:bottom="280" w:left="1320" w:right="1320"/>
        </w:sectPr>
      </w:pPr>
    </w:p>
    <w:p>
      <w:pPr>
        <w:spacing w:line="205" w:lineRule="exact" w:before="95"/>
        <w:ind w:left="4769" w:right="0" w:firstLine="0"/>
        <w:jc w:val="left"/>
        <w:rPr>
          <w:sz w:val="18"/>
        </w:rPr>
      </w:pPr>
      <w:r>
        <w:rPr>
          <w:spacing w:val="-5"/>
          <w:sz w:val="18"/>
        </w:rPr>
        <w:t>0.2</w:t>
      </w:r>
    </w:p>
    <w:p>
      <w:pPr>
        <w:tabs>
          <w:tab w:pos="4972" w:val="right" w:leader="none"/>
        </w:tabs>
        <w:spacing w:line="220" w:lineRule="auto" w:before="0"/>
        <w:ind w:left="3997" w:right="0" w:firstLine="0"/>
        <w:jc w:val="left"/>
        <w:rPr>
          <w:sz w:val="18"/>
        </w:rPr>
      </w:pPr>
      <w:r>
        <w:rPr>
          <w:spacing w:val="-5"/>
          <w:sz w:val="18"/>
        </w:rPr>
        <w:t>SEM</w:t>
      </w:r>
      <w:r>
        <w:rPr>
          <w:sz w:val="18"/>
        </w:rPr>
        <w:tab/>
      </w:r>
      <w:r>
        <w:rPr>
          <w:spacing w:val="-10"/>
          <w:position w:val="-4"/>
          <w:sz w:val="18"/>
        </w:rPr>
        <w:t>9</w:t>
      </w:r>
    </w:p>
    <w:p>
      <w:pPr>
        <w:spacing w:line="205" w:lineRule="exact" w:before="163"/>
        <w:ind w:left="4769" w:right="0" w:firstLine="0"/>
        <w:jc w:val="left"/>
        <w:rPr>
          <w:sz w:val="18"/>
        </w:rPr>
      </w:pPr>
      <w:r>
        <w:rPr/>
        <mc:AlternateContent>
          <mc:Choice Requires="wps">
            <w:drawing>
              <wp:anchor distT="0" distB="0" distL="0" distR="0" allowOverlap="1" layoutInCell="1" locked="0" behindDoc="0" simplePos="0" relativeHeight="15740416">
                <wp:simplePos x="0" y="0"/>
                <wp:positionH relativeFrom="page">
                  <wp:posOffset>914400</wp:posOffset>
                </wp:positionH>
                <wp:positionV relativeFrom="paragraph">
                  <wp:posOffset>90402</wp:posOffset>
                </wp:positionV>
                <wp:extent cx="8865235" cy="127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92"/>
                              </a:lnTo>
                              <a:lnTo>
                                <a:pt x="2022983" y="12192"/>
                              </a:lnTo>
                              <a:lnTo>
                                <a:pt x="2035175" y="12192"/>
                              </a:lnTo>
                              <a:lnTo>
                                <a:pt x="2318639" y="12192"/>
                              </a:lnTo>
                              <a:lnTo>
                                <a:pt x="2330818" y="12192"/>
                              </a:lnTo>
                              <a:lnTo>
                                <a:pt x="2330818" y="0"/>
                              </a:lnTo>
                              <a:close/>
                            </a:path>
                            <a:path w="8865235" h="12700">
                              <a:moveTo>
                                <a:pt x="3240646" y="0"/>
                              </a:moveTo>
                              <a:lnTo>
                                <a:pt x="2864231" y="0"/>
                              </a:lnTo>
                              <a:lnTo>
                                <a:pt x="2852039" y="0"/>
                              </a:lnTo>
                              <a:lnTo>
                                <a:pt x="2330831" y="0"/>
                              </a:lnTo>
                              <a:lnTo>
                                <a:pt x="2330831" y="12192"/>
                              </a:lnTo>
                              <a:lnTo>
                                <a:pt x="2852039" y="12192"/>
                              </a:lnTo>
                              <a:lnTo>
                                <a:pt x="2864231" y="12192"/>
                              </a:lnTo>
                              <a:lnTo>
                                <a:pt x="3240646" y="12192"/>
                              </a:lnTo>
                              <a:lnTo>
                                <a:pt x="3240646" y="0"/>
                              </a:lnTo>
                              <a:close/>
                            </a:path>
                            <a:path w="8865235" h="12700">
                              <a:moveTo>
                                <a:pt x="3252838" y="0"/>
                              </a:moveTo>
                              <a:lnTo>
                                <a:pt x="3240659" y="0"/>
                              </a:lnTo>
                              <a:lnTo>
                                <a:pt x="3240659" y="12192"/>
                              </a:lnTo>
                              <a:lnTo>
                                <a:pt x="3252838" y="12192"/>
                              </a:lnTo>
                              <a:lnTo>
                                <a:pt x="3252838" y="0"/>
                              </a:lnTo>
                              <a:close/>
                            </a:path>
                            <a:path w="8865235" h="12700">
                              <a:moveTo>
                                <a:pt x="3700894" y="0"/>
                              </a:moveTo>
                              <a:lnTo>
                                <a:pt x="3688715" y="0"/>
                              </a:lnTo>
                              <a:lnTo>
                                <a:pt x="3252851" y="0"/>
                              </a:lnTo>
                              <a:lnTo>
                                <a:pt x="3252851" y="12192"/>
                              </a:lnTo>
                              <a:lnTo>
                                <a:pt x="3688715" y="12192"/>
                              </a:lnTo>
                              <a:lnTo>
                                <a:pt x="3700894" y="12192"/>
                              </a:lnTo>
                              <a:lnTo>
                                <a:pt x="3700894" y="0"/>
                              </a:lnTo>
                              <a:close/>
                            </a:path>
                            <a:path w="8865235" h="12700">
                              <a:moveTo>
                                <a:pt x="4100436" y="0"/>
                              </a:moveTo>
                              <a:lnTo>
                                <a:pt x="4088307" y="0"/>
                              </a:lnTo>
                              <a:lnTo>
                                <a:pt x="3700907" y="0"/>
                              </a:lnTo>
                              <a:lnTo>
                                <a:pt x="3700907" y="12192"/>
                              </a:lnTo>
                              <a:lnTo>
                                <a:pt x="4088257" y="12192"/>
                              </a:lnTo>
                              <a:lnTo>
                                <a:pt x="4100436" y="12192"/>
                              </a:lnTo>
                              <a:lnTo>
                                <a:pt x="4100436" y="0"/>
                              </a:lnTo>
                              <a:close/>
                            </a:path>
                            <a:path w="8865235" h="12700">
                              <a:moveTo>
                                <a:pt x="4495152" y="0"/>
                              </a:moveTo>
                              <a:lnTo>
                                <a:pt x="4482973" y="0"/>
                              </a:lnTo>
                              <a:lnTo>
                                <a:pt x="4100449" y="0"/>
                              </a:lnTo>
                              <a:lnTo>
                                <a:pt x="4100449" y="12192"/>
                              </a:lnTo>
                              <a:lnTo>
                                <a:pt x="4482973" y="12192"/>
                              </a:lnTo>
                              <a:lnTo>
                                <a:pt x="4495152" y="12192"/>
                              </a:lnTo>
                              <a:lnTo>
                                <a:pt x="4495152" y="0"/>
                              </a:lnTo>
                              <a:close/>
                            </a:path>
                            <a:path w="8865235" h="12700">
                              <a:moveTo>
                                <a:pt x="4883772" y="0"/>
                              </a:moveTo>
                              <a:lnTo>
                                <a:pt x="4871593" y="0"/>
                              </a:lnTo>
                              <a:lnTo>
                                <a:pt x="4495165" y="0"/>
                              </a:lnTo>
                              <a:lnTo>
                                <a:pt x="4495165" y="12192"/>
                              </a:lnTo>
                              <a:lnTo>
                                <a:pt x="4871593" y="12192"/>
                              </a:lnTo>
                              <a:lnTo>
                                <a:pt x="4883772" y="12192"/>
                              </a:lnTo>
                              <a:lnTo>
                                <a:pt x="4883772" y="0"/>
                              </a:lnTo>
                              <a:close/>
                            </a:path>
                            <a:path w="8865235" h="12700">
                              <a:moveTo>
                                <a:pt x="5293728" y="0"/>
                              </a:moveTo>
                              <a:lnTo>
                                <a:pt x="5281549" y="0"/>
                              </a:lnTo>
                              <a:lnTo>
                                <a:pt x="4883785" y="0"/>
                              </a:lnTo>
                              <a:lnTo>
                                <a:pt x="4883785" y="12192"/>
                              </a:lnTo>
                              <a:lnTo>
                                <a:pt x="5281549" y="12192"/>
                              </a:lnTo>
                              <a:lnTo>
                                <a:pt x="5293728" y="12192"/>
                              </a:lnTo>
                              <a:lnTo>
                                <a:pt x="5293728" y="0"/>
                              </a:lnTo>
                              <a:close/>
                            </a:path>
                            <a:path w="8865235" h="12700">
                              <a:moveTo>
                                <a:pt x="5712828" y="0"/>
                              </a:moveTo>
                              <a:lnTo>
                                <a:pt x="5293741" y="0"/>
                              </a:lnTo>
                              <a:lnTo>
                                <a:pt x="5293741" y="12192"/>
                              </a:lnTo>
                              <a:lnTo>
                                <a:pt x="5712828" y="12192"/>
                              </a:lnTo>
                              <a:lnTo>
                                <a:pt x="5712828" y="0"/>
                              </a:lnTo>
                              <a:close/>
                            </a:path>
                            <a:path w="8865235" h="12700">
                              <a:moveTo>
                                <a:pt x="6103290" y="0"/>
                              </a:moveTo>
                              <a:lnTo>
                                <a:pt x="5725020" y="0"/>
                              </a:lnTo>
                              <a:lnTo>
                                <a:pt x="5712841" y="0"/>
                              </a:lnTo>
                              <a:lnTo>
                                <a:pt x="5712841" y="12192"/>
                              </a:lnTo>
                              <a:lnTo>
                                <a:pt x="5725020" y="12192"/>
                              </a:lnTo>
                              <a:lnTo>
                                <a:pt x="6103290" y="12192"/>
                              </a:lnTo>
                              <a:lnTo>
                                <a:pt x="6103290" y="0"/>
                              </a:lnTo>
                              <a:close/>
                            </a:path>
                            <a:path w="8865235" h="12700">
                              <a:moveTo>
                                <a:pt x="6504165" y="0"/>
                              </a:moveTo>
                              <a:lnTo>
                                <a:pt x="6491986" y="0"/>
                              </a:lnTo>
                              <a:lnTo>
                                <a:pt x="6115558" y="0"/>
                              </a:lnTo>
                              <a:lnTo>
                                <a:pt x="6103366" y="0"/>
                              </a:lnTo>
                              <a:lnTo>
                                <a:pt x="6103366" y="12192"/>
                              </a:lnTo>
                              <a:lnTo>
                                <a:pt x="6115558" y="12192"/>
                              </a:lnTo>
                              <a:lnTo>
                                <a:pt x="6491986" y="12192"/>
                              </a:lnTo>
                              <a:lnTo>
                                <a:pt x="6504165" y="12192"/>
                              </a:lnTo>
                              <a:lnTo>
                                <a:pt x="6504165" y="0"/>
                              </a:lnTo>
                              <a:close/>
                            </a:path>
                            <a:path w="8865235" h="12700">
                              <a:moveTo>
                                <a:pt x="7285977" y="0"/>
                              </a:moveTo>
                              <a:lnTo>
                                <a:pt x="7273798" y="0"/>
                              </a:lnTo>
                              <a:lnTo>
                                <a:pt x="6895846" y="0"/>
                              </a:lnTo>
                              <a:lnTo>
                                <a:pt x="6883654" y="0"/>
                              </a:lnTo>
                              <a:lnTo>
                                <a:pt x="6504178" y="0"/>
                              </a:lnTo>
                              <a:lnTo>
                                <a:pt x="6504178" y="12192"/>
                              </a:lnTo>
                              <a:lnTo>
                                <a:pt x="6883654" y="12192"/>
                              </a:lnTo>
                              <a:lnTo>
                                <a:pt x="6895846" y="12192"/>
                              </a:lnTo>
                              <a:lnTo>
                                <a:pt x="7273798" y="12192"/>
                              </a:lnTo>
                              <a:lnTo>
                                <a:pt x="7285977" y="12192"/>
                              </a:lnTo>
                              <a:lnTo>
                                <a:pt x="7285977" y="0"/>
                              </a:lnTo>
                              <a:close/>
                            </a:path>
                            <a:path w="8865235" h="12700">
                              <a:moveTo>
                                <a:pt x="7682217" y="0"/>
                              </a:moveTo>
                              <a:lnTo>
                                <a:pt x="7670038" y="0"/>
                              </a:lnTo>
                              <a:lnTo>
                                <a:pt x="7285990" y="0"/>
                              </a:lnTo>
                              <a:lnTo>
                                <a:pt x="7285990" y="12192"/>
                              </a:lnTo>
                              <a:lnTo>
                                <a:pt x="7670038" y="12192"/>
                              </a:lnTo>
                              <a:lnTo>
                                <a:pt x="7682217" y="12192"/>
                              </a:lnTo>
                              <a:lnTo>
                                <a:pt x="7682217" y="0"/>
                              </a:lnTo>
                              <a:close/>
                            </a:path>
                            <a:path w="8865235" h="12700">
                              <a:moveTo>
                                <a:pt x="8098523" y="0"/>
                              </a:moveTo>
                              <a:lnTo>
                                <a:pt x="8086382" y="0"/>
                              </a:lnTo>
                              <a:lnTo>
                                <a:pt x="7682230" y="0"/>
                              </a:lnTo>
                              <a:lnTo>
                                <a:pt x="7682230" y="12192"/>
                              </a:lnTo>
                              <a:lnTo>
                                <a:pt x="8086344" y="12192"/>
                              </a:lnTo>
                              <a:lnTo>
                                <a:pt x="8098523" y="12192"/>
                              </a:lnTo>
                              <a:lnTo>
                                <a:pt x="8098523" y="0"/>
                              </a:lnTo>
                              <a:close/>
                            </a:path>
                            <a:path w="8865235" h="12700">
                              <a:moveTo>
                                <a:pt x="8474951" y="0"/>
                              </a:moveTo>
                              <a:lnTo>
                                <a:pt x="8098536" y="0"/>
                              </a:lnTo>
                              <a:lnTo>
                                <a:pt x="8098536" y="12192"/>
                              </a:lnTo>
                              <a:lnTo>
                                <a:pt x="8474951" y="12192"/>
                              </a:lnTo>
                              <a:lnTo>
                                <a:pt x="8474951" y="0"/>
                              </a:lnTo>
                              <a:close/>
                            </a:path>
                            <a:path w="8865235" h="12700">
                              <a:moveTo>
                                <a:pt x="8865108" y="0"/>
                              </a:moveTo>
                              <a:lnTo>
                                <a:pt x="8487156" y="0"/>
                              </a:lnTo>
                              <a:lnTo>
                                <a:pt x="8474964" y="0"/>
                              </a:lnTo>
                              <a:lnTo>
                                <a:pt x="8474964" y="12192"/>
                              </a:lnTo>
                              <a:lnTo>
                                <a:pt x="8487156"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7.118322pt;width:698.05pt;height:1pt;mso-position-horizontal-relative:page;mso-position-vertical-relative:paragraph;z-index:15740416" id="docshape34" coordorigin="1440,142" coordsize="13961,20" path="m5111,142l5091,142,4645,142,4626,142,1440,142,1440,162,4626,162,4645,162,5091,162,5111,162,5111,142xm6543,142l5951,142,5931,142,5111,142,5111,162,5931,162,5951,162,6543,162,6543,142xm6563,142l6543,142,6543,162,6563,162,6563,142xm7268,142l7249,142,6563,142,6563,162,7249,162,7268,162,7268,142xm7897,142l7878,142,7878,142,7268,142,7268,162,7878,162,7878,162,7897,162,7897,142xm8519,142l8500,142,7897,142,7897,162,8500,162,8519,162,8519,142xm9131,142l9112,142,8519,142,8519,162,9112,162,9131,162,9131,142xm9777,142l9757,142,9131,142,9131,162,9757,162,9777,162,9777,142xm10437,142l9777,142,9777,162,10437,162,10437,142xm11051,142l10456,142,10437,142,10437,162,10456,162,11051,162,11051,142xm11683,142l11664,142,11071,142,11052,142,11052,162,11071,162,11664,162,11683,162,11683,142xm12914,142l12895,142,12300,142,12280,142,11683,142,11683,162,12280,162,12300,162,12895,162,12914,162,12914,142xm13538,142l13519,142,12914,142,12914,162,13519,162,13538,162,13538,142xm14194,142l14174,142,14174,142,13538,142,13538,162,14174,162,14174,162,14194,162,14194,142xm14786,142l14194,142,14194,162,14786,162,14786,142xm15401,142l14806,142,14786,142,14786,162,14806,162,15401,162,15401,142xe" filled="true" fillcolor="#c00000" stroked="false">
                <v:path arrowok="t"/>
                <v:fill type="solid"/>
                <w10:wrap type="none"/>
              </v:shape>
            </w:pict>
          </mc:Fallback>
        </mc:AlternateContent>
      </w:r>
      <w:r>
        <w:rPr>
          <w:spacing w:val="-5"/>
          <w:sz w:val="18"/>
        </w:rPr>
        <w:t>5.6</w:t>
      </w:r>
    </w:p>
    <w:p>
      <w:pPr>
        <w:tabs>
          <w:tab w:pos="4972" w:val="right" w:leader="none"/>
        </w:tabs>
        <w:spacing w:line="220" w:lineRule="auto" w:before="0"/>
        <w:ind w:left="3951" w:right="0" w:firstLine="0"/>
        <w:jc w:val="left"/>
        <w:rPr>
          <w:sz w:val="18"/>
        </w:rPr>
      </w:pPr>
      <w:r>
        <w:rPr/>
        <mc:AlternateContent>
          <mc:Choice Requires="wps">
            <w:drawing>
              <wp:anchor distT="0" distB="0" distL="0" distR="0" allowOverlap="1" layoutInCell="1" locked="0" behindDoc="0" simplePos="0" relativeHeight="15740928">
                <wp:simplePos x="0" y="0"/>
                <wp:positionH relativeFrom="page">
                  <wp:posOffset>3233039</wp:posOffset>
                </wp:positionH>
                <wp:positionV relativeFrom="paragraph">
                  <wp:posOffset>252360</wp:posOffset>
                </wp:positionV>
                <wp:extent cx="6546850" cy="127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9.870934pt;width:515.5pt;height:1pt;mso-position-horizontal-relative:page;mso-position-vertical-relative:paragraph;z-index:15740928" id="docshape35" coordorigin="5091,397" coordsize="10310,20" path="m6543,397l5951,397,5931,397,5091,397,5091,417,5931,417,5951,417,6543,417,6543,397xm6563,397l6543,397,6543,417,6563,417,6563,397xm7268,397l7249,397,6563,397,6563,417,7249,417,7268,417,7268,397xm7897,397l7878,397,7878,397,7268,397,7268,417,7878,417,7878,417,7897,417,7897,397xm8519,397l8500,397,7897,397,7897,417,8500,417,8519,417,8519,397xm9131,397l9112,397,8519,397,8519,417,9112,417,9131,417,9131,397xm9777,397l9757,397,9131,397,9131,417,9757,417,9777,417,9777,397xm10437,397l9777,397,9777,417,10437,417,10437,397xm11051,397l10456,397,10437,397,10437,417,10456,417,11051,417,11051,397xm11683,397l11664,397,11071,397,11052,397,11052,417,11071,417,11664,417,11683,417,11683,397xm12914,397l12895,397,12300,397,12280,397,11683,397,11683,417,12280,417,12300,417,12895,417,12914,417,12914,397xm13538,397l13519,397,12914,397,12914,417,13519,417,13538,417,13538,397xm14194,397l14174,397,14174,397,13538,397,13538,417,14174,417,14174,417,14194,417,14194,397xm14786,397l14194,397,14194,417,14786,417,14786,397xm15401,397l14806,397,14786,397,14786,417,14806,417,15401,417,15401,397xe" filled="true" fillcolor="#c00000" stroked="false">
                <v:path arrowok="t"/>
                <v:fill type="solid"/>
                <w10:wrap type="none"/>
              </v:shape>
            </w:pict>
          </mc:Fallback>
        </mc:AlternateContent>
      </w:r>
      <w:r>
        <w:rPr>
          <w:spacing w:val="-4"/>
          <w:sz w:val="18"/>
        </w:rPr>
        <w:t>Mean</w:t>
      </w:r>
      <w:r>
        <w:rPr>
          <w:sz w:val="18"/>
        </w:rPr>
        <w:tab/>
      </w:r>
      <w:r>
        <w:rPr>
          <w:spacing w:val="-10"/>
          <w:position w:val="-4"/>
          <w:sz w:val="18"/>
        </w:rPr>
        <w:t>1</w:t>
      </w:r>
    </w:p>
    <w:p>
      <w:pPr>
        <w:tabs>
          <w:tab w:pos="935" w:val="left" w:leader="none"/>
          <w:tab w:pos="1617" w:val="left" w:leader="none"/>
        </w:tabs>
        <w:spacing w:line="289" w:lineRule="exact" w:before="95"/>
        <w:ind w:left="265" w:right="0" w:firstLine="0"/>
        <w:jc w:val="left"/>
        <w:rPr>
          <w:sz w:val="18"/>
        </w:rPr>
      </w:pPr>
      <w:r>
        <w:rPr/>
        <w:br w:type="column"/>
      </w:r>
      <w:r>
        <w:rPr>
          <w:spacing w:val="-4"/>
          <w:sz w:val="18"/>
        </w:rPr>
        <w:t>0.26</w:t>
      </w:r>
      <w:r>
        <w:rPr>
          <w:sz w:val="18"/>
        </w:rPr>
        <w:tab/>
      </w:r>
      <w:r>
        <w:rPr>
          <w:spacing w:val="-4"/>
          <w:sz w:val="18"/>
        </w:rPr>
        <w:t>0.31</w:t>
      </w:r>
      <w:r>
        <w:rPr>
          <w:sz w:val="18"/>
        </w:rPr>
        <w:tab/>
      </w:r>
      <w:r>
        <w:rPr>
          <w:spacing w:val="-5"/>
          <w:position w:val="12"/>
          <w:sz w:val="18"/>
        </w:rPr>
        <w:t>0.2</w:t>
      </w:r>
    </w:p>
    <w:p>
      <w:pPr>
        <w:spacing w:line="169" w:lineRule="exact" w:before="0"/>
        <w:ind w:left="1706" w:right="0" w:firstLine="0"/>
        <w:jc w:val="left"/>
        <w:rPr>
          <w:sz w:val="18"/>
        </w:rPr>
      </w:pPr>
      <w:r>
        <w:rPr>
          <w:sz w:val="18"/>
        </w:rPr>
        <w:t>8</w:t>
      </w:r>
    </w:p>
    <w:p>
      <w:pPr>
        <w:tabs>
          <w:tab w:pos="935" w:val="left" w:leader="none"/>
          <w:tab w:pos="1617" w:val="left" w:leader="none"/>
        </w:tabs>
        <w:spacing w:line="289" w:lineRule="exact" w:before="163"/>
        <w:ind w:left="265" w:right="0" w:firstLine="0"/>
        <w:jc w:val="left"/>
        <w:rPr>
          <w:sz w:val="18"/>
        </w:rPr>
      </w:pPr>
      <w:r>
        <w:rPr>
          <w:spacing w:val="-4"/>
          <w:sz w:val="18"/>
        </w:rPr>
        <w:t>5.18</w:t>
      </w:r>
      <w:r>
        <w:rPr>
          <w:sz w:val="18"/>
        </w:rPr>
        <w:tab/>
      </w:r>
      <w:r>
        <w:rPr>
          <w:spacing w:val="-4"/>
          <w:sz w:val="18"/>
        </w:rPr>
        <w:t>5.86</w:t>
      </w:r>
      <w:r>
        <w:rPr>
          <w:sz w:val="18"/>
        </w:rPr>
        <w:tab/>
      </w:r>
      <w:r>
        <w:rPr>
          <w:spacing w:val="-5"/>
          <w:position w:val="12"/>
          <w:sz w:val="18"/>
        </w:rPr>
        <w:t>4.5</w:t>
      </w:r>
    </w:p>
    <w:p>
      <w:pPr>
        <w:spacing w:line="169" w:lineRule="exact" w:before="0"/>
        <w:ind w:left="1706" w:right="0" w:firstLine="0"/>
        <w:jc w:val="left"/>
        <w:rPr>
          <w:sz w:val="18"/>
        </w:rPr>
      </w:pPr>
      <w:r>
        <w:rPr>
          <w:sz w:val="18"/>
        </w:rPr>
        <w:t>5</w:t>
      </w:r>
    </w:p>
    <w:p>
      <w:pPr>
        <w:spacing w:before="95"/>
        <w:ind w:left="282" w:right="0" w:firstLine="0"/>
        <w:jc w:val="left"/>
        <w:rPr>
          <w:sz w:val="18"/>
        </w:rPr>
      </w:pPr>
      <w:r>
        <w:rPr/>
        <w:br w:type="column"/>
      </w:r>
      <w:r>
        <w:rPr>
          <w:spacing w:val="-5"/>
          <w:sz w:val="18"/>
        </w:rPr>
        <w:t>0.2</w:t>
      </w:r>
    </w:p>
    <w:p>
      <w:pPr>
        <w:spacing w:before="21"/>
        <w:ind w:left="371" w:right="0" w:firstLine="0"/>
        <w:jc w:val="left"/>
        <w:rPr>
          <w:sz w:val="18"/>
        </w:rPr>
      </w:pPr>
      <w:r>
        <w:rPr>
          <w:sz w:val="18"/>
        </w:rPr>
        <w:t>4</w:t>
      </w:r>
    </w:p>
    <w:p>
      <w:pPr>
        <w:spacing w:before="163"/>
        <w:ind w:left="282" w:right="0" w:firstLine="0"/>
        <w:jc w:val="left"/>
        <w:rPr>
          <w:sz w:val="18"/>
        </w:rPr>
      </w:pPr>
      <w:r>
        <w:rPr>
          <w:spacing w:val="-5"/>
          <w:sz w:val="18"/>
        </w:rPr>
        <w:t>5.4</w:t>
      </w:r>
    </w:p>
    <w:p>
      <w:pPr>
        <w:spacing w:before="21"/>
        <w:ind w:left="371" w:right="0" w:firstLine="0"/>
        <w:jc w:val="left"/>
        <w:rPr>
          <w:sz w:val="18"/>
        </w:rPr>
      </w:pPr>
      <w:r>
        <w:rPr>
          <w:sz w:val="18"/>
        </w:rPr>
        <w:t>3</w:t>
      </w:r>
    </w:p>
    <w:p>
      <w:pPr>
        <w:tabs>
          <w:tab w:pos="899" w:val="left" w:leader="none"/>
          <w:tab w:pos="1602" w:val="left" w:leader="none"/>
        </w:tabs>
        <w:spacing w:line="289" w:lineRule="exact" w:before="95"/>
        <w:ind w:left="236" w:right="0" w:firstLine="0"/>
        <w:jc w:val="left"/>
        <w:rPr>
          <w:sz w:val="18"/>
        </w:rPr>
      </w:pPr>
      <w:r>
        <w:rPr/>
        <w:br w:type="column"/>
      </w:r>
      <w:r>
        <w:rPr>
          <w:spacing w:val="-4"/>
          <w:sz w:val="18"/>
        </w:rPr>
        <w:t>0.28</w:t>
      </w:r>
      <w:r>
        <w:rPr>
          <w:sz w:val="18"/>
        </w:rPr>
        <w:tab/>
      </w:r>
      <w:r>
        <w:rPr>
          <w:spacing w:val="-4"/>
          <w:sz w:val="18"/>
        </w:rPr>
        <w:t>0.25</w:t>
      </w:r>
      <w:r>
        <w:rPr>
          <w:sz w:val="18"/>
        </w:rPr>
        <w:tab/>
      </w:r>
      <w:r>
        <w:rPr>
          <w:spacing w:val="-5"/>
          <w:position w:val="12"/>
          <w:sz w:val="18"/>
        </w:rPr>
        <w:t>0.2</w:t>
      </w:r>
    </w:p>
    <w:p>
      <w:pPr>
        <w:spacing w:line="169" w:lineRule="exact" w:before="0"/>
        <w:ind w:left="1691" w:right="0" w:firstLine="0"/>
        <w:jc w:val="left"/>
        <w:rPr>
          <w:sz w:val="18"/>
        </w:rPr>
      </w:pPr>
      <w:r>
        <w:rPr>
          <w:sz w:val="18"/>
        </w:rPr>
        <w:t>9</w:t>
      </w:r>
    </w:p>
    <w:p>
      <w:pPr>
        <w:tabs>
          <w:tab w:pos="899" w:val="left" w:leader="none"/>
          <w:tab w:pos="1602" w:val="left" w:leader="none"/>
        </w:tabs>
        <w:spacing w:line="289" w:lineRule="exact" w:before="163"/>
        <w:ind w:left="236" w:right="0" w:firstLine="0"/>
        <w:jc w:val="left"/>
        <w:rPr>
          <w:sz w:val="18"/>
        </w:rPr>
      </w:pPr>
      <w:r>
        <w:rPr>
          <w:spacing w:val="-4"/>
          <w:sz w:val="18"/>
        </w:rPr>
        <w:t>6.24</w:t>
      </w:r>
      <w:r>
        <w:rPr>
          <w:sz w:val="18"/>
        </w:rPr>
        <w:tab/>
      </w:r>
      <w:r>
        <w:rPr>
          <w:spacing w:val="-4"/>
          <w:sz w:val="18"/>
        </w:rPr>
        <w:t>6.29</w:t>
      </w:r>
      <w:r>
        <w:rPr>
          <w:sz w:val="18"/>
        </w:rPr>
        <w:tab/>
      </w:r>
      <w:r>
        <w:rPr>
          <w:spacing w:val="-5"/>
          <w:position w:val="12"/>
          <w:sz w:val="18"/>
        </w:rPr>
        <w:t>4.6</w:t>
      </w:r>
    </w:p>
    <w:p>
      <w:pPr>
        <w:spacing w:line="169" w:lineRule="exact" w:before="0"/>
        <w:ind w:left="1691" w:right="0" w:firstLine="0"/>
        <w:jc w:val="left"/>
        <w:rPr>
          <w:sz w:val="18"/>
        </w:rPr>
      </w:pPr>
      <w:r>
        <w:rPr>
          <w:sz w:val="18"/>
        </w:rPr>
        <w:t>6</w:t>
      </w:r>
    </w:p>
    <w:p>
      <w:pPr>
        <w:spacing w:before="95"/>
        <w:ind w:left="280" w:right="0" w:firstLine="0"/>
        <w:jc w:val="left"/>
        <w:rPr>
          <w:sz w:val="18"/>
        </w:rPr>
      </w:pPr>
      <w:r>
        <w:rPr/>
        <w:br w:type="column"/>
      </w:r>
      <w:r>
        <w:rPr>
          <w:spacing w:val="-5"/>
          <w:sz w:val="18"/>
        </w:rPr>
        <w:t>0.3</w:t>
      </w:r>
    </w:p>
    <w:p>
      <w:pPr>
        <w:spacing w:before="21"/>
        <w:ind w:left="369" w:right="0" w:firstLine="0"/>
        <w:jc w:val="left"/>
        <w:rPr>
          <w:sz w:val="18"/>
        </w:rPr>
      </w:pPr>
      <w:r>
        <w:rPr>
          <w:sz w:val="18"/>
        </w:rPr>
        <w:t>3</w:t>
      </w:r>
    </w:p>
    <w:p>
      <w:pPr>
        <w:spacing w:before="163"/>
        <w:ind w:left="280" w:right="0" w:firstLine="0"/>
        <w:jc w:val="left"/>
        <w:rPr>
          <w:sz w:val="18"/>
        </w:rPr>
      </w:pPr>
      <w:r>
        <w:rPr>
          <w:spacing w:val="-5"/>
          <w:sz w:val="18"/>
        </w:rPr>
        <w:t>4.2</w:t>
      </w:r>
    </w:p>
    <w:p>
      <w:pPr>
        <w:spacing w:before="21"/>
        <w:ind w:left="369" w:right="0" w:firstLine="0"/>
        <w:jc w:val="left"/>
        <w:rPr>
          <w:sz w:val="18"/>
        </w:rPr>
      </w:pPr>
      <w:r>
        <w:rPr>
          <w:sz w:val="18"/>
        </w:rPr>
        <w:t>5</w:t>
      </w:r>
    </w:p>
    <w:p>
      <w:pPr>
        <w:spacing w:before="95"/>
        <w:ind w:left="280" w:right="0" w:firstLine="0"/>
        <w:jc w:val="left"/>
        <w:rPr>
          <w:sz w:val="18"/>
        </w:rPr>
      </w:pPr>
      <w:r>
        <w:rPr/>
        <w:br w:type="column"/>
      </w:r>
      <w:r>
        <w:rPr>
          <w:spacing w:val="-5"/>
          <w:sz w:val="18"/>
        </w:rPr>
        <w:t>0.3</w:t>
      </w:r>
    </w:p>
    <w:p>
      <w:pPr>
        <w:spacing w:before="21"/>
        <w:ind w:left="368" w:right="0" w:firstLine="0"/>
        <w:jc w:val="left"/>
        <w:rPr>
          <w:sz w:val="18"/>
        </w:rPr>
      </w:pPr>
      <w:r>
        <w:rPr>
          <w:sz w:val="18"/>
        </w:rPr>
        <w:t>0</w:t>
      </w:r>
    </w:p>
    <w:p>
      <w:pPr>
        <w:spacing w:before="163"/>
        <w:ind w:left="280" w:right="0" w:firstLine="0"/>
        <w:jc w:val="left"/>
        <w:rPr>
          <w:sz w:val="18"/>
        </w:rPr>
      </w:pPr>
      <w:r>
        <w:rPr>
          <w:spacing w:val="-5"/>
          <w:sz w:val="18"/>
        </w:rPr>
        <w:t>4.5</w:t>
      </w:r>
    </w:p>
    <w:p>
      <w:pPr>
        <w:spacing w:before="21"/>
        <w:ind w:left="368" w:right="0" w:firstLine="0"/>
        <w:jc w:val="left"/>
        <w:rPr>
          <w:sz w:val="18"/>
        </w:rPr>
      </w:pPr>
      <w:r>
        <w:rPr>
          <w:sz w:val="18"/>
        </w:rPr>
        <w:t>1</w:t>
      </w:r>
    </w:p>
    <w:p>
      <w:pPr>
        <w:spacing w:before="95"/>
        <w:ind w:left="280" w:right="0" w:firstLine="0"/>
        <w:jc w:val="left"/>
        <w:rPr>
          <w:sz w:val="18"/>
        </w:rPr>
      </w:pPr>
      <w:r>
        <w:rPr/>
        <w:br w:type="column"/>
      </w:r>
      <w:r>
        <w:rPr>
          <w:spacing w:val="-5"/>
          <w:sz w:val="18"/>
        </w:rPr>
        <w:t>0.3</w:t>
      </w:r>
    </w:p>
    <w:p>
      <w:pPr>
        <w:spacing w:before="21"/>
        <w:ind w:left="371" w:right="0" w:firstLine="0"/>
        <w:jc w:val="left"/>
        <w:rPr>
          <w:sz w:val="18"/>
        </w:rPr>
      </w:pPr>
      <w:r>
        <w:rPr>
          <w:sz w:val="18"/>
        </w:rPr>
        <w:t>1</w:t>
      </w:r>
    </w:p>
    <w:p>
      <w:pPr>
        <w:spacing w:before="163"/>
        <w:ind w:left="280" w:right="0" w:firstLine="0"/>
        <w:jc w:val="left"/>
        <w:rPr>
          <w:sz w:val="18"/>
        </w:rPr>
      </w:pPr>
      <w:r>
        <w:rPr>
          <w:spacing w:val="-5"/>
          <w:sz w:val="18"/>
        </w:rPr>
        <w:t>5.3</w:t>
      </w:r>
    </w:p>
    <w:p>
      <w:pPr>
        <w:spacing w:before="21"/>
        <w:ind w:left="371" w:right="0" w:firstLine="0"/>
        <w:jc w:val="left"/>
        <w:rPr>
          <w:sz w:val="18"/>
        </w:rPr>
      </w:pPr>
      <w:r>
        <w:rPr>
          <w:sz w:val="18"/>
        </w:rPr>
        <w:t>8</w:t>
      </w:r>
    </w:p>
    <w:p>
      <w:pPr>
        <w:spacing w:before="95"/>
        <w:ind w:left="284" w:right="0" w:firstLine="0"/>
        <w:jc w:val="left"/>
        <w:rPr>
          <w:sz w:val="18"/>
        </w:rPr>
      </w:pPr>
      <w:r>
        <w:rPr/>
        <w:br w:type="column"/>
      </w:r>
      <w:r>
        <w:rPr>
          <w:spacing w:val="-5"/>
          <w:sz w:val="18"/>
        </w:rPr>
        <w:t>0.2</w:t>
      </w:r>
    </w:p>
    <w:p>
      <w:pPr>
        <w:spacing w:before="21"/>
        <w:ind w:left="376" w:right="0" w:firstLine="0"/>
        <w:jc w:val="left"/>
        <w:rPr>
          <w:sz w:val="18"/>
        </w:rPr>
      </w:pPr>
      <w:r>
        <w:rPr>
          <w:sz w:val="18"/>
        </w:rPr>
        <w:t>6</w:t>
      </w:r>
    </w:p>
    <w:p>
      <w:pPr>
        <w:spacing w:before="163"/>
        <w:ind w:left="284" w:right="0" w:firstLine="0"/>
        <w:jc w:val="left"/>
        <w:rPr>
          <w:sz w:val="18"/>
        </w:rPr>
      </w:pPr>
      <w:r>
        <w:rPr>
          <w:spacing w:val="-5"/>
          <w:sz w:val="18"/>
        </w:rPr>
        <w:t>5.0</w:t>
      </w:r>
    </w:p>
    <w:p>
      <w:pPr>
        <w:spacing w:before="21"/>
        <w:ind w:left="376" w:right="0" w:firstLine="0"/>
        <w:jc w:val="left"/>
        <w:rPr>
          <w:sz w:val="18"/>
        </w:rPr>
      </w:pPr>
      <w:r>
        <w:rPr>
          <w:sz w:val="18"/>
        </w:rPr>
        <w:t>8</w:t>
      </w:r>
    </w:p>
    <w:p>
      <w:pPr>
        <w:tabs>
          <w:tab w:pos="940" w:val="left" w:leader="none"/>
        </w:tabs>
        <w:spacing w:line="289" w:lineRule="exact" w:before="95"/>
        <w:ind w:left="248" w:right="0" w:firstLine="0"/>
        <w:jc w:val="left"/>
        <w:rPr>
          <w:sz w:val="18"/>
        </w:rPr>
      </w:pPr>
      <w:r>
        <w:rPr/>
        <w:br w:type="column"/>
      </w:r>
      <w:r>
        <w:rPr>
          <w:spacing w:val="-4"/>
          <w:sz w:val="18"/>
        </w:rPr>
        <w:t>0.32</w:t>
      </w:r>
      <w:r>
        <w:rPr>
          <w:sz w:val="18"/>
        </w:rPr>
        <w:tab/>
      </w:r>
      <w:r>
        <w:rPr>
          <w:spacing w:val="-5"/>
          <w:position w:val="12"/>
          <w:sz w:val="18"/>
        </w:rPr>
        <w:t>0.3</w:t>
      </w:r>
    </w:p>
    <w:p>
      <w:pPr>
        <w:spacing w:line="169" w:lineRule="exact" w:before="0"/>
        <w:ind w:left="1029" w:right="0" w:firstLine="0"/>
        <w:jc w:val="left"/>
        <w:rPr>
          <w:sz w:val="18"/>
        </w:rPr>
      </w:pPr>
      <w:r>
        <w:rPr>
          <w:sz w:val="18"/>
        </w:rPr>
        <w:t>2</w:t>
      </w:r>
    </w:p>
    <w:p>
      <w:pPr>
        <w:tabs>
          <w:tab w:pos="940" w:val="left" w:leader="none"/>
        </w:tabs>
        <w:spacing w:line="289" w:lineRule="exact" w:before="163"/>
        <w:ind w:left="248" w:right="0" w:firstLine="0"/>
        <w:jc w:val="left"/>
        <w:rPr>
          <w:sz w:val="18"/>
        </w:rPr>
      </w:pPr>
      <w:r>
        <w:rPr>
          <w:spacing w:val="-4"/>
          <w:sz w:val="18"/>
        </w:rPr>
        <w:t>4.93</w:t>
      </w:r>
      <w:r>
        <w:rPr>
          <w:sz w:val="18"/>
        </w:rPr>
        <w:tab/>
      </w:r>
      <w:r>
        <w:rPr>
          <w:spacing w:val="-5"/>
          <w:position w:val="12"/>
          <w:sz w:val="18"/>
        </w:rPr>
        <w:t>4.7</w:t>
      </w:r>
    </w:p>
    <w:p>
      <w:pPr>
        <w:spacing w:line="169" w:lineRule="exact" w:before="0"/>
        <w:ind w:left="1029" w:right="0" w:firstLine="0"/>
        <w:jc w:val="left"/>
        <w:rPr>
          <w:sz w:val="18"/>
        </w:rPr>
      </w:pPr>
      <w:r>
        <w:rPr>
          <w:sz w:val="18"/>
        </w:rPr>
        <w:t>4</w:t>
      </w:r>
    </w:p>
    <w:p>
      <w:pPr>
        <w:spacing w:before="95"/>
        <w:ind w:left="266" w:right="267" w:firstLine="0"/>
        <w:jc w:val="center"/>
        <w:rPr>
          <w:sz w:val="18"/>
        </w:rPr>
      </w:pPr>
      <w:r>
        <w:rPr/>
        <w:br w:type="column"/>
      </w:r>
      <w:r>
        <w:rPr>
          <w:spacing w:val="-5"/>
          <w:sz w:val="18"/>
        </w:rPr>
        <w:t>0.2</w:t>
      </w:r>
    </w:p>
    <w:p>
      <w:pPr>
        <w:spacing w:before="21"/>
        <w:ind w:left="0" w:right="1" w:firstLine="0"/>
        <w:jc w:val="center"/>
        <w:rPr>
          <w:sz w:val="18"/>
        </w:rPr>
      </w:pPr>
      <w:r>
        <w:rPr>
          <w:sz w:val="18"/>
        </w:rPr>
        <w:t>9</w:t>
      </w:r>
    </w:p>
    <w:p>
      <w:pPr>
        <w:spacing w:before="163"/>
        <w:ind w:left="266" w:right="267" w:firstLine="0"/>
        <w:jc w:val="center"/>
        <w:rPr>
          <w:sz w:val="18"/>
        </w:rPr>
      </w:pPr>
      <w:r>
        <w:rPr>
          <w:spacing w:val="-5"/>
          <w:sz w:val="18"/>
        </w:rPr>
        <w:t>6.1</w:t>
      </w:r>
    </w:p>
    <w:p>
      <w:pPr>
        <w:spacing w:before="21"/>
        <w:ind w:left="0" w:right="1" w:firstLine="0"/>
        <w:jc w:val="center"/>
        <w:rPr>
          <w:sz w:val="18"/>
        </w:rPr>
      </w:pPr>
      <w:r>
        <w:rPr>
          <w:sz w:val="18"/>
        </w:rPr>
        <w:t>7</w:t>
      </w:r>
    </w:p>
    <w:p>
      <w:pPr>
        <w:spacing w:after="0"/>
        <w:jc w:val="center"/>
        <w:rPr>
          <w:sz w:val="18"/>
        </w:rPr>
        <w:sectPr>
          <w:pgSz w:w="16840" w:h="11910" w:orient="landscape"/>
          <w:pgMar w:top="134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rPr>
          <w:sz w:val="22"/>
        </w:rPr>
      </w:pPr>
    </w:p>
    <w:p>
      <w:pPr>
        <w:pStyle w:val="BodyText"/>
        <w:spacing w:before="8"/>
        <w:rPr>
          <w:sz w:val="32"/>
        </w:rPr>
      </w:pPr>
    </w:p>
    <w:p>
      <w:pPr>
        <w:spacing w:before="1"/>
        <w:ind w:left="365" w:right="0" w:firstLine="0"/>
        <w:jc w:val="left"/>
        <w:rPr>
          <w:b/>
          <w:sz w:val="18"/>
        </w:rPr>
      </w:pPr>
      <w:r>
        <w:rPr>
          <w:b/>
          <w:sz w:val="18"/>
        </w:rPr>
        <w:t>Level</w:t>
      </w:r>
      <w:r>
        <w:rPr>
          <w:b/>
          <w:spacing w:val="-5"/>
          <w:sz w:val="18"/>
        </w:rPr>
        <w:t> </w:t>
      </w:r>
      <w:r>
        <w:rPr>
          <w:b/>
          <w:sz w:val="18"/>
        </w:rPr>
        <w:t>2:</w:t>
      </w:r>
      <w:r>
        <w:rPr>
          <w:b/>
          <w:spacing w:val="-4"/>
          <w:sz w:val="18"/>
        </w:rPr>
        <w:t> </w:t>
      </w:r>
      <w:r>
        <w:rPr>
          <w:b/>
          <w:sz w:val="18"/>
        </w:rPr>
        <w:t>Bachelor's</w:t>
      </w:r>
      <w:r>
        <w:rPr>
          <w:b/>
          <w:spacing w:val="-4"/>
          <w:sz w:val="18"/>
        </w:rPr>
        <w:t> </w:t>
      </w:r>
      <w:r>
        <w:rPr>
          <w:b/>
          <w:spacing w:val="-2"/>
          <w:sz w:val="18"/>
        </w:rPr>
        <w:t>Degree</w:t>
      </w:r>
    </w:p>
    <w:p>
      <w:pPr>
        <w:spacing w:line="240" w:lineRule="auto" w:before="1"/>
        <w:rPr>
          <w:b/>
          <w:sz w:val="20"/>
        </w:rPr>
      </w:pPr>
      <w:r>
        <w:rPr/>
        <w:br w:type="column"/>
      </w:r>
      <w:r>
        <w:rPr>
          <w:b/>
          <w:sz w:val="20"/>
        </w:rPr>
      </w:r>
    </w:p>
    <w:p>
      <w:pPr>
        <w:spacing w:line="219" w:lineRule="exact" w:before="0"/>
        <w:ind w:left="818" w:right="0" w:firstLine="0"/>
        <w:jc w:val="left"/>
        <w:rPr>
          <w:sz w:val="18"/>
        </w:rPr>
      </w:pPr>
      <w:r>
        <w:rPr>
          <w:spacing w:val="-2"/>
          <w:sz w:val="18"/>
        </w:rPr>
        <w:t>Media</w:t>
      </w:r>
    </w:p>
    <w:p>
      <w:pPr>
        <w:tabs>
          <w:tab w:pos="1025" w:val="left" w:leader="none"/>
        </w:tabs>
        <w:spacing w:before="0"/>
        <w:ind w:left="365" w:right="0" w:firstLine="0"/>
        <w:jc w:val="left"/>
        <w:rPr>
          <w:sz w:val="18"/>
        </w:rPr>
      </w:pPr>
      <w:r>
        <w:rPr>
          <w:b/>
          <w:spacing w:val="-10"/>
          <w:position w:val="-8"/>
          <w:sz w:val="18"/>
        </w:rPr>
        <w:t>8</w:t>
      </w:r>
      <w:r>
        <w:rPr>
          <w:b/>
          <w:position w:val="-8"/>
          <w:sz w:val="18"/>
        </w:rPr>
        <w:tab/>
      </w:r>
      <w:r>
        <w:rPr>
          <w:spacing w:val="-10"/>
          <w:sz w:val="18"/>
        </w:rPr>
        <w:t>n</w:t>
      </w:r>
    </w:p>
    <w:p>
      <w:pPr>
        <w:spacing w:line="132" w:lineRule="exact" w:before="1"/>
        <w:ind w:left="365" w:right="0" w:firstLine="0"/>
        <w:jc w:val="left"/>
        <w:rPr>
          <w:b/>
          <w:sz w:val="18"/>
        </w:rPr>
      </w:pPr>
      <w:r>
        <w:rPr>
          <w:b/>
          <w:sz w:val="18"/>
        </w:rPr>
        <w:t>5</w:t>
      </w:r>
    </w:p>
    <w:p>
      <w:pPr>
        <w:spacing w:before="163"/>
        <w:ind w:left="272" w:right="0" w:firstLine="0"/>
        <w:jc w:val="left"/>
        <w:rPr>
          <w:sz w:val="18"/>
        </w:rPr>
      </w:pPr>
      <w:r>
        <w:rPr/>
        <w:br w:type="column"/>
      </w:r>
      <w:r>
        <w:rPr>
          <w:spacing w:val="-5"/>
          <w:sz w:val="18"/>
        </w:rPr>
        <w:t>5.8</w:t>
      </w:r>
    </w:p>
    <w:p>
      <w:pPr>
        <w:spacing w:before="21"/>
        <w:ind w:left="361" w:right="0" w:firstLine="0"/>
        <w:jc w:val="left"/>
        <w:rPr>
          <w:sz w:val="18"/>
        </w:rPr>
      </w:pPr>
      <w:r>
        <w:rPr>
          <w:sz w:val="18"/>
        </w:rPr>
        <w:t>0</w:t>
      </w:r>
    </w:p>
    <w:p>
      <w:pPr>
        <w:spacing w:line="120" w:lineRule="exact" w:before="163"/>
        <w:ind w:left="272" w:right="0" w:firstLine="0"/>
        <w:jc w:val="left"/>
        <w:rPr>
          <w:sz w:val="18"/>
        </w:rPr>
      </w:pPr>
      <w:r>
        <w:rPr/>
        <mc:AlternateContent>
          <mc:Choice Requires="wps">
            <w:drawing>
              <wp:anchor distT="0" distB="0" distL="0" distR="0" allowOverlap="1" layoutInCell="1" locked="0" behindDoc="0" simplePos="0" relativeHeight="15741440">
                <wp:simplePos x="0" y="0"/>
                <wp:positionH relativeFrom="page">
                  <wp:posOffset>3233039</wp:posOffset>
                </wp:positionH>
                <wp:positionV relativeFrom="paragraph">
                  <wp:posOffset>88510</wp:posOffset>
                </wp:positionV>
                <wp:extent cx="6546850" cy="127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6.969323pt;width:515.5pt;height:1pt;mso-position-horizontal-relative:page;mso-position-vertical-relative:paragraph;z-index:15741440" id="docshape36" coordorigin="5091,139" coordsize="10310,20" path="m6543,139l5951,139,5931,139,5091,139,5091,159,5931,159,5951,159,6543,159,6543,139xm6563,139l6543,139,6543,159,6563,159,6563,139xm7268,139l7249,139,6563,139,6563,159,7249,159,7268,159,7268,139xm7897,139l7878,139,7878,139,7268,139,7268,159,7878,159,7878,159,7897,159,7897,139xm8519,139l8500,139,7897,139,7897,159,8500,159,8519,159,8519,139xm9131,139l9112,139,8519,139,8519,159,9112,159,9131,159,9131,139xm9777,139l9757,139,9131,139,9131,159,9757,159,9777,159,9777,139xm10437,139l9777,139,9777,159,10437,159,10437,139xm11051,139l10456,139,10437,139,10437,159,10456,159,11051,159,11051,139xm11683,139l11664,139,11071,139,11052,139,11052,159,11071,159,11664,159,11683,159,11683,139xm12914,139l12895,139,12300,139,12280,139,11683,139,11683,159,12280,159,12300,159,12895,159,12914,159,12914,139xm13538,139l13519,139,12914,139,12914,159,13519,159,13538,159,13538,139xm14194,139l14174,139,14174,139,13538,139,13538,159,14174,159,14174,159,14194,159,14194,139xm14786,139l14194,139,14194,159,14786,159,14786,139xm15401,139l14806,139,14786,139,14786,159,14806,159,15401,159,15401,139xe" filled="true" fillcolor="#c00000" stroked="false">
                <v:path arrowok="t"/>
                <v:fill type="solid"/>
                <w10:wrap type="none"/>
              </v:shape>
            </w:pict>
          </mc:Fallback>
        </mc:AlternateContent>
      </w:r>
      <w:r>
        <w:rPr>
          <w:spacing w:val="-5"/>
          <w:sz w:val="18"/>
        </w:rPr>
        <w:t>2.1</w:t>
      </w:r>
    </w:p>
    <w:p>
      <w:pPr>
        <w:tabs>
          <w:tab w:pos="935" w:val="left" w:leader="none"/>
          <w:tab w:pos="1617" w:val="left" w:leader="none"/>
        </w:tabs>
        <w:spacing w:line="289" w:lineRule="exact" w:before="163"/>
        <w:ind w:left="265" w:right="0" w:firstLine="0"/>
        <w:jc w:val="left"/>
        <w:rPr>
          <w:sz w:val="18"/>
        </w:rPr>
      </w:pPr>
      <w:r>
        <w:rPr/>
        <w:br w:type="column"/>
      </w:r>
      <w:r>
        <w:rPr>
          <w:spacing w:val="-4"/>
          <w:sz w:val="18"/>
        </w:rPr>
        <w:t>5.00</w:t>
      </w:r>
      <w:r>
        <w:rPr>
          <w:sz w:val="18"/>
        </w:rPr>
        <w:tab/>
      </w:r>
      <w:r>
        <w:rPr>
          <w:spacing w:val="-4"/>
          <w:sz w:val="18"/>
        </w:rPr>
        <w:t>5.80</w:t>
      </w:r>
      <w:r>
        <w:rPr>
          <w:sz w:val="18"/>
        </w:rPr>
        <w:tab/>
      </w:r>
      <w:r>
        <w:rPr>
          <w:spacing w:val="-5"/>
          <w:position w:val="12"/>
          <w:sz w:val="18"/>
        </w:rPr>
        <w:t>4.2</w:t>
      </w:r>
    </w:p>
    <w:p>
      <w:pPr>
        <w:spacing w:line="169" w:lineRule="exact" w:before="0"/>
        <w:ind w:left="1706" w:right="0" w:firstLine="0"/>
        <w:jc w:val="left"/>
        <w:rPr>
          <w:sz w:val="18"/>
        </w:rPr>
      </w:pPr>
      <w:r>
        <w:rPr>
          <w:sz w:val="18"/>
        </w:rPr>
        <w:t>0</w:t>
      </w:r>
    </w:p>
    <w:p>
      <w:pPr>
        <w:spacing w:line="120" w:lineRule="exact" w:before="163"/>
        <w:ind w:left="1617" w:right="0" w:firstLine="0"/>
        <w:jc w:val="left"/>
        <w:rPr>
          <w:sz w:val="18"/>
        </w:rPr>
      </w:pPr>
      <w:r>
        <w:rPr>
          <w:spacing w:val="-5"/>
          <w:sz w:val="18"/>
        </w:rPr>
        <w:t>2.3</w:t>
      </w:r>
    </w:p>
    <w:p>
      <w:pPr>
        <w:spacing w:before="163"/>
        <w:ind w:left="282" w:right="0" w:firstLine="0"/>
        <w:jc w:val="left"/>
        <w:rPr>
          <w:sz w:val="18"/>
        </w:rPr>
      </w:pPr>
      <w:r>
        <w:rPr/>
        <w:br w:type="column"/>
      </w:r>
      <w:r>
        <w:rPr>
          <w:spacing w:val="-5"/>
          <w:sz w:val="18"/>
        </w:rPr>
        <w:t>5.0</w:t>
      </w:r>
    </w:p>
    <w:p>
      <w:pPr>
        <w:spacing w:before="21"/>
        <w:ind w:left="371" w:right="0" w:firstLine="0"/>
        <w:jc w:val="left"/>
        <w:rPr>
          <w:sz w:val="18"/>
        </w:rPr>
      </w:pPr>
      <w:r>
        <w:rPr>
          <w:sz w:val="18"/>
        </w:rPr>
        <w:t>0</w:t>
      </w:r>
    </w:p>
    <w:p>
      <w:pPr>
        <w:spacing w:line="120" w:lineRule="exact" w:before="163"/>
        <w:ind w:left="282" w:right="0" w:firstLine="0"/>
        <w:jc w:val="left"/>
        <w:rPr>
          <w:sz w:val="18"/>
        </w:rPr>
      </w:pPr>
      <w:r>
        <w:rPr>
          <w:spacing w:val="-5"/>
          <w:sz w:val="18"/>
        </w:rPr>
        <w:t>2.0</w:t>
      </w:r>
    </w:p>
    <w:p>
      <w:pPr>
        <w:tabs>
          <w:tab w:pos="899" w:val="left" w:leader="none"/>
          <w:tab w:pos="1602" w:val="left" w:leader="none"/>
        </w:tabs>
        <w:spacing w:line="289" w:lineRule="exact" w:before="163"/>
        <w:ind w:left="236" w:right="0" w:firstLine="0"/>
        <w:jc w:val="left"/>
        <w:rPr>
          <w:sz w:val="18"/>
        </w:rPr>
      </w:pPr>
      <w:r>
        <w:rPr/>
        <w:br w:type="column"/>
      </w:r>
      <w:r>
        <w:rPr>
          <w:spacing w:val="-4"/>
          <w:sz w:val="18"/>
        </w:rPr>
        <w:t>6.70</w:t>
      </w:r>
      <w:r>
        <w:rPr>
          <w:sz w:val="18"/>
        </w:rPr>
        <w:tab/>
      </w:r>
      <w:r>
        <w:rPr>
          <w:spacing w:val="-4"/>
          <w:sz w:val="18"/>
        </w:rPr>
        <w:t>6.70</w:t>
      </w:r>
      <w:r>
        <w:rPr>
          <w:sz w:val="18"/>
        </w:rPr>
        <w:tab/>
      </w:r>
      <w:r>
        <w:rPr>
          <w:spacing w:val="-5"/>
          <w:position w:val="12"/>
          <w:sz w:val="18"/>
        </w:rPr>
        <w:t>4.2</w:t>
      </w:r>
    </w:p>
    <w:p>
      <w:pPr>
        <w:spacing w:line="169" w:lineRule="exact" w:before="0"/>
        <w:ind w:left="1691" w:right="0" w:firstLine="0"/>
        <w:jc w:val="left"/>
        <w:rPr>
          <w:sz w:val="18"/>
        </w:rPr>
      </w:pPr>
      <w:r>
        <w:rPr>
          <w:sz w:val="18"/>
        </w:rPr>
        <w:t>0</w:t>
      </w:r>
    </w:p>
    <w:p>
      <w:pPr>
        <w:spacing w:line="120" w:lineRule="exact" w:before="163"/>
        <w:ind w:left="1602" w:right="0" w:firstLine="0"/>
        <w:jc w:val="left"/>
        <w:rPr>
          <w:sz w:val="18"/>
        </w:rPr>
      </w:pPr>
      <w:r>
        <w:rPr>
          <w:spacing w:val="-5"/>
          <w:sz w:val="18"/>
        </w:rPr>
        <w:t>2.5</w:t>
      </w:r>
    </w:p>
    <w:p>
      <w:pPr>
        <w:spacing w:before="163"/>
        <w:ind w:left="280" w:right="0" w:firstLine="0"/>
        <w:jc w:val="left"/>
        <w:rPr>
          <w:sz w:val="18"/>
        </w:rPr>
      </w:pPr>
      <w:r>
        <w:rPr/>
        <w:br w:type="column"/>
      </w:r>
      <w:r>
        <w:rPr>
          <w:spacing w:val="-5"/>
          <w:sz w:val="18"/>
        </w:rPr>
        <w:t>4.2</w:t>
      </w:r>
    </w:p>
    <w:p>
      <w:pPr>
        <w:spacing w:before="21"/>
        <w:ind w:left="369" w:right="0" w:firstLine="0"/>
        <w:jc w:val="left"/>
        <w:rPr>
          <w:sz w:val="18"/>
        </w:rPr>
      </w:pPr>
      <w:r>
        <w:rPr>
          <w:sz w:val="18"/>
        </w:rPr>
        <w:t>0</w:t>
      </w:r>
    </w:p>
    <w:p>
      <w:pPr>
        <w:spacing w:line="120" w:lineRule="exact" w:before="163"/>
        <w:ind w:left="280" w:right="0" w:firstLine="0"/>
        <w:jc w:val="left"/>
        <w:rPr>
          <w:sz w:val="18"/>
        </w:rPr>
      </w:pPr>
      <w:r>
        <w:rPr>
          <w:spacing w:val="-5"/>
          <w:sz w:val="18"/>
        </w:rPr>
        <w:t>2.6</w:t>
      </w:r>
    </w:p>
    <w:p>
      <w:pPr>
        <w:spacing w:before="163"/>
        <w:ind w:left="280" w:right="0" w:firstLine="0"/>
        <w:jc w:val="left"/>
        <w:rPr>
          <w:sz w:val="18"/>
        </w:rPr>
      </w:pPr>
      <w:r>
        <w:rPr/>
        <w:br w:type="column"/>
      </w:r>
      <w:r>
        <w:rPr>
          <w:spacing w:val="-5"/>
          <w:sz w:val="18"/>
        </w:rPr>
        <w:t>4.2</w:t>
      </w:r>
    </w:p>
    <w:p>
      <w:pPr>
        <w:spacing w:before="21"/>
        <w:ind w:left="368" w:right="0" w:firstLine="0"/>
        <w:jc w:val="left"/>
        <w:rPr>
          <w:sz w:val="18"/>
        </w:rPr>
      </w:pPr>
      <w:r>
        <w:rPr>
          <w:sz w:val="18"/>
        </w:rPr>
        <w:t>0</w:t>
      </w:r>
    </w:p>
    <w:p>
      <w:pPr>
        <w:spacing w:line="120" w:lineRule="exact" w:before="163"/>
        <w:ind w:left="280" w:right="0" w:firstLine="0"/>
        <w:jc w:val="left"/>
        <w:rPr>
          <w:sz w:val="18"/>
        </w:rPr>
      </w:pPr>
      <w:r>
        <w:rPr>
          <w:spacing w:val="-5"/>
          <w:sz w:val="18"/>
        </w:rPr>
        <w:t>2.3</w:t>
      </w:r>
    </w:p>
    <w:p>
      <w:pPr>
        <w:spacing w:before="163"/>
        <w:ind w:left="280" w:right="0" w:firstLine="0"/>
        <w:jc w:val="left"/>
        <w:rPr>
          <w:sz w:val="18"/>
        </w:rPr>
      </w:pPr>
      <w:r>
        <w:rPr/>
        <w:br w:type="column"/>
      </w:r>
      <w:r>
        <w:rPr>
          <w:spacing w:val="-5"/>
          <w:sz w:val="18"/>
        </w:rPr>
        <w:t>5.4</w:t>
      </w:r>
    </w:p>
    <w:p>
      <w:pPr>
        <w:spacing w:before="21"/>
        <w:ind w:left="371" w:right="0" w:firstLine="0"/>
        <w:jc w:val="left"/>
        <w:rPr>
          <w:sz w:val="18"/>
        </w:rPr>
      </w:pPr>
      <w:r>
        <w:rPr>
          <w:sz w:val="18"/>
        </w:rPr>
        <w:t>0</w:t>
      </w:r>
    </w:p>
    <w:p>
      <w:pPr>
        <w:spacing w:line="120" w:lineRule="exact" w:before="163"/>
        <w:ind w:left="280" w:right="0" w:firstLine="0"/>
        <w:jc w:val="left"/>
        <w:rPr>
          <w:sz w:val="18"/>
        </w:rPr>
      </w:pPr>
      <w:r>
        <w:rPr>
          <w:spacing w:val="-5"/>
          <w:sz w:val="18"/>
        </w:rPr>
        <w:t>2.0</w:t>
      </w:r>
    </w:p>
    <w:p>
      <w:pPr>
        <w:spacing w:before="163"/>
        <w:ind w:left="284" w:right="0" w:firstLine="0"/>
        <w:jc w:val="left"/>
        <w:rPr>
          <w:sz w:val="18"/>
        </w:rPr>
      </w:pPr>
      <w:r>
        <w:rPr/>
        <w:br w:type="column"/>
      </w:r>
      <w:r>
        <w:rPr>
          <w:spacing w:val="-5"/>
          <w:sz w:val="18"/>
        </w:rPr>
        <w:t>5.0</w:t>
      </w:r>
    </w:p>
    <w:p>
      <w:pPr>
        <w:spacing w:before="21"/>
        <w:ind w:left="376" w:right="0" w:firstLine="0"/>
        <w:jc w:val="left"/>
        <w:rPr>
          <w:sz w:val="18"/>
        </w:rPr>
      </w:pPr>
      <w:r>
        <w:rPr>
          <w:sz w:val="18"/>
        </w:rPr>
        <w:t>0</w:t>
      </w:r>
    </w:p>
    <w:p>
      <w:pPr>
        <w:spacing w:line="120" w:lineRule="exact" w:before="163"/>
        <w:ind w:left="284" w:right="0" w:firstLine="0"/>
        <w:jc w:val="left"/>
        <w:rPr>
          <w:sz w:val="18"/>
        </w:rPr>
      </w:pPr>
      <w:r>
        <w:rPr>
          <w:spacing w:val="-5"/>
          <w:sz w:val="18"/>
        </w:rPr>
        <w:t>2.3</w:t>
      </w:r>
    </w:p>
    <w:p>
      <w:pPr>
        <w:tabs>
          <w:tab w:pos="940" w:val="left" w:leader="none"/>
        </w:tabs>
        <w:spacing w:line="289" w:lineRule="exact" w:before="163"/>
        <w:ind w:left="248" w:right="0" w:firstLine="0"/>
        <w:jc w:val="left"/>
        <w:rPr>
          <w:sz w:val="18"/>
        </w:rPr>
      </w:pPr>
      <w:r>
        <w:rPr/>
        <w:br w:type="column"/>
      </w:r>
      <w:r>
        <w:rPr>
          <w:spacing w:val="-4"/>
          <w:sz w:val="18"/>
        </w:rPr>
        <w:t>4.60</w:t>
      </w:r>
      <w:r>
        <w:rPr>
          <w:sz w:val="18"/>
        </w:rPr>
        <w:tab/>
      </w:r>
      <w:r>
        <w:rPr>
          <w:spacing w:val="-5"/>
          <w:position w:val="12"/>
          <w:sz w:val="18"/>
        </w:rPr>
        <w:t>5.0</w:t>
      </w:r>
    </w:p>
    <w:p>
      <w:pPr>
        <w:spacing w:line="169" w:lineRule="exact" w:before="0"/>
        <w:ind w:left="1029" w:right="0" w:firstLine="0"/>
        <w:jc w:val="left"/>
        <w:rPr>
          <w:sz w:val="18"/>
        </w:rPr>
      </w:pPr>
      <w:r>
        <w:rPr>
          <w:sz w:val="18"/>
        </w:rPr>
        <w:t>0</w:t>
      </w:r>
    </w:p>
    <w:p>
      <w:pPr>
        <w:spacing w:line="120" w:lineRule="exact" w:before="163"/>
        <w:ind w:left="940" w:right="0" w:firstLine="0"/>
        <w:jc w:val="left"/>
        <w:rPr>
          <w:sz w:val="18"/>
        </w:rPr>
      </w:pPr>
      <w:r>
        <w:rPr>
          <w:spacing w:val="-5"/>
          <w:sz w:val="18"/>
        </w:rPr>
        <w:t>2.4</w:t>
      </w:r>
    </w:p>
    <w:p>
      <w:pPr>
        <w:spacing w:before="163"/>
        <w:ind w:left="266" w:right="267" w:firstLine="0"/>
        <w:jc w:val="center"/>
        <w:rPr>
          <w:sz w:val="18"/>
        </w:rPr>
      </w:pPr>
      <w:r>
        <w:rPr/>
        <w:br w:type="column"/>
      </w:r>
      <w:r>
        <w:rPr>
          <w:spacing w:val="-5"/>
          <w:sz w:val="18"/>
        </w:rPr>
        <w:t>6.3</w:t>
      </w:r>
    </w:p>
    <w:p>
      <w:pPr>
        <w:spacing w:before="21"/>
        <w:ind w:left="0" w:right="1" w:firstLine="0"/>
        <w:jc w:val="center"/>
        <w:rPr>
          <w:sz w:val="18"/>
        </w:rPr>
      </w:pPr>
      <w:r>
        <w:rPr>
          <w:sz w:val="18"/>
        </w:rPr>
        <w:t>0</w:t>
      </w:r>
    </w:p>
    <w:p>
      <w:pPr>
        <w:spacing w:line="120" w:lineRule="exact" w:before="163"/>
        <w:ind w:left="266" w:right="267" w:firstLine="0"/>
        <w:jc w:val="center"/>
        <w:rPr>
          <w:sz w:val="18"/>
        </w:rPr>
      </w:pPr>
      <w:r>
        <w:rPr>
          <w:spacing w:val="-5"/>
          <w:sz w:val="18"/>
        </w:rPr>
        <w:t>1.9</w:t>
      </w:r>
    </w:p>
    <w:p>
      <w:pPr>
        <w:spacing w:after="0" w:line="120" w:lineRule="exact"/>
        <w:jc w:val="center"/>
        <w:rPr>
          <w:sz w:val="18"/>
        </w:rPr>
        <w:sectPr>
          <w:type w:val="continuous"/>
          <w:pgSz w:w="16840" w:h="11910" w:orient="landscape"/>
          <w:pgMar w:top="1920" w:bottom="280" w:left="1320" w:right="1320"/>
          <w:cols w:num="12" w:equalWidth="0">
            <w:col w:w="3057" w:space="52"/>
            <w:col w:w="1349" w:space="39"/>
            <w:col w:w="567" w:space="40"/>
            <w:col w:w="1912" w:space="40"/>
            <w:col w:w="577" w:space="39"/>
            <w:col w:w="1897" w:space="40"/>
            <w:col w:w="575" w:space="40"/>
            <w:col w:w="575" w:space="40"/>
            <w:col w:w="575" w:space="39"/>
            <w:col w:w="580" w:space="40"/>
            <w:col w:w="1235" w:space="39"/>
            <w:col w:w="853"/>
          </w:cols>
        </w:sectPr>
      </w:pPr>
    </w:p>
    <w:p>
      <w:pPr>
        <w:tabs>
          <w:tab w:pos="4858" w:val="left" w:leader="none"/>
          <w:tab w:pos="5369" w:val="left" w:leader="none"/>
          <w:tab w:pos="6039" w:val="left" w:leader="none"/>
          <w:tab w:pos="6924" w:val="right" w:leader="none"/>
        </w:tabs>
        <w:spacing w:before="0"/>
        <w:ind w:left="4059" w:right="0" w:firstLine="0"/>
        <w:jc w:val="left"/>
        <w:rPr>
          <w:sz w:val="18"/>
        </w:rPr>
      </w:pPr>
      <w:r>
        <w:rPr/>
        <mc:AlternateContent>
          <mc:Choice Requires="wps">
            <w:drawing>
              <wp:anchor distT="0" distB="0" distL="0" distR="0" allowOverlap="1" layoutInCell="1" locked="0" behindDoc="0" simplePos="0" relativeHeight="15741952">
                <wp:simplePos x="0" y="0"/>
                <wp:positionH relativeFrom="page">
                  <wp:posOffset>3233039</wp:posOffset>
                </wp:positionH>
                <wp:positionV relativeFrom="paragraph">
                  <wp:posOffset>303889</wp:posOffset>
                </wp:positionV>
                <wp:extent cx="6546850" cy="127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546850" cy="12700"/>
                        </a:xfrm>
                        <a:custGeom>
                          <a:avLst/>
                          <a:gdLst/>
                          <a:ahLst/>
                          <a:cxnLst/>
                          <a:rect l="l" t="t" r="r" b="b"/>
                          <a:pathLst>
                            <a:path w="6546850" h="12700">
                              <a:moveTo>
                                <a:pt x="922007" y="0"/>
                              </a:moveTo>
                              <a:lnTo>
                                <a:pt x="545592" y="0"/>
                              </a:lnTo>
                              <a:lnTo>
                                <a:pt x="533400" y="0"/>
                              </a:lnTo>
                              <a:lnTo>
                                <a:pt x="0" y="0"/>
                              </a:lnTo>
                              <a:lnTo>
                                <a:pt x="0" y="12192"/>
                              </a:lnTo>
                              <a:lnTo>
                                <a:pt x="533400" y="12192"/>
                              </a:lnTo>
                              <a:lnTo>
                                <a:pt x="545592" y="12192"/>
                              </a:lnTo>
                              <a:lnTo>
                                <a:pt x="922007" y="12192"/>
                              </a:lnTo>
                              <a:lnTo>
                                <a:pt x="922007" y="0"/>
                              </a:lnTo>
                              <a:close/>
                            </a:path>
                            <a:path w="6546850" h="12700">
                              <a:moveTo>
                                <a:pt x="934199" y="0"/>
                              </a:moveTo>
                              <a:lnTo>
                                <a:pt x="922020" y="0"/>
                              </a:lnTo>
                              <a:lnTo>
                                <a:pt x="922020" y="12192"/>
                              </a:lnTo>
                              <a:lnTo>
                                <a:pt x="934199" y="12192"/>
                              </a:lnTo>
                              <a:lnTo>
                                <a:pt x="934199" y="0"/>
                              </a:lnTo>
                              <a:close/>
                            </a:path>
                            <a:path w="6546850" h="12700">
                              <a:moveTo>
                                <a:pt x="1382255" y="0"/>
                              </a:moveTo>
                              <a:lnTo>
                                <a:pt x="1370076" y="0"/>
                              </a:lnTo>
                              <a:lnTo>
                                <a:pt x="934212" y="0"/>
                              </a:lnTo>
                              <a:lnTo>
                                <a:pt x="934212" y="12192"/>
                              </a:lnTo>
                              <a:lnTo>
                                <a:pt x="1370076" y="12192"/>
                              </a:lnTo>
                              <a:lnTo>
                                <a:pt x="1382255" y="12192"/>
                              </a:lnTo>
                              <a:lnTo>
                                <a:pt x="1382255" y="0"/>
                              </a:lnTo>
                              <a:close/>
                            </a:path>
                            <a:path w="6546850" h="12700">
                              <a:moveTo>
                                <a:pt x="1781797" y="0"/>
                              </a:moveTo>
                              <a:lnTo>
                                <a:pt x="1769668" y="0"/>
                              </a:lnTo>
                              <a:lnTo>
                                <a:pt x="1382268" y="0"/>
                              </a:lnTo>
                              <a:lnTo>
                                <a:pt x="1382268" y="12192"/>
                              </a:lnTo>
                              <a:lnTo>
                                <a:pt x="1769618" y="12192"/>
                              </a:lnTo>
                              <a:lnTo>
                                <a:pt x="1781797" y="12192"/>
                              </a:lnTo>
                              <a:lnTo>
                                <a:pt x="1781797" y="0"/>
                              </a:lnTo>
                              <a:close/>
                            </a:path>
                            <a:path w="6546850" h="12700">
                              <a:moveTo>
                                <a:pt x="2176513" y="0"/>
                              </a:moveTo>
                              <a:lnTo>
                                <a:pt x="2164334" y="0"/>
                              </a:lnTo>
                              <a:lnTo>
                                <a:pt x="1781810" y="0"/>
                              </a:lnTo>
                              <a:lnTo>
                                <a:pt x="1781810" y="12192"/>
                              </a:lnTo>
                              <a:lnTo>
                                <a:pt x="2164334" y="12192"/>
                              </a:lnTo>
                              <a:lnTo>
                                <a:pt x="2176513" y="12192"/>
                              </a:lnTo>
                              <a:lnTo>
                                <a:pt x="2176513" y="0"/>
                              </a:lnTo>
                              <a:close/>
                            </a:path>
                            <a:path w="6546850" h="12700">
                              <a:moveTo>
                                <a:pt x="2565133" y="0"/>
                              </a:moveTo>
                              <a:lnTo>
                                <a:pt x="2552954" y="0"/>
                              </a:lnTo>
                              <a:lnTo>
                                <a:pt x="2176526" y="0"/>
                              </a:lnTo>
                              <a:lnTo>
                                <a:pt x="2176526" y="12192"/>
                              </a:lnTo>
                              <a:lnTo>
                                <a:pt x="2552954" y="12192"/>
                              </a:lnTo>
                              <a:lnTo>
                                <a:pt x="2565133" y="12192"/>
                              </a:lnTo>
                              <a:lnTo>
                                <a:pt x="2565133" y="0"/>
                              </a:lnTo>
                              <a:close/>
                            </a:path>
                            <a:path w="6546850" h="12700">
                              <a:moveTo>
                                <a:pt x="2975089" y="0"/>
                              </a:moveTo>
                              <a:lnTo>
                                <a:pt x="2962910" y="0"/>
                              </a:lnTo>
                              <a:lnTo>
                                <a:pt x="2565146" y="0"/>
                              </a:lnTo>
                              <a:lnTo>
                                <a:pt x="2565146" y="12192"/>
                              </a:lnTo>
                              <a:lnTo>
                                <a:pt x="2962910" y="12192"/>
                              </a:lnTo>
                              <a:lnTo>
                                <a:pt x="2975089" y="12192"/>
                              </a:lnTo>
                              <a:lnTo>
                                <a:pt x="2975089" y="0"/>
                              </a:lnTo>
                              <a:close/>
                            </a:path>
                            <a:path w="6546850" h="12700">
                              <a:moveTo>
                                <a:pt x="3394189" y="0"/>
                              </a:moveTo>
                              <a:lnTo>
                                <a:pt x="2975102" y="0"/>
                              </a:lnTo>
                              <a:lnTo>
                                <a:pt x="2975102" y="12192"/>
                              </a:lnTo>
                              <a:lnTo>
                                <a:pt x="3394189" y="12192"/>
                              </a:lnTo>
                              <a:lnTo>
                                <a:pt x="3394189" y="0"/>
                              </a:lnTo>
                              <a:close/>
                            </a:path>
                            <a:path w="6546850" h="12700">
                              <a:moveTo>
                                <a:pt x="3784650" y="0"/>
                              </a:moveTo>
                              <a:lnTo>
                                <a:pt x="3406381" y="0"/>
                              </a:lnTo>
                              <a:lnTo>
                                <a:pt x="3394202" y="0"/>
                              </a:lnTo>
                              <a:lnTo>
                                <a:pt x="3394202" y="12192"/>
                              </a:lnTo>
                              <a:lnTo>
                                <a:pt x="3406381" y="12192"/>
                              </a:lnTo>
                              <a:lnTo>
                                <a:pt x="3784650" y="12192"/>
                              </a:lnTo>
                              <a:lnTo>
                                <a:pt x="3784650" y="0"/>
                              </a:lnTo>
                              <a:close/>
                            </a:path>
                            <a:path w="6546850" h="12700">
                              <a:moveTo>
                                <a:pt x="4185526" y="0"/>
                              </a:moveTo>
                              <a:lnTo>
                                <a:pt x="4173347" y="0"/>
                              </a:lnTo>
                              <a:lnTo>
                                <a:pt x="3796919" y="0"/>
                              </a:lnTo>
                              <a:lnTo>
                                <a:pt x="3784727" y="0"/>
                              </a:lnTo>
                              <a:lnTo>
                                <a:pt x="3784727" y="12192"/>
                              </a:lnTo>
                              <a:lnTo>
                                <a:pt x="3796919" y="12192"/>
                              </a:lnTo>
                              <a:lnTo>
                                <a:pt x="4173347" y="12192"/>
                              </a:lnTo>
                              <a:lnTo>
                                <a:pt x="4185526" y="12192"/>
                              </a:lnTo>
                              <a:lnTo>
                                <a:pt x="4185526" y="0"/>
                              </a:lnTo>
                              <a:close/>
                            </a:path>
                            <a:path w="6546850" h="12700">
                              <a:moveTo>
                                <a:pt x="4967338" y="0"/>
                              </a:moveTo>
                              <a:lnTo>
                                <a:pt x="4955159" y="0"/>
                              </a:lnTo>
                              <a:lnTo>
                                <a:pt x="4577207" y="0"/>
                              </a:lnTo>
                              <a:lnTo>
                                <a:pt x="4565015" y="0"/>
                              </a:lnTo>
                              <a:lnTo>
                                <a:pt x="4185539" y="0"/>
                              </a:lnTo>
                              <a:lnTo>
                                <a:pt x="4185539" y="12192"/>
                              </a:lnTo>
                              <a:lnTo>
                                <a:pt x="4565015" y="12192"/>
                              </a:lnTo>
                              <a:lnTo>
                                <a:pt x="4577207" y="12192"/>
                              </a:lnTo>
                              <a:lnTo>
                                <a:pt x="4955159" y="12192"/>
                              </a:lnTo>
                              <a:lnTo>
                                <a:pt x="4967338" y="12192"/>
                              </a:lnTo>
                              <a:lnTo>
                                <a:pt x="4967338" y="0"/>
                              </a:lnTo>
                              <a:close/>
                            </a:path>
                            <a:path w="6546850" h="12700">
                              <a:moveTo>
                                <a:pt x="5363578" y="0"/>
                              </a:moveTo>
                              <a:lnTo>
                                <a:pt x="5351399" y="0"/>
                              </a:lnTo>
                              <a:lnTo>
                                <a:pt x="4967351" y="0"/>
                              </a:lnTo>
                              <a:lnTo>
                                <a:pt x="4967351" y="12192"/>
                              </a:lnTo>
                              <a:lnTo>
                                <a:pt x="5351399" y="12192"/>
                              </a:lnTo>
                              <a:lnTo>
                                <a:pt x="5363578" y="12192"/>
                              </a:lnTo>
                              <a:lnTo>
                                <a:pt x="5363578" y="0"/>
                              </a:lnTo>
                              <a:close/>
                            </a:path>
                            <a:path w="6546850" h="12700">
                              <a:moveTo>
                                <a:pt x="5779884" y="0"/>
                              </a:moveTo>
                              <a:lnTo>
                                <a:pt x="5767743" y="0"/>
                              </a:lnTo>
                              <a:lnTo>
                                <a:pt x="5363591" y="0"/>
                              </a:lnTo>
                              <a:lnTo>
                                <a:pt x="5363591" y="12192"/>
                              </a:lnTo>
                              <a:lnTo>
                                <a:pt x="5767705" y="12192"/>
                              </a:lnTo>
                              <a:lnTo>
                                <a:pt x="5779884" y="12192"/>
                              </a:lnTo>
                              <a:lnTo>
                                <a:pt x="5779884" y="0"/>
                              </a:lnTo>
                              <a:close/>
                            </a:path>
                            <a:path w="6546850" h="12700">
                              <a:moveTo>
                                <a:pt x="6156312" y="0"/>
                              </a:moveTo>
                              <a:lnTo>
                                <a:pt x="5779897" y="0"/>
                              </a:lnTo>
                              <a:lnTo>
                                <a:pt x="5779897" y="12192"/>
                              </a:lnTo>
                              <a:lnTo>
                                <a:pt x="6156312" y="12192"/>
                              </a:lnTo>
                              <a:lnTo>
                                <a:pt x="6156312" y="0"/>
                              </a:lnTo>
                              <a:close/>
                            </a:path>
                            <a:path w="6546850" h="12700">
                              <a:moveTo>
                                <a:pt x="6546469" y="0"/>
                              </a:moveTo>
                              <a:lnTo>
                                <a:pt x="6168517" y="0"/>
                              </a:lnTo>
                              <a:lnTo>
                                <a:pt x="6156325" y="0"/>
                              </a:lnTo>
                              <a:lnTo>
                                <a:pt x="6156325" y="12192"/>
                              </a:lnTo>
                              <a:lnTo>
                                <a:pt x="6168517" y="12192"/>
                              </a:lnTo>
                              <a:lnTo>
                                <a:pt x="6546469" y="12192"/>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23.928324pt;width:515.5pt;height:1pt;mso-position-horizontal-relative:page;mso-position-vertical-relative:paragraph;z-index:15741952" id="docshape37" coordorigin="5091,479" coordsize="10310,20" path="m6543,479l5951,479,5931,479,5091,479,5091,498,5931,498,5951,498,6543,498,6543,479xm6563,479l6543,479,6543,498,6563,498,6563,479xm7268,479l7249,479,6563,479,6563,498,7249,498,7268,498,7268,479xm7897,479l7878,479,7878,479,7268,479,7268,498,7878,498,7878,498,7897,498,7897,479xm8519,479l8500,479,7897,479,7897,498,8500,498,8519,498,8519,479xm9131,479l9112,479,8519,479,8519,498,9112,498,9131,498,9131,479xm9777,479l9757,479,9131,479,9131,498,9757,498,9777,498,9777,479xm10437,479l9777,479,9777,498,10437,498,10437,479xm11051,479l10456,479,10437,479,10437,498,10456,498,11051,498,11051,479xm11683,479l11664,479,11071,479,11052,479,11052,498,11071,498,11664,498,11683,498,11683,479xm12914,479l12895,479,12300,479,12280,479,11683,479,11683,498,12280,498,12300,498,12895,498,12914,498,12914,479xm13538,479l13519,479,12914,479,12914,498,13519,498,13538,498,13538,479xm14194,479l14174,479,14174,479,13538,479,13538,498,14174,498,14174,498,14194,498,14194,479xm14786,479l14194,479,14194,498,14786,498,14786,479xm15401,479l14806,479,14786,479,14786,498,14806,498,15401,498,15401,479xe" filled="true" fillcolor="#c00000" stroked="false">
                <v:path arrowok="t"/>
                <v:fill type="solid"/>
                <w10:wrap type="none"/>
              </v:shape>
            </w:pict>
          </mc:Fallback>
        </mc:AlternateContent>
      </w:r>
      <w:r>
        <w:rPr>
          <w:spacing w:val="-5"/>
          <w:position w:val="-6"/>
          <w:sz w:val="18"/>
        </w:rPr>
        <w:t>SD</w:t>
      </w:r>
      <w:r>
        <w:rPr>
          <w:position w:val="-6"/>
          <w:sz w:val="18"/>
        </w:rPr>
        <w:tab/>
      </w:r>
      <w:r>
        <w:rPr>
          <w:spacing w:val="-10"/>
          <w:position w:val="-11"/>
          <w:sz w:val="18"/>
        </w:rPr>
        <w:t>9</w:t>
      </w:r>
      <w:r>
        <w:rPr>
          <w:position w:val="-11"/>
          <w:sz w:val="18"/>
        </w:rPr>
        <w:tab/>
      </w:r>
      <w:r>
        <w:rPr>
          <w:spacing w:val="-4"/>
          <w:sz w:val="18"/>
        </w:rPr>
        <w:t>1.99</w:t>
      </w:r>
      <w:r>
        <w:rPr>
          <w:sz w:val="18"/>
        </w:rPr>
        <w:tab/>
      </w:r>
      <w:r>
        <w:rPr>
          <w:spacing w:val="-4"/>
          <w:sz w:val="18"/>
        </w:rPr>
        <w:t>2.02</w:t>
      </w:r>
      <w:r>
        <w:rPr>
          <w:sz w:val="18"/>
        </w:rPr>
        <w:tab/>
      </w:r>
      <w:r>
        <w:rPr>
          <w:spacing w:val="-10"/>
          <w:position w:val="-11"/>
          <w:sz w:val="18"/>
        </w:rPr>
        <w:t>9</w:t>
      </w:r>
    </w:p>
    <w:p>
      <w:pPr>
        <w:tabs>
          <w:tab w:pos="944" w:val="left" w:leader="none"/>
          <w:tab w:pos="1607" w:val="left" w:leader="none"/>
          <w:tab w:pos="2399" w:val="left" w:leader="none"/>
          <w:tab w:pos="3014" w:val="left" w:leader="none"/>
          <w:tab w:pos="3628" w:val="left" w:leader="none"/>
          <w:tab w:pos="4245" w:val="left" w:leader="none"/>
        </w:tabs>
        <w:spacing w:before="0"/>
        <w:ind w:left="462" w:right="0" w:firstLine="0"/>
        <w:jc w:val="left"/>
        <w:rPr>
          <w:sz w:val="18"/>
        </w:rPr>
      </w:pPr>
      <w:r>
        <w:rPr/>
        <w:br w:type="column"/>
      </w:r>
      <w:r>
        <w:rPr>
          <w:spacing w:val="-10"/>
          <w:position w:val="-11"/>
          <w:sz w:val="18"/>
        </w:rPr>
        <w:t>4</w:t>
      </w:r>
      <w:r>
        <w:rPr>
          <w:position w:val="-11"/>
          <w:sz w:val="18"/>
        </w:rPr>
        <w:tab/>
      </w:r>
      <w:r>
        <w:rPr>
          <w:spacing w:val="-4"/>
          <w:sz w:val="18"/>
        </w:rPr>
        <w:t>2.39</w:t>
      </w:r>
      <w:r>
        <w:rPr>
          <w:sz w:val="18"/>
        </w:rPr>
        <w:tab/>
      </w:r>
      <w:r>
        <w:rPr>
          <w:spacing w:val="-4"/>
          <w:sz w:val="18"/>
        </w:rPr>
        <w:t>2.30</w:t>
      </w:r>
      <w:r>
        <w:rPr>
          <w:sz w:val="18"/>
        </w:rPr>
        <w:tab/>
      </w:r>
      <w:r>
        <w:rPr>
          <w:spacing w:val="-10"/>
          <w:position w:val="-11"/>
          <w:sz w:val="18"/>
        </w:rPr>
        <w:t>2</w:t>
      </w:r>
      <w:r>
        <w:rPr>
          <w:position w:val="-11"/>
          <w:sz w:val="18"/>
        </w:rPr>
        <w:tab/>
      </w:r>
      <w:r>
        <w:rPr>
          <w:spacing w:val="-10"/>
          <w:position w:val="-11"/>
          <w:sz w:val="18"/>
        </w:rPr>
        <w:t>0</w:t>
      </w:r>
      <w:r>
        <w:rPr>
          <w:position w:val="-11"/>
          <w:sz w:val="18"/>
        </w:rPr>
        <w:tab/>
      </w:r>
      <w:r>
        <w:rPr>
          <w:spacing w:val="-10"/>
          <w:position w:val="-11"/>
          <w:sz w:val="18"/>
        </w:rPr>
        <w:t>3</w:t>
      </w:r>
      <w:r>
        <w:rPr>
          <w:position w:val="-11"/>
          <w:sz w:val="18"/>
        </w:rPr>
        <w:tab/>
      </w:r>
      <w:r>
        <w:rPr>
          <w:spacing w:val="-10"/>
          <w:position w:val="-11"/>
          <w:sz w:val="18"/>
        </w:rPr>
        <w:t>0</w:t>
      </w:r>
    </w:p>
    <w:p>
      <w:pPr>
        <w:tabs>
          <w:tab w:pos="956" w:val="left" w:leader="none"/>
          <w:tab w:pos="1737" w:val="left" w:leader="none"/>
          <w:tab w:pos="2349" w:val="left" w:leader="none"/>
        </w:tabs>
        <w:spacing w:before="0"/>
        <w:ind w:left="464" w:right="0" w:firstLine="0"/>
        <w:jc w:val="left"/>
        <w:rPr>
          <w:sz w:val="18"/>
        </w:rPr>
      </w:pPr>
      <w:r>
        <w:rPr/>
        <w:br w:type="column"/>
      </w:r>
      <w:r>
        <w:rPr>
          <w:spacing w:val="-10"/>
          <w:position w:val="-11"/>
          <w:sz w:val="18"/>
        </w:rPr>
        <w:t>1</w:t>
      </w:r>
      <w:r>
        <w:rPr>
          <w:position w:val="-11"/>
          <w:sz w:val="18"/>
        </w:rPr>
        <w:tab/>
      </w:r>
      <w:r>
        <w:rPr>
          <w:spacing w:val="-4"/>
          <w:sz w:val="18"/>
        </w:rPr>
        <w:t>2.45</w:t>
      </w:r>
      <w:r>
        <w:rPr>
          <w:sz w:val="18"/>
        </w:rPr>
        <w:tab/>
      </w:r>
      <w:r>
        <w:rPr>
          <w:spacing w:val="-10"/>
          <w:position w:val="-11"/>
          <w:sz w:val="18"/>
        </w:rPr>
        <w:t>2</w:t>
      </w:r>
      <w:r>
        <w:rPr>
          <w:position w:val="-11"/>
          <w:sz w:val="18"/>
        </w:rPr>
        <w:tab/>
      </w:r>
      <w:r>
        <w:rPr>
          <w:spacing w:val="-10"/>
          <w:position w:val="-11"/>
          <w:sz w:val="18"/>
        </w:rPr>
        <w:t>3</w:t>
      </w:r>
    </w:p>
    <w:p>
      <w:pPr>
        <w:spacing w:after="0"/>
        <w:jc w:val="left"/>
        <w:rPr>
          <w:sz w:val="18"/>
        </w:rPr>
        <w:sectPr>
          <w:type w:val="continuous"/>
          <w:pgSz w:w="16840" w:h="11910" w:orient="landscape"/>
          <w:pgMar w:top="1920" w:bottom="280" w:left="1320" w:right="1320"/>
          <w:cols w:num="3" w:equalWidth="0">
            <w:col w:w="6925" w:space="40"/>
            <w:col w:w="4360" w:space="39"/>
            <w:col w:w="2836"/>
          </w:cols>
        </w:sectPr>
      </w:pPr>
    </w:p>
    <w:p>
      <w:pPr>
        <w:spacing w:line="205" w:lineRule="exact" w:before="161"/>
        <w:ind w:left="4769" w:right="0" w:firstLine="0"/>
        <w:jc w:val="left"/>
        <w:rPr>
          <w:sz w:val="18"/>
        </w:rPr>
      </w:pPr>
      <w:r>
        <w:rPr>
          <w:spacing w:val="-5"/>
          <w:sz w:val="18"/>
        </w:rPr>
        <w:t>0.2</w:t>
      </w:r>
    </w:p>
    <w:p>
      <w:pPr>
        <w:tabs>
          <w:tab w:pos="4972" w:val="right" w:leader="none"/>
        </w:tabs>
        <w:spacing w:line="220" w:lineRule="auto" w:before="0"/>
        <w:ind w:left="3997" w:right="0" w:firstLine="0"/>
        <w:jc w:val="left"/>
        <w:rPr>
          <w:sz w:val="18"/>
        </w:rPr>
      </w:pPr>
      <w:r>
        <w:rPr>
          <w:spacing w:val="-5"/>
          <w:sz w:val="18"/>
        </w:rPr>
        <w:t>SEM</w:t>
      </w:r>
      <w:r>
        <w:rPr>
          <w:sz w:val="18"/>
        </w:rPr>
        <w:tab/>
      </w:r>
      <w:r>
        <w:rPr>
          <w:spacing w:val="-10"/>
          <w:position w:val="-4"/>
          <w:sz w:val="18"/>
        </w:rPr>
        <w:t>4</w:t>
      </w:r>
    </w:p>
    <w:p>
      <w:pPr>
        <w:spacing w:line="205" w:lineRule="exact" w:before="162"/>
        <w:ind w:left="4769" w:right="0" w:firstLine="0"/>
        <w:jc w:val="left"/>
        <w:rPr>
          <w:sz w:val="18"/>
        </w:rPr>
      </w:pPr>
      <w:r>
        <w:rPr/>
        <mc:AlternateContent>
          <mc:Choice Requires="wps">
            <w:drawing>
              <wp:anchor distT="0" distB="0" distL="0" distR="0" allowOverlap="1" layoutInCell="1" locked="0" behindDoc="0" simplePos="0" relativeHeight="15742464">
                <wp:simplePos x="0" y="0"/>
                <wp:positionH relativeFrom="page">
                  <wp:posOffset>914400</wp:posOffset>
                </wp:positionH>
                <wp:positionV relativeFrom="paragraph">
                  <wp:posOffset>89767</wp:posOffset>
                </wp:positionV>
                <wp:extent cx="8865235" cy="127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8865235" cy="12700"/>
                        </a:xfrm>
                        <a:custGeom>
                          <a:avLst/>
                          <a:gdLst/>
                          <a:ahLst/>
                          <a:cxnLst/>
                          <a:rect l="l" t="t" r="r" b="b"/>
                          <a:pathLst>
                            <a:path w="8865235" h="12700">
                              <a:moveTo>
                                <a:pt x="2330818" y="0"/>
                              </a:moveTo>
                              <a:lnTo>
                                <a:pt x="2318639" y="0"/>
                              </a:lnTo>
                              <a:lnTo>
                                <a:pt x="2035175" y="0"/>
                              </a:lnTo>
                              <a:lnTo>
                                <a:pt x="2022983" y="0"/>
                              </a:lnTo>
                              <a:lnTo>
                                <a:pt x="0" y="0"/>
                              </a:lnTo>
                              <a:lnTo>
                                <a:pt x="0" y="12192"/>
                              </a:lnTo>
                              <a:lnTo>
                                <a:pt x="2022983" y="12192"/>
                              </a:lnTo>
                              <a:lnTo>
                                <a:pt x="2035175" y="12192"/>
                              </a:lnTo>
                              <a:lnTo>
                                <a:pt x="2318639" y="12192"/>
                              </a:lnTo>
                              <a:lnTo>
                                <a:pt x="2330818" y="12192"/>
                              </a:lnTo>
                              <a:lnTo>
                                <a:pt x="2330818" y="0"/>
                              </a:lnTo>
                              <a:close/>
                            </a:path>
                            <a:path w="8865235" h="12700">
                              <a:moveTo>
                                <a:pt x="3240646" y="0"/>
                              </a:moveTo>
                              <a:lnTo>
                                <a:pt x="2864231" y="0"/>
                              </a:lnTo>
                              <a:lnTo>
                                <a:pt x="2852039" y="0"/>
                              </a:lnTo>
                              <a:lnTo>
                                <a:pt x="2330831" y="0"/>
                              </a:lnTo>
                              <a:lnTo>
                                <a:pt x="2330831" y="12192"/>
                              </a:lnTo>
                              <a:lnTo>
                                <a:pt x="2852039" y="12192"/>
                              </a:lnTo>
                              <a:lnTo>
                                <a:pt x="2864231" y="12192"/>
                              </a:lnTo>
                              <a:lnTo>
                                <a:pt x="3240646" y="12192"/>
                              </a:lnTo>
                              <a:lnTo>
                                <a:pt x="3240646" y="0"/>
                              </a:lnTo>
                              <a:close/>
                            </a:path>
                            <a:path w="8865235" h="12700">
                              <a:moveTo>
                                <a:pt x="3252838" y="0"/>
                              </a:moveTo>
                              <a:lnTo>
                                <a:pt x="3240659" y="0"/>
                              </a:lnTo>
                              <a:lnTo>
                                <a:pt x="3240659" y="12192"/>
                              </a:lnTo>
                              <a:lnTo>
                                <a:pt x="3252838" y="12192"/>
                              </a:lnTo>
                              <a:lnTo>
                                <a:pt x="3252838" y="0"/>
                              </a:lnTo>
                              <a:close/>
                            </a:path>
                            <a:path w="8865235" h="12700">
                              <a:moveTo>
                                <a:pt x="3700894" y="0"/>
                              </a:moveTo>
                              <a:lnTo>
                                <a:pt x="3688715" y="0"/>
                              </a:lnTo>
                              <a:lnTo>
                                <a:pt x="3252851" y="0"/>
                              </a:lnTo>
                              <a:lnTo>
                                <a:pt x="3252851" y="12192"/>
                              </a:lnTo>
                              <a:lnTo>
                                <a:pt x="3688715" y="12192"/>
                              </a:lnTo>
                              <a:lnTo>
                                <a:pt x="3700894" y="12192"/>
                              </a:lnTo>
                              <a:lnTo>
                                <a:pt x="3700894" y="0"/>
                              </a:lnTo>
                              <a:close/>
                            </a:path>
                            <a:path w="8865235" h="12700">
                              <a:moveTo>
                                <a:pt x="4100436" y="0"/>
                              </a:moveTo>
                              <a:lnTo>
                                <a:pt x="4088307" y="0"/>
                              </a:lnTo>
                              <a:lnTo>
                                <a:pt x="3700907" y="0"/>
                              </a:lnTo>
                              <a:lnTo>
                                <a:pt x="3700907" y="12192"/>
                              </a:lnTo>
                              <a:lnTo>
                                <a:pt x="4088257" y="12192"/>
                              </a:lnTo>
                              <a:lnTo>
                                <a:pt x="4100436" y="12192"/>
                              </a:lnTo>
                              <a:lnTo>
                                <a:pt x="4100436" y="0"/>
                              </a:lnTo>
                              <a:close/>
                            </a:path>
                            <a:path w="8865235" h="12700">
                              <a:moveTo>
                                <a:pt x="4495152" y="0"/>
                              </a:moveTo>
                              <a:lnTo>
                                <a:pt x="4482973" y="0"/>
                              </a:lnTo>
                              <a:lnTo>
                                <a:pt x="4100449" y="0"/>
                              </a:lnTo>
                              <a:lnTo>
                                <a:pt x="4100449" y="12192"/>
                              </a:lnTo>
                              <a:lnTo>
                                <a:pt x="4482973" y="12192"/>
                              </a:lnTo>
                              <a:lnTo>
                                <a:pt x="4495152" y="12192"/>
                              </a:lnTo>
                              <a:lnTo>
                                <a:pt x="4495152" y="0"/>
                              </a:lnTo>
                              <a:close/>
                            </a:path>
                            <a:path w="8865235" h="12700">
                              <a:moveTo>
                                <a:pt x="4883772" y="0"/>
                              </a:moveTo>
                              <a:lnTo>
                                <a:pt x="4871593" y="0"/>
                              </a:lnTo>
                              <a:lnTo>
                                <a:pt x="4495165" y="0"/>
                              </a:lnTo>
                              <a:lnTo>
                                <a:pt x="4495165" y="12192"/>
                              </a:lnTo>
                              <a:lnTo>
                                <a:pt x="4871593" y="12192"/>
                              </a:lnTo>
                              <a:lnTo>
                                <a:pt x="4883772" y="12192"/>
                              </a:lnTo>
                              <a:lnTo>
                                <a:pt x="4883772" y="0"/>
                              </a:lnTo>
                              <a:close/>
                            </a:path>
                            <a:path w="8865235" h="12700">
                              <a:moveTo>
                                <a:pt x="5293728" y="0"/>
                              </a:moveTo>
                              <a:lnTo>
                                <a:pt x="5281549" y="0"/>
                              </a:lnTo>
                              <a:lnTo>
                                <a:pt x="4883785" y="0"/>
                              </a:lnTo>
                              <a:lnTo>
                                <a:pt x="4883785" y="12192"/>
                              </a:lnTo>
                              <a:lnTo>
                                <a:pt x="5281549" y="12192"/>
                              </a:lnTo>
                              <a:lnTo>
                                <a:pt x="5293728" y="12192"/>
                              </a:lnTo>
                              <a:lnTo>
                                <a:pt x="5293728" y="0"/>
                              </a:lnTo>
                              <a:close/>
                            </a:path>
                            <a:path w="8865235" h="12700">
                              <a:moveTo>
                                <a:pt x="5712828" y="0"/>
                              </a:moveTo>
                              <a:lnTo>
                                <a:pt x="5293741" y="0"/>
                              </a:lnTo>
                              <a:lnTo>
                                <a:pt x="5293741" y="12192"/>
                              </a:lnTo>
                              <a:lnTo>
                                <a:pt x="5712828" y="12192"/>
                              </a:lnTo>
                              <a:lnTo>
                                <a:pt x="5712828" y="0"/>
                              </a:lnTo>
                              <a:close/>
                            </a:path>
                            <a:path w="8865235" h="12700">
                              <a:moveTo>
                                <a:pt x="6103290" y="0"/>
                              </a:moveTo>
                              <a:lnTo>
                                <a:pt x="5725020" y="0"/>
                              </a:lnTo>
                              <a:lnTo>
                                <a:pt x="5712841" y="0"/>
                              </a:lnTo>
                              <a:lnTo>
                                <a:pt x="5712841" y="12192"/>
                              </a:lnTo>
                              <a:lnTo>
                                <a:pt x="5725020" y="12192"/>
                              </a:lnTo>
                              <a:lnTo>
                                <a:pt x="6103290" y="12192"/>
                              </a:lnTo>
                              <a:lnTo>
                                <a:pt x="6103290" y="0"/>
                              </a:lnTo>
                              <a:close/>
                            </a:path>
                            <a:path w="8865235" h="12700">
                              <a:moveTo>
                                <a:pt x="6504165" y="0"/>
                              </a:moveTo>
                              <a:lnTo>
                                <a:pt x="6491986" y="0"/>
                              </a:lnTo>
                              <a:lnTo>
                                <a:pt x="6115558" y="0"/>
                              </a:lnTo>
                              <a:lnTo>
                                <a:pt x="6103366" y="0"/>
                              </a:lnTo>
                              <a:lnTo>
                                <a:pt x="6103366" y="12192"/>
                              </a:lnTo>
                              <a:lnTo>
                                <a:pt x="6115558" y="12192"/>
                              </a:lnTo>
                              <a:lnTo>
                                <a:pt x="6491986" y="12192"/>
                              </a:lnTo>
                              <a:lnTo>
                                <a:pt x="6504165" y="12192"/>
                              </a:lnTo>
                              <a:lnTo>
                                <a:pt x="6504165" y="0"/>
                              </a:lnTo>
                              <a:close/>
                            </a:path>
                            <a:path w="8865235" h="12700">
                              <a:moveTo>
                                <a:pt x="7285977" y="0"/>
                              </a:moveTo>
                              <a:lnTo>
                                <a:pt x="7273798" y="0"/>
                              </a:lnTo>
                              <a:lnTo>
                                <a:pt x="6895846" y="0"/>
                              </a:lnTo>
                              <a:lnTo>
                                <a:pt x="6883654" y="0"/>
                              </a:lnTo>
                              <a:lnTo>
                                <a:pt x="6504178" y="0"/>
                              </a:lnTo>
                              <a:lnTo>
                                <a:pt x="6504178" y="12192"/>
                              </a:lnTo>
                              <a:lnTo>
                                <a:pt x="6883654" y="12192"/>
                              </a:lnTo>
                              <a:lnTo>
                                <a:pt x="6895846" y="12192"/>
                              </a:lnTo>
                              <a:lnTo>
                                <a:pt x="7273798" y="12192"/>
                              </a:lnTo>
                              <a:lnTo>
                                <a:pt x="7285977" y="12192"/>
                              </a:lnTo>
                              <a:lnTo>
                                <a:pt x="7285977" y="0"/>
                              </a:lnTo>
                              <a:close/>
                            </a:path>
                            <a:path w="8865235" h="12700">
                              <a:moveTo>
                                <a:pt x="7682217" y="0"/>
                              </a:moveTo>
                              <a:lnTo>
                                <a:pt x="7670038" y="0"/>
                              </a:lnTo>
                              <a:lnTo>
                                <a:pt x="7285990" y="0"/>
                              </a:lnTo>
                              <a:lnTo>
                                <a:pt x="7285990" y="12192"/>
                              </a:lnTo>
                              <a:lnTo>
                                <a:pt x="7670038" y="12192"/>
                              </a:lnTo>
                              <a:lnTo>
                                <a:pt x="7682217" y="12192"/>
                              </a:lnTo>
                              <a:lnTo>
                                <a:pt x="7682217" y="0"/>
                              </a:lnTo>
                              <a:close/>
                            </a:path>
                            <a:path w="8865235" h="12700">
                              <a:moveTo>
                                <a:pt x="8098523" y="0"/>
                              </a:moveTo>
                              <a:lnTo>
                                <a:pt x="8086382" y="0"/>
                              </a:lnTo>
                              <a:lnTo>
                                <a:pt x="7682230" y="0"/>
                              </a:lnTo>
                              <a:lnTo>
                                <a:pt x="7682230" y="12192"/>
                              </a:lnTo>
                              <a:lnTo>
                                <a:pt x="8086344" y="12192"/>
                              </a:lnTo>
                              <a:lnTo>
                                <a:pt x="8098523" y="12192"/>
                              </a:lnTo>
                              <a:lnTo>
                                <a:pt x="8098523" y="0"/>
                              </a:lnTo>
                              <a:close/>
                            </a:path>
                            <a:path w="8865235" h="12700">
                              <a:moveTo>
                                <a:pt x="8474951" y="0"/>
                              </a:moveTo>
                              <a:lnTo>
                                <a:pt x="8098536" y="0"/>
                              </a:lnTo>
                              <a:lnTo>
                                <a:pt x="8098536" y="12192"/>
                              </a:lnTo>
                              <a:lnTo>
                                <a:pt x="8474951" y="12192"/>
                              </a:lnTo>
                              <a:lnTo>
                                <a:pt x="8474951" y="0"/>
                              </a:lnTo>
                              <a:close/>
                            </a:path>
                            <a:path w="8865235" h="12700">
                              <a:moveTo>
                                <a:pt x="8865108" y="0"/>
                              </a:moveTo>
                              <a:lnTo>
                                <a:pt x="8487156" y="0"/>
                              </a:lnTo>
                              <a:lnTo>
                                <a:pt x="8474964" y="0"/>
                              </a:lnTo>
                              <a:lnTo>
                                <a:pt x="8474964" y="12192"/>
                              </a:lnTo>
                              <a:lnTo>
                                <a:pt x="8487156"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7.068317pt;width:698.05pt;height:1pt;mso-position-horizontal-relative:page;mso-position-vertical-relative:paragraph;z-index:15742464" id="docshape38" coordorigin="1440,141" coordsize="13961,20" path="m5111,141l5091,141,4645,141,4626,141,1440,141,1440,161,4626,161,4645,161,5091,161,5111,161,5111,141xm6543,141l5951,141,5931,141,5111,141,5111,161,5931,161,5951,161,6543,161,6543,141xm6563,141l6543,141,6543,161,6563,161,6563,141xm7268,141l7249,141,6563,141,6563,161,7249,161,7268,161,7268,141xm7897,141l7878,141,7878,141,7268,141,7268,161,7878,161,7878,161,7897,161,7897,141xm8519,141l8500,141,7897,141,7897,161,8500,161,8519,161,8519,141xm9131,141l9112,141,8519,141,8519,161,9112,161,9131,161,9131,141xm9777,141l9757,141,9131,141,9131,161,9757,161,9777,161,9777,141xm10437,141l9777,141,9777,161,10437,161,10437,141xm11051,141l10456,141,10437,141,10437,161,10456,161,11051,161,11051,141xm11683,141l11664,141,11071,141,11052,141,11052,161,11071,161,11664,161,11683,161,11683,141xm12914,141l12895,141,12300,141,12280,141,11683,141,11683,161,12280,161,12300,161,12895,161,12914,161,12914,141xm13538,141l13519,141,12914,141,12914,161,13519,161,13538,161,13538,141xm14194,141l14174,141,14174,141,13538,141,13538,161,14174,161,14174,161,14194,161,14194,141xm14786,141l14194,141,14194,161,14786,161,14786,141xm15401,141l14806,141,14786,141,14786,161,14806,161,15401,161,15401,141xe" filled="true" fillcolor="#c00000" stroked="false">
                <v:path arrowok="t"/>
                <v:fill type="solid"/>
                <w10:wrap type="none"/>
              </v:shape>
            </w:pict>
          </mc:Fallback>
        </mc:AlternateContent>
      </w:r>
      <w:r>
        <w:rPr>
          <w:spacing w:val="-5"/>
          <w:sz w:val="18"/>
        </w:rPr>
        <w:t>5.7</w:t>
      </w:r>
    </w:p>
    <w:p>
      <w:pPr>
        <w:tabs>
          <w:tab w:pos="4972" w:val="right" w:leader="none"/>
        </w:tabs>
        <w:spacing w:line="220" w:lineRule="auto" w:before="0"/>
        <w:ind w:left="3951" w:right="0" w:firstLine="0"/>
        <w:jc w:val="left"/>
        <w:rPr>
          <w:sz w:val="18"/>
        </w:rPr>
      </w:pPr>
      <w:r>
        <w:rPr/>
        <mc:AlternateContent>
          <mc:Choice Requires="wps">
            <w:drawing>
              <wp:anchor distT="0" distB="0" distL="0" distR="0" allowOverlap="1" layoutInCell="1" locked="0" behindDoc="0" simplePos="0" relativeHeight="15742976">
                <wp:simplePos x="0" y="0"/>
                <wp:positionH relativeFrom="page">
                  <wp:posOffset>3233039</wp:posOffset>
                </wp:positionH>
                <wp:positionV relativeFrom="paragraph">
                  <wp:posOffset>253884</wp:posOffset>
                </wp:positionV>
                <wp:extent cx="6546850" cy="127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19.990929pt;width:515.5pt;height:1pt;mso-position-horizontal-relative:page;mso-position-vertical-relative:paragraph;z-index:15742976" id="docshape39" coordorigin="5091,400" coordsize="10310,20" path="m6543,400l5951,400,5931,400,5091,400,5091,419,5931,419,5951,419,6543,419,6543,400xm6563,400l6543,400,6543,419,6563,419,6563,400xm7268,400l7249,400,6563,400,6563,419,7249,419,7268,419,7268,400xm7897,400l7878,400,7878,400,7268,400,7268,419,7878,419,7878,419,7897,419,7897,400xm8519,400l8500,400,7897,400,7897,419,8500,419,8519,419,8519,400xm9131,400l9112,400,8519,400,8519,419,9112,419,9131,419,9131,400xm9777,400l9757,400,9131,400,9131,419,9757,419,9777,419,9777,400xm10437,400l9777,400,9777,419,10437,419,10437,400xm11051,400l10456,400,10437,400,10437,419,10456,419,11051,419,11051,400xm11683,400l11664,400,11071,400,11052,400,11052,419,11071,419,11664,419,11683,419,11683,400xm12914,400l12895,400,12300,400,12280,400,11683,400,11683,419,12280,419,12300,419,12895,419,12914,419,12914,400xm13538,400l13519,400,12914,400,12914,419,13519,419,13538,419,13538,400xm14194,400l14174,400,14174,400,13538,400,13538,419,14174,419,14174,419,14194,419,14194,400xm14786,400l14194,400,14194,419,14786,419,14786,400xm15401,400l14806,400,14786,400,14786,419,14806,419,15401,419,15401,400xe" filled="true" fillcolor="#c00000" stroked="false">
                <v:path arrowok="t"/>
                <v:fill type="solid"/>
                <w10:wrap type="none"/>
              </v:shape>
            </w:pict>
          </mc:Fallback>
        </mc:AlternateContent>
      </w:r>
      <w:r>
        <w:rPr>
          <w:spacing w:val="-4"/>
          <w:sz w:val="18"/>
        </w:rPr>
        <w:t>Mean</w:t>
      </w:r>
      <w:r>
        <w:rPr>
          <w:sz w:val="18"/>
        </w:rPr>
        <w:tab/>
      </w:r>
      <w:r>
        <w:rPr>
          <w:spacing w:val="-10"/>
          <w:position w:val="-4"/>
          <w:sz w:val="18"/>
        </w:rPr>
        <w:t>1</w:t>
      </w:r>
    </w:p>
    <w:p>
      <w:pPr>
        <w:tabs>
          <w:tab w:pos="935" w:val="left" w:leader="none"/>
          <w:tab w:pos="1617" w:val="left" w:leader="none"/>
        </w:tabs>
        <w:spacing w:line="289" w:lineRule="exact" w:before="163"/>
        <w:ind w:left="265" w:right="0" w:firstLine="0"/>
        <w:jc w:val="left"/>
        <w:rPr>
          <w:sz w:val="18"/>
        </w:rPr>
      </w:pPr>
      <w:r>
        <w:rPr/>
        <w:br w:type="column"/>
      </w:r>
      <w:r>
        <w:rPr>
          <w:spacing w:val="-4"/>
          <w:sz w:val="18"/>
        </w:rPr>
        <w:t>0.22</w:t>
      </w:r>
      <w:r>
        <w:rPr>
          <w:sz w:val="18"/>
        </w:rPr>
        <w:tab/>
      </w:r>
      <w:r>
        <w:rPr>
          <w:spacing w:val="-4"/>
          <w:sz w:val="18"/>
        </w:rPr>
        <w:t>0.22</w:t>
      </w:r>
      <w:r>
        <w:rPr>
          <w:sz w:val="18"/>
        </w:rPr>
        <w:tab/>
      </w:r>
      <w:r>
        <w:rPr>
          <w:spacing w:val="-5"/>
          <w:position w:val="12"/>
          <w:sz w:val="18"/>
        </w:rPr>
        <w:t>0.2</w:t>
      </w:r>
    </w:p>
    <w:p>
      <w:pPr>
        <w:spacing w:line="169" w:lineRule="exact" w:before="0"/>
        <w:ind w:left="1706" w:right="0" w:firstLine="0"/>
        <w:jc w:val="left"/>
        <w:rPr>
          <w:sz w:val="18"/>
        </w:rPr>
      </w:pPr>
      <w:r>
        <w:rPr>
          <w:sz w:val="18"/>
        </w:rPr>
        <w:t>6</w:t>
      </w:r>
    </w:p>
    <w:p>
      <w:pPr>
        <w:tabs>
          <w:tab w:pos="935" w:val="left" w:leader="none"/>
          <w:tab w:pos="1617" w:val="left" w:leader="none"/>
        </w:tabs>
        <w:spacing w:line="291" w:lineRule="exact" w:before="160"/>
        <w:ind w:left="265" w:right="0" w:firstLine="0"/>
        <w:jc w:val="left"/>
        <w:rPr>
          <w:sz w:val="18"/>
        </w:rPr>
      </w:pPr>
      <w:r>
        <w:rPr>
          <w:spacing w:val="-4"/>
          <w:sz w:val="18"/>
        </w:rPr>
        <w:t>4.71</w:t>
      </w:r>
      <w:r>
        <w:rPr>
          <w:sz w:val="18"/>
        </w:rPr>
        <w:tab/>
      </w:r>
      <w:r>
        <w:rPr>
          <w:spacing w:val="-4"/>
          <w:sz w:val="18"/>
        </w:rPr>
        <w:t>5.62</w:t>
      </w:r>
      <w:r>
        <w:rPr>
          <w:sz w:val="18"/>
        </w:rPr>
        <w:tab/>
      </w:r>
      <w:r>
        <w:rPr>
          <w:spacing w:val="-5"/>
          <w:position w:val="12"/>
          <w:sz w:val="18"/>
        </w:rPr>
        <w:t>4.2</w:t>
      </w:r>
    </w:p>
    <w:p>
      <w:pPr>
        <w:spacing w:line="171" w:lineRule="exact" w:before="0"/>
        <w:ind w:left="1706" w:right="0" w:firstLine="0"/>
        <w:jc w:val="left"/>
        <w:rPr>
          <w:sz w:val="18"/>
        </w:rPr>
      </w:pPr>
      <w:r>
        <w:rPr>
          <w:sz w:val="18"/>
        </w:rPr>
        <w:t>6</w:t>
      </w:r>
    </w:p>
    <w:p>
      <w:pPr>
        <w:spacing w:before="161"/>
        <w:ind w:left="282" w:right="0" w:firstLine="0"/>
        <w:jc w:val="left"/>
        <w:rPr>
          <w:sz w:val="18"/>
        </w:rPr>
      </w:pPr>
      <w:r>
        <w:rPr/>
        <w:br w:type="column"/>
      </w:r>
      <w:r>
        <w:rPr>
          <w:spacing w:val="-5"/>
          <w:sz w:val="18"/>
        </w:rPr>
        <w:t>0.2</w:t>
      </w:r>
    </w:p>
    <w:p>
      <w:pPr>
        <w:spacing w:before="23"/>
        <w:ind w:left="371" w:right="0" w:firstLine="0"/>
        <w:jc w:val="left"/>
        <w:rPr>
          <w:sz w:val="18"/>
        </w:rPr>
      </w:pPr>
      <w:r>
        <w:rPr>
          <w:sz w:val="18"/>
        </w:rPr>
        <w:t>2</w:t>
      </w:r>
    </w:p>
    <w:p>
      <w:pPr>
        <w:spacing w:before="161"/>
        <w:ind w:left="282" w:right="0" w:firstLine="0"/>
        <w:jc w:val="left"/>
        <w:rPr>
          <w:sz w:val="18"/>
        </w:rPr>
      </w:pPr>
      <w:r>
        <w:rPr>
          <w:spacing w:val="-5"/>
          <w:sz w:val="18"/>
        </w:rPr>
        <w:t>5.5</w:t>
      </w:r>
    </w:p>
    <w:p>
      <w:pPr>
        <w:spacing w:before="23"/>
        <w:ind w:left="371" w:right="0" w:firstLine="0"/>
        <w:jc w:val="left"/>
        <w:rPr>
          <w:sz w:val="18"/>
        </w:rPr>
      </w:pPr>
      <w:r>
        <w:rPr>
          <w:sz w:val="18"/>
        </w:rPr>
        <w:t>0</w:t>
      </w:r>
    </w:p>
    <w:p>
      <w:pPr>
        <w:tabs>
          <w:tab w:pos="899" w:val="left" w:leader="none"/>
          <w:tab w:pos="1602" w:val="left" w:leader="none"/>
        </w:tabs>
        <w:spacing w:line="289" w:lineRule="exact" w:before="163"/>
        <w:ind w:left="236" w:right="0" w:firstLine="0"/>
        <w:jc w:val="left"/>
        <w:rPr>
          <w:sz w:val="18"/>
        </w:rPr>
      </w:pPr>
      <w:r>
        <w:rPr/>
        <w:br w:type="column"/>
      </w:r>
      <w:r>
        <w:rPr>
          <w:spacing w:val="-4"/>
          <w:sz w:val="18"/>
        </w:rPr>
        <w:t>0.26</w:t>
      </w:r>
      <w:r>
        <w:rPr>
          <w:sz w:val="18"/>
        </w:rPr>
        <w:tab/>
      </w:r>
      <w:r>
        <w:rPr>
          <w:spacing w:val="-4"/>
          <w:sz w:val="18"/>
        </w:rPr>
        <w:t>0.25</w:t>
      </w:r>
      <w:r>
        <w:rPr>
          <w:sz w:val="18"/>
        </w:rPr>
        <w:tab/>
      </w:r>
      <w:r>
        <w:rPr>
          <w:spacing w:val="-5"/>
          <w:position w:val="12"/>
          <w:sz w:val="18"/>
        </w:rPr>
        <w:t>0.2</w:t>
      </w:r>
    </w:p>
    <w:p>
      <w:pPr>
        <w:spacing w:line="169" w:lineRule="exact" w:before="0"/>
        <w:ind w:left="1691" w:right="0" w:firstLine="0"/>
        <w:jc w:val="left"/>
        <w:rPr>
          <w:sz w:val="18"/>
        </w:rPr>
      </w:pPr>
      <w:r>
        <w:rPr>
          <w:sz w:val="18"/>
        </w:rPr>
        <w:t>7</w:t>
      </w:r>
    </w:p>
    <w:p>
      <w:pPr>
        <w:tabs>
          <w:tab w:pos="899" w:val="left" w:leader="none"/>
          <w:tab w:pos="1602" w:val="left" w:leader="none"/>
        </w:tabs>
        <w:spacing w:line="291" w:lineRule="exact" w:before="160"/>
        <w:ind w:left="236" w:right="0" w:firstLine="0"/>
        <w:jc w:val="left"/>
        <w:rPr>
          <w:sz w:val="18"/>
        </w:rPr>
      </w:pPr>
      <w:r>
        <w:rPr>
          <w:spacing w:val="-4"/>
          <w:sz w:val="18"/>
        </w:rPr>
        <w:t>6.84</w:t>
      </w:r>
      <w:r>
        <w:rPr>
          <w:sz w:val="18"/>
        </w:rPr>
        <w:tab/>
      </w:r>
      <w:r>
        <w:rPr>
          <w:spacing w:val="-4"/>
          <w:sz w:val="18"/>
        </w:rPr>
        <w:t>6.47</w:t>
      </w:r>
      <w:r>
        <w:rPr>
          <w:sz w:val="18"/>
        </w:rPr>
        <w:tab/>
      </w:r>
      <w:r>
        <w:rPr>
          <w:spacing w:val="-5"/>
          <w:position w:val="12"/>
          <w:sz w:val="18"/>
        </w:rPr>
        <w:t>4.5</w:t>
      </w:r>
    </w:p>
    <w:p>
      <w:pPr>
        <w:spacing w:line="171" w:lineRule="exact" w:before="0"/>
        <w:ind w:left="1691" w:right="0" w:firstLine="0"/>
        <w:jc w:val="left"/>
        <w:rPr>
          <w:sz w:val="18"/>
        </w:rPr>
      </w:pPr>
      <w:r>
        <w:rPr>
          <w:sz w:val="18"/>
        </w:rPr>
        <w:t>6</w:t>
      </w:r>
    </w:p>
    <w:p>
      <w:pPr>
        <w:spacing w:before="161"/>
        <w:ind w:left="280" w:right="0" w:firstLine="0"/>
        <w:jc w:val="left"/>
        <w:rPr>
          <w:sz w:val="18"/>
        </w:rPr>
      </w:pPr>
      <w:r>
        <w:rPr/>
        <w:br w:type="column"/>
      </w:r>
      <w:r>
        <w:rPr>
          <w:spacing w:val="-5"/>
          <w:sz w:val="18"/>
        </w:rPr>
        <w:t>0.2</w:t>
      </w:r>
    </w:p>
    <w:p>
      <w:pPr>
        <w:spacing w:before="23"/>
        <w:ind w:left="369" w:right="0" w:firstLine="0"/>
        <w:jc w:val="left"/>
        <w:rPr>
          <w:sz w:val="18"/>
        </w:rPr>
      </w:pPr>
      <w:r>
        <w:rPr>
          <w:sz w:val="18"/>
        </w:rPr>
        <w:t>8</w:t>
      </w:r>
    </w:p>
    <w:p>
      <w:pPr>
        <w:spacing w:before="161"/>
        <w:ind w:left="280" w:right="0" w:firstLine="0"/>
        <w:jc w:val="left"/>
        <w:rPr>
          <w:sz w:val="18"/>
        </w:rPr>
      </w:pPr>
      <w:r>
        <w:rPr>
          <w:spacing w:val="-5"/>
          <w:sz w:val="18"/>
        </w:rPr>
        <w:t>3.7</w:t>
      </w:r>
    </w:p>
    <w:p>
      <w:pPr>
        <w:spacing w:before="23"/>
        <w:ind w:left="369" w:right="0" w:firstLine="0"/>
        <w:jc w:val="left"/>
        <w:rPr>
          <w:sz w:val="18"/>
        </w:rPr>
      </w:pPr>
      <w:r>
        <w:rPr>
          <w:sz w:val="18"/>
        </w:rPr>
        <w:t>8</w:t>
      </w:r>
    </w:p>
    <w:p>
      <w:pPr>
        <w:spacing w:before="161"/>
        <w:ind w:left="280" w:right="0" w:firstLine="0"/>
        <w:jc w:val="left"/>
        <w:rPr>
          <w:sz w:val="18"/>
        </w:rPr>
      </w:pPr>
      <w:r>
        <w:rPr/>
        <w:br w:type="column"/>
      </w:r>
      <w:r>
        <w:rPr>
          <w:spacing w:val="-5"/>
          <w:sz w:val="18"/>
        </w:rPr>
        <w:t>0.2</w:t>
      </w:r>
    </w:p>
    <w:p>
      <w:pPr>
        <w:spacing w:before="23"/>
        <w:ind w:left="368" w:right="0" w:firstLine="0"/>
        <w:jc w:val="left"/>
        <w:rPr>
          <w:sz w:val="18"/>
        </w:rPr>
      </w:pPr>
      <w:r>
        <w:rPr>
          <w:sz w:val="18"/>
        </w:rPr>
        <w:t>5</w:t>
      </w:r>
    </w:p>
    <w:p>
      <w:pPr>
        <w:spacing w:before="161"/>
        <w:ind w:left="280" w:right="0" w:firstLine="0"/>
        <w:jc w:val="left"/>
        <w:rPr>
          <w:sz w:val="18"/>
        </w:rPr>
      </w:pPr>
      <w:r>
        <w:rPr>
          <w:spacing w:val="-5"/>
          <w:sz w:val="18"/>
        </w:rPr>
        <w:t>3.9</w:t>
      </w:r>
    </w:p>
    <w:p>
      <w:pPr>
        <w:spacing w:before="23"/>
        <w:ind w:left="368" w:right="0" w:firstLine="0"/>
        <w:jc w:val="left"/>
        <w:rPr>
          <w:sz w:val="18"/>
        </w:rPr>
      </w:pPr>
      <w:r>
        <w:rPr>
          <w:sz w:val="18"/>
        </w:rPr>
        <w:t>9</w:t>
      </w:r>
    </w:p>
    <w:p>
      <w:pPr>
        <w:spacing w:before="161"/>
        <w:ind w:left="280" w:right="0" w:firstLine="0"/>
        <w:jc w:val="left"/>
        <w:rPr>
          <w:sz w:val="18"/>
        </w:rPr>
      </w:pPr>
      <w:r>
        <w:rPr/>
        <w:br w:type="column"/>
      </w:r>
      <w:r>
        <w:rPr>
          <w:spacing w:val="-5"/>
          <w:sz w:val="18"/>
        </w:rPr>
        <w:t>0.2</w:t>
      </w:r>
    </w:p>
    <w:p>
      <w:pPr>
        <w:spacing w:before="23"/>
        <w:ind w:left="371" w:right="0" w:firstLine="0"/>
        <w:jc w:val="left"/>
        <w:rPr>
          <w:sz w:val="18"/>
        </w:rPr>
      </w:pPr>
      <w:r>
        <w:rPr>
          <w:sz w:val="18"/>
        </w:rPr>
        <w:t>2</w:t>
      </w:r>
    </w:p>
    <w:p>
      <w:pPr>
        <w:spacing w:before="161"/>
        <w:ind w:left="280" w:right="0" w:firstLine="0"/>
        <w:jc w:val="left"/>
        <w:rPr>
          <w:sz w:val="18"/>
        </w:rPr>
      </w:pPr>
      <w:r>
        <w:rPr>
          <w:spacing w:val="-5"/>
          <w:sz w:val="18"/>
        </w:rPr>
        <w:t>4.6</w:t>
      </w:r>
    </w:p>
    <w:p>
      <w:pPr>
        <w:spacing w:before="23"/>
        <w:ind w:left="371" w:right="0" w:firstLine="0"/>
        <w:jc w:val="left"/>
        <w:rPr>
          <w:sz w:val="18"/>
        </w:rPr>
      </w:pPr>
      <w:r>
        <w:rPr>
          <w:sz w:val="18"/>
        </w:rPr>
        <w:t>9</w:t>
      </w:r>
    </w:p>
    <w:p>
      <w:pPr>
        <w:spacing w:before="161"/>
        <w:ind w:left="284" w:right="0" w:firstLine="0"/>
        <w:jc w:val="left"/>
        <w:rPr>
          <w:sz w:val="18"/>
        </w:rPr>
      </w:pPr>
      <w:r>
        <w:rPr/>
        <w:br w:type="column"/>
      </w:r>
      <w:r>
        <w:rPr>
          <w:spacing w:val="-5"/>
          <w:sz w:val="18"/>
        </w:rPr>
        <w:t>0.2</w:t>
      </w:r>
    </w:p>
    <w:p>
      <w:pPr>
        <w:spacing w:before="23"/>
        <w:ind w:left="376" w:right="0" w:firstLine="0"/>
        <w:jc w:val="left"/>
        <w:rPr>
          <w:sz w:val="18"/>
        </w:rPr>
      </w:pPr>
      <w:r>
        <w:rPr>
          <w:sz w:val="18"/>
        </w:rPr>
        <w:t>5</w:t>
      </w:r>
    </w:p>
    <w:p>
      <w:pPr>
        <w:spacing w:before="161"/>
        <w:ind w:left="284" w:right="0" w:firstLine="0"/>
        <w:jc w:val="left"/>
        <w:rPr>
          <w:sz w:val="18"/>
        </w:rPr>
      </w:pPr>
      <w:r>
        <w:rPr>
          <w:spacing w:val="-5"/>
          <w:sz w:val="18"/>
        </w:rPr>
        <w:t>4.0</w:t>
      </w:r>
    </w:p>
    <w:p>
      <w:pPr>
        <w:spacing w:before="23"/>
        <w:ind w:left="376" w:right="0" w:firstLine="0"/>
        <w:jc w:val="left"/>
        <w:rPr>
          <w:sz w:val="18"/>
        </w:rPr>
      </w:pPr>
      <w:r>
        <w:rPr>
          <w:sz w:val="18"/>
        </w:rPr>
        <w:t>6</w:t>
      </w:r>
    </w:p>
    <w:p>
      <w:pPr>
        <w:tabs>
          <w:tab w:pos="940" w:val="left" w:leader="none"/>
        </w:tabs>
        <w:spacing w:line="289" w:lineRule="exact" w:before="163"/>
        <w:ind w:left="248" w:right="0" w:firstLine="0"/>
        <w:jc w:val="left"/>
        <w:rPr>
          <w:sz w:val="18"/>
        </w:rPr>
      </w:pPr>
      <w:r>
        <w:rPr/>
        <w:br w:type="column"/>
      </w:r>
      <w:r>
        <w:rPr>
          <w:spacing w:val="-4"/>
          <w:sz w:val="18"/>
        </w:rPr>
        <w:t>0.27</w:t>
      </w:r>
      <w:r>
        <w:rPr>
          <w:sz w:val="18"/>
        </w:rPr>
        <w:tab/>
      </w:r>
      <w:r>
        <w:rPr>
          <w:spacing w:val="-5"/>
          <w:position w:val="12"/>
          <w:sz w:val="18"/>
        </w:rPr>
        <w:t>0.2</w:t>
      </w:r>
    </w:p>
    <w:p>
      <w:pPr>
        <w:spacing w:line="169" w:lineRule="exact" w:before="0"/>
        <w:ind w:left="1029" w:right="0" w:firstLine="0"/>
        <w:jc w:val="left"/>
        <w:rPr>
          <w:sz w:val="18"/>
        </w:rPr>
      </w:pPr>
      <w:r>
        <w:rPr>
          <w:sz w:val="18"/>
        </w:rPr>
        <w:t>6</w:t>
      </w:r>
    </w:p>
    <w:p>
      <w:pPr>
        <w:tabs>
          <w:tab w:pos="940" w:val="left" w:leader="none"/>
        </w:tabs>
        <w:spacing w:line="291" w:lineRule="exact" w:before="160"/>
        <w:ind w:left="248" w:right="0" w:firstLine="0"/>
        <w:jc w:val="left"/>
        <w:rPr>
          <w:sz w:val="18"/>
        </w:rPr>
      </w:pPr>
      <w:r>
        <w:rPr>
          <w:spacing w:val="-4"/>
          <w:sz w:val="18"/>
        </w:rPr>
        <w:t>4.45</w:t>
      </w:r>
      <w:r>
        <w:rPr>
          <w:sz w:val="18"/>
        </w:rPr>
        <w:tab/>
      </w:r>
      <w:r>
        <w:rPr>
          <w:spacing w:val="-5"/>
          <w:position w:val="12"/>
          <w:sz w:val="18"/>
        </w:rPr>
        <w:t>3.6</w:t>
      </w:r>
    </w:p>
    <w:p>
      <w:pPr>
        <w:spacing w:line="171" w:lineRule="exact" w:before="0"/>
        <w:ind w:left="1029" w:right="0" w:firstLine="0"/>
        <w:jc w:val="left"/>
        <w:rPr>
          <w:sz w:val="18"/>
        </w:rPr>
      </w:pPr>
      <w:r>
        <w:rPr>
          <w:sz w:val="18"/>
        </w:rPr>
        <w:t>6</w:t>
      </w:r>
    </w:p>
    <w:p>
      <w:pPr>
        <w:spacing w:before="161"/>
        <w:ind w:left="266" w:right="267" w:firstLine="0"/>
        <w:jc w:val="center"/>
        <w:rPr>
          <w:sz w:val="18"/>
        </w:rPr>
      </w:pPr>
      <w:r>
        <w:rPr/>
        <w:br w:type="column"/>
      </w:r>
      <w:r>
        <w:rPr>
          <w:spacing w:val="-5"/>
          <w:sz w:val="18"/>
        </w:rPr>
        <w:t>0.2</w:t>
      </w:r>
    </w:p>
    <w:p>
      <w:pPr>
        <w:spacing w:before="23"/>
        <w:ind w:left="0" w:right="1" w:firstLine="0"/>
        <w:jc w:val="center"/>
        <w:rPr>
          <w:sz w:val="18"/>
        </w:rPr>
      </w:pPr>
      <w:r>
        <w:rPr>
          <w:sz w:val="18"/>
        </w:rPr>
        <w:t>1</w:t>
      </w:r>
    </w:p>
    <w:p>
      <w:pPr>
        <w:spacing w:before="161"/>
        <w:ind w:left="266" w:right="267" w:firstLine="0"/>
        <w:jc w:val="center"/>
        <w:rPr>
          <w:sz w:val="18"/>
        </w:rPr>
      </w:pPr>
      <w:r>
        <w:rPr>
          <w:spacing w:val="-5"/>
          <w:sz w:val="18"/>
        </w:rPr>
        <w:t>5.8</w:t>
      </w:r>
    </w:p>
    <w:p>
      <w:pPr>
        <w:spacing w:before="23"/>
        <w:ind w:left="0" w:right="1" w:firstLine="0"/>
        <w:jc w:val="center"/>
        <w:rPr>
          <w:sz w:val="18"/>
        </w:rPr>
      </w:pPr>
      <w:r>
        <w:rPr>
          <w:sz w:val="18"/>
        </w:rPr>
        <w:t>9</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pStyle w:val="BodyText"/>
        <w:rPr>
          <w:sz w:val="22"/>
        </w:rPr>
      </w:pPr>
    </w:p>
    <w:p>
      <w:pPr>
        <w:pStyle w:val="BodyText"/>
        <w:spacing w:before="6"/>
        <w:rPr>
          <w:sz w:val="32"/>
        </w:rPr>
      </w:pPr>
    </w:p>
    <w:p>
      <w:pPr>
        <w:spacing w:before="0"/>
        <w:ind w:left="588" w:right="0" w:firstLine="0"/>
        <w:jc w:val="left"/>
        <w:rPr>
          <w:b/>
          <w:sz w:val="18"/>
        </w:rPr>
      </w:pPr>
      <w:r>
        <w:rPr>
          <w:b/>
          <w:sz w:val="18"/>
        </w:rPr>
        <w:t>Level</w:t>
      </w:r>
      <w:r>
        <w:rPr>
          <w:b/>
          <w:spacing w:val="-5"/>
          <w:sz w:val="18"/>
        </w:rPr>
        <w:t> </w:t>
      </w:r>
      <w:r>
        <w:rPr>
          <w:b/>
          <w:sz w:val="18"/>
        </w:rPr>
        <w:t>1:</w:t>
      </w:r>
      <w:r>
        <w:rPr>
          <w:b/>
          <w:spacing w:val="-5"/>
          <w:sz w:val="18"/>
        </w:rPr>
        <w:t> </w:t>
      </w:r>
      <w:r>
        <w:rPr>
          <w:b/>
          <w:sz w:val="18"/>
        </w:rPr>
        <w:t>Master's,</w:t>
      </w:r>
      <w:r>
        <w:rPr>
          <w:b/>
          <w:spacing w:val="-3"/>
          <w:sz w:val="18"/>
        </w:rPr>
        <w:t> </w:t>
      </w:r>
      <w:r>
        <w:rPr>
          <w:b/>
          <w:spacing w:val="-5"/>
          <w:sz w:val="18"/>
        </w:rPr>
        <w:t>PhD</w:t>
      </w:r>
    </w:p>
    <w:p>
      <w:pPr>
        <w:spacing w:line="240" w:lineRule="auto" w:before="11"/>
        <w:rPr>
          <w:b/>
          <w:sz w:val="19"/>
        </w:rPr>
      </w:pPr>
      <w:r>
        <w:rPr/>
        <w:br w:type="column"/>
      </w:r>
      <w:r>
        <w:rPr>
          <w:b/>
          <w:sz w:val="19"/>
        </w:rPr>
      </w:r>
    </w:p>
    <w:p>
      <w:pPr>
        <w:spacing w:before="0"/>
        <w:ind w:left="1042" w:right="0" w:firstLine="0"/>
        <w:jc w:val="left"/>
        <w:rPr>
          <w:sz w:val="18"/>
        </w:rPr>
      </w:pPr>
      <w:r>
        <w:rPr>
          <w:spacing w:val="-2"/>
          <w:sz w:val="18"/>
        </w:rPr>
        <w:t>Media</w:t>
      </w:r>
    </w:p>
    <w:p>
      <w:pPr>
        <w:pStyle w:val="ListParagraph"/>
        <w:numPr>
          <w:ilvl w:val="0"/>
          <w:numId w:val="11"/>
        </w:numPr>
        <w:tabs>
          <w:tab w:pos="1248" w:val="left" w:leader="none"/>
        </w:tabs>
        <w:spacing w:line="240" w:lineRule="auto" w:before="0" w:after="0"/>
        <w:ind w:left="1248" w:right="0" w:hanging="660"/>
        <w:jc w:val="left"/>
        <w:rPr>
          <w:b/>
          <w:position w:val="-8"/>
          <w:sz w:val="18"/>
        </w:rPr>
      </w:pPr>
      <w:r>
        <w:rPr>
          <w:sz w:val="18"/>
        </w:rPr>
        <w:t>n</w:t>
      </w:r>
    </w:p>
    <w:p>
      <w:pPr>
        <w:spacing w:line="130" w:lineRule="exact" w:before="4"/>
        <w:ind w:left="0" w:right="265" w:firstLine="0"/>
        <w:jc w:val="center"/>
        <w:rPr>
          <w:b/>
          <w:sz w:val="18"/>
        </w:rPr>
      </w:pPr>
      <w:r>
        <w:rPr>
          <w:b/>
          <w:sz w:val="18"/>
        </w:rPr>
        <w:t>7</w:t>
      </w:r>
    </w:p>
    <w:p>
      <w:pPr>
        <w:spacing w:before="161"/>
        <w:ind w:left="272" w:right="0" w:firstLine="0"/>
        <w:jc w:val="left"/>
        <w:rPr>
          <w:sz w:val="18"/>
        </w:rPr>
      </w:pPr>
      <w:r>
        <w:rPr/>
        <w:br w:type="column"/>
      </w:r>
      <w:r>
        <w:rPr>
          <w:spacing w:val="-5"/>
          <w:sz w:val="18"/>
        </w:rPr>
        <w:t>5.8</w:t>
      </w:r>
    </w:p>
    <w:p>
      <w:pPr>
        <w:spacing w:before="21"/>
        <w:ind w:left="361" w:right="0" w:firstLine="0"/>
        <w:jc w:val="left"/>
        <w:rPr>
          <w:sz w:val="18"/>
        </w:rPr>
      </w:pPr>
      <w:r>
        <w:rPr>
          <w:sz w:val="18"/>
        </w:rPr>
        <w:t>0</w:t>
      </w:r>
    </w:p>
    <w:p>
      <w:pPr>
        <w:spacing w:line="120" w:lineRule="exact" w:before="163"/>
        <w:ind w:left="272" w:right="0" w:firstLine="0"/>
        <w:jc w:val="left"/>
        <w:rPr>
          <w:sz w:val="18"/>
        </w:rPr>
      </w:pPr>
      <w:r>
        <w:rPr/>
        <mc:AlternateContent>
          <mc:Choice Requires="wps">
            <w:drawing>
              <wp:anchor distT="0" distB="0" distL="0" distR="0" allowOverlap="1" layoutInCell="1" locked="0" behindDoc="0" simplePos="0" relativeHeight="15743488">
                <wp:simplePos x="0" y="0"/>
                <wp:positionH relativeFrom="page">
                  <wp:posOffset>3233039</wp:posOffset>
                </wp:positionH>
                <wp:positionV relativeFrom="paragraph">
                  <wp:posOffset>90415</wp:posOffset>
                </wp:positionV>
                <wp:extent cx="6546850" cy="127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546850" cy="12700"/>
                        </a:xfrm>
                        <a:custGeom>
                          <a:avLst/>
                          <a:gdLst/>
                          <a:ahLst/>
                          <a:cxnLst/>
                          <a:rect l="l" t="t" r="r" b="b"/>
                          <a:pathLst>
                            <a:path w="6546850" h="12700">
                              <a:moveTo>
                                <a:pt x="922007" y="0"/>
                              </a:moveTo>
                              <a:lnTo>
                                <a:pt x="545592" y="0"/>
                              </a:lnTo>
                              <a:lnTo>
                                <a:pt x="533400" y="0"/>
                              </a:lnTo>
                              <a:lnTo>
                                <a:pt x="0" y="0"/>
                              </a:lnTo>
                              <a:lnTo>
                                <a:pt x="0" y="12179"/>
                              </a:lnTo>
                              <a:lnTo>
                                <a:pt x="533400" y="12179"/>
                              </a:lnTo>
                              <a:lnTo>
                                <a:pt x="545592" y="12179"/>
                              </a:lnTo>
                              <a:lnTo>
                                <a:pt x="922007" y="12179"/>
                              </a:lnTo>
                              <a:lnTo>
                                <a:pt x="922007" y="0"/>
                              </a:lnTo>
                              <a:close/>
                            </a:path>
                            <a:path w="6546850" h="12700">
                              <a:moveTo>
                                <a:pt x="934199" y="0"/>
                              </a:moveTo>
                              <a:lnTo>
                                <a:pt x="922020" y="0"/>
                              </a:lnTo>
                              <a:lnTo>
                                <a:pt x="922020" y="12179"/>
                              </a:lnTo>
                              <a:lnTo>
                                <a:pt x="934199" y="12179"/>
                              </a:lnTo>
                              <a:lnTo>
                                <a:pt x="934199" y="0"/>
                              </a:lnTo>
                              <a:close/>
                            </a:path>
                            <a:path w="6546850" h="12700">
                              <a:moveTo>
                                <a:pt x="1382255" y="0"/>
                              </a:moveTo>
                              <a:lnTo>
                                <a:pt x="1370076" y="0"/>
                              </a:lnTo>
                              <a:lnTo>
                                <a:pt x="934212" y="0"/>
                              </a:lnTo>
                              <a:lnTo>
                                <a:pt x="934212" y="12179"/>
                              </a:lnTo>
                              <a:lnTo>
                                <a:pt x="1370076" y="12179"/>
                              </a:lnTo>
                              <a:lnTo>
                                <a:pt x="1382255" y="12179"/>
                              </a:lnTo>
                              <a:lnTo>
                                <a:pt x="1382255" y="0"/>
                              </a:lnTo>
                              <a:close/>
                            </a:path>
                            <a:path w="6546850" h="12700">
                              <a:moveTo>
                                <a:pt x="1781797" y="0"/>
                              </a:moveTo>
                              <a:lnTo>
                                <a:pt x="1769668" y="0"/>
                              </a:lnTo>
                              <a:lnTo>
                                <a:pt x="1382268" y="0"/>
                              </a:lnTo>
                              <a:lnTo>
                                <a:pt x="1382268" y="12179"/>
                              </a:lnTo>
                              <a:lnTo>
                                <a:pt x="1769618" y="12179"/>
                              </a:lnTo>
                              <a:lnTo>
                                <a:pt x="1781797" y="12179"/>
                              </a:lnTo>
                              <a:lnTo>
                                <a:pt x="1781797" y="0"/>
                              </a:lnTo>
                              <a:close/>
                            </a:path>
                            <a:path w="6546850" h="12700">
                              <a:moveTo>
                                <a:pt x="2176513" y="0"/>
                              </a:moveTo>
                              <a:lnTo>
                                <a:pt x="2164334" y="0"/>
                              </a:lnTo>
                              <a:lnTo>
                                <a:pt x="1781810" y="0"/>
                              </a:lnTo>
                              <a:lnTo>
                                <a:pt x="1781810" y="12179"/>
                              </a:lnTo>
                              <a:lnTo>
                                <a:pt x="2164334" y="12179"/>
                              </a:lnTo>
                              <a:lnTo>
                                <a:pt x="2176513" y="12179"/>
                              </a:lnTo>
                              <a:lnTo>
                                <a:pt x="2176513" y="0"/>
                              </a:lnTo>
                              <a:close/>
                            </a:path>
                            <a:path w="6546850" h="12700">
                              <a:moveTo>
                                <a:pt x="2565133" y="0"/>
                              </a:moveTo>
                              <a:lnTo>
                                <a:pt x="2552954" y="0"/>
                              </a:lnTo>
                              <a:lnTo>
                                <a:pt x="2176526" y="0"/>
                              </a:lnTo>
                              <a:lnTo>
                                <a:pt x="2176526" y="12179"/>
                              </a:lnTo>
                              <a:lnTo>
                                <a:pt x="2552954" y="12179"/>
                              </a:lnTo>
                              <a:lnTo>
                                <a:pt x="2565133" y="12179"/>
                              </a:lnTo>
                              <a:lnTo>
                                <a:pt x="2565133" y="0"/>
                              </a:lnTo>
                              <a:close/>
                            </a:path>
                            <a:path w="6546850" h="12700">
                              <a:moveTo>
                                <a:pt x="2975089" y="0"/>
                              </a:moveTo>
                              <a:lnTo>
                                <a:pt x="2962910" y="0"/>
                              </a:lnTo>
                              <a:lnTo>
                                <a:pt x="2565146" y="0"/>
                              </a:lnTo>
                              <a:lnTo>
                                <a:pt x="2565146" y="12179"/>
                              </a:lnTo>
                              <a:lnTo>
                                <a:pt x="2962910" y="12179"/>
                              </a:lnTo>
                              <a:lnTo>
                                <a:pt x="2975089" y="12179"/>
                              </a:lnTo>
                              <a:lnTo>
                                <a:pt x="2975089" y="0"/>
                              </a:lnTo>
                              <a:close/>
                            </a:path>
                            <a:path w="6546850" h="12700">
                              <a:moveTo>
                                <a:pt x="3394189" y="0"/>
                              </a:moveTo>
                              <a:lnTo>
                                <a:pt x="2975102" y="0"/>
                              </a:lnTo>
                              <a:lnTo>
                                <a:pt x="2975102" y="12179"/>
                              </a:lnTo>
                              <a:lnTo>
                                <a:pt x="3394189" y="12179"/>
                              </a:lnTo>
                              <a:lnTo>
                                <a:pt x="3394189" y="0"/>
                              </a:lnTo>
                              <a:close/>
                            </a:path>
                            <a:path w="6546850" h="12700">
                              <a:moveTo>
                                <a:pt x="3784650" y="0"/>
                              </a:moveTo>
                              <a:lnTo>
                                <a:pt x="3406381" y="0"/>
                              </a:lnTo>
                              <a:lnTo>
                                <a:pt x="3394202" y="0"/>
                              </a:lnTo>
                              <a:lnTo>
                                <a:pt x="3394202" y="12179"/>
                              </a:lnTo>
                              <a:lnTo>
                                <a:pt x="3406381" y="12179"/>
                              </a:lnTo>
                              <a:lnTo>
                                <a:pt x="3784650" y="12179"/>
                              </a:lnTo>
                              <a:lnTo>
                                <a:pt x="3784650" y="0"/>
                              </a:lnTo>
                              <a:close/>
                            </a:path>
                            <a:path w="6546850" h="12700">
                              <a:moveTo>
                                <a:pt x="4185526" y="0"/>
                              </a:moveTo>
                              <a:lnTo>
                                <a:pt x="4173347" y="0"/>
                              </a:lnTo>
                              <a:lnTo>
                                <a:pt x="3796919" y="0"/>
                              </a:lnTo>
                              <a:lnTo>
                                <a:pt x="3784727" y="0"/>
                              </a:lnTo>
                              <a:lnTo>
                                <a:pt x="3784727" y="12179"/>
                              </a:lnTo>
                              <a:lnTo>
                                <a:pt x="3796919" y="12179"/>
                              </a:lnTo>
                              <a:lnTo>
                                <a:pt x="4173347" y="12179"/>
                              </a:lnTo>
                              <a:lnTo>
                                <a:pt x="4185526" y="12179"/>
                              </a:lnTo>
                              <a:lnTo>
                                <a:pt x="4185526" y="0"/>
                              </a:lnTo>
                              <a:close/>
                            </a:path>
                            <a:path w="6546850" h="12700">
                              <a:moveTo>
                                <a:pt x="4967338" y="0"/>
                              </a:moveTo>
                              <a:lnTo>
                                <a:pt x="4955159" y="0"/>
                              </a:lnTo>
                              <a:lnTo>
                                <a:pt x="4577207" y="0"/>
                              </a:lnTo>
                              <a:lnTo>
                                <a:pt x="4565015" y="0"/>
                              </a:lnTo>
                              <a:lnTo>
                                <a:pt x="4185539" y="0"/>
                              </a:lnTo>
                              <a:lnTo>
                                <a:pt x="4185539" y="12179"/>
                              </a:lnTo>
                              <a:lnTo>
                                <a:pt x="4565015" y="12179"/>
                              </a:lnTo>
                              <a:lnTo>
                                <a:pt x="4577207" y="12179"/>
                              </a:lnTo>
                              <a:lnTo>
                                <a:pt x="4955159" y="12179"/>
                              </a:lnTo>
                              <a:lnTo>
                                <a:pt x="4967338" y="12179"/>
                              </a:lnTo>
                              <a:lnTo>
                                <a:pt x="4967338" y="0"/>
                              </a:lnTo>
                              <a:close/>
                            </a:path>
                            <a:path w="6546850" h="12700">
                              <a:moveTo>
                                <a:pt x="5363578" y="0"/>
                              </a:moveTo>
                              <a:lnTo>
                                <a:pt x="5351399" y="0"/>
                              </a:lnTo>
                              <a:lnTo>
                                <a:pt x="4967351" y="0"/>
                              </a:lnTo>
                              <a:lnTo>
                                <a:pt x="4967351" y="12179"/>
                              </a:lnTo>
                              <a:lnTo>
                                <a:pt x="5351399" y="12179"/>
                              </a:lnTo>
                              <a:lnTo>
                                <a:pt x="5363578" y="12179"/>
                              </a:lnTo>
                              <a:lnTo>
                                <a:pt x="5363578" y="0"/>
                              </a:lnTo>
                              <a:close/>
                            </a:path>
                            <a:path w="6546850" h="12700">
                              <a:moveTo>
                                <a:pt x="5779884" y="0"/>
                              </a:moveTo>
                              <a:lnTo>
                                <a:pt x="5767743" y="0"/>
                              </a:lnTo>
                              <a:lnTo>
                                <a:pt x="5363591" y="0"/>
                              </a:lnTo>
                              <a:lnTo>
                                <a:pt x="5363591" y="12179"/>
                              </a:lnTo>
                              <a:lnTo>
                                <a:pt x="5767705" y="12179"/>
                              </a:lnTo>
                              <a:lnTo>
                                <a:pt x="5779884" y="12179"/>
                              </a:lnTo>
                              <a:lnTo>
                                <a:pt x="5779884" y="0"/>
                              </a:lnTo>
                              <a:close/>
                            </a:path>
                            <a:path w="6546850" h="12700">
                              <a:moveTo>
                                <a:pt x="6156312" y="0"/>
                              </a:moveTo>
                              <a:lnTo>
                                <a:pt x="5779897" y="0"/>
                              </a:lnTo>
                              <a:lnTo>
                                <a:pt x="5779897" y="12179"/>
                              </a:lnTo>
                              <a:lnTo>
                                <a:pt x="6156312" y="12179"/>
                              </a:lnTo>
                              <a:lnTo>
                                <a:pt x="6156312" y="0"/>
                              </a:lnTo>
                              <a:close/>
                            </a:path>
                            <a:path w="6546850" h="12700">
                              <a:moveTo>
                                <a:pt x="6546469" y="0"/>
                              </a:moveTo>
                              <a:lnTo>
                                <a:pt x="6168517" y="0"/>
                              </a:lnTo>
                              <a:lnTo>
                                <a:pt x="6156325" y="0"/>
                              </a:lnTo>
                              <a:lnTo>
                                <a:pt x="6156325" y="12179"/>
                              </a:lnTo>
                              <a:lnTo>
                                <a:pt x="6168517" y="12179"/>
                              </a:lnTo>
                              <a:lnTo>
                                <a:pt x="6546469" y="12179"/>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7.119328pt;width:515.5pt;height:1pt;mso-position-horizontal-relative:page;mso-position-vertical-relative:paragraph;z-index:15743488" id="docshape40" coordorigin="5091,142" coordsize="10310,20" path="m6543,142l5951,142,5931,142,5091,142,5091,162,5931,162,5951,162,6543,162,6543,142xm6563,142l6543,142,6543,162,6563,162,6563,142xm7268,142l7249,142,6563,142,6563,162,7249,162,7268,162,7268,142xm7897,142l7878,142,7878,142,7268,142,7268,162,7878,162,7878,162,7897,162,7897,142xm8519,142l8500,142,7897,142,7897,162,8500,162,8519,162,8519,142xm9131,142l9112,142,8519,142,8519,162,9112,162,9131,162,9131,142xm9777,142l9757,142,9131,142,9131,162,9757,162,9777,162,9777,142xm10437,142l9777,142,9777,162,10437,162,10437,142xm11051,142l10456,142,10437,142,10437,162,10456,162,11051,162,11051,142xm11683,142l11664,142,11071,142,11052,142,11052,162,11071,162,11664,162,11683,162,11683,142xm12914,142l12895,142,12300,142,12280,142,11683,142,11683,162,12280,162,12300,162,12895,162,12914,162,12914,142xm13538,142l13519,142,12914,142,12914,162,13519,162,13538,162,13538,142xm14194,142l14174,142,14174,142,13538,142,13538,162,14174,162,14174,162,14194,162,14194,142xm14786,142l14194,142,14194,162,14786,162,14786,142xm15401,142l14806,142,14786,142,14786,162,14806,162,15401,162,15401,142xe" filled="true" fillcolor="#c00000" stroked="false">
                <v:path arrowok="t"/>
                <v:fill type="solid"/>
                <w10:wrap type="none"/>
              </v:shape>
            </w:pict>
          </mc:Fallback>
        </mc:AlternateContent>
      </w:r>
      <w:r>
        <w:rPr>
          <w:spacing w:val="-5"/>
          <w:sz w:val="18"/>
        </w:rPr>
        <w:t>2.2</w:t>
      </w:r>
    </w:p>
    <w:p>
      <w:pPr>
        <w:tabs>
          <w:tab w:pos="935" w:val="left" w:leader="none"/>
          <w:tab w:pos="1617" w:val="left" w:leader="none"/>
        </w:tabs>
        <w:spacing w:line="290" w:lineRule="exact" w:before="161"/>
        <w:ind w:left="265" w:right="0" w:firstLine="0"/>
        <w:jc w:val="left"/>
        <w:rPr>
          <w:sz w:val="18"/>
        </w:rPr>
      </w:pPr>
      <w:r>
        <w:rPr/>
        <w:br w:type="column"/>
      </w:r>
      <w:r>
        <w:rPr>
          <w:spacing w:val="-4"/>
          <w:sz w:val="18"/>
        </w:rPr>
        <w:t>4.60</w:t>
      </w:r>
      <w:r>
        <w:rPr>
          <w:sz w:val="18"/>
        </w:rPr>
        <w:tab/>
      </w:r>
      <w:r>
        <w:rPr>
          <w:spacing w:val="-4"/>
          <w:sz w:val="18"/>
        </w:rPr>
        <w:t>5.80</w:t>
      </w:r>
      <w:r>
        <w:rPr>
          <w:sz w:val="18"/>
        </w:rPr>
        <w:tab/>
      </w:r>
      <w:r>
        <w:rPr>
          <w:spacing w:val="-5"/>
          <w:position w:val="12"/>
          <w:sz w:val="18"/>
        </w:rPr>
        <w:t>3.3</w:t>
      </w:r>
    </w:p>
    <w:p>
      <w:pPr>
        <w:spacing w:line="170" w:lineRule="exact" w:before="0"/>
        <w:ind w:left="1706" w:right="0" w:firstLine="0"/>
        <w:jc w:val="left"/>
        <w:rPr>
          <w:sz w:val="18"/>
        </w:rPr>
      </w:pPr>
      <w:r>
        <w:rPr>
          <w:sz w:val="18"/>
        </w:rPr>
        <w:t>0</w:t>
      </w:r>
    </w:p>
    <w:p>
      <w:pPr>
        <w:spacing w:line="120" w:lineRule="exact" w:before="163"/>
        <w:ind w:left="1617" w:right="0" w:firstLine="0"/>
        <w:jc w:val="left"/>
        <w:rPr>
          <w:sz w:val="18"/>
        </w:rPr>
      </w:pPr>
      <w:r>
        <w:rPr>
          <w:spacing w:val="-5"/>
          <w:sz w:val="18"/>
        </w:rPr>
        <w:t>2.5</w:t>
      </w:r>
    </w:p>
    <w:p>
      <w:pPr>
        <w:spacing w:before="161"/>
        <w:ind w:left="282" w:right="0" w:firstLine="0"/>
        <w:jc w:val="left"/>
        <w:rPr>
          <w:sz w:val="18"/>
        </w:rPr>
      </w:pPr>
      <w:r>
        <w:rPr/>
        <w:br w:type="column"/>
      </w:r>
      <w:r>
        <w:rPr>
          <w:spacing w:val="-5"/>
          <w:sz w:val="18"/>
        </w:rPr>
        <w:t>5.8</w:t>
      </w:r>
    </w:p>
    <w:p>
      <w:pPr>
        <w:spacing w:before="21"/>
        <w:ind w:left="371" w:right="0" w:firstLine="0"/>
        <w:jc w:val="left"/>
        <w:rPr>
          <w:sz w:val="18"/>
        </w:rPr>
      </w:pPr>
      <w:r>
        <w:rPr>
          <w:sz w:val="18"/>
        </w:rPr>
        <w:t>0</w:t>
      </w:r>
    </w:p>
    <w:p>
      <w:pPr>
        <w:spacing w:line="120" w:lineRule="exact" w:before="163"/>
        <w:ind w:left="282" w:right="0" w:firstLine="0"/>
        <w:jc w:val="left"/>
        <w:rPr>
          <w:sz w:val="18"/>
        </w:rPr>
      </w:pPr>
      <w:r>
        <w:rPr>
          <w:spacing w:val="-5"/>
          <w:sz w:val="18"/>
        </w:rPr>
        <w:t>1.1</w:t>
      </w:r>
    </w:p>
    <w:p>
      <w:pPr>
        <w:tabs>
          <w:tab w:pos="899" w:val="left" w:leader="none"/>
          <w:tab w:pos="1602" w:val="left" w:leader="none"/>
        </w:tabs>
        <w:spacing w:line="290" w:lineRule="exact" w:before="161"/>
        <w:ind w:left="236" w:right="0" w:firstLine="0"/>
        <w:jc w:val="left"/>
        <w:rPr>
          <w:sz w:val="18"/>
        </w:rPr>
      </w:pPr>
      <w:r>
        <w:rPr/>
        <w:br w:type="column"/>
      </w:r>
      <w:r>
        <w:rPr>
          <w:spacing w:val="-4"/>
          <w:sz w:val="18"/>
        </w:rPr>
        <w:t>7.10</w:t>
      </w:r>
      <w:r>
        <w:rPr>
          <w:sz w:val="18"/>
        </w:rPr>
        <w:tab/>
      </w:r>
      <w:r>
        <w:rPr>
          <w:spacing w:val="-4"/>
          <w:sz w:val="18"/>
        </w:rPr>
        <w:t>6.70</w:t>
      </w:r>
      <w:r>
        <w:rPr>
          <w:sz w:val="18"/>
        </w:rPr>
        <w:tab/>
      </w:r>
      <w:r>
        <w:rPr>
          <w:spacing w:val="-5"/>
          <w:position w:val="12"/>
          <w:sz w:val="18"/>
        </w:rPr>
        <w:t>4.2</w:t>
      </w:r>
    </w:p>
    <w:p>
      <w:pPr>
        <w:spacing w:line="170" w:lineRule="exact" w:before="0"/>
        <w:ind w:left="1691" w:right="0" w:firstLine="0"/>
        <w:jc w:val="left"/>
        <w:rPr>
          <w:sz w:val="18"/>
        </w:rPr>
      </w:pPr>
      <w:r>
        <w:rPr>
          <w:sz w:val="18"/>
        </w:rPr>
        <w:t>0</w:t>
      </w:r>
    </w:p>
    <w:p>
      <w:pPr>
        <w:spacing w:line="120" w:lineRule="exact" w:before="163"/>
        <w:ind w:left="1602" w:right="0" w:firstLine="0"/>
        <w:jc w:val="left"/>
        <w:rPr>
          <w:sz w:val="18"/>
        </w:rPr>
      </w:pPr>
      <w:r>
        <w:rPr>
          <w:spacing w:val="-5"/>
          <w:sz w:val="18"/>
        </w:rPr>
        <w:t>2.5</w:t>
      </w:r>
    </w:p>
    <w:p>
      <w:pPr>
        <w:spacing w:before="161"/>
        <w:ind w:left="280" w:right="0" w:firstLine="0"/>
        <w:jc w:val="left"/>
        <w:rPr>
          <w:sz w:val="18"/>
        </w:rPr>
      </w:pPr>
      <w:r>
        <w:rPr/>
        <w:br w:type="column"/>
      </w:r>
      <w:r>
        <w:rPr>
          <w:spacing w:val="-5"/>
          <w:sz w:val="18"/>
        </w:rPr>
        <w:t>3.3</w:t>
      </w:r>
    </w:p>
    <w:p>
      <w:pPr>
        <w:spacing w:before="21"/>
        <w:ind w:left="369" w:right="0" w:firstLine="0"/>
        <w:jc w:val="left"/>
        <w:rPr>
          <w:sz w:val="18"/>
        </w:rPr>
      </w:pPr>
      <w:r>
        <w:rPr>
          <w:sz w:val="18"/>
        </w:rPr>
        <w:t>0</w:t>
      </w:r>
    </w:p>
    <w:p>
      <w:pPr>
        <w:spacing w:line="120" w:lineRule="exact" w:before="163"/>
        <w:ind w:left="280" w:right="0" w:firstLine="0"/>
        <w:jc w:val="left"/>
        <w:rPr>
          <w:sz w:val="18"/>
        </w:rPr>
      </w:pPr>
      <w:r>
        <w:rPr>
          <w:spacing w:val="-5"/>
          <w:sz w:val="18"/>
        </w:rPr>
        <w:t>2.7</w:t>
      </w:r>
    </w:p>
    <w:p>
      <w:pPr>
        <w:spacing w:before="161"/>
        <w:ind w:left="280" w:right="0" w:firstLine="0"/>
        <w:jc w:val="left"/>
        <w:rPr>
          <w:sz w:val="18"/>
        </w:rPr>
      </w:pPr>
      <w:r>
        <w:rPr/>
        <w:br w:type="column"/>
      </w:r>
      <w:r>
        <w:rPr>
          <w:spacing w:val="-5"/>
          <w:sz w:val="18"/>
        </w:rPr>
        <w:t>3.8</w:t>
      </w:r>
    </w:p>
    <w:p>
      <w:pPr>
        <w:spacing w:before="21"/>
        <w:ind w:left="368" w:right="0" w:firstLine="0"/>
        <w:jc w:val="left"/>
        <w:rPr>
          <w:sz w:val="18"/>
        </w:rPr>
      </w:pPr>
      <w:r>
        <w:rPr>
          <w:sz w:val="18"/>
        </w:rPr>
        <w:t>0</w:t>
      </w:r>
    </w:p>
    <w:p>
      <w:pPr>
        <w:spacing w:line="120" w:lineRule="exact" w:before="163"/>
        <w:ind w:left="280" w:right="0" w:firstLine="0"/>
        <w:jc w:val="left"/>
        <w:rPr>
          <w:sz w:val="18"/>
        </w:rPr>
      </w:pPr>
      <w:r>
        <w:rPr>
          <w:spacing w:val="-5"/>
          <w:sz w:val="18"/>
        </w:rPr>
        <w:t>2.2</w:t>
      </w:r>
    </w:p>
    <w:p>
      <w:pPr>
        <w:spacing w:before="161"/>
        <w:ind w:left="280" w:right="0" w:firstLine="0"/>
        <w:jc w:val="left"/>
        <w:rPr>
          <w:sz w:val="18"/>
        </w:rPr>
      </w:pPr>
      <w:r>
        <w:rPr/>
        <w:br w:type="column"/>
      </w:r>
      <w:r>
        <w:rPr>
          <w:spacing w:val="-5"/>
          <w:sz w:val="18"/>
        </w:rPr>
        <w:t>4.6</w:t>
      </w:r>
    </w:p>
    <w:p>
      <w:pPr>
        <w:spacing w:before="21"/>
        <w:ind w:left="371" w:right="0" w:firstLine="0"/>
        <w:jc w:val="left"/>
        <w:rPr>
          <w:sz w:val="18"/>
        </w:rPr>
      </w:pPr>
      <w:r>
        <w:rPr>
          <w:sz w:val="18"/>
        </w:rPr>
        <w:t>0</w:t>
      </w:r>
    </w:p>
    <w:p>
      <w:pPr>
        <w:spacing w:line="120" w:lineRule="exact" w:before="163"/>
        <w:ind w:left="280" w:right="0" w:firstLine="0"/>
        <w:jc w:val="left"/>
        <w:rPr>
          <w:sz w:val="18"/>
        </w:rPr>
      </w:pPr>
      <w:r>
        <w:rPr>
          <w:spacing w:val="-5"/>
          <w:sz w:val="18"/>
        </w:rPr>
        <w:t>1.6</w:t>
      </w:r>
    </w:p>
    <w:p>
      <w:pPr>
        <w:spacing w:before="161"/>
        <w:ind w:left="284" w:right="0" w:firstLine="0"/>
        <w:jc w:val="left"/>
        <w:rPr>
          <w:sz w:val="18"/>
        </w:rPr>
      </w:pPr>
      <w:r>
        <w:rPr/>
        <w:br w:type="column"/>
      </w:r>
      <w:r>
        <w:rPr>
          <w:spacing w:val="-5"/>
          <w:sz w:val="18"/>
        </w:rPr>
        <w:t>4.2</w:t>
      </w:r>
    </w:p>
    <w:p>
      <w:pPr>
        <w:spacing w:before="21"/>
        <w:ind w:left="376" w:right="0" w:firstLine="0"/>
        <w:jc w:val="left"/>
        <w:rPr>
          <w:sz w:val="18"/>
        </w:rPr>
      </w:pPr>
      <w:r>
        <w:rPr>
          <w:sz w:val="18"/>
        </w:rPr>
        <w:t>0</w:t>
      </w:r>
    </w:p>
    <w:p>
      <w:pPr>
        <w:spacing w:line="120" w:lineRule="exact" w:before="163"/>
        <w:ind w:left="284" w:right="0" w:firstLine="0"/>
        <w:jc w:val="left"/>
        <w:rPr>
          <w:sz w:val="18"/>
        </w:rPr>
      </w:pPr>
      <w:r>
        <w:rPr>
          <w:spacing w:val="-5"/>
          <w:sz w:val="18"/>
        </w:rPr>
        <w:t>2.1</w:t>
      </w:r>
    </w:p>
    <w:p>
      <w:pPr>
        <w:tabs>
          <w:tab w:pos="940" w:val="left" w:leader="none"/>
        </w:tabs>
        <w:spacing w:line="290" w:lineRule="exact" w:before="161"/>
        <w:ind w:left="248" w:right="0" w:firstLine="0"/>
        <w:jc w:val="left"/>
        <w:rPr>
          <w:sz w:val="18"/>
        </w:rPr>
      </w:pPr>
      <w:r>
        <w:rPr/>
        <w:br w:type="column"/>
      </w:r>
      <w:r>
        <w:rPr>
          <w:spacing w:val="-4"/>
          <w:sz w:val="18"/>
        </w:rPr>
        <w:t>4.20</w:t>
      </w:r>
      <w:r>
        <w:rPr>
          <w:sz w:val="18"/>
        </w:rPr>
        <w:tab/>
      </w:r>
      <w:r>
        <w:rPr>
          <w:spacing w:val="-5"/>
          <w:position w:val="12"/>
          <w:sz w:val="18"/>
        </w:rPr>
        <w:t>3.8</w:t>
      </w:r>
    </w:p>
    <w:p>
      <w:pPr>
        <w:spacing w:line="170" w:lineRule="exact" w:before="0"/>
        <w:ind w:left="1029" w:right="0" w:firstLine="0"/>
        <w:jc w:val="left"/>
        <w:rPr>
          <w:sz w:val="18"/>
        </w:rPr>
      </w:pPr>
      <w:r>
        <w:rPr>
          <w:sz w:val="18"/>
        </w:rPr>
        <w:t>0</w:t>
      </w:r>
    </w:p>
    <w:p>
      <w:pPr>
        <w:spacing w:line="120" w:lineRule="exact" w:before="163"/>
        <w:ind w:left="940" w:right="0" w:firstLine="0"/>
        <w:jc w:val="left"/>
        <w:rPr>
          <w:sz w:val="18"/>
        </w:rPr>
      </w:pPr>
      <w:r>
        <w:rPr>
          <w:spacing w:val="-5"/>
          <w:sz w:val="18"/>
        </w:rPr>
        <w:t>2.1</w:t>
      </w:r>
    </w:p>
    <w:p>
      <w:pPr>
        <w:spacing w:before="161"/>
        <w:ind w:left="266" w:right="267" w:firstLine="0"/>
        <w:jc w:val="center"/>
        <w:rPr>
          <w:sz w:val="18"/>
        </w:rPr>
      </w:pPr>
      <w:r>
        <w:rPr/>
        <w:br w:type="column"/>
      </w:r>
      <w:r>
        <w:rPr>
          <w:spacing w:val="-5"/>
          <w:sz w:val="18"/>
        </w:rPr>
        <w:t>5.8</w:t>
      </w:r>
    </w:p>
    <w:p>
      <w:pPr>
        <w:spacing w:before="21"/>
        <w:ind w:left="0" w:right="1" w:firstLine="0"/>
        <w:jc w:val="center"/>
        <w:rPr>
          <w:sz w:val="18"/>
        </w:rPr>
      </w:pPr>
      <w:r>
        <w:rPr>
          <w:sz w:val="18"/>
        </w:rPr>
        <w:t>0</w:t>
      </w:r>
    </w:p>
    <w:p>
      <w:pPr>
        <w:spacing w:line="120" w:lineRule="exact" w:before="163"/>
        <w:ind w:left="266" w:right="267" w:firstLine="0"/>
        <w:jc w:val="center"/>
        <w:rPr>
          <w:sz w:val="18"/>
        </w:rPr>
      </w:pPr>
      <w:r>
        <w:rPr>
          <w:spacing w:val="-5"/>
          <w:sz w:val="18"/>
        </w:rPr>
        <w:t>1.9</w:t>
      </w:r>
    </w:p>
    <w:p>
      <w:pPr>
        <w:spacing w:after="0" w:line="120" w:lineRule="exact"/>
        <w:jc w:val="center"/>
        <w:rPr>
          <w:sz w:val="18"/>
        </w:rPr>
        <w:sectPr>
          <w:type w:val="continuous"/>
          <w:pgSz w:w="16840" w:h="11910" w:orient="landscape"/>
          <w:pgMar w:top="1920" w:bottom="280" w:left="1320" w:right="1320"/>
          <w:cols w:num="12" w:equalWidth="0">
            <w:col w:w="2833" w:space="53"/>
            <w:col w:w="1573" w:space="39"/>
            <w:col w:w="567" w:space="39"/>
            <w:col w:w="1912" w:space="40"/>
            <w:col w:w="577" w:space="39"/>
            <w:col w:w="1897" w:space="40"/>
            <w:col w:w="575" w:space="40"/>
            <w:col w:w="575" w:space="40"/>
            <w:col w:w="575" w:space="39"/>
            <w:col w:w="580" w:space="40"/>
            <w:col w:w="1235" w:space="39"/>
            <w:col w:w="853"/>
          </w:cols>
        </w:sectPr>
      </w:pPr>
    </w:p>
    <w:p>
      <w:pPr>
        <w:tabs>
          <w:tab w:pos="4858" w:val="left" w:leader="none"/>
          <w:tab w:pos="5369" w:val="left" w:leader="none"/>
          <w:tab w:pos="6039" w:val="left" w:leader="none"/>
          <w:tab w:pos="6924" w:val="right" w:leader="none"/>
        </w:tabs>
        <w:spacing w:before="0"/>
        <w:ind w:left="4059" w:right="0" w:firstLine="0"/>
        <w:jc w:val="left"/>
        <w:rPr>
          <w:sz w:val="18"/>
        </w:rPr>
      </w:pPr>
      <w:r>
        <w:rPr/>
        <mc:AlternateContent>
          <mc:Choice Requires="wps">
            <w:drawing>
              <wp:anchor distT="0" distB="0" distL="0" distR="0" allowOverlap="1" layoutInCell="1" locked="0" behindDoc="0" simplePos="0" relativeHeight="15744000">
                <wp:simplePos x="0" y="0"/>
                <wp:positionH relativeFrom="page">
                  <wp:posOffset>3233039</wp:posOffset>
                </wp:positionH>
                <wp:positionV relativeFrom="paragraph">
                  <wp:posOffset>305413</wp:posOffset>
                </wp:positionV>
                <wp:extent cx="6546850" cy="127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546850" cy="12700"/>
                        </a:xfrm>
                        <a:custGeom>
                          <a:avLst/>
                          <a:gdLst/>
                          <a:ahLst/>
                          <a:cxnLst/>
                          <a:rect l="l" t="t" r="r" b="b"/>
                          <a:pathLst>
                            <a:path w="6546850" h="12700">
                              <a:moveTo>
                                <a:pt x="922007" y="0"/>
                              </a:moveTo>
                              <a:lnTo>
                                <a:pt x="545592" y="0"/>
                              </a:lnTo>
                              <a:lnTo>
                                <a:pt x="533400" y="0"/>
                              </a:lnTo>
                              <a:lnTo>
                                <a:pt x="0" y="0"/>
                              </a:lnTo>
                              <a:lnTo>
                                <a:pt x="0" y="12192"/>
                              </a:lnTo>
                              <a:lnTo>
                                <a:pt x="533400" y="12192"/>
                              </a:lnTo>
                              <a:lnTo>
                                <a:pt x="545592" y="12192"/>
                              </a:lnTo>
                              <a:lnTo>
                                <a:pt x="922007" y="12192"/>
                              </a:lnTo>
                              <a:lnTo>
                                <a:pt x="922007" y="0"/>
                              </a:lnTo>
                              <a:close/>
                            </a:path>
                            <a:path w="6546850" h="12700">
                              <a:moveTo>
                                <a:pt x="934199" y="0"/>
                              </a:moveTo>
                              <a:lnTo>
                                <a:pt x="922020" y="0"/>
                              </a:lnTo>
                              <a:lnTo>
                                <a:pt x="922020" y="12192"/>
                              </a:lnTo>
                              <a:lnTo>
                                <a:pt x="934199" y="12192"/>
                              </a:lnTo>
                              <a:lnTo>
                                <a:pt x="934199" y="0"/>
                              </a:lnTo>
                              <a:close/>
                            </a:path>
                            <a:path w="6546850" h="12700">
                              <a:moveTo>
                                <a:pt x="1382255" y="0"/>
                              </a:moveTo>
                              <a:lnTo>
                                <a:pt x="1370076" y="0"/>
                              </a:lnTo>
                              <a:lnTo>
                                <a:pt x="934212" y="0"/>
                              </a:lnTo>
                              <a:lnTo>
                                <a:pt x="934212" y="12192"/>
                              </a:lnTo>
                              <a:lnTo>
                                <a:pt x="1370076" y="12192"/>
                              </a:lnTo>
                              <a:lnTo>
                                <a:pt x="1382255" y="12192"/>
                              </a:lnTo>
                              <a:lnTo>
                                <a:pt x="1382255" y="0"/>
                              </a:lnTo>
                              <a:close/>
                            </a:path>
                            <a:path w="6546850" h="12700">
                              <a:moveTo>
                                <a:pt x="1781797" y="0"/>
                              </a:moveTo>
                              <a:lnTo>
                                <a:pt x="1769668" y="0"/>
                              </a:lnTo>
                              <a:lnTo>
                                <a:pt x="1382268" y="0"/>
                              </a:lnTo>
                              <a:lnTo>
                                <a:pt x="1382268" y="12192"/>
                              </a:lnTo>
                              <a:lnTo>
                                <a:pt x="1769618" y="12192"/>
                              </a:lnTo>
                              <a:lnTo>
                                <a:pt x="1781797" y="12192"/>
                              </a:lnTo>
                              <a:lnTo>
                                <a:pt x="1781797" y="0"/>
                              </a:lnTo>
                              <a:close/>
                            </a:path>
                            <a:path w="6546850" h="12700">
                              <a:moveTo>
                                <a:pt x="2176513" y="0"/>
                              </a:moveTo>
                              <a:lnTo>
                                <a:pt x="2164334" y="0"/>
                              </a:lnTo>
                              <a:lnTo>
                                <a:pt x="1781810" y="0"/>
                              </a:lnTo>
                              <a:lnTo>
                                <a:pt x="1781810" y="12192"/>
                              </a:lnTo>
                              <a:lnTo>
                                <a:pt x="2164334" y="12192"/>
                              </a:lnTo>
                              <a:lnTo>
                                <a:pt x="2176513" y="12192"/>
                              </a:lnTo>
                              <a:lnTo>
                                <a:pt x="2176513" y="0"/>
                              </a:lnTo>
                              <a:close/>
                            </a:path>
                            <a:path w="6546850" h="12700">
                              <a:moveTo>
                                <a:pt x="2565133" y="0"/>
                              </a:moveTo>
                              <a:lnTo>
                                <a:pt x="2552954" y="0"/>
                              </a:lnTo>
                              <a:lnTo>
                                <a:pt x="2176526" y="0"/>
                              </a:lnTo>
                              <a:lnTo>
                                <a:pt x="2176526" y="12192"/>
                              </a:lnTo>
                              <a:lnTo>
                                <a:pt x="2552954" y="12192"/>
                              </a:lnTo>
                              <a:lnTo>
                                <a:pt x="2565133" y="12192"/>
                              </a:lnTo>
                              <a:lnTo>
                                <a:pt x="2565133" y="0"/>
                              </a:lnTo>
                              <a:close/>
                            </a:path>
                            <a:path w="6546850" h="12700">
                              <a:moveTo>
                                <a:pt x="2975089" y="0"/>
                              </a:moveTo>
                              <a:lnTo>
                                <a:pt x="2962910" y="0"/>
                              </a:lnTo>
                              <a:lnTo>
                                <a:pt x="2565146" y="0"/>
                              </a:lnTo>
                              <a:lnTo>
                                <a:pt x="2565146" y="12192"/>
                              </a:lnTo>
                              <a:lnTo>
                                <a:pt x="2962910" y="12192"/>
                              </a:lnTo>
                              <a:lnTo>
                                <a:pt x="2975089" y="12192"/>
                              </a:lnTo>
                              <a:lnTo>
                                <a:pt x="2975089" y="0"/>
                              </a:lnTo>
                              <a:close/>
                            </a:path>
                            <a:path w="6546850" h="12700">
                              <a:moveTo>
                                <a:pt x="3394189" y="0"/>
                              </a:moveTo>
                              <a:lnTo>
                                <a:pt x="2975102" y="0"/>
                              </a:lnTo>
                              <a:lnTo>
                                <a:pt x="2975102" y="12192"/>
                              </a:lnTo>
                              <a:lnTo>
                                <a:pt x="3394189" y="12192"/>
                              </a:lnTo>
                              <a:lnTo>
                                <a:pt x="3394189" y="0"/>
                              </a:lnTo>
                              <a:close/>
                            </a:path>
                            <a:path w="6546850" h="12700">
                              <a:moveTo>
                                <a:pt x="3784650" y="0"/>
                              </a:moveTo>
                              <a:lnTo>
                                <a:pt x="3406381" y="0"/>
                              </a:lnTo>
                              <a:lnTo>
                                <a:pt x="3394202" y="0"/>
                              </a:lnTo>
                              <a:lnTo>
                                <a:pt x="3394202" y="12192"/>
                              </a:lnTo>
                              <a:lnTo>
                                <a:pt x="3406381" y="12192"/>
                              </a:lnTo>
                              <a:lnTo>
                                <a:pt x="3784650" y="12192"/>
                              </a:lnTo>
                              <a:lnTo>
                                <a:pt x="3784650" y="0"/>
                              </a:lnTo>
                              <a:close/>
                            </a:path>
                            <a:path w="6546850" h="12700">
                              <a:moveTo>
                                <a:pt x="4185526" y="0"/>
                              </a:moveTo>
                              <a:lnTo>
                                <a:pt x="4173347" y="0"/>
                              </a:lnTo>
                              <a:lnTo>
                                <a:pt x="3796919" y="0"/>
                              </a:lnTo>
                              <a:lnTo>
                                <a:pt x="3784727" y="0"/>
                              </a:lnTo>
                              <a:lnTo>
                                <a:pt x="3784727" y="12192"/>
                              </a:lnTo>
                              <a:lnTo>
                                <a:pt x="3796919" y="12192"/>
                              </a:lnTo>
                              <a:lnTo>
                                <a:pt x="4173347" y="12192"/>
                              </a:lnTo>
                              <a:lnTo>
                                <a:pt x="4185526" y="12192"/>
                              </a:lnTo>
                              <a:lnTo>
                                <a:pt x="4185526" y="0"/>
                              </a:lnTo>
                              <a:close/>
                            </a:path>
                            <a:path w="6546850" h="12700">
                              <a:moveTo>
                                <a:pt x="4967338" y="0"/>
                              </a:moveTo>
                              <a:lnTo>
                                <a:pt x="4955159" y="0"/>
                              </a:lnTo>
                              <a:lnTo>
                                <a:pt x="4577207" y="0"/>
                              </a:lnTo>
                              <a:lnTo>
                                <a:pt x="4565015" y="0"/>
                              </a:lnTo>
                              <a:lnTo>
                                <a:pt x="4185539" y="0"/>
                              </a:lnTo>
                              <a:lnTo>
                                <a:pt x="4185539" y="12192"/>
                              </a:lnTo>
                              <a:lnTo>
                                <a:pt x="4565015" y="12192"/>
                              </a:lnTo>
                              <a:lnTo>
                                <a:pt x="4577207" y="12192"/>
                              </a:lnTo>
                              <a:lnTo>
                                <a:pt x="4955159" y="12192"/>
                              </a:lnTo>
                              <a:lnTo>
                                <a:pt x="4967338" y="12192"/>
                              </a:lnTo>
                              <a:lnTo>
                                <a:pt x="4967338" y="0"/>
                              </a:lnTo>
                              <a:close/>
                            </a:path>
                            <a:path w="6546850" h="12700">
                              <a:moveTo>
                                <a:pt x="5363578" y="0"/>
                              </a:moveTo>
                              <a:lnTo>
                                <a:pt x="5351399" y="0"/>
                              </a:lnTo>
                              <a:lnTo>
                                <a:pt x="4967351" y="0"/>
                              </a:lnTo>
                              <a:lnTo>
                                <a:pt x="4967351" y="12192"/>
                              </a:lnTo>
                              <a:lnTo>
                                <a:pt x="5351399" y="12192"/>
                              </a:lnTo>
                              <a:lnTo>
                                <a:pt x="5363578" y="12192"/>
                              </a:lnTo>
                              <a:lnTo>
                                <a:pt x="5363578" y="0"/>
                              </a:lnTo>
                              <a:close/>
                            </a:path>
                            <a:path w="6546850" h="12700">
                              <a:moveTo>
                                <a:pt x="5779884" y="0"/>
                              </a:moveTo>
                              <a:lnTo>
                                <a:pt x="5767743" y="0"/>
                              </a:lnTo>
                              <a:lnTo>
                                <a:pt x="5363591" y="0"/>
                              </a:lnTo>
                              <a:lnTo>
                                <a:pt x="5363591" y="12192"/>
                              </a:lnTo>
                              <a:lnTo>
                                <a:pt x="5767705" y="12192"/>
                              </a:lnTo>
                              <a:lnTo>
                                <a:pt x="5779884" y="12192"/>
                              </a:lnTo>
                              <a:lnTo>
                                <a:pt x="5779884" y="0"/>
                              </a:lnTo>
                              <a:close/>
                            </a:path>
                            <a:path w="6546850" h="12700">
                              <a:moveTo>
                                <a:pt x="6156312" y="0"/>
                              </a:moveTo>
                              <a:lnTo>
                                <a:pt x="5779897" y="0"/>
                              </a:lnTo>
                              <a:lnTo>
                                <a:pt x="5779897" y="12192"/>
                              </a:lnTo>
                              <a:lnTo>
                                <a:pt x="6156312" y="12192"/>
                              </a:lnTo>
                              <a:lnTo>
                                <a:pt x="6156312" y="0"/>
                              </a:lnTo>
                              <a:close/>
                            </a:path>
                            <a:path w="6546850" h="12700">
                              <a:moveTo>
                                <a:pt x="6546469" y="0"/>
                              </a:moveTo>
                              <a:lnTo>
                                <a:pt x="6168517" y="0"/>
                              </a:lnTo>
                              <a:lnTo>
                                <a:pt x="6156325" y="0"/>
                              </a:lnTo>
                              <a:lnTo>
                                <a:pt x="6156325" y="12192"/>
                              </a:lnTo>
                              <a:lnTo>
                                <a:pt x="6168517" y="12192"/>
                              </a:lnTo>
                              <a:lnTo>
                                <a:pt x="6546469" y="12192"/>
                              </a:lnTo>
                              <a:lnTo>
                                <a:pt x="654646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54.570007pt;margin-top:24.048328pt;width:515.5pt;height:1pt;mso-position-horizontal-relative:page;mso-position-vertical-relative:paragraph;z-index:15744000" id="docshape41" coordorigin="5091,481" coordsize="10310,20" path="m6543,481l5951,481,5931,481,5091,481,5091,500,5931,500,5951,500,6543,500,6543,481xm6563,481l6543,481,6543,500,6563,500,6563,481xm7268,481l7249,481,6563,481,6563,500,7249,500,7268,500,7268,481xm7897,481l7878,481,7878,481,7268,481,7268,500,7878,500,7878,500,7897,500,7897,481xm8519,481l8500,481,7897,481,7897,500,8500,500,8519,500,8519,481xm9131,481l9112,481,8519,481,8519,500,9112,500,9131,500,9131,481xm9777,481l9757,481,9131,481,9131,500,9757,500,9777,500,9777,481xm10437,481l9777,481,9777,500,10437,500,10437,481xm11051,481l10456,481,10437,481,10437,500,10456,500,11051,500,11051,481xm11683,481l11664,481,11071,481,11052,481,11052,500,11071,500,11664,500,11683,500,11683,481xm12914,481l12895,481,12300,481,12280,481,11683,481,11683,500,12280,500,12300,500,12895,500,12914,500,12914,481xm13538,481l13519,481,12914,481,12914,500,13519,500,13538,500,13538,481xm14194,481l14174,481,14174,481,13538,481,13538,500,14174,500,14174,500,14194,500,14194,481xm14786,481l14194,481,14194,500,14786,500,14786,481xm15401,481l14806,481,14786,481,14786,500,14806,500,15401,500,15401,481xe" filled="true" fillcolor="#c00000" stroked="false">
                <v:path arrowok="t"/>
                <v:fill type="solid"/>
                <w10:wrap type="none"/>
              </v:shape>
            </w:pict>
          </mc:Fallback>
        </mc:AlternateContent>
      </w:r>
      <w:r>
        <w:rPr>
          <w:spacing w:val="-5"/>
          <w:position w:val="-6"/>
          <w:sz w:val="18"/>
        </w:rPr>
        <w:t>SD</w:t>
      </w:r>
      <w:r>
        <w:rPr>
          <w:position w:val="-6"/>
          <w:sz w:val="18"/>
        </w:rPr>
        <w:tab/>
      </w:r>
      <w:r>
        <w:rPr>
          <w:spacing w:val="-10"/>
          <w:position w:val="-11"/>
          <w:sz w:val="18"/>
        </w:rPr>
        <w:t>7</w:t>
      </w:r>
      <w:r>
        <w:rPr>
          <w:position w:val="-11"/>
          <w:sz w:val="18"/>
        </w:rPr>
        <w:tab/>
      </w:r>
      <w:r>
        <w:rPr>
          <w:spacing w:val="-4"/>
          <w:sz w:val="18"/>
        </w:rPr>
        <w:t>1.56</w:t>
      </w:r>
      <w:r>
        <w:rPr>
          <w:sz w:val="18"/>
        </w:rPr>
        <w:tab/>
      </w:r>
      <w:r>
        <w:rPr>
          <w:spacing w:val="-4"/>
          <w:sz w:val="18"/>
        </w:rPr>
        <w:t>2.14</w:t>
      </w:r>
      <w:r>
        <w:rPr>
          <w:sz w:val="18"/>
        </w:rPr>
        <w:tab/>
      </w:r>
      <w:r>
        <w:rPr>
          <w:spacing w:val="-10"/>
          <w:position w:val="-11"/>
          <w:sz w:val="18"/>
        </w:rPr>
        <w:t>8</w:t>
      </w:r>
    </w:p>
    <w:p>
      <w:pPr>
        <w:tabs>
          <w:tab w:pos="944" w:val="left" w:leader="none"/>
          <w:tab w:pos="1607" w:val="left" w:leader="none"/>
          <w:tab w:pos="2399" w:val="left" w:leader="none"/>
          <w:tab w:pos="3014" w:val="left" w:leader="none"/>
          <w:tab w:pos="3628" w:val="left" w:leader="none"/>
          <w:tab w:pos="4245" w:val="left" w:leader="none"/>
        </w:tabs>
        <w:spacing w:before="0"/>
        <w:ind w:left="462" w:right="0" w:firstLine="0"/>
        <w:jc w:val="left"/>
        <w:rPr>
          <w:sz w:val="18"/>
        </w:rPr>
      </w:pPr>
      <w:r>
        <w:rPr/>
        <w:br w:type="column"/>
      </w:r>
      <w:r>
        <w:rPr>
          <w:spacing w:val="-10"/>
          <w:position w:val="-11"/>
          <w:sz w:val="18"/>
        </w:rPr>
        <w:t>9</w:t>
      </w:r>
      <w:r>
        <w:rPr>
          <w:position w:val="-11"/>
          <w:sz w:val="18"/>
        </w:rPr>
        <w:tab/>
      </w:r>
      <w:r>
        <w:rPr>
          <w:spacing w:val="-4"/>
          <w:sz w:val="18"/>
        </w:rPr>
        <w:t>2.05</w:t>
      </w:r>
      <w:r>
        <w:rPr>
          <w:sz w:val="18"/>
        </w:rPr>
        <w:tab/>
      </w:r>
      <w:r>
        <w:rPr>
          <w:spacing w:val="-4"/>
          <w:sz w:val="18"/>
        </w:rPr>
        <w:t>2.24</w:t>
      </w:r>
      <w:r>
        <w:rPr>
          <w:sz w:val="18"/>
        </w:rPr>
        <w:tab/>
      </w:r>
      <w:r>
        <w:rPr>
          <w:spacing w:val="-10"/>
          <w:position w:val="-11"/>
          <w:sz w:val="18"/>
        </w:rPr>
        <w:t>1</w:t>
      </w:r>
      <w:r>
        <w:rPr>
          <w:position w:val="-11"/>
          <w:sz w:val="18"/>
        </w:rPr>
        <w:tab/>
      </w:r>
      <w:r>
        <w:rPr>
          <w:spacing w:val="-10"/>
          <w:position w:val="-11"/>
          <w:sz w:val="18"/>
        </w:rPr>
        <w:t>4</w:t>
      </w:r>
      <w:r>
        <w:rPr>
          <w:position w:val="-11"/>
          <w:sz w:val="18"/>
        </w:rPr>
        <w:tab/>
      </w:r>
      <w:r>
        <w:rPr>
          <w:spacing w:val="-10"/>
          <w:position w:val="-11"/>
          <w:sz w:val="18"/>
        </w:rPr>
        <w:t>3</w:t>
      </w:r>
      <w:r>
        <w:rPr>
          <w:position w:val="-11"/>
          <w:sz w:val="18"/>
        </w:rPr>
        <w:tab/>
      </w:r>
      <w:r>
        <w:rPr>
          <w:spacing w:val="-10"/>
          <w:position w:val="-11"/>
          <w:sz w:val="18"/>
        </w:rPr>
        <w:t>1</w:t>
      </w:r>
    </w:p>
    <w:p>
      <w:pPr>
        <w:tabs>
          <w:tab w:pos="956" w:val="left" w:leader="none"/>
          <w:tab w:pos="1737" w:val="left" w:leader="none"/>
          <w:tab w:pos="2349" w:val="left" w:leader="none"/>
        </w:tabs>
        <w:spacing w:before="0"/>
        <w:ind w:left="464" w:right="0" w:firstLine="0"/>
        <w:jc w:val="left"/>
        <w:rPr>
          <w:sz w:val="18"/>
        </w:rPr>
      </w:pPr>
      <w:r>
        <w:rPr/>
        <w:br w:type="column"/>
      </w:r>
      <w:r>
        <w:rPr>
          <w:spacing w:val="-10"/>
          <w:position w:val="-11"/>
          <w:sz w:val="18"/>
        </w:rPr>
        <w:t>9</w:t>
      </w:r>
      <w:r>
        <w:rPr>
          <w:position w:val="-11"/>
          <w:sz w:val="18"/>
        </w:rPr>
        <w:tab/>
      </w:r>
      <w:r>
        <w:rPr>
          <w:spacing w:val="-4"/>
          <w:sz w:val="18"/>
        </w:rPr>
        <w:t>2.16</w:t>
      </w:r>
      <w:r>
        <w:rPr>
          <w:sz w:val="18"/>
        </w:rPr>
        <w:tab/>
      </w:r>
      <w:r>
        <w:rPr>
          <w:spacing w:val="-10"/>
          <w:position w:val="-11"/>
          <w:sz w:val="18"/>
        </w:rPr>
        <w:t>5</w:t>
      </w:r>
      <w:r>
        <w:rPr>
          <w:position w:val="-11"/>
          <w:sz w:val="18"/>
        </w:rPr>
        <w:tab/>
      </w:r>
      <w:r>
        <w:rPr>
          <w:spacing w:val="-10"/>
          <w:position w:val="-11"/>
          <w:sz w:val="18"/>
        </w:rPr>
        <w:t>7</w:t>
      </w:r>
    </w:p>
    <w:p>
      <w:pPr>
        <w:spacing w:after="0"/>
        <w:jc w:val="left"/>
        <w:rPr>
          <w:sz w:val="18"/>
        </w:rPr>
        <w:sectPr>
          <w:type w:val="continuous"/>
          <w:pgSz w:w="16840" w:h="11910" w:orient="landscape"/>
          <w:pgMar w:top="1920" w:bottom="280" w:left="1320" w:right="1320"/>
          <w:cols w:num="3" w:equalWidth="0">
            <w:col w:w="6925" w:space="40"/>
            <w:col w:w="4360" w:space="39"/>
            <w:col w:w="2836"/>
          </w:cols>
        </w:sectPr>
      </w:pPr>
    </w:p>
    <w:p>
      <w:pPr>
        <w:spacing w:line="205" w:lineRule="exact" w:before="162"/>
        <w:ind w:left="0" w:right="0" w:firstLine="0"/>
        <w:jc w:val="right"/>
        <w:rPr>
          <w:sz w:val="18"/>
        </w:rPr>
      </w:pPr>
      <w:r>
        <w:rPr>
          <w:spacing w:val="-5"/>
          <w:sz w:val="18"/>
        </w:rPr>
        <w:t>0.4</w:t>
      </w:r>
    </w:p>
    <w:p>
      <w:pPr>
        <w:tabs>
          <w:tab w:pos="4972" w:val="right" w:leader="none"/>
        </w:tabs>
        <w:spacing w:line="220" w:lineRule="auto" w:before="0"/>
        <w:ind w:left="3997" w:right="0" w:firstLine="0"/>
        <w:jc w:val="left"/>
        <w:rPr>
          <w:sz w:val="18"/>
        </w:rPr>
      </w:pPr>
      <w:r>
        <w:rPr/>
        <mc:AlternateContent>
          <mc:Choice Requires="wps">
            <w:drawing>
              <wp:anchor distT="0" distB="0" distL="0" distR="0" allowOverlap="1" layoutInCell="1" locked="0" behindDoc="0" simplePos="0" relativeHeight="15744512">
                <wp:simplePos x="0" y="0"/>
                <wp:positionH relativeFrom="page">
                  <wp:posOffset>914400</wp:posOffset>
                </wp:positionH>
                <wp:positionV relativeFrom="paragraph">
                  <wp:posOffset>253872</wp:posOffset>
                </wp:positionV>
                <wp:extent cx="8865235" cy="63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8865235" cy="6350"/>
                        </a:xfrm>
                        <a:custGeom>
                          <a:avLst/>
                          <a:gdLst/>
                          <a:ahLst/>
                          <a:cxnLst/>
                          <a:rect l="l" t="t" r="r" b="b"/>
                          <a:pathLst>
                            <a:path w="8865235" h="6350">
                              <a:moveTo>
                                <a:pt x="2324722" y="0"/>
                              </a:moveTo>
                              <a:lnTo>
                                <a:pt x="2318639" y="0"/>
                              </a:lnTo>
                              <a:lnTo>
                                <a:pt x="2029079" y="0"/>
                              </a:lnTo>
                              <a:lnTo>
                                <a:pt x="2022983" y="0"/>
                              </a:lnTo>
                              <a:lnTo>
                                <a:pt x="0" y="0"/>
                              </a:lnTo>
                              <a:lnTo>
                                <a:pt x="0" y="6096"/>
                              </a:lnTo>
                              <a:lnTo>
                                <a:pt x="2022983" y="6096"/>
                              </a:lnTo>
                              <a:lnTo>
                                <a:pt x="2029079" y="6096"/>
                              </a:lnTo>
                              <a:lnTo>
                                <a:pt x="2318639" y="6096"/>
                              </a:lnTo>
                              <a:lnTo>
                                <a:pt x="2324722" y="6096"/>
                              </a:lnTo>
                              <a:lnTo>
                                <a:pt x="2324722" y="0"/>
                              </a:lnTo>
                              <a:close/>
                            </a:path>
                            <a:path w="8865235" h="6350">
                              <a:moveTo>
                                <a:pt x="4094340" y="0"/>
                              </a:moveTo>
                              <a:lnTo>
                                <a:pt x="4094340" y="0"/>
                              </a:lnTo>
                              <a:lnTo>
                                <a:pt x="2324735" y="0"/>
                              </a:lnTo>
                              <a:lnTo>
                                <a:pt x="2324735" y="6096"/>
                              </a:lnTo>
                              <a:lnTo>
                                <a:pt x="4094340" y="6096"/>
                              </a:lnTo>
                              <a:lnTo>
                                <a:pt x="4094340" y="0"/>
                              </a:lnTo>
                              <a:close/>
                            </a:path>
                            <a:path w="8865235" h="6350">
                              <a:moveTo>
                                <a:pt x="4877676" y="0"/>
                              </a:moveTo>
                              <a:lnTo>
                                <a:pt x="4871593" y="0"/>
                              </a:lnTo>
                              <a:lnTo>
                                <a:pt x="4489069" y="0"/>
                              </a:lnTo>
                              <a:lnTo>
                                <a:pt x="4482973" y="0"/>
                              </a:lnTo>
                              <a:lnTo>
                                <a:pt x="4094353" y="0"/>
                              </a:lnTo>
                              <a:lnTo>
                                <a:pt x="4094353" y="6096"/>
                              </a:lnTo>
                              <a:lnTo>
                                <a:pt x="4482973" y="6096"/>
                              </a:lnTo>
                              <a:lnTo>
                                <a:pt x="4489069" y="6096"/>
                              </a:lnTo>
                              <a:lnTo>
                                <a:pt x="4871593" y="6096"/>
                              </a:lnTo>
                              <a:lnTo>
                                <a:pt x="4877676" y="6096"/>
                              </a:lnTo>
                              <a:lnTo>
                                <a:pt x="4877676" y="0"/>
                              </a:lnTo>
                              <a:close/>
                            </a:path>
                            <a:path w="8865235" h="6350">
                              <a:moveTo>
                                <a:pt x="5287632" y="0"/>
                              </a:moveTo>
                              <a:lnTo>
                                <a:pt x="5281549" y="0"/>
                              </a:lnTo>
                              <a:lnTo>
                                <a:pt x="4877689" y="0"/>
                              </a:lnTo>
                              <a:lnTo>
                                <a:pt x="4877689" y="6096"/>
                              </a:lnTo>
                              <a:lnTo>
                                <a:pt x="5281549" y="6096"/>
                              </a:lnTo>
                              <a:lnTo>
                                <a:pt x="5287632" y="6096"/>
                              </a:lnTo>
                              <a:lnTo>
                                <a:pt x="5287632" y="0"/>
                              </a:lnTo>
                              <a:close/>
                            </a:path>
                            <a:path w="8865235" h="6350">
                              <a:moveTo>
                                <a:pt x="6103290" y="0"/>
                              </a:moveTo>
                              <a:lnTo>
                                <a:pt x="5718924" y="0"/>
                              </a:lnTo>
                              <a:lnTo>
                                <a:pt x="5712841" y="0"/>
                              </a:lnTo>
                              <a:lnTo>
                                <a:pt x="5287645" y="0"/>
                              </a:lnTo>
                              <a:lnTo>
                                <a:pt x="5287645" y="6096"/>
                              </a:lnTo>
                              <a:lnTo>
                                <a:pt x="5712841" y="6096"/>
                              </a:lnTo>
                              <a:lnTo>
                                <a:pt x="5718924" y="6096"/>
                              </a:lnTo>
                              <a:lnTo>
                                <a:pt x="6103290" y="6096"/>
                              </a:lnTo>
                              <a:lnTo>
                                <a:pt x="6103290" y="0"/>
                              </a:lnTo>
                              <a:close/>
                            </a:path>
                            <a:path w="8865235" h="6350">
                              <a:moveTo>
                                <a:pt x="6498069" y="0"/>
                              </a:moveTo>
                              <a:lnTo>
                                <a:pt x="6491986" y="0"/>
                              </a:lnTo>
                              <a:lnTo>
                                <a:pt x="6109462" y="0"/>
                              </a:lnTo>
                              <a:lnTo>
                                <a:pt x="6103366" y="0"/>
                              </a:lnTo>
                              <a:lnTo>
                                <a:pt x="6103366" y="6096"/>
                              </a:lnTo>
                              <a:lnTo>
                                <a:pt x="6109462" y="6096"/>
                              </a:lnTo>
                              <a:lnTo>
                                <a:pt x="6491986" y="6096"/>
                              </a:lnTo>
                              <a:lnTo>
                                <a:pt x="6498069" y="6096"/>
                              </a:lnTo>
                              <a:lnTo>
                                <a:pt x="6498069" y="0"/>
                              </a:lnTo>
                              <a:close/>
                            </a:path>
                            <a:path w="8865235" h="6350">
                              <a:moveTo>
                                <a:pt x="7279881" y="0"/>
                              </a:moveTo>
                              <a:lnTo>
                                <a:pt x="7273798" y="0"/>
                              </a:lnTo>
                              <a:lnTo>
                                <a:pt x="6889750" y="0"/>
                              </a:lnTo>
                              <a:lnTo>
                                <a:pt x="6883654" y="0"/>
                              </a:lnTo>
                              <a:lnTo>
                                <a:pt x="6498082" y="0"/>
                              </a:lnTo>
                              <a:lnTo>
                                <a:pt x="6498082" y="6096"/>
                              </a:lnTo>
                              <a:lnTo>
                                <a:pt x="6883654" y="6096"/>
                              </a:lnTo>
                              <a:lnTo>
                                <a:pt x="6889750" y="6096"/>
                              </a:lnTo>
                              <a:lnTo>
                                <a:pt x="7273798" y="6096"/>
                              </a:lnTo>
                              <a:lnTo>
                                <a:pt x="7279881" y="6096"/>
                              </a:lnTo>
                              <a:lnTo>
                                <a:pt x="7279881" y="0"/>
                              </a:lnTo>
                              <a:close/>
                            </a:path>
                            <a:path w="8865235" h="6350">
                              <a:moveTo>
                                <a:pt x="7676121" y="0"/>
                              </a:moveTo>
                              <a:lnTo>
                                <a:pt x="7670038" y="0"/>
                              </a:lnTo>
                              <a:lnTo>
                                <a:pt x="7279894" y="0"/>
                              </a:lnTo>
                              <a:lnTo>
                                <a:pt x="7279894" y="6096"/>
                              </a:lnTo>
                              <a:lnTo>
                                <a:pt x="7670038" y="6096"/>
                              </a:lnTo>
                              <a:lnTo>
                                <a:pt x="7676121" y="6096"/>
                              </a:lnTo>
                              <a:lnTo>
                                <a:pt x="7676121" y="0"/>
                              </a:lnTo>
                              <a:close/>
                            </a:path>
                            <a:path w="8865235" h="6350">
                              <a:moveTo>
                                <a:pt x="8092427" y="0"/>
                              </a:moveTo>
                              <a:lnTo>
                                <a:pt x="8086382" y="0"/>
                              </a:lnTo>
                              <a:lnTo>
                                <a:pt x="7676134" y="0"/>
                              </a:lnTo>
                              <a:lnTo>
                                <a:pt x="7676134" y="6096"/>
                              </a:lnTo>
                              <a:lnTo>
                                <a:pt x="8086344" y="6096"/>
                              </a:lnTo>
                              <a:lnTo>
                                <a:pt x="8092427" y="6096"/>
                              </a:lnTo>
                              <a:lnTo>
                                <a:pt x="8092427" y="0"/>
                              </a:lnTo>
                              <a:close/>
                            </a:path>
                            <a:path w="8865235" h="6350">
                              <a:moveTo>
                                <a:pt x="8481047" y="0"/>
                              </a:moveTo>
                              <a:lnTo>
                                <a:pt x="8474964" y="0"/>
                              </a:lnTo>
                              <a:lnTo>
                                <a:pt x="8092440" y="0"/>
                              </a:lnTo>
                              <a:lnTo>
                                <a:pt x="8092440" y="6096"/>
                              </a:lnTo>
                              <a:lnTo>
                                <a:pt x="8474964" y="6096"/>
                              </a:lnTo>
                              <a:lnTo>
                                <a:pt x="8481047" y="6096"/>
                              </a:lnTo>
                              <a:lnTo>
                                <a:pt x="8481047" y="0"/>
                              </a:lnTo>
                              <a:close/>
                            </a:path>
                            <a:path w="8865235" h="6350">
                              <a:moveTo>
                                <a:pt x="8865108" y="0"/>
                              </a:moveTo>
                              <a:lnTo>
                                <a:pt x="8481060" y="0"/>
                              </a:lnTo>
                              <a:lnTo>
                                <a:pt x="8481060" y="6096"/>
                              </a:lnTo>
                              <a:lnTo>
                                <a:pt x="8865108" y="6096"/>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9.989954pt;width:698.05pt;height:.5pt;mso-position-horizontal-relative:page;mso-position-vertical-relative:paragraph;z-index:15744512" id="docshape42" coordorigin="1440,400" coordsize="13961,10" path="m5101,400l5091,400,4635,400,4626,400,1440,400,1440,409,4626,409,4635,409,5091,409,5101,409,5101,400xm7888,400l7878,400,7878,400,7259,400,7249,400,6553,400,6543,400,5941,400,5931,400,5101,400,5101,409,5931,409,5941,409,6543,409,6553,409,7249,409,7259,409,7878,409,7878,409,7888,409,7888,400xm9121,400l9112,400,8509,400,8500,400,7888,400,7888,409,8500,409,8509,409,9112,409,9121,409,9121,400xm9767,400l9757,400,9121,400,9121,409,9757,409,9767,409,9767,400xm11051,400l10446,400,10437,400,9767,400,9767,409,10437,409,10446,409,11051,409,11051,400xm11673,400l11664,400,11061,400,11052,400,11052,409,11061,409,11664,409,11673,409,11673,400xm12904,400l12895,400,12290,400,12280,400,11673,400,11673,409,12280,409,12290,409,12895,409,12904,409,12904,400xm13528,400l13519,400,12904,400,12904,409,13519,409,13528,409,13528,400xm14184,400l14174,400,14174,400,13528,400,13528,409,14174,409,14174,409,14184,409,14184,400xm14796,400l14786,400,14184,400,14184,409,14786,409,14796,409,14796,400xm15401,400l14796,400,14796,409,15401,409,15401,400xe" filled="true" fillcolor="#c00000" stroked="false">
                <v:path arrowok="t"/>
                <v:fill type="solid"/>
                <w10:wrap type="none"/>
              </v:shape>
            </w:pict>
          </mc:Fallback>
        </mc:AlternateContent>
      </w:r>
      <w:r>
        <w:rPr>
          <w:spacing w:val="-5"/>
          <w:sz w:val="18"/>
        </w:rPr>
        <w:t>SEM</w:t>
      </w:r>
      <w:r>
        <w:rPr>
          <w:sz w:val="18"/>
        </w:rPr>
        <w:tab/>
      </w:r>
      <w:r>
        <w:rPr>
          <w:spacing w:val="-10"/>
          <w:position w:val="-4"/>
          <w:sz w:val="18"/>
        </w:rPr>
        <w:t>4</w:t>
      </w:r>
    </w:p>
    <w:p>
      <w:pPr>
        <w:tabs>
          <w:tab w:pos="935" w:val="left" w:leader="none"/>
          <w:tab w:pos="1617" w:val="left" w:leader="none"/>
        </w:tabs>
        <w:spacing w:line="289" w:lineRule="exact" w:before="162"/>
        <w:ind w:left="265" w:right="0" w:firstLine="0"/>
        <w:jc w:val="left"/>
        <w:rPr>
          <w:sz w:val="18"/>
        </w:rPr>
      </w:pPr>
      <w:r>
        <w:rPr/>
        <w:br w:type="column"/>
      </w:r>
      <w:r>
        <w:rPr>
          <w:spacing w:val="-4"/>
          <w:sz w:val="18"/>
        </w:rPr>
        <w:t>0.30</w:t>
      </w:r>
      <w:r>
        <w:rPr>
          <w:sz w:val="18"/>
        </w:rPr>
        <w:tab/>
      </w:r>
      <w:r>
        <w:rPr>
          <w:spacing w:val="-4"/>
          <w:sz w:val="18"/>
        </w:rPr>
        <w:t>0.41</w:t>
      </w:r>
      <w:r>
        <w:rPr>
          <w:sz w:val="18"/>
        </w:rPr>
        <w:tab/>
      </w:r>
      <w:r>
        <w:rPr>
          <w:spacing w:val="-5"/>
          <w:position w:val="12"/>
          <w:sz w:val="18"/>
        </w:rPr>
        <w:t>0.5</w:t>
      </w:r>
    </w:p>
    <w:p>
      <w:pPr>
        <w:spacing w:line="169" w:lineRule="exact" w:before="0"/>
        <w:ind w:left="0" w:right="89" w:firstLine="0"/>
        <w:jc w:val="right"/>
        <w:rPr>
          <w:sz w:val="18"/>
        </w:rPr>
      </w:pPr>
      <w:r>
        <w:rPr>
          <w:sz w:val="18"/>
        </w:rPr>
        <w:t>0</w:t>
      </w:r>
    </w:p>
    <w:p>
      <w:pPr>
        <w:spacing w:before="162"/>
        <w:ind w:left="282" w:right="0" w:firstLine="0"/>
        <w:jc w:val="left"/>
        <w:rPr>
          <w:sz w:val="18"/>
        </w:rPr>
      </w:pPr>
      <w:r>
        <w:rPr/>
        <w:br w:type="column"/>
      </w:r>
      <w:r>
        <w:rPr>
          <w:spacing w:val="-5"/>
          <w:sz w:val="18"/>
        </w:rPr>
        <w:t>0.2</w:t>
      </w:r>
    </w:p>
    <w:p>
      <w:pPr>
        <w:spacing w:before="22"/>
        <w:ind w:left="371" w:right="0" w:firstLine="0"/>
        <w:jc w:val="left"/>
        <w:rPr>
          <w:sz w:val="18"/>
        </w:rPr>
      </w:pPr>
      <w:r>
        <w:rPr>
          <w:sz w:val="18"/>
        </w:rPr>
        <w:t>3</w:t>
      </w:r>
    </w:p>
    <w:p>
      <w:pPr>
        <w:tabs>
          <w:tab w:pos="899" w:val="left" w:leader="none"/>
          <w:tab w:pos="1602" w:val="left" w:leader="none"/>
        </w:tabs>
        <w:spacing w:line="289" w:lineRule="exact" w:before="162"/>
        <w:ind w:left="236" w:right="0" w:firstLine="0"/>
        <w:jc w:val="left"/>
        <w:rPr>
          <w:sz w:val="18"/>
        </w:rPr>
      </w:pPr>
      <w:r>
        <w:rPr/>
        <w:br w:type="column"/>
      </w:r>
      <w:r>
        <w:rPr>
          <w:spacing w:val="-4"/>
          <w:sz w:val="18"/>
        </w:rPr>
        <w:t>0.39</w:t>
      </w:r>
      <w:r>
        <w:rPr>
          <w:sz w:val="18"/>
        </w:rPr>
        <w:tab/>
      </w:r>
      <w:r>
        <w:rPr>
          <w:spacing w:val="-4"/>
          <w:sz w:val="18"/>
        </w:rPr>
        <w:t>0.43</w:t>
      </w:r>
      <w:r>
        <w:rPr>
          <w:sz w:val="18"/>
        </w:rPr>
        <w:tab/>
      </w:r>
      <w:r>
        <w:rPr>
          <w:spacing w:val="-5"/>
          <w:position w:val="12"/>
          <w:sz w:val="18"/>
        </w:rPr>
        <w:t>0.4</w:t>
      </w:r>
    </w:p>
    <w:p>
      <w:pPr>
        <w:spacing w:line="169" w:lineRule="exact" w:before="0"/>
        <w:ind w:left="0" w:right="89" w:firstLine="0"/>
        <w:jc w:val="right"/>
        <w:rPr>
          <w:sz w:val="18"/>
        </w:rPr>
      </w:pPr>
      <w:r>
        <w:rPr>
          <w:sz w:val="18"/>
        </w:rPr>
        <w:t>8</w:t>
      </w:r>
    </w:p>
    <w:p>
      <w:pPr>
        <w:spacing w:before="162"/>
        <w:ind w:left="280" w:right="0" w:firstLine="0"/>
        <w:jc w:val="left"/>
        <w:rPr>
          <w:sz w:val="18"/>
        </w:rPr>
      </w:pPr>
      <w:r>
        <w:rPr/>
        <w:br w:type="column"/>
      </w:r>
      <w:r>
        <w:rPr>
          <w:spacing w:val="-5"/>
          <w:sz w:val="18"/>
        </w:rPr>
        <w:t>0.5</w:t>
      </w:r>
    </w:p>
    <w:p>
      <w:pPr>
        <w:spacing w:before="22"/>
        <w:ind w:left="369" w:right="0" w:firstLine="0"/>
        <w:jc w:val="left"/>
        <w:rPr>
          <w:sz w:val="18"/>
        </w:rPr>
      </w:pPr>
      <w:r>
        <w:rPr>
          <w:sz w:val="18"/>
        </w:rPr>
        <w:t>3</w:t>
      </w:r>
    </w:p>
    <w:p>
      <w:pPr>
        <w:spacing w:before="162"/>
        <w:ind w:left="280" w:right="0" w:firstLine="0"/>
        <w:jc w:val="left"/>
        <w:rPr>
          <w:sz w:val="18"/>
        </w:rPr>
      </w:pPr>
      <w:r>
        <w:rPr/>
        <w:br w:type="column"/>
      </w:r>
      <w:r>
        <w:rPr>
          <w:spacing w:val="-5"/>
          <w:sz w:val="18"/>
        </w:rPr>
        <w:t>0.4</w:t>
      </w:r>
    </w:p>
    <w:p>
      <w:pPr>
        <w:spacing w:before="22"/>
        <w:ind w:left="368" w:right="0" w:firstLine="0"/>
        <w:jc w:val="left"/>
        <w:rPr>
          <w:sz w:val="18"/>
        </w:rPr>
      </w:pPr>
      <w:r>
        <w:rPr>
          <w:sz w:val="18"/>
        </w:rPr>
        <w:t>3</w:t>
      </w:r>
    </w:p>
    <w:p>
      <w:pPr>
        <w:spacing w:before="162"/>
        <w:ind w:left="280" w:right="0" w:firstLine="0"/>
        <w:jc w:val="left"/>
        <w:rPr>
          <w:sz w:val="18"/>
        </w:rPr>
      </w:pPr>
      <w:r>
        <w:rPr/>
        <w:br w:type="column"/>
      </w:r>
      <w:r>
        <w:rPr>
          <w:spacing w:val="-5"/>
          <w:sz w:val="18"/>
        </w:rPr>
        <w:t>0.3</w:t>
      </w:r>
    </w:p>
    <w:p>
      <w:pPr>
        <w:spacing w:before="22"/>
        <w:ind w:left="371" w:right="0" w:firstLine="0"/>
        <w:jc w:val="left"/>
        <w:rPr>
          <w:sz w:val="18"/>
        </w:rPr>
      </w:pPr>
      <w:r>
        <w:rPr>
          <w:sz w:val="18"/>
        </w:rPr>
        <w:t>1</w:t>
      </w:r>
    </w:p>
    <w:p>
      <w:pPr>
        <w:spacing w:before="162"/>
        <w:ind w:left="284" w:right="0" w:firstLine="0"/>
        <w:jc w:val="left"/>
        <w:rPr>
          <w:sz w:val="18"/>
        </w:rPr>
      </w:pPr>
      <w:r>
        <w:rPr/>
        <w:br w:type="column"/>
      </w:r>
      <w:r>
        <w:rPr>
          <w:spacing w:val="-5"/>
          <w:sz w:val="18"/>
        </w:rPr>
        <w:t>0.4</w:t>
      </w:r>
    </w:p>
    <w:p>
      <w:pPr>
        <w:spacing w:before="22"/>
        <w:ind w:left="376" w:right="0" w:firstLine="0"/>
        <w:jc w:val="left"/>
        <w:rPr>
          <w:sz w:val="18"/>
        </w:rPr>
      </w:pPr>
      <w:r>
        <w:rPr>
          <w:sz w:val="18"/>
        </w:rPr>
        <w:t>2</w:t>
      </w:r>
    </w:p>
    <w:p>
      <w:pPr>
        <w:tabs>
          <w:tab w:pos="940" w:val="left" w:leader="none"/>
        </w:tabs>
        <w:spacing w:line="289" w:lineRule="exact" w:before="162"/>
        <w:ind w:left="248" w:right="0" w:firstLine="0"/>
        <w:jc w:val="left"/>
        <w:rPr>
          <w:sz w:val="18"/>
        </w:rPr>
      </w:pPr>
      <w:r>
        <w:rPr/>
        <w:br w:type="column"/>
      </w:r>
      <w:r>
        <w:rPr>
          <w:spacing w:val="-4"/>
          <w:sz w:val="18"/>
        </w:rPr>
        <w:t>0.42</w:t>
      </w:r>
      <w:r>
        <w:rPr>
          <w:sz w:val="18"/>
        </w:rPr>
        <w:tab/>
      </w:r>
      <w:r>
        <w:rPr>
          <w:spacing w:val="-5"/>
          <w:position w:val="12"/>
          <w:sz w:val="18"/>
        </w:rPr>
        <w:t>0.4</w:t>
      </w:r>
    </w:p>
    <w:p>
      <w:pPr>
        <w:spacing w:line="169" w:lineRule="exact" w:before="0"/>
        <w:ind w:left="0" w:right="89" w:firstLine="0"/>
        <w:jc w:val="right"/>
        <w:rPr>
          <w:sz w:val="18"/>
        </w:rPr>
      </w:pPr>
      <w:r>
        <w:rPr>
          <w:sz w:val="18"/>
        </w:rPr>
        <w:t>1</w:t>
      </w:r>
    </w:p>
    <w:p>
      <w:pPr>
        <w:spacing w:before="162"/>
        <w:ind w:left="266" w:right="267" w:firstLine="0"/>
        <w:jc w:val="center"/>
        <w:rPr>
          <w:sz w:val="18"/>
        </w:rPr>
      </w:pPr>
      <w:r>
        <w:rPr/>
        <w:br w:type="column"/>
      </w:r>
      <w:r>
        <w:rPr>
          <w:spacing w:val="-5"/>
          <w:sz w:val="18"/>
        </w:rPr>
        <w:t>0.3</w:t>
      </w:r>
    </w:p>
    <w:p>
      <w:pPr>
        <w:spacing w:before="22"/>
        <w:ind w:left="0" w:right="1" w:firstLine="0"/>
        <w:jc w:val="center"/>
        <w:rPr>
          <w:sz w:val="18"/>
        </w:rPr>
      </w:pPr>
      <w:r>
        <w:rPr>
          <w:sz w:val="18"/>
        </w:rPr>
        <w:t>8</w:t>
      </w:r>
    </w:p>
    <w:p>
      <w:pPr>
        <w:spacing w:after="0"/>
        <w:jc w:val="center"/>
        <w:rPr>
          <w:sz w:val="18"/>
        </w:rPr>
        <w:sectPr>
          <w:type w:val="continuous"/>
          <w:pgSz w:w="16840" w:h="11910" w:orient="landscape"/>
          <w:pgMar w:top="1920" w:bottom="280" w:left="1320" w:right="1320"/>
          <w:cols w:num="10" w:equalWidth="0">
            <w:col w:w="5065" w:space="40"/>
            <w:col w:w="1912" w:space="39"/>
            <w:col w:w="577" w:space="39"/>
            <w:col w:w="1897" w:space="40"/>
            <w:col w:w="575" w:space="40"/>
            <w:col w:w="575" w:space="40"/>
            <w:col w:w="575" w:space="39"/>
            <w:col w:w="580" w:space="40"/>
            <w:col w:w="1235" w:space="39"/>
            <w:col w:w="853"/>
          </w:cols>
        </w:sectPr>
      </w:pPr>
    </w:p>
    <w:p>
      <w:pPr>
        <w:spacing w:line="264" w:lineRule="auto" w:before="153"/>
        <w:ind w:left="120" w:right="179" w:firstLine="0"/>
        <w:jc w:val="left"/>
        <w:rPr>
          <w:sz w:val="18"/>
        </w:rPr>
      </w:pPr>
      <w:r>
        <w:rPr>
          <w:sz w:val="18"/>
        </w:rPr>
        <w:t>AST – Assertiveness ◦ DWD – Dealing with Diversity ◦ EEM – Expressing Emotions ◦ EMP – Empathy ◦ FLE – Flexibility ◦ MED – Mediation ◦ MOO – Motivating</w:t>
      </w:r>
      <w:r>
        <w:rPr>
          <w:spacing w:val="-2"/>
          <w:sz w:val="18"/>
        </w:rPr>
        <w:t> </w:t>
      </w:r>
      <w:r>
        <w:rPr>
          <w:sz w:val="18"/>
        </w:rPr>
        <w:t>Others</w:t>
      </w:r>
      <w:r>
        <w:rPr>
          <w:spacing w:val="-3"/>
          <w:sz w:val="18"/>
        </w:rPr>
        <w:t> </w:t>
      </w:r>
      <w:r>
        <w:rPr>
          <w:sz w:val="18"/>
        </w:rPr>
        <w:t>◦</w:t>
      </w:r>
      <w:r>
        <w:rPr>
          <w:spacing w:val="-1"/>
          <w:sz w:val="18"/>
        </w:rPr>
        <w:t> </w:t>
      </w:r>
      <w:r>
        <w:rPr>
          <w:sz w:val="18"/>
        </w:rPr>
        <w:t>OPT</w:t>
      </w:r>
      <w:r>
        <w:rPr>
          <w:spacing w:val="-1"/>
          <w:sz w:val="18"/>
        </w:rPr>
        <w:t> </w:t>
      </w:r>
      <w:r>
        <w:rPr>
          <w:sz w:val="18"/>
        </w:rPr>
        <w:t>– Optimism</w:t>
      </w:r>
      <w:r>
        <w:rPr>
          <w:spacing w:val="-2"/>
          <w:sz w:val="18"/>
        </w:rPr>
        <w:t> </w:t>
      </w:r>
      <w:r>
        <w:rPr>
          <w:sz w:val="18"/>
        </w:rPr>
        <w:t>◦</w:t>
      </w:r>
      <w:r>
        <w:rPr>
          <w:spacing w:val="-1"/>
          <w:sz w:val="18"/>
        </w:rPr>
        <w:t> </w:t>
      </w:r>
      <w:r>
        <w:rPr>
          <w:sz w:val="18"/>
        </w:rPr>
        <w:t>RES</w:t>
      </w:r>
      <w:r>
        <w:rPr>
          <w:spacing w:val="-2"/>
          <w:sz w:val="18"/>
        </w:rPr>
        <w:t> </w:t>
      </w:r>
      <w:r>
        <w:rPr>
          <w:sz w:val="18"/>
        </w:rPr>
        <w:t>–</w:t>
      </w:r>
      <w:r>
        <w:rPr>
          <w:spacing w:val="-2"/>
          <w:sz w:val="18"/>
        </w:rPr>
        <w:t> </w:t>
      </w:r>
      <w:r>
        <w:rPr>
          <w:sz w:val="18"/>
        </w:rPr>
        <w:t>Resilience</w:t>
      </w:r>
      <w:r>
        <w:rPr>
          <w:spacing w:val="-1"/>
          <w:sz w:val="18"/>
        </w:rPr>
        <w:t> </w:t>
      </w:r>
      <w:r>
        <w:rPr>
          <w:sz w:val="18"/>
        </w:rPr>
        <w:t>◦</w:t>
      </w:r>
      <w:r>
        <w:rPr>
          <w:spacing w:val="-2"/>
          <w:sz w:val="18"/>
        </w:rPr>
        <w:t> </w:t>
      </w:r>
      <w:r>
        <w:rPr>
          <w:sz w:val="18"/>
        </w:rPr>
        <w:t>SCO</w:t>
      </w:r>
      <w:r>
        <w:rPr>
          <w:spacing w:val="-1"/>
          <w:sz w:val="18"/>
        </w:rPr>
        <w:t> </w:t>
      </w:r>
      <w:r>
        <w:rPr>
          <w:sz w:val="18"/>
        </w:rPr>
        <w:t>–</w:t>
      </w:r>
      <w:r>
        <w:rPr>
          <w:spacing w:val="-2"/>
          <w:sz w:val="18"/>
        </w:rPr>
        <w:t> </w:t>
      </w:r>
      <w:r>
        <w:rPr>
          <w:sz w:val="18"/>
        </w:rPr>
        <w:t>Self-confidence</w:t>
      </w:r>
      <w:r>
        <w:rPr>
          <w:spacing w:val="-1"/>
          <w:sz w:val="18"/>
        </w:rPr>
        <w:t> </w:t>
      </w:r>
      <w:r>
        <w:rPr>
          <w:sz w:val="18"/>
        </w:rPr>
        <w:t>◦</w:t>
      </w:r>
      <w:r>
        <w:rPr>
          <w:spacing w:val="-2"/>
          <w:sz w:val="18"/>
        </w:rPr>
        <w:t> </w:t>
      </w:r>
      <w:r>
        <w:rPr>
          <w:sz w:val="18"/>
        </w:rPr>
        <w:t>SMO</w:t>
      </w:r>
      <w:r>
        <w:rPr>
          <w:spacing w:val="-1"/>
          <w:sz w:val="18"/>
        </w:rPr>
        <w:t> </w:t>
      </w:r>
      <w:r>
        <w:rPr>
          <w:sz w:val="18"/>
        </w:rPr>
        <w:t>– Self-motivation</w:t>
      </w:r>
      <w:r>
        <w:rPr>
          <w:spacing w:val="-3"/>
          <w:sz w:val="18"/>
        </w:rPr>
        <w:t> </w:t>
      </w:r>
      <w:r>
        <w:rPr>
          <w:sz w:val="18"/>
        </w:rPr>
        <w:t>◦ SKN</w:t>
      </w:r>
      <w:r>
        <w:rPr>
          <w:spacing w:val="-3"/>
          <w:sz w:val="18"/>
        </w:rPr>
        <w:t> </w:t>
      </w:r>
      <w:r>
        <w:rPr>
          <w:sz w:val="18"/>
        </w:rPr>
        <w:t>–</w:t>
      </w:r>
      <w:r>
        <w:rPr>
          <w:spacing w:val="-2"/>
          <w:sz w:val="18"/>
        </w:rPr>
        <w:t> </w:t>
      </w:r>
      <w:r>
        <w:rPr>
          <w:sz w:val="18"/>
        </w:rPr>
        <w:t>Self-knowledge</w:t>
      </w:r>
      <w:r>
        <w:rPr>
          <w:spacing w:val="-1"/>
          <w:sz w:val="18"/>
        </w:rPr>
        <w:t> </w:t>
      </w:r>
      <w:r>
        <w:rPr>
          <w:sz w:val="18"/>
        </w:rPr>
        <w:t>◦</w:t>
      </w:r>
      <w:r>
        <w:rPr>
          <w:spacing w:val="-1"/>
          <w:sz w:val="18"/>
        </w:rPr>
        <w:t> </w:t>
      </w:r>
      <w:r>
        <w:rPr>
          <w:sz w:val="18"/>
        </w:rPr>
        <w:t>SCN</w:t>
      </w:r>
      <w:r>
        <w:rPr>
          <w:spacing w:val="-2"/>
          <w:sz w:val="18"/>
        </w:rPr>
        <w:t> </w:t>
      </w:r>
      <w:r>
        <w:rPr>
          <w:sz w:val="18"/>
        </w:rPr>
        <w:t>–</w:t>
      </w:r>
      <w:r>
        <w:rPr>
          <w:spacing w:val="-1"/>
          <w:sz w:val="18"/>
        </w:rPr>
        <w:t> </w:t>
      </w:r>
      <w:r>
        <w:rPr>
          <w:sz w:val="18"/>
        </w:rPr>
        <w:t>Self-control</w:t>
      </w:r>
      <w:r>
        <w:rPr>
          <w:spacing w:val="-1"/>
          <w:sz w:val="18"/>
        </w:rPr>
        <w:t> </w:t>
      </w:r>
      <w:r>
        <w:rPr>
          <w:sz w:val="18"/>
        </w:rPr>
        <w:t>◦ TAC – Tact</w:t>
      </w:r>
    </w:p>
    <w:p>
      <w:pPr>
        <w:spacing w:before="480"/>
        <w:ind w:left="120" w:right="0" w:firstLine="0"/>
        <w:jc w:val="left"/>
        <w:rPr>
          <w:i/>
          <w:sz w:val="20"/>
        </w:rPr>
      </w:pPr>
      <w:r>
        <w:rPr>
          <w:color w:val="C00000"/>
          <w:sz w:val="20"/>
        </w:rPr>
        <w:t>Table</w:t>
      </w:r>
      <w:r>
        <w:rPr>
          <w:color w:val="C00000"/>
          <w:spacing w:val="-9"/>
          <w:sz w:val="20"/>
        </w:rPr>
        <w:t> </w:t>
      </w:r>
      <w:r>
        <w:rPr>
          <w:color w:val="C00000"/>
          <w:sz w:val="20"/>
        </w:rPr>
        <w:t>9</w:t>
      </w:r>
      <w:r>
        <w:rPr>
          <w:color w:val="C00000"/>
          <w:spacing w:val="-6"/>
          <w:sz w:val="20"/>
        </w:rPr>
        <w:t> </w:t>
      </w:r>
      <w:r>
        <w:rPr>
          <w:i/>
          <w:color w:val="C00000"/>
          <w:sz w:val="20"/>
        </w:rPr>
        <w:t>Socio-professional</w:t>
      </w:r>
      <w:r>
        <w:rPr>
          <w:i/>
          <w:color w:val="C00000"/>
          <w:spacing w:val="-7"/>
          <w:sz w:val="20"/>
        </w:rPr>
        <w:t> </w:t>
      </w:r>
      <w:r>
        <w:rPr>
          <w:i/>
          <w:color w:val="C00000"/>
          <w:sz w:val="20"/>
        </w:rPr>
        <w:t>Level</w:t>
      </w:r>
      <w:r>
        <w:rPr>
          <w:i/>
          <w:color w:val="C00000"/>
          <w:spacing w:val="-6"/>
          <w:sz w:val="20"/>
        </w:rPr>
        <w:t> </w:t>
      </w:r>
      <w:r>
        <w:rPr>
          <w:i/>
          <w:color w:val="C00000"/>
          <w:sz w:val="20"/>
        </w:rPr>
        <w:t>by</w:t>
      </w:r>
      <w:r>
        <w:rPr>
          <w:i/>
          <w:color w:val="C00000"/>
          <w:spacing w:val="-5"/>
          <w:sz w:val="20"/>
        </w:rPr>
        <w:t> </w:t>
      </w:r>
      <w:r>
        <w:rPr>
          <w:i/>
          <w:color w:val="C00000"/>
          <w:spacing w:val="-2"/>
          <w:sz w:val="20"/>
        </w:rPr>
        <w:t>factors</w:t>
      </w:r>
    </w:p>
    <w:p>
      <w:pPr>
        <w:pStyle w:val="BodyText"/>
        <w:spacing w:before="9"/>
        <w:rPr>
          <w:i/>
          <w:sz w:val="11"/>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5"/>
        <w:gridCol w:w="498"/>
        <w:gridCol w:w="925"/>
        <w:gridCol w:w="684"/>
        <w:gridCol w:w="731"/>
        <w:gridCol w:w="706"/>
        <w:gridCol w:w="692"/>
        <w:gridCol w:w="650"/>
        <w:gridCol w:w="720"/>
        <w:gridCol w:w="747"/>
        <w:gridCol w:w="629"/>
        <w:gridCol w:w="724"/>
        <w:gridCol w:w="644"/>
        <w:gridCol w:w="642"/>
        <w:gridCol w:w="719"/>
        <w:gridCol w:w="700"/>
        <w:gridCol w:w="676"/>
        <w:gridCol w:w="671"/>
      </w:tblGrid>
      <w:tr>
        <w:trPr>
          <w:trHeight w:val="486" w:hRule="atLeast"/>
        </w:trPr>
        <w:tc>
          <w:tcPr>
            <w:tcW w:w="2235" w:type="dxa"/>
            <w:tcBorders>
              <w:top w:val="single" w:sz="8" w:space="0" w:color="C00000"/>
              <w:bottom w:val="single" w:sz="8" w:space="0" w:color="C00000"/>
            </w:tcBorders>
          </w:tcPr>
          <w:p>
            <w:pPr>
              <w:pStyle w:val="TableParagraph"/>
              <w:spacing w:before="122"/>
              <w:ind w:left="674"/>
              <w:jc w:val="left"/>
              <w:rPr>
                <w:b/>
                <w:sz w:val="20"/>
              </w:rPr>
            </w:pPr>
            <w:r>
              <w:rPr>
                <w:b/>
                <w:spacing w:val="-5"/>
                <w:sz w:val="20"/>
              </w:rPr>
              <w:t>Job</w:t>
            </w:r>
          </w:p>
        </w:tc>
        <w:tc>
          <w:tcPr>
            <w:tcW w:w="498" w:type="dxa"/>
            <w:tcBorders>
              <w:top w:val="single" w:sz="8" w:space="0" w:color="C00000"/>
              <w:bottom w:val="single" w:sz="8" w:space="0" w:color="C00000"/>
            </w:tcBorders>
          </w:tcPr>
          <w:p>
            <w:pPr>
              <w:pStyle w:val="TableParagraph"/>
              <w:spacing w:before="122"/>
              <w:ind w:left="160"/>
              <w:jc w:val="left"/>
              <w:rPr>
                <w:b/>
                <w:sz w:val="20"/>
              </w:rPr>
            </w:pPr>
            <w:r>
              <w:rPr>
                <w:b/>
                <w:w w:val="99"/>
                <w:sz w:val="20"/>
              </w:rPr>
              <w:t>N</w:t>
            </w:r>
          </w:p>
        </w:tc>
        <w:tc>
          <w:tcPr>
            <w:tcW w:w="925" w:type="dxa"/>
            <w:tcBorders>
              <w:top w:val="single" w:sz="8" w:space="0" w:color="C00000"/>
              <w:bottom w:val="single" w:sz="8" w:space="0" w:color="C00000"/>
            </w:tcBorders>
          </w:tcPr>
          <w:p>
            <w:pPr>
              <w:pStyle w:val="TableParagraph"/>
              <w:jc w:val="left"/>
              <w:rPr>
                <w:rFonts w:ascii="Times New Roman"/>
                <w:sz w:val="18"/>
              </w:rPr>
            </w:pPr>
          </w:p>
        </w:tc>
        <w:tc>
          <w:tcPr>
            <w:tcW w:w="684" w:type="dxa"/>
            <w:tcBorders>
              <w:top w:val="single" w:sz="8" w:space="0" w:color="C00000"/>
              <w:bottom w:val="single" w:sz="8" w:space="0" w:color="C00000"/>
            </w:tcBorders>
          </w:tcPr>
          <w:p>
            <w:pPr>
              <w:pStyle w:val="TableParagraph"/>
              <w:spacing w:before="122"/>
              <w:ind w:left="110"/>
              <w:jc w:val="left"/>
              <w:rPr>
                <w:b/>
                <w:sz w:val="20"/>
              </w:rPr>
            </w:pPr>
            <w:r>
              <w:rPr>
                <w:b/>
                <w:spacing w:val="-5"/>
                <w:sz w:val="20"/>
              </w:rPr>
              <w:t>AST</w:t>
            </w:r>
          </w:p>
        </w:tc>
        <w:tc>
          <w:tcPr>
            <w:tcW w:w="731" w:type="dxa"/>
            <w:tcBorders>
              <w:top w:val="single" w:sz="8" w:space="0" w:color="C00000"/>
              <w:bottom w:val="single" w:sz="8" w:space="0" w:color="C00000"/>
            </w:tcBorders>
          </w:tcPr>
          <w:p>
            <w:pPr>
              <w:pStyle w:val="TableParagraph"/>
              <w:spacing w:line="244" w:lineRule="exact"/>
              <w:ind w:left="278" w:right="166" w:hanging="113"/>
              <w:jc w:val="left"/>
              <w:rPr>
                <w:b/>
                <w:sz w:val="20"/>
              </w:rPr>
            </w:pPr>
            <w:r>
              <w:rPr>
                <w:b/>
                <w:spacing w:val="-6"/>
                <w:sz w:val="20"/>
              </w:rPr>
              <w:t>DW </w:t>
            </w:r>
            <w:r>
              <w:rPr>
                <w:b/>
                <w:spacing w:val="-10"/>
                <w:sz w:val="20"/>
              </w:rPr>
              <w:t>D</w:t>
            </w:r>
          </w:p>
        </w:tc>
        <w:tc>
          <w:tcPr>
            <w:tcW w:w="706" w:type="dxa"/>
            <w:tcBorders>
              <w:top w:val="single" w:sz="8" w:space="0" w:color="C00000"/>
              <w:bottom w:val="single" w:sz="8" w:space="0" w:color="C00000"/>
            </w:tcBorders>
          </w:tcPr>
          <w:p>
            <w:pPr>
              <w:pStyle w:val="TableParagraph"/>
              <w:spacing w:line="244" w:lineRule="exact"/>
              <w:ind w:left="287" w:right="176" w:hanging="92"/>
              <w:jc w:val="left"/>
              <w:rPr>
                <w:b/>
                <w:sz w:val="20"/>
              </w:rPr>
            </w:pPr>
            <w:r>
              <w:rPr>
                <w:b/>
                <w:spacing w:val="-6"/>
                <w:sz w:val="20"/>
              </w:rPr>
              <w:t>EM </w:t>
            </w:r>
            <w:r>
              <w:rPr>
                <w:b/>
                <w:spacing w:val="-10"/>
                <w:sz w:val="20"/>
              </w:rPr>
              <w:t>P</w:t>
            </w:r>
          </w:p>
        </w:tc>
        <w:tc>
          <w:tcPr>
            <w:tcW w:w="692" w:type="dxa"/>
            <w:tcBorders>
              <w:top w:val="single" w:sz="8" w:space="0" w:color="C00000"/>
              <w:bottom w:val="single" w:sz="8" w:space="0" w:color="C00000"/>
            </w:tcBorders>
          </w:tcPr>
          <w:p>
            <w:pPr>
              <w:pStyle w:val="TableParagraph"/>
              <w:spacing w:line="244" w:lineRule="exact"/>
              <w:ind w:left="238" w:right="216" w:hanging="44"/>
              <w:jc w:val="left"/>
              <w:rPr>
                <w:b/>
                <w:sz w:val="20"/>
              </w:rPr>
            </w:pPr>
            <w:r>
              <w:rPr>
                <w:b/>
                <w:spacing w:val="-6"/>
                <w:sz w:val="20"/>
              </w:rPr>
              <w:t>EE </w:t>
            </w:r>
            <w:r>
              <w:rPr>
                <w:b/>
                <w:spacing w:val="-10"/>
                <w:sz w:val="20"/>
              </w:rPr>
              <w:t>M</w:t>
            </w:r>
          </w:p>
        </w:tc>
        <w:tc>
          <w:tcPr>
            <w:tcW w:w="650" w:type="dxa"/>
            <w:tcBorders>
              <w:top w:val="single" w:sz="8" w:space="0" w:color="C00000"/>
              <w:bottom w:val="single" w:sz="8" w:space="0" w:color="C00000"/>
            </w:tcBorders>
          </w:tcPr>
          <w:p>
            <w:pPr>
              <w:pStyle w:val="TableParagraph"/>
              <w:spacing w:before="122"/>
              <w:ind w:left="115"/>
              <w:jc w:val="left"/>
              <w:rPr>
                <w:b/>
                <w:sz w:val="20"/>
              </w:rPr>
            </w:pPr>
            <w:r>
              <w:rPr>
                <w:b/>
                <w:spacing w:val="-5"/>
                <w:sz w:val="20"/>
              </w:rPr>
              <w:t>FLE</w:t>
            </w:r>
          </w:p>
        </w:tc>
        <w:tc>
          <w:tcPr>
            <w:tcW w:w="720" w:type="dxa"/>
            <w:tcBorders>
              <w:top w:val="single" w:sz="8" w:space="0" w:color="C00000"/>
              <w:bottom w:val="single" w:sz="8" w:space="0" w:color="C00000"/>
            </w:tcBorders>
          </w:tcPr>
          <w:p>
            <w:pPr>
              <w:pStyle w:val="TableParagraph"/>
              <w:spacing w:line="244" w:lineRule="exact"/>
              <w:ind w:left="265" w:right="202" w:hanging="82"/>
              <w:jc w:val="left"/>
              <w:rPr>
                <w:b/>
                <w:sz w:val="20"/>
              </w:rPr>
            </w:pPr>
            <w:r>
              <w:rPr>
                <w:b/>
                <w:spacing w:val="-6"/>
                <w:sz w:val="20"/>
              </w:rPr>
              <w:t>ME </w:t>
            </w:r>
            <w:r>
              <w:rPr>
                <w:b/>
                <w:spacing w:val="-10"/>
                <w:sz w:val="20"/>
              </w:rPr>
              <w:t>D</w:t>
            </w:r>
          </w:p>
        </w:tc>
        <w:tc>
          <w:tcPr>
            <w:tcW w:w="747" w:type="dxa"/>
            <w:tcBorders>
              <w:top w:val="single" w:sz="8" w:space="0" w:color="C00000"/>
              <w:bottom w:val="single" w:sz="8" w:space="0" w:color="C00000"/>
            </w:tcBorders>
          </w:tcPr>
          <w:p>
            <w:pPr>
              <w:pStyle w:val="TableParagraph"/>
              <w:spacing w:line="244" w:lineRule="exact"/>
              <w:ind w:left="265" w:right="210" w:hanging="96"/>
              <w:jc w:val="left"/>
              <w:rPr>
                <w:b/>
                <w:sz w:val="20"/>
              </w:rPr>
            </w:pPr>
            <w:r>
              <w:rPr>
                <w:b/>
                <w:spacing w:val="-6"/>
                <w:sz w:val="20"/>
              </w:rPr>
              <w:t>MO </w:t>
            </w:r>
            <w:r>
              <w:rPr>
                <w:b/>
                <w:spacing w:val="-10"/>
                <w:sz w:val="20"/>
              </w:rPr>
              <w:t>O</w:t>
            </w:r>
          </w:p>
        </w:tc>
        <w:tc>
          <w:tcPr>
            <w:tcW w:w="629" w:type="dxa"/>
            <w:tcBorders>
              <w:top w:val="single" w:sz="8" w:space="0" w:color="C00000"/>
              <w:bottom w:val="single" w:sz="8" w:space="0" w:color="C00000"/>
            </w:tcBorders>
          </w:tcPr>
          <w:p>
            <w:pPr>
              <w:pStyle w:val="TableParagraph"/>
              <w:spacing w:line="244" w:lineRule="exact"/>
              <w:ind w:left="238" w:right="155" w:hanging="89"/>
              <w:jc w:val="left"/>
              <w:rPr>
                <w:b/>
                <w:sz w:val="20"/>
              </w:rPr>
            </w:pPr>
            <w:r>
              <w:rPr>
                <w:b/>
                <w:spacing w:val="-6"/>
                <w:sz w:val="20"/>
              </w:rPr>
              <w:t>OP </w:t>
            </w:r>
            <w:r>
              <w:rPr>
                <w:b/>
                <w:spacing w:val="-10"/>
                <w:sz w:val="20"/>
              </w:rPr>
              <w:t>T</w:t>
            </w:r>
          </w:p>
        </w:tc>
        <w:tc>
          <w:tcPr>
            <w:tcW w:w="724" w:type="dxa"/>
            <w:tcBorders>
              <w:top w:val="single" w:sz="8" w:space="0" w:color="C00000"/>
              <w:bottom w:val="single" w:sz="8" w:space="0" w:color="C00000"/>
            </w:tcBorders>
          </w:tcPr>
          <w:p>
            <w:pPr>
              <w:pStyle w:val="TableParagraph"/>
              <w:spacing w:before="122"/>
              <w:ind w:left="128"/>
              <w:jc w:val="left"/>
              <w:rPr>
                <w:b/>
                <w:sz w:val="20"/>
              </w:rPr>
            </w:pPr>
            <w:r>
              <w:rPr>
                <w:b/>
                <w:spacing w:val="-5"/>
                <w:sz w:val="20"/>
              </w:rPr>
              <w:t>RES</w:t>
            </w:r>
          </w:p>
        </w:tc>
        <w:tc>
          <w:tcPr>
            <w:tcW w:w="644" w:type="dxa"/>
            <w:tcBorders>
              <w:top w:val="single" w:sz="8" w:space="0" w:color="C00000"/>
              <w:bottom w:val="single" w:sz="8" w:space="0" w:color="C00000"/>
            </w:tcBorders>
          </w:tcPr>
          <w:p>
            <w:pPr>
              <w:pStyle w:val="TableParagraph"/>
              <w:spacing w:line="244" w:lineRule="exact"/>
              <w:ind w:left="205" w:right="204" w:hanging="60"/>
              <w:jc w:val="left"/>
              <w:rPr>
                <w:b/>
                <w:sz w:val="20"/>
              </w:rPr>
            </w:pPr>
            <w:r>
              <w:rPr>
                <w:b/>
                <w:spacing w:val="-6"/>
                <w:sz w:val="20"/>
              </w:rPr>
              <w:t>SC </w:t>
            </w:r>
            <w:r>
              <w:rPr>
                <w:b/>
                <w:spacing w:val="-10"/>
                <w:sz w:val="20"/>
              </w:rPr>
              <w:t>O</w:t>
            </w:r>
          </w:p>
        </w:tc>
        <w:tc>
          <w:tcPr>
            <w:tcW w:w="642" w:type="dxa"/>
            <w:tcBorders>
              <w:top w:val="single" w:sz="8" w:space="0" w:color="C00000"/>
              <w:bottom w:val="single" w:sz="8" w:space="0" w:color="C00000"/>
            </w:tcBorders>
          </w:tcPr>
          <w:p>
            <w:pPr>
              <w:pStyle w:val="TableParagraph"/>
              <w:spacing w:line="244" w:lineRule="exact"/>
              <w:ind w:left="231" w:right="176" w:hanging="60"/>
              <w:jc w:val="left"/>
              <w:rPr>
                <w:b/>
                <w:sz w:val="20"/>
              </w:rPr>
            </w:pPr>
            <w:r>
              <w:rPr>
                <w:b/>
                <w:spacing w:val="-6"/>
                <w:sz w:val="20"/>
              </w:rPr>
              <w:t>SC </w:t>
            </w:r>
            <w:r>
              <w:rPr>
                <w:b/>
                <w:spacing w:val="-10"/>
                <w:sz w:val="20"/>
              </w:rPr>
              <w:t>N</w:t>
            </w:r>
          </w:p>
        </w:tc>
        <w:tc>
          <w:tcPr>
            <w:tcW w:w="719" w:type="dxa"/>
            <w:tcBorders>
              <w:top w:val="single" w:sz="8" w:space="0" w:color="C00000"/>
              <w:bottom w:val="single" w:sz="8" w:space="0" w:color="C00000"/>
            </w:tcBorders>
          </w:tcPr>
          <w:p>
            <w:pPr>
              <w:pStyle w:val="TableParagraph"/>
              <w:spacing w:line="244" w:lineRule="exact"/>
              <w:ind w:left="261" w:right="216" w:hanging="63"/>
              <w:jc w:val="left"/>
              <w:rPr>
                <w:b/>
                <w:sz w:val="20"/>
              </w:rPr>
            </w:pPr>
            <w:r>
              <w:rPr>
                <w:b/>
                <w:spacing w:val="-6"/>
                <w:sz w:val="20"/>
              </w:rPr>
              <w:t>SK </w:t>
            </w:r>
            <w:r>
              <w:rPr>
                <w:b/>
                <w:spacing w:val="-10"/>
                <w:sz w:val="20"/>
              </w:rPr>
              <w:t>N</w:t>
            </w:r>
          </w:p>
        </w:tc>
        <w:tc>
          <w:tcPr>
            <w:tcW w:w="700" w:type="dxa"/>
            <w:tcBorders>
              <w:top w:val="single" w:sz="8" w:space="0" w:color="C00000"/>
              <w:bottom w:val="single" w:sz="8" w:space="0" w:color="C00000"/>
            </w:tcBorders>
          </w:tcPr>
          <w:p>
            <w:pPr>
              <w:pStyle w:val="TableParagraph"/>
              <w:spacing w:line="244" w:lineRule="exact"/>
              <w:ind w:left="238" w:right="204" w:hanging="82"/>
              <w:jc w:val="left"/>
              <w:rPr>
                <w:b/>
                <w:sz w:val="20"/>
              </w:rPr>
            </w:pPr>
            <w:r>
              <w:rPr>
                <w:b/>
                <w:spacing w:val="-6"/>
                <w:sz w:val="20"/>
              </w:rPr>
              <w:t>SM </w:t>
            </w:r>
            <w:r>
              <w:rPr>
                <w:b/>
                <w:spacing w:val="-10"/>
                <w:sz w:val="20"/>
              </w:rPr>
              <w:t>O</w:t>
            </w:r>
          </w:p>
        </w:tc>
        <w:tc>
          <w:tcPr>
            <w:tcW w:w="676" w:type="dxa"/>
            <w:tcBorders>
              <w:top w:val="single" w:sz="8" w:space="0" w:color="C00000"/>
              <w:bottom w:val="single" w:sz="8" w:space="0" w:color="C00000"/>
            </w:tcBorders>
          </w:tcPr>
          <w:p>
            <w:pPr>
              <w:pStyle w:val="TableParagraph"/>
              <w:spacing w:before="122"/>
              <w:ind w:left="95"/>
              <w:jc w:val="left"/>
              <w:rPr>
                <w:b/>
                <w:sz w:val="20"/>
              </w:rPr>
            </w:pPr>
            <w:r>
              <w:rPr>
                <w:b/>
                <w:spacing w:val="-5"/>
                <w:sz w:val="20"/>
              </w:rPr>
              <w:t>SRE</w:t>
            </w:r>
          </w:p>
        </w:tc>
        <w:tc>
          <w:tcPr>
            <w:tcW w:w="671" w:type="dxa"/>
            <w:tcBorders>
              <w:top w:val="single" w:sz="8" w:space="0" w:color="C00000"/>
              <w:bottom w:val="single" w:sz="8" w:space="0" w:color="C00000"/>
            </w:tcBorders>
          </w:tcPr>
          <w:p>
            <w:pPr>
              <w:pStyle w:val="TableParagraph"/>
              <w:spacing w:before="122"/>
              <w:ind w:left="86"/>
              <w:jc w:val="left"/>
              <w:rPr>
                <w:b/>
                <w:sz w:val="20"/>
              </w:rPr>
            </w:pPr>
            <w:r>
              <w:rPr>
                <w:b/>
                <w:spacing w:val="-5"/>
                <w:sz w:val="20"/>
              </w:rPr>
              <w:t>TAC</w:t>
            </w:r>
          </w:p>
        </w:tc>
      </w:tr>
      <w:tr>
        <w:trPr>
          <w:trHeight w:val="358" w:hRule="atLeast"/>
        </w:trPr>
        <w:tc>
          <w:tcPr>
            <w:tcW w:w="2235" w:type="dxa"/>
            <w:tcBorders>
              <w:top w:val="single" w:sz="8" w:space="0" w:color="C00000"/>
            </w:tcBorders>
          </w:tcPr>
          <w:p>
            <w:pPr>
              <w:pStyle w:val="TableParagraph"/>
              <w:jc w:val="left"/>
              <w:rPr>
                <w:rFonts w:ascii="Times New Roman"/>
                <w:sz w:val="18"/>
              </w:rPr>
            </w:pPr>
          </w:p>
        </w:tc>
        <w:tc>
          <w:tcPr>
            <w:tcW w:w="498" w:type="dxa"/>
            <w:tcBorders>
              <w:top w:val="single" w:sz="8" w:space="0" w:color="C00000"/>
            </w:tcBorders>
          </w:tcPr>
          <w:p>
            <w:pPr>
              <w:pStyle w:val="TableParagraph"/>
              <w:jc w:val="left"/>
              <w:rPr>
                <w:rFonts w:ascii="Times New Roman"/>
                <w:sz w:val="18"/>
              </w:rPr>
            </w:pPr>
          </w:p>
        </w:tc>
        <w:tc>
          <w:tcPr>
            <w:tcW w:w="925" w:type="dxa"/>
            <w:tcBorders>
              <w:top w:val="single" w:sz="8" w:space="0" w:color="C00000"/>
            </w:tcBorders>
          </w:tcPr>
          <w:p>
            <w:pPr>
              <w:pStyle w:val="TableParagraph"/>
              <w:spacing w:line="218" w:lineRule="exact" w:before="121"/>
              <w:ind w:left="193"/>
              <w:jc w:val="left"/>
              <w:rPr>
                <w:sz w:val="20"/>
              </w:rPr>
            </w:pPr>
            <w:r>
              <w:rPr>
                <w:spacing w:val="-4"/>
                <w:sz w:val="20"/>
              </w:rPr>
              <w:t>Mean</w:t>
            </w:r>
          </w:p>
        </w:tc>
        <w:tc>
          <w:tcPr>
            <w:tcW w:w="684" w:type="dxa"/>
            <w:vMerge w:val="restart"/>
            <w:tcBorders>
              <w:top w:val="single" w:sz="8" w:space="0" w:color="C00000"/>
              <w:bottom w:val="single" w:sz="8" w:space="0" w:color="C00000"/>
            </w:tcBorders>
          </w:tcPr>
          <w:p>
            <w:pPr>
              <w:pStyle w:val="TableParagraph"/>
              <w:spacing w:line="242" w:lineRule="exact"/>
              <w:ind w:left="154" w:right="177"/>
              <w:rPr>
                <w:sz w:val="20"/>
              </w:rPr>
            </w:pPr>
            <w:r>
              <w:rPr>
                <w:spacing w:val="-5"/>
                <w:sz w:val="20"/>
              </w:rPr>
              <w:t>6.3</w:t>
            </w:r>
          </w:p>
          <w:p>
            <w:pPr>
              <w:pStyle w:val="TableParagraph"/>
              <w:spacing w:line="221" w:lineRule="exact" w:before="1"/>
              <w:ind w:right="26"/>
              <w:rPr>
                <w:sz w:val="20"/>
              </w:rPr>
            </w:pPr>
            <w:r>
              <w:rPr>
                <w:w w:val="99"/>
                <w:sz w:val="20"/>
              </w:rPr>
              <w:t>3</w:t>
            </w:r>
          </w:p>
        </w:tc>
        <w:tc>
          <w:tcPr>
            <w:tcW w:w="731" w:type="dxa"/>
            <w:tcBorders>
              <w:top w:val="single" w:sz="8" w:space="0" w:color="C00000"/>
            </w:tcBorders>
          </w:tcPr>
          <w:p>
            <w:pPr>
              <w:pStyle w:val="TableParagraph"/>
              <w:spacing w:line="218" w:lineRule="exact" w:before="121"/>
              <w:ind w:right="141"/>
              <w:jc w:val="right"/>
              <w:rPr>
                <w:sz w:val="20"/>
              </w:rPr>
            </w:pPr>
            <w:r>
              <w:rPr>
                <w:spacing w:val="-4"/>
                <w:sz w:val="20"/>
              </w:rPr>
              <w:t>5.34</w:t>
            </w:r>
          </w:p>
        </w:tc>
        <w:tc>
          <w:tcPr>
            <w:tcW w:w="706" w:type="dxa"/>
            <w:tcBorders>
              <w:top w:val="single" w:sz="8" w:space="0" w:color="C00000"/>
            </w:tcBorders>
          </w:tcPr>
          <w:p>
            <w:pPr>
              <w:pStyle w:val="TableParagraph"/>
              <w:spacing w:line="218" w:lineRule="exact" w:before="121"/>
              <w:ind w:right="117"/>
              <w:jc w:val="right"/>
              <w:rPr>
                <w:sz w:val="20"/>
              </w:rPr>
            </w:pPr>
            <w:r>
              <w:rPr>
                <w:spacing w:val="-4"/>
                <w:sz w:val="20"/>
              </w:rPr>
              <w:t>6.56</w:t>
            </w:r>
          </w:p>
        </w:tc>
        <w:tc>
          <w:tcPr>
            <w:tcW w:w="692" w:type="dxa"/>
            <w:tcBorders>
              <w:top w:val="single" w:sz="8" w:space="0" w:color="C00000"/>
            </w:tcBorders>
          </w:tcPr>
          <w:p>
            <w:pPr>
              <w:pStyle w:val="TableParagraph"/>
              <w:spacing w:line="218" w:lineRule="exact" w:before="121"/>
              <w:ind w:left="95" w:right="118"/>
              <w:rPr>
                <w:sz w:val="20"/>
              </w:rPr>
            </w:pPr>
            <w:r>
              <w:rPr>
                <w:spacing w:val="-4"/>
                <w:sz w:val="20"/>
              </w:rPr>
              <w:t>5.26</w:t>
            </w:r>
          </w:p>
        </w:tc>
        <w:tc>
          <w:tcPr>
            <w:tcW w:w="650" w:type="dxa"/>
            <w:vMerge w:val="restart"/>
            <w:tcBorders>
              <w:top w:val="single" w:sz="8" w:space="0" w:color="C00000"/>
              <w:bottom w:val="single" w:sz="8" w:space="0" w:color="C00000"/>
            </w:tcBorders>
          </w:tcPr>
          <w:p>
            <w:pPr>
              <w:pStyle w:val="TableParagraph"/>
              <w:spacing w:line="242" w:lineRule="exact"/>
              <w:ind w:left="137" w:right="159"/>
              <w:rPr>
                <w:sz w:val="20"/>
              </w:rPr>
            </w:pPr>
            <w:r>
              <w:rPr>
                <w:spacing w:val="-5"/>
                <w:sz w:val="20"/>
              </w:rPr>
              <w:t>5.3</w:t>
            </w:r>
          </w:p>
          <w:p>
            <w:pPr>
              <w:pStyle w:val="TableParagraph"/>
              <w:spacing w:line="221" w:lineRule="exact" w:before="1"/>
              <w:ind w:right="25"/>
              <w:rPr>
                <w:sz w:val="20"/>
              </w:rPr>
            </w:pPr>
            <w:r>
              <w:rPr>
                <w:w w:val="99"/>
                <w:sz w:val="20"/>
              </w:rPr>
              <w:t>0</w:t>
            </w:r>
          </w:p>
        </w:tc>
        <w:tc>
          <w:tcPr>
            <w:tcW w:w="720" w:type="dxa"/>
            <w:tcBorders>
              <w:top w:val="single" w:sz="8" w:space="0" w:color="C00000"/>
            </w:tcBorders>
          </w:tcPr>
          <w:p>
            <w:pPr>
              <w:pStyle w:val="TableParagraph"/>
              <w:spacing w:line="218" w:lineRule="exact" w:before="121"/>
              <w:ind w:left="86" w:right="109"/>
              <w:rPr>
                <w:sz w:val="20"/>
              </w:rPr>
            </w:pPr>
            <w:r>
              <w:rPr>
                <w:spacing w:val="-4"/>
                <w:sz w:val="20"/>
              </w:rPr>
              <w:t>6.55</w:t>
            </w:r>
          </w:p>
        </w:tc>
        <w:tc>
          <w:tcPr>
            <w:tcW w:w="747" w:type="dxa"/>
            <w:tcBorders>
              <w:top w:val="single" w:sz="8" w:space="0" w:color="C00000"/>
            </w:tcBorders>
          </w:tcPr>
          <w:p>
            <w:pPr>
              <w:pStyle w:val="TableParagraph"/>
              <w:spacing w:line="218" w:lineRule="exact" w:before="121"/>
              <w:ind w:left="111" w:right="156"/>
              <w:rPr>
                <w:sz w:val="20"/>
              </w:rPr>
            </w:pPr>
            <w:r>
              <w:rPr>
                <w:spacing w:val="-4"/>
                <w:sz w:val="20"/>
              </w:rPr>
              <w:t>7.10</w:t>
            </w:r>
          </w:p>
        </w:tc>
        <w:tc>
          <w:tcPr>
            <w:tcW w:w="629" w:type="dxa"/>
            <w:vMerge w:val="restart"/>
            <w:tcBorders>
              <w:top w:val="single" w:sz="8" w:space="0" w:color="C00000"/>
              <w:bottom w:val="single" w:sz="8" w:space="0" w:color="C00000"/>
            </w:tcBorders>
          </w:tcPr>
          <w:p>
            <w:pPr>
              <w:pStyle w:val="TableParagraph"/>
              <w:spacing w:line="242" w:lineRule="exact"/>
              <w:ind w:left="132" w:right="143"/>
              <w:rPr>
                <w:sz w:val="20"/>
              </w:rPr>
            </w:pPr>
            <w:r>
              <w:rPr>
                <w:spacing w:val="-5"/>
                <w:sz w:val="20"/>
              </w:rPr>
              <w:t>4.3</w:t>
            </w:r>
          </w:p>
          <w:p>
            <w:pPr>
              <w:pStyle w:val="TableParagraph"/>
              <w:spacing w:line="221" w:lineRule="exact" w:before="1"/>
              <w:ind w:right="14"/>
              <w:rPr>
                <w:sz w:val="20"/>
              </w:rPr>
            </w:pPr>
            <w:r>
              <w:rPr>
                <w:w w:val="99"/>
                <w:sz w:val="20"/>
              </w:rPr>
              <w:t>0</w:t>
            </w:r>
          </w:p>
        </w:tc>
        <w:tc>
          <w:tcPr>
            <w:tcW w:w="724" w:type="dxa"/>
            <w:vMerge w:val="restart"/>
            <w:tcBorders>
              <w:top w:val="single" w:sz="8" w:space="0" w:color="C00000"/>
              <w:bottom w:val="single" w:sz="8" w:space="0" w:color="C00000"/>
            </w:tcBorders>
          </w:tcPr>
          <w:p>
            <w:pPr>
              <w:pStyle w:val="TableParagraph"/>
              <w:spacing w:line="242" w:lineRule="exact"/>
              <w:ind w:left="171" w:right="200"/>
              <w:rPr>
                <w:sz w:val="20"/>
              </w:rPr>
            </w:pPr>
            <w:r>
              <w:rPr>
                <w:spacing w:val="-5"/>
                <w:sz w:val="20"/>
              </w:rPr>
              <w:t>4.3</w:t>
            </w:r>
          </w:p>
          <w:p>
            <w:pPr>
              <w:pStyle w:val="TableParagraph"/>
              <w:spacing w:line="221" w:lineRule="exact" w:before="1"/>
              <w:ind w:right="31"/>
              <w:rPr>
                <w:sz w:val="20"/>
              </w:rPr>
            </w:pPr>
            <w:r>
              <w:rPr>
                <w:w w:val="99"/>
                <w:sz w:val="20"/>
              </w:rPr>
              <w:t>7</w:t>
            </w:r>
          </w:p>
        </w:tc>
        <w:tc>
          <w:tcPr>
            <w:tcW w:w="644" w:type="dxa"/>
            <w:vMerge w:val="restart"/>
            <w:tcBorders>
              <w:top w:val="single" w:sz="8" w:space="0" w:color="C00000"/>
              <w:bottom w:val="single" w:sz="8" w:space="0" w:color="C00000"/>
            </w:tcBorders>
          </w:tcPr>
          <w:p>
            <w:pPr>
              <w:pStyle w:val="TableParagraph"/>
              <w:spacing w:line="242" w:lineRule="exact"/>
              <w:ind w:left="114" w:right="176"/>
              <w:rPr>
                <w:sz w:val="20"/>
              </w:rPr>
            </w:pPr>
            <w:r>
              <w:rPr>
                <w:spacing w:val="-5"/>
                <w:sz w:val="20"/>
              </w:rPr>
              <w:t>4.6</w:t>
            </w:r>
          </w:p>
          <w:p>
            <w:pPr>
              <w:pStyle w:val="TableParagraph"/>
              <w:spacing w:line="221" w:lineRule="exact" w:before="1"/>
              <w:ind w:right="60"/>
              <w:rPr>
                <w:sz w:val="20"/>
              </w:rPr>
            </w:pPr>
            <w:r>
              <w:rPr>
                <w:w w:val="99"/>
                <w:sz w:val="20"/>
              </w:rPr>
              <w:t>7</w:t>
            </w:r>
          </w:p>
        </w:tc>
        <w:tc>
          <w:tcPr>
            <w:tcW w:w="642" w:type="dxa"/>
            <w:vMerge w:val="restart"/>
            <w:tcBorders>
              <w:top w:val="single" w:sz="8" w:space="0" w:color="C00000"/>
              <w:bottom w:val="single" w:sz="8" w:space="0" w:color="C00000"/>
            </w:tcBorders>
          </w:tcPr>
          <w:p>
            <w:pPr>
              <w:pStyle w:val="TableParagraph"/>
              <w:spacing w:line="242" w:lineRule="exact"/>
              <w:ind w:left="140" w:right="149"/>
              <w:rPr>
                <w:sz w:val="20"/>
              </w:rPr>
            </w:pPr>
            <w:r>
              <w:rPr>
                <w:spacing w:val="-5"/>
                <w:sz w:val="20"/>
              </w:rPr>
              <w:t>5.2</w:t>
            </w:r>
          </w:p>
          <w:p>
            <w:pPr>
              <w:pStyle w:val="TableParagraph"/>
              <w:spacing w:line="221" w:lineRule="exact" w:before="1"/>
              <w:ind w:right="7"/>
              <w:rPr>
                <w:sz w:val="20"/>
              </w:rPr>
            </w:pPr>
            <w:r>
              <w:rPr>
                <w:w w:val="99"/>
                <w:sz w:val="20"/>
              </w:rPr>
              <w:t>3</w:t>
            </w:r>
          </w:p>
        </w:tc>
        <w:tc>
          <w:tcPr>
            <w:tcW w:w="719" w:type="dxa"/>
            <w:tcBorders>
              <w:top w:val="single" w:sz="8" w:space="0" w:color="C00000"/>
            </w:tcBorders>
          </w:tcPr>
          <w:p>
            <w:pPr>
              <w:pStyle w:val="TableParagraph"/>
              <w:spacing w:line="218" w:lineRule="exact" w:before="121"/>
              <w:ind w:left="108" w:right="132"/>
              <w:rPr>
                <w:sz w:val="20"/>
              </w:rPr>
            </w:pPr>
            <w:r>
              <w:rPr>
                <w:spacing w:val="-4"/>
                <w:sz w:val="20"/>
              </w:rPr>
              <w:t>5.05</w:t>
            </w:r>
          </w:p>
        </w:tc>
        <w:tc>
          <w:tcPr>
            <w:tcW w:w="700" w:type="dxa"/>
            <w:tcBorders>
              <w:top w:val="single" w:sz="8" w:space="0" w:color="C00000"/>
            </w:tcBorders>
          </w:tcPr>
          <w:p>
            <w:pPr>
              <w:pStyle w:val="TableParagraph"/>
              <w:spacing w:line="218" w:lineRule="exact" w:before="121"/>
              <w:ind w:left="85" w:right="136"/>
              <w:rPr>
                <w:sz w:val="20"/>
              </w:rPr>
            </w:pPr>
            <w:r>
              <w:rPr>
                <w:spacing w:val="-4"/>
                <w:sz w:val="20"/>
              </w:rPr>
              <w:t>5.27</w:t>
            </w:r>
          </w:p>
        </w:tc>
        <w:tc>
          <w:tcPr>
            <w:tcW w:w="676" w:type="dxa"/>
            <w:vMerge w:val="restart"/>
            <w:tcBorders>
              <w:top w:val="single" w:sz="8" w:space="0" w:color="C00000"/>
              <w:bottom w:val="single" w:sz="8" w:space="0" w:color="C00000"/>
            </w:tcBorders>
          </w:tcPr>
          <w:p>
            <w:pPr>
              <w:pStyle w:val="TableParagraph"/>
              <w:spacing w:line="242" w:lineRule="exact"/>
              <w:ind w:left="138" w:right="184"/>
              <w:rPr>
                <w:sz w:val="20"/>
              </w:rPr>
            </w:pPr>
            <w:r>
              <w:rPr>
                <w:spacing w:val="-5"/>
                <w:sz w:val="20"/>
              </w:rPr>
              <w:t>5.2</w:t>
            </w:r>
          </w:p>
          <w:p>
            <w:pPr>
              <w:pStyle w:val="TableParagraph"/>
              <w:spacing w:line="221" w:lineRule="exact" w:before="1"/>
              <w:ind w:right="48"/>
              <w:rPr>
                <w:sz w:val="20"/>
              </w:rPr>
            </w:pPr>
            <w:r>
              <w:rPr>
                <w:w w:val="99"/>
                <w:sz w:val="20"/>
              </w:rPr>
              <w:t>3</w:t>
            </w:r>
          </w:p>
        </w:tc>
        <w:tc>
          <w:tcPr>
            <w:tcW w:w="671" w:type="dxa"/>
            <w:vMerge w:val="restart"/>
            <w:tcBorders>
              <w:top w:val="single" w:sz="8" w:space="0" w:color="C00000"/>
              <w:bottom w:val="single" w:sz="8" w:space="0" w:color="C00000"/>
            </w:tcBorders>
          </w:tcPr>
          <w:p>
            <w:pPr>
              <w:pStyle w:val="TableParagraph"/>
              <w:spacing w:line="242" w:lineRule="exact"/>
              <w:ind w:left="129" w:right="188"/>
              <w:rPr>
                <w:sz w:val="20"/>
              </w:rPr>
            </w:pPr>
            <w:r>
              <w:rPr>
                <w:spacing w:val="-5"/>
                <w:sz w:val="20"/>
              </w:rPr>
              <w:t>6.8</w:t>
            </w:r>
          </w:p>
          <w:p>
            <w:pPr>
              <w:pStyle w:val="TableParagraph"/>
              <w:spacing w:line="221" w:lineRule="exact" w:before="1"/>
              <w:ind w:right="61"/>
              <w:rPr>
                <w:sz w:val="20"/>
              </w:rPr>
            </w:pPr>
            <w:r>
              <w:rPr>
                <w:w w:val="99"/>
                <w:sz w:val="20"/>
              </w:rPr>
              <w:t>8</w:t>
            </w:r>
          </w:p>
        </w:tc>
      </w:tr>
      <w:tr>
        <w:trPr>
          <w:trHeight w:val="106" w:hRule="atLeast"/>
        </w:trPr>
        <w:tc>
          <w:tcPr>
            <w:tcW w:w="2235" w:type="dxa"/>
            <w:vMerge w:val="restart"/>
          </w:tcPr>
          <w:p>
            <w:pPr>
              <w:pStyle w:val="TableParagraph"/>
              <w:spacing w:line="223" w:lineRule="exact"/>
              <w:ind w:left="154"/>
              <w:jc w:val="left"/>
              <w:rPr>
                <w:b/>
                <w:sz w:val="20"/>
              </w:rPr>
            </w:pPr>
            <w:r>
              <w:rPr>
                <w:b/>
                <w:sz w:val="20"/>
              </w:rPr>
              <w:t>Business</w:t>
            </w:r>
            <w:r>
              <w:rPr>
                <w:b/>
                <w:spacing w:val="-14"/>
                <w:sz w:val="20"/>
              </w:rPr>
              <w:t> </w:t>
            </w:r>
            <w:r>
              <w:rPr>
                <w:b/>
                <w:spacing w:val="-2"/>
                <w:sz w:val="20"/>
              </w:rPr>
              <w:t>Owners</w:t>
            </w:r>
          </w:p>
        </w:tc>
        <w:tc>
          <w:tcPr>
            <w:tcW w:w="498" w:type="dxa"/>
          </w:tcPr>
          <w:p>
            <w:pPr>
              <w:pStyle w:val="TableParagraph"/>
              <w:jc w:val="left"/>
              <w:rPr>
                <w:rFonts w:ascii="Times New Roman"/>
                <w:sz w:val="4"/>
              </w:rPr>
            </w:pPr>
          </w:p>
        </w:tc>
        <w:tc>
          <w:tcPr>
            <w:tcW w:w="925" w:type="dxa"/>
            <w:tcBorders>
              <w:bottom w:val="single" w:sz="8" w:space="0" w:color="C00000"/>
            </w:tcBorders>
          </w:tcPr>
          <w:p>
            <w:pPr>
              <w:pStyle w:val="TableParagraph"/>
              <w:jc w:val="left"/>
              <w:rPr>
                <w:rFonts w:ascii="Times New Roman"/>
                <w:sz w:val="4"/>
              </w:rPr>
            </w:pPr>
          </w:p>
        </w:tc>
        <w:tc>
          <w:tcPr>
            <w:tcW w:w="684" w:type="dxa"/>
            <w:vMerge/>
            <w:tcBorders>
              <w:top w:val="nil"/>
              <w:bottom w:val="single" w:sz="8" w:space="0" w:color="C00000"/>
            </w:tcBorders>
          </w:tcPr>
          <w:p>
            <w:pPr>
              <w:rPr>
                <w:sz w:val="2"/>
                <w:szCs w:val="2"/>
              </w:rPr>
            </w:pPr>
          </w:p>
        </w:tc>
        <w:tc>
          <w:tcPr>
            <w:tcW w:w="731" w:type="dxa"/>
            <w:tcBorders>
              <w:bottom w:val="single" w:sz="8" w:space="0" w:color="C00000"/>
            </w:tcBorders>
          </w:tcPr>
          <w:p>
            <w:pPr>
              <w:pStyle w:val="TableParagraph"/>
              <w:jc w:val="left"/>
              <w:rPr>
                <w:rFonts w:ascii="Times New Roman"/>
                <w:sz w:val="4"/>
              </w:rPr>
            </w:pPr>
          </w:p>
        </w:tc>
        <w:tc>
          <w:tcPr>
            <w:tcW w:w="706" w:type="dxa"/>
            <w:tcBorders>
              <w:bottom w:val="single" w:sz="8" w:space="0" w:color="C00000"/>
            </w:tcBorders>
          </w:tcPr>
          <w:p>
            <w:pPr>
              <w:pStyle w:val="TableParagraph"/>
              <w:jc w:val="left"/>
              <w:rPr>
                <w:rFonts w:ascii="Times New Roman"/>
                <w:sz w:val="4"/>
              </w:rPr>
            </w:pPr>
          </w:p>
        </w:tc>
        <w:tc>
          <w:tcPr>
            <w:tcW w:w="692" w:type="dxa"/>
            <w:tcBorders>
              <w:bottom w:val="single" w:sz="8" w:space="0" w:color="C00000"/>
            </w:tcBorders>
          </w:tcPr>
          <w:p>
            <w:pPr>
              <w:pStyle w:val="TableParagraph"/>
              <w:jc w:val="left"/>
              <w:rPr>
                <w:rFonts w:ascii="Times New Roman"/>
                <w:sz w:val="4"/>
              </w:rPr>
            </w:pPr>
          </w:p>
        </w:tc>
        <w:tc>
          <w:tcPr>
            <w:tcW w:w="650" w:type="dxa"/>
            <w:vMerge/>
            <w:tcBorders>
              <w:top w:val="nil"/>
              <w:bottom w:val="single" w:sz="8" w:space="0" w:color="C00000"/>
            </w:tcBorders>
          </w:tcPr>
          <w:p>
            <w:pPr>
              <w:rPr>
                <w:sz w:val="2"/>
                <w:szCs w:val="2"/>
              </w:rPr>
            </w:pPr>
          </w:p>
        </w:tc>
        <w:tc>
          <w:tcPr>
            <w:tcW w:w="720" w:type="dxa"/>
            <w:tcBorders>
              <w:bottom w:val="single" w:sz="8" w:space="0" w:color="C00000"/>
            </w:tcBorders>
          </w:tcPr>
          <w:p>
            <w:pPr>
              <w:pStyle w:val="TableParagraph"/>
              <w:jc w:val="left"/>
              <w:rPr>
                <w:rFonts w:ascii="Times New Roman"/>
                <w:sz w:val="4"/>
              </w:rPr>
            </w:pPr>
          </w:p>
        </w:tc>
        <w:tc>
          <w:tcPr>
            <w:tcW w:w="747" w:type="dxa"/>
            <w:tcBorders>
              <w:bottom w:val="single" w:sz="8" w:space="0" w:color="C00000"/>
            </w:tcBorders>
          </w:tcPr>
          <w:p>
            <w:pPr>
              <w:pStyle w:val="TableParagraph"/>
              <w:jc w:val="left"/>
              <w:rPr>
                <w:rFonts w:ascii="Times New Roman"/>
                <w:sz w:val="4"/>
              </w:rPr>
            </w:pPr>
          </w:p>
        </w:tc>
        <w:tc>
          <w:tcPr>
            <w:tcW w:w="629" w:type="dxa"/>
            <w:vMerge/>
            <w:tcBorders>
              <w:top w:val="nil"/>
              <w:bottom w:val="single" w:sz="8" w:space="0" w:color="C00000"/>
            </w:tcBorders>
          </w:tcPr>
          <w:p>
            <w:pPr>
              <w:rPr>
                <w:sz w:val="2"/>
                <w:szCs w:val="2"/>
              </w:rPr>
            </w:pPr>
          </w:p>
        </w:tc>
        <w:tc>
          <w:tcPr>
            <w:tcW w:w="724" w:type="dxa"/>
            <w:vMerge/>
            <w:tcBorders>
              <w:top w:val="nil"/>
              <w:bottom w:val="single" w:sz="8" w:space="0" w:color="C00000"/>
            </w:tcBorders>
          </w:tcPr>
          <w:p>
            <w:pPr>
              <w:rPr>
                <w:sz w:val="2"/>
                <w:szCs w:val="2"/>
              </w:rPr>
            </w:pPr>
          </w:p>
        </w:tc>
        <w:tc>
          <w:tcPr>
            <w:tcW w:w="644" w:type="dxa"/>
            <w:vMerge/>
            <w:tcBorders>
              <w:top w:val="nil"/>
              <w:bottom w:val="single" w:sz="8" w:space="0" w:color="C00000"/>
            </w:tcBorders>
          </w:tcPr>
          <w:p>
            <w:pPr>
              <w:rPr>
                <w:sz w:val="2"/>
                <w:szCs w:val="2"/>
              </w:rPr>
            </w:pPr>
          </w:p>
        </w:tc>
        <w:tc>
          <w:tcPr>
            <w:tcW w:w="642" w:type="dxa"/>
            <w:vMerge/>
            <w:tcBorders>
              <w:top w:val="nil"/>
              <w:bottom w:val="single" w:sz="8" w:space="0" w:color="C00000"/>
            </w:tcBorders>
          </w:tcPr>
          <w:p>
            <w:pPr>
              <w:rPr>
                <w:sz w:val="2"/>
                <w:szCs w:val="2"/>
              </w:rPr>
            </w:pPr>
          </w:p>
        </w:tc>
        <w:tc>
          <w:tcPr>
            <w:tcW w:w="719" w:type="dxa"/>
            <w:tcBorders>
              <w:bottom w:val="single" w:sz="8" w:space="0" w:color="C00000"/>
            </w:tcBorders>
          </w:tcPr>
          <w:p>
            <w:pPr>
              <w:pStyle w:val="TableParagraph"/>
              <w:jc w:val="left"/>
              <w:rPr>
                <w:rFonts w:ascii="Times New Roman"/>
                <w:sz w:val="4"/>
              </w:rPr>
            </w:pPr>
          </w:p>
        </w:tc>
        <w:tc>
          <w:tcPr>
            <w:tcW w:w="700" w:type="dxa"/>
            <w:tcBorders>
              <w:bottom w:val="single" w:sz="8" w:space="0" w:color="C00000"/>
            </w:tcBorders>
          </w:tcPr>
          <w:p>
            <w:pPr>
              <w:pStyle w:val="TableParagraph"/>
              <w:jc w:val="left"/>
              <w:rPr>
                <w:rFonts w:ascii="Times New Roman"/>
                <w:sz w:val="4"/>
              </w:rPr>
            </w:pPr>
          </w:p>
        </w:tc>
        <w:tc>
          <w:tcPr>
            <w:tcW w:w="676" w:type="dxa"/>
            <w:vMerge/>
            <w:tcBorders>
              <w:top w:val="nil"/>
              <w:bottom w:val="single" w:sz="8" w:space="0" w:color="C00000"/>
            </w:tcBorders>
          </w:tcPr>
          <w:p>
            <w:pPr>
              <w:rPr>
                <w:sz w:val="2"/>
                <w:szCs w:val="2"/>
              </w:rPr>
            </w:pPr>
          </w:p>
        </w:tc>
        <w:tc>
          <w:tcPr>
            <w:tcW w:w="671" w:type="dxa"/>
            <w:vMerge/>
            <w:tcBorders>
              <w:top w:val="nil"/>
              <w:bottom w:val="single" w:sz="8" w:space="0" w:color="C00000"/>
            </w:tcBorders>
          </w:tcPr>
          <w:p>
            <w:pPr>
              <w:rPr>
                <w:sz w:val="2"/>
                <w:szCs w:val="2"/>
              </w:rPr>
            </w:pPr>
          </w:p>
        </w:tc>
      </w:tr>
      <w:tr>
        <w:trPr>
          <w:trHeight w:val="117" w:hRule="atLeast"/>
        </w:trPr>
        <w:tc>
          <w:tcPr>
            <w:tcW w:w="2235" w:type="dxa"/>
            <w:vMerge/>
            <w:tcBorders>
              <w:top w:val="nil"/>
            </w:tcBorders>
          </w:tcPr>
          <w:p>
            <w:pPr>
              <w:rPr>
                <w:sz w:val="2"/>
                <w:szCs w:val="2"/>
              </w:rPr>
            </w:pPr>
          </w:p>
        </w:tc>
        <w:tc>
          <w:tcPr>
            <w:tcW w:w="498" w:type="dxa"/>
            <w:vMerge w:val="restart"/>
          </w:tcPr>
          <w:p>
            <w:pPr>
              <w:pStyle w:val="TableParagraph"/>
              <w:spacing w:line="243" w:lineRule="exact"/>
              <w:ind w:right="179"/>
              <w:jc w:val="right"/>
              <w:rPr>
                <w:b/>
                <w:sz w:val="20"/>
              </w:rPr>
            </w:pPr>
            <w:r>
              <w:rPr>
                <w:b/>
                <w:w w:val="99"/>
                <w:sz w:val="20"/>
              </w:rPr>
              <w:t>2</w:t>
            </w:r>
          </w:p>
          <w:p>
            <w:pPr>
              <w:pStyle w:val="TableParagraph"/>
              <w:spacing w:line="223" w:lineRule="exact"/>
              <w:ind w:left="-2235" w:right="179"/>
              <w:jc w:val="right"/>
              <w:rPr>
                <w:b/>
                <w:sz w:val="20"/>
              </w:rPr>
            </w:pPr>
            <w:r>
              <w:rPr>
                <w:b/>
                <w:spacing w:val="2223"/>
                <w:sz w:val="20"/>
                <w:u w:val="single" w:color="C00000"/>
              </w:rPr>
              <w:t> </w:t>
            </w:r>
            <w:r>
              <w:rPr>
                <w:b/>
                <w:spacing w:val="47"/>
                <w:sz w:val="20"/>
              </w:rPr>
              <w:t> </w:t>
            </w:r>
            <w:r>
              <w:rPr>
                <w:b/>
                <w:spacing w:val="-10"/>
                <w:sz w:val="20"/>
              </w:rPr>
              <w:t>4</w:t>
            </w:r>
          </w:p>
        </w:tc>
        <w:tc>
          <w:tcPr>
            <w:tcW w:w="925" w:type="dxa"/>
            <w:vMerge w:val="restart"/>
            <w:tcBorders>
              <w:top w:val="single" w:sz="8" w:space="0" w:color="C00000"/>
            </w:tcBorders>
          </w:tcPr>
          <w:p>
            <w:pPr>
              <w:pStyle w:val="TableParagraph"/>
              <w:spacing w:line="243" w:lineRule="exact"/>
              <w:ind w:left="166"/>
              <w:jc w:val="left"/>
              <w:rPr>
                <w:sz w:val="20"/>
              </w:rPr>
            </w:pPr>
            <w:r>
              <w:rPr>
                <w:spacing w:val="-2"/>
                <w:sz w:val="20"/>
              </w:rPr>
              <w:t>Media</w:t>
            </w:r>
          </w:p>
          <w:p>
            <w:pPr>
              <w:pStyle w:val="TableParagraph"/>
              <w:tabs>
                <w:tab w:pos="396" w:val="left" w:leader="none"/>
                <w:tab w:pos="1189" w:val="left" w:leader="none"/>
              </w:tabs>
              <w:spacing w:line="223" w:lineRule="exact"/>
              <w:ind w:left="-2" w:right="-274"/>
              <w:jc w:val="left"/>
              <w:rPr>
                <w:sz w:val="20"/>
              </w:rPr>
            </w:pPr>
            <w:r>
              <w:rPr>
                <w:sz w:val="20"/>
                <w:u w:val="single" w:color="C00000"/>
              </w:rPr>
              <w:tab/>
            </w:r>
            <w:r>
              <w:rPr>
                <w:spacing w:val="-10"/>
                <w:sz w:val="20"/>
                <w:u w:val="single" w:color="C00000"/>
              </w:rPr>
              <w:t>n</w:t>
            </w:r>
            <w:r>
              <w:rPr>
                <w:sz w:val="20"/>
                <w:u w:val="single" w:color="C00000"/>
              </w:rPr>
              <w:tab/>
            </w:r>
          </w:p>
        </w:tc>
        <w:tc>
          <w:tcPr>
            <w:tcW w:w="684" w:type="dxa"/>
            <w:vMerge w:val="restart"/>
            <w:tcBorders>
              <w:top w:val="single" w:sz="8" w:space="0" w:color="C00000"/>
            </w:tcBorders>
          </w:tcPr>
          <w:p>
            <w:pPr>
              <w:pStyle w:val="TableParagraph"/>
              <w:spacing w:line="243" w:lineRule="exact"/>
              <w:ind w:left="166"/>
              <w:jc w:val="left"/>
              <w:rPr>
                <w:sz w:val="20"/>
              </w:rPr>
            </w:pPr>
            <w:r>
              <w:rPr>
                <w:spacing w:val="-5"/>
                <w:sz w:val="20"/>
              </w:rPr>
              <w:t>6.7</w:t>
            </w:r>
          </w:p>
          <w:p>
            <w:pPr>
              <w:pStyle w:val="TableParagraph"/>
              <w:tabs>
                <w:tab w:pos="3060" w:val="left" w:leader="none"/>
              </w:tabs>
              <w:spacing w:line="223" w:lineRule="exact"/>
              <w:ind w:left="264" w:right="-2391"/>
              <w:jc w:val="left"/>
              <w:rPr>
                <w:sz w:val="20"/>
              </w:rPr>
            </w:pPr>
            <w:r>
              <w:rPr>
                <w:spacing w:val="-10"/>
                <w:sz w:val="20"/>
                <w:u w:val="single" w:color="C00000"/>
              </w:rPr>
              <w:t>0</w:t>
            </w:r>
            <w:r>
              <w:rPr>
                <w:sz w:val="20"/>
                <w:u w:val="single" w:color="C00000"/>
              </w:rPr>
              <w:tab/>
            </w:r>
          </w:p>
        </w:tc>
        <w:tc>
          <w:tcPr>
            <w:tcW w:w="731" w:type="dxa"/>
            <w:tcBorders>
              <w:top w:val="single" w:sz="8" w:space="0" w:color="C00000"/>
            </w:tcBorders>
          </w:tcPr>
          <w:p>
            <w:pPr>
              <w:pStyle w:val="TableParagraph"/>
              <w:jc w:val="left"/>
              <w:rPr>
                <w:rFonts w:ascii="Times New Roman"/>
                <w:sz w:val="6"/>
              </w:rPr>
            </w:pPr>
          </w:p>
        </w:tc>
        <w:tc>
          <w:tcPr>
            <w:tcW w:w="706" w:type="dxa"/>
            <w:tcBorders>
              <w:top w:val="single" w:sz="8" w:space="0" w:color="C00000"/>
            </w:tcBorders>
          </w:tcPr>
          <w:p>
            <w:pPr>
              <w:pStyle w:val="TableParagraph"/>
              <w:jc w:val="left"/>
              <w:rPr>
                <w:rFonts w:ascii="Times New Roman"/>
                <w:sz w:val="6"/>
              </w:rPr>
            </w:pPr>
          </w:p>
        </w:tc>
        <w:tc>
          <w:tcPr>
            <w:tcW w:w="692" w:type="dxa"/>
            <w:tcBorders>
              <w:top w:val="single" w:sz="8" w:space="0" w:color="C00000"/>
            </w:tcBorders>
          </w:tcPr>
          <w:p>
            <w:pPr>
              <w:pStyle w:val="TableParagraph"/>
              <w:jc w:val="left"/>
              <w:rPr>
                <w:rFonts w:ascii="Times New Roman"/>
                <w:sz w:val="6"/>
              </w:rPr>
            </w:pPr>
          </w:p>
        </w:tc>
        <w:tc>
          <w:tcPr>
            <w:tcW w:w="650" w:type="dxa"/>
            <w:vMerge w:val="restart"/>
            <w:tcBorders>
              <w:top w:val="single" w:sz="8" w:space="0" w:color="C00000"/>
            </w:tcBorders>
          </w:tcPr>
          <w:p>
            <w:pPr>
              <w:pStyle w:val="TableParagraph"/>
              <w:spacing w:line="243" w:lineRule="exact"/>
              <w:ind w:left="149"/>
              <w:jc w:val="left"/>
              <w:rPr>
                <w:sz w:val="20"/>
              </w:rPr>
            </w:pPr>
            <w:r>
              <w:rPr>
                <w:spacing w:val="-5"/>
                <w:sz w:val="20"/>
              </w:rPr>
              <w:t>5.4</w:t>
            </w:r>
          </w:p>
          <w:p>
            <w:pPr>
              <w:pStyle w:val="TableParagraph"/>
              <w:tabs>
                <w:tab w:pos="2359" w:val="left" w:leader="none"/>
              </w:tabs>
              <w:spacing w:line="223" w:lineRule="exact"/>
              <w:ind w:left="247" w:right="-1714"/>
              <w:jc w:val="left"/>
              <w:rPr>
                <w:sz w:val="20"/>
              </w:rPr>
            </w:pPr>
            <w:r>
              <w:rPr>
                <w:spacing w:val="-10"/>
                <w:sz w:val="20"/>
                <w:u w:val="single" w:color="C00000"/>
              </w:rPr>
              <w:t>0</w:t>
            </w:r>
            <w:r>
              <w:rPr>
                <w:sz w:val="20"/>
                <w:u w:val="single" w:color="C00000"/>
              </w:rPr>
              <w:tab/>
            </w:r>
          </w:p>
        </w:tc>
        <w:tc>
          <w:tcPr>
            <w:tcW w:w="720" w:type="dxa"/>
            <w:tcBorders>
              <w:top w:val="single" w:sz="8" w:space="0" w:color="C00000"/>
            </w:tcBorders>
          </w:tcPr>
          <w:p>
            <w:pPr>
              <w:pStyle w:val="TableParagraph"/>
              <w:jc w:val="left"/>
              <w:rPr>
                <w:rFonts w:ascii="Times New Roman"/>
                <w:sz w:val="6"/>
              </w:rPr>
            </w:pPr>
          </w:p>
        </w:tc>
        <w:tc>
          <w:tcPr>
            <w:tcW w:w="747" w:type="dxa"/>
            <w:tcBorders>
              <w:top w:val="single" w:sz="8" w:space="0" w:color="C00000"/>
            </w:tcBorders>
          </w:tcPr>
          <w:p>
            <w:pPr>
              <w:pStyle w:val="TableParagraph"/>
              <w:jc w:val="left"/>
              <w:rPr>
                <w:rFonts w:ascii="Times New Roman"/>
                <w:sz w:val="6"/>
              </w:rPr>
            </w:pPr>
          </w:p>
        </w:tc>
        <w:tc>
          <w:tcPr>
            <w:tcW w:w="629" w:type="dxa"/>
            <w:vMerge w:val="restart"/>
            <w:tcBorders>
              <w:top w:val="single" w:sz="8" w:space="0" w:color="C00000"/>
            </w:tcBorders>
          </w:tcPr>
          <w:p>
            <w:pPr>
              <w:pStyle w:val="TableParagraph"/>
              <w:spacing w:line="243" w:lineRule="exact"/>
              <w:ind w:left="144"/>
              <w:jc w:val="left"/>
              <w:rPr>
                <w:sz w:val="20"/>
              </w:rPr>
            </w:pPr>
            <w:r>
              <w:rPr>
                <w:spacing w:val="-5"/>
                <w:sz w:val="20"/>
              </w:rPr>
              <w:t>4.2</w:t>
            </w:r>
          </w:p>
          <w:p>
            <w:pPr>
              <w:pStyle w:val="TableParagraph"/>
              <w:tabs>
                <w:tab w:pos="910" w:val="left" w:leader="none"/>
              </w:tabs>
              <w:spacing w:line="223" w:lineRule="exact"/>
              <w:ind w:left="242" w:right="-288"/>
              <w:jc w:val="left"/>
              <w:rPr>
                <w:sz w:val="20"/>
              </w:rPr>
            </w:pPr>
            <w:r>
              <w:rPr>
                <w:spacing w:val="-10"/>
                <w:sz w:val="20"/>
                <w:u w:val="single" w:color="C00000"/>
              </w:rPr>
              <w:t>0</w:t>
            </w:r>
            <w:r>
              <w:rPr>
                <w:sz w:val="20"/>
                <w:u w:val="single" w:color="C00000"/>
              </w:rPr>
              <w:tab/>
            </w:r>
          </w:p>
        </w:tc>
        <w:tc>
          <w:tcPr>
            <w:tcW w:w="724" w:type="dxa"/>
            <w:vMerge w:val="restart"/>
            <w:tcBorders>
              <w:top w:val="single" w:sz="8" w:space="0" w:color="C00000"/>
            </w:tcBorders>
          </w:tcPr>
          <w:p>
            <w:pPr>
              <w:pStyle w:val="TableParagraph"/>
              <w:spacing w:line="243" w:lineRule="exact"/>
              <w:ind w:left="183"/>
              <w:jc w:val="left"/>
              <w:rPr>
                <w:sz w:val="20"/>
              </w:rPr>
            </w:pPr>
            <w:r>
              <w:rPr>
                <w:spacing w:val="-5"/>
                <w:sz w:val="20"/>
              </w:rPr>
              <w:t>4.2</w:t>
            </w:r>
          </w:p>
          <w:p>
            <w:pPr>
              <w:pStyle w:val="TableParagraph"/>
              <w:tabs>
                <w:tab w:pos="951" w:val="left" w:leader="none"/>
              </w:tabs>
              <w:spacing w:line="223" w:lineRule="exact"/>
              <w:ind w:left="281" w:right="-231"/>
              <w:jc w:val="left"/>
              <w:rPr>
                <w:sz w:val="20"/>
              </w:rPr>
            </w:pPr>
            <w:r>
              <w:rPr>
                <w:spacing w:val="-10"/>
                <w:sz w:val="20"/>
                <w:u w:val="single" w:color="C00000"/>
              </w:rPr>
              <w:t>0</w:t>
            </w:r>
            <w:r>
              <w:rPr>
                <w:sz w:val="20"/>
                <w:u w:val="single" w:color="C00000"/>
              </w:rPr>
              <w:tab/>
            </w:r>
          </w:p>
        </w:tc>
        <w:tc>
          <w:tcPr>
            <w:tcW w:w="644" w:type="dxa"/>
            <w:vMerge w:val="restart"/>
            <w:tcBorders>
              <w:top w:val="single" w:sz="8" w:space="0" w:color="C00000"/>
            </w:tcBorders>
          </w:tcPr>
          <w:p>
            <w:pPr>
              <w:pStyle w:val="TableParagraph"/>
              <w:spacing w:line="243" w:lineRule="exact"/>
              <w:ind w:left="126"/>
              <w:jc w:val="left"/>
              <w:rPr>
                <w:sz w:val="20"/>
              </w:rPr>
            </w:pPr>
            <w:r>
              <w:rPr>
                <w:spacing w:val="-5"/>
                <w:sz w:val="20"/>
              </w:rPr>
              <w:t>4.8</w:t>
            </w:r>
          </w:p>
          <w:p>
            <w:pPr>
              <w:pStyle w:val="TableParagraph"/>
              <w:tabs>
                <w:tab w:pos="896" w:val="left" w:leader="none"/>
              </w:tabs>
              <w:spacing w:line="223" w:lineRule="exact"/>
              <w:ind w:left="227" w:right="-260"/>
              <w:jc w:val="left"/>
              <w:rPr>
                <w:sz w:val="20"/>
              </w:rPr>
            </w:pPr>
            <w:r>
              <w:rPr>
                <w:spacing w:val="-10"/>
                <w:sz w:val="20"/>
                <w:u w:val="single" w:color="C00000"/>
              </w:rPr>
              <w:t>0</w:t>
            </w:r>
            <w:r>
              <w:rPr>
                <w:sz w:val="20"/>
                <w:u w:val="single" w:color="C00000"/>
              </w:rPr>
              <w:tab/>
            </w:r>
          </w:p>
        </w:tc>
        <w:tc>
          <w:tcPr>
            <w:tcW w:w="642" w:type="dxa"/>
            <w:vMerge w:val="restart"/>
            <w:tcBorders>
              <w:top w:val="single" w:sz="8" w:space="0" w:color="C00000"/>
            </w:tcBorders>
          </w:tcPr>
          <w:p>
            <w:pPr>
              <w:pStyle w:val="TableParagraph"/>
              <w:spacing w:line="243" w:lineRule="exact"/>
              <w:ind w:left="152"/>
              <w:jc w:val="left"/>
              <w:rPr>
                <w:sz w:val="20"/>
              </w:rPr>
            </w:pPr>
            <w:r>
              <w:rPr>
                <w:spacing w:val="-5"/>
                <w:sz w:val="20"/>
              </w:rPr>
              <w:t>5.0</w:t>
            </w:r>
          </w:p>
          <w:p>
            <w:pPr>
              <w:pStyle w:val="TableParagraph"/>
              <w:tabs>
                <w:tab w:pos="2310" w:val="left" w:leader="none"/>
              </w:tabs>
              <w:spacing w:line="223" w:lineRule="exact"/>
              <w:ind w:left="252" w:right="-1671"/>
              <w:jc w:val="left"/>
              <w:rPr>
                <w:sz w:val="20"/>
              </w:rPr>
            </w:pPr>
            <w:r>
              <w:rPr>
                <w:spacing w:val="-10"/>
                <w:sz w:val="20"/>
                <w:u w:val="single" w:color="C00000"/>
              </w:rPr>
              <w:t>0</w:t>
            </w:r>
            <w:r>
              <w:rPr>
                <w:sz w:val="20"/>
                <w:u w:val="single" w:color="C00000"/>
              </w:rPr>
              <w:tab/>
            </w:r>
          </w:p>
        </w:tc>
        <w:tc>
          <w:tcPr>
            <w:tcW w:w="719" w:type="dxa"/>
            <w:tcBorders>
              <w:top w:val="single" w:sz="8" w:space="0" w:color="C00000"/>
            </w:tcBorders>
          </w:tcPr>
          <w:p>
            <w:pPr>
              <w:pStyle w:val="TableParagraph"/>
              <w:jc w:val="left"/>
              <w:rPr>
                <w:rFonts w:ascii="Times New Roman"/>
                <w:sz w:val="6"/>
              </w:rPr>
            </w:pPr>
          </w:p>
        </w:tc>
        <w:tc>
          <w:tcPr>
            <w:tcW w:w="700" w:type="dxa"/>
            <w:tcBorders>
              <w:top w:val="single" w:sz="8" w:space="0" w:color="C00000"/>
            </w:tcBorders>
          </w:tcPr>
          <w:p>
            <w:pPr>
              <w:pStyle w:val="TableParagraph"/>
              <w:jc w:val="left"/>
              <w:rPr>
                <w:rFonts w:ascii="Times New Roman"/>
                <w:sz w:val="6"/>
              </w:rPr>
            </w:pPr>
          </w:p>
        </w:tc>
        <w:tc>
          <w:tcPr>
            <w:tcW w:w="676" w:type="dxa"/>
            <w:vMerge w:val="restart"/>
            <w:tcBorders>
              <w:top w:val="single" w:sz="8" w:space="0" w:color="C00000"/>
            </w:tcBorders>
          </w:tcPr>
          <w:p>
            <w:pPr>
              <w:pStyle w:val="TableParagraph"/>
              <w:spacing w:line="243" w:lineRule="exact"/>
              <w:ind w:left="150"/>
              <w:jc w:val="left"/>
              <w:rPr>
                <w:sz w:val="20"/>
              </w:rPr>
            </w:pPr>
            <w:r>
              <w:rPr>
                <w:spacing w:val="-5"/>
                <w:sz w:val="20"/>
              </w:rPr>
              <w:t>5.2</w:t>
            </w:r>
          </w:p>
          <w:p>
            <w:pPr>
              <w:pStyle w:val="TableParagraph"/>
              <w:tabs>
                <w:tab w:pos="916" w:val="left" w:leader="none"/>
              </w:tabs>
              <w:spacing w:line="223" w:lineRule="exact"/>
              <w:ind w:left="249" w:right="-245"/>
              <w:jc w:val="left"/>
              <w:rPr>
                <w:sz w:val="20"/>
              </w:rPr>
            </w:pPr>
            <w:r>
              <w:rPr>
                <w:spacing w:val="-10"/>
                <w:sz w:val="20"/>
                <w:u w:val="single" w:color="C00000"/>
              </w:rPr>
              <w:t>0</w:t>
            </w:r>
            <w:r>
              <w:rPr>
                <w:sz w:val="20"/>
                <w:u w:val="single" w:color="C00000"/>
              </w:rPr>
              <w:tab/>
            </w:r>
          </w:p>
        </w:tc>
        <w:tc>
          <w:tcPr>
            <w:tcW w:w="671" w:type="dxa"/>
            <w:vMerge w:val="restart"/>
            <w:tcBorders>
              <w:top w:val="single" w:sz="8" w:space="0" w:color="C00000"/>
            </w:tcBorders>
          </w:tcPr>
          <w:p>
            <w:pPr>
              <w:pStyle w:val="TableParagraph"/>
              <w:spacing w:line="243" w:lineRule="exact"/>
              <w:ind w:left="141"/>
              <w:jc w:val="left"/>
              <w:rPr>
                <w:sz w:val="20"/>
              </w:rPr>
            </w:pPr>
            <w:r>
              <w:rPr>
                <w:spacing w:val="-5"/>
                <w:sz w:val="20"/>
              </w:rPr>
              <w:t>6.9</w:t>
            </w:r>
          </w:p>
          <w:p>
            <w:pPr>
              <w:pStyle w:val="TableParagraph"/>
              <w:tabs>
                <w:tab w:pos="638" w:val="left" w:leader="none"/>
              </w:tabs>
              <w:spacing w:line="223" w:lineRule="exact"/>
              <w:ind w:left="240"/>
              <w:jc w:val="left"/>
              <w:rPr>
                <w:sz w:val="20"/>
              </w:rPr>
            </w:pPr>
            <w:r>
              <w:rPr>
                <w:spacing w:val="-10"/>
                <w:sz w:val="20"/>
                <w:u w:val="single" w:color="C00000"/>
              </w:rPr>
              <w:t>0</w:t>
            </w:r>
            <w:r>
              <w:rPr>
                <w:sz w:val="20"/>
                <w:u w:val="single" w:color="C00000"/>
              </w:rPr>
              <w:tab/>
            </w:r>
          </w:p>
        </w:tc>
      </w:tr>
      <w:tr>
        <w:trPr>
          <w:trHeight w:val="368" w:hRule="atLeast"/>
        </w:trPr>
        <w:tc>
          <w:tcPr>
            <w:tcW w:w="2235" w:type="dxa"/>
          </w:tcPr>
          <w:p>
            <w:pPr>
              <w:pStyle w:val="TableParagraph"/>
              <w:jc w:val="left"/>
              <w:rPr>
                <w:rFonts w:ascii="Times New Roman"/>
                <w:sz w:val="18"/>
              </w:rPr>
            </w:pPr>
          </w:p>
        </w:tc>
        <w:tc>
          <w:tcPr>
            <w:tcW w:w="498" w:type="dxa"/>
            <w:vMerge/>
            <w:tcBorders>
              <w:top w:val="nil"/>
            </w:tcBorders>
          </w:tcPr>
          <w:p>
            <w:pPr>
              <w:rPr>
                <w:sz w:val="2"/>
                <w:szCs w:val="2"/>
              </w:rPr>
            </w:pPr>
          </w:p>
        </w:tc>
        <w:tc>
          <w:tcPr>
            <w:tcW w:w="925" w:type="dxa"/>
            <w:vMerge/>
            <w:tcBorders>
              <w:top w:val="nil"/>
            </w:tcBorders>
          </w:tcPr>
          <w:p>
            <w:pPr>
              <w:rPr>
                <w:sz w:val="2"/>
                <w:szCs w:val="2"/>
              </w:rPr>
            </w:pPr>
          </w:p>
        </w:tc>
        <w:tc>
          <w:tcPr>
            <w:tcW w:w="684" w:type="dxa"/>
            <w:vMerge/>
            <w:tcBorders>
              <w:top w:val="nil"/>
            </w:tcBorders>
          </w:tcPr>
          <w:p>
            <w:pPr>
              <w:rPr>
                <w:sz w:val="2"/>
                <w:szCs w:val="2"/>
              </w:rPr>
            </w:pPr>
          </w:p>
        </w:tc>
        <w:tc>
          <w:tcPr>
            <w:tcW w:w="731" w:type="dxa"/>
          </w:tcPr>
          <w:p>
            <w:pPr>
              <w:pStyle w:val="TableParagraph"/>
              <w:spacing w:before="5"/>
              <w:ind w:right="141"/>
              <w:jc w:val="right"/>
              <w:rPr>
                <w:sz w:val="20"/>
              </w:rPr>
            </w:pPr>
            <w:r>
              <w:rPr>
                <w:spacing w:val="-4"/>
                <w:sz w:val="20"/>
              </w:rPr>
              <w:t>4.80</w:t>
            </w:r>
          </w:p>
        </w:tc>
        <w:tc>
          <w:tcPr>
            <w:tcW w:w="706" w:type="dxa"/>
          </w:tcPr>
          <w:p>
            <w:pPr>
              <w:pStyle w:val="TableParagraph"/>
              <w:spacing w:before="5"/>
              <w:ind w:right="117"/>
              <w:jc w:val="right"/>
              <w:rPr>
                <w:sz w:val="20"/>
              </w:rPr>
            </w:pPr>
            <w:r>
              <w:rPr>
                <w:spacing w:val="-4"/>
                <w:sz w:val="20"/>
              </w:rPr>
              <w:t>6.90</w:t>
            </w:r>
          </w:p>
        </w:tc>
        <w:tc>
          <w:tcPr>
            <w:tcW w:w="692" w:type="dxa"/>
          </w:tcPr>
          <w:p>
            <w:pPr>
              <w:pStyle w:val="TableParagraph"/>
              <w:spacing w:before="5"/>
              <w:ind w:left="95" w:right="118"/>
              <w:rPr>
                <w:sz w:val="20"/>
              </w:rPr>
            </w:pPr>
            <w:r>
              <w:rPr>
                <w:spacing w:val="-4"/>
                <w:sz w:val="20"/>
              </w:rPr>
              <w:t>5.40</w:t>
            </w:r>
          </w:p>
        </w:tc>
        <w:tc>
          <w:tcPr>
            <w:tcW w:w="650" w:type="dxa"/>
            <w:vMerge/>
            <w:tcBorders>
              <w:top w:val="nil"/>
            </w:tcBorders>
          </w:tcPr>
          <w:p>
            <w:pPr>
              <w:rPr>
                <w:sz w:val="2"/>
                <w:szCs w:val="2"/>
              </w:rPr>
            </w:pPr>
          </w:p>
        </w:tc>
        <w:tc>
          <w:tcPr>
            <w:tcW w:w="720" w:type="dxa"/>
          </w:tcPr>
          <w:p>
            <w:pPr>
              <w:pStyle w:val="TableParagraph"/>
              <w:spacing w:before="5"/>
              <w:ind w:left="86" w:right="109"/>
              <w:rPr>
                <w:sz w:val="20"/>
              </w:rPr>
            </w:pPr>
            <w:r>
              <w:rPr>
                <w:spacing w:val="-4"/>
                <w:sz w:val="20"/>
              </w:rPr>
              <w:t>6.90</w:t>
            </w:r>
          </w:p>
        </w:tc>
        <w:tc>
          <w:tcPr>
            <w:tcW w:w="747" w:type="dxa"/>
          </w:tcPr>
          <w:p>
            <w:pPr>
              <w:pStyle w:val="TableParagraph"/>
              <w:spacing w:before="5"/>
              <w:ind w:left="111" w:right="156"/>
              <w:rPr>
                <w:sz w:val="20"/>
              </w:rPr>
            </w:pPr>
            <w:r>
              <w:rPr>
                <w:spacing w:val="-4"/>
                <w:sz w:val="20"/>
              </w:rPr>
              <w:t>7.10</w:t>
            </w:r>
          </w:p>
        </w:tc>
        <w:tc>
          <w:tcPr>
            <w:tcW w:w="629" w:type="dxa"/>
            <w:vMerge/>
            <w:tcBorders>
              <w:top w:val="nil"/>
            </w:tcBorders>
          </w:tcPr>
          <w:p>
            <w:pPr>
              <w:rPr>
                <w:sz w:val="2"/>
                <w:szCs w:val="2"/>
              </w:rPr>
            </w:pPr>
          </w:p>
        </w:tc>
        <w:tc>
          <w:tcPr>
            <w:tcW w:w="724" w:type="dxa"/>
            <w:vMerge/>
            <w:tcBorders>
              <w:top w:val="nil"/>
            </w:tcBorders>
          </w:tcPr>
          <w:p>
            <w:pPr>
              <w:rPr>
                <w:sz w:val="2"/>
                <w:szCs w:val="2"/>
              </w:rPr>
            </w:pPr>
          </w:p>
        </w:tc>
        <w:tc>
          <w:tcPr>
            <w:tcW w:w="644" w:type="dxa"/>
            <w:vMerge/>
            <w:tcBorders>
              <w:top w:val="nil"/>
            </w:tcBorders>
          </w:tcPr>
          <w:p>
            <w:pPr>
              <w:rPr>
                <w:sz w:val="2"/>
                <w:szCs w:val="2"/>
              </w:rPr>
            </w:pPr>
          </w:p>
        </w:tc>
        <w:tc>
          <w:tcPr>
            <w:tcW w:w="642" w:type="dxa"/>
            <w:vMerge/>
            <w:tcBorders>
              <w:top w:val="nil"/>
            </w:tcBorders>
          </w:tcPr>
          <w:p>
            <w:pPr>
              <w:rPr>
                <w:sz w:val="2"/>
                <w:szCs w:val="2"/>
              </w:rPr>
            </w:pPr>
          </w:p>
        </w:tc>
        <w:tc>
          <w:tcPr>
            <w:tcW w:w="719" w:type="dxa"/>
          </w:tcPr>
          <w:p>
            <w:pPr>
              <w:pStyle w:val="TableParagraph"/>
              <w:spacing w:before="5"/>
              <w:ind w:left="108" w:right="132"/>
              <w:rPr>
                <w:sz w:val="20"/>
              </w:rPr>
            </w:pPr>
            <w:r>
              <w:rPr>
                <w:spacing w:val="-4"/>
                <w:sz w:val="20"/>
              </w:rPr>
              <w:t>4.80</w:t>
            </w:r>
          </w:p>
        </w:tc>
        <w:tc>
          <w:tcPr>
            <w:tcW w:w="700" w:type="dxa"/>
          </w:tcPr>
          <w:p>
            <w:pPr>
              <w:pStyle w:val="TableParagraph"/>
              <w:spacing w:before="5"/>
              <w:ind w:left="85" w:right="136"/>
              <w:rPr>
                <w:sz w:val="20"/>
              </w:rPr>
            </w:pPr>
            <w:r>
              <w:rPr>
                <w:spacing w:val="-4"/>
                <w:sz w:val="20"/>
              </w:rPr>
              <w:t>4.80</w:t>
            </w:r>
          </w:p>
        </w:tc>
        <w:tc>
          <w:tcPr>
            <w:tcW w:w="676" w:type="dxa"/>
            <w:vMerge/>
            <w:tcBorders>
              <w:top w:val="nil"/>
            </w:tcBorders>
          </w:tcPr>
          <w:p>
            <w:pPr>
              <w:rPr>
                <w:sz w:val="2"/>
                <w:szCs w:val="2"/>
              </w:rPr>
            </w:pPr>
          </w:p>
        </w:tc>
        <w:tc>
          <w:tcPr>
            <w:tcW w:w="671" w:type="dxa"/>
            <w:vMerge/>
            <w:tcBorders>
              <w:top w:val="nil"/>
            </w:tcBorders>
          </w:tcPr>
          <w:p>
            <w:pPr>
              <w:rPr>
                <w:sz w:val="2"/>
                <w:szCs w:val="2"/>
              </w:rPr>
            </w:pPr>
          </w:p>
        </w:tc>
      </w:tr>
    </w:tbl>
    <w:p>
      <w:pPr>
        <w:spacing w:after="0"/>
        <w:rPr>
          <w:sz w:val="2"/>
          <w:szCs w:val="2"/>
        </w:rPr>
        <w:sectPr>
          <w:type w:val="continuous"/>
          <w:pgSz w:w="16840" w:h="11910" w:orient="landscape"/>
          <w:pgMar w:top="1920" w:bottom="280" w:left="1320" w:right="1320"/>
        </w:sectPr>
      </w:pPr>
    </w:p>
    <w:p>
      <w:pPr>
        <w:pStyle w:val="BodyText"/>
        <w:spacing w:before="10"/>
        <w:rPr>
          <w:i/>
          <w:sz w:val="17"/>
        </w:rPr>
      </w:pPr>
    </w:p>
    <w:p>
      <w:pPr>
        <w:tabs>
          <w:tab w:pos="2515" w:val="left" w:leader="none"/>
          <w:tab w:pos="3888" w:val="left" w:leader="none"/>
          <w:tab w:pos="4628" w:val="left" w:leader="none"/>
          <w:tab w:pos="5388" w:val="left" w:leader="none"/>
          <w:tab w:pos="5480" w:val="left" w:leader="none"/>
        </w:tabs>
        <w:spacing w:line="120" w:lineRule="auto" w:before="0"/>
        <w:ind w:left="4741" w:right="0" w:hanging="3947"/>
        <w:jc w:val="left"/>
        <w:rPr>
          <w:b/>
          <w:sz w:val="20"/>
        </w:rPr>
      </w:pPr>
      <w:r>
        <w:rPr/>
        <mc:AlternateContent>
          <mc:Choice Requires="wps">
            <w:drawing>
              <wp:anchor distT="0" distB="0" distL="0" distR="0" allowOverlap="1" layoutInCell="1" locked="0" behindDoc="0" simplePos="0" relativeHeight="15745536">
                <wp:simplePos x="0" y="0"/>
                <wp:positionH relativeFrom="page">
                  <wp:posOffset>914400</wp:posOffset>
                </wp:positionH>
                <wp:positionV relativeFrom="paragraph">
                  <wp:posOffset>-77891</wp:posOffset>
                </wp:positionV>
                <wp:extent cx="8865235" cy="127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8865235" cy="12700"/>
                        </a:xfrm>
                        <a:custGeom>
                          <a:avLst/>
                          <a:gdLst/>
                          <a:ahLst/>
                          <a:cxnLst/>
                          <a:rect l="l" t="t" r="r" b="b"/>
                          <a:pathLst>
                            <a:path w="8865235" h="12700">
                              <a:moveTo>
                                <a:pt x="1429753" y="0"/>
                              </a:moveTo>
                              <a:lnTo>
                                <a:pt x="1429753" y="0"/>
                              </a:lnTo>
                              <a:lnTo>
                                <a:pt x="0" y="0"/>
                              </a:lnTo>
                              <a:lnTo>
                                <a:pt x="0"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6.133155pt;width:698.05pt;height:1pt;mso-position-horizontal-relative:page;mso-position-vertical-relative:paragraph;z-index:15745536" id="docshape43" coordorigin="1440,-123" coordsize="13961,20" path="m3692,-123l3672,-123,3200,-123,3180,-123,3180,-123,1440,-123,1440,-103,3180,-103,3180,-103,3200,-103,3672,-103,3692,-103,3692,-123xm5096,-123l4191,-123,4172,-123,3692,-123,3692,-103,4172,-103,4191,-103,5096,-103,5096,-123xm5780,-123l5761,-123,5115,-123,5096,-123,5096,-103,5115,-103,5761,-103,5780,-103,5780,-123xm7235,-123l7215,-123,6551,-123,6531,-123,5780,-123,5780,-103,6531,-103,6551,-103,7215,-103,7235,-103,7235,-123xm8577,-123l8557,-123,7909,-123,7890,-123,7890,-123,7235,-123,7235,-103,7890,-103,7890,-103,7909,-103,8557,-103,8577,-103,8577,-123xm9280,-123l9261,-123,8577,-123,8577,-103,9261,-103,9280,-103,9280,-123xm10021,-123l10002,-123,9280,-123,9280,-103,10002,-103,10021,-103,10021,-123xm11337,-123l10689,-123,10669,-123,10021,-123,10021,-103,10669,-103,10689,-103,11337,-103,11337,-123xm11356,-123l11337,-123,11337,-103,11356,-103,11356,-123xm12674,-123l12026,-123,12007,-123,11356,-123,11356,-103,12007,-103,12026,-103,12674,-103,12674,-123xm15401,-123l14753,-123,14734,-123,14086,-123,14066,-123,14066,-123,13372,-123,13353,-123,12693,-123,12674,-123,12674,-103,12693,-103,13353,-103,13372,-103,14066,-103,14066,-103,14086,-103,14734,-103,14753,-103,15401,-103,15401,-123xe" filled="true" fillcolor="#c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914400</wp:posOffset>
                </wp:positionH>
                <wp:positionV relativeFrom="paragraph">
                  <wp:posOffset>243685</wp:posOffset>
                </wp:positionV>
                <wp:extent cx="8865235" cy="127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8865235" cy="12700"/>
                        </a:xfrm>
                        <a:custGeom>
                          <a:avLst/>
                          <a:gdLst/>
                          <a:ahLst/>
                          <a:cxnLst/>
                          <a:rect l="l" t="t" r="r" b="b"/>
                          <a:pathLst>
                            <a:path w="8865235" h="12700">
                              <a:moveTo>
                                <a:pt x="1429753" y="0"/>
                              </a:moveTo>
                              <a:lnTo>
                                <a:pt x="1429753" y="0"/>
                              </a:lnTo>
                              <a:lnTo>
                                <a:pt x="0" y="0"/>
                              </a:lnTo>
                              <a:lnTo>
                                <a:pt x="0"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9.187847pt;width:698.05pt;height:1pt;mso-position-horizontal-relative:page;mso-position-vertical-relative:paragraph;z-index:15746048" id="docshape44" coordorigin="1440,384" coordsize="13961,20" path="m3692,384l3672,384,3200,384,3180,384,3180,384,1440,384,1440,403,3180,403,3180,403,3200,403,3672,403,3692,403,3692,384xm5096,384l4191,384,4172,384,3692,384,3692,403,4172,403,4191,403,5096,403,5096,384xm5780,384l5761,384,5115,384,5096,384,5096,403,5115,403,5761,403,5780,403,5780,384xm7235,384l7215,384,6551,384,6531,384,5780,384,5780,403,6531,403,6551,403,7215,403,7235,403,7235,384xm8577,384l8557,384,7909,384,7890,384,7890,384,7235,384,7235,403,7890,403,7890,403,7909,403,8557,403,8577,403,8577,384xm9280,384l9261,384,8577,384,8577,403,9261,403,9280,403,9280,384xm10021,384l10002,384,9280,384,9280,403,10002,403,10021,403,10021,384xm11337,384l10689,384,10669,384,10021,384,10021,403,10669,403,10689,403,11337,403,11337,384xm11356,384l11337,384,11337,403,11356,403,11356,384xm12674,384l12026,384,12007,384,11356,384,11356,403,12007,403,12026,403,12674,403,12674,384xm15401,384l14753,384,14734,384,14086,384,14066,384,14066,384,13372,384,13353,384,12693,384,12674,384,12674,403,12693,403,13353,403,13372,403,14066,403,14066,403,14086,403,14734,403,14753,403,15401,403,15401,384xe" filled="true" fillcolor="#c00000" stroked="false">
                <v:path arrowok="t"/>
                <v:fill type="solid"/>
                <w10:wrap type="none"/>
              </v:shape>
            </w:pict>
          </mc:Fallback>
        </mc:AlternateContent>
      </w:r>
      <w:r>
        <w:rPr>
          <w:b/>
          <w:spacing w:val="-4"/>
          <w:sz w:val="20"/>
        </w:rPr>
        <w:t>Job</w:t>
      </w:r>
      <w:r>
        <w:rPr>
          <w:b/>
          <w:sz w:val="20"/>
        </w:rPr>
        <w:tab/>
      </w:r>
      <w:r>
        <w:rPr>
          <w:b/>
          <w:spacing w:val="-10"/>
          <w:sz w:val="20"/>
        </w:rPr>
        <w:t>N</w:t>
      </w:r>
      <w:r>
        <w:rPr>
          <w:b/>
          <w:sz w:val="20"/>
        </w:rPr>
        <w:tab/>
      </w:r>
      <w:r>
        <w:rPr>
          <w:b/>
          <w:spacing w:val="-4"/>
          <w:sz w:val="20"/>
        </w:rPr>
        <w:t>AST</w:t>
      </w:r>
      <w:r>
        <w:rPr>
          <w:b/>
          <w:sz w:val="20"/>
        </w:rPr>
        <w:tab/>
      </w:r>
      <w:r>
        <w:rPr>
          <w:b/>
          <w:spacing w:val="-6"/>
          <w:position w:val="12"/>
          <w:sz w:val="20"/>
        </w:rPr>
        <w:t>DW</w:t>
      </w:r>
      <w:r>
        <w:rPr>
          <w:b/>
          <w:position w:val="12"/>
          <w:sz w:val="20"/>
        </w:rPr>
        <w:tab/>
      </w:r>
      <w:r>
        <w:rPr>
          <w:b/>
          <w:spacing w:val="-6"/>
          <w:position w:val="12"/>
          <w:sz w:val="20"/>
        </w:rPr>
        <w:t>EM </w:t>
      </w:r>
      <w:r>
        <w:rPr>
          <w:b/>
          <w:spacing w:val="-10"/>
          <w:sz w:val="20"/>
        </w:rPr>
        <w:t>D</w:t>
      </w:r>
      <w:r>
        <w:rPr>
          <w:b/>
          <w:sz w:val="20"/>
        </w:rPr>
        <w:tab/>
        <w:tab/>
      </w:r>
      <w:r>
        <w:rPr>
          <w:b/>
          <w:spacing w:val="-10"/>
          <w:sz w:val="20"/>
        </w:rPr>
        <w:t>P</w:t>
      </w:r>
    </w:p>
    <w:p>
      <w:pPr>
        <w:tabs>
          <w:tab w:pos="951" w:val="left" w:leader="none"/>
          <w:tab w:pos="1669" w:val="left" w:leader="none"/>
        </w:tabs>
        <w:spacing w:line="151" w:lineRule="auto" w:before="143"/>
        <w:ind w:left="339" w:right="0" w:firstLine="0"/>
        <w:jc w:val="left"/>
        <w:rPr>
          <w:b/>
          <w:sz w:val="20"/>
        </w:rPr>
      </w:pPr>
      <w:r>
        <w:rPr/>
        <w:br w:type="column"/>
      </w:r>
      <w:r>
        <w:rPr>
          <w:b/>
          <w:spacing w:val="-5"/>
          <w:sz w:val="20"/>
        </w:rPr>
        <w:t>EE</w:t>
      </w:r>
      <w:r>
        <w:rPr>
          <w:b/>
          <w:sz w:val="20"/>
        </w:rPr>
        <w:tab/>
      </w:r>
      <w:r>
        <w:rPr>
          <w:b/>
          <w:spacing w:val="-5"/>
          <w:position w:val="-11"/>
          <w:sz w:val="20"/>
        </w:rPr>
        <w:t>FLE</w:t>
      </w:r>
      <w:r>
        <w:rPr>
          <w:b/>
          <w:position w:val="-11"/>
          <w:sz w:val="20"/>
        </w:rPr>
        <w:tab/>
      </w:r>
      <w:r>
        <w:rPr>
          <w:b/>
          <w:spacing w:val="-5"/>
          <w:sz w:val="20"/>
        </w:rPr>
        <w:t>M</w:t>
      </w:r>
      <w:r>
        <w:rPr>
          <w:b/>
          <w:spacing w:val="-5"/>
          <w:sz w:val="20"/>
        </w:rPr>
        <w:t>E</w:t>
      </w:r>
    </w:p>
    <w:p>
      <w:pPr>
        <w:tabs>
          <w:tab w:pos="1750" w:val="left" w:leader="none"/>
        </w:tabs>
        <w:spacing w:line="185" w:lineRule="exact" w:before="0"/>
        <w:ind w:left="382" w:right="0" w:firstLine="0"/>
        <w:jc w:val="left"/>
        <w:rPr>
          <w:b/>
          <w:sz w:val="20"/>
        </w:rPr>
      </w:pPr>
      <w:r>
        <w:rPr/>
        <mc:AlternateContent>
          <mc:Choice Requires="wps">
            <w:drawing>
              <wp:anchor distT="0" distB="0" distL="0" distR="0" allowOverlap="1" layoutInCell="1" locked="0" behindDoc="1" simplePos="0" relativeHeight="481271296">
                <wp:simplePos x="0" y="0"/>
                <wp:positionH relativeFrom="page">
                  <wp:posOffset>5180965</wp:posOffset>
                </wp:positionH>
                <wp:positionV relativeFrom="paragraph">
                  <wp:posOffset>283511</wp:posOffset>
                </wp:positionV>
                <wp:extent cx="80645" cy="1543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0645" cy="154305"/>
                        </a:xfrm>
                        <a:prstGeom prst="rect">
                          <a:avLst/>
                        </a:prstGeom>
                      </wps:spPr>
                      <wps:txbx>
                        <w:txbxContent>
                          <w:p>
                            <w:pPr>
                              <w:pStyle w:val="BodyText"/>
                              <w:spacing w:line="242" w:lineRule="exact"/>
                            </w:pPr>
                            <w:r>
                              <w:rPr>
                                <w:w w:val="99"/>
                              </w:rPr>
                              <w:t>2</w:t>
                            </w:r>
                          </w:p>
                        </w:txbxContent>
                      </wps:txbx>
                      <wps:bodyPr wrap="square" lIns="0" tIns="0" rIns="0" bIns="0" rtlCol="0">
                        <a:noAutofit/>
                      </wps:bodyPr>
                    </wps:wsp>
                  </a:graphicData>
                </a:graphic>
              </wp:anchor>
            </w:drawing>
          </mc:Choice>
          <mc:Fallback>
            <w:pict>
              <v:shape style="position:absolute;margin-left:407.950012pt;margin-top:22.323759pt;width:6.35pt;height:12.15pt;mso-position-horizontal-relative:page;mso-position-vertical-relative:paragraph;z-index:-22045184" type="#_x0000_t202" id="docshape45" filled="false" stroked="false">
                <v:textbox inset="0,0,0,0">
                  <w:txbxContent>
                    <w:p>
                      <w:pPr>
                        <w:pStyle w:val="BodyText"/>
                        <w:spacing w:line="242" w:lineRule="exact"/>
                      </w:pPr>
                      <w:r>
                        <w:rPr>
                          <w:w w:val="99"/>
                        </w:rPr>
                        <w:t>2</w:t>
                      </w:r>
                    </w:p>
                  </w:txbxContent>
                </v:textbox>
                <w10:wrap type="none"/>
              </v:shape>
            </w:pict>
          </mc:Fallback>
        </mc:AlternateContent>
      </w:r>
      <w:r>
        <w:rPr>
          <w:b/>
          <w:spacing w:val="-10"/>
          <w:sz w:val="20"/>
        </w:rPr>
        <w:t>M</w:t>
      </w:r>
      <w:r>
        <w:rPr>
          <w:b/>
          <w:sz w:val="20"/>
        </w:rPr>
        <w:tab/>
      </w:r>
      <w:r>
        <w:rPr>
          <w:b/>
          <w:spacing w:val="-10"/>
          <w:sz w:val="20"/>
        </w:rPr>
        <w:t>D</w:t>
      </w:r>
    </w:p>
    <w:p>
      <w:pPr>
        <w:tabs>
          <w:tab w:pos="1066" w:val="left" w:leader="none"/>
        </w:tabs>
        <w:spacing w:before="113"/>
        <w:ind w:left="339" w:right="0" w:firstLine="0"/>
        <w:jc w:val="left"/>
        <w:rPr>
          <w:b/>
          <w:sz w:val="20"/>
        </w:rPr>
      </w:pPr>
      <w:r>
        <w:rPr/>
        <w:br w:type="column"/>
      </w:r>
      <w:r>
        <w:rPr>
          <w:b/>
          <w:spacing w:val="-5"/>
          <w:sz w:val="20"/>
        </w:rPr>
        <w:t>MO</w:t>
      </w:r>
      <w:r>
        <w:rPr>
          <w:b/>
          <w:sz w:val="20"/>
        </w:rPr>
        <w:tab/>
      </w:r>
      <w:r>
        <w:rPr>
          <w:b/>
          <w:spacing w:val="-5"/>
          <w:sz w:val="20"/>
        </w:rPr>
        <w:t>OP</w:t>
      </w:r>
    </w:p>
    <w:p>
      <w:pPr>
        <w:tabs>
          <w:tab w:pos="1155" w:val="left" w:leader="none"/>
        </w:tabs>
        <w:spacing w:before="2"/>
        <w:ind w:left="435" w:right="0" w:firstLine="0"/>
        <w:jc w:val="left"/>
        <w:rPr>
          <w:b/>
          <w:sz w:val="20"/>
        </w:rPr>
      </w:pPr>
      <w:r>
        <w:rPr/>
        <mc:AlternateContent>
          <mc:Choice Requires="wps">
            <w:drawing>
              <wp:anchor distT="0" distB="0" distL="0" distR="0" allowOverlap="1" layoutInCell="1" locked="0" behindDoc="1" simplePos="0" relativeHeight="481271808">
                <wp:simplePos x="0" y="0"/>
                <wp:positionH relativeFrom="page">
                  <wp:posOffset>6522084</wp:posOffset>
                </wp:positionH>
                <wp:positionV relativeFrom="paragraph">
                  <wp:posOffset>321820</wp:posOffset>
                </wp:positionV>
                <wp:extent cx="80645" cy="15430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513.549988pt;margin-top:25.340204pt;width:6.35pt;height:12.15pt;mso-position-horizontal-relative:page;mso-position-vertical-relative:paragraph;z-index:-22044672" type="#_x0000_t202" id="docshape46" filled="false" stroked="false">
                <v:textbox inset="0,0,0,0">
                  <w:txbxContent>
                    <w:p>
                      <w:pPr>
                        <w:pStyle w:val="BodyText"/>
                        <w:spacing w:line="242" w:lineRule="exact"/>
                      </w:pPr>
                      <w:r>
                        <w:rPr>
                          <w:w w:val="99"/>
                        </w:rPr>
                        <w:t>5</w:t>
                      </w:r>
                    </w:p>
                  </w:txbxContent>
                </v:textbox>
                <w10:wrap type="none"/>
              </v:shape>
            </w:pict>
          </mc:Fallback>
        </mc:AlternateContent>
      </w:r>
      <w:r>
        <w:rPr>
          <w:b/>
          <w:spacing w:val="-10"/>
          <w:sz w:val="20"/>
        </w:rPr>
        <w:t>O</w:t>
      </w:r>
      <w:r>
        <w:rPr>
          <w:b/>
          <w:sz w:val="20"/>
        </w:rPr>
        <w:tab/>
      </w:r>
      <w:r>
        <w:rPr>
          <w:b/>
          <w:spacing w:val="-10"/>
          <w:sz w:val="20"/>
        </w:rPr>
        <w:t>T</w:t>
      </w:r>
    </w:p>
    <w:p>
      <w:pPr>
        <w:spacing w:line="240" w:lineRule="auto" w:before="10"/>
        <w:rPr>
          <w:b/>
          <w:sz w:val="17"/>
        </w:rPr>
      </w:pPr>
      <w:r>
        <w:rPr/>
        <w:br w:type="column"/>
      </w:r>
      <w:r>
        <w:rPr>
          <w:b/>
          <w:sz w:val="17"/>
        </w:rPr>
      </w:r>
    </w:p>
    <w:p>
      <w:pPr>
        <w:tabs>
          <w:tab w:pos="991" w:val="left" w:leader="none"/>
        </w:tabs>
        <w:spacing w:line="120" w:lineRule="auto" w:before="0"/>
        <w:ind w:left="1051" w:right="0" w:hanging="802"/>
        <w:jc w:val="right"/>
        <w:rPr>
          <w:b/>
          <w:sz w:val="20"/>
        </w:rPr>
      </w:pPr>
      <w:r>
        <w:rPr>
          <w:b/>
          <w:spacing w:val="-4"/>
          <w:sz w:val="20"/>
        </w:rPr>
        <w:t>RES</w:t>
      </w:r>
      <w:r>
        <w:rPr>
          <w:b/>
          <w:sz w:val="20"/>
        </w:rPr>
        <w:tab/>
      </w:r>
      <w:r>
        <w:rPr>
          <w:b/>
          <w:spacing w:val="-6"/>
          <w:position w:val="12"/>
          <w:sz w:val="20"/>
        </w:rPr>
        <w:t>SC </w:t>
      </w:r>
      <w:r>
        <w:rPr>
          <w:b/>
          <w:spacing w:val="-10"/>
          <w:sz w:val="20"/>
        </w:rPr>
        <w:t>O</w:t>
      </w:r>
    </w:p>
    <w:p>
      <w:pPr>
        <w:tabs>
          <w:tab w:pos="1012" w:val="left" w:leader="none"/>
        </w:tabs>
        <w:spacing w:before="113"/>
        <w:ind w:left="343" w:right="0" w:firstLine="0"/>
        <w:jc w:val="left"/>
        <w:rPr>
          <w:b/>
          <w:sz w:val="20"/>
        </w:rPr>
      </w:pPr>
      <w:r>
        <w:rPr/>
        <w:br w:type="column"/>
      </w:r>
      <w:r>
        <w:rPr>
          <w:b/>
          <w:spacing w:val="-5"/>
          <w:sz w:val="20"/>
        </w:rPr>
        <w:t>SC</w:t>
      </w:r>
      <w:r>
        <w:rPr>
          <w:b/>
          <w:sz w:val="20"/>
        </w:rPr>
        <w:tab/>
      </w:r>
      <w:r>
        <w:rPr>
          <w:b/>
          <w:spacing w:val="-5"/>
          <w:sz w:val="20"/>
        </w:rPr>
        <w:t>SK</w:t>
      </w:r>
    </w:p>
    <w:p>
      <w:pPr>
        <w:tabs>
          <w:tab w:pos="1075" w:val="left" w:leader="none"/>
        </w:tabs>
        <w:spacing w:before="2"/>
        <w:ind w:left="403" w:right="0" w:firstLine="0"/>
        <w:jc w:val="left"/>
        <w:rPr>
          <w:b/>
          <w:sz w:val="20"/>
        </w:rPr>
      </w:pPr>
      <w:r>
        <w:rPr>
          <w:b/>
          <w:spacing w:val="-10"/>
          <w:sz w:val="20"/>
        </w:rPr>
        <w:t>N</w:t>
      </w:r>
      <w:r>
        <w:rPr>
          <w:b/>
          <w:sz w:val="20"/>
        </w:rPr>
        <w:tab/>
      </w:r>
      <w:r>
        <w:rPr>
          <w:b/>
          <w:spacing w:val="-10"/>
          <w:sz w:val="20"/>
        </w:rPr>
        <w:t>N</w:t>
      </w:r>
    </w:p>
    <w:p>
      <w:pPr>
        <w:spacing w:line="240" w:lineRule="auto" w:before="10"/>
        <w:rPr>
          <w:b/>
          <w:sz w:val="17"/>
        </w:rPr>
      </w:pPr>
      <w:r>
        <w:rPr/>
        <w:br w:type="column"/>
      </w:r>
      <w:r>
        <w:rPr>
          <w:b/>
          <w:sz w:val="17"/>
        </w:rPr>
      </w:r>
    </w:p>
    <w:p>
      <w:pPr>
        <w:tabs>
          <w:tab w:pos="980" w:val="left" w:leader="none"/>
          <w:tab w:pos="1647" w:val="left" w:leader="none"/>
        </w:tabs>
        <w:spacing w:line="120" w:lineRule="auto" w:before="0"/>
        <w:ind w:left="422" w:right="233" w:hanging="82"/>
        <w:jc w:val="left"/>
        <w:rPr>
          <w:b/>
          <w:sz w:val="20"/>
        </w:rPr>
      </w:pPr>
      <w:r>
        <w:rPr/>
        <mc:AlternateContent>
          <mc:Choice Requires="wps">
            <w:drawing>
              <wp:anchor distT="0" distB="0" distL="0" distR="0" allowOverlap="1" layoutInCell="1" locked="0" behindDoc="1" simplePos="0" relativeHeight="481272320">
                <wp:simplePos x="0" y="0"/>
                <wp:positionH relativeFrom="page">
                  <wp:posOffset>9102852</wp:posOffset>
                </wp:positionH>
                <wp:positionV relativeFrom="paragraph">
                  <wp:posOffset>410633</wp:posOffset>
                </wp:positionV>
                <wp:extent cx="80645" cy="1543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80645" cy="154305"/>
                        </a:xfrm>
                        <a:prstGeom prst="rect">
                          <a:avLst/>
                        </a:prstGeom>
                      </wps:spPr>
                      <wps:txbx>
                        <w:txbxContent>
                          <w:p>
                            <w:pPr>
                              <w:pStyle w:val="BodyText"/>
                              <w:spacing w:line="242" w:lineRule="exact"/>
                            </w:pPr>
                            <w:r>
                              <w:rPr>
                                <w:w w:val="99"/>
                              </w:rPr>
                              <w:t>4</w:t>
                            </w:r>
                          </w:p>
                        </w:txbxContent>
                      </wps:txbx>
                      <wps:bodyPr wrap="square" lIns="0" tIns="0" rIns="0" bIns="0" rtlCol="0">
                        <a:noAutofit/>
                      </wps:bodyPr>
                    </wps:wsp>
                  </a:graphicData>
                </a:graphic>
              </wp:anchor>
            </w:drawing>
          </mc:Choice>
          <mc:Fallback>
            <w:pict>
              <v:shape style="position:absolute;margin-left:716.76001pt;margin-top:32.333374pt;width:6.35pt;height:12.15pt;mso-position-horizontal-relative:page;mso-position-vertical-relative:paragraph;z-index:-22044160" type="#_x0000_t202" id="docshape47" filled="false" stroked="false">
                <v:textbox inset="0,0,0,0">
                  <w:txbxContent>
                    <w:p>
                      <w:pPr>
                        <w:pStyle w:val="BodyText"/>
                        <w:spacing w:line="242" w:lineRule="exact"/>
                      </w:pPr>
                      <w:r>
                        <w:rPr>
                          <w:w w:val="99"/>
                        </w:rPr>
                        <w:t>4</w:t>
                      </w:r>
                    </w:p>
                  </w:txbxContent>
                </v:textbox>
                <w10:wrap type="none"/>
              </v:shape>
            </w:pict>
          </mc:Fallback>
        </mc:AlternateContent>
      </w:r>
      <w:r>
        <w:rPr>
          <w:b/>
          <w:spacing w:val="-6"/>
          <w:position w:val="12"/>
          <w:sz w:val="20"/>
        </w:rPr>
        <w:t>SM</w:t>
      </w:r>
      <w:r>
        <w:rPr>
          <w:b/>
          <w:position w:val="12"/>
          <w:sz w:val="20"/>
        </w:rPr>
        <w:tab/>
      </w:r>
      <w:r>
        <w:rPr>
          <w:b/>
          <w:spacing w:val="-4"/>
          <w:sz w:val="20"/>
        </w:rPr>
        <w:t>SRE</w:t>
      </w:r>
      <w:r>
        <w:rPr>
          <w:b/>
          <w:sz w:val="20"/>
        </w:rPr>
        <w:tab/>
      </w:r>
      <w:r>
        <w:rPr>
          <w:b/>
          <w:spacing w:val="-4"/>
          <w:sz w:val="20"/>
        </w:rPr>
        <w:t>TAC </w:t>
      </w:r>
      <w:r>
        <w:rPr>
          <w:b/>
          <w:spacing w:val="-10"/>
          <w:sz w:val="20"/>
        </w:rPr>
        <w:t>O</w:t>
      </w:r>
    </w:p>
    <w:p>
      <w:pPr>
        <w:spacing w:after="0" w:line="120" w:lineRule="auto"/>
        <w:jc w:val="left"/>
        <w:rPr>
          <w:sz w:val="20"/>
        </w:rPr>
        <w:sectPr>
          <w:pgSz w:w="16840" w:h="11910" w:orient="landscape"/>
          <w:pgMar w:top="1340" w:bottom="280" w:left="1320" w:right="1320"/>
          <w:cols w:num="6" w:equalWidth="0">
            <w:col w:w="5716" w:space="40"/>
            <w:col w:w="1996" w:space="39"/>
            <w:col w:w="1384" w:space="39"/>
            <w:col w:w="1279" w:space="40"/>
            <w:col w:w="1309" w:space="39"/>
            <w:col w:w="2319"/>
          </w:cols>
        </w:sectPr>
      </w:pPr>
    </w:p>
    <w:p>
      <w:pPr>
        <w:pStyle w:val="BodyText"/>
        <w:tabs>
          <w:tab w:pos="4270" w:val="right" w:leader="none"/>
        </w:tabs>
        <w:spacing w:before="19"/>
        <w:ind w:left="3168"/>
      </w:pPr>
      <w:r>
        <w:rPr/>
        <mc:AlternateContent>
          <mc:Choice Requires="wps">
            <w:drawing>
              <wp:anchor distT="0" distB="0" distL="0" distR="0" allowOverlap="1" layoutInCell="1" locked="0" behindDoc="1" simplePos="0" relativeHeight="481270784">
                <wp:simplePos x="0" y="0"/>
                <wp:positionH relativeFrom="page">
                  <wp:posOffset>3405251</wp:posOffset>
                </wp:positionH>
                <wp:positionV relativeFrom="paragraph">
                  <wp:posOffset>166499</wp:posOffset>
                </wp:positionV>
                <wp:extent cx="80645" cy="1543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0645" cy="154305"/>
                        </a:xfrm>
                        <a:prstGeom prst="rect">
                          <a:avLst/>
                        </a:prstGeom>
                      </wps:spPr>
                      <wps:txbx>
                        <w:txbxContent>
                          <w:p>
                            <w:pPr>
                              <w:pStyle w:val="BodyText"/>
                              <w:spacing w:line="242" w:lineRule="exact"/>
                            </w:pPr>
                            <w:r>
                              <w:rPr>
                                <w:w w:val="99"/>
                              </w:rPr>
                              <w:t>9</w:t>
                            </w:r>
                          </w:p>
                        </w:txbxContent>
                      </wps:txbx>
                      <wps:bodyPr wrap="square" lIns="0" tIns="0" rIns="0" bIns="0" rtlCol="0">
                        <a:noAutofit/>
                      </wps:bodyPr>
                    </wps:wsp>
                  </a:graphicData>
                </a:graphic>
              </wp:anchor>
            </w:drawing>
          </mc:Choice>
          <mc:Fallback>
            <w:pict>
              <v:shape style="position:absolute;margin-left:268.130005pt;margin-top:13.110217pt;width:6.35pt;height:12.15pt;mso-position-horizontal-relative:page;mso-position-vertical-relative:paragraph;z-index:-22045696" type="#_x0000_t202" id="docshape48" filled="false" stroked="false">
                <v:textbox inset="0,0,0,0">
                  <w:txbxContent>
                    <w:p>
                      <w:pPr>
                        <w:pStyle w:val="BodyText"/>
                        <w:spacing w:line="242" w:lineRule="exact"/>
                      </w:pPr>
                      <w:r>
                        <w:rPr>
                          <w:w w:val="99"/>
                        </w:rPr>
                        <w:t>9</w:t>
                      </w:r>
                    </w:p>
                  </w:txbxContent>
                </v:textbox>
                <w10:wrap type="none"/>
              </v:shape>
            </w:pict>
          </mc:Fallback>
        </mc:AlternateContent>
      </w:r>
      <w:r>
        <w:rPr>
          <w:spacing w:val="-5"/>
          <w:position w:val="-11"/>
        </w:rPr>
        <w:t>SD</w:t>
      </w:r>
      <w:r>
        <w:rPr>
          <w:position w:val="-11"/>
        </w:rPr>
        <w:tab/>
      </w:r>
      <w:r>
        <w:rPr>
          <w:spacing w:val="-5"/>
        </w:rPr>
        <w:t>2.2</w:t>
      </w:r>
    </w:p>
    <w:p>
      <w:pPr>
        <w:pStyle w:val="BodyText"/>
        <w:tabs>
          <w:tab w:pos="1016" w:val="left" w:leader="none"/>
          <w:tab w:pos="1695" w:val="left" w:leader="none"/>
          <w:tab w:pos="2430" w:val="left" w:leader="none"/>
        </w:tabs>
        <w:spacing w:before="21"/>
        <w:ind w:left="286"/>
      </w:pPr>
      <w:r>
        <w:rPr/>
        <w:br w:type="column"/>
      </w:r>
      <w:r>
        <w:rPr>
          <w:spacing w:val="-4"/>
        </w:rPr>
        <w:t>2.12</w:t>
      </w:r>
      <w:r>
        <w:rPr/>
        <w:tab/>
      </w:r>
      <w:r>
        <w:rPr>
          <w:spacing w:val="-4"/>
        </w:rPr>
        <w:t>1.57</w:t>
      </w:r>
      <w:r>
        <w:rPr/>
        <w:tab/>
      </w:r>
      <w:r>
        <w:rPr>
          <w:spacing w:val="-4"/>
        </w:rPr>
        <w:t>2.34</w:t>
      </w:r>
      <w:r>
        <w:rPr/>
        <w:tab/>
      </w:r>
      <w:r>
        <w:rPr>
          <w:spacing w:val="-5"/>
          <w:position w:val="12"/>
        </w:rPr>
        <w:t>2.0</w:t>
      </w:r>
    </w:p>
    <w:p>
      <w:pPr>
        <w:pStyle w:val="BodyText"/>
        <w:tabs>
          <w:tab w:pos="978" w:val="left" w:leader="none"/>
          <w:tab w:pos="1746" w:val="left" w:leader="none"/>
        </w:tabs>
        <w:spacing w:before="21"/>
        <w:ind w:left="255"/>
      </w:pPr>
      <w:r>
        <w:rPr/>
        <w:br w:type="column"/>
      </w:r>
      <w:r>
        <w:rPr>
          <w:spacing w:val="-4"/>
        </w:rPr>
        <w:t>2.09</w:t>
      </w:r>
      <w:r>
        <w:rPr/>
        <w:tab/>
      </w:r>
      <w:r>
        <w:rPr>
          <w:spacing w:val="-4"/>
        </w:rPr>
        <w:t>1.41</w:t>
      </w:r>
      <w:r>
        <w:rPr/>
        <w:tab/>
      </w:r>
      <w:r>
        <w:rPr>
          <w:spacing w:val="-5"/>
          <w:position w:val="12"/>
        </w:rPr>
        <w:t>2.3</w:t>
      </w:r>
    </w:p>
    <w:p>
      <w:pPr>
        <w:spacing w:line="243" w:lineRule="exact" w:before="19"/>
        <w:ind w:left="301" w:right="0" w:firstLine="0"/>
        <w:jc w:val="left"/>
        <w:rPr>
          <w:sz w:val="20"/>
        </w:rPr>
      </w:pPr>
      <w:r>
        <w:rPr/>
        <w:br w:type="column"/>
      </w:r>
      <w:r>
        <w:rPr>
          <w:spacing w:val="-5"/>
          <w:sz w:val="20"/>
        </w:rPr>
        <w:t>2.8</w:t>
      </w:r>
    </w:p>
    <w:p>
      <w:pPr>
        <w:pStyle w:val="BodyText"/>
        <w:spacing w:line="243" w:lineRule="exact"/>
        <w:ind w:left="400"/>
      </w:pPr>
      <w:r>
        <w:rPr>
          <w:w w:val="99"/>
        </w:rPr>
        <w:t>2</w:t>
      </w:r>
    </w:p>
    <w:p>
      <w:pPr>
        <w:spacing w:line="243" w:lineRule="exact" w:before="19"/>
        <w:ind w:left="301" w:right="0" w:firstLine="0"/>
        <w:jc w:val="left"/>
        <w:rPr>
          <w:sz w:val="20"/>
        </w:rPr>
      </w:pPr>
      <w:r>
        <w:rPr/>
        <w:br w:type="column"/>
      </w:r>
      <w:r>
        <w:rPr>
          <w:spacing w:val="-5"/>
          <w:sz w:val="20"/>
        </w:rPr>
        <w:t>2.6</w:t>
      </w:r>
    </w:p>
    <w:p>
      <w:pPr>
        <w:pStyle w:val="BodyText"/>
        <w:spacing w:line="243" w:lineRule="exact"/>
        <w:ind w:left="402"/>
      </w:pPr>
      <w:r>
        <w:rPr>
          <w:w w:val="99"/>
        </w:rPr>
        <w:t>0</w:t>
      </w:r>
    </w:p>
    <w:p>
      <w:pPr>
        <w:spacing w:line="243" w:lineRule="exact" w:before="19"/>
        <w:ind w:left="303" w:right="0" w:firstLine="0"/>
        <w:jc w:val="left"/>
        <w:rPr>
          <w:sz w:val="20"/>
        </w:rPr>
      </w:pPr>
      <w:r>
        <w:rPr/>
        <w:br w:type="column"/>
      </w:r>
      <w:r>
        <w:rPr>
          <w:spacing w:val="-5"/>
          <w:sz w:val="20"/>
        </w:rPr>
        <w:t>2.3</w:t>
      </w:r>
    </w:p>
    <w:p>
      <w:pPr>
        <w:pStyle w:val="BodyText"/>
        <w:spacing w:line="243" w:lineRule="exact"/>
        <w:ind w:left="404"/>
      </w:pPr>
      <w:r>
        <w:rPr>
          <w:w w:val="99"/>
        </w:rPr>
        <w:t>3</w:t>
      </w:r>
    </w:p>
    <w:p>
      <w:pPr>
        <w:pStyle w:val="BodyText"/>
        <w:tabs>
          <w:tab w:pos="939" w:val="left" w:leader="none"/>
          <w:tab w:pos="1693" w:val="left" w:leader="none"/>
        </w:tabs>
        <w:spacing w:before="21"/>
        <w:ind w:left="243"/>
      </w:pPr>
      <w:r>
        <w:rPr/>
        <w:br w:type="column"/>
      </w:r>
      <w:r>
        <w:rPr>
          <w:spacing w:val="-4"/>
        </w:rPr>
        <w:t>2.08</w:t>
      </w:r>
      <w:r>
        <w:rPr/>
        <w:tab/>
      </w:r>
      <w:r>
        <w:rPr>
          <w:spacing w:val="-4"/>
        </w:rPr>
        <w:t>2.50</w:t>
      </w:r>
      <w:r>
        <w:rPr/>
        <w:tab/>
      </w:r>
      <w:r>
        <w:rPr>
          <w:spacing w:val="-5"/>
          <w:position w:val="12"/>
        </w:rPr>
        <w:t>2.8</w:t>
      </w:r>
    </w:p>
    <w:p>
      <w:pPr>
        <w:spacing w:line="243" w:lineRule="exact" w:before="19"/>
        <w:ind w:left="288" w:right="276" w:firstLine="0"/>
        <w:jc w:val="center"/>
        <w:rPr>
          <w:sz w:val="20"/>
        </w:rPr>
      </w:pPr>
      <w:r>
        <w:rPr/>
        <w:br w:type="column"/>
      </w:r>
      <w:r>
        <w:rPr>
          <w:spacing w:val="-5"/>
          <w:sz w:val="20"/>
        </w:rPr>
        <w:t>1.9</w:t>
      </w:r>
    </w:p>
    <w:p>
      <w:pPr>
        <w:pStyle w:val="BodyText"/>
        <w:spacing w:line="243" w:lineRule="exact"/>
        <w:ind w:left="10"/>
        <w:jc w:val="center"/>
      </w:pPr>
      <w:r>
        <w:rPr>
          <w:w w:val="99"/>
        </w:rPr>
        <w:t>0</w:t>
      </w:r>
    </w:p>
    <w:p>
      <w:pPr>
        <w:spacing w:after="0" w:line="243" w:lineRule="exact"/>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pStyle w:val="BodyText"/>
        <w:spacing w:line="20" w:lineRule="exact"/>
        <w:ind w:left="2851"/>
        <w:rPr>
          <w:sz w:val="2"/>
        </w:rPr>
      </w:pPr>
      <w:r>
        <w:rPr>
          <w:sz w:val="2"/>
        </w:rPr>
        <mc:AlternateContent>
          <mc:Choice Requires="wps">
            <w:drawing>
              <wp:inline distT="0" distB="0" distL="0" distR="0">
                <wp:extent cx="7131050" cy="127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7131050" cy="12700"/>
                          <a:chExt cx="7131050" cy="12700"/>
                        </a:xfrm>
                      </wpg:grpSpPr>
                      <wps:wsp>
                        <wps:cNvPr id="52" name="Graphic 52"/>
                        <wps:cNvSpPr/>
                        <wps:spPr>
                          <a:xfrm>
                            <a:off x="0" y="12"/>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561.5pt;height:1pt;mso-position-horizontal-relative:char;mso-position-vertical-relative:line" id="docshapegroup49" coordorigin="0,0" coordsize="11230,20">
                <v:shape style="position:absolute;left:0;top:0;width:11230;height:20" id="docshape50" coordorigin="0,0" coordsize="11230,20" path="m924,0l0,0,0,19,924,19,924,0xm1609,0l1589,0,944,0,925,0,925,19,944,19,1589,19,1609,19,1609,0xm3063,0l3044,0,2379,0,2360,0,1609,0,1609,19,2360,19,2379,19,3044,19,3063,19,3063,0xm4405,0l4386,0,3738,0,3719,0,3719,0,3063,0,3063,19,3719,19,3719,19,3738,19,4386,19,4405,19,4405,0xm5108,0l5089,0,4405,0,4405,19,5089,19,5108,19,5108,0xm5850,0l5831,0,5108,0,5108,19,5831,19,5850,19,5850,0xm7165,0l6517,0,6498,0,5850,0,5850,19,6498,19,6517,19,7165,19,7165,0xm7185,0l7166,0,7166,19,7185,19,7185,0xm8502,0l7854,0,7835,0,7185,0,7185,19,7835,19,7854,19,8502,19,8502,0xm11229,0l10581,0,10562,0,9914,0,9895,0,9895,0,9201,0,9182,0,8522,0,8502,0,8502,19,8522,19,9182,19,9201,19,9895,19,9895,19,9914,19,10562,19,10581,19,11229,19,11229,0xe" filled="true" fillcolor="#c00000" stroked="false">
                  <v:path arrowok="t"/>
                  <v:fill type="solid"/>
                </v:shape>
              </v:group>
            </w:pict>
          </mc:Fallback>
        </mc:AlternateContent>
      </w:r>
      <w:r>
        <w:rPr>
          <w:sz w:val="2"/>
        </w:rPr>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499"/>
        <w:gridCol w:w="924"/>
        <w:gridCol w:w="658"/>
        <w:gridCol w:w="755"/>
        <w:gridCol w:w="705"/>
        <w:gridCol w:w="708"/>
        <w:gridCol w:w="616"/>
        <w:gridCol w:w="736"/>
        <w:gridCol w:w="746"/>
        <w:gridCol w:w="655"/>
        <w:gridCol w:w="668"/>
        <w:gridCol w:w="669"/>
        <w:gridCol w:w="640"/>
        <w:gridCol w:w="717"/>
        <w:gridCol w:w="726"/>
        <w:gridCol w:w="648"/>
        <w:gridCol w:w="668"/>
      </w:tblGrid>
      <w:tr>
        <w:trPr>
          <w:trHeight w:val="992" w:hRule="atLeast"/>
        </w:trPr>
        <w:tc>
          <w:tcPr>
            <w:tcW w:w="2232" w:type="dxa"/>
          </w:tcPr>
          <w:p>
            <w:pPr>
              <w:pStyle w:val="TableParagraph"/>
              <w:jc w:val="left"/>
              <w:rPr>
                <w:rFonts w:ascii="Times New Roman"/>
                <w:sz w:val="18"/>
              </w:rPr>
            </w:pPr>
          </w:p>
        </w:tc>
        <w:tc>
          <w:tcPr>
            <w:tcW w:w="499" w:type="dxa"/>
          </w:tcPr>
          <w:p>
            <w:pPr>
              <w:pStyle w:val="TableParagraph"/>
              <w:jc w:val="left"/>
              <w:rPr>
                <w:rFonts w:ascii="Times New Roman"/>
                <w:sz w:val="18"/>
              </w:rPr>
            </w:pPr>
          </w:p>
        </w:tc>
        <w:tc>
          <w:tcPr>
            <w:tcW w:w="924" w:type="dxa"/>
          </w:tcPr>
          <w:p>
            <w:pPr>
              <w:pStyle w:val="TableParagraph"/>
              <w:spacing w:before="121"/>
              <w:ind w:left="245"/>
              <w:jc w:val="left"/>
              <w:rPr>
                <w:sz w:val="20"/>
              </w:rPr>
            </w:pPr>
            <w:r>
              <w:rPr>
                <w:spacing w:val="-5"/>
                <w:sz w:val="20"/>
              </w:rPr>
              <w:t>SEM</w:t>
            </w:r>
          </w:p>
          <w:p>
            <w:pPr>
              <w:pStyle w:val="TableParagraph"/>
              <w:spacing w:before="8"/>
              <w:jc w:val="left"/>
              <w:rPr>
                <w:sz w:val="21"/>
              </w:rPr>
            </w:pPr>
          </w:p>
          <w:p>
            <w:pPr>
              <w:pStyle w:val="TableParagraph"/>
              <w:ind w:left="195"/>
              <w:jc w:val="left"/>
              <w:rPr>
                <w:sz w:val="20"/>
              </w:rPr>
            </w:pPr>
            <w:r>
              <w:rPr>
                <w:spacing w:val="-4"/>
                <w:sz w:val="20"/>
              </w:rPr>
              <w:t>Mean</w:t>
            </w:r>
          </w:p>
        </w:tc>
        <w:tc>
          <w:tcPr>
            <w:tcW w:w="658" w:type="dxa"/>
          </w:tcPr>
          <w:p>
            <w:pPr>
              <w:pStyle w:val="TableParagraph"/>
              <w:spacing w:line="242" w:lineRule="exact"/>
              <w:ind w:left="154" w:right="148"/>
              <w:rPr>
                <w:sz w:val="20"/>
              </w:rPr>
            </w:pPr>
            <w:r>
              <w:rPr>
                <w:spacing w:val="-5"/>
                <w:sz w:val="20"/>
              </w:rPr>
              <w:t>0.4</w:t>
            </w:r>
          </w:p>
          <w:p>
            <w:pPr>
              <w:pStyle w:val="TableParagraph"/>
              <w:spacing w:line="243" w:lineRule="exact"/>
              <w:ind w:left="3"/>
              <w:rPr>
                <w:sz w:val="20"/>
              </w:rPr>
            </w:pPr>
            <w:r>
              <w:rPr>
                <w:w w:val="99"/>
                <w:sz w:val="20"/>
              </w:rPr>
              <w:t>7</w:t>
            </w:r>
          </w:p>
          <w:p>
            <w:pPr>
              <w:pStyle w:val="TableParagraph"/>
              <w:spacing w:before="21"/>
              <w:ind w:left="154" w:right="148"/>
              <w:rPr>
                <w:sz w:val="20"/>
              </w:rPr>
            </w:pPr>
            <w:r>
              <w:rPr>
                <w:spacing w:val="-5"/>
                <w:sz w:val="20"/>
              </w:rPr>
              <w:t>5.0</w:t>
            </w:r>
          </w:p>
          <w:p>
            <w:pPr>
              <w:pStyle w:val="TableParagraph"/>
              <w:spacing w:line="224" w:lineRule="exact"/>
              <w:ind w:left="3"/>
              <w:rPr>
                <w:sz w:val="20"/>
              </w:rPr>
            </w:pPr>
            <w:r>
              <w:rPr>
                <w:w w:val="99"/>
                <w:sz w:val="20"/>
              </w:rPr>
              <w:t>4</w:t>
            </w:r>
          </w:p>
        </w:tc>
        <w:tc>
          <w:tcPr>
            <w:tcW w:w="755" w:type="dxa"/>
          </w:tcPr>
          <w:p>
            <w:pPr>
              <w:pStyle w:val="TableParagraph"/>
              <w:spacing w:before="121"/>
              <w:ind w:left="164"/>
              <w:jc w:val="left"/>
              <w:rPr>
                <w:sz w:val="20"/>
              </w:rPr>
            </w:pPr>
            <w:r>
              <w:rPr>
                <w:spacing w:val="-4"/>
                <w:sz w:val="20"/>
              </w:rPr>
              <w:t>0.43</w:t>
            </w:r>
          </w:p>
          <w:p>
            <w:pPr>
              <w:pStyle w:val="TableParagraph"/>
              <w:spacing w:before="8"/>
              <w:jc w:val="left"/>
              <w:rPr>
                <w:sz w:val="21"/>
              </w:rPr>
            </w:pPr>
          </w:p>
          <w:p>
            <w:pPr>
              <w:pStyle w:val="TableParagraph"/>
              <w:ind w:left="164"/>
              <w:jc w:val="left"/>
              <w:rPr>
                <w:sz w:val="20"/>
              </w:rPr>
            </w:pPr>
            <w:r>
              <w:rPr>
                <w:spacing w:val="-4"/>
                <w:sz w:val="20"/>
              </w:rPr>
              <w:t>4.86</w:t>
            </w:r>
          </w:p>
        </w:tc>
        <w:tc>
          <w:tcPr>
            <w:tcW w:w="705" w:type="dxa"/>
          </w:tcPr>
          <w:p>
            <w:pPr>
              <w:pStyle w:val="TableParagraph"/>
              <w:spacing w:before="121"/>
              <w:ind w:left="138"/>
              <w:jc w:val="left"/>
              <w:rPr>
                <w:sz w:val="20"/>
              </w:rPr>
            </w:pPr>
            <w:r>
              <w:rPr>
                <w:spacing w:val="-4"/>
                <w:sz w:val="20"/>
              </w:rPr>
              <w:t>0.32</w:t>
            </w:r>
          </w:p>
          <w:p>
            <w:pPr>
              <w:pStyle w:val="TableParagraph"/>
              <w:spacing w:before="8"/>
              <w:jc w:val="left"/>
              <w:rPr>
                <w:sz w:val="21"/>
              </w:rPr>
            </w:pPr>
          </w:p>
          <w:p>
            <w:pPr>
              <w:pStyle w:val="TableParagraph"/>
              <w:ind w:left="138"/>
              <w:jc w:val="left"/>
              <w:rPr>
                <w:sz w:val="20"/>
              </w:rPr>
            </w:pPr>
            <w:r>
              <w:rPr>
                <w:spacing w:val="-4"/>
                <w:sz w:val="20"/>
              </w:rPr>
              <w:t>5.43</w:t>
            </w:r>
          </w:p>
        </w:tc>
        <w:tc>
          <w:tcPr>
            <w:tcW w:w="708" w:type="dxa"/>
          </w:tcPr>
          <w:p>
            <w:pPr>
              <w:pStyle w:val="TableParagraph"/>
              <w:spacing w:before="121"/>
              <w:ind w:left="112"/>
              <w:jc w:val="left"/>
              <w:rPr>
                <w:sz w:val="20"/>
              </w:rPr>
            </w:pPr>
            <w:r>
              <w:rPr>
                <w:spacing w:val="-4"/>
                <w:sz w:val="20"/>
              </w:rPr>
              <w:t>0.48</w:t>
            </w:r>
          </w:p>
          <w:p>
            <w:pPr>
              <w:pStyle w:val="TableParagraph"/>
              <w:spacing w:before="8"/>
              <w:jc w:val="left"/>
              <w:rPr>
                <w:sz w:val="21"/>
              </w:rPr>
            </w:pPr>
          </w:p>
          <w:p>
            <w:pPr>
              <w:pStyle w:val="TableParagraph"/>
              <w:ind w:left="112"/>
              <w:jc w:val="left"/>
              <w:rPr>
                <w:sz w:val="20"/>
              </w:rPr>
            </w:pPr>
            <w:r>
              <w:rPr>
                <w:spacing w:val="-4"/>
                <w:sz w:val="20"/>
              </w:rPr>
              <w:t>3.73</w:t>
            </w:r>
          </w:p>
        </w:tc>
        <w:tc>
          <w:tcPr>
            <w:tcW w:w="616" w:type="dxa"/>
          </w:tcPr>
          <w:p>
            <w:pPr>
              <w:pStyle w:val="TableParagraph"/>
              <w:spacing w:line="242" w:lineRule="exact"/>
              <w:ind w:left="126" w:right="134"/>
              <w:rPr>
                <w:sz w:val="20"/>
              </w:rPr>
            </w:pPr>
            <w:r>
              <w:rPr>
                <w:spacing w:val="-5"/>
                <w:sz w:val="20"/>
              </w:rPr>
              <w:t>0.4</w:t>
            </w:r>
          </w:p>
          <w:p>
            <w:pPr>
              <w:pStyle w:val="TableParagraph"/>
              <w:spacing w:line="243" w:lineRule="exact"/>
              <w:ind w:right="11"/>
              <w:rPr>
                <w:sz w:val="20"/>
              </w:rPr>
            </w:pPr>
            <w:r>
              <w:rPr>
                <w:w w:val="99"/>
                <w:sz w:val="20"/>
              </w:rPr>
              <w:t>1</w:t>
            </w:r>
          </w:p>
          <w:p>
            <w:pPr>
              <w:pStyle w:val="TableParagraph"/>
              <w:spacing w:before="21"/>
              <w:ind w:left="126" w:right="134"/>
              <w:rPr>
                <w:sz w:val="20"/>
              </w:rPr>
            </w:pPr>
            <w:r>
              <w:rPr>
                <w:spacing w:val="-5"/>
                <w:sz w:val="20"/>
              </w:rPr>
              <w:t>5.2</w:t>
            </w:r>
          </w:p>
          <w:p>
            <w:pPr>
              <w:pStyle w:val="TableParagraph"/>
              <w:spacing w:line="224" w:lineRule="exact"/>
              <w:ind w:right="11"/>
              <w:rPr>
                <w:sz w:val="20"/>
              </w:rPr>
            </w:pPr>
            <w:r>
              <w:rPr>
                <w:w w:val="99"/>
                <w:sz w:val="20"/>
              </w:rPr>
              <w:t>6</w:t>
            </w:r>
          </w:p>
        </w:tc>
        <w:tc>
          <w:tcPr>
            <w:tcW w:w="736" w:type="dxa"/>
          </w:tcPr>
          <w:p>
            <w:pPr>
              <w:pStyle w:val="TableParagraph"/>
              <w:spacing w:before="121"/>
              <w:ind w:left="145"/>
              <w:jc w:val="left"/>
              <w:rPr>
                <w:sz w:val="20"/>
              </w:rPr>
            </w:pPr>
            <w:r>
              <w:rPr>
                <w:spacing w:val="-4"/>
                <w:sz w:val="20"/>
              </w:rPr>
              <w:t>0.43</w:t>
            </w:r>
          </w:p>
          <w:p>
            <w:pPr>
              <w:pStyle w:val="TableParagraph"/>
              <w:spacing w:before="8"/>
              <w:jc w:val="left"/>
              <w:rPr>
                <w:sz w:val="21"/>
              </w:rPr>
            </w:pPr>
          </w:p>
          <w:p>
            <w:pPr>
              <w:pStyle w:val="TableParagraph"/>
              <w:ind w:left="145"/>
              <w:jc w:val="left"/>
              <w:rPr>
                <w:sz w:val="20"/>
              </w:rPr>
            </w:pPr>
            <w:r>
              <w:rPr>
                <w:spacing w:val="-4"/>
                <w:sz w:val="20"/>
              </w:rPr>
              <w:t>4.68</w:t>
            </w:r>
          </w:p>
        </w:tc>
        <w:tc>
          <w:tcPr>
            <w:tcW w:w="746" w:type="dxa"/>
          </w:tcPr>
          <w:p>
            <w:pPr>
              <w:pStyle w:val="TableParagraph"/>
              <w:spacing w:before="121"/>
              <w:ind w:left="131"/>
              <w:jc w:val="left"/>
              <w:rPr>
                <w:sz w:val="20"/>
              </w:rPr>
            </w:pPr>
            <w:r>
              <w:rPr>
                <w:spacing w:val="-4"/>
                <w:sz w:val="20"/>
              </w:rPr>
              <w:t>0.29</w:t>
            </w:r>
          </w:p>
          <w:p>
            <w:pPr>
              <w:pStyle w:val="TableParagraph"/>
              <w:spacing w:before="8"/>
              <w:jc w:val="left"/>
              <w:rPr>
                <w:sz w:val="21"/>
              </w:rPr>
            </w:pPr>
          </w:p>
          <w:p>
            <w:pPr>
              <w:pStyle w:val="TableParagraph"/>
              <w:ind w:left="131"/>
              <w:jc w:val="left"/>
              <w:rPr>
                <w:sz w:val="20"/>
              </w:rPr>
            </w:pPr>
            <w:r>
              <w:rPr>
                <w:spacing w:val="-4"/>
                <w:sz w:val="20"/>
              </w:rPr>
              <w:t>4.61</w:t>
            </w:r>
          </w:p>
        </w:tc>
        <w:tc>
          <w:tcPr>
            <w:tcW w:w="655" w:type="dxa"/>
          </w:tcPr>
          <w:p>
            <w:pPr>
              <w:pStyle w:val="TableParagraph"/>
              <w:spacing w:line="242" w:lineRule="exact"/>
              <w:ind w:left="140" w:right="159"/>
              <w:rPr>
                <w:sz w:val="20"/>
              </w:rPr>
            </w:pPr>
            <w:r>
              <w:rPr>
                <w:spacing w:val="-5"/>
                <w:sz w:val="20"/>
              </w:rPr>
              <w:t>0.4</w:t>
            </w:r>
          </w:p>
          <w:p>
            <w:pPr>
              <w:pStyle w:val="TableParagraph"/>
              <w:spacing w:line="243" w:lineRule="exact"/>
              <w:ind w:right="22"/>
              <w:rPr>
                <w:sz w:val="20"/>
              </w:rPr>
            </w:pPr>
            <w:r>
              <w:rPr>
                <w:w w:val="99"/>
                <w:sz w:val="20"/>
              </w:rPr>
              <w:t>8</w:t>
            </w:r>
          </w:p>
          <w:p>
            <w:pPr>
              <w:pStyle w:val="TableParagraph"/>
              <w:spacing w:before="21"/>
              <w:ind w:left="140" w:right="159"/>
              <w:rPr>
                <w:sz w:val="20"/>
              </w:rPr>
            </w:pPr>
            <w:r>
              <w:rPr>
                <w:spacing w:val="-5"/>
                <w:sz w:val="20"/>
              </w:rPr>
              <w:t>3.8</w:t>
            </w:r>
          </w:p>
          <w:p>
            <w:pPr>
              <w:pStyle w:val="TableParagraph"/>
              <w:spacing w:line="224" w:lineRule="exact"/>
              <w:ind w:right="22"/>
              <w:rPr>
                <w:sz w:val="20"/>
              </w:rPr>
            </w:pPr>
            <w:r>
              <w:rPr>
                <w:w w:val="99"/>
                <w:sz w:val="20"/>
              </w:rPr>
              <w:t>3</w:t>
            </w:r>
          </w:p>
        </w:tc>
        <w:tc>
          <w:tcPr>
            <w:tcW w:w="668" w:type="dxa"/>
          </w:tcPr>
          <w:p>
            <w:pPr>
              <w:pStyle w:val="TableParagraph"/>
              <w:spacing w:line="242" w:lineRule="exact"/>
              <w:ind w:left="146" w:right="153"/>
              <w:rPr>
                <w:sz w:val="20"/>
              </w:rPr>
            </w:pPr>
            <w:r>
              <w:rPr>
                <w:spacing w:val="-5"/>
                <w:sz w:val="20"/>
              </w:rPr>
              <w:t>0.5</w:t>
            </w:r>
          </w:p>
          <w:p>
            <w:pPr>
              <w:pStyle w:val="TableParagraph"/>
              <w:spacing w:line="243" w:lineRule="exact"/>
              <w:ind w:right="9"/>
              <w:rPr>
                <w:sz w:val="20"/>
              </w:rPr>
            </w:pPr>
            <w:r>
              <w:rPr>
                <w:w w:val="99"/>
                <w:sz w:val="20"/>
              </w:rPr>
              <w:t>8</w:t>
            </w:r>
          </w:p>
          <w:p>
            <w:pPr>
              <w:pStyle w:val="TableParagraph"/>
              <w:spacing w:before="21"/>
              <w:ind w:left="146" w:right="153"/>
              <w:rPr>
                <w:sz w:val="20"/>
              </w:rPr>
            </w:pPr>
            <w:r>
              <w:rPr>
                <w:spacing w:val="-5"/>
                <w:sz w:val="20"/>
              </w:rPr>
              <w:t>3.9</w:t>
            </w:r>
          </w:p>
          <w:p>
            <w:pPr>
              <w:pStyle w:val="TableParagraph"/>
              <w:spacing w:line="224" w:lineRule="exact"/>
              <w:ind w:right="9"/>
              <w:rPr>
                <w:sz w:val="20"/>
              </w:rPr>
            </w:pPr>
            <w:r>
              <w:rPr>
                <w:w w:val="99"/>
                <w:sz w:val="20"/>
              </w:rPr>
              <w:t>2</w:t>
            </w:r>
          </w:p>
        </w:tc>
        <w:tc>
          <w:tcPr>
            <w:tcW w:w="669" w:type="dxa"/>
          </w:tcPr>
          <w:p>
            <w:pPr>
              <w:pStyle w:val="TableParagraph"/>
              <w:spacing w:line="242" w:lineRule="exact"/>
              <w:ind w:left="83" w:right="92"/>
              <w:rPr>
                <w:sz w:val="20"/>
              </w:rPr>
            </w:pPr>
            <w:r>
              <w:rPr>
                <w:spacing w:val="-5"/>
                <w:sz w:val="20"/>
              </w:rPr>
              <w:t>0.5</w:t>
            </w:r>
          </w:p>
          <w:p>
            <w:pPr>
              <w:pStyle w:val="TableParagraph"/>
              <w:spacing w:line="243" w:lineRule="exact"/>
              <w:ind w:right="7"/>
              <w:rPr>
                <w:sz w:val="20"/>
              </w:rPr>
            </w:pPr>
            <w:r>
              <w:rPr>
                <w:w w:val="99"/>
                <w:sz w:val="20"/>
              </w:rPr>
              <w:t>3</w:t>
            </w:r>
          </w:p>
          <w:p>
            <w:pPr>
              <w:pStyle w:val="TableParagraph"/>
              <w:spacing w:before="21"/>
              <w:ind w:left="83" w:right="92"/>
              <w:rPr>
                <w:sz w:val="20"/>
              </w:rPr>
            </w:pPr>
            <w:r>
              <w:rPr>
                <w:spacing w:val="-5"/>
                <w:sz w:val="20"/>
              </w:rPr>
              <w:t>4.0</w:t>
            </w:r>
          </w:p>
          <w:p>
            <w:pPr>
              <w:pStyle w:val="TableParagraph"/>
              <w:spacing w:line="224" w:lineRule="exact"/>
              <w:ind w:right="7"/>
              <w:rPr>
                <w:sz w:val="20"/>
              </w:rPr>
            </w:pPr>
            <w:r>
              <w:rPr>
                <w:w w:val="99"/>
                <w:sz w:val="20"/>
              </w:rPr>
              <w:t>4</w:t>
            </w:r>
          </w:p>
        </w:tc>
        <w:tc>
          <w:tcPr>
            <w:tcW w:w="640" w:type="dxa"/>
          </w:tcPr>
          <w:p>
            <w:pPr>
              <w:pStyle w:val="TableParagraph"/>
              <w:spacing w:line="242" w:lineRule="exact"/>
              <w:ind w:left="151" w:right="133"/>
              <w:rPr>
                <w:sz w:val="20"/>
              </w:rPr>
            </w:pPr>
            <w:r>
              <w:rPr>
                <w:spacing w:val="-5"/>
                <w:sz w:val="20"/>
              </w:rPr>
              <w:t>0.4</w:t>
            </w:r>
          </w:p>
          <w:p>
            <w:pPr>
              <w:pStyle w:val="TableParagraph"/>
              <w:spacing w:line="243" w:lineRule="exact"/>
              <w:ind w:left="20"/>
              <w:rPr>
                <w:sz w:val="20"/>
              </w:rPr>
            </w:pPr>
            <w:r>
              <w:rPr>
                <w:w w:val="99"/>
                <w:sz w:val="20"/>
              </w:rPr>
              <w:t>7</w:t>
            </w:r>
          </w:p>
          <w:p>
            <w:pPr>
              <w:pStyle w:val="TableParagraph"/>
              <w:spacing w:before="21"/>
              <w:ind w:left="151" w:right="133"/>
              <w:rPr>
                <w:sz w:val="20"/>
              </w:rPr>
            </w:pPr>
            <w:r>
              <w:rPr>
                <w:spacing w:val="-5"/>
                <w:sz w:val="20"/>
              </w:rPr>
              <w:t>4.5</w:t>
            </w:r>
          </w:p>
          <w:p>
            <w:pPr>
              <w:pStyle w:val="TableParagraph"/>
              <w:spacing w:line="224" w:lineRule="exact"/>
              <w:ind w:left="20"/>
              <w:rPr>
                <w:sz w:val="20"/>
              </w:rPr>
            </w:pPr>
            <w:r>
              <w:rPr>
                <w:w w:val="99"/>
                <w:sz w:val="20"/>
              </w:rPr>
              <w:t>9</w:t>
            </w:r>
          </w:p>
        </w:tc>
        <w:tc>
          <w:tcPr>
            <w:tcW w:w="717" w:type="dxa"/>
          </w:tcPr>
          <w:p>
            <w:pPr>
              <w:pStyle w:val="TableParagraph"/>
              <w:spacing w:before="121"/>
              <w:ind w:left="135"/>
              <w:jc w:val="left"/>
              <w:rPr>
                <w:sz w:val="20"/>
              </w:rPr>
            </w:pPr>
            <w:r>
              <w:rPr>
                <w:spacing w:val="-4"/>
                <w:sz w:val="20"/>
              </w:rPr>
              <w:t>0.43</w:t>
            </w:r>
          </w:p>
          <w:p>
            <w:pPr>
              <w:pStyle w:val="TableParagraph"/>
              <w:spacing w:before="8"/>
              <w:jc w:val="left"/>
              <w:rPr>
                <w:sz w:val="21"/>
              </w:rPr>
            </w:pPr>
          </w:p>
          <w:p>
            <w:pPr>
              <w:pStyle w:val="TableParagraph"/>
              <w:ind w:left="135"/>
              <w:jc w:val="left"/>
              <w:rPr>
                <w:sz w:val="20"/>
              </w:rPr>
            </w:pPr>
            <w:r>
              <w:rPr>
                <w:spacing w:val="-4"/>
                <w:sz w:val="20"/>
              </w:rPr>
              <w:t>4.46</w:t>
            </w:r>
          </w:p>
        </w:tc>
        <w:tc>
          <w:tcPr>
            <w:tcW w:w="726" w:type="dxa"/>
          </w:tcPr>
          <w:p>
            <w:pPr>
              <w:pStyle w:val="TableParagraph"/>
              <w:spacing w:before="121"/>
              <w:ind w:left="114"/>
              <w:jc w:val="left"/>
              <w:rPr>
                <w:sz w:val="20"/>
              </w:rPr>
            </w:pPr>
            <w:r>
              <w:rPr>
                <w:spacing w:val="-4"/>
                <w:sz w:val="20"/>
              </w:rPr>
              <w:t>0.51</w:t>
            </w:r>
          </w:p>
          <w:p>
            <w:pPr>
              <w:pStyle w:val="TableParagraph"/>
              <w:spacing w:before="8"/>
              <w:jc w:val="left"/>
              <w:rPr>
                <w:sz w:val="21"/>
              </w:rPr>
            </w:pPr>
          </w:p>
          <w:p>
            <w:pPr>
              <w:pStyle w:val="TableParagraph"/>
              <w:ind w:left="114"/>
              <w:jc w:val="left"/>
              <w:rPr>
                <w:sz w:val="20"/>
              </w:rPr>
            </w:pPr>
            <w:r>
              <w:rPr>
                <w:spacing w:val="-4"/>
                <w:sz w:val="20"/>
              </w:rPr>
              <w:t>4.49</w:t>
            </w:r>
          </w:p>
        </w:tc>
        <w:tc>
          <w:tcPr>
            <w:tcW w:w="648" w:type="dxa"/>
          </w:tcPr>
          <w:p>
            <w:pPr>
              <w:pStyle w:val="TableParagraph"/>
              <w:spacing w:line="242" w:lineRule="exact"/>
              <w:ind w:left="129" w:right="163"/>
              <w:rPr>
                <w:sz w:val="20"/>
              </w:rPr>
            </w:pPr>
            <w:r>
              <w:rPr>
                <w:spacing w:val="-5"/>
                <w:sz w:val="20"/>
              </w:rPr>
              <w:t>0.5</w:t>
            </w:r>
          </w:p>
          <w:p>
            <w:pPr>
              <w:pStyle w:val="TableParagraph"/>
              <w:spacing w:line="243" w:lineRule="exact"/>
              <w:ind w:right="36"/>
              <w:rPr>
                <w:sz w:val="20"/>
              </w:rPr>
            </w:pPr>
            <w:r>
              <w:rPr>
                <w:w w:val="99"/>
                <w:sz w:val="20"/>
              </w:rPr>
              <w:t>8</w:t>
            </w:r>
          </w:p>
          <w:p>
            <w:pPr>
              <w:pStyle w:val="TableParagraph"/>
              <w:spacing w:before="21"/>
              <w:ind w:left="129" w:right="163"/>
              <w:rPr>
                <w:sz w:val="20"/>
              </w:rPr>
            </w:pPr>
            <w:r>
              <w:rPr>
                <w:spacing w:val="-5"/>
                <w:sz w:val="20"/>
              </w:rPr>
              <w:t>4.2</w:t>
            </w:r>
          </w:p>
          <w:p>
            <w:pPr>
              <w:pStyle w:val="TableParagraph"/>
              <w:spacing w:line="224" w:lineRule="exact"/>
              <w:ind w:right="36"/>
              <w:rPr>
                <w:sz w:val="20"/>
              </w:rPr>
            </w:pPr>
            <w:r>
              <w:rPr>
                <w:w w:val="99"/>
                <w:sz w:val="20"/>
              </w:rPr>
              <w:t>2</w:t>
            </w:r>
          </w:p>
        </w:tc>
        <w:tc>
          <w:tcPr>
            <w:tcW w:w="668" w:type="dxa"/>
          </w:tcPr>
          <w:p>
            <w:pPr>
              <w:pStyle w:val="TableParagraph"/>
              <w:spacing w:line="242" w:lineRule="exact"/>
              <w:ind w:left="137" w:right="153"/>
              <w:rPr>
                <w:sz w:val="20"/>
              </w:rPr>
            </w:pPr>
            <w:r>
              <w:rPr>
                <w:spacing w:val="-5"/>
                <w:sz w:val="20"/>
              </w:rPr>
              <w:t>0.3</w:t>
            </w:r>
          </w:p>
          <w:p>
            <w:pPr>
              <w:pStyle w:val="TableParagraph"/>
              <w:spacing w:line="243" w:lineRule="exact"/>
              <w:ind w:right="18"/>
              <w:rPr>
                <w:sz w:val="20"/>
              </w:rPr>
            </w:pPr>
            <w:r>
              <w:rPr>
                <w:w w:val="99"/>
                <w:sz w:val="20"/>
              </w:rPr>
              <w:t>9</w:t>
            </w:r>
          </w:p>
          <w:p>
            <w:pPr>
              <w:pStyle w:val="TableParagraph"/>
              <w:spacing w:before="21"/>
              <w:ind w:left="137" w:right="153"/>
              <w:rPr>
                <w:sz w:val="20"/>
              </w:rPr>
            </w:pPr>
            <w:r>
              <w:rPr>
                <w:spacing w:val="-5"/>
                <w:sz w:val="20"/>
              </w:rPr>
              <w:t>5.2</w:t>
            </w:r>
          </w:p>
          <w:p>
            <w:pPr>
              <w:pStyle w:val="TableParagraph"/>
              <w:spacing w:line="224" w:lineRule="exact"/>
              <w:ind w:right="18"/>
              <w:rPr>
                <w:sz w:val="20"/>
              </w:rPr>
            </w:pPr>
            <w:r>
              <w:rPr>
                <w:w w:val="99"/>
                <w:sz w:val="20"/>
              </w:rPr>
              <w:t>4</w:t>
            </w:r>
          </w:p>
        </w:tc>
      </w:tr>
      <w:tr>
        <w:trPr>
          <w:trHeight w:val="990" w:hRule="atLeast"/>
        </w:trPr>
        <w:tc>
          <w:tcPr>
            <w:tcW w:w="2232" w:type="dxa"/>
          </w:tcPr>
          <w:p>
            <w:pPr>
              <w:pStyle w:val="TableParagraph"/>
              <w:spacing w:before="9"/>
              <w:jc w:val="left"/>
              <w:rPr>
                <w:sz w:val="30"/>
              </w:rPr>
            </w:pPr>
          </w:p>
          <w:p>
            <w:pPr>
              <w:pStyle w:val="TableParagraph"/>
              <w:spacing w:before="1"/>
              <w:ind w:left="250" w:right="251"/>
              <w:rPr>
                <w:b/>
                <w:sz w:val="20"/>
              </w:rPr>
            </w:pPr>
            <w:r>
              <w:rPr/>
              <mc:AlternateContent>
                <mc:Choice Requires="wps">
                  <w:drawing>
                    <wp:anchor distT="0" distB="0" distL="0" distR="0" allowOverlap="1" layoutInCell="1" locked="0" behindDoc="1" simplePos="0" relativeHeight="481268736">
                      <wp:simplePos x="0" y="0"/>
                      <wp:positionH relativeFrom="column">
                        <wp:posOffset>0</wp:posOffset>
                      </wp:positionH>
                      <wp:positionV relativeFrom="paragraph">
                        <wp:posOffset>-571579</wp:posOffset>
                      </wp:positionV>
                      <wp:extent cx="8865235" cy="127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8865235" cy="12700"/>
                                <a:chExt cx="8865235" cy="12700"/>
                              </a:xfrm>
                            </wpg:grpSpPr>
                            <wps:wsp>
                              <wps:cNvPr id="54" name="Graphic 54"/>
                              <wps:cNvSpPr/>
                              <wps:spPr>
                                <a:xfrm>
                                  <a:off x="0" y="12"/>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45.006268pt;width:698.05pt;height:1pt;mso-position-horizontal-relative:column;mso-position-vertical-relative:paragraph;z-index:-22047744" id="docshapegroup51" coordorigin="0,-900" coordsize="13961,20">
                      <v:shape style="position:absolute;left:0;top:-901;width:13961;height:20" id="docshape52" coordorigin="0,-900" coordsize="13961,20" path="m2252,-900l2232,-900,0,-900,0,-881,2232,-881,2252,-881,2252,-900xm3656,-900l2751,-900,2732,-900,2252,-900,2252,-881,2732,-881,2751,-881,3656,-881,3656,-900xm4340,-900l4321,-900,3675,-900,3656,-900,3656,-881,3675,-881,4321,-881,4340,-881,4340,-900xm5795,-900l5775,-900,5111,-900,5091,-900,4340,-900,4340,-881,5091,-881,5111,-881,5775,-881,5795,-881,5795,-900xm7137,-900l7117,-900,6469,-900,6450,-900,6450,-900,5795,-900,5795,-881,6450,-881,6450,-881,6469,-881,7117,-881,7137,-881,7137,-900xm7840,-900l7821,-900,7137,-900,7137,-881,7821,-881,7840,-881,7840,-900xm8581,-900l8562,-900,7840,-900,7840,-881,8562,-881,8581,-881,8581,-900xm9897,-900l9249,-900,9229,-900,8581,-900,8581,-881,9229,-881,9249,-881,9897,-881,9897,-900xm9916,-900l9897,-900,9897,-881,9916,-881,9916,-900xm11234,-900l10586,-900,10567,-900,9916,-900,9916,-881,10567,-881,10586,-881,11234,-881,11234,-900xm13961,-900l13313,-900,13294,-900,12646,-900,12626,-900,12626,-900,11932,-900,11913,-900,11253,-900,11234,-900,11234,-881,11253,-881,11913,-881,11932,-881,12626,-881,12626,-881,12646,-881,13294,-881,13313,-881,13961,-881,13961,-900xe" filled="true" fillcolor="#c00000" stroked="false">
                        <v:path arrowok="t"/>
                        <v:fill type="solid"/>
                      </v:shape>
                      <w10:wrap type="none"/>
                    </v:group>
                  </w:pict>
                </mc:Fallback>
              </mc:AlternateContent>
            </w:r>
            <w:r>
              <w:rPr>
                <w:b/>
                <w:spacing w:val="-2"/>
                <w:sz w:val="20"/>
              </w:rPr>
              <w:t>Employees</w:t>
            </w:r>
          </w:p>
        </w:tc>
        <w:tc>
          <w:tcPr>
            <w:tcW w:w="499" w:type="dxa"/>
            <w:tcBorders>
              <w:top w:val="single" w:sz="4" w:space="0" w:color="C00000"/>
            </w:tcBorders>
          </w:tcPr>
          <w:p>
            <w:pPr>
              <w:pStyle w:val="TableParagraph"/>
              <w:spacing w:before="9"/>
              <w:jc w:val="left"/>
              <w:rPr>
                <w:sz w:val="20"/>
              </w:rPr>
            </w:pPr>
          </w:p>
          <w:p>
            <w:pPr>
              <w:pStyle w:val="TableParagraph"/>
              <w:ind w:right="1"/>
              <w:rPr>
                <w:b/>
                <w:sz w:val="20"/>
              </w:rPr>
            </w:pPr>
            <w:r>
              <w:rPr>
                <w:b/>
                <w:w w:val="99"/>
                <w:sz w:val="20"/>
              </w:rPr>
              <w:t>4</w:t>
            </w:r>
          </w:p>
          <w:p>
            <w:pPr>
              <w:pStyle w:val="TableParagraph"/>
              <w:spacing w:before="1"/>
              <w:ind w:right="1"/>
              <w:rPr>
                <w:b/>
                <w:sz w:val="20"/>
              </w:rPr>
            </w:pPr>
            <w:r>
              <w:rPr/>
              <mc:AlternateContent>
                <mc:Choice Requires="wps">
                  <w:drawing>
                    <wp:anchor distT="0" distB="0" distL="0" distR="0" allowOverlap="1" layoutInCell="1" locked="0" behindDoc="1" simplePos="0" relativeHeight="481269248">
                      <wp:simplePos x="0" y="0"/>
                      <wp:positionH relativeFrom="column">
                        <wp:posOffset>316991</wp:posOffset>
                      </wp:positionH>
                      <wp:positionV relativeFrom="paragraph">
                        <wp:posOffset>-7319</wp:posOffset>
                      </wp:positionV>
                      <wp:extent cx="7131050" cy="12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131050" cy="12700"/>
                                <a:chExt cx="7131050" cy="12700"/>
                              </a:xfrm>
                            </wpg:grpSpPr>
                            <wps:wsp>
                              <wps:cNvPr id="56" name="Graphic 56"/>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24.959999pt;margin-top:-.576314pt;width:561.5pt;height:1pt;mso-position-horizontal-relative:column;mso-position-vertical-relative:paragraph;z-index:-22047232" id="docshapegroup53" coordorigin="499,-12" coordsize="11230,20">
                      <v:shape style="position:absolute;left:499;top:-12;width:11230;height:20" id="docshape54" coordorigin="499,-12" coordsize="11230,20" path="m1424,-12l499,-12,499,8,1424,8,1424,-12xm2108,-12l2089,-12,1443,-12,1424,-12,1424,8,1443,8,2089,8,2108,8,2108,-12xm3562,-12l3543,-12,2878,-12,2859,-12,2108,-12,2108,8,2859,8,2878,8,3543,8,3562,8,3562,-12xm4904,-12l4885,-12,4237,-12,4218,-12,4218,-12,3562,-12,3562,8,4218,8,4218,8,4237,8,4885,8,4904,8,4904,-12xm5607,-12l5588,-12,4904,-12,4904,8,5588,8,5607,8,5607,-12xm6349,-12l6330,-12,5607,-12,5607,8,6330,8,6349,8,6349,-12xm7665,-12l7016,-12,6997,-12,6349,-12,6349,8,6997,8,7016,8,7665,8,7665,-12xm7684,-12l7665,-12,7665,8,7684,8,7684,-12xm9002,-12l8354,-12,8334,-12,7684,-12,7684,8,8334,8,8354,8,9002,8,9002,-12xm11728,-12l11080,-12,11061,-12,10413,-12,10394,-12,10394,-12,9700,-12,9681,-12,9021,-12,9002,-12,9002,8,9021,8,9681,8,9700,8,10394,8,10394,8,10413,8,11061,8,11080,8,11728,8,11728,-12xe" filled="true" fillcolor="#c00000" stroked="false">
                        <v:path arrowok="t"/>
                        <v:fill type="solid"/>
                      </v:shape>
                      <w10:wrap type="none"/>
                    </v:group>
                  </w:pict>
                </mc:Fallback>
              </mc:AlternateContent>
            </w:r>
            <w:r>
              <w:rPr>
                <w:b/>
                <w:w w:val="99"/>
                <w:sz w:val="20"/>
              </w:rPr>
              <w:t>8</w:t>
            </w:r>
          </w:p>
        </w:tc>
        <w:tc>
          <w:tcPr>
            <w:tcW w:w="924" w:type="dxa"/>
            <w:tcBorders>
              <w:top w:val="single" w:sz="8" w:space="0" w:color="C00000"/>
              <w:bottom w:val="single" w:sz="8" w:space="0" w:color="C00000"/>
            </w:tcBorders>
          </w:tcPr>
          <w:p>
            <w:pPr>
              <w:pStyle w:val="TableParagraph"/>
              <w:ind w:left="167" w:right="165"/>
              <w:rPr>
                <w:sz w:val="20"/>
              </w:rPr>
            </w:pPr>
            <w:r>
              <w:rPr>
                <w:spacing w:val="-2"/>
                <w:sz w:val="20"/>
              </w:rPr>
              <w:t>Media </w:t>
            </w:r>
            <w:r>
              <w:rPr>
                <w:spacing w:val="-10"/>
                <w:sz w:val="20"/>
              </w:rPr>
              <w:t>n</w:t>
            </w:r>
          </w:p>
          <w:p>
            <w:pPr>
              <w:pStyle w:val="TableParagraph"/>
              <w:spacing w:before="140"/>
              <w:ind w:left="167" w:right="166"/>
              <w:rPr>
                <w:sz w:val="20"/>
              </w:rPr>
            </w:pPr>
            <w:r>
              <w:rPr>
                <w:spacing w:val="-5"/>
                <w:sz w:val="20"/>
              </w:rPr>
              <w:t>SD</w:t>
            </w:r>
          </w:p>
        </w:tc>
        <w:tc>
          <w:tcPr>
            <w:tcW w:w="658" w:type="dxa"/>
            <w:tcBorders>
              <w:top w:val="single" w:sz="8" w:space="0" w:color="C00000"/>
              <w:bottom w:val="single" w:sz="8" w:space="0" w:color="C00000"/>
            </w:tcBorders>
          </w:tcPr>
          <w:p>
            <w:pPr>
              <w:pStyle w:val="TableParagraph"/>
              <w:spacing w:line="243" w:lineRule="exact"/>
              <w:ind w:left="154" w:right="148"/>
              <w:rPr>
                <w:sz w:val="20"/>
              </w:rPr>
            </w:pPr>
            <w:r>
              <w:rPr>
                <w:spacing w:val="-5"/>
                <w:sz w:val="20"/>
              </w:rPr>
              <w:t>5.0</w:t>
            </w:r>
          </w:p>
          <w:p>
            <w:pPr>
              <w:pStyle w:val="TableParagraph"/>
              <w:spacing w:line="243" w:lineRule="exact"/>
              <w:ind w:left="3"/>
              <w:rPr>
                <w:sz w:val="20"/>
              </w:rPr>
            </w:pPr>
            <w:r>
              <w:rPr>
                <w:w w:val="99"/>
                <w:sz w:val="20"/>
              </w:rPr>
              <w:t>0</w:t>
            </w:r>
          </w:p>
          <w:p>
            <w:pPr>
              <w:pStyle w:val="TableParagraph"/>
              <w:spacing w:line="243" w:lineRule="exact" w:before="21"/>
              <w:ind w:left="154" w:right="148"/>
              <w:rPr>
                <w:sz w:val="20"/>
              </w:rPr>
            </w:pPr>
            <w:r>
              <w:rPr>
                <w:spacing w:val="-5"/>
                <w:sz w:val="20"/>
              </w:rPr>
              <w:t>2.2</w:t>
            </w:r>
          </w:p>
          <w:p>
            <w:pPr>
              <w:pStyle w:val="TableParagraph"/>
              <w:spacing w:line="221" w:lineRule="exact"/>
              <w:ind w:left="3"/>
              <w:rPr>
                <w:sz w:val="20"/>
              </w:rPr>
            </w:pPr>
            <w:r>
              <w:rPr>
                <w:w w:val="99"/>
                <w:sz w:val="20"/>
              </w:rPr>
              <w:t>5</w:t>
            </w:r>
          </w:p>
        </w:tc>
        <w:tc>
          <w:tcPr>
            <w:tcW w:w="755" w:type="dxa"/>
            <w:tcBorders>
              <w:top w:val="single" w:sz="8" w:space="0" w:color="C00000"/>
              <w:bottom w:val="single" w:sz="8" w:space="0" w:color="C00000"/>
            </w:tcBorders>
          </w:tcPr>
          <w:p>
            <w:pPr>
              <w:pStyle w:val="TableParagraph"/>
              <w:spacing w:before="122"/>
              <w:ind w:left="164"/>
              <w:jc w:val="left"/>
              <w:rPr>
                <w:sz w:val="20"/>
              </w:rPr>
            </w:pPr>
            <w:r>
              <w:rPr>
                <w:spacing w:val="-4"/>
                <w:sz w:val="20"/>
              </w:rPr>
              <w:t>5.00</w:t>
            </w:r>
          </w:p>
          <w:p>
            <w:pPr>
              <w:pStyle w:val="TableParagraph"/>
              <w:spacing w:before="6"/>
              <w:jc w:val="left"/>
              <w:rPr>
                <w:sz w:val="21"/>
              </w:rPr>
            </w:pPr>
          </w:p>
          <w:p>
            <w:pPr>
              <w:pStyle w:val="TableParagraph"/>
              <w:ind w:left="164"/>
              <w:jc w:val="left"/>
              <w:rPr>
                <w:sz w:val="20"/>
              </w:rPr>
            </w:pPr>
            <w:r>
              <w:rPr>
                <w:spacing w:val="-4"/>
                <w:sz w:val="20"/>
              </w:rPr>
              <w:t>1.75</w:t>
            </w:r>
          </w:p>
        </w:tc>
        <w:tc>
          <w:tcPr>
            <w:tcW w:w="705" w:type="dxa"/>
            <w:tcBorders>
              <w:top w:val="single" w:sz="8" w:space="0" w:color="C00000"/>
              <w:bottom w:val="single" w:sz="8" w:space="0" w:color="C00000"/>
            </w:tcBorders>
          </w:tcPr>
          <w:p>
            <w:pPr>
              <w:pStyle w:val="TableParagraph"/>
              <w:spacing w:before="122"/>
              <w:ind w:left="138"/>
              <w:jc w:val="left"/>
              <w:rPr>
                <w:sz w:val="20"/>
              </w:rPr>
            </w:pPr>
            <w:r>
              <w:rPr>
                <w:spacing w:val="-4"/>
                <w:sz w:val="20"/>
              </w:rPr>
              <w:t>5.40</w:t>
            </w:r>
          </w:p>
          <w:p>
            <w:pPr>
              <w:pStyle w:val="TableParagraph"/>
              <w:spacing w:before="6"/>
              <w:jc w:val="left"/>
              <w:rPr>
                <w:sz w:val="21"/>
              </w:rPr>
            </w:pPr>
          </w:p>
          <w:p>
            <w:pPr>
              <w:pStyle w:val="TableParagraph"/>
              <w:ind w:left="138"/>
              <w:jc w:val="left"/>
              <w:rPr>
                <w:sz w:val="20"/>
              </w:rPr>
            </w:pPr>
            <w:r>
              <w:rPr>
                <w:spacing w:val="-4"/>
                <w:sz w:val="20"/>
              </w:rPr>
              <w:t>2.16</w:t>
            </w:r>
          </w:p>
        </w:tc>
        <w:tc>
          <w:tcPr>
            <w:tcW w:w="708" w:type="dxa"/>
            <w:tcBorders>
              <w:top w:val="single" w:sz="8" w:space="0" w:color="C00000"/>
              <w:bottom w:val="single" w:sz="8" w:space="0" w:color="C00000"/>
            </w:tcBorders>
          </w:tcPr>
          <w:p>
            <w:pPr>
              <w:pStyle w:val="TableParagraph"/>
              <w:spacing w:before="122"/>
              <w:ind w:left="112"/>
              <w:jc w:val="left"/>
              <w:rPr>
                <w:sz w:val="20"/>
              </w:rPr>
            </w:pPr>
            <w:r>
              <w:rPr>
                <w:spacing w:val="-4"/>
                <w:sz w:val="20"/>
              </w:rPr>
              <w:t>3.10</w:t>
            </w:r>
          </w:p>
          <w:p>
            <w:pPr>
              <w:pStyle w:val="TableParagraph"/>
              <w:spacing w:before="6"/>
              <w:jc w:val="left"/>
              <w:rPr>
                <w:sz w:val="21"/>
              </w:rPr>
            </w:pPr>
          </w:p>
          <w:p>
            <w:pPr>
              <w:pStyle w:val="TableParagraph"/>
              <w:ind w:left="112"/>
              <w:jc w:val="left"/>
              <w:rPr>
                <w:sz w:val="20"/>
              </w:rPr>
            </w:pPr>
            <w:r>
              <w:rPr>
                <w:spacing w:val="-4"/>
                <w:sz w:val="20"/>
              </w:rPr>
              <w:t>2.39</w:t>
            </w:r>
          </w:p>
        </w:tc>
        <w:tc>
          <w:tcPr>
            <w:tcW w:w="616" w:type="dxa"/>
            <w:tcBorders>
              <w:top w:val="single" w:sz="8" w:space="0" w:color="C00000"/>
              <w:bottom w:val="single" w:sz="8" w:space="0" w:color="C00000"/>
            </w:tcBorders>
          </w:tcPr>
          <w:p>
            <w:pPr>
              <w:pStyle w:val="TableParagraph"/>
              <w:spacing w:line="243" w:lineRule="exact"/>
              <w:ind w:left="126" w:right="134"/>
              <w:rPr>
                <w:sz w:val="20"/>
              </w:rPr>
            </w:pPr>
            <w:r>
              <w:rPr>
                <w:spacing w:val="-5"/>
                <w:sz w:val="20"/>
              </w:rPr>
              <w:t>5.6</w:t>
            </w:r>
          </w:p>
          <w:p>
            <w:pPr>
              <w:pStyle w:val="TableParagraph"/>
              <w:spacing w:line="243" w:lineRule="exact"/>
              <w:ind w:right="11"/>
              <w:rPr>
                <w:sz w:val="20"/>
              </w:rPr>
            </w:pPr>
            <w:r>
              <w:rPr>
                <w:w w:val="99"/>
                <w:sz w:val="20"/>
              </w:rPr>
              <w:t>0</w:t>
            </w:r>
          </w:p>
          <w:p>
            <w:pPr>
              <w:pStyle w:val="TableParagraph"/>
              <w:spacing w:line="243" w:lineRule="exact" w:before="21"/>
              <w:ind w:left="126" w:right="134"/>
              <w:rPr>
                <w:sz w:val="20"/>
              </w:rPr>
            </w:pPr>
            <w:r>
              <w:rPr>
                <w:spacing w:val="-5"/>
                <w:sz w:val="20"/>
              </w:rPr>
              <w:t>1.9</w:t>
            </w:r>
          </w:p>
          <w:p>
            <w:pPr>
              <w:pStyle w:val="TableParagraph"/>
              <w:spacing w:line="221" w:lineRule="exact"/>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2"/>
              <w:ind w:left="145"/>
              <w:jc w:val="left"/>
              <w:rPr>
                <w:sz w:val="20"/>
              </w:rPr>
            </w:pPr>
            <w:r>
              <w:rPr>
                <w:spacing w:val="-4"/>
                <w:sz w:val="20"/>
              </w:rPr>
              <w:t>4.20</w:t>
            </w:r>
          </w:p>
          <w:p>
            <w:pPr>
              <w:pStyle w:val="TableParagraph"/>
              <w:spacing w:before="6"/>
              <w:jc w:val="left"/>
              <w:rPr>
                <w:sz w:val="21"/>
              </w:rPr>
            </w:pPr>
          </w:p>
          <w:p>
            <w:pPr>
              <w:pStyle w:val="TableParagraph"/>
              <w:ind w:left="145"/>
              <w:jc w:val="left"/>
              <w:rPr>
                <w:sz w:val="20"/>
              </w:rPr>
            </w:pPr>
            <w:r>
              <w:rPr>
                <w:spacing w:val="-4"/>
                <w:sz w:val="20"/>
              </w:rPr>
              <w:t>2.17</w:t>
            </w:r>
          </w:p>
        </w:tc>
        <w:tc>
          <w:tcPr>
            <w:tcW w:w="746" w:type="dxa"/>
            <w:tcBorders>
              <w:top w:val="single" w:sz="8" w:space="0" w:color="C00000"/>
              <w:bottom w:val="single" w:sz="8" w:space="0" w:color="C00000"/>
            </w:tcBorders>
          </w:tcPr>
          <w:p>
            <w:pPr>
              <w:pStyle w:val="TableParagraph"/>
              <w:spacing w:before="122"/>
              <w:ind w:left="131"/>
              <w:jc w:val="left"/>
              <w:rPr>
                <w:sz w:val="20"/>
              </w:rPr>
            </w:pPr>
            <w:r>
              <w:rPr>
                <w:spacing w:val="-4"/>
                <w:sz w:val="20"/>
              </w:rPr>
              <w:t>4.80</w:t>
            </w:r>
          </w:p>
          <w:p>
            <w:pPr>
              <w:pStyle w:val="TableParagraph"/>
              <w:spacing w:before="6"/>
              <w:jc w:val="left"/>
              <w:rPr>
                <w:sz w:val="21"/>
              </w:rPr>
            </w:pPr>
          </w:p>
          <w:p>
            <w:pPr>
              <w:pStyle w:val="TableParagraph"/>
              <w:ind w:left="131"/>
              <w:jc w:val="left"/>
              <w:rPr>
                <w:sz w:val="20"/>
              </w:rPr>
            </w:pPr>
            <w:r>
              <w:rPr>
                <w:spacing w:val="-4"/>
                <w:sz w:val="20"/>
              </w:rPr>
              <w:t>2.24</w:t>
            </w:r>
          </w:p>
        </w:tc>
        <w:tc>
          <w:tcPr>
            <w:tcW w:w="655" w:type="dxa"/>
            <w:tcBorders>
              <w:top w:val="single" w:sz="8" w:space="0" w:color="C00000"/>
              <w:bottom w:val="single" w:sz="8" w:space="0" w:color="C00000"/>
            </w:tcBorders>
          </w:tcPr>
          <w:p>
            <w:pPr>
              <w:pStyle w:val="TableParagraph"/>
              <w:spacing w:line="243" w:lineRule="exact"/>
              <w:ind w:left="140" w:right="159"/>
              <w:rPr>
                <w:sz w:val="20"/>
              </w:rPr>
            </w:pPr>
            <w:r>
              <w:rPr>
                <w:spacing w:val="-5"/>
                <w:sz w:val="20"/>
              </w:rPr>
              <w:t>3.8</w:t>
            </w:r>
          </w:p>
          <w:p>
            <w:pPr>
              <w:pStyle w:val="TableParagraph"/>
              <w:spacing w:line="243" w:lineRule="exact"/>
              <w:ind w:right="22"/>
              <w:rPr>
                <w:sz w:val="20"/>
              </w:rPr>
            </w:pPr>
            <w:r>
              <w:rPr>
                <w:w w:val="99"/>
                <w:sz w:val="20"/>
              </w:rPr>
              <w:t>0</w:t>
            </w:r>
          </w:p>
          <w:p>
            <w:pPr>
              <w:pStyle w:val="TableParagraph"/>
              <w:spacing w:line="243" w:lineRule="exact" w:before="21"/>
              <w:ind w:left="140" w:right="159"/>
              <w:rPr>
                <w:sz w:val="20"/>
              </w:rPr>
            </w:pPr>
            <w:r>
              <w:rPr>
                <w:spacing w:val="-5"/>
                <w:sz w:val="20"/>
              </w:rPr>
              <w:t>2.2</w:t>
            </w:r>
          </w:p>
          <w:p>
            <w:pPr>
              <w:pStyle w:val="TableParagraph"/>
              <w:spacing w:line="221" w:lineRule="exact"/>
              <w:ind w:right="22"/>
              <w:rPr>
                <w:sz w:val="20"/>
              </w:rPr>
            </w:pPr>
            <w:r>
              <w:rPr>
                <w:w w:val="99"/>
                <w:sz w:val="20"/>
              </w:rPr>
              <w:t>6</w:t>
            </w:r>
          </w:p>
        </w:tc>
        <w:tc>
          <w:tcPr>
            <w:tcW w:w="668" w:type="dxa"/>
            <w:tcBorders>
              <w:top w:val="single" w:sz="8" w:space="0" w:color="C00000"/>
              <w:bottom w:val="single" w:sz="8" w:space="0" w:color="C00000"/>
            </w:tcBorders>
          </w:tcPr>
          <w:p>
            <w:pPr>
              <w:pStyle w:val="TableParagraph"/>
              <w:spacing w:line="243" w:lineRule="exact"/>
              <w:ind w:left="146" w:right="153"/>
              <w:rPr>
                <w:sz w:val="20"/>
              </w:rPr>
            </w:pPr>
            <w:r>
              <w:rPr>
                <w:spacing w:val="-5"/>
                <w:sz w:val="20"/>
              </w:rPr>
              <w:t>4.0</w:t>
            </w:r>
          </w:p>
          <w:p>
            <w:pPr>
              <w:pStyle w:val="TableParagraph"/>
              <w:spacing w:line="243" w:lineRule="exact"/>
              <w:ind w:right="9"/>
              <w:rPr>
                <w:sz w:val="20"/>
              </w:rPr>
            </w:pPr>
            <w:r>
              <w:rPr>
                <w:w w:val="99"/>
                <w:sz w:val="20"/>
              </w:rPr>
              <w:t>0</w:t>
            </w:r>
          </w:p>
          <w:p>
            <w:pPr>
              <w:pStyle w:val="TableParagraph"/>
              <w:spacing w:line="243" w:lineRule="exact" w:before="21"/>
              <w:ind w:left="146" w:right="153"/>
              <w:rPr>
                <w:sz w:val="20"/>
              </w:rPr>
            </w:pPr>
            <w:r>
              <w:rPr>
                <w:spacing w:val="-5"/>
                <w:sz w:val="20"/>
              </w:rPr>
              <w:t>2.0</w:t>
            </w:r>
          </w:p>
          <w:p>
            <w:pPr>
              <w:pStyle w:val="TableParagraph"/>
              <w:spacing w:line="221" w:lineRule="exact"/>
              <w:ind w:right="9"/>
              <w:rPr>
                <w:sz w:val="20"/>
              </w:rPr>
            </w:pPr>
            <w:r>
              <w:rPr>
                <w:w w:val="99"/>
                <w:sz w:val="20"/>
              </w:rPr>
              <w:t>5</w:t>
            </w:r>
          </w:p>
        </w:tc>
        <w:tc>
          <w:tcPr>
            <w:tcW w:w="669" w:type="dxa"/>
            <w:tcBorders>
              <w:top w:val="single" w:sz="8" w:space="0" w:color="C00000"/>
              <w:bottom w:val="single" w:sz="8" w:space="0" w:color="C00000"/>
            </w:tcBorders>
          </w:tcPr>
          <w:p>
            <w:pPr>
              <w:pStyle w:val="TableParagraph"/>
              <w:spacing w:line="243" w:lineRule="exact"/>
              <w:ind w:left="83" w:right="92"/>
              <w:rPr>
                <w:sz w:val="20"/>
              </w:rPr>
            </w:pPr>
            <w:r>
              <w:rPr>
                <w:spacing w:val="-5"/>
                <w:sz w:val="20"/>
              </w:rPr>
              <w:t>4.2</w:t>
            </w:r>
          </w:p>
          <w:p>
            <w:pPr>
              <w:pStyle w:val="TableParagraph"/>
              <w:spacing w:line="243" w:lineRule="exact"/>
              <w:ind w:right="7"/>
              <w:rPr>
                <w:sz w:val="20"/>
              </w:rPr>
            </w:pPr>
            <w:r>
              <w:rPr>
                <w:w w:val="99"/>
                <w:sz w:val="20"/>
              </w:rPr>
              <w:t>0</w:t>
            </w:r>
          </w:p>
          <w:p>
            <w:pPr>
              <w:pStyle w:val="TableParagraph"/>
              <w:spacing w:line="243" w:lineRule="exact" w:before="21"/>
              <w:ind w:left="83" w:right="92"/>
              <w:rPr>
                <w:sz w:val="20"/>
              </w:rPr>
            </w:pPr>
            <w:r>
              <w:rPr>
                <w:spacing w:val="-5"/>
                <w:sz w:val="20"/>
              </w:rPr>
              <w:t>1.8</w:t>
            </w:r>
          </w:p>
          <w:p>
            <w:pPr>
              <w:pStyle w:val="TableParagraph"/>
              <w:spacing w:line="221" w:lineRule="exact"/>
              <w:ind w:right="7"/>
              <w:rPr>
                <w:sz w:val="20"/>
              </w:rPr>
            </w:pPr>
            <w:r>
              <w:rPr>
                <w:w w:val="99"/>
                <w:sz w:val="20"/>
              </w:rPr>
              <w:t>6</w:t>
            </w:r>
          </w:p>
        </w:tc>
        <w:tc>
          <w:tcPr>
            <w:tcW w:w="640" w:type="dxa"/>
            <w:tcBorders>
              <w:top w:val="single" w:sz="8" w:space="0" w:color="C00000"/>
              <w:bottom w:val="single" w:sz="8" w:space="0" w:color="C00000"/>
            </w:tcBorders>
          </w:tcPr>
          <w:p>
            <w:pPr>
              <w:pStyle w:val="TableParagraph"/>
              <w:spacing w:line="243" w:lineRule="exact"/>
              <w:ind w:left="151" w:right="133"/>
              <w:rPr>
                <w:sz w:val="20"/>
              </w:rPr>
            </w:pPr>
            <w:r>
              <w:rPr>
                <w:spacing w:val="-5"/>
                <w:sz w:val="20"/>
              </w:rPr>
              <w:t>4.4</w:t>
            </w:r>
          </w:p>
          <w:p>
            <w:pPr>
              <w:pStyle w:val="TableParagraph"/>
              <w:spacing w:line="243" w:lineRule="exact"/>
              <w:ind w:left="20"/>
              <w:rPr>
                <w:sz w:val="20"/>
              </w:rPr>
            </w:pPr>
            <w:r>
              <w:rPr>
                <w:w w:val="99"/>
                <w:sz w:val="20"/>
              </w:rPr>
              <w:t>0</w:t>
            </w:r>
          </w:p>
          <w:p>
            <w:pPr>
              <w:pStyle w:val="TableParagraph"/>
              <w:spacing w:line="243" w:lineRule="exact" w:before="21"/>
              <w:ind w:left="151" w:right="133"/>
              <w:rPr>
                <w:sz w:val="20"/>
              </w:rPr>
            </w:pPr>
            <w:r>
              <w:rPr>
                <w:spacing w:val="-5"/>
                <w:sz w:val="20"/>
              </w:rPr>
              <w:t>1.9</w:t>
            </w:r>
          </w:p>
          <w:p>
            <w:pPr>
              <w:pStyle w:val="TableParagraph"/>
              <w:spacing w:line="221" w:lineRule="exact"/>
              <w:ind w:left="20"/>
              <w:rPr>
                <w:sz w:val="20"/>
              </w:rPr>
            </w:pPr>
            <w:r>
              <w:rPr>
                <w:w w:val="99"/>
                <w:sz w:val="20"/>
              </w:rPr>
              <w:t>3</w:t>
            </w:r>
          </w:p>
        </w:tc>
        <w:tc>
          <w:tcPr>
            <w:tcW w:w="717" w:type="dxa"/>
            <w:tcBorders>
              <w:top w:val="single" w:sz="8" w:space="0" w:color="C00000"/>
              <w:bottom w:val="single" w:sz="8" w:space="0" w:color="C00000"/>
            </w:tcBorders>
          </w:tcPr>
          <w:p>
            <w:pPr>
              <w:pStyle w:val="TableParagraph"/>
              <w:spacing w:before="122"/>
              <w:ind w:left="135"/>
              <w:jc w:val="left"/>
              <w:rPr>
                <w:sz w:val="20"/>
              </w:rPr>
            </w:pPr>
            <w:r>
              <w:rPr>
                <w:spacing w:val="-4"/>
                <w:sz w:val="20"/>
              </w:rPr>
              <w:t>4.20</w:t>
            </w:r>
          </w:p>
          <w:p>
            <w:pPr>
              <w:pStyle w:val="TableParagraph"/>
              <w:spacing w:before="6"/>
              <w:jc w:val="left"/>
              <w:rPr>
                <w:sz w:val="21"/>
              </w:rPr>
            </w:pPr>
          </w:p>
          <w:p>
            <w:pPr>
              <w:pStyle w:val="TableParagraph"/>
              <w:ind w:left="135"/>
              <w:jc w:val="left"/>
              <w:rPr>
                <w:sz w:val="20"/>
              </w:rPr>
            </w:pPr>
            <w:r>
              <w:rPr>
                <w:spacing w:val="-4"/>
                <w:sz w:val="20"/>
              </w:rPr>
              <w:t>1.86</w:t>
            </w:r>
          </w:p>
        </w:tc>
        <w:tc>
          <w:tcPr>
            <w:tcW w:w="726" w:type="dxa"/>
            <w:tcBorders>
              <w:top w:val="single" w:sz="8" w:space="0" w:color="C00000"/>
              <w:bottom w:val="single" w:sz="8" w:space="0" w:color="C00000"/>
            </w:tcBorders>
          </w:tcPr>
          <w:p>
            <w:pPr>
              <w:pStyle w:val="TableParagraph"/>
              <w:spacing w:before="122"/>
              <w:ind w:left="114"/>
              <w:jc w:val="left"/>
              <w:rPr>
                <w:sz w:val="20"/>
              </w:rPr>
            </w:pPr>
            <w:r>
              <w:rPr>
                <w:spacing w:val="-4"/>
                <w:sz w:val="20"/>
              </w:rPr>
              <w:t>4.20</w:t>
            </w:r>
          </w:p>
          <w:p>
            <w:pPr>
              <w:pStyle w:val="TableParagraph"/>
              <w:spacing w:before="6"/>
              <w:jc w:val="left"/>
              <w:rPr>
                <w:sz w:val="21"/>
              </w:rPr>
            </w:pPr>
          </w:p>
          <w:p>
            <w:pPr>
              <w:pStyle w:val="TableParagraph"/>
              <w:ind w:left="114"/>
              <w:jc w:val="left"/>
              <w:rPr>
                <w:sz w:val="20"/>
              </w:rPr>
            </w:pPr>
            <w:r>
              <w:rPr>
                <w:spacing w:val="-4"/>
                <w:sz w:val="20"/>
              </w:rPr>
              <w:t>2.58</w:t>
            </w:r>
          </w:p>
        </w:tc>
        <w:tc>
          <w:tcPr>
            <w:tcW w:w="648" w:type="dxa"/>
            <w:tcBorders>
              <w:top w:val="single" w:sz="8" w:space="0" w:color="C00000"/>
              <w:bottom w:val="single" w:sz="8" w:space="0" w:color="C00000"/>
            </w:tcBorders>
          </w:tcPr>
          <w:p>
            <w:pPr>
              <w:pStyle w:val="TableParagraph"/>
              <w:spacing w:line="243" w:lineRule="exact"/>
              <w:ind w:left="129" w:right="163"/>
              <w:rPr>
                <w:sz w:val="20"/>
              </w:rPr>
            </w:pPr>
            <w:r>
              <w:rPr>
                <w:spacing w:val="-5"/>
                <w:sz w:val="20"/>
              </w:rPr>
              <w:t>4.2</w:t>
            </w:r>
          </w:p>
          <w:p>
            <w:pPr>
              <w:pStyle w:val="TableParagraph"/>
              <w:spacing w:line="243" w:lineRule="exact"/>
              <w:ind w:right="36"/>
              <w:rPr>
                <w:sz w:val="20"/>
              </w:rPr>
            </w:pPr>
            <w:r>
              <w:rPr>
                <w:w w:val="99"/>
                <w:sz w:val="20"/>
              </w:rPr>
              <w:t>0</w:t>
            </w:r>
          </w:p>
          <w:p>
            <w:pPr>
              <w:pStyle w:val="TableParagraph"/>
              <w:spacing w:line="243" w:lineRule="exact" w:before="21"/>
              <w:ind w:left="129" w:right="163"/>
              <w:rPr>
                <w:sz w:val="20"/>
              </w:rPr>
            </w:pPr>
            <w:r>
              <w:rPr>
                <w:spacing w:val="-5"/>
                <w:sz w:val="20"/>
              </w:rPr>
              <w:t>1.9</w:t>
            </w:r>
          </w:p>
          <w:p>
            <w:pPr>
              <w:pStyle w:val="TableParagraph"/>
              <w:spacing w:line="221" w:lineRule="exact"/>
              <w:ind w:right="36"/>
              <w:rPr>
                <w:sz w:val="20"/>
              </w:rPr>
            </w:pPr>
            <w:r>
              <w:rPr>
                <w:w w:val="99"/>
                <w:sz w:val="20"/>
              </w:rPr>
              <w:t>6</w:t>
            </w:r>
          </w:p>
        </w:tc>
        <w:tc>
          <w:tcPr>
            <w:tcW w:w="668" w:type="dxa"/>
            <w:tcBorders>
              <w:top w:val="single" w:sz="8" w:space="0" w:color="C00000"/>
              <w:bottom w:val="single" w:sz="8" w:space="0" w:color="C00000"/>
            </w:tcBorders>
          </w:tcPr>
          <w:p>
            <w:pPr>
              <w:pStyle w:val="TableParagraph"/>
              <w:spacing w:line="243" w:lineRule="exact"/>
              <w:ind w:left="137" w:right="153"/>
              <w:rPr>
                <w:sz w:val="20"/>
              </w:rPr>
            </w:pPr>
            <w:r>
              <w:rPr>
                <w:spacing w:val="-5"/>
                <w:sz w:val="20"/>
              </w:rPr>
              <w:t>5.8</w:t>
            </w:r>
          </w:p>
          <w:p>
            <w:pPr>
              <w:pStyle w:val="TableParagraph"/>
              <w:spacing w:line="243" w:lineRule="exact"/>
              <w:ind w:right="18"/>
              <w:rPr>
                <w:sz w:val="20"/>
              </w:rPr>
            </w:pPr>
            <w:r>
              <w:rPr>
                <w:w w:val="99"/>
                <w:sz w:val="20"/>
              </w:rPr>
              <w:t>0</w:t>
            </w:r>
          </w:p>
          <w:p>
            <w:pPr>
              <w:pStyle w:val="TableParagraph"/>
              <w:spacing w:line="243" w:lineRule="exact" w:before="21"/>
              <w:ind w:left="137" w:right="153"/>
              <w:rPr>
                <w:sz w:val="20"/>
              </w:rPr>
            </w:pPr>
            <w:r>
              <w:rPr>
                <w:spacing w:val="-5"/>
                <w:sz w:val="20"/>
              </w:rPr>
              <w:t>2.0</w:t>
            </w:r>
          </w:p>
          <w:p>
            <w:pPr>
              <w:pStyle w:val="TableParagraph"/>
              <w:spacing w:line="221" w:lineRule="exact"/>
              <w:ind w:right="18"/>
              <w:rPr>
                <w:sz w:val="20"/>
              </w:rPr>
            </w:pPr>
            <w:r>
              <w:rPr>
                <w:w w:val="99"/>
                <w:sz w:val="20"/>
              </w:rPr>
              <w:t>0</w:t>
            </w:r>
          </w:p>
        </w:tc>
      </w:tr>
      <w:tr>
        <w:trPr>
          <w:trHeight w:val="984" w:hRule="atLeast"/>
        </w:trPr>
        <w:tc>
          <w:tcPr>
            <w:tcW w:w="2232" w:type="dxa"/>
          </w:tcPr>
          <w:p>
            <w:pPr>
              <w:pStyle w:val="TableParagraph"/>
              <w:jc w:val="left"/>
              <w:rPr>
                <w:rFonts w:ascii="Times New Roman"/>
                <w:sz w:val="18"/>
              </w:rPr>
            </w:pPr>
          </w:p>
        </w:tc>
        <w:tc>
          <w:tcPr>
            <w:tcW w:w="499" w:type="dxa"/>
          </w:tcPr>
          <w:p>
            <w:pPr>
              <w:pStyle w:val="TableParagraph"/>
              <w:jc w:val="left"/>
              <w:rPr>
                <w:rFonts w:ascii="Times New Roman"/>
                <w:sz w:val="18"/>
              </w:rPr>
            </w:pPr>
          </w:p>
        </w:tc>
        <w:tc>
          <w:tcPr>
            <w:tcW w:w="924" w:type="dxa"/>
          </w:tcPr>
          <w:p>
            <w:pPr>
              <w:pStyle w:val="TableParagraph"/>
              <w:spacing w:before="122"/>
              <w:ind w:left="245"/>
              <w:jc w:val="left"/>
              <w:rPr>
                <w:sz w:val="20"/>
              </w:rPr>
            </w:pPr>
            <w:r>
              <w:rPr>
                <w:spacing w:val="-5"/>
                <w:sz w:val="20"/>
              </w:rPr>
              <w:t>SEM</w:t>
            </w:r>
          </w:p>
          <w:p>
            <w:pPr>
              <w:pStyle w:val="TableParagraph"/>
              <w:spacing w:before="8"/>
              <w:jc w:val="left"/>
              <w:rPr>
                <w:sz w:val="21"/>
              </w:rPr>
            </w:pPr>
          </w:p>
          <w:p>
            <w:pPr>
              <w:pStyle w:val="TableParagraph"/>
              <w:ind w:left="195"/>
              <w:jc w:val="left"/>
              <w:rPr>
                <w:sz w:val="20"/>
              </w:rPr>
            </w:pPr>
            <w:r>
              <w:rPr>
                <w:spacing w:val="-4"/>
                <w:sz w:val="20"/>
              </w:rPr>
              <w:t>Mean</w:t>
            </w:r>
          </w:p>
        </w:tc>
        <w:tc>
          <w:tcPr>
            <w:tcW w:w="658" w:type="dxa"/>
          </w:tcPr>
          <w:p>
            <w:pPr>
              <w:pStyle w:val="TableParagraph"/>
              <w:spacing w:line="243" w:lineRule="exact" w:before="2"/>
              <w:ind w:left="154" w:right="148"/>
              <w:rPr>
                <w:sz w:val="20"/>
              </w:rPr>
            </w:pPr>
            <w:r>
              <w:rPr>
                <w:spacing w:val="-5"/>
                <w:sz w:val="20"/>
              </w:rPr>
              <w:t>0.3</w:t>
            </w:r>
          </w:p>
          <w:p>
            <w:pPr>
              <w:pStyle w:val="TableParagraph"/>
              <w:spacing w:line="243" w:lineRule="exact"/>
              <w:ind w:left="3"/>
              <w:rPr>
                <w:sz w:val="20"/>
              </w:rPr>
            </w:pPr>
            <w:r>
              <w:rPr>
                <w:w w:val="99"/>
                <w:sz w:val="20"/>
              </w:rPr>
              <w:t>3</w:t>
            </w:r>
          </w:p>
          <w:p>
            <w:pPr>
              <w:pStyle w:val="TableParagraph"/>
              <w:spacing w:line="243" w:lineRule="exact" w:before="21"/>
              <w:ind w:left="154" w:right="148"/>
              <w:rPr>
                <w:sz w:val="20"/>
              </w:rPr>
            </w:pPr>
            <w:r>
              <w:rPr>
                <w:spacing w:val="-5"/>
                <w:sz w:val="20"/>
              </w:rPr>
              <w:t>5.8</w:t>
            </w:r>
          </w:p>
          <w:p>
            <w:pPr>
              <w:pStyle w:val="TableParagraph"/>
              <w:spacing w:line="213" w:lineRule="exact"/>
              <w:ind w:left="3"/>
              <w:rPr>
                <w:sz w:val="20"/>
              </w:rPr>
            </w:pPr>
            <w:r>
              <w:rPr>
                <w:w w:val="99"/>
                <w:sz w:val="20"/>
              </w:rPr>
              <w:t>6</w:t>
            </w:r>
          </w:p>
        </w:tc>
        <w:tc>
          <w:tcPr>
            <w:tcW w:w="755" w:type="dxa"/>
          </w:tcPr>
          <w:p>
            <w:pPr>
              <w:pStyle w:val="TableParagraph"/>
              <w:spacing w:before="122"/>
              <w:ind w:left="164"/>
              <w:jc w:val="left"/>
              <w:rPr>
                <w:sz w:val="20"/>
              </w:rPr>
            </w:pPr>
            <w:r>
              <w:rPr>
                <w:spacing w:val="-4"/>
                <w:sz w:val="20"/>
              </w:rPr>
              <w:t>0.25</w:t>
            </w:r>
          </w:p>
          <w:p>
            <w:pPr>
              <w:pStyle w:val="TableParagraph"/>
              <w:spacing w:before="8"/>
              <w:jc w:val="left"/>
              <w:rPr>
                <w:sz w:val="21"/>
              </w:rPr>
            </w:pPr>
          </w:p>
          <w:p>
            <w:pPr>
              <w:pStyle w:val="TableParagraph"/>
              <w:ind w:left="164"/>
              <w:jc w:val="left"/>
              <w:rPr>
                <w:sz w:val="20"/>
              </w:rPr>
            </w:pPr>
            <w:r>
              <w:rPr>
                <w:spacing w:val="-4"/>
                <w:sz w:val="20"/>
              </w:rPr>
              <w:t>4.81</w:t>
            </w:r>
          </w:p>
        </w:tc>
        <w:tc>
          <w:tcPr>
            <w:tcW w:w="705" w:type="dxa"/>
          </w:tcPr>
          <w:p>
            <w:pPr>
              <w:pStyle w:val="TableParagraph"/>
              <w:spacing w:before="122"/>
              <w:ind w:left="138"/>
              <w:jc w:val="left"/>
              <w:rPr>
                <w:sz w:val="20"/>
              </w:rPr>
            </w:pPr>
            <w:r>
              <w:rPr>
                <w:spacing w:val="-4"/>
                <w:sz w:val="20"/>
              </w:rPr>
              <w:t>0.31</w:t>
            </w:r>
          </w:p>
          <w:p>
            <w:pPr>
              <w:pStyle w:val="TableParagraph"/>
              <w:spacing w:before="8"/>
              <w:jc w:val="left"/>
              <w:rPr>
                <w:sz w:val="21"/>
              </w:rPr>
            </w:pPr>
          </w:p>
          <w:p>
            <w:pPr>
              <w:pStyle w:val="TableParagraph"/>
              <w:ind w:left="138"/>
              <w:jc w:val="left"/>
              <w:rPr>
                <w:sz w:val="20"/>
              </w:rPr>
            </w:pPr>
            <w:r>
              <w:rPr>
                <w:spacing w:val="-4"/>
                <w:sz w:val="20"/>
              </w:rPr>
              <w:t>5.56</w:t>
            </w:r>
          </w:p>
        </w:tc>
        <w:tc>
          <w:tcPr>
            <w:tcW w:w="708" w:type="dxa"/>
          </w:tcPr>
          <w:p>
            <w:pPr>
              <w:pStyle w:val="TableParagraph"/>
              <w:spacing w:before="122"/>
              <w:ind w:left="112"/>
              <w:jc w:val="left"/>
              <w:rPr>
                <w:sz w:val="20"/>
              </w:rPr>
            </w:pPr>
            <w:r>
              <w:rPr>
                <w:spacing w:val="-4"/>
                <w:sz w:val="20"/>
              </w:rPr>
              <w:t>0.34</w:t>
            </w:r>
          </w:p>
          <w:p>
            <w:pPr>
              <w:pStyle w:val="TableParagraph"/>
              <w:spacing w:before="8"/>
              <w:jc w:val="left"/>
              <w:rPr>
                <w:sz w:val="21"/>
              </w:rPr>
            </w:pPr>
          </w:p>
          <w:p>
            <w:pPr>
              <w:pStyle w:val="TableParagraph"/>
              <w:ind w:left="112"/>
              <w:jc w:val="left"/>
              <w:rPr>
                <w:sz w:val="20"/>
              </w:rPr>
            </w:pPr>
            <w:r>
              <w:rPr>
                <w:spacing w:val="-4"/>
                <w:sz w:val="20"/>
              </w:rPr>
              <w:t>4.80</w:t>
            </w:r>
          </w:p>
        </w:tc>
        <w:tc>
          <w:tcPr>
            <w:tcW w:w="616" w:type="dxa"/>
          </w:tcPr>
          <w:p>
            <w:pPr>
              <w:pStyle w:val="TableParagraph"/>
              <w:spacing w:line="243" w:lineRule="exact" w:before="2"/>
              <w:ind w:left="126" w:right="134"/>
              <w:rPr>
                <w:sz w:val="20"/>
              </w:rPr>
            </w:pPr>
            <w:r>
              <w:rPr>
                <w:spacing w:val="-5"/>
                <w:sz w:val="20"/>
              </w:rPr>
              <w:t>0.2</w:t>
            </w:r>
          </w:p>
          <w:p>
            <w:pPr>
              <w:pStyle w:val="TableParagraph"/>
              <w:spacing w:line="243" w:lineRule="exact"/>
              <w:ind w:right="11"/>
              <w:rPr>
                <w:sz w:val="20"/>
              </w:rPr>
            </w:pPr>
            <w:r>
              <w:rPr>
                <w:w w:val="99"/>
                <w:sz w:val="20"/>
              </w:rPr>
              <w:t>7</w:t>
            </w:r>
          </w:p>
          <w:p>
            <w:pPr>
              <w:pStyle w:val="TableParagraph"/>
              <w:spacing w:line="243" w:lineRule="exact" w:before="21"/>
              <w:ind w:left="126" w:right="134"/>
              <w:rPr>
                <w:sz w:val="20"/>
              </w:rPr>
            </w:pPr>
            <w:r>
              <w:rPr>
                <w:spacing w:val="-5"/>
                <w:sz w:val="20"/>
              </w:rPr>
              <w:t>5.5</w:t>
            </w:r>
          </w:p>
          <w:p>
            <w:pPr>
              <w:pStyle w:val="TableParagraph"/>
              <w:spacing w:line="213" w:lineRule="exact"/>
              <w:ind w:right="11"/>
              <w:rPr>
                <w:sz w:val="20"/>
              </w:rPr>
            </w:pPr>
            <w:r>
              <w:rPr>
                <w:w w:val="99"/>
                <w:sz w:val="20"/>
              </w:rPr>
              <w:t>7</w:t>
            </w:r>
          </w:p>
        </w:tc>
        <w:tc>
          <w:tcPr>
            <w:tcW w:w="736" w:type="dxa"/>
          </w:tcPr>
          <w:p>
            <w:pPr>
              <w:pStyle w:val="TableParagraph"/>
              <w:spacing w:before="122"/>
              <w:ind w:left="145"/>
              <w:jc w:val="left"/>
              <w:rPr>
                <w:sz w:val="20"/>
              </w:rPr>
            </w:pPr>
            <w:r>
              <w:rPr>
                <w:spacing w:val="-4"/>
                <w:sz w:val="20"/>
              </w:rPr>
              <w:t>0.31</w:t>
            </w:r>
          </w:p>
          <w:p>
            <w:pPr>
              <w:pStyle w:val="TableParagraph"/>
              <w:spacing w:before="8"/>
              <w:jc w:val="left"/>
              <w:rPr>
                <w:sz w:val="21"/>
              </w:rPr>
            </w:pPr>
          </w:p>
          <w:p>
            <w:pPr>
              <w:pStyle w:val="TableParagraph"/>
              <w:ind w:left="145"/>
              <w:jc w:val="left"/>
              <w:rPr>
                <w:sz w:val="20"/>
              </w:rPr>
            </w:pPr>
            <w:r>
              <w:rPr>
                <w:spacing w:val="-4"/>
                <w:sz w:val="20"/>
              </w:rPr>
              <w:t>6.41</w:t>
            </w:r>
          </w:p>
        </w:tc>
        <w:tc>
          <w:tcPr>
            <w:tcW w:w="746" w:type="dxa"/>
          </w:tcPr>
          <w:p>
            <w:pPr>
              <w:pStyle w:val="TableParagraph"/>
              <w:spacing w:before="122"/>
              <w:ind w:left="131"/>
              <w:jc w:val="left"/>
              <w:rPr>
                <w:sz w:val="20"/>
              </w:rPr>
            </w:pPr>
            <w:r>
              <w:rPr>
                <w:spacing w:val="-4"/>
                <w:sz w:val="20"/>
              </w:rPr>
              <w:t>0.32</w:t>
            </w:r>
          </w:p>
          <w:p>
            <w:pPr>
              <w:pStyle w:val="TableParagraph"/>
              <w:spacing w:before="8"/>
              <w:jc w:val="left"/>
              <w:rPr>
                <w:sz w:val="21"/>
              </w:rPr>
            </w:pPr>
          </w:p>
          <w:p>
            <w:pPr>
              <w:pStyle w:val="TableParagraph"/>
              <w:ind w:left="131"/>
              <w:jc w:val="left"/>
              <w:rPr>
                <w:sz w:val="20"/>
              </w:rPr>
            </w:pPr>
            <w:r>
              <w:rPr>
                <w:spacing w:val="-4"/>
                <w:sz w:val="20"/>
              </w:rPr>
              <w:t>6.29</w:t>
            </w:r>
          </w:p>
        </w:tc>
        <w:tc>
          <w:tcPr>
            <w:tcW w:w="655" w:type="dxa"/>
          </w:tcPr>
          <w:p>
            <w:pPr>
              <w:pStyle w:val="TableParagraph"/>
              <w:spacing w:line="243" w:lineRule="exact" w:before="2"/>
              <w:ind w:left="140" w:right="159"/>
              <w:rPr>
                <w:sz w:val="20"/>
              </w:rPr>
            </w:pPr>
            <w:r>
              <w:rPr>
                <w:spacing w:val="-5"/>
                <w:sz w:val="20"/>
              </w:rPr>
              <w:t>0.3</w:t>
            </w:r>
          </w:p>
          <w:p>
            <w:pPr>
              <w:pStyle w:val="TableParagraph"/>
              <w:spacing w:line="243" w:lineRule="exact"/>
              <w:ind w:right="22"/>
              <w:rPr>
                <w:sz w:val="20"/>
              </w:rPr>
            </w:pPr>
            <w:r>
              <w:rPr>
                <w:w w:val="99"/>
                <w:sz w:val="20"/>
              </w:rPr>
              <w:t>3</w:t>
            </w:r>
          </w:p>
          <w:p>
            <w:pPr>
              <w:pStyle w:val="TableParagraph"/>
              <w:spacing w:line="243" w:lineRule="exact" w:before="21"/>
              <w:ind w:left="140" w:right="159"/>
              <w:rPr>
                <w:sz w:val="20"/>
              </w:rPr>
            </w:pPr>
            <w:r>
              <w:rPr>
                <w:spacing w:val="-5"/>
                <w:sz w:val="20"/>
              </w:rPr>
              <w:t>5.1</w:t>
            </w:r>
          </w:p>
          <w:p>
            <w:pPr>
              <w:pStyle w:val="TableParagraph"/>
              <w:spacing w:line="213" w:lineRule="exact"/>
              <w:ind w:right="22"/>
              <w:rPr>
                <w:sz w:val="20"/>
              </w:rPr>
            </w:pPr>
            <w:r>
              <w:rPr>
                <w:w w:val="99"/>
                <w:sz w:val="20"/>
              </w:rPr>
              <w:t>6</w:t>
            </w:r>
          </w:p>
        </w:tc>
        <w:tc>
          <w:tcPr>
            <w:tcW w:w="668" w:type="dxa"/>
          </w:tcPr>
          <w:p>
            <w:pPr>
              <w:pStyle w:val="TableParagraph"/>
              <w:spacing w:line="243" w:lineRule="exact" w:before="2"/>
              <w:ind w:left="146" w:right="153"/>
              <w:rPr>
                <w:sz w:val="20"/>
              </w:rPr>
            </w:pPr>
            <w:r>
              <w:rPr>
                <w:spacing w:val="-5"/>
                <w:sz w:val="20"/>
              </w:rPr>
              <w:t>0.3</w:t>
            </w:r>
          </w:p>
          <w:p>
            <w:pPr>
              <w:pStyle w:val="TableParagraph"/>
              <w:spacing w:line="243" w:lineRule="exact"/>
              <w:ind w:right="9"/>
              <w:rPr>
                <w:sz w:val="20"/>
              </w:rPr>
            </w:pPr>
            <w:r>
              <w:rPr>
                <w:w w:val="99"/>
                <w:sz w:val="20"/>
              </w:rPr>
              <w:t>0</w:t>
            </w:r>
          </w:p>
          <w:p>
            <w:pPr>
              <w:pStyle w:val="TableParagraph"/>
              <w:spacing w:line="243" w:lineRule="exact" w:before="21"/>
              <w:ind w:left="146" w:right="153"/>
              <w:rPr>
                <w:sz w:val="20"/>
              </w:rPr>
            </w:pPr>
            <w:r>
              <w:rPr>
                <w:spacing w:val="-5"/>
                <w:sz w:val="20"/>
              </w:rPr>
              <w:t>4.2</w:t>
            </w:r>
          </w:p>
          <w:p>
            <w:pPr>
              <w:pStyle w:val="TableParagraph"/>
              <w:spacing w:line="213" w:lineRule="exact"/>
              <w:ind w:right="9"/>
              <w:rPr>
                <w:sz w:val="20"/>
              </w:rPr>
            </w:pPr>
            <w:r>
              <w:rPr>
                <w:w w:val="99"/>
                <w:sz w:val="20"/>
              </w:rPr>
              <w:t>3</w:t>
            </w:r>
          </w:p>
        </w:tc>
        <w:tc>
          <w:tcPr>
            <w:tcW w:w="669" w:type="dxa"/>
          </w:tcPr>
          <w:p>
            <w:pPr>
              <w:pStyle w:val="TableParagraph"/>
              <w:spacing w:line="243" w:lineRule="exact" w:before="2"/>
              <w:ind w:left="83" w:right="92"/>
              <w:rPr>
                <w:sz w:val="20"/>
              </w:rPr>
            </w:pPr>
            <w:r>
              <w:rPr>
                <w:spacing w:val="-5"/>
                <w:sz w:val="20"/>
              </w:rPr>
              <w:t>0.2</w:t>
            </w:r>
          </w:p>
          <w:p>
            <w:pPr>
              <w:pStyle w:val="TableParagraph"/>
              <w:spacing w:line="243" w:lineRule="exact"/>
              <w:ind w:right="7"/>
              <w:rPr>
                <w:sz w:val="20"/>
              </w:rPr>
            </w:pPr>
            <w:r>
              <w:rPr>
                <w:w w:val="99"/>
                <w:sz w:val="20"/>
              </w:rPr>
              <w:t>7</w:t>
            </w:r>
          </w:p>
          <w:p>
            <w:pPr>
              <w:pStyle w:val="TableParagraph"/>
              <w:spacing w:line="243" w:lineRule="exact" w:before="21"/>
              <w:ind w:left="83" w:right="92"/>
              <w:rPr>
                <w:sz w:val="20"/>
              </w:rPr>
            </w:pPr>
            <w:r>
              <w:rPr>
                <w:spacing w:val="-5"/>
                <w:sz w:val="20"/>
              </w:rPr>
              <w:t>4.6</w:t>
            </w:r>
          </w:p>
          <w:p>
            <w:pPr>
              <w:pStyle w:val="TableParagraph"/>
              <w:spacing w:line="213" w:lineRule="exact"/>
              <w:ind w:right="7"/>
              <w:rPr>
                <w:sz w:val="20"/>
              </w:rPr>
            </w:pPr>
            <w:r>
              <w:rPr>
                <w:w w:val="99"/>
                <w:sz w:val="20"/>
              </w:rPr>
              <w:t>7</w:t>
            </w:r>
          </w:p>
        </w:tc>
        <w:tc>
          <w:tcPr>
            <w:tcW w:w="640" w:type="dxa"/>
          </w:tcPr>
          <w:p>
            <w:pPr>
              <w:pStyle w:val="TableParagraph"/>
              <w:spacing w:line="243" w:lineRule="exact" w:before="2"/>
              <w:ind w:left="151" w:right="133"/>
              <w:rPr>
                <w:sz w:val="20"/>
              </w:rPr>
            </w:pPr>
            <w:r>
              <w:rPr>
                <w:spacing w:val="-5"/>
                <w:sz w:val="20"/>
              </w:rPr>
              <w:t>0.2</w:t>
            </w:r>
          </w:p>
          <w:p>
            <w:pPr>
              <w:pStyle w:val="TableParagraph"/>
              <w:spacing w:line="243" w:lineRule="exact"/>
              <w:ind w:left="20"/>
              <w:rPr>
                <w:sz w:val="20"/>
              </w:rPr>
            </w:pPr>
            <w:r>
              <w:rPr>
                <w:w w:val="99"/>
                <w:sz w:val="20"/>
              </w:rPr>
              <w:t>8</w:t>
            </w:r>
          </w:p>
          <w:p>
            <w:pPr>
              <w:pStyle w:val="TableParagraph"/>
              <w:spacing w:line="243" w:lineRule="exact" w:before="21"/>
              <w:ind w:left="151" w:right="133"/>
              <w:rPr>
                <w:sz w:val="20"/>
              </w:rPr>
            </w:pPr>
            <w:r>
              <w:rPr>
                <w:spacing w:val="-5"/>
                <w:sz w:val="20"/>
              </w:rPr>
              <w:t>5.0</w:t>
            </w:r>
          </w:p>
          <w:p>
            <w:pPr>
              <w:pStyle w:val="TableParagraph"/>
              <w:spacing w:line="213" w:lineRule="exact"/>
              <w:ind w:left="20"/>
              <w:rPr>
                <w:sz w:val="20"/>
              </w:rPr>
            </w:pPr>
            <w:r>
              <w:rPr>
                <w:w w:val="99"/>
                <w:sz w:val="20"/>
              </w:rPr>
              <w:t>7</w:t>
            </w:r>
          </w:p>
        </w:tc>
        <w:tc>
          <w:tcPr>
            <w:tcW w:w="717" w:type="dxa"/>
          </w:tcPr>
          <w:p>
            <w:pPr>
              <w:pStyle w:val="TableParagraph"/>
              <w:spacing w:before="122"/>
              <w:ind w:left="135"/>
              <w:jc w:val="left"/>
              <w:rPr>
                <w:sz w:val="20"/>
              </w:rPr>
            </w:pPr>
            <w:r>
              <w:rPr>
                <w:spacing w:val="-4"/>
                <w:sz w:val="20"/>
              </w:rPr>
              <w:t>0.27</w:t>
            </w:r>
          </w:p>
          <w:p>
            <w:pPr>
              <w:pStyle w:val="TableParagraph"/>
              <w:spacing w:before="8"/>
              <w:jc w:val="left"/>
              <w:rPr>
                <w:sz w:val="21"/>
              </w:rPr>
            </w:pPr>
          </w:p>
          <w:p>
            <w:pPr>
              <w:pStyle w:val="TableParagraph"/>
              <w:ind w:left="135"/>
              <w:jc w:val="left"/>
              <w:rPr>
                <w:sz w:val="20"/>
              </w:rPr>
            </w:pPr>
            <w:r>
              <w:rPr>
                <w:spacing w:val="-4"/>
                <w:sz w:val="20"/>
              </w:rPr>
              <w:t>5.18</w:t>
            </w:r>
          </w:p>
        </w:tc>
        <w:tc>
          <w:tcPr>
            <w:tcW w:w="726" w:type="dxa"/>
          </w:tcPr>
          <w:p>
            <w:pPr>
              <w:pStyle w:val="TableParagraph"/>
              <w:spacing w:before="122"/>
              <w:ind w:left="114"/>
              <w:jc w:val="left"/>
              <w:rPr>
                <w:sz w:val="20"/>
              </w:rPr>
            </w:pPr>
            <w:r>
              <w:rPr>
                <w:spacing w:val="-4"/>
                <w:sz w:val="20"/>
              </w:rPr>
              <w:t>0.37</w:t>
            </w:r>
          </w:p>
          <w:p>
            <w:pPr>
              <w:pStyle w:val="TableParagraph"/>
              <w:spacing w:before="8"/>
              <w:jc w:val="left"/>
              <w:rPr>
                <w:sz w:val="21"/>
              </w:rPr>
            </w:pPr>
          </w:p>
          <w:p>
            <w:pPr>
              <w:pStyle w:val="TableParagraph"/>
              <w:ind w:left="114"/>
              <w:jc w:val="left"/>
              <w:rPr>
                <w:sz w:val="20"/>
              </w:rPr>
            </w:pPr>
            <w:r>
              <w:rPr>
                <w:spacing w:val="-4"/>
                <w:sz w:val="20"/>
              </w:rPr>
              <w:t>4.70</w:t>
            </w:r>
          </w:p>
        </w:tc>
        <w:tc>
          <w:tcPr>
            <w:tcW w:w="648" w:type="dxa"/>
          </w:tcPr>
          <w:p>
            <w:pPr>
              <w:pStyle w:val="TableParagraph"/>
              <w:spacing w:line="243" w:lineRule="exact" w:before="2"/>
              <w:ind w:left="129" w:right="163"/>
              <w:rPr>
                <w:sz w:val="20"/>
              </w:rPr>
            </w:pPr>
            <w:r>
              <w:rPr>
                <w:spacing w:val="-5"/>
                <w:sz w:val="20"/>
              </w:rPr>
              <w:t>0.2</w:t>
            </w:r>
          </w:p>
          <w:p>
            <w:pPr>
              <w:pStyle w:val="TableParagraph"/>
              <w:spacing w:line="243" w:lineRule="exact"/>
              <w:ind w:right="36"/>
              <w:rPr>
                <w:sz w:val="20"/>
              </w:rPr>
            </w:pPr>
            <w:r>
              <w:rPr>
                <w:w w:val="99"/>
                <w:sz w:val="20"/>
              </w:rPr>
              <w:t>8</w:t>
            </w:r>
          </w:p>
          <w:p>
            <w:pPr>
              <w:pStyle w:val="TableParagraph"/>
              <w:spacing w:line="243" w:lineRule="exact" w:before="21"/>
              <w:ind w:left="129" w:right="163"/>
              <w:rPr>
                <w:sz w:val="20"/>
              </w:rPr>
            </w:pPr>
            <w:r>
              <w:rPr>
                <w:spacing w:val="-5"/>
                <w:sz w:val="20"/>
              </w:rPr>
              <w:t>4.4</w:t>
            </w:r>
          </w:p>
          <w:p>
            <w:pPr>
              <w:pStyle w:val="TableParagraph"/>
              <w:spacing w:line="213" w:lineRule="exact"/>
              <w:ind w:right="36"/>
              <w:rPr>
                <w:sz w:val="20"/>
              </w:rPr>
            </w:pPr>
            <w:r>
              <w:rPr>
                <w:w w:val="99"/>
                <w:sz w:val="20"/>
              </w:rPr>
              <w:t>9</w:t>
            </w:r>
          </w:p>
        </w:tc>
        <w:tc>
          <w:tcPr>
            <w:tcW w:w="668" w:type="dxa"/>
          </w:tcPr>
          <w:p>
            <w:pPr>
              <w:pStyle w:val="TableParagraph"/>
              <w:spacing w:line="243" w:lineRule="exact" w:before="2"/>
              <w:ind w:left="137" w:right="153"/>
              <w:rPr>
                <w:sz w:val="20"/>
              </w:rPr>
            </w:pPr>
            <w:r>
              <w:rPr>
                <w:spacing w:val="-5"/>
                <w:sz w:val="20"/>
              </w:rPr>
              <w:t>0.2</w:t>
            </w:r>
          </w:p>
          <w:p>
            <w:pPr>
              <w:pStyle w:val="TableParagraph"/>
              <w:spacing w:line="243" w:lineRule="exact"/>
              <w:ind w:right="18"/>
              <w:rPr>
                <w:sz w:val="20"/>
              </w:rPr>
            </w:pPr>
            <w:r>
              <w:rPr>
                <w:w w:val="99"/>
                <w:sz w:val="20"/>
              </w:rPr>
              <w:t>9</w:t>
            </w:r>
          </w:p>
          <w:p>
            <w:pPr>
              <w:pStyle w:val="TableParagraph"/>
              <w:spacing w:line="243" w:lineRule="exact" w:before="21"/>
              <w:ind w:left="137" w:right="153"/>
              <w:rPr>
                <w:sz w:val="20"/>
              </w:rPr>
            </w:pPr>
            <w:r>
              <w:rPr>
                <w:spacing w:val="-5"/>
                <w:sz w:val="20"/>
              </w:rPr>
              <w:t>6.1</w:t>
            </w:r>
          </w:p>
          <w:p>
            <w:pPr>
              <w:pStyle w:val="TableParagraph"/>
              <w:spacing w:line="213" w:lineRule="exact"/>
              <w:ind w:right="18"/>
              <w:rPr>
                <w:sz w:val="20"/>
              </w:rPr>
            </w:pPr>
            <w:r>
              <w:rPr>
                <w:w w:val="99"/>
                <w:sz w:val="20"/>
              </w:rPr>
              <w:t>2</w:t>
            </w:r>
          </w:p>
        </w:tc>
      </w:tr>
      <w:tr>
        <w:trPr>
          <w:trHeight w:val="496" w:hRule="atLeast"/>
        </w:trPr>
        <w:tc>
          <w:tcPr>
            <w:tcW w:w="2232" w:type="dxa"/>
          </w:tcPr>
          <w:p>
            <w:pPr>
              <w:pStyle w:val="TableParagraph"/>
              <w:spacing w:before="11"/>
              <w:jc w:val="left"/>
              <w:rPr>
                <w:sz w:val="20"/>
              </w:rPr>
            </w:pPr>
          </w:p>
          <w:p>
            <w:pPr>
              <w:pStyle w:val="TableParagraph"/>
              <w:spacing w:line="213" w:lineRule="exact"/>
              <w:ind w:left="250" w:right="251"/>
              <w:rPr>
                <w:b/>
                <w:sz w:val="20"/>
              </w:rPr>
            </w:pPr>
            <w:r>
              <w:rPr/>
              <mc:AlternateContent>
                <mc:Choice Requires="wps">
                  <w:drawing>
                    <wp:anchor distT="0" distB="0" distL="0" distR="0" allowOverlap="1" layoutInCell="1" locked="0" behindDoc="1" simplePos="0" relativeHeight="481269760">
                      <wp:simplePos x="0" y="0"/>
                      <wp:positionH relativeFrom="column">
                        <wp:posOffset>0</wp:posOffset>
                      </wp:positionH>
                      <wp:positionV relativeFrom="paragraph">
                        <wp:posOffset>-495888</wp:posOffset>
                      </wp:positionV>
                      <wp:extent cx="8865235" cy="127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8865235" cy="12700"/>
                                <a:chExt cx="8865235" cy="12700"/>
                              </a:xfrm>
                            </wpg:grpSpPr>
                            <wps:wsp>
                              <wps:cNvPr id="58" name="Graphic 58"/>
                              <wps:cNvSpPr/>
                              <wps:spPr>
                                <a:xfrm>
                                  <a:off x="0" y="0"/>
                                  <a:ext cx="8865235" cy="12700"/>
                                </a:xfrm>
                                <a:custGeom>
                                  <a:avLst/>
                                  <a:gdLst/>
                                  <a:ahLst/>
                                  <a:cxnLst/>
                                  <a:rect l="l" t="t" r="r" b="b"/>
                                  <a:pathLst>
                                    <a:path w="8865235" h="12700">
                                      <a:moveTo>
                                        <a:pt x="1429753" y="0"/>
                                      </a:moveTo>
                                      <a:lnTo>
                                        <a:pt x="1417574" y="0"/>
                                      </a:lnTo>
                                      <a:lnTo>
                                        <a:pt x="0" y="0"/>
                                      </a:lnTo>
                                      <a:lnTo>
                                        <a:pt x="0" y="12192"/>
                                      </a:lnTo>
                                      <a:lnTo>
                                        <a:pt x="1417574"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39.04631pt;width:698.05pt;height:1pt;mso-position-horizontal-relative:column;mso-position-vertical-relative:paragraph;z-index:-22046720" id="docshapegroup55" coordorigin="0,-781" coordsize="13961,20">
                      <v:shape style="position:absolute;left:0;top:-781;width:13961;height:20" id="docshape56" coordorigin="0,-781" coordsize="13961,20" path="m2252,-781l2232,-781,0,-781,0,-762,2232,-762,2252,-762,2252,-781xm3656,-781l2751,-781,2732,-781,2252,-781,2252,-762,2732,-762,2751,-762,3656,-762,3656,-781xm4340,-781l4321,-781,3675,-781,3656,-781,3656,-762,3675,-762,4321,-762,4340,-762,4340,-781xm5795,-781l5775,-781,5111,-781,5091,-781,4340,-781,4340,-762,5091,-762,5111,-762,5775,-762,5795,-762,5795,-781xm7137,-781l7117,-781,6469,-781,6450,-781,6450,-781,5795,-781,5795,-762,6450,-762,6450,-762,6469,-762,7117,-762,7137,-762,7137,-781xm7840,-781l7821,-781,7137,-781,7137,-762,7821,-762,7840,-762,7840,-781xm8581,-781l8562,-781,7840,-781,7840,-762,8562,-762,8581,-762,8581,-781xm9897,-781l9249,-781,9229,-781,8581,-781,8581,-762,9229,-762,9249,-762,9897,-762,9897,-781xm9916,-781l9897,-781,9897,-762,9916,-762,9916,-781xm11234,-781l10586,-781,10567,-781,9916,-781,9916,-762,10567,-762,10586,-762,11234,-762,11234,-781xm13961,-781l13313,-781,13294,-781,12646,-781,12626,-781,12626,-781,11932,-781,11913,-781,11253,-781,11234,-781,11234,-762,11253,-762,11913,-762,11932,-762,12626,-762,12626,-762,12646,-762,13294,-762,13313,-762,13961,-762,13961,-781xe" filled="true" fillcolor="#c00000" stroked="false">
                        <v:path arrowok="t"/>
                        <v:fill type="solid"/>
                      </v:shape>
                      <w10:wrap type="none"/>
                    </v:group>
                  </w:pict>
                </mc:Fallback>
              </mc:AlternateContent>
            </w:r>
            <w:r>
              <w:rPr>
                <w:b/>
                <w:spacing w:val="-2"/>
                <w:sz w:val="20"/>
              </w:rPr>
              <w:t>Independent</w:t>
            </w:r>
          </w:p>
        </w:tc>
        <w:tc>
          <w:tcPr>
            <w:tcW w:w="499" w:type="dxa"/>
          </w:tcPr>
          <w:p>
            <w:pPr>
              <w:pStyle w:val="TableParagraph"/>
              <w:spacing w:before="11"/>
              <w:jc w:val="left"/>
              <w:rPr>
                <w:sz w:val="20"/>
              </w:rPr>
            </w:pPr>
          </w:p>
          <w:p>
            <w:pPr>
              <w:pStyle w:val="TableParagraph"/>
              <w:spacing w:line="213" w:lineRule="exact"/>
              <w:ind w:right="1"/>
              <w:rPr>
                <w:b/>
                <w:sz w:val="20"/>
              </w:rPr>
            </w:pPr>
            <w:r>
              <w:rPr>
                <w:b/>
                <w:w w:val="99"/>
                <w:sz w:val="20"/>
              </w:rPr>
              <w:t>2</w:t>
            </w:r>
          </w:p>
        </w:tc>
        <w:tc>
          <w:tcPr>
            <w:tcW w:w="924" w:type="dxa"/>
            <w:tcBorders>
              <w:top w:val="single" w:sz="8" w:space="0" w:color="C00000"/>
              <w:bottom w:val="single" w:sz="8" w:space="0" w:color="C00000"/>
            </w:tcBorders>
          </w:tcPr>
          <w:p>
            <w:pPr>
              <w:pStyle w:val="TableParagraph"/>
              <w:spacing w:line="244" w:lineRule="exact"/>
              <w:ind w:left="399" w:right="158" w:hanging="231"/>
              <w:jc w:val="left"/>
              <w:rPr>
                <w:sz w:val="20"/>
              </w:rPr>
            </w:pPr>
            <w:r>
              <w:rPr>
                <w:spacing w:val="-2"/>
                <w:sz w:val="20"/>
              </w:rPr>
              <w:t>Media </w:t>
            </w:r>
            <w:r>
              <w:rPr>
                <w:spacing w:val="-10"/>
                <w:sz w:val="20"/>
              </w:rPr>
              <w:t>n</w:t>
            </w:r>
          </w:p>
        </w:tc>
        <w:tc>
          <w:tcPr>
            <w:tcW w:w="658" w:type="dxa"/>
            <w:tcBorders>
              <w:top w:val="single" w:sz="8" w:space="0" w:color="C00000"/>
              <w:bottom w:val="single" w:sz="8" w:space="0" w:color="C00000"/>
            </w:tcBorders>
          </w:tcPr>
          <w:p>
            <w:pPr>
              <w:pStyle w:val="TableParagraph"/>
              <w:ind w:left="154" w:right="148"/>
              <w:rPr>
                <w:sz w:val="20"/>
              </w:rPr>
            </w:pPr>
            <w:r>
              <w:rPr>
                <w:spacing w:val="-5"/>
                <w:sz w:val="20"/>
              </w:rPr>
              <w:t>5.8</w:t>
            </w:r>
          </w:p>
          <w:p>
            <w:pPr>
              <w:pStyle w:val="TableParagraph"/>
              <w:spacing w:line="221" w:lineRule="exact" w:before="2"/>
              <w:ind w:left="3"/>
              <w:rPr>
                <w:sz w:val="20"/>
              </w:rPr>
            </w:pPr>
            <w:r>
              <w:rPr>
                <w:w w:val="99"/>
                <w:sz w:val="20"/>
              </w:rPr>
              <w:t>0</w:t>
            </w:r>
          </w:p>
        </w:tc>
        <w:tc>
          <w:tcPr>
            <w:tcW w:w="755" w:type="dxa"/>
            <w:tcBorders>
              <w:top w:val="single" w:sz="8" w:space="0" w:color="C00000"/>
              <w:bottom w:val="single" w:sz="8" w:space="0" w:color="C00000"/>
            </w:tcBorders>
          </w:tcPr>
          <w:p>
            <w:pPr>
              <w:pStyle w:val="TableParagraph"/>
              <w:spacing w:before="122"/>
              <w:ind w:right="136"/>
              <w:jc w:val="right"/>
              <w:rPr>
                <w:sz w:val="20"/>
              </w:rPr>
            </w:pPr>
            <w:r>
              <w:rPr>
                <w:spacing w:val="-4"/>
                <w:sz w:val="20"/>
              </w:rPr>
              <w:t>4.60</w:t>
            </w:r>
          </w:p>
        </w:tc>
        <w:tc>
          <w:tcPr>
            <w:tcW w:w="705" w:type="dxa"/>
            <w:tcBorders>
              <w:top w:val="single" w:sz="8" w:space="0" w:color="C00000"/>
              <w:bottom w:val="single" w:sz="8" w:space="0" w:color="C00000"/>
            </w:tcBorders>
          </w:tcPr>
          <w:p>
            <w:pPr>
              <w:pStyle w:val="TableParagraph"/>
              <w:spacing w:before="122"/>
              <w:ind w:right="111"/>
              <w:jc w:val="right"/>
              <w:rPr>
                <w:sz w:val="20"/>
              </w:rPr>
            </w:pPr>
            <w:r>
              <w:rPr>
                <w:spacing w:val="-4"/>
                <w:sz w:val="20"/>
              </w:rPr>
              <w:t>6.30</w:t>
            </w:r>
          </w:p>
        </w:tc>
        <w:tc>
          <w:tcPr>
            <w:tcW w:w="708" w:type="dxa"/>
            <w:tcBorders>
              <w:top w:val="single" w:sz="8" w:space="0" w:color="C00000"/>
              <w:bottom w:val="single" w:sz="8" w:space="0" w:color="C00000"/>
            </w:tcBorders>
          </w:tcPr>
          <w:p>
            <w:pPr>
              <w:pStyle w:val="TableParagraph"/>
              <w:spacing w:before="122"/>
              <w:ind w:left="101" w:right="128"/>
              <w:rPr>
                <w:sz w:val="20"/>
              </w:rPr>
            </w:pPr>
            <w:r>
              <w:rPr>
                <w:spacing w:val="-4"/>
                <w:sz w:val="20"/>
              </w:rPr>
              <w:t>4.60</w:t>
            </w:r>
          </w:p>
        </w:tc>
        <w:tc>
          <w:tcPr>
            <w:tcW w:w="616" w:type="dxa"/>
            <w:tcBorders>
              <w:top w:val="single" w:sz="8" w:space="0" w:color="C00000"/>
              <w:bottom w:val="single" w:sz="8" w:space="0" w:color="C00000"/>
            </w:tcBorders>
          </w:tcPr>
          <w:p>
            <w:pPr>
              <w:pStyle w:val="TableParagraph"/>
              <w:ind w:left="126" w:right="134"/>
              <w:rPr>
                <w:sz w:val="20"/>
              </w:rPr>
            </w:pPr>
            <w:r>
              <w:rPr>
                <w:spacing w:val="-5"/>
                <w:sz w:val="20"/>
              </w:rPr>
              <w:t>5.8</w:t>
            </w:r>
          </w:p>
          <w:p>
            <w:pPr>
              <w:pStyle w:val="TableParagraph"/>
              <w:spacing w:line="221" w:lineRule="exact" w:before="2"/>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2"/>
              <w:ind w:left="131" w:right="125"/>
              <w:rPr>
                <w:sz w:val="20"/>
              </w:rPr>
            </w:pPr>
            <w:r>
              <w:rPr>
                <w:spacing w:val="-4"/>
                <w:sz w:val="20"/>
              </w:rPr>
              <w:t>7.50</w:t>
            </w:r>
          </w:p>
        </w:tc>
        <w:tc>
          <w:tcPr>
            <w:tcW w:w="746" w:type="dxa"/>
            <w:tcBorders>
              <w:top w:val="single" w:sz="8" w:space="0" w:color="C00000"/>
              <w:bottom w:val="single" w:sz="8" w:space="0" w:color="C00000"/>
            </w:tcBorders>
          </w:tcPr>
          <w:p>
            <w:pPr>
              <w:pStyle w:val="TableParagraph"/>
              <w:spacing w:before="122"/>
              <w:ind w:left="65" w:right="93"/>
              <w:rPr>
                <w:sz w:val="20"/>
              </w:rPr>
            </w:pPr>
            <w:r>
              <w:rPr>
                <w:spacing w:val="-4"/>
                <w:sz w:val="20"/>
              </w:rPr>
              <w:t>6.70</w:t>
            </w:r>
          </w:p>
        </w:tc>
        <w:tc>
          <w:tcPr>
            <w:tcW w:w="655" w:type="dxa"/>
            <w:tcBorders>
              <w:top w:val="single" w:sz="8" w:space="0" w:color="C00000"/>
              <w:bottom w:val="single" w:sz="8" w:space="0" w:color="C00000"/>
            </w:tcBorders>
          </w:tcPr>
          <w:p>
            <w:pPr>
              <w:pStyle w:val="TableParagraph"/>
              <w:ind w:left="140" w:right="159"/>
              <w:rPr>
                <w:sz w:val="20"/>
              </w:rPr>
            </w:pPr>
            <w:r>
              <w:rPr>
                <w:spacing w:val="-5"/>
                <w:sz w:val="20"/>
              </w:rPr>
              <w:t>5.0</w:t>
            </w:r>
          </w:p>
          <w:p>
            <w:pPr>
              <w:pStyle w:val="TableParagraph"/>
              <w:spacing w:line="221" w:lineRule="exact" w:before="2"/>
              <w:ind w:right="22"/>
              <w:rPr>
                <w:sz w:val="20"/>
              </w:rPr>
            </w:pPr>
            <w:r>
              <w:rPr>
                <w:w w:val="99"/>
                <w:sz w:val="20"/>
              </w:rPr>
              <w:t>0</w:t>
            </w:r>
          </w:p>
        </w:tc>
        <w:tc>
          <w:tcPr>
            <w:tcW w:w="668" w:type="dxa"/>
            <w:tcBorders>
              <w:top w:val="single" w:sz="8" w:space="0" w:color="C00000"/>
              <w:bottom w:val="single" w:sz="8" w:space="0" w:color="C00000"/>
            </w:tcBorders>
          </w:tcPr>
          <w:p>
            <w:pPr>
              <w:pStyle w:val="TableParagraph"/>
              <w:ind w:left="146" w:right="153"/>
              <w:rPr>
                <w:sz w:val="20"/>
              </w:rPr>
            </w:pPr>
            <w:r>
              <w:rPr>
                <w:spacing w:val="-5"/>
                <w:sz w:val="20"/>
              </w:rPr>
              <w:t>4.2</w:t>
            </w:r>
          </w:p>
          <w:p>
            <w:pPr>
              <w:pStyle w:val="TableParagraph"/>
              <w:spacing w:line="221" w:lineRule="exact" w:before="2"/>
              <w:ind w:right="9"/>
              <w:rPr>
                <w:sz w:val="20"/>
              </w:rPr>
            </w:pPr>
            <w:r>
              <w:rPr>
                <w:w w:val="99"/>
                <w:sz w:val="20"/>
              </w:rPr>
              <w:t>0</w:t>
            </w:r>
          </w:p>
        </w:tc>
        <w:tc>
          <w:tcPr>
            <w:tcW w:w="669" w:type="dxa"/>
            <w:tcBorders>
              <w:top w:val="single" w:sz="8" w:space="0" w:color="C00000"/>
              <w:bottom w:val="single" w:sz="8" w:space="0" w:color="C00000"/>
            </w:tcBorders>
          </w:tcPr>
          <w:p>
            <w:pPr>
              <w:pStyle w:val="TableParagraph"/>
              <w:ind w:left="83" w:right="92"/>
              <w:rPr>
                <w:sz w:val="20"/>
              </w:rPr>
            </w:pPr>
            <w:r>
              <w:rPr>
                <w:spacing w:val="-5"/>
                <w:sz w:val="20"/>
              </w:rPr>
              <w:t>5.0</w:t>
            </w:r>
          </w:p>
          <w:p>
            <w:pPr>
              <w:pStyle w:val="TableParagraph"/>
              <w:spacing w:line="221" w:lineRule="exact" w:before="2"/>
              <w:ind w:right="7"/>
              <w:rPr>
                <w:sz w:val="20"/>
              </w:rPr>
            </w:pPr>
            <w:r>
              <w:rPr>
                <w:w w:val="99"/>
                <w:sz w:val="20"/>
              </w:rPr>
              <w:t>0</w:t>
            </w:r>
          </w:p>
        </w:tc>
        <w:tc>
          <w:tcPr>
            <w:tcW w:w="640" w:type="dxa"/>
            <w:tcBorders>
              <w:top w:val="single" w:sz="8" w:space="0" w:color="C00000"/>
              <w:bottom w:val="single" w:sz="8" w:space="0" w:color="C00000"/>
            </w:tcBorders>
          </w:tcPr>
          <w:p>
            <w:pPr>
              <w:pStyle w:val="TableParagraph"/>
              <w:ind w:left="151" w:right="133"/>
              <w:rPr>
                <w:sz w:val="20"/>
              </w:rPr>
            </w:pPr>
            <w:r>
              <w:rPr>
                <w:spacing w:val="-5"/>
                <w:sz w:val="20"/>
              </w:rPr>
              <w:t>5.0</w:t>
            </w:r>
          </w:p>
          <w:p>
            <w:pPr>
              <w:pStyle w:val="TableParagraph"/>
              <w:spacing w:line="221" w:lineRule="exact" w:before="2"/>
              <w:ind w:left="20"/>
              <w:rPr>
                <w:sz w:val="20"/>
              </w:rPr>
            </w:pPr>
            <w:r>
              <w:rPr>
                <w:w w:val="99"/>
                <w:sz w:val="20"/>
              </w:rPr>
              <w:t>0</w:t>
            </w:r>
          </w:p>
        </w:tc>
        <w:tc>
          <w:tcPr>
            <w:tcW w:w="717" w:type="dxa"/>
            <w:tcBorders>
              <w:top w:val="single" w:sz="8" w:space="0" w:color="C00000"/>
              <w:bottom w:val="single" w:sz="8" w:space="0" w:color="C00000"/>
            </w:tcBorders>
          </w:tcPr>
          <w:p>
            <w:pPr>
              <w:pStyle w:val="TableParagraph"/>
              <w:spacing w:before="122"/>
              <w:ind w:left="122" w:right="115"/>
              <w:rPr>
                <w:sz w:val="20"/>
              </w:rPr>
            </w:pPr>
            <w:r>
              <w:rPr>
                <w:spacing w:val="-4"/>
                <w:sz w:val="20"/>
              </w:rPr>
              <w:t>5.00</w:t>
            </w:r>
          </w:p>
        </w:tc>
        <w:tc>
          <w:tcPr>
            <w:tcW w:w="726" w:type="dxa"/>
            <w:tcBorders>
              <w:top w:val="single" w:sz="8" w:space="0" w:color="C00000"/>
              <w:bottom w:val="single" w:sz="8" w:space="0" w:color="C00000"/>
            </w:tcBorders>
          </w:tcPr>
          <w:p>
            <w:pPr>
              <w:pStyle w:val="TableParagraph"/>
              <w:spacing w:before="122"/>
              <w:ind w:left="103" w:right="144"/>
              <w:rPr>
                <w:sz w:val="20"/>
              </w:rPr>
            </w:pPr>
            <w:r>
              <w:rPr>
                <w:spacing w:val="-4"/>
                <w:sz w:val="20"/>
              </w:rPr>
              <w:t>4.20</w:t>
            </w:r>
          </w:p>
        </w:tc>
        <w:tc>
          <w:tcPr>
            <w:tcW w:w="648" w:type="dxa"/>
            <w:tcBorders>
              <w:top w:val="single" w:sz="8" w:space="0" w:color="C00000"/>
              <w:bottom w:val="single" w:sz="8" w:space="0" w:color="C00000"/>
            </w:tcBorders>
          </w:tcPr>
          <w:p>
            <w:pPr>
              <w:pStyle w:val="TableParagraph"/>
              <w:ind w:left="129" w:right="163"/>
              <w:rPr>
                <w:sz w:val="20"/>
              </w:rPr>
            </w:pPr>
            <w:r>
              <w:rPr>
                <w:spacing w:val="-5"/>
                <w:sz w:val="20"/>
              </w:rPr>
              <w:t>3.8</w:t>
            </w:r>
          </w:p>
          <w:p>
            <w:pPr>
              <w:pStyle w:val="TableParagraph"/>
              <w:spacing w:line="221" w:lineRule="exact" w:before="2"/>
              <w:ind w:right="36"/>
              <w:rPr>
                <w:sz w:val="20"/>
              </w:rPr>
            </w:pPr>
            <w:r>
              <w:rPr>
                <w:w w:val="99"/>
                <w:sz w:val="20"/>
              </w:rPr>
              <w:t>0</w:t>
            </w:r>
          </w:p>
        </w:tc>
        <w:tc>
          <w:tcPr>
            <w:tcW w:w="668" w:type="dxa"/>
            <w:tcBorders>
              <w:top w:val="single" w:sz="8" w:space="0" w:color="C00000"/>
              <w:bottom w:val="single" w:sz="8" w:space="0" w:color="C00000"/>
            </w:tcBorders>
          </w:tcPr>
          <w:p>
            <w:pPr>
              <w:pStyle w:val="TableParagraph"/>
              <w:ind w:left="137" w:right="153"/>
              <w:rPr>
                <w:sz w:val="20"/>
              </w:rPr>
            </w:pPr>
            <w:r>
              <w:rPr>
                <w:spacing w:val="-5"/>
                <w:sz w:val="20"/>
              </w:rPr>
              <w:t>6.7</w:t>
            </w:r>
          </w:p>
          <w:p>
            <w:pPr>
              <w:pStyle w:val="TableParagraph"/>
              <w:spacing w:line="221" w:lineRule="exact" w:before="2"/>
              <w:ind w:right="18"/>
              <w:rPr>
                <w:sz w:val="20"/>
              </w:rPr>
            </w:pPr>
            <w:r>
              <w:rPr>
                <w:w w:val="99"/>
                <w:sz w:val="20"/>
              </w:rPr>
              <w:t>0</w:t>
            </w:r>
          </w:p>
        </w:tc>
      </w:tr>
      <w:tr>
        <w:trPr>
          <w:trHeight w:val="484" w:hRule="atLeast"/>
        </w:trPr>
        <w:tc>
          <w:tcPr>
            <w:tcW w:w="2232" w:type="dxa"/>
          </w:tcPr>
          <w:p>
            <w:pPr>
              <w:pStyle w:val="TableParagraph"/>
              <w:spacing w:line="231" w:lineRule="exact"/>
              <w:ind w:left="250" w:right="251"/>
              <w:rPr>
                <w:b/>
                <w:sz w:val="20"/>
              </w:rPr>
            </w:pPr>
            <w:r>
              <w:rPr>
                <w:b/>
                <w:spacing w:val="-2"/>
                <w:sz w:val="20"/>
              </w:rPr>
              <w:t>Professionals</w:t>
            </w:r>
          </w:p>
        </w:tc>
        <w:tc>
          <w:tcPr>
            <w:tcW w:w="499" w:type="dxa"/>
          </w:tcPr>
          <w:p>
            <w:pPr>
              <w:pStyle w:val="TableParagraph"/>
              <w:spacing w:line="231" w:lineRule="exact"/>
              <w:ind w:right="1"/>
              <w:rPr>
                <w:b/>
                <w:sz w:val="20"/>
              </w:rPr>
            </w:pPr>
            <w:r>
              <w:rPr>
                <w:b/>
                <w:w w:val="99"/>
                <w:sz w:val="20"/>
              </w:rPr>
              <w:t>7</w:t>
            </w:r>
          </w:p>
        </w:tc>
        <w:tc>
          <w:tcPr>
            <w:tcW w:w="924" w:type="dxa"/>
            <w:tcBorders>
              <w:top w:val="single" w:sz="8" w:space="0" w:color="C00000"/>
              <w:bottom w:val="single" w:sz="8" w:space="0" w:color="C00000"/>
            </w:tcBorders>
          </w:tcPr>
          <w:p>
            <w:pPr>
              <w:pStyle w:val="TableParagraph"/>
              <w:spacing w:before="121"/>
              <w:ind w:left="167" w:right="166"/>
              <w:rPr>
                <w:sz w:val="20"/>
              </w:rPr>
            </w:pPr>
            <w:r>
              <w:rPr>
                <w:spacing w:val="-5"/>
                <w:sz w:val="20"/>
              </w:rPr>
              <w:t>SD</w:t>
            </w:r>
          </w:p>
        </w:tc>
        <w:tc>
          <w:tcPr>
            <w:tcW w:w="658" w:type="dxa"/>
            <w:tcBorders>
              <w:top w:val="single" w:sz="8" w:space="0" w:color="C00000"/>
              <w:bottom w:val="single" w:sz="8" w:space="0" w:color="C00000"/>
            </w:tcBorders>
          </w:tcPr>
          <w:p>
            <w:pPr>
              <w:pStyle w:val="TableParagraph"/>
              <w:spacing w:line="242" w:lineRule="exact"/>
              <w:ind w:left="154" w:right="148"/>
              <w:rPr>
                <w:sz w:val="20"/>
              </w:rPr>
            </w:pPr>
            <w:r>
              <w:rPr>
                <w:spacing w:val="-5"/>
                <w:sz w:val="20"/>
              </w:rPr>
              <w:t>1.8</w:t>
            </w:r>
          </w:p>
          <w:p>
            <w:pPr>
              <w:pStyle w:val="TableParagraph"/>
              <w:spacing w:line="221" w:lineRule="exact" w:before="1"/>
              <w:ind w:left="3"/>
              <w:rPr>
                <w:sz w:val="20"/>
              </w:rPr>
            </w:pPr>
            <w:r>
              <w:rPr>
                <w:w w:val="99"/>
                <w:sz w:val="20"/>
              </w:rPr>
              <w:t>6</w:t>
            </w:r>
          </w:p>
        </w:tc>
        <w:tc>
          <w:tcPr>
            <w:tcW w:w="755" w:type="dxa"/>
            <w:tcBorders>
              <w:top w:val="single" w:sz="8" w:space="0" w:color="C00000"/>
              <w:bottom w:val="single" w:sz="8" w:space="0" w:color="C00000"/>
            </w:tcBorders>
          </w:tcPr>
          <w:p>
            <w:pPr>
              <w:pStyle w:val="TableParagraph"/>
              <w:spacing w:before="121"/>
              <w:ind w:right="136"/>
              <w:jc w:val="right"/>
              <w:rPr>
                <w:sz w:val="20"/>
              </w:rPr>
            </w:pPr>
            <w:r>
              <w:rPr>
                <w:spacing w:val="-4"/>
                <w:sz w:val="20"/>
              </w:rPr>
              <w:t>1.68</w:t>
            </w:r>
          </w:p>
        </w:tc>
        <w:tc>
          <w:tcPr>
            <w:tcW w:w="705" w:type="dxa"/>
            <w:tcBorders>
              <w:top w:val="single" w:sz="8" w:space="0" w:color="C00000"/>
              <w:bottom w:val="single" w:sz="8" w:space="0" w:color="C00000"/>
            </w:tcBorders>
          </w:tcPr>
          <w:p>
            <w:pPr>
              <w:pStyle w:val="TableParagraph"/>
              <w:spacing w:before="121"/>
              <w:ind w:right="111"/>
              <w:jc w:val="right"/>
              <w:rPr>
                <w:sz w:val="20"/>
              </w:rPr>
            </w:pPr>
            <w:r>
              <w:rPr>
                <w:spacing w:val="-4"/>
                <w:sz w:val="20"/>
              </w:rPr>
              <w:t>2.29</w:t>
            </w:r>
          </w:p>
        </w:tc>
        <w:tc>
          <w:tcPr>
            <w:tcW w:w="708" w:type="dxa"/>
            <w:tcBorders>
              <w:top w:val="single" w:sz="8" w:space="0" w:color="C00000"/>
              <w:bottom w:val="single" w:sz="8" w:space="0" w:color="C00000"/>
            </w:tcBorders>
          </w:tcPr>
          <w:p>
            <w:pPr>
              <w:pStyle w:val="TableParagraph"/>
              <w:spacing w:before="121"/>
              <w:ind w:left="101" w:right="128"/>
              <w:rPr>
                <w:sz w:val="20"/>
              </w:rPr>
            </w:pPr>
            <w:r>
              <w:rPr>
                <w:spacing w:val="-4"/>
                <w:sz w:val="20"/>
              </w:rPr>
              <w:t>1.94</w:t>
            </w:r>
          </w:p>
        </w:tc>
        <w:tc>
          <w:tcPr>
            <w:tcW w:w="616" w:type="dxa"/>
            <w:tcBorders>
              <w:top w:val="single" w:sz="8" w:space="0" w:color="C00000"/>
              <w:bottom w:val="single" w:sz="8" w:space="0" w:color="C00000"/>
            </w:tcBorders>
          </w:tcPr>
          <w:p>
            <w:pPr>
              <w:pStyle w:val="TableParagraph"/>
              <w:spacing w:line="242" w:lineRule="exact"/>
              <w:ind w:left="126" w:right="134"/>
              <w:rPr>
                <w:sz w:val="20"/>
              </w:rPr>
            </w:pPr>
            <w:r>
              <w:rPr>
                <w:spacing w:val="-5"/>
                <w:sz w:val="20"/>
              </w:rPr>
              <w:t>1.4</w:t>
            </w:r>
          </w:p>
          <w:p>
            <w:pPr>
              <w:pStyle w:val="TableParagraph"/>
              <w:spacing w:line="221" w:lineRule="exact" w:before="1"/>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1"/>
              <w:ind w:left="131" w:right="125"/>
              <w:rPr>
                <w:sz w:val="20"/>
              </w:rPr>
            </w:pPr>
            <w:r>
              <w:rPr>
                <w:spacing w:val="-4"/>
                <w:sz w:val="20"/>
              </w:rPr>
              <w:t>2.33</w:t>
            </w:r>
          </w:p>
        </w:tc>
        <w:tc>
          <w:tcPr>
            <w:tcW w:w="746" w:type="dxa"/>
            <w:tcBorders>
              <w:top w:val="single" w:sz="8" w:space="0" w:color="C00000"/>
              <w:bottom w:val="single" w:sz="8" w:space="0" w:color="C00000"/>
            </w:tcBorders>
          </w:tcPr>
          <w:p>
            <w:pPr>
              <w:pStyle w:val="TableParagraph"/>
              <w:spacing w:before="121"/>
              <w:ind w:left="65" w:right="93"/>
              <w:rPr>
                <w:sz w:val="20"/>
              </w:rPr>
            </w:pPr>
            <w:r>
              <w:rPr>
                <w:spacing w:val="-4"/>
                <w:sz w:val="20"/>
              </w:rPr>
              <w:t>2.19</w:t>
            </w:r>
          </w:p>
        </w:tc>
        <w:tc>
          <w:tcPr>
            <w:tcW w:w="655" w:type="dxa"/>
            <w:tcBorders>
              <w:top w:val="single" w:sz="8" w:space="0" w:color="C00000"/>
              <w:bottom w:val="single" w:sz="8" w:space="0" w:color="C00000"/>
            </w:tcBorders>
          </w:tcPr>
          <w:p>
            <w:pPr>
              <w:pStyle w:val="TableParagraph"/>
              <w:spacing w:line="242" w:lineRule="exact"/>
              <w:ind w:left="140" w:right="159"/>
              <w:rPr>
                <w:sz w:val="20"/>
              </w:rPr>
            </w:pPr>
            <w:r>
              <w:rPr>
                <w:spacing w:val="-5"/>
                <w:sz w:val="20"/>
              </w:rPr>
              <w:t>2.3</w:t>
            </w:r>
          </w:p>
          <w:p>
            <w:pPr>
              <w:pStyle w:val="TableParagraph"/>
              <w:spacing w:line="221" w:lineRule="exact" w:before="1"/>
              <w:ind w:right="22"/>
              <w:rPr>
                <w:sz w:val="20"/>
              </w:rPr>
            </w:pPr>
            <w:r>
              <w:rPr>
                <w:w w:val="99"/>
                <w:sz w:val="20"/>
              </w:rPr>
              <w:t>2</w:t>
            </w:r>
          </w:p>
        </w:tc>
        <w:tc>
          <w:tcPr>
            <w:tcW w:w="668" w:type="dxa"/>
            <w:tcBorders>
              <w:top w:val="single" w:sz="8" w:space="0" w:color="C00000"/>
              <w:bottom w:val="single" w:sz="8" w:space="0" w:color="C00000"/>
            </w:tcBorders>
          </w:tcPr>
          <w:p>
            <w:pPr>
              <w:pStyle w:val="TableParagraph"/>
              <w:spacing w:line="242" w:lineRule="exact"/>
              <w:ind w:left="146" w:right="153"/>
              <w:rPr>
                <w:sz w:val="20"/>
              </w:rPr>
            </w:pPr>
            <w:r>
              <w:rPr>
                <w:spacing w:val="-5"/>
                <w:sz w:val="20"/>
              </w:rPr>
              <w:t>2.2</w:t>
            </w:r>
          </w:p>
          <w:p>
            <w:pPr>
              <w:pStyle w:val="TableParagraph"/>
              <w:spacing w:line="221" w:lineRule="exact" w:before="1"/>
              <w:ind w:right="9"/>
              <w:rPr>
                <w:sz w:val="20"/>
              </w:rPr>
            </w:pPr>
            <w:r>
              <w:rPr>
                <w:w w:val="99"/>
                <w:sz w:val="20"/>
              </w:rPr>
              <w:t>8</w:t>
            </w:r>
          </w:p>
        </w:tc>
        <w:tc>
          <w:tcPr>
            <w:tcW w:w="669" w:type="dxa"/>
            <w:tcBorders>
              <w:top w:val="single" w:sz="8" w:space="0" w:color="C00000"/>
              <w:bottom w:val="single" w:sz="8" w:space="0" w:color="C00000"/>
            </w:tcBorders>
          </w:tcPr>
          <w:p>
            <w:pPr>
              <w:pStyle w:val="TableParagraph"/>
              <w:spacing w:line="242" w:lineRule="exact"/>
              <w:ind w:left="83" w:right="92"/>
              <w:rPr>
                <w:sz w:val="20"/>
              </w:rPr>
            </w:pPr>
            <w:r>
              <w:rPr>
                <w:spacing w:val="-5"/>
                <w:sz w:val="20"/>
              </w:rPr>
              <w:t>2.0</w:t>
            </w:r>
          </w:p>
          <w:p>
            <w:pPr>
              <w:pStyle w:val="TableParagraph"/>
              <w:spacing w:line="221" w:lineRule="exact" w:before="1"/>
              <w:ind w:right="7"/>
              <w:rPr>
                <w:sz w:val="20"/>
              </w:rPr>
            </w:pPr>
            <w:r>
              <w:rPr>
                <w:w w:val="99"/>
                <w:sz w:val="20"/>
              </w:rPr>
              <w:t>4</w:t>
            </w:r>
          </w:p>
        </w:tc>
        <w:tc>
          <w:tcPr>
            <w:tcW w:w="640" w:type="dxa"/>
            <w:tcBorders>
              <w:top w:val="single" w:sz="8" w:space="0" w:color="C00000"/>
              <w:bottom w:val="single" w:sz="8" w:space="0" w:color="C00000"/>
            </w:tcBorders>
          </w:tcPr>
          <w:p>
            <w:pPr>
              <w:pStyle w:val="TableParagraph"/>
              <w:spacing w:line="242" w:lineRule="exact"/>
              <w:ind w:left="151" w:right="133"/>
              <w:rPr>
                <w:sz w:val="20"/>
              </w:rPr>
            </w:pPr>
            <w:r>
              <w:rPr>
                <w:spacing w:val="-5"/>
                <w:sz w:val="20"/>
              </w:rPr>
              <w:t>2.0</w:t>
            </w:r>
          </w:p>
          <w:p>
            <w:pPr>
              <w:pStyle w:val="TableParagraph"/>
              <w:spacing w:line="221" w:lineRule="exact" w:before="1"/>
              <w:ind w:left="20"/>
              <w:rPr>
                <w:sz w:val="20"/>
              </w:rPr>
            </w:pPr>
            <w:r>
              <w:rPr>
                <w:w w:val="99"/>
                <w:sz w:val="20"/>
              </w:rPr>
              <w:t>5</w:t>
            </w:r>
          </w:p>
        </w:tc>
        <w:tc>
          <w:tcPr>
            <w:tcW w:w="717" w:type="dxa"/>
            <w:tcBorders>
              <w:top w:val="single" w:sz="8" w:space="0" w:color="C00000"/>
              <w:bottom w:val="single" w:sz="8" w:space="0" w:color="C00000"/>
            </w:tcBorders>
          </w:tcPr>
          <w:p>
            <w:pPr>
              <w:pStyle w:val="TableParagraph"/>
              <w:spacing w:before="121"/>
              <w:ind w:left="122" w:right="115"/>
              <w:rPr>
                <w:sz w:val="20"/>
              </w:rPr>
            </w:pPr>
            <w:r>
              <w:rPr>
                <w:spacing w:val="-4"/>
                <w:sz w:val="20"/>
              </w:rPr>
              <w:t>2.27</w:t>
            </w:r>
          </w:p>
        </w:tc>
        <w:tc>
          <w:tcPr>
            <w:tcW w:w="726" w:type="dxa"/>
            <w:tcBorders>
              <w:top w:val="single" w:sz="8" w:space="0" w:color="C00000"/>
              <w:bottom w:val="single" w:sz="8" w:space="0" w:color="C00000"/>
            </w:tcBorders>
          </w:tcPr>
          <w:p>
            <w:pPr>
              <w:pStyle w:val="TableParagraph"/>
              <w:spacing w:before="121"/>
              <w:ind w:left="103" w:right="144"/>
              <w:rPr>
                <w:sz w:val="20"/>
              </w:rPr>
            </w:pPr>
            <w:r>
              <w:rPr>
                <w:spacing w:val="-4"/>
                <w:sz w:val="20"/>
              </w:rPr>
              <w:t>2.26</w:t>
            </w:r>
          </w:p>
        </w:tc>
        <w:tc>
          <w:tcPr>
            <w:tcW w:w="648" w:type="dxa"/>
            <w:tcBorders>
              <w:top w:val="single" w:sz="8" w:space="0" w:color="C00000"/>
              <w:bottom w:val="single" w:sz="8" w:space="0" w:color="C00000"/>
            </w:tcBorders>
          </w:tcPr>
          <w:p>
            <w:pPr>
              <w:pStyle w:val="TableParagraph"/>
              <w:spacing w:line="242" w:lineRule="exact"/>
              <w:ind w:left="129" w:right="163"/>
              <w:rPr>
                <w:sz w:val="20"/>
              </w:rPr>
            </w:pPr>
            <w:r>
              <w:rPr>
                <w:spacing w:val="-5"/>
                <w:sz w:val="20"/>
              </w:rPr>
              <w:t>2.0</w:t>
            </w:r>
          </w:p>
          <w:p>
            <w:pPr>
              <w:pStyle w:val="TableParagraph"/>
              <w:spacing w:line="221" w:lineRule="exact" w:before="1"/>
              <w:ind w:right="36"/>
              <w:rPr>
                <w:sz w:val="20"/>
              </w:rPr>
            </w:pPr>
            <w:r>
              <w:rPr>
                <w:w w:val="99"/>
                <w:sz w:val="20"/>
              </w:rPr>
              <w:t>6</w:t>
            </w:r>
          </w:p>
        </w:tc>
        <w:tc>
          <w:tcPr>
            <w:tcW w:w="668" w:type="dxa"/>
            <w:tcBorders>
              <w:top w:val="single" w:sz="8" w:space="0" w:color="C00000"/>
              <w:bottom w:val="single" w:sz="8" w:space="0" w:color="C00000"/>
            </w:tcBorders>
          </w:tcPr>
          <w:p>
            <w:pPr>
              <w:pStyle w:val="TableParagraph"/>
              <w:spacing w:line="242" w:lineRule="exact"/>
              <w:ind w:left="137" w:right="153"/>
              <w:rPr>
                <w:sz w:val="20"/>
              </w:rPr>
            </w:pPr>
            <w:r>
              <w:rPr>
                <w:spacing w:val="-5"/>
                <w:sz w:val="20"/>
              </w:rPr>
              <w:t>1.7</w:t>
            </w:r>
          </w:p>
          <w:p>
            <w:pPr>
              <w:pStyle w:val="TableParagraph"/>
              <w:spacing w:line="221" w:lineRule="exact" w:before="1"/>
              <w:ind w:right="18"/>
              <w:rPr>
                <w:sz w:val="20"/>
              </w:rPr>
            </w:pPr>
            <w:r>
              <w:rPr>
                <w:w w:val="99"/>
                <w:sz w:val="20"/>
              </w:rPr>
              <w:t>8</w:t>
            </w:r>
          </w:p>
        </w:tc>
      </w:tr>
      <w:tr>
        <w:trPr>
          <w:trHeight w:val="981" w:hRule="atLeast"/>
        </w:trPr>
        <w:tc>
          <w:tcPr>
            <w:tcW w:w="2232" w:type="dxa"/>
          </w:tcPr>
          <w:p>
            <w:pPr>
              <w:pStyle w:val="TableParagraph"/>
              <w:jc w:val="left"/>
              <w:rPr>
                <w:rFonts w:ascii="Times New Roman"/>
                <w:sz w:val="18"/>
              </w:rPr>
            </w:pPr>
          </w:p>
        </w:tc>
        <w:tc>
          <w:tcPr>
            <w:tcW w:w="499" w:type="dxa"/>
          </w:tcPr>
          <w:p>
            <w:pPr>
              <w:pStyle w:val="TableParagraph"/>
              <w:jc w:val="left"/>
              <w:rPr>
                <w:rFonts w:ascii="Times New Roman"/>
                <w:sz w:val="18"/>
              </w:rPr>
            </w:pPr>
          </w:p>
        </w:tc>
        <w:tc>
          <w:tcPr>
            <w:tcW w:w="924" w:type="dxa"/>
          </w:tcPr>
          <w:p>
            <w:pPr>
              <w:pStyle w:val="TableParagraph"/>
              <w:spacing w:before="122"/>
              <w:ind w:left="245"/>
              <w:jc w:val="left"/>
              <w:rPr>
                <w:sz w:val="20"/>
              </w:rPr>
            </w:pPr>
            <w:r>
              <w:rPr>
                <w:spacing w:val="-5"/>
                <w:sz w:val="20"/>
              </w:rPr>
              <w:t>SEM</w:t>
            </w:r>
          </w:p>
          <w:p>
            <w:pPr>
              <w:pStyle w:val="TableParagraph"/>
              <w:spacing w:before="8"/>
              <w:jc w:val="left"/>
              <w:rPr>
                <w:sz w:val="21"/>
              </w:rPr>
            </w:pPr>
          </w:p>
          <w:p>
            <w:pPr>
              <w:pStyle w:val="TableParagraph"/>
              <w:ind w:left="195"/>
              <w:jc w:val="left"/>
              <w:rPr>
                <w:sz w:val="20"/>
              </w:rPr>
            </w:pPr>
            <w:r>
              <w:rPr>
                <w:spacing w:val="-4"/>
                <w:sz w:val="20"/>
              </w:rPr>
              <w:t>Mean</w:t>
            </w:r>
          </w:p>
        </w:tc>
        <w:tc>
          <w:tcPr>
            <w:tcW w:w="658" w:type="dxa"/>
          </w:tcPr>
          <w:p>
            <w:pPr>
              <w:pStyle w:val="TableParagraph"/>
              <w:spacing w:line="243" w:lineRule="exact"/>
              <w:ind w:left="154" w:right="148"/>
              <w:rPr>
                <w:sz w:val="20"/>
              </w:rPr>
            </w:pPr>
            <w:r>
              <w:rPr>
                <w:spacing w:val="-5"/>
                <w:sz w:val="20"/>
              </w:rPr>
              <w:t>0.3</w:t>
            </w:r>
          </w:p>
          <w:p>
            <w:pPr>
              <w:pStyle w:val="TableParagraph"/>
              <w:spacing w:line="243" w:lineRule="exact"/>
              <w:ind w:left="3"/>
              <w:rPr>
                <w:sz w:val="20"/>
              </w:rPr>
            </w:pPr>
            <w:r>
              <w:rPr>
                <w:w w:val="99"/>
                <w:sz w:val="20"/>
              </w:rPr>
              <w:t>6</w:t>
            </w:r>
          </w:p>
          <w:p>
            <w:pPr>
              <w:pStyle w:val="TableParagraph"/>
              <w:spacing w:line="243" w:lineRule="exact" w:before="21"/>
              <w:ind w:left="154" w:right="148"/>
              <w:rPr>
                <w:sz w:val="20"/>
              </w:rPr>
            </w:pPr>
            <w:r>
              <w:rPr>
                <w:spacing w:val="-5"/>
                <w:sz w:val="20"/>
              </w:rPr>
              <w:t>5.9</w:t>
            </w:r>
          </w:p>
          <w:p>
            <w:pPr>
              <w:pStyle w:val="TableParagraph"/>
              <w:spacing w:line="213" w:lineRule="exact"/>
              <w:ind w:left="3"/>
              <w:rPr>
                <w:sz w:val="20"/>
              </w:rPr>
            </w:pPr>
            <w:r>
              <w:rPr>
                <w:w w:val="99"/>
                <w:sz w:val="20"/>
              </w:rPr>
              <w:t>0</w:t>
            </w:r>
          </w:p>
        </w:tc>
        <w:tc>
          <w:tcPr>
            <w:tcW w:w="755" w:type="dxa"/>
          </w:tcPr>
          <w:p>
            <w:pPr>
              <w:pStyle w:val="TableParagraph"/>
              <w:spacing w:before="122"/>
              <w:ind w:left="164"/>
              <w:jc w:val="left"/>
              <w:rPr>
                <w:sz w:val="20"/>
              </w:rPr>
            </w:pPr>
            <w:r>
              <w:rPr>
                <w:spacing w:val="-4"/>
                <w:sz w:val="20"/>
              </w:rPr>
              <w:t>0.32</w:t>
            </w:r>
          </w:p>
          <w:p>
            <w:pPr>
              <w:pStyle w:val="TableParagraph"/>
              <w:spacing w:before="8"/>
              <w:jc w:val="left"/>
              <w:rPr>
                <w:sz w:val="21"/>
              </w:rPr>
            </w:pPr>
          </w:p>
          <w:p>
            <w:pPr>
              <w:pStyle w:val="TableParagraph"/>
              <w:ind w:left="164"/>
              <w:jc w:val="left"/>
              <w:rPr>
                <w:sz w:val="20"/>
              </w:rPr>
            </w:pPr>
            <w:r>
              <w:rPr>
                <w:spacing w:val="-4"/>
                <w:sz w:val="20"/>
              </w:rPr>
              <w:t>5.36</w:t>
            </w:r>
          </w:p>
        </w:tc>
        <w:tc>
          <w:tcPr>
            <w:tcW w:w="705" w:type="dxa"/>
          </w:tcPr>
          <w:p>
            <w:pPr>
              <w:pStyle w:val="TableParagraph"/>
              <w:spacing w:before="122"/>
              <w:ind w:left="138"/>
              <w:jc w:val="left"/>
              <w:rPr>
                <w:sz w:val="20"/>
              </w:rPr>
            </w:pPr>
            <w:r>
              <w:rPr>
                <w:spacing w:val="-4"/>
                <w:sz w:val="20"/>
              </w:rPr>
              <w:t>0.44</w:t>
            </w:r>
          </w:p>
          <w:p>
            <w:pPr>
              <w:pStyle w:val="TableParagraph"/>
              <w:spacing w:before="8"/>
              <w:jc w:val="left"/>
              <w:rPr>
                <w:sz w:val="21"/>
              </w:rPr>
            </w:pPr>
          </w:p>
          <w:p>
            <w:pPr>
              <w:pStyle w:val="TableParagraph"/>
              <w:ind w:left="138"/>
              <w:jc w:val="left"/>
              <w:rPr>
                <w:sz w:val="20"/>
              </w:rPr>
            </w:pPr>
            <w:r>
              <w:rPr>
                <w:spacing w:val="-4"/>
                <w:sz w:val="20"/>
              </w:rPr>
              <w:t>5.96</w:t>
            </w:r>
          </w:p>
        </w:tc>
        <w:tc>
          <w:tcPr>
            <w:tcW w:w="708" w:type="dxa"/>
          </w:tcPr>
          <w:p>
            <w:pPr>
              <w:pStyle w:val="TableParagraph"/>
              <w:spacing w:before="122"/>
              <w:ind w:left="112"/>
              <w:jc w:val="left"/>
              <w:rPr>
                <w:sz w:val="20"/>
              </w:rPr>
            </w:pPr>
            <w:r>
              <w:rPr>
                <w:spacing w:val="-4"/>
                <w:sz w:val="20"/>
              </w:rPr>
              <w:t>0.37</w:t>
            </w:r>
          </w:p>
          <w:p>
            <w:pPr>
              <w:pStyle w:val="TableParagraph"/>
              <w:spacing w:before="8"/>
              <w:jc w:val="left"/>
              <w:rPr>
                <w:sz w:val="21"/>
              </w:rPr>
            </w:pPr>
          </w:p>
          <w:p>
            <w:pPr>
              <w:pStyle w:val="TableParagraph"/>
              <w:ind w:left="112"/>
              <w:jc w:val="left"/>
              <w:rPr>
                <w:sz w:val="20"/>
              </w:rPr>
            </w:pPr>
            <w:r>
              <w:rPr>
                <w:spacing w:val="-4"/>
                <w:sz w:val="20"/>
              </w:rPr>
              <w:t>4.85</w:t>
            </w:r>
          </w:p>
        </w:tc>
        <w:tc>
          <w:tcPr>
            <w:tcW w:w="616" w:type="dxa"/>
          </w:tcPr>
          <w:p>
            <w:pPr>
              <w:pStyle w:val="TableParagraph"/>
              <w:spacing w:line="243" w:lineRule="exact"/>
              <w:ind w:left="126" w:right="134"/>
              <w:rPr>
                <w:sz w:val="20"/>
              </w:rPr>
            </w:pPr>
            <w:r>
              <w:rPr>
                <w:spacing w:val="-5"/>
                <w:sz w:val="20"/>
              </w:rPr>
              <w:t>0.2</w:t>
            </w:r>
          </w:p>
          <w:p>
            <w:pPr>
              <w:pStyle w:val="TableParagraph"/>
              <w:spacing w:line="243" w:lineRule="exact"/>
              <w:ind w:right="11"/>
              <w:rPr>
                <w:sz w:val="20"/>
              </w:rPr>
            </w:pPr>
            <w:r>
              <w:rPr>
                <w:w w:val="99"/>
                <w:sz w:val="20"/>
              </w:rPr>
              <w:t>7</w:t>
            </w:r>
          </w:p>
          <w:p>
            <w:pPr>
              <w:pStyle w:val="TableParagraph"/>
              <w:spacing w:line="243" w:lineRule="exact" w:before="21"/>
              <w:ind w:left="126" w:right="134"/>
              <w:rPr>
                <w:sz w:val="20"/>
              </w:rPr>
            </w:pPr>
            <w:r>
              <w:rPr>
                <w:spacing w:val="-5"/>
                <w:sz w:val="20"/>
              </w:rPr>
              <w:t>5.2</w:t>
            </w:r>
          </w:p>
          <w:p>
            <w:pPr>
              <w:pStyle w:val="TableParagraph"/>
              <w:spacing w:line="213" w:lineRule="exact"/>
              <w:ind w:right="11"/>
              <w:rPr>
                <w:sz w:val="20"/>
              </w:rPr>
            </w:pPr>
            <w:r>
              <w:rPr>
                <w:w w:val="99"/>
                <w:sz w:val="20"/>
              </w:rPr>
              <w:t>3</w:t>
            </w:r>
          </w:p>
        </w:tc>
        <w:tc>
          <w:tcPr>
            <w:tcW w:w="736" w:type="dxa"/>
          </w:tcPr>
          <w:p>
            <w:pPr>
              <w:pStyle w:val="TableParagraph"/>
              <w:spacing w:before="122"/>
              <w:ind w:left="145"/>
              <w:jc w:val="left"/>
              <w:rPr>
                <w:sz w:val="20"/>
              </w:rPr>
            </w:pPr>
            <w:r>
              <w:rPr>
                <w:spacing w:val="-4"/>
                <w:sz w:val="20"/>
              </w:rPr>
              <w:t>0.45</w:t>
            </w:r>
          </w:p>
          <w:p>
            <w:pPr>
              <w:pStyle w:val="TableParagraph"/>
              <w:spacing w:before="8"/>
              <w:jc w:val="left"/>
              <w:rPr>
                <w:sz w:val="21"/>
              </w:rPr>
            </w:pPr>
          </w:p>
          <w:p>
            <w:pPr>
              <w:pStyle w:val="TableParagraph"/>
              <w:ind w:left="145"/>
              <w:jc w:val="left"/>
              <w:rPr>
                <w:sz w:val="20"/>
              </w:rPr>
            </w:pPr>
            <w:r>
              <w:rPr>
                <w:spacing w:val="-4"/>
                <w:sz w:val="20"/>
              </w:rPr>
              <w:t>6.60</w:t>
            </w:r>
          </w:p>
        </w:tc>
        <w:tc>
          <w:tcPr>
            <w:tcW w:w="746" w:type="dxa"/>
          </w:tcPr>
          <w:p>
            <w:pPr>
              <w:pStyle w:val="TableParagraph"/>
              <w:spacing w:before="122"/>
              <w:ind w:left="131"/>
              <w:jc w:val="left"/>
              <w:rPr>
                <w:sz w:val="20"/>
              </w:rPr>
            </w:pPr>
            <w:r>
              <w:rPr>
                <w:spacing w:val="-4"/>
                <w:sz w:val="20"/>
              </w:rPr>
              <w:t>0.42</w:t>
            </w:r>
          </w:p>
          <w:p>
            <w:pPr>
              <w:pStyle w:val="TableParagraph"/>
              <w:spacing w:before="8"/>
              <w:jc w:val="left"/>
              <w:rPr>
                <w:sz w:val="21"/>
              </w:rPr>
            </w:pPr>
          </w:p>
          <w:p>
            <w:pPr>
              <w:pStyle w:val="TableParagraph"/>
              <w:ind w:left="131"/>
              <w:jc w:val="left"/>
              <w:rPr>
                <w:sz w:val="20"/>
              </w:rPr>
            </w:pPr>
            <w:r>
              <w:rPr>
                <w:spacing w:val="-4"/>
                <w:sz w:val="20"/>
              </w:rPr>
              <w:t>6.42</w:t>
            </w:r>
          </w:p>
        </w:tc>
        <w:tc>
          <w:tcPr>
            <w:tcW w:w="655" w:type="dxa"/>
          </w:tcPr>
          <w:p>
            <w:pPr>
              <w:pStyle w:val="TableParagraph"/>
              <w:spacing w:line="243" w:lineRule="exact"/>
              <w:ind w:left="140" w:right="159"/>
              <w:rPr>
                <w:sz w:val="20"/>
              </w:rPr>
            </w:pPr>
            <w:r>
              <w:rPr>
                <w:spacing w:val="-5"/>
                <w:sz w:val="20"/>
              </w:rPr>
              <w:t>0.4</w:t>
            </w:r>
          </w:p>
          <w:p>
            <w:pPr>
              <w:pStyle w:val="TableParagraph"/>
              <w:spacing w:line="243" w:lineRule="exact"/>
              <w:ind w:right="22"/>
              <w:rPr>
                <w:sz w:val="20"/>
              </w:rPr>
            </w:pPr>
            <w:r>
              <w:rPr>
                <w:w w:val="99"/>
                <w:sz w:val="20"/>
              </w:rPr>
              <w:t>5</w:t>
            </w:r>
          </w:p>
          <w:p>
            <w:pPr>
              <w:pStyle w:val="TableParagraph"/>
              <w:spacing w:line="243" w:lineRule="exact" w:before="21"/>
              <w:ind w:left="140" w:right="159"/>
              <w:rPr>
                <w:sz w:val="20"/>
              </w:rPr>
            </w:pPr>
            <w:r>
              <w:rPr>
                <w:spacing w:val="-5"/>
                <w:sz w:val="20"/>
              </w:rPr>
              <w:t>4.2</w:t>
            </w:r>
          </w:p>
          <w:p>
            <w:pPr>
              <w:pStyle w:val="TableParagraph"/>
              <w:spacing w:line="213" w:lineRule="exact"/>
              <w:ind w:right="22"/>
              <w:rPr>
                <w:sz w:val="20"/>
              </w:rPr>
            </w:pPr>
            <w:r>
              <w:rPr>
                <w:w w:val="99"/>
                <w:sz w:val="20"/>
              </w:rPr>
              <w:t>6</w:t>
            </w:r>
          </w:p>
        </w:tc>
        <w:tc>
          <w:tcPr>
            <w:tcW w:w="668" w:type="dxa"/>
          </w:tcPr>
          <w:p>
            <w:pPr>
              <w:pStyle w:val="TableParagraph"/>
              <w:spacing w:line="243" w:lineRule="exact"/>
              <w:ind w:left="146" w:right="153"/>
              <w:rPr>
                <w:sz w:val="20"/>
              </w:rPr>
            </w:pPr>
            <w:r>
              <w:rPr>
                <w:spacing w:val="-5"/>
                <w:sz w:val="20"/>
              </w:rPr>
              <w:t>0.4</w:t>
            </w:r>
          </w:p>
          <w:p>
            <w:pPr>
              <w:pStyle w:val="TableParagraph"/>
              <w:spacing w:line="243" w:lineRule="exact"/>
              <w:ind w:right="9"/>
              <w:rPr>
                <w:sz w:val="20"/>
              </w:rPr>
            </w:pPr>
            <w:r>
              <w:rPr>
                <w:w w:val="99"/>
                <w:sz w:val="20"/>
              </w:rPr>
              <w:t>4</w:t>
            </w:r>
          </w:p>
          <w:p>
            <w:pPr>
              <w:pStyle w:val="TableParagraph"/>
              <w:spacing w:line="243" w:lineRule="exact" w:before="21"/>
              <w:ind w:left="146" w:right="153"/>
              <w:rPr>
                <w:sz w:val="20"/>
              </w:rPr>
            </w:pPr>
            <w:r>
              <w:rPr>
                <w:spacing w:val="-5"/>
                <w:sz w:val="20"/>
              </w:rPr>
              <w:t>4.1</w:t>
            </w:r>
          </w:p>
          <w:p>
            <w:pPr>
              <w:pStyle w:val="TableParagraph"/>
              <w:spacing w:line="213" w:lineRule="exact"/>
              <w:ind w:right="9"/>
              <w:rPr>
                <w:sz w:val="20"/>
              </w:rPr>
            </w:pPr>
            <w:r>
              <w:rPr>
                <w:w w:val="99"/>
                <w:sz w:val="20"/>
              </w:rPr>
              <w:t>3</w:t>
            </w:r>
          </w:p>
        </w:tc>
        <w:tc>
          <w:tcPr>
            <w:tcW w:w="669" w:type="dxa"/>
          </w:tcPr>
          <w:p>
            <w:pPr>
              <w:pStyle w:val="TableParagraph"/>
              <w:spacing w:line="243" w:lineRule="exact"/>
              <w:ind w:left="83" w:right="92"/>
              <w:rPr>
                <w:sz w:val="20"/>
              </w:rPr>
            </w:pPr>
            <w:r>
              <w:rPr>
                <w:spacing w:val="-5"/>
                <w:sz w:val="20"/>
              </w:rPr>
              <w:t>0.3</w:t>
            </w:r>
          </w:p>
          <w:p>
            <w:pPr>
              <w:pStyle w:val="TableParagraph"/>
              <w:spacing w:line="243" w:lineRule="exact"/>
              <w:ind w:right="7"/>
              <w:rPr>
                <w:sz w:val="20"/>
              </w:rPr>
            </w:pPr>
            <w:r>
              <w:rPr>
                <w:w w:val="99"/>
                <w:sz w:val="20"/>
              </w:rPr>
              <w:t>9</w:t>
            </w:r>
          </w:p>
          <w:p>
            <w:pPr>
              <w:pStyle w:val="TableParagraph"/>
              <w:spacing w:line="243" w:lineRule="exact" w:before="21"/>
              <w:ind w:left="83" w:right="92"/>
              <w:rPr>
                <w:sz w:val="20"/>
              </w:rPr>
            </w:pPr>
            <w:r>
              <w:rPr>
                <w:spacing w:val="-5"/>
                <w:sz w:val="20"/>
              </w:rPr>
              <w:t>4.3</w:t>
            </w:r>
          </w:p>
          <w:p>
            <w:pPr>
              <w:pStyle w:val="TableParagraph"/>
              <w:spacing w:line="213" w:lineRule="exact"/>
              <w:ind w:right="7"/>
              <w:rPr>
                <w:sz w:val="20"/>
              </w:rPr>
            </w:pPr>
            <w:r>
              <w:rPr>
                <w:w w:val="99"/>
                <w:sz w:val="20"/>
              </w:rPr>
              <w:t>6</w:t>
            </w:r>
          </w:p>
        </w:tc>
        <w:tc>
          <w:tcPr>
            <w:tcW w:w="640" w:type="dxa"/>
          </w:tcPr>
          <w:p>
            <w:pPr>
              <w:pStyle w:val="TableParagraph"/>
              <w:spacing w:line="243" w:lineRule="exact"/>
              <w:ind w:left="151" w:right="133"/>
              <w:rPr>
                <w:sz w:val="20"/>
              </w:rPr>
            </w:pPr>
            <w:r>
              <w:rPr>
                <w:spacing w:val="-5"/>
                <w:sz w:val="20"/>
              </w:rPr>
              <w:t>0.3</w:t>
            </w:r>
          </w:p>
          <w:p>
            <w:pPr>
              <w:pStyle w:val="TableParagraph"/>
              <w:spacing w:line="243" w:lineRule="exact"/>
              <w:ind w:left="20"/>
              <w:rPr>
                <w:sz w:val="20"/>
              </w:rPr>
            </w:pPr>
            <w:r>
              <w:rPr>
                <w:w w:val="99"/>
                <w:sz w:val="20"/>
              </w:rPr>
              <w:t>9</w:t>
            </w:r>
          </w:p>
          <w:p>
            <w:pPr>
              <w:pStyle w:val="TableParagraph"/>
              <w:spacing w:line="243" w:lineRule="exact" w:before="21"/>
              <w:ind w:left="151" w:right="133"/>
              <w:rPr>
                <w:sz w:val="20"/>
              </w:rPr>
            </w:pPr>
            <w:r>
              <w:rPr>
                <w:spacing w:val="-5"/>
                <w:sz w:val="20"/>
              </w:rPr>
              <w:t>5.4</w:t>
            </w:r>
          </w:p>
          <w:p>
            <w:pPr>
              <w:pStyle w:val="TableParagraph"/>
              <w:spacing w:line="213" w:lineRule="exact"/>
              <w:ind w:left="20"/>
              <w:rPr>
                <w:sz w:val="20"/>
              </w:rPr>
            </w:pPr>
            <w:r>
              <w:rPr>
                <w:w w:val="99"/>
                <w:sz w:val="20"/>
              </w:rPr>
              <w:t>2</w:t>
            </w:r>
          </w:p>
        </w:tc>
        <w:tc>
          <w:tcPr>
            <w:tcW w:w="717" w:type="dxa"/>
          </w:tcPr>
          <w:p>
            <w:pPr>
              <w:pStyle w:val="TableParagraph"/>
              <w:spacing w:before="122"/>
              <w:ind w:left="135"/>
              <w:jc w:val="left"/>
              <w:rPr>
                <w:sz w:val="20"/>
              </w:rPr>
            </w:pPr>
            <w:r>
              <w:rPr>
                <w:spacing w:val="-4"/>
                <w:sz w:val="20"/>
              </w:rPr>
              <w:t>0.44</w:t>
            </w:r>
          </w:p>
          <w:p>
            <w:pPr>
              <w:pStyle w:val="TableParagraph"/>
              <w:spacing w:before="8"/>
              <w:jc w:val="left"/>
              <w:rPr>
                <w:sz w:val="21"/>
              </w:rPr>
            </w:pPr>
          </w:p>
          <w:p>
            <w:pPr>
              <w:pStyle w:val="TableParagraph"/>
              <w:ind w:left="135"/>
              <w:jc w:val="left"/>
              <w:rPr>
                <w:sz w:val="20"/>
              </w:rPr>
            </w:pPr>
            <w:r>
              <w:rPr>
                <w:spacing w:val="-4"/>
                <w:sz w:val="20"/>
              </w:rPr>
              <w:t>4.84</w:t>
            </w:r>
          </w:p>
        </w:tc>
        <w:tc>
          <w:tcPr>
            <w:tcW w:w="726" w:type="dxa"/>
          </w:tcPr>
          <w:p>
            <w:pPr>
              <w:pStyle w:val="TableParagraph"/>
              <w:spacing w:before="122"/>
              <w:ind w:left="114"/>
              <w:jc w:val="left"/>
              <w:rPr>
                <w:sz w:val="20"/>
              </w:rPr>
            </w:pPr>
            <w:r>
              <w:rPr>
                <w:spacing w:val="-4"/>
                <w:sz w:val="20"/>
              </w:rPr>
              <w:t>0.43</w:t>
            </w:r>
          </w:p>
          <w:p>
            <w:pPr>
              <w:pStyle w:val="TableParagraph"/>
              <w:spacing w:before="8"/>
              <w:jc w:val="left"/>
              <w:rPr>
                <w:sz w:val="21"/>
              </w:rPr>
            </w:pPr>
          </w:p>
          <w:p>
            <w:pPr>
              <w:pStyle w:val="TableParagraph"/>
              <w:ind w:left="114"/>
              <w:jc w:val="left"/>
              <w:rPr>
                <w:sz w:val="20"/>
              </w:rPr>
            </w:pPr>
            <w:r>
              <w:rPr>
                <w:spacing w:val="-4"/>
                <w:sz w:val="20"/>
              </w:rPr>
              <w:t>4.83</w:t>
            </w:r>
          </w:p>
        </w:tc>
        <w:tc>
          <w:tcPr>
            <w:tcW w:w="648" w:type="dxa"/>
          </w:tcPr>
          <w:p>
            <w:pPr>
              <w:pStyle w:val="TableParagraph"/>
              <w:spacing w:line="243" w:lineRule="exact"/>
              <w:ind w:left="129" w:right="163"/>
              <w:rPr>
                <w:sz w:val="20"/>
              </w:rPr>
            </w:pPr>
            <w:r>
              <w:rPr>
                <w:spacing w:val="-5"/>
                <w:sz w:val="20"/>
              </w:rPr>
              <w:t>0.4</w:t>
            </w:r>
          </w:p>
          <w:p>
            <w:pPr>
              <w:pStyle w:val="TableParagraph"/>
              <w:spacing w:line="243" w:lineRule="exact"/>
              <w:ind w:right="36"/>
              <w:rPr>
                <w:sz w:val="20"/>
              </w:rPr>
            </w:pPr>
            <w:r>
              <w:rPr>
                <w:w w:val="99"/>
                <w:sz w:val="20"/>
              </w:rPr>
              <w:t>0</w:t>
            </w:r>
          </w:p>
          <w:p>
            <w:pPr>
              <w:pStyle w:val="TableParagraph"/>
              <w:spacing w:line="243" w:lineRule="exact" w:before="21"/>
              <w:ind w:left="129" w:right="163"/>
              <w:rPr>
                <w:sz w:val="20"/>
              </w:rPr>
            </w:pPr>
            <w:r>
              <w:rPr>
                <w:spacing w:val="-5"/>
                <w:sz w:val="20"/>
              </w:rPr>
              <w:t>4.2</w:t>
            </w:r>
          </w:p>
          <w:p>
            <w:pPr>
              <w:pStyle w:val="TableParagraph"/>
              <w:spacing w:line="213" w:lineRule="exact"/>
              <w:ind w:right="36"/>
              <w:rPr>
                <w:sz w:val="20"/>
              </w:rPr>
            </w:pPr>
            <w:r>
              <w:rPr>
                <w:w w:val="99"/>
                <w:sz w:val="20"/>
              </w:rPr>
              <w:t>2</w:t>
            </w:r>
          </w:p>
        </w:tc>
        <w:tc>
          <w:tcPr>
            <w:tcW w:w="668" w:type="dxa"/>
          </w:tcPr>
          <w:p>
            <w:pPr>
              <w:pStyle w:val="TableParagraph"/>
              <w:spacing w:line="243" w:lineRule="exact"/>
              <w:ind w:left="137" w:right="153"/>
              <w:rPr>
                <w:sz w:val="20"/>
              </w:rPr>
            </w:pPr>
            <w:r>
              <w:rPr>
                <w:spacing w:val="-5"/>
                <w:sz w:val="20"/>
              </w:rPr>
              <w:t>0.3</w:t>
            </w:r>
          </w:p>
          <w:p>
            <w:pPr>
              <w:pStyle w:val="TableParagraph"/>
              <w:spacing w:line="243" w:lineRule="exact"/>
              <w:ind w:right="18"/>
              <w:rPr>
                <w:sz w:val="20"/>
              </w:rPr>
            </w:pPr>
            <w:r>
              <w:rPr>
                <w:w w:val="99"/>
                <w:sz w:val="20"/>
              </w:rPr>
              <w:t>4</w:t>
            </w:r>
          </w:p>
          <w:p>
            <w:pPr>
              <w:pStyle w:val="TableParagraph"/>
              <w:spacing w:line="243" w:lineRule="exact" w:before="21"/>
              <w:ind w:left="137" w:right="153"/>
              <w:rPr>
                <w:sz w:val="20"/>
              </w:rPr>
            </w:pPr>
            <w:r>
              <w:rPr>
                <w:spacing w:val="-5"/>
                <w:sz w:val="20"/>
              </w:rPr>
              <w:t>6.3</w:t>
            </w:r>
          </w:p>
          <w:p>
            <w:pPr>
              <w:pStyle w:val="TableParagraph"/>
              <w:spacing w:line="213" w:lineRule="exact"/>
              <w:ind w:right="18"/>
              <w:rPr>
                <w:sz w:val="20"/>
              </w:rPr>
            </w:pPr>
            <w:r>
              <w:rPr>
                <w:w w:val="99"/>
                <w:sz w:val="20"/>
              </w:rPr>
              <w:t>7</w:t>
            </w:r>
          </w:p>
        </w:tc>
      </w:tr>
      <w:tr>
        <w:trPr>
          <w:trHeight w:val="497" w:hRule="atLeast"/>
        </w:trPr>
        <w:tc>
          <w:tcPr>
            <w:tcW w:w="2232" w:type="dxa"/>
          </w:tcPr>
          <w:p>
            <w:pPr>
              <w:pStyle w:val="TableParagraph"/>
              <w:spacing w:line="242" w:lineRule="exact"/>
              <w:ind w:left="571" w:right="127" w:hanging="442"/>
              <w:jc w:val="left"/>
              <w:rPr>
                <w:b/>
                <w:sz w:val="20"/>
              </w:rPr>
            </w:pPr>
            <w:r>
              <w:rPr/>
              <mc:AlternateContent>
                <mc:Choice Requires="wps">
                  <w:drawing>
                    <wp:anchor distT="0" distB="0" distL="0" distR="0" allowOverlap="1" layoutInCell="1" locked="0" behindDoc="1" simplePos="0" relativeHeight="481270272">
                      <wp:simplePos x="0" y="0"/>
                      <wp:positionH relativeFrom="column">
                        <wp:posOffset>0</wp:posOffset>
                      </wp:positionH>
                      <wp:positionV relativeFrom="paragraph">
                        <wp:posOffset>-334009</wp:posOffset>
                      </wp:positionV>
                      <wp:extent cx="8865235" cy="127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8865235" cy="12700"/>
                                <a:chExt cx="8865235" cy="12700"/>
                              </a:xfrm>
                            </wpg:grpSpPr>
                            <wps:wsp>
                              <wps:cNvPr id="60" name="Graphic 60"/>
                              <wps:cNvSpPr/>
                              <wps:spPr>
                                <a:xfrm>
                                  <a:off x="0" y="12"/>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26.29998pt;width:698.05pt;height:1pt;mso-position-horizontal-relative:column;mso-position-vertical-relative:paragraph;z-index:-22046208" id="docshapegroup57" coordorigin="0,-526" coordsize="13961,20">
                      <v:shape style="position:absolute;left:0;top:-526;width:13961;height:20" id="docshape58" coordorigin="0,-526" coordsize="13961,20" path="m2252,-526l2232,-526,0,-526,0,-507,2232,-507,2252,-507,2252,-526xm3656,-526l2751,-526,2732,-526,2252,-526,2252,-507,2732,-507,2751,-507,3656,-507,3656,-526xm4340,-526l4321,-526,3675,-526,3656,-526,3656,-507,3675,-507,4321,-507,4340,-507,4340,-526xm5795,-526l5775,-526,5111,-526,5091,-526,4340,-526,4340,-507,5091,-507,5111,-507,5775,-507,5795,-507,5795,-526xm7137,-526l7117,-526,6469,-526,6450,-526,6450,-526,5795,-526,5795,-507,6450,-507,6450,-507,6469,-507,7117,-507,7137,-507,7137,-526xm7840,-526l7821,-526,7137,-526,7137,-507,7821,-507,7840,-507,7840,-526xm8581,-526l8562,-526,7840,-526,7840,-507,8562,-507,8581,-507,8581,-526xm9897,-526l9249,-526,9229,-526,8581,-526,8581,-507,9229,-507,9249,-507,9897,-507,9897,-526xm9916,-526l9897,-526,9897,-507,9916,-507,9916,-526xm11234,-526l10586,-526,10567,-526,9916,-526,9916,-507,10567,-507,10586,-507,11234,-507,11234,-526xm13961,-526l13313,-526,13294,-526,12646,-526,12626,-526,12626,-526,11932,-526,11913,-526,11253,-526,11234,-526,11234,-507,11253,-507,11913,-507,11932,-507,12626,-507,12626,-507,12646,-507,13294,-507,13313,-507,13961,-507,13961,-526xe" filled="true" fillcolor="#c00000" stroked="false">
                        <v:path arrowok="t"/>
                        <v:fill type="solid"/>
                      </v:shape>
                      <w10:wrap type="none"/>
                    </v:group>
                  </w:pict>
                </mc:Fallback>
              </mc:AlternateContent>
            </w:r>
            <w:r>
              <w:rPr>
                <w:b/>
                <w:sz w:val="20"/>
              </w:rPr>
              <w:t>Junior</w:t>
            </w:r>
            <w:r>
              <w:rPr>
                <w:b/>
                <w:spacing w:val="-18"/>
                <w:sz w:val="20"/>
              </w:rPr>
              <w:t> </w:t>
            </w:r>
            <w:r>
              <w:rPr>
                <w:b/>
                <w:sz w:val="20"/>
              </w:rPr>
              <w:t>Executives </w:t>
            </w:r>
            <w:r>
              <w:rPr>
                <w:b/>
                <w:spacing w:val="-2"/>
                <w:sz w:val="20"/>
              </w:rPr>
              <w:t>(business</w:t>
            </w:r>
          </w:p>
        </w:tc>
        <w:tc>
          <w:tcPr>
            <w:tcW w:w="499" w:type="dxa"/>
          </w:tcPr>
          <w:p>
            <w:pPr>
              <w:pStyle w:val="TableParagraph"/>
              <w:spacing w:before="9"/>
              <w:jc w:val="left"/>
              <w:rPr>
                <w:sz w:val="20"/>
              </w:rPr>
            </w:pPr>
          </w:p>
          <w:p>
            <w:pPr>
              <w:pStyle w:val="TableParagraph"/>
              <w:spacing w:line="214" w:lineRule="exact"/>
              <w:ind w:right="1"/>
              <w:rPr>
                <w:b/>
                <w:sz w:val="20"/>
              </w:rPr>
            </w:pPr>
            <w:r>
              <w:rPr>
                <w:b/>
                <w:w w:val="99"/>
                <w:sz w:val="20"/>
              </w:rPr>
              <w:t>4</w:t>
            </w:r>
          </w:p>
        </w:tc>
        <w:tc>
          <w:tcPr>
            <w:tcW w:w="924" w:type="dxa"/>
            <w:tcBorders>
              <w:top w:val="single" w:sz="8" w:space="0" w:color="C00000"/>
              <w:bottom w:val="single" w:sz="8" w:space="0" w:color="C00000"/>
            </w:tcBorders>
          </w:tcPr>
          <w:p>
            <w:pPr>
              <w:pStyle w:val="TableParagraph"/>
              <w:spacing w:line="242" w:lineRule="exact"/>
              <w:ind w:left="399" w:right="158" w:hanging="231"/>
              <w:jc w:val="left"/>
              <w:rPr>
                <w:sz w:val="20"/>
              </w:rPr>
            </w:pPr>
            <w:r>
              <w:rPr>
                <w:spacing w:val="-2"/>
                <w:sz w:val="20"/>
              </w:rPr>
              <w:t>Media </w:t>
            </w:r>
            <w:r>
              <w:rPr>
                <w:spacing w:val="-10"/>
                <w:sz w:val="20"/>
              </w:rPr>
              <w:t>n</w:t>
            </w:r>
          </w:p>
        </w:tc>
        <w:tc>
          <w:tcPr>
            <w:tcW w:w="658" w:type="dxa"/>
            <w:tcBorders>
              <w:top w:val="single" w:sz="8" w:space="0" w:color="C00000"/>
              <w:bottom w:val="single" w:sz="8" w:space="0" w:color="C00000"/>
            </w:tcBorders>
          </w:tcPr>
          <w:p>
            <w:pPr>
              <w:pStyle w:val="TableParagraph"/>
              <w:spacing w:line="243" w:lineRule="exact"/>
              <w:ind w:left="154" w:right="148"/>
              <w:rPr>
                <w:sz w:val="20"/>
              </w:rPr>
            </w:pPr>
            <w:r>
              <w:rPr>
                <w:spacing w:val="-5"/>
                <w:sz w:val="20"/>
              </w:rPr>
              <w:t>6.3</w:t>
            </w:r>
          </w:p>
          <w:p>
            <w:pPr>
              <w:pStyle w:val="TableParagraph"/>
              <w:spacing w:line="224" w:lineRule="exact"/>
              <w:ind w:left="3"/>
              <w:rPr>
                <w:sz w:val="20"/>
              </w:rPr>
            </w:pPr>
            <w:r>
              <w:rPr>
                <w:w w:val="99"/>
                <w:sz w:val="20"/>
              </w:rPr>
              <w:t>0</w:t>
            </w:r>
          </w:p>
        </w:tc>
        <w:tc>
          <w:tcPr>
            <w:tcW w:w="755" w:type="dxa"/>
            <w:tcBorders>
              <w:top w:val="single" w:sz="8" w:space="0" w:color="C00000"/>
              <w:bottom w:val="single" w:sz="8" w:space="0" w:color="C00000"/>
            </w:tcBorders>
          </w:tcPr>
          <w:p>
            <w:pPr>
              <w:pStyle w:val="TableParagraph"/>
              <w:spacing w:before="123"/>
              <w:ind w:right="136"/>
              <w:jc w:val="right"/>
              <w:rPr>
                <w:sz w:val="20"/>
              </w:rPr>
            </w:pPr>
            <w:r>
              <w:rPr>
                <w:spacing w:val="-4"/>
                <w:sz w:val="20"/>
              </w:rPr>
              <w:t>5.40</w:t>
            </w:r>
          </w:p>
        </w:tc>
        <w:tc>
          <w:tcPr>
            <w:tcW w:w="705" w:type="dxa"/>
            <w:tcBorders>
              <w:top w:val="single" w:sz="8" w:space="0" w:color="C00000"/>
              <w:bottom w:val="single" w:sz="8" w:space="0" w:color="C00000"/>
            </w:tcBorders>
          </w:tcPr>
          <w:p>
            <w:pPr>
              <w:pStyle w:val="TableParagraph"/>
              <w:spacing w:before="123"/>
              <w:ind w:right="111"/>
              <w:jc w:val="right"/>
              <w:rPr>
                <w:sz w:val="20"/>
              </w:rPr>
            </w:pPr>
            <w:r>
              <w:rPr>
                <w:spacing w:val="-4"/>
                <w:sz w:val="20"/>
              </w:rPr>
              <w:t>6.30</w:t>
            </w:r>
          </w:p>
        </w:tc>
        <w:tc>
          <w:tcPr>
            <w:tcW w:w="708" w:type="dxa"/>
            <w:tcBorders>
              <w:top w:val="single" w:sz="8" w:space="0" w:color="C00000"/>
              <w:bottom w:val="single" w:sz="8" w:space="0" w:color="C00000"/>
            </w:tcBorders>
          </w:tcPr>
          <w:p>
            <w:pPr>
              <w:pStyle w:val="TableParagraph"/>
              <w:spacing w:before="123"/>
              <w:ind w:left="101" w:right="128"/>
              <w:rPr>
                <w:sz w:val="20"/>
              </w:rPr>
            </w:pPr>
            <w:r>
              <w:rPr>
                <w:spacing w:val="-4"/>
                <w:sz w:val="20"/>
              </w:rPr>
              <w:t>4.60</w:t>
            </w:r>
          </w:p>
        </w:tc>
        <w:tc>
          <w:tcPr>
            <w:tcW w:w="616" w:type="dxa"/>
            <w:tcBorders>
              <w:top w:val="single" w:sz="8" w:space="0" w:color="C00000"/>
              <w:bottom w:val="single" w:sz="8" w:space="0" w:color="C00000"/>
            </w:tcBorders>
          </w:tcPr>
          <w:p>
            <w:pPr>
              <w:pStyle w:val="TableParagraph"/>
              <w:spacing w:line="243" w:lineRule="exact"/>
              <w:ind w:left="126" w:right="134"/>
              <w:rPr>
                <w:sz w:val="20"/>
              </w:rPr>
            </w:pPr>
            <w:r>
              <w:rPr>
                <w:spacing w:val="-5"/>
                <w:sz w:val="20"/>
              </w:rPr>
              <w:t>5.4</w:t>
            </w:r>
          </w:p>
          <w:p>
            <w:pPr>
              <w:pStyle w:val="TableParagraph"/>
              <w:spacing w:line="224" w:lineRule="exact"/>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3"/>
              <w:ind w:left="131" w:right="125"/>
              <w:rPr>
                <w:sz w:val="20"/>
              </w:rPr>
            </w:pPr>
            <w:r>
              <w:rPr>
                <w:spacing w:val="-4"/>
                <w:sz w:val="20"/>
              </w:rPr>
              <w:t>7.50</w:t>
            </w:r>
          </w:p>
        </w:tc>
        <w:tc>
          <w:tcPr>
            <w:tcW w:w="746" w:type="dxa"/>
            <w:tcBorders>
              <w:top w:val="single" w:sz="8" w:space="0" w:color="C00000"/>
              <w:bottom w:val="single" w:sz="8" w:space="0" w:color="C00000"/>
            </w:tcBorders>
          </w:tcPr>
          <w:p>
            <w:pPr>
              <w:pStyle w:val="TableParagraph"/>
              <w:spacing w:before="123"/>
              <w:ind w:left="65" w:right="93"/>
              <w:rPr>
                <w:sz w:val="20"/>
              </w:rPr>
            </w:pPr>
            <w:r>
              <w:rPr>
                <w:spacing w:val="-4"/>
                <w:sz w:val="20"/>
              </w:rPr>
              <w:t>6.70</w:t>
            </w:r>
          </w:p>
        </w:tc>
        <w:tc>
          <w:tcPr>
            <w:tcW w:w="655" w:type="dxa"/>
            <w:tcBorders>
              <w:top w:val="single" w:sz="8" w:space="0" w:color="C00000"/>
              <w:bottom w:val="single" w:sz="8" w:space="0" w:color="C00000"/>
            </w:tcBorders>
          </w:tcPr>
          <w:p>
            <w:pPr>
              <w:pStyle w:val="TableParagraph"/>
              <w:spacing w:line="243" w:lineRule="exact"/>
              <w:ind w:left="140" w:right="159"/>
              <w:rPr>
                <w:sz w:val="20"/>
              </w:rPr>
            </w:pPr>
            <w:r>
              <w:rPr>
                <w:spacing w:val="-5"/>
                <w:sz w:val="20"/>
              </w:rPr>
              <w:t>4.2</w:t>
            </w:r>
          </w:p>
          <w:p>
            <w:pPr>
              <w:pStyle w:val="TableParagraph"/>
              <w:spacing w:line="224" w:lineRule="exact"/>
              <w:ind w:right="22"/>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ind w:left="146" w:right="153"/>
              <w:rPr>
                <w:sz w:val="20"/>
              </w:rPr>
            </w:pPr>
            <w:r>
              <w:rPr>
                <w:spacing w:val="-5"/>
                <w:sz w:val="20"/>
              </w:rPr>
              <w:t>3.8</w:t>
            </w:r>
          </w:p>
          <w:p>
            <w:pPr>
              <w:pStyle w:val="TableParagraph"/>
              <w:spacing w:line="224" w:lineRule="exact"/>
              <w:ind w:right="9"/>
              <w:rPr>
                <w:sz w:val="20"/>
              </w:rPr>
            </w:pPr>
            <w:r>
              <w:rPr>
                <w:w w:val="99"/>
                <w:sz w:val="20"/>
              </w:rPr>
              <w:t>0</w:t>
            </w:r>
          </w:p>
        </w:tc>
        <w:tc>
          <w:tcPr>
            <w:tcW w:w="669" w:type="dxa"/>
            <w:tcBorders>
              <w:top w:val="single" w:sz="8" w:space="0" w:color="C00000"/>
              <w:bottom w:val="single" w:sz="8" w:space="0" w:color="C00000"/>
            </w:tcBorders>
          </w:tcPr>
          <w:p>
            <w:pPr>
              <w:pStyle w:val="TableParagraph"/>
              <w:spacing w:line="243" w:lineRule="exact"/>
              <w:ind w:left="83" w:right="92"/>
              <w:rPr>
                <w:sz w:val="20"/>
              </w:rPr>
            </w:pPr>
            <w:r>
              <w:rPr>
                <w:spacing w:val="-5"/>
                <w:sz w:val="20"/>
              </w:rPr>
              <w:t>4.2</w:t>
            </w:r>
          </w:p>
          <w:p>
            <w:pPr>
              <w:pStyle w:val="TableParagraph"/>
              <w:spacing w:line="224" w:lineRule="exact"/>
              <w:ind w:right="7"/>
              <w:rPr>
                <w:sz w:val="20"/>
              </w:rPr>
            </w:pPr>
            <w:r>
              <w:rPr>
                <w:w w:val="99"/>
                <w:sz w:val="20"/>
              </w:rPr>
              <w:t>0</w:t>
            </w:r>
          </w:p>
        </w:tc>
        <w:tc>
          <w:tcPr>
            <w:tcW w:w="640" w:type="dxa"/>
            <w:tcBorders>
              <w:top w:val="single" w:sz="8" w:space="0" w:color="C00000"/>
              <w:bottom w:val="single" w:sz="8" w:space="0" w:color="C00000"/>
            </w:tcBorders>
          </w:tcPr>
          <w:p>
            <w:pPr>
              <w:pStyle w:val="TableParagraph"/>
              <w:spacing w:line="243" w:lineRule="exact"/>
              <w:ind w:left="151" w:right="133"/>
              <w:rPr>
                <w:sz w:val="20"/>
              </w:rPr>
            </w:pPr>
            <w:r>
              <w:rPr>
                <w:spacing w:val="-5"/>
                <w:sz w:val="20"/>
              </w:rPr>
              <w:t>5.8</w:t>
            </w:r>
          </w:p>
          <w:p>
            <w:pPr>
              <w:pStyle w:val="TableParagraph"/>
              <w:spacing w:line="224" w:lineRule="exact"/>
              <w:ind w:left="20"/>
              <w:rPr>
                <w:sz w:val="20"/>
              </w:rPr>
            </w:pPr>
            <w:r>
              <w:rPr>
                <w:w w:val="99"/>
                <w:sz w:val="20"/>
              </w:rPr>
              <w:t>0</w:t>
            </w:r>
          </w:p>
        </w:tc>
        <w:tc>
          <w:tcPr>
            <w:tcW w:w="717" w:type="dxa"/>
            <w:tcBorders>
              <w:top w:val="single" w:sz="8" w:space="0" w:color="C00000"/>
              <w:bottom w:val="single" w:sz="8" w:space="0" w:color="C00000"/>
            </w:tcBorders>
          </w:tcPr>
          <w:p>
            <w:pPr>
              <w:pStyle w:val="TableParagraph"/>
              <w:spacing w:before="123"/>
              <w:ind w:left="122" w:right="115"/>
              <w:rPr>
                <w:sz w:val="20"/>
              </w:rPr>
            </w:pPr>
            <w:r>
              <w:rPr>
                <w:spacing w:val="-4"/>
                <w:sz w:val="20"/>
              </w:rPr>
              <w:t>5.00</w:t>
            </w:r>
          </w:p>
        </w:tc>
        <w:tc>
          <w:tcPr>
            <w:tcW w:w="726" w:type="dxa"/>
            <w:tcBorders>
              <w:top w:val="single" w:sz="8" w:space="0" w:color="C00000"/>
              <w:bottom w:val="single" w:sz="8" w:space="0" w:color="C00000"/>
            </w:tcBorders>
          </w:tcPr>
          <w:p>
            <w:pPr>
              <w:pStyle w:val="TableParagraph"/>
              <w:spacing w:before="123"/>
              <w:ind w:left="103" w:right="144"/>
              <w:rPr>
                <w:sz w:val="20"/>
              </w:rPr>
            </w:pPr>
            <w:r>
              <w:rPr>
                <w:spacing w:val="-4"/>
                <w:sz w:val="20"/>
              </w:rPr>
              <w:t>4.20</w:t>
            </w:r>
          </w:p>
        </w:tc>
        <w:tc>
          <w:tcPr>
            <w:tcW w:w="648" w:type="dxa"/>
            <w:tcBorders>
              <w:top w:val="single" w:sz="8" w:space="0" w:color="C00000"/>
              <w:bottom w:val="single" w:sz="8" w:space="0" w:color="C00000"/>
            </w:tcBorders>
          </w:tcPr>
          <w:p>
            <w:pPr>
              <w:pStyle w:val="TableParagraph"/>
              <w:spacing w:line="243" w:lineRule="exact"/>
              <w:ind w:left="129" w:right="163"/>
              <w:rPr>
                <w:sz w:val="20"/>
              </w:rPr>
            </w:pPr>
            <w:r>
              <w:rPr>
                <w:spacing w:val="-5"/>
                <w:sz w:val="20"/>
              </w:rPr>
              <w:t>4.2</w:t>
            </w:r>
          </w:p>
          <w:p>
            <w:pPr>
              <w:pStyle w:val="TableParagraph"/>
              <w:spacing w:line="224" w:lineRule="exact"/>
              <w:ind w:right="36"/>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ind w:left="137" w:right="153"/>
              <w:rPr>
                <w:sz w:val="20"/>
              </w:rPr>
            </w:pPr>
            <w:r>
              <w:rPr>
                <w:spacing w:val="-5"/>
                <w:sz w:val="20"/>
              </w:rPr>
              <w:t>6.7</w:t>
            </w:r>
          </w:p>
          <w:p>
            <w:pPr>
              <w:pStyle w:val="TableParagraph"/>
              <w:spacing w:line="224" w:lineRule="exact"/>
              <w:ind w:right="18"/>
              <w:rPr>
                <w:sz w:val="20"/>
              </w:rPr>
            </w:pPr>
            <w:r>
              <w:rPr>
                <w:w w:val="99"/>
                <w:sz w:val="20"/>
              </w:rPr>
              <w:t>0</w:t>
            </w:r>
          </w:p>
        </w:tc>
      </w:tr>
      <w:tr>
        <w:trPr>
          <w:trHeight w:val="483" w:hRule="atLeast"/>
        </w:trPr>
        <w:tc>
          <w:tcPr>
            <w:tcW w:w="2232" w:type="dxa"/>
          </w:tcPr>
          <w:p>
            <w:pPr>
              <w:pStyle w:val="TableParagraph"/>
              <w:spacing w:line="233" w:lineRule="exact"/>
              <w:ind w:left="251" w:right="251"/>
              <w:rPr>
                <w:b/>
                <w:sz w:val="20"/>
              </w:rPr>
            </w:pPr>
            <w:r>
              <w:rPr>
                <w:b/>
                <w:spacing w:val="-2"/>
                <w:sz w:val="20"/>
              </w:rPr>
              <w:t>administration,</w:t>
            </w:r>
          </w:p>
          <w:p>
            <w:pPr>
              <w:pStyle w:val="TableParagraph"/>
              <w:spacing w:line="231" w:lineRule="exact"/>
              <w:ind w:left="250" w:right="251"/>
              <w:rPr>
                <w:b/>
                <w:sz w:val="20"/>
              </w:rPr>
            </w:pPr>
            <w:r>
              <w:rPr>
                <w:b/>
                <w:spacing w:val="-2"/>
                <w:sz w:val="20"/>
              </w:rPr>
              <w:t>sales)</w:t>
            </w:r>
          </w:p>
        </w:tc>
        <w:tc>
          <w:tcPr>
            <w:tcW w:w="499" w:type="dxa"/>
          </w:tcPr>
          <w:p>
            <w:pPr>
              <w:pStyle w:val="TableParagraph"/>
              <w:spacing w:line="234" w:lineRule="exact"/>
              <w:ind w:right="1"/>
              <w:rPr>
                <w:b/>
                <w:sz w:val="20"/>
              </w:rPr>
            </w:pPr>
            <w:r>
              <w:rPr>
                <w:b/>
                <w:w w:val="99"/>
                <w:sz w:val="20"/>
              </w:rPr>
              <w:t>3</w:t>
            </w:r>
          </w:p>
        </w:tc>
        <w:tc>
          <w:tcPr>
            <w:tcW w:w="924" w:type="dxa"/>
            <w:tcBorders>
              <w:top w:val="single" w:sz="8" w:space="0" w:color="C00000"/>
              <w:bottom w:val="single" w:sz="8" w:space="0" w:color="C00000"/>
            </w:tcBorders>
          </w:tcPr>
          <w:p>
            <w:pPr>
              <w:pStyle w:val="TableParagraph"/>
              <w:spacing w:before="122"/>
              <w:ind w:left="167" w:right="166"/>
              <w:rPr>
                <w:sz w:val="20"/>
              </w:rPr>
            </w:pPr>
            <w:r>
              <w:rPr>
                <w:spacing w:val="-5"/>
                <w:sz w:val="20"/>
              </w:rPr>
              <w:t>SD</w:t>
            </w:r>
          </w:p>
        </w:tc>
        <w:tc>
          <w:tcPr>
            <w:tcW w:w="658" w:type="dxa"/>
            <w:tcBorders>
              <w:top w:val="single" w:sz="8" w:space="0" w:color="C00000"/>
              <w:bottom w:val="single" w:sz="8" w:space="0" w:color="C00000"/>
            </w:tcBorders>
          </w:tcPr>
          <w:p>
            <w:pPr>
              <w:pStyle w:val="TableParagraph"/>
              <w:spacing w:line="243" w:lineRule="exact"/>
              <w:ind w:left="154" w:right="148"/>
              <w:rPr>
                <w:sz w:val="20"/>
              </w:rPr>
            </w:pPr>
            <w:r>
              <w:rPr>
                <w:spacing w:val="-5"/>
                <w:sz w:val="20"/>
              </w:rPr>
              <w:t>2.1</w:t>
            </w:r>
          </w:p>
          <w:p>
            <w:pPr>
              <w:pStyle w:val="TableParagraph"/>
              <w:spacing w:line="221" w:lineRule="exact"/>
              <w:ind w:left="3"/>
              <w:rPr>
                <w:sz w:val="20"/>
              </w:rPr>
            </w:pPr>
            <w:r>
              <w:rPr>
                <w:w w:val="99"/>
                <w:sz w:val="20"/>
              </w:rPr>
              <w:t>6</w:t>
            </w:r>
          </w:p>
        </w:tc>
        <w:tc>
          <w:tcPr>
            <w:tcW w:w="755" w:type="dxa"/>
            <w:tcBorders>
              <w:top w:val="single" w:sz="8" w:space="0" w:color="C00000"/>
              <w:bottom w:val="single" w:sz="8" w:space="0" w:color="C00000"/>
            </w:tcBorders>
          </w:tcPr>
          <w:p>
            <w:pPr>
              <w:pStyle w:val="TableParagraph"/>
              <w:spacing w:before="122"/>
              <w:ind w:right="136"/>
              <w:jc w:val="right"/>
              <w:rPr>
                <w:sz w:val="20"/>
              </w:rPr>
            </w:pPr>
            <w:r>
              <w:rPr>
                <w:spacing w:val="-4"/>
                <w:sz w:val="20"/>
              </w:rPr>
              <w:t>2.19</w:t>
            </w:r>
          </w:p>
        </w:tc>
        <w:tc>
          <w:tcPr>
            <w:tcW w:w="705" w:type="dxa"/>
            <w:tcBorders>
              <w:top w:val="single" w:sz="8" w:space="0" w:color="C00000"/>
              <w:bottom w:val="single" w:sz="8" w:space="0" w:color="C00000"/>
            </w:tcBorders>
          </w:tcPr>
          <w:p>
            <w:pPr>
              <w:pStyle w:val="TableParagraph"/>
              <w:spacing w:before="122"/>
              <w:ind w:right="111"/>
              <w:jc w:val="right"/>
              <w:rPr>
                <w:sz w:val="20"/>
              </w:rPr>
            </w:pPr>
            <w:r>
              <w:rPr>
                <w:spacing w:val="-4"/>
                <w:sz w:val="20"/>
              </w:rPr>
              <w:t>2.29</w:t>
            </w:r>
          </w:p>
        </w:tc>
        <w:tc>
          <w:tcPr>
            <w:tcW w:w="708" w:type="dxa"/>
            <w:tcBorders>
              <w:top w:val="single" w:sz="8" w:space="0" w:color="C00000"/>
              <w:bottom w:val="single" w:sz="8" w:space="0" w:color="C00000"/>
            </w:tcBorders>
          </w:tcPr>
          <w:p>
            <w:pPr>
              <w:pStyle w:val="TableParagraph"/>
              <w:spacing w:before="122"/>
              <w:ind w:left="101" w:right="128"/>
              <w:rPr>
                <w:sz w:val="20"/>
              </w:rPr>
            </w:pPr>
            <w:r>
              <w:rPr>
                <w:spacing w:val="-4"/>
                <w:sz w:val="20"/>
              </w:rPr>
              <w:t>2.70</w:t>
            </w:r>
          </w:p>
        </w:tc>
        <w:tc>
          <w:tcPr>
            <w:tcW w:w="616" w:type="dxa"/>
            <w:tcBorders>
              <w:top w:val="single" w:sz="8" w:space="0" w:color="C00000"/>
              <w:bottom w:val="single" w:sz="8" w:space="0" w:color="C00000"/>
            </w:tcBorders>
          </w:tcPr>
          <w:p>
            <w:pPr>
              <w:pStyle w:val="TableParagraph"/>
              <w:spacing w:line="243" w:lineRule="exact"/>
              <w:ind w:left="126" w:right="134"/>
              <w:rPr>
                <w:sz w:val="20"/>
              </w:rPr>
            </w:pPr>
            <w:r>
              <w:rPr>
                <w:spacing w:val="-5"/>
                <w:sz w:val="20"/>
              </w:rPr>
              <w:t>1.7</w:t>
            </w:r>
          </w:p>
          <w:p>
            <w:pPr>
              <w:pStyle w:val="TableParagraph"/>
              <w:spacing w:line="221" w:lineRule="exact"/>
              <w:ind w:right="11"/>
              <w:rPr>
                <w:sz w:val="20"/>
              </w:rPr>
            </w:pPr>
            <w:r>
              <w:rPr>
                <w:w w:val="99"/>
                <w:sz w:val="20"/>
              </w:rPr>
              <w:t>5</w:t>
            </w:r>
          </w:p>
        </w:tc>
        <w:tc>
          <w:tcPr>
            <w:tcW w:w="736" w:type="dxa"/>
            <w:tcBorders>
              <w:top w:val="single" w:sz="8" w:space="0" w:color="C00000"/>
              <w:bottom w:val="single" w:sz="8" w:space="0" w:color="C00000"/>
            </w:tcBorders>
          </w:tcPr>
          <w:p>
            <w:pPr>
              <w:pStyle w:val="TableParagraph"/>
              <w:spacing w:before="122"/>
              <w:ind w:left="131" w:right="125"/>
              <w:rPr>
                <w:sz w:val="20"/>
              </w:rPr>
            </w:pPr>
            <w:r>
              <w:rPr>
                <w:spacing w:val="-4"/>
                <w:sz w:val="20"/>
              </w:rPr>
              <w:t>2.31</w:t>
            </w:r>
          </w:p>
        </w:tc>
        <w:tc>
          <w:tcPr>
            <w:tcW w:w="746" w:type="dxa"/>
            <w:tcBorders>
              <w:top w:val="single" w:sz="8" w:space="0" w:color="C00000"/>
              <w:bottom w:val="single" w:sz="8" w:space="0" w:color="C00000"/>
            </w:tcBorders>
          </w:tcPr>
          <w:p>
            <w:pPr>
              <w:pStyle w:val="TableParagraph"/>
              <w:spacing w:before="122"/>
              <w:ind w:left="65" w:right="93"/>
              <w:rPr>
                <w:sz w:val="20"/>
              </w:rPr>
            </w:pPr>
            <w:r>
              <w:rPr>
                <w:spacing w:val="-4"/>
                <w:sz w:val="20"/>
              </w:rPr>
              <w:t>2.12</w:t>
            </w:r>
          </w:p>
        </w:tc>
        <w:tc>
          <w:tcPr>
            <w:tcW w:w="655" w:type="dxa"/>
            <w:tcBorders>
              <w:top w:val="single" w:sz="8" w:space="0" w:color="C00000"/>
              <w:bottom w:val="single" w:sz="8" w:space="0" w:color="C00000"/>
            </w:tcBorders>
          </w:tcPr>
          <w:p>
            <w:pPr>
              <w:pStyle w:val="TableParagraph"/>
              <w:spacing w:line="243" w:lineRule="exact"/>
              <w:ind w:left="140" w:right="159"/>
              <w:rPr>
                <w:sz w:val="20"/>
              </w:rPr>
            </w:pPr>
            <w:r>
              <w:rPr>
                <w:spacing w:val="-5"/>
                <w:sz w:val="20"/>
              </w:rPr>
              <w:t>2.3</w:t>
            </w:r>
          </w:p>
          <w:p>
            <w:pPr>
              <w:pStyle w:val="TableParagraph"/>
              <w:spacing w:line="221" w:lineRule="exact"/>
              <w:ind w:right="22"/>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ind w:left="146" w:right="153"/>
              <w:rPr>
                <w:sz w:val="20"/>
              </w:rPr>
            </w:pPr>
            <w:r>
              <w:rPr>
                <w:spacing w:val="-5"/>
                <w:sz w:val="20"/>
              </w:rPr>
              <w:t>2.6</w:t>
            </w:r>
          </w:p>
          <w:p>
            <w:pPr>
              <w:pStyle w:val="TableParagraph"/>
              <w:spacing w:line="221" w:lineRule="exact"/>
              <w:ind w:right="9"/>
              <w:rPr>
                <w:sz w:val="20"/>
              </w:rPr>
            </w:pPr>
            <w:r>
              <w:rPr>
                <w:w w:val="99"/>
                <w:sz w:val="20"/>
              </w:rPr>
              <w:t>9</w:t>
            </w:r>
          </w:p>
        </w:tc>
        <w:tc>
          <w:tcPr>
            <w:tcW w:w="669" w:type="dxa"/>
            <w:tcBorders>
              <w:top w:val="single" w:sz="8" w:space="0" w:color="C00000"/>
              <w:bottom w:val="single" w:sz="8" w:space="0" w:color="C00000"/>
            </w:tcBorders>
          </w:tcPr>
          <w:p>
            <w:pPr>
              <w:pStyle w:val="TableParagraph"/>
              <w:spacing w:line="243" w:lineRule="exact"/>
              <w:ind w:left="83" w:right="92"/>
              <w:rPr>
                <w:sz w:val="20"/>
              </w:rPr>
            </w:pPr>
            <w:r>
              <w:rPr>
                <w:spacing w:val="-5"/>
                <w:sz w:val="20"/>
              </w:rPr>
              <w:t>2.1</w:t>
            </w:r>
          </w:p>
          <w:p>
            <w:pPr>
              <w:pStyle w:val="TableParagraph"/>
              <w:spacing w:line="221" w:lineRule="exact"/>
              <w:ind w:right="7"/>
              <w:rPr>
                <w:sz w:val="20"/>
              </w:rPr>
            </w:pPr>
            <w:r>
              <w:rPr>
                <w:w w:val="99"/>
                <w:sz w:val="20"/>
              </w:rPr>
              <w:t>6</w:t>
            </w:r>
          </w:p>
        </w:tc>
        <w:tc>
          <w:tcPr>
            <w:tcW w:w="640" w:type="dxa"/>
            <w:tcBorders>
              <w:top w:val="single" w:sz="8" w:space="0" w:color="C00000"/>
              <w:bottom w:val="single" w:sz="8" w:space="0" w:color="C00000"/>
            </w:tcBorders>
          </w:tcPr>
          <w:p>
            <w:pPr>
              <w:pStyle w:val="TableParagraph"/>
              <w:spacing w:line="243" w:lineRule="exact"/>
              <w:ind w:left="151" w:right="133"/>
              <w:rPr>
                <w:sz w:val="20"/>
              </w:rPr>
            </w:pPr>
            <w:r>
              <w:rPr>
                <w:spacing w:val="-5"/>
                <w:sz w:val="20"/>
              </w:rPr>
              <w:t>2.3</w:t>
            </w:r>
          </w:p>
          <w:p>
            <w:pPr>
              <w:pStyle w:val="TableParagraph"/>
              <w:spacing w:line="221" w:lineRule="exact"/>
              <w:ind w:left="20"/>
              <w:rPr>
                <w:sz w:val="20"/>
              </w:rPr>
            </w:pPr>
            <w:r>
              <w:rPr>
                <w:w w:val="99"/>
                <w:sz w:val="20"/>
              </w:rPr>
              <w:t>5</w:t>
            </w:r>
          </w:p>
        </w:tc>
        <w:tc>
          <w:tcPr>
            <w:tcW w:w="717" w:type="dxa"/>
            <w:tcBorders>
              <w:top w:val="single" w:sz="8" w:space="0" w:color="C00000"/>
              <w:bottom w:val="single" w:sz="8" w:space="0" w:color="C00000"/>
            </w:tcBorders>
          </w:tcPr>
          <w:p>
            <w:pPr>
              <w:pStyle w:val="TableParagraph"/>
              <w:spacing w:before="122"/>
              <w:ind w:left="122" w:right="115"/>
              <w:rPr>
                <w:sz w:val="20"/>
              </w:rPr>
            </w:pPr>
            <w:r>
              <w:rPr>
                <w:spacing w:val="-4"/>
                <w:sz w:val="20"/>
              </w:rPr>
              <w:t>2.30</w:t>
            </w:r>
          </w:p>
        </w:tc>
        <w:tc>
          <w:tcPr>
            <w:tcW w:w="726" w:type="dxa"/>
            <w:tcBorders>
              <w:top w:val="single" w:sz="8" w:space="0" w:color="C00000"/>
              <w:bottom w:val="single" w:sz="8" w:space="0" w:color="C00000"/>
            </w:tcBorders>
          </w:tcPr>
          <w:p>
            <w:pPr>
              <w:pStyle w:val="TableParagraph"/>
              <w:spacing w:before="122"/>
              <w:ind w:left="103" w:right="144"/>
              <w:rPr>
                <w:sz w:val="20"/>
              </w:rPr>
            </w:pPr>
            <w:r>
              <w:rPr>
                <w:spacing w:val="-4"/>
                <w:sz w:val="20"/>
              </w:rPr>
              <w:t>2.68</w:t>
            </w:r>
          </w:p>
        </w:tc>
        <w:tc>
          <w:tcPr>
            <w:tcW w:w="648" w:type="dxa"/>
            <w:tcBorders>
              <w:top w:val="single" w:sz="8" w:space="0" w:color="C00000"/>
              <w:bottom w:val="single" w:sz="8" w:space="0" w:color="C00000"/>
            </w:tcBorders>
          </w:tcPr>
          <w:p>
            <w:pPr>
              <w:pStyle w:val="TableParagraph"/>
              <w:spacing w:line="243" w:lineRule="exact"/>
              <w:ind w:left="129" w:right="163"/>
              <w:rPr>
                <w:sz w:val="20"/>
              </w:rPr>
            </w:pPr>
            <w:r>
              <w:rPr>
                <w:spacing w:val="-5"/>
                <w:sz w:val="20"/>
              </w:rPr>
              <w:t>2.2</w:t>
            </w:r>
          </w:p>
          <w:p>
            <w:pPr>
              <w:pStyle w:val="TableParagraph"/>
              <w:spacing w:line="221" w:lineRule="exact"/>
              <w:ind w:right="36"/>
              <w:rPr>
                <w:sz w:val="20"/>
              </w:rPr>
            </w:pPr>
            <w:r>
              <w:rPr>
                <w:w w:val="99"/>
                <w:sz w:val="20"/>
              </w:rPr>
              <w:t>1</w:t>
            </w:r>
          </w:p>
        </w:tc>
        <w:tc>
          <w:tcPr>
            <w:tcW w:w="668" w:type="dxa"/>
            <w:tcBorders>
              <w:top w:val="single" w:sz="8" w:space="0" w:color="C00000"/>
              <w:bottom w:val="single" w:sz="8" w:space="0" w:color="C00000"/>
            </w:tcBorders>
          </w:tcPr>
          <w:p>
            <w:pPr>
              <w:pStyle w:val="TableParagraph"/>
              <w:spacing w:line="243" w:lineRule="exact"/>
              <w:ind w:left="137" w:right="153"/>
              <w:rPr>
                <w:sz w:val="20"/>
              </w:rPr>
            </w:pPr>
            <w:r>
              <w:rPr>
                <w:spacing w:val="-5"/>
                <w:sz w:val="20"/>
              </w:rPr>
              <w:t>2.1</w:t>
            </w:r>
          </w:p>
          <w:p>
            <w:pPr>
              <w:pStyle w:val="TableParagraph"/>
              <w:spacing w:line="221" w:lineRule="exact"/>
              <w:ind w:right="18"/>
              <w:rPr>
                <w:sz w:val="20"/>
              </w:rPr>
            </w:pPr>
            <w:r>
              <w:rPr>
                <w:w w:val="99"/>
                <w:sz w:val="20"/>
              </w:rPr>
              <w:t>7</w:t>
            </w:r>
          </w:p>
        </w:tc>
      </w:tr>
      <w:tr>
        <w:trPr>
          <w:trHeight w:val="477" w:hRule="atLeast"/>
        </w:trPr>
        <w:tc>
          <w:tcPr>
            <w:tcW w:w="2232" w:type="dxa"/>
          </w:tcPr>
          <w:p>
            <w:pPr>
              <w:pStyle w:val="TableParagraph"/>
              <w:jc w:val="left"/>
              <w:rPr>
                <w:rFonts w:ascii="Times New Roman"/>
                <w:sz w:val="18"/>
              </w:rPr>
            </w:pPr>
          </w:p>
        </w:tc>
        <w:tc>
          <w:tcPr>
            <w:tcW w:w="499" w:type="dxa"/>
          </w:tcPr>
          <w:p>
            <w:pPr>
              <w:pStyle w:val="TableParagraph"/>
              <w:jc w:val="left"/>
              <w:rPr>
                <w:rFonts w:ascii="Times New Roman"/>
                <w:sz w:val="18"/>
              </w:rPr>
            </w:pPr>
          </w:p>
        </w:tc>
        <w:tc>
          <w:tcPr>
            <w:tcW w:w="924" w:type="dxa"/>
          </w:tcPr>
          <w:p>
            <w:pPr>
              <w:pStyle w:val="TableParagraph"/>
              <w:spacing w:before="122"/>
              <w:ind w:left="165" w:right="166"/>
              <w:rPr>
                <w:sz w:val="20"/>
              </w:rPr>
            </w:pPr>
            <w:r>
              <w:rPr>
                <w:spacing w:val="-5"/>
                <w:sz w:val="20"/>
              </w:rPr>
              <w:t>SEM</w:t>
            </w:r>
          </w:p>
        </w:tc>
        <w:tc>
          <w:tcPr>
            <w:tcW w:w="658" w:type="dxa"/>
          </w:tcPr>
          <w:p>
            <w:pPr>
              <w:pStyle w:val="TableParagraph"/>
              <w:spacing w:line="243" w:lineRule="exact" w:before="2"/>
              <w:ind w:left="154" w:right="148"/>
              <w:rPr>
                <w:sz w:val="20"/>
              </w:rPr>
            </w:pPr>
            <w:r>
              <w:rPr>
                <w:spacing w:val="-5"/>
                <w:sz w:val="20"/>
              </w:rPr>
              <w:t>0.3</w:t>
            </w:r>
          </w:p>
          <w:p>
            <w:pPr>
              <w:pStyle w:val="TableParagraph"/>
              <w:spacing w:line="213" w:lineRule="exact"/>
              <w:ind w:left="3"/>
              <w:rPr>
                <w:sz w:val="20"/>
              </w:rPr>
            </w:pPr>
            <w:r>
              <w:rPr>
                <w:w w:val="99"/>
                <w:sz w:val="20"/>
              </w:rPr>
              <w:t>3</w:t>
            </w:r>
          </w:p>
        </w:tc>
        <w:tc>
          <w:tcPr>
            <w:tcW w:w="755" w:type="dxa"/>
          </w:tcPr>
          <w:p>
            <w:pPr>
              <w:pStyle w:val="TableParagraph"/>
              <w:spacing w:before="122"/>
              <w:ind w:right="136"/>
              <w:jc w:val="right"/>
              <w:rPr>
                <w:sz w:val="20"/>
              </w:rPr>
            </w:pPr>
            <w:r>
              <w:rPr>
                <w:spacing w:val="-4"/>
                <w:sz w:val="20"/>
              </w:rPr>
              <w:t>0.33</w:t>
            </w:r>
          </w:p>
        </w:tc>
        <w:tc>
          <w:tcPr>
            <w:tcW w:w="705" w:type="dxa"/>
          </w:tcPr>
          <w:p>
            <w:pPr>
              <w:pStyle w:val="TableParagraph"/>
              <w:spacing w:before="122"/>
              <w:ind w:right="111"/>
              <w:jc w:val="right"/>
              <w:rPr>
                <w:sz w:val="20"/>
              </w:rPr>
            </w:pPr>
            <w:r>
              <w:rPr>
                <w:spacing w:val="-4"/>
                <w:sz w:val="20"/>
              </w:rPr>
              <w:t>0.35</w:t>
            </w:r>
          </w:p>
        </w:tc>
        <w:tc>
          <w:tcPr>
            <w:tcW w:w="708" w:type="dxa"/>
          </w:tcPr>
          <w:p>
            <w:pPr>
              <w:pStyle w:val="TableParagraph"/>
              <w:spacing w:before="122"/>
              <w:ind w:left="101" w:right="128"/>
              <w:rPr>
                <w:sz w:val="20"/>
              </w:rPr>
            </w:pPr>
            <w:r>
              <w:rPr>
                <w:spacing w:val="-4"/>
                <w:sz w:val="20"/>
              </w:rPr>
              <w:t>0.41</w:t>
            </w:r>
          </w:p>
        </w:tc>
        <w:tc>
          <w:tcPr>
            <w:tcW w:w="616" w:type="dxa"/>
          </w:tcPr>
          <w:p>
            <w:pPr>
              <w:pStyle w:val="TableParagraph"/>
              <w:spacing w:line="243" w:lineRule="exact" w:before="2"/>
              <w:ind w:left="126" w:right="134"/>
              <w:rPr>
                <w:sz w:val="20"/>
              </w:rPr>
            </w:pPr>
            <w:r>
              <w:rPr>
                <w:spacing w:val="-5"/>
                <w:sz w:val="20"/>
              </w:rPr>
              <w:t>0.2</w:t>
            </w:r>
          </w:p>
          <w:p>
            <w:pPr>
              <w:pStyle w:val="TableParagraph"/>
              <w:spacing w:line="213" w:lineRule="exact"/>
              <w:ind w:right="11"/>
              <w:rPr>
                <w:sz w:val="20"/>
              </w:rPr>
            </w:pPr>
            <w:r>
              <w:rPr>
                <w:w w:val="99"/>
                <w:sz w:val="20"/>
              </w:rPr>
              <w:t>7</w:t>
            </w:r>
          </w:p>
        </w:tc>
        <w:tc>
          <w:tcPr>
            <w:tcW w:w="736" w:type="dxa"/>
          </w:tcPr>
          <w:p>
            <w:pPr>
              <w:pStyle w:val="TableParagraph"/>
              <w:spacing w:before="122"/>
              <w:ind w:left="131" w:right="125"/>
              <w:rPr>
                <w:sz w:val="20"/>
              </w:rPr>
            </w:pPr>
            <w:r>
              <w:rPr>
                <w:spacing w:val="-4"/>
                <w:sz w:val="20"/>
              </w:rPr>
              <w:t>0.35</w:t>
            </w:r>
          </w:p>
        </w:tc>
        <w:tc>
          <w:tcPr>
            <w:tcW w:w="746" w:type="dxa"/>
          </w:tcPr>
          <w:p>
            <w:pPr>
              <w:pStyle w:val="TableParagraph"/>
              <w:spacing w:before="122"/>
              <w:ind w:left="65" w:right="93"/>
              <w:rPr>
                <w:sz w:val="20"/>
              </w:rPr>
            </w:pPr>
            <w:r>
              <w:rPr>
                <w:spacing w:val="-4"/>
                <w:sz w:val="20"/>
              </w:rPr>
              <w:t>0.32</w:t>
            </w:r>
          </w:p>
        </w:tc>
        <w:tc>
          <w:tcPr>
            <w:tcW w:w="655" w:type="dxa"/>
          </w:tcPr>
          <w:p>
            <w:pPr>
              <w:pStyle w:val="TableParagraph"/>
              <w:spacing w:line="243" w:lineRule="exact" w:before="2"/>
              <w:ind w:left="140" w:right="159"/>
              <w:rPr>
                <w:sz w:val="20"/>
              </w:rPr>
            </w:pPr>
            <w:r>
              <w:rPr>
                <w:spacing w:val="-5"/>
                <w:sz w:val="20"/>
              </w:rPr>
              <w:t>0.3</w:t>
            </w:r>
          </w:p>
          <w:p>
            <w:pPr>
              <w:pStyle w:val="TableParagraph"/>
              <w:spacing w:line="213" w:lineRule="exact"/>
              <w:ind w:right="22"/>
              <w:rPr>
                <w:sz w:val="20"/>
              </w:rPr>
            </w:pPr>
            <w:r>
              <w:rPr>
                <w:w w:val="99"/>
                <w:sz w:val="20"/>
              </w:rPr>
              <w:t>5</w:t>
            </w:r>
          </w:p>
        </w:tc>
        <w:tc>
          <w:tcPr>
            <w:tcW w:w="668" w:type="dxa"/>
          </w:tcPr>
          <w:p>
            <w:pPr>
              <w:pStyle w:val="TableParagraph"/>
              <w:spacing w:line="243" w:lineRule="exact" w:before="2"/>
              <w:ind w:left="146" w:right="153"/>
              <w:rPr>
                <w:sz w:val="20"/>
              </w:rPr>
            </w:pPr>
            <w:r>
              <w:rPr>
                <w:spacing w:val="-5"/>
                <w:sz w:val="20"/>
              </w:rPr>
              <w:t>0.4</w:t>
            </w:r>
          </w:p>
          <w:p>
            <w:pPr>
              <w:pStyle w:val="TableParagraph"/>
              <w:spacing w:line="213" w:lineRule="exact"/>
              <w:ind w:right="9"/>
              <w:rPr>
                <w:sz w:val="20"/>
              </w:rPr>
            </w:pPr>
            <w:r>
              <w:rPr>
                <w:w w:val="99"/>
                <w:sz w:val="20"/>
              </w:rPr>
              <w:t>1</w:t>
            </w:r>
          </w:p>
        </w:tc>
        <w:tc>
          <w:tcPr>
            <w:tcW w:w="669" w:type="dxa"/>
          </w:tcPr>
          <w:p>
            <w:pPr>
              <w:pStyle w:val="TableParagraph"/>
              <w:spacing w:line="243" w:lineRule="exact" w:before="2"/>
              <w:ind w:left="83" w:right="92"/>
              <w:rPr>
                <w:sz w:val="20"/>
              </w:rPr>
            </w:pPr>
            <w:r>
              <w:rPr>
                <w:spacing w:val="-5"/>
                <w:sz w:val="20"/>
              </w:rPr>
              <w:t>0.3</w:t>
            </w:r>
          </w:p>
          <w:p>
            <w:pPr>
              <w:pStyle w:val="TableParagraph"/>
              <w:spacing w:line="213" w:lineRule="exact"/>
              <w:ind w:right="7"/>
              <w:rPr>
                <w:sz w:val="20"/>
              </w:rPr>
            </w:pPr>
            <w:r>
              <w:rPr>
                <w:w w:val="99"/>
                <w:sz w:val="20"/>
              </w:rPr>
              <w:t>3</w:t>
            </w:r>
          </w:p>
        </w:tc>
        <w:tc>
          <w:tcPr>
            <w:tcW w:w="640" w:type="dxa"/>
          </w:tcPr>
          <w:p>
            <w:pPr>
              <w:pStyle w:val="TableParagraph"/>
              <w:spacing w:line="243" w:lineRule="exact" w:before="2"/>
              <w:ind w:left="151" w:right="133"/>
              <w:rPr>
                <w:sz w:val="20"/>
              </w:rPr>
            </w:pPr>
            <w:r>
              <w:rPr>
                <w:spacing w:val="-5"/>
                <w:sz w:val="20"/>
              </w:rPr>
              <w:t>0.3</w:t>
            </w:r>
          </w:p>
          <w:p>
            <w:pPr>
              <w:pStyle w:val="TableParagraph"/>
              <w:spacing w:line="213" w:lineRule="exact"/>
              <w:ind w:left="20"/>
              <w:rPr>
                <w:sz w:val="20"/>
              </w:rPr>
            </w:pPr>
            <w:r>
              <w:rPr>
                <w:w w:val="99"/>
                <w:sz w:val="20"/>
              </w:rPr>
              <w:t>6</w:t>
            </w:r>
          </w:p>
        </w:tc>
        <w:tc>
          <w:tcPr>
            <w:tcW w:w="717" w:type="dxa"/>
          </w:tcPr>
          <w:p>
            <w:pPr>
              <w:pStyle w:val="TableParagraph"/>
              <w:spacing w:before="122"/>
              <w:ind w:left="122" w:right="115"/>
              <w:rPr>
                <w:sz w:val="20"/>
              </w:rPr>
            </w:pPr>
            <w:r>
              <w:rPr>
                <w:spacing w:val="-4"/>
                <w:sz w:val="20"/>
              </w:rPr>
              <w:t>0.35</w:t>
            </w:r>
          </w:p>
        </w:tc>
        <w:tc>
          <w:tcPr>
            <w:tcW w:w="726" w:type="dxa"/>
          </w:tcPr>
          <w:p>
            <w:pPr>
              <w:pStyle w:val="TableParagraph"/>
              <w:spacing w:before="122"/>
              <w:ind w:left="103" w:right="144"/>
              <w:rPr>
                <w:sz w:val="20"/>
              </w:rPr>
            </w:pPr>
            <w:r>
              <w:rPr>
                <w:spacing w:val="-4"/>
                <w:sz w:val="20"/>
              </w:rPr>
              <w:t>0.41</w:t>
            </w:r>
          </w:p>
        </w:tc>
        <w:tc>
          <w:tcPr>
            <w:tcW w:w="648" w:type="dxa"/>
          </w:tcPr>
          <w:p>
            <w:pPr>
              <w:pStyle w:val="TableParagraph"/>
              <w:spacing w:line="243" w:lineRule="exact" w:before="2"/>
              <w:ind w:left="129" w:right="163"/>
              <w:rPr>
                <w:sz w:val="20"/>
              </w:rPr>
            </w:pPr>
            <w:r>
              <w:rPr>
                <w:spacing w:val="-5"/>
                <w:sz w:val="20"/>
              </w:rPr>
              <w:t>0.3</w:t>
            </w:r>
          </w:p>
          <w:p>
            <w:pPr>
              <w:pStyle w:val="TableParagraph"/>
              <w:spacing w:line="213" w:lineRule="exact"/>
              <w:ind w:right="36"/>
              <w:rPr>
                <w:sz w:val="20"/>
              </w:rPr>
            </w:pPr>
            <w:r>
              <w:rPr>
                <w:w w:val="99"/>
                <w:sz w:val="20"/>
              </w:rPr>
              <w:t>4</w:t>
            </w:r>
          </w:p>
        </w:tc>
        <w:tc>
          <w:tcPr>
            <w:tcW w:w="668" w:type="dxa"/>
          </w:tcPr>
          <w:p>
            <w:pPr>
              <w:pStyle w:val="TableParagraph"/>
              <w:spacing w:line="243" w:lineRule="exact" w:before="2"/>
              <w:ind w:left="137" w:right="153"/>
              <w:rPr>
                <w:sz w:val="20"/>
              </w:rPr>
            </w:pPr>
            <w:r>
              <w:rPr>
                <w:spacing w:val="-5"/>
                <w:sz w:val="20"/>
              </w:rPr>
              <w:t>0.3</w:t>
            </w:r>
          </w:p>
          <w:p>
            <w:pPr>
              <w:pStyle w:val="TableParagraph"/>
              <w:spacing w:line="213" w:lineRule="exact"/>
              <w:ind w:right="18"/>
              <w:rPr>
                <w:sz w:val="20"/>
              </w:rPr>
            </w:pPr>
            <w:r>
              <w:rPr>
                <w:w w:val="99"/>
                <w:sz w:val="20"/>
              </w:rPr>
              <w:t>3</w:t>
            </w:r>
          </w:p>
        </w:tc>
      </w:tr>
      <w:tr>
        <w:trPr>
          <w:trHeight w:val="495" w:hRule="atLeast"/>
        </w:trPr>
        <w:tc>
          <w:tcPr>
            <w:tcW w:w="2232" w:type="dxa"/>
            <w:tcBorders>
              <w:top w:val="single" w:sz="8" w:space="0" w:color="C00000"/>
            </w:tcBorders>
          </w:tcPr>
          <w:p>
            <w:pPr>
              <w:pStyle w:val="TableParagraph"/>
              <w:spacing w:line="242" w:lineRule="exact"/>
              <w:ind w:left="473" w:right="127" w:hanging="344"/>
              <w:jc w:val="left"/>
              <w:rPr>
                <w:b/>
                <w:sz w:val="20"/>
              </w:rPr>
            </w:pPr>
            <w:r>
              <w:rPr>
                <w:b/>
                <w:sz w:val="20"/>
              </w:rPr>
              <w:t>Junior</w:t>
            </w:r>
            <w:r>
              <w:rPr>
                <w:b/>
                <w:spacing w:val="-18"/>
                <w:sz w:val="20"/>
              </w:rPr>
              <w:t> </w:t>
            </w:r>
            <w:r>
              <w:rPr>
                <w:b/>
                <w:sz w:val="20"/>
              </w:rPr>
              <w:t>Executives </w:t>
            </w:r>
            <w:r>
              <w:rPr>
                <w:b/>
                <w:spacing w:val="-2"/>
                <w:sz w:val="20"/>
              </w:rPr>
              <w:t>(education,</w:t>
            </w:r>
          </w:p>
        </w:tc>
        <w:tc>
          <w:tcPr>
            <w:tcW w:w="499" w:type="dxa"/>
            <w:tcBorders>
              <w:top w:val="single" w:sz="8" w:space="0" w:color="C00000"/>
            </w:tcBorders>
          </w:tcPr>
          <w:p>
            <w:pPr>
              <w:pStyle w:val="TableParagraph"/>
              <w:spacing w:before="11"/>
              <w:jc w:val="left"/>
              <w:rPr>
                <w:sz w:val="20"/>
              </w:rPr>
            </w:pPr>
          </w:p>
          <w:p>
            <w:pPr>
              <w:pStyle w:val="TableParagraph"/>
              <w:spacing w:line="213" w:lineRule="exact"/>
              <w:ind w:right="1"/>
              <w:rPr>
                <w:b/>
                <w:sz w:val="20"/>
              </w:rPr>
            </w:pPr>
            <w:r>
              <w:rPr>
                <w:b/>
                <w:w w:val="99"/>
                <w:sz w:val="20"/>
              </w:rPr>
              <w:t>2</w:t>
            </w:r>
          </w:p>
        </w:tc>
        <w:tc>
          <w:tcPr>
            <w:tcW w:w="924" w:type="dxa"/>
            <w:tcBorders>
              <w:top w:val="single" w:sz="8" w:space="0" w:color="C00000"/>
              <w:bottom w:val="single" w:sz="8" w:space="0" w:color="C00000"/>
            </w:tcBorders>
          </w:tcPr>
          <w:p>
            <w:pPr>
              <w:pStyle w:val="TableParagraph"/>
              <w:spacing w:before="122"/>
              <w:ind w:left="166" w:right="166"/>
              <w:rPr>
                <w:sz w:val="20"/>
              </w:rPr>
            </w:pPr>
            <w:r>
              <w:rPr>
                <w:spacing w:val="-4"/>
                <w:sz w:val="20"/>
              </w:rPr>
              <w:t>Mean</w:t>
            </w:r>
          </w:p>
        </w:tc>
        <w:tc>
          <w:tcPr>
            <w:tcW w:w="658" w:type="dxa"/>
            <w:tcBorders>
              <w:top w:val="single" w:sz="8" w:space="0" w:color="C00000"/>
              <w:bottom w:val="single" w:sz="8" w:space="0" w:color="C00000"/>
            </w:tcBorders>
          </w:tcPr>
          <w:p>
            <w:pPr>
              <w:pStyle w:val="TableParagraph"/>
              <w:spacing w:line="243" w:lineRule="exact" w:before="2"/>
              <w:ind w:left="154" w:right="148"/>
              <w:rPr>
                <w:sz w:val="20"/>
              </w:rPr>
            </w:pPr>
            <w:r>
              <w:rPr>
                <w:spacing w:val="-5"/>
                <w:sz w:val="20"/>
              </w:rPr>
              <w:t>5.2</w:t>
            </w:r>
          </w:p>
          <w:p>
            <w:pPr>
              <w:pStyle w:val="TableParagraph"/>
              <w:spacing w:line="221" w:lineRule="exact"/>
              <w:ind w:left="3"/>
              <w:rPr>
                <w:sz w:val="20"/>
              </w:rPr>
            </w:pPr>
            <w:r>
              <w:rPr>
                <w:w w:val="99"/>
                <w:sz w:val="20"/>
              </w:rPr>
              <w:t>6</w:t>
            </w:r>
          </w:p>
        </w:tc>
        <w:tc>
          <w:tcPr>
            <w:tcW w:w="755" w:type="dxa"/>
            <w:tcBorders>
              <w:top w:val="single" w:sz="8" w:space="0" w:color="C00000"/>
              <w:bottom w:val="single" w:sz="8" w:space="0" w:color="C00000"/>
            </w:tcBorders>
          </w:tcPr>
          <w:p>
            <w:pPr>
              <w:pStyle w:val="TableParagraph"/>
              <w:spacing w:before="122"/>
              <w:ind w:right="136"/>
              <w:jc w:val="right"/>
              <w:rPr>
                <w:sz w:val="20"/>
              </w:rPr>
            </w:pPr>
            <w:r>
              <w:rPr>
                <w:spacing w:val="-4"/>
                <w:sz w:val="20"/>
              </w:rPr>
              <w:t>4.59</w:t>
            </w:r>
          </w:p>
        </w:tc>
        <w:tc>
          <w:tcPr>
            <w:tcW w:w="705" w:type="dxa"/>
            <w:tcBorders>
              <w:top w:val="single" w:sz="8" w:space="0" w:color="C00000"/>
              <w:bottom w:val="single" w:sz="8" w:space="0" w:color="C00000"/>
            </w:tcBorders>
          </w:tcPr>
          <w:p>
            <w:pPr>
              <w:pStyle w:val="TableParagraph"/>
              <w:spacing w:before="122"/>
              <w:ind w:right="111"/>
              <w:jc w:val="right"/>
              <w:rPr>
                <w:sz w:val="20"/>
              </w:rPr>
            </w:pPr>
            <w:r>
              <w:rPr>
                <w:spacing w:val="-4"/>
                <w:sz w:val="20"/>
              </w:rPr>
              <w:t>6.02</w:t>
            </w:r>
          </w:p>
        </w:tc>
        <w:tc>
          <w:tcPr>
            <w:tcW w:w="708" w:type="dxa"/>
            <w:tcBorders>
              <w:top w:val="single" w:sz="8" w:space="0" w:color="C00000"/>
              <w:bottom w:val="single" w:sz="8" w:space="0" w:color="C00000"/>
            </w:tcBorders>
          </w:tcPr>
          <w:p>
            <w:pPr>
              <w:pStyle w:val="TableParagraph"/>
              <w:spacing w:before="122"/>
              <w:ind w:left="101" w:right="128"/>
              <w:rPr>
                <w:sz w:val="20"/>
              </w:rPr>
            </w:pPr>
            <w:r>
              <w:rPr>
                <w:spacing w:val="-4"/>
                <w:sz w:val="20"/>
              </w:rPr>
              <w:t>3.45</w:t>
            </w:r>
          </w:p>
        </w:tc>
        <w:tc>
          <w:tcPr>
            <w:tcW w:w="616" w:type="dxa"/>
            <w:tcBorders>
              <w:top w:val="single" w:sz="8" w:space="0" w:color="C00000"/>
              <w:bottom w:val="single" w:sz="8" w:space="0" w:color="C00000"/>
            </w:tcBorders>
          </w:tcPr>
          <w:p>
            <w:pPr>
              <w:pStyle w:val="TableParagraph"/>
              <w:spacing w:line="243" w:lineRule="exact" w:before="2"/>
              <w:ind w:left="126" w:right="134"/>
              <w:rPr>
                <w:sz w:val="20"/>
              </w:rPr>
            </w:pPr>
            <w:r>
              <w:rPr>
                <w:spacing w:val="-5"/>
                <w:sz w:val="20"/>
              </w:rPr>
              <w:t>5.0</w:t>
            </w:r>
          </w:p>
          <w:p>
            <w:pPr>
              <w:pStyle w:val="TableParagraph"/>
              <w:spacing w:line="221" w:lineRule="exact"/>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2"/>
              <w:ind w:left="131" w:right="125"/>
              <w:rPr>
                <w:sz w:val="20"/>
              </w:rPr>
            </w:pPr>
            <w:r>
              <w:rPr>
                <w:spacing w:val="-4"/>
                <w:sz w:val="20"/>
              </w:rPr>
              <w:t>6.62</w:t>
            </w:r>
          </w:p>
        </w:tc>
        <w:tc>
          <w:tcPr>
            <w:tcW w:w="746" w:type="dxa"/>
            <w:tcBorders>
              <w:top w:val="single" w:sz="8" w:space="0" w:color="C00000"/>
              <w:bottom w:val="single" w:sz="8" w:space="0" w:color="C00000"/>
            </w:tcBorders>
          </w:tcPr>
          <w:p>
            <w:pPr>
              <w:pStyle w:val="TableParagraph"/>
              <w:spacing w:before="122"/>
              <w:ind w:left="65" w:right="93"/>
              <w:rPr>
                <w:sz w:val="20"/>
              </w:rPr>
            </w:pPr>
            <w:r>
              <w:rPr>
                <w:spacing w:val="-4"/>
                <w:sz w:val="20"/>
              </w:rPr>
              <w:t>6.72</w:t>
            </w:r>
          </w:p>
        </w:tc>
        <w:tc>
          <w:tcPr>
            <w:tcW w:w="655" w:type="dxa"/>
            <w:tcBorders>
              <w:top w:val="single" w:sz="8" w:space="0" w:color="C00000"/>
              <w:bottom w:val="single" w:sz="8" w:space="0" w:color="C00000"/>
            </w:tcBorders>
          </w:tcPr>
          <w:p>
            <w:pPr>
              <w:pStyle w:val="TableParagraph"/>
              <w:spacing w:line="243" w:lineRule="exact" w:before="2"/>
              <w:ind w:left="140" w:right="159"/>
              <w:rPr>
                <w:sz w:val="20"/>
              </w:rPr>
            </w:pPr>
            <w:r>
              <w:rPr>
                <w:spacing w:val="-5"/>
                <w:sz w:val="20"/>
              </w:rPr>
              <w:t>4.6</w:t>
            </w:r>
          </w:p>
          <w:p>
            <w:pPr>
              <w:pStyle w:val="TableParagraph"/>
              <w:spacing w:line="221" w:lineRule="exact"/>
              <w:ind w:right="22"/>
              <w:rPr>
                <w:sz w:val="20"/>
              </w:rPr>
            </w:pPr>
            <w:r>
              <w:rPr>
                <w:w w:val="99"/>
                <w:sz w:val="20"/>
              </w:rPr>
              <w:t>6</w:t>
            </w:r>
          </w:p>
        </w:tc>
        <w:tc>
          <w:tcPr>
            <w:tcW w:w="668" w:type="dxa"/>
            <w:tcBorders>
              <w:top w:val="single" w:sz="8" w:space="0" w:color="C00000"/>
              <w:bottom w:val="single" w:sz="8" w:space="0" w:color="C00000"/>
            </w:tcBorders>
          </w:tcPr>
          <w:p>
            <w:pPr>
              <w:pStyle w:val="TableParagraph"/>
              <w:spacing w:line="243" w:lineRule="exact" w:before="2"/>
              <w:ind w:left="146" w:right="153"/>
              <w:rPr>
                <w:sz w:val="20"/>
              </w:rPr>
            </w:pPr>
            <w:r>
              <w:rPr>
                <w:spacing w:val="-5"/>
                <w:sz w:val="20"/>
              </w:rPr>
              <w:t>3.7</w:t>
            </w:r>
          </w:p>
          <w:p>
            <w:pPr>
              <w:pStyle w:val="TableParagraph"/>
              <w:spacing w:line="221" w:lineRule="exact"/>
              <w:ind w:right="9"/>
              <w:rPr>
                <w:sz w:val="20"/>
              </w:rPr>
            </w:pPr>
            <w:r>
              <w:rPr>
                <w:w w:val="99"/>
                <w:sz w:val="20"/>
              </w:rPr>
              <w:t>6</w:t>
            </w:r>
          </w:p>
        </w:tc>
        <w:tc>
          <w:tcPr>
            <w:tcW w:w="669" w:type="dxa"/>
            <w:tcBorders>
              <w:top w:val="single" w:sz="8" w:space="0" w:color="C00000"/>
              <w:bottom w:val="single" w:sz="8" w:space="0" w:color="C00000"/>
            </w:tcBorders>
          </w:tcPr>
          <w:p>
            <w:pPr>
              <w:pStyle w:val="TableParagraph"/>
              <w:spacing w:line="243" w:lineRule="exact" w:before="2"/>
              <w:ind w:left="83" w:right="92"/>
              <w:rPr>
                <w:sz w:val="20"/>
              </w:rPr>
            </w:pPr>
            <w:r>
              <w:rPr>
                <w:spacing w:val="-5"/>
                <w:sz w:val="20"/>
              </w:rPr>
              <w:t>4.0</w:t>
            </w:r>
          </w:p>
          <w:p>
            <w:pPr>
              <w:pStyle w:val="TableParagraph"/>
              <w:spacing w:line="221" w:lineRule="exact"/>
              <w:ind w:right="7"/>
              <w:rPr>
                <w:sz w:val="20"/>
              </w:rPr>
            </w:pPr>
            <w:r>
              <w:rPr>
                <w:w w:val="99"/>
                <w:sz w:val="20"/>
              </w:rPr>
              <w:t>1</w:t>
            </w:r>
          </w:p>
        </w:tc>
        <w:tc>
          <w:tcPr>
            <w:tcW w:w="640" w:type="dxa"/>
            <w:tcBorders>
              <w:top w:val="single" w:sz="8" w:space="0" w:color="C00000"/>
              <w:bottom w:val="single" w:sz="8" w:space="0" w:color="C00000"/>
            </w:tcBorders>
          </w:tcPr>
          <w:p>
            <w:pPr>
              <w:pStyle w:val="TableParagraph"/>
              <w:spacing w:line="243" w:lineRule="exact" w:before="2"/>
              <w:ind w:left="151" w:right="133"/>
              <w:rPr>
                <w:sz w:val="20"/>
              </w:rPr>
            </w:pPr>
            <w:r>
              <w:rPr>
                <w:spacing w:val="-5"/>
                <w:sz w:val="20"/>
              </w:rPr>
              <w:t>5.5</w:t>
            </w:r>
          </w:p>
          <w:p>
            <w:pPr>
              <w:pStyle w:val="TableParagraph"/>
              <w:spacing w:line="221" w:lineRule="exact"/>
              <w:ind w:left="20"/>
              <w:rPr>
                <w:sz w:val="20"/>
              </w:rPr>
            </w:pPr>
            <w:r>
              <w:rPr>
                <w:w w:val="99"/>
                <w:sz w:val="20"/>
              </w:rPr>
              <w:t>9</w:t>
            </w:r>
          </w:p>
        </w:tc>
        <w:tc>
          <w:tcPr>
            <w:tcW w:w="717" w:type="dxa"/>
            <w:tcBorders>
              <w:top w:val="single" w:sz="8" w:space="0" w:color="C00000"/>
              <w:bottom w:val="single" w:sz="8" w:space="0" w:color="C00000"/>
            </w:tcBorders>
          </w:tcPr>
          <w:p>
            <w:pPr>
              <w:pStyle w:val="TableParagraph"/>
              <w:spacing w:before="122"/>
              <w:ind w:left="122" w:right="115"/>
              <w:rPr>
                <w:sz w:val="20"/>
              </w:rPr>
            </w:pPr>
            <w:r>
              <w:rPr>
                <w:spacing w:val="-4"/>
                <w:sz w:val="20"/>
              </w:rPr>
              <w:t>4.31</w:t>
            </w:r>
          </w:p>
        </w:tc>
        <w:tc>
          <w:tcPr>
            <w:tcW w:w="726" w:type="dxa"/>
            <w:tcBorders>
              <w:top w:val="single" w:sz="8" w:space="0" w:color="C00000"/>
              <w:bottom w:val="single" w:sz="8" w:space="0" w:color="C00000"/>
            </w:tcBorders>
          </w:tcPr>
          <w:p>
            <w:pPr>
              <w:pStyle w:val="TableParagraph"/>
              <w:spacing w:before="122"/>
              <w:ind w:left="103" w:right="144"/>
              <w:rPr>
                <w:sz w:val="20"/>
              </w:rPr>
            </w:pPr>
            <w:r>
              <w:rPr>
                <w:spacing w:val="-4"/>
                <w:sz w:val="20"/>
              </w:rPr>
              <w:t>4.67</w:t>
            </w:r>
          </w:p>
        </w:tc>
        <w:tc>
          <w:tcPr>
            <w:tcW w:w="648" w:type="dxa"/>
            <w:tcBorders>
              <w:top w:val="single" w:sz="8" w:space="0" w:color="C00000"/>
              <w:bottom w:val="single" w:sz="8" w:space="0" w:color="C00000"/>
            </w:tcBorders>
          </w:tcPr>
          <w:p>
            <w:pPr>
              <w:pStyle w:val="TableParagraph"/>
              <w:spacing w:line="243" w:lineRule="exact" w:before="2"/>
              <w:ind w:left="129" w:right="163"/>
              <w:rPr>
                <w:sz w:val="20"/>
              </w:rPr>
            </w:pPr>
            <w:r>
              <w:rPr>
                <w:spacing w:val="-5"/>
                <w:sz w:val="20"/>
              </w:rPr>
              <w:t>3.9</w:t>
            </w:r>
          </w:p>
          <w:p>
            <w:pPr>
              <w:pStyle w:val="TableParagraph"/>
              <w:spacing w:line="221" w:lineRule="exact"/>
              <w:ind w:right="36"/>
              <w:rPr>
                <w:sz w:val="20"/>
              </w:rPr>
            </w:pPr>
            <w:r>
              <w:rPr>
                <w:w w:val="99"/>
                <w:sz w:val="20"/>
              </w:rPr>
              <w:t>9</w:t>
            </w:r>
          </w:p>
        </w:tc>
        <w:tc>
          <w:tcPr>
            <w:tcW w:w="668" w:type="dxa"/>
            <w:tcBorders>
              <w:top w:val="single" w:sz="8" w:space="0" w:color="C00000"/>
              <w:bottom w:val="single" w:sz="8" w:space="0" w:color="C00000"/>
            </w:tcBorders>
          </w:tcPr>
          <w:p>
            <w:pPr>
              <w:pStyle w:val="TableParagraph"/>
              <w:spacing w:line="243" w:lineRule="exact" w:before="2"/>
              <w:ind w:left="137" w:right="153"/>
              <w:rPr>
                <w:sz w:val="20"/>
              </w:rPr>
            </w:pPr>
            <w:r>
              <w:rPr>
                <w:spacing w:val="-5"/>
                <w:sz w:val="20"/>
              </w:rPr>
              <w:t>6.2</w:t>
            </w:r>
          </w:p>
          <w:p>
            <w:pPr>
              <w:pStyle w:val="TableParagraph"/>
              <w:spacing w:line="221" w:lineRule="exact"/>
              <w:ind w:right="18"/>
              <w:rPr>
                <w:sz w:val="20"/>
              </w:rPr>
            </w:pPr>
            <w:r>
              <w:rPr>
                <w:w w:val="99"/>
                <w:sz w:val="20"/>
              </w:rPr>
              <w:t>0</w:t>
            </w:r>
          </w:p>
        </w:tc>
      </w:tr>
      <w:tr>
        <w:trPr>
          <w:trHeight w:val="485" w:hRule="atLeast"/>
        </w:trPr>
        <w:tc>
          <w:tcPr>
            <w:tcW w:w="2232" w:type="dxa"/>
          </w:tcPr>
          <w:p>
            <w:pPr>
              <w:pStyle w:val="TableParagraph"/>
              <w:spacing w:line="233" w:lineRule="exact"/>
              <w:ind w:left="250" w:right="251"/>
              <w:rPr>
                <w:b/>
                <w:sz w:val="20"/>
              </w:rPr>
            </w:pPr>
            <w:r>
              <w:rPr>
                <w:b/>
                <w:sz w:val="20"/>
              </w:rPr>
              <w:t>health,</w:t>
            </w:r>
            <w:r>
              <w:rPr>
                <w:b/>
                <w:spacing w:val="-10"/>
                <w:sz w:val="20"/>
              </w:rPr>
              <w:t> </w:t>
            </w:r>
            <w:r>
              <w:rPr>
                <w:b/>
                <w:spacing w:val="-2"/>
                <w:sz w:val="20"/>
              </w:rPr>
              <w:t>civil</w:t>
            </w:r>
          </w:p>
          <w:p>
            <w:pPr>
              <w:pStyle w:val="TableParagraph"/>
              <w:tabs>
                <w:tab w:pos="660" w:val="left" w:leader="none"/>
                <w:tab w:pos="2232" w:val="left" w:leader="none"/>
              </w:tabs>
              <w:spacing w:line="231" w:lineRule="exact" w:before="2"/>
              <w:ind w:right="-15"/>
              <w:rPr>
                <w:b/>
                <w:sz w:val="20"/>
              </w:rPr>
            </w:pPr>
            <w:r>
              <w:rPr>
                <w:b/>
                <w:sz w:val="20"/>
                <w:u w:val="single" w:color="C00000"/>
              </w:rPr>
              <w:tab/>
            </w:r>
            <w:r>
              <w:rPr>
                <w:b/>
                <w:spacing w:val="-2"/>
                <w:sz w:val="20"/>
                <w:u w:val="single" w:color="C00000"/>
              </w:rPr>
              <w:t>service)</w:t>
            </w:r>
            <w:r>
              <w:rPr>
                <w:b/>
                <w:sz w:val="20"/>
                <w:u w:val="single" w:color="C00000"/>
              </w:rPr>
              <w:tab/>
            </w:r>
          </w:p>
        </w:tc>
        <w:tc>
          <w:tcPr>
            <w:tcW w:w="499" w:type="dxa"/>
          </w:tcPr>
          <w:p>
            <w:pPr>
              <w:pStyle w:val="TableParagraph"/>
              <w:spacing w:line="233" w:lineRule="exact"/>
              <w:ind w:right="1"/>
              <w:rPr>
                <w:b/>
                <w:sz w:val="20"/>
              </w:rPr>
            </w:pPr>
            <w:r>
              <w:rPr>
                <w:b/>
                <w:w w:val="99"/>
                <w:sz w:val="20"/>
              </w:rPr>
              <w:t>2</w:t>
            </w:r>
          </w:p>
        </w:tc>
        <w:tc>
          <w:tcPr>
            <w:tcW w:w="924" w:type="dxa"/>
            <w:tcBorders>
              <w:top w:val="single" w:sz="8" w:space="0" w:color="C00000"/>
              <w:bottom w:val="single" w:sz="8" w:space="0" w:color="C00000"/>
            </w:tcBorders>
          </w:tcPr>
          <w:p>
            <w:pPr>
              <w:pStyle w:val="TableParagraph"/>
              <w:spacing w:line="242" w:lineRule="exact"/>
              <w:ind w:left="399" w:right="158" w:hanging="231"/>
              <w:jc w:val="left"/>
              <w:rPr>
                <w:sz w:val="20"/>
              </w:rPr>
            </w:pPr>
            <w:r>
              <w:rPr>
                <w:spacing w:val="-2"/>
                <w:sz w:val="20"/>
              </w:rPr>
              <w:t>Media </w:t>
            </w:r>
            <w:r>
              <w:rPr>
                <w:spacing w:val="-10"/>
                <w:sz w:val="20"/>
              </w:rPr>
              <w:t>n</w:t>
            </w:r>
          </w:p>
        </w:tc>
        <w:tc>
          <w:tcPr>
            <w:tcW w:w="658" w:type="dxa"/>
            <w:tcBorders>
              <w:top w:val="single" w:sz="8" w:space="0" w:color="C00000"/>
              <w:bottom w:val="single" w:sz="8" w:space="0" w:color="C00000"/>
            </w:tcBorders>
          </w:tcPr>
          <w:p>
            <w:pPr>
              <w:pStyle w:val="TableParagraph"/>
              <w:spacing w:line="243" w:lineRule="exact" w:before="2"/>
              <w:ind w:left="154" w:right="148"/>
              <w:rPr>
                <w:sz w:val="20"/>
              </w:rPr>
            </w:pPr>
            <w:r>
              <w:rPr>
                <w:spacing w:val="-5"/>
                <w:sz w:val="20"/>
              </w:rPr>
              <w:t>5.0</w:t>
            </w:r>
          </w:p>
          <w:p>
            <w:pPr>
              <w:pStyle w:val="TableParagraph"/>
              <w:spacing w:line="221" w:lineRule="exact"/>
              <w:ind w:left="3"/>
              <w:rPr>
                <w:sz w:val="20"/>
              </w:rPr>
            </w:pPr>
            <w:r>
              <w:rPr>
                <w:w w:val="99"/>
                <w:sz w:val="20"/>
              </w:rPr>
              <w:t>0</w:t>
            </w:r>
          </w:p>
        </w:tc>
        <w:tc>
          <w:tcPr>
            <w:tcW w:w="755" w:type="dxa"/>
            <w:tcBorders>
              <w:top w:val="single" w:sz="8" w:space="0" w:color="C00000"/>
              <w:bottom w:val="single" w:sz="8" w:space="0" w:color="C00000"/>
            </w:tcBorders>
          </w:tcPr>
          <w:p>
            <w:pPr>
              <w:pStyle w:val="TableParagraph"/>
              <w:spacing w:before="122"/>
              <w:ind w:right="136"/>
              <w:jc w:val="right"/>
              <w:rPr>
                <w:sz w:val="20"/>
              </w:rPr>
            </w:pPr>
            <w:r>
              <w:rPr>
                <w:spacing w:val="-4"/>
                <w:sz w:val="20"/>
              </w:rPr>
              <w:t>5.00</w:t>
            </w:r>
          </w:p>
        </w:tc>
        <w:tc>
          <w:tcPr>
            <w:tcW w:w="705" w:type="dxa"/>
            <w:tcBorders>
              <w:top w:val="single" w:sz="8" w:space="0" w:color="C00000"/>
              <w:bottom w:val="single" w:sz="8" w:space="0" w:color="C00000"/>
            </w:tcBorders>
          </w:tcPr>
          <w:p>
            <w:pPr>
              <w:pStyle w:val="TableParagraph"/>
              <w:spacing w:before="122"/>
              <w:ind w:right="111"/>
              <w:jc w:val="right"/>
              <w:rPr>
                <w:sz w:val="20"/>
              </w:rPr>
            </w:pPr>
            <w:r>
              <w:rPr>
                <w:spacing w:val="-4"/>
                <w:sz w:val="20"/>
              </w:rPr>
              <w:t>6.30</w:t>
            </w:r>
          </w:p>
        </w:tc>
        <w:tc>
          <w:tcPr>
            <w:tcW w:w="708" w:type="dxa"/>
            <w:tcBorders>
              <w:top w:val="single" w:sz="8" w:space="0" w:color="C00000"/>
              <w:bottom w:val="single" w:sz="8" w:space="0" w:color="C00000"/>
            </w:tcBorders>
          </w:tcPr>
          <w:p>
            <w:pPr>
              <w:pStyle w:val="TableParagraph"/>
              <w:spacing w:before="122"/>
              <w:ind w:left="101" w:right="128"/>
              <w:rPr>
                <w:sz w:val="20"/>
              </w:rPr>
            </w:pPr>
            <w:r>
              <w:rPr>
                <w:spacing w:val="-4"/>
                <w:sz w:val="20"/>
              </w:rPr>
              <w:t>2.90</w:t>
            </w:r>
          </w:p>
        </w:tc>
        <w:tc>
          <w:tcPr>
            <w:tcW w:w="616" w:type="dxa"/>
            <w:tcBorders>
              <w:top w:val="single" w:sz="8" w:space="0" w:color="C00000"/>
              <w:bottom w:val="single" w:sz="8" w:space="0" w:color="C00000"/>
            </w:tcBorders>
          </w:tcPr>
          <w:p>
            <w:pPr>
              <w:pStyle w:val="TableParagraph"/>
              <w:spacing w:line="243" w:lineRule="exact" w:before="2"/>
              <w:ind w:left="126" w:right="134"/>
              <w:rPr>
                <w:sz w:val="20"/>
              </w:rPr>
            </w:pPr>
            <w:r>
              <w:rPr>
                <w:spacing w:val="-5"/>
                <w:sz w:val="20"/>
              </w:rPr>
              <w:t>5.0</w:t>
            </w:r>
          </w:p>
          <w:p>
            <w:pPr>
              <w:pStyle w:val="TableParagraph"/>
              <w:spacing w:line="221" w:lineRule="exact"/>
              <w:ind w:right="11"/>
              <w:rPr>
                <w:sz w:val="20"/>
              </w:rPr>
            </w:pPr>
            <w:r>
              <w:rPr>
                <w:w w:val="99"/>
                <w:sz w:val="20"/>
              </w:rPr>
              <w:t>0</w:t>
            </w:r>
          </w:p>
        </w:tc>
        <w:tc>
          <w:tcPr>
            <w:tcW w:w="736" w:type="dxa"/>
            <w:tcBorders>
              <w:top w:val="single" w:sz="8" w:space="0" w:color="C00000"/>
              <w:bottom w:val="single" w:sz="8" w:space="0" w:color="C00000"/>
            </w:tcBorders>
          </w:tcPr>
          <w:p>
            <w:pPr>
              <w:pStyle w:val="TableParagraph"/>
              <w:spacing w:before="122"/>
              <w:ind w:left="131" w:right="125"/>
              <w:rPr>
                <w:sz w:val="20"/>
              </w:rPr>
            </w:pPr>
            <w:r>
              <w:rPr>
                <w:spacing w:val="-4"/>
                <w:sz w:val="20"/>
              </w:rPr>
              <w:t>6.70</w:t>
            </w:r>
          </w:p>
        </w:tc>
        <w:tc>
          <w:tcPr>
            <w:tcW w:w="746" w:type="dxa"/>
            <w:tcBorders>
              <w:top w:val="single" w:sz="8" w:space="0" w:color="C00000"/>
              <w:bottom w:val="single" w:sz="8" w:space="0" w:color="C00000"/>
            </w:tcBorders>
          </w:tcPr>
          <w:p>
            <w:pPr>
              <w:pStyle w:val="TableParagraph"/>
              <w:spacing w:before="122"/>
              <w:ind w:left="65" w:right="93"/>
              <w:rPr>
                <w:sz w:val="20"/>
              </w:rPr>
            </w:pPr>
            <w:r>
              <w:rPr>
                <w:spacing w:val="-4"/>
                <w:sz w:val="20"/>
              </w:rPr>
              <w:t>7.30</w:t>
            </w:r>
          </w:p>
        </w:tc>
        <w:tc>
          <w:tcPr>
            <w:tcW w:w="655" w:type="dxa"/>
            <w:tcBorders>
              <w:top w:val="single" w:sz="8" w:space="0" w:color="C00000"/>
              <w:bottom w:val="single" w:sz="8" w:space="0" w:color="C00000"/>
            </w:tcBorders>
          </w:tcPr>
          <w:p>
            <w:pPr>
              <w:pStyle w:val="TableParagraph"/>
              <w:spacing w:line="243" w:lineRule="exact" w:before="2"/>
              <w:ind w:left="140" w:right="159"/>
              <w:rPr>
                <w:sz w:val="20"/>
              </w:rPr>
            </w:pPr>
            <w:r>
              <w:rPr>
                <w:spacing w:val="-5"/>
                <w:sz w:val="20"/>
              </w:rPr>
              <w:t>4.8</w:t>
            </w:r>
          </w:p>
          <w:p>
            <w:pPr>
              <w:pStyle w:val="TableParagraph"/>
              <w:spacing w:line="221" w:lineRule="exact"/>
              <w:ind w:right="22"/>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before="2"/>
              <w:ind w:left="146" w:right="153"/>
              <w:rPr>
                <w:sz w:val="20"/>
              </w:rPr>
            </w:pPr>
            <w:r>
              <w:rPr>
                <w:spacing w:val="-5"/>
                <w:sz w:val="20"/>
              </w:rPr>
              <w:t>3.5</w:t>
            </w:r>
          </w:p>
          <w:p>
            <w:pPr>
              <w:pStyle w:val="TableParagraph"/>
              <w:spacing w:line="221" w:lineRule="exact"/>
              <w:ind w:right="9"/>
              <w:rPr>
                <w:sz w:val="20"/>
              </w:rPr>
            </w:pPr>
            <w:r>
              <w:rPr>
                <w:w w:val="99"/>
                <w:sz w:val="20"/>
              </w:rPr>
              <w:t>5</w:t>
            </w:r>
          </w:p>
        </w:tc>
        <w:tc>
          <w:tcPr>
            <w:tcW w:w="669" w:type="dxa"/>
            <w:tcBorders>
              <w:top w:val="single" w:sz="8" w:space="0" w:color="C00000"/>
              <w:bottom w:val="single" w:sz="8" w:space="0" w:color="C00000"/>
            </w:tcBorders>
          </w:tcPr>
          <w:p>
            <w:pPr>
              <w:pStyle w:val="TableParagraph"/>
              <w:spacing w:line="243" w:lineRule="exact" w:before="2"/>
              <w:ind w:left="83" w:right="92"/>
              <w:rPr>
                <w:sz w:val="20"/>
              </w:rPr>
            </w:pPr>
            <w:r>
              <w:rPr>
                <w:spacing w:val="-5"/>
                <w:sz w:val="20"/>
              </w:rPr>
              <w:t>3.8</w:t>
            </w:r>
          </w:p>
          <w:p>
            <w:pPr>
              <w:pStyle w:val="TableParagraph"/>
              <w:spacing w:line="221" w:lineRule="exact"/>
              <w:ind w:right="7"/>
              <w:rPr>
                <w:sz w:val="20"/>
              </w:rPr>
            </w:pPr>
            <w:r>
              <w:rPr>
                <w:w w:val="99"/>
                <w:sz w:val="20"/>
              </w:rPr>
              <w:t>0</w:t>
            </w:r>
          </w:p>
        </w:tc>
        <w:tc>
          <w:tcPr>
            <w:tcW w:w="640" w:type="dxa"/>
            <w:tcBorders>
              <w:top w:val="single" w:sz="8" w:space="0" w:color="C00000"/>
              <w:bottom w:val="single" w:sz="8" w:space="0" w:color="C00000"/>
            </w:tcBorders>
          </w:tcPr>
          <w:p>
            <w:pPr>
              <w:pStyle w:val="TableParagraph"/>
              <w:spacing w:line="243" w:lineRule="exact" w:before="2"/>
              <w:ind w:left="151" w:right="133"/>
              <w:rPr>
                <w:sz w:val="20"/>
              </w:rPr>
            </w:pPr>
            <w:r>
              <w:rPr>
                <w:spacing w:val="-5"/>
                <w:sz w:val="20"/>
              </w:rPr>
              <w:t>5.8</w:t>
            </w:r>
          </w:p>
          <w:p>
            <w:pPr>
              <w:pStyle w:val="TableParagraph"/>
              <w:spacing w:line="221" w:lineRule="exact"/>
              <w:ind w:left="20"/>
              <w:rPr>
                <w:sz w:val="20"/>
              </w:rPr>
            </w:pPr>
            <w:r>
              <w:rPr>
                <w:w w:val="99"/>
                <w:sz w:val="20"/>
              </w:rPr>
              <w:t>0</w:t>
            </w:r>
          </w:p>
        </w:tc>
        <w:tc>
          <w:tcPr>
            <w:tcW w:w="717" w:type="dxa"/>
            <w:tcBorders>
              <w:top w:val="single" w:sz="8" w:space="0" w:color="C00000"/>
              <w:bottom w:val="single" w:sz="8" w:space="0" w:color="C00000"/>
            </w:tcBorders>
          </w:tcPr>
          <w:p>
            <w:pPr>
              <w:pStyle w:val="TableParagraph"/>
              <w:spacing w:before="122"/>
              <w:ind w:left="122" w:right="115"/>
              <w:rPr>
                <w:sz w:val="20"/>
              </w:rPr>
            </w:pPr>
            <w:r>
              <w:rPr>
                <w:spacing w:val="-4"/>
                <w:sz w:val="20"/>
              </w:rPr>
              <w:t>5.00</w:t>
            </w:r>
          </w:p>
        </w:tc>
        <w:tc>
          <w:tcPr>
            <w:tcW w:w="726" w:type="dxa"/>
            <w:tcBorders>
              <w:top w:val="single" w:sz="8" w:space="0" w:color="C00000"/>
              <w:bottom w:val="single" w:sz="8" w:space="0" w:color="C00000"/>
            </w:tcBorders>
          </w:tcPr>
          <w:p>
            <w:pPr>
              <w:pStyle w:val="TableParagraph"/>
              <w:spacing w:before="122"/>
              <w:ind w:left="103" w:right="144"/>
              <w:rPr>
                <w:sz w:val="20"/>
              </w:rPr>
            </w:pPr>
            <w:r>
              <w:rPr>
                <w:spacing w:val="-4"/>
                <w:sz w:val="20"/>
              </w:rPr>
              <w:t>4.20</w:t>
            </w:r>
          </w:p>
        </w:tc>
        <w:tc>
          <w:tcPr>
            <w:tcW w:w="648" w:type="dxa"/>
            <w:tcBorders>
              <w:top w:val="single" w:sz="8" w:space="0" w:color="C00000"/>
              <w:bottom w:val="single" w:sz="8" w:space="0" w:color="C00000"/>
            </w:tcBorders>
          </w:tcPr>
          <w:p>
            <w:pPr>
              <w:pStyle w:val="TableParagraph"/>
              <w:spacing w:line="243" w:lineRule="exact" w:before="2"/>
              <w:ind w:left="129" w:right="163"/>
              <w:rPr>
                <w:sz w:val="20"/>
              </w:rPr>
            </w:pPr>
            <w:r>
              <w:rPr>
                <w:spacing w:val="-5"/>
                <w:sz w:val="20"/>
              </w:rPr>
              <w:t>3.8</w:t>
            </w:r>
          </w:p>
          <w:p>
            <w:pPr>
              <w:pStyle w:val="TableParagraph"/>
              <w:spacing w:line="221" w:lineRule="exact"/>
              <w:ind w:right="36"/>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before="2"/>
              <w:ind w:left="137" w:right="153"/>
              <w:rPr>
                <w:sz w:val="20"/>
              </w:rPr>
            </w:pPr>
            <w:r>
              <w:rPr>
                <w:spacing w:val="-5"/>
                <w:sz w:val="20"/>
              </w:rPr>
              <w:t>6.3</w:t>
            </w:r>
          </w:p>
          <w:p>
            <w:pPr>
              <w:pStyle w:val="TableParagraph"/>
              <w:spacing w:line="221" w:lineRule="exact"/>
              <w:ind w:right="18"/>
              <w:rPr>
                <w:sz w:val="20"/>
              </w:rPr>
            </w:pPr>
            <w:r>
              <w:rPr>
                <w:w w:val="99"/>
                <w:sz w:val="20"/>
              </w:rPr>
              <w:t>0</w:t>
            </w:r>
          </w:p>
        </w:tc>
      </w:tr>
    </w:tbl>
    <w:p>
      <w:pPr>
        <w:spacing w:after="0" w:line="221" w:lineRule="exact"/>
        <w:rPr>
          <w:sz w:val="20"/>
        </w:rPr>
        <w:sectPr>
          <w:type w:val="continuous"/>
          <w:pgSz w:w="16840" w:h="11910" w:orient="landscape"/>
          <w:pgMar w:top="1920" w:bottom="280" w:left="1320" w:right="1320"/>
        </w:sectPr>
      </w:pPr>
    </w:p>
    <w:p>
      <w:pPr>
        <w:pStyle w:val="BodyText"/>
        <w:spacing w:before="10"/>
        <w:rPr>
          <w:sz w:val="17"/>
        </w:rPr>
      </w:pPr>
    </w:p>
    <w:p>
      <w:pPr>
        <w:tabs>
          <w:tab w:pos="2515" w:val="left" w:leader="none"/>
          <w:tab w:pos="3888" w:val="left" w:leader="none"/>
          <w:tab w:pos="4628" w:val="left" w:leader="none"/>
          <w:tab w:pos="5388" w:val="left" w:leader="none"/>
          <w:tab w:pos="5480" w:val="left" w:leader="none"/>
        </w:tabs>
        <w:spacing w:line="120" w:lineRule="auto" w:before="0"/>
        <w:ind w:left="4741" w:right="0" w:hanging="3947"/>
        <w:jc w:val="left"/>
        <w:rPr>
          <w:b/>
          <w:sz w:val="20"/>
        </w:rPr>
      </w:pPr>
      <w:r>
        <w:rPr/>
        <mc:AlternateContent>
          <mc:Choice Requires="wps">
            <w:drawing>
              <wp:anchor distT="0" distB="0" distL="0" distR="0" allowOverlap="1" layoutInCell="1" locked="0" behindDoc="0" simplePos="0" relativeHeight="15751168">
                <wp:simplePos x="0" y="0"/>
                <wp:positionH relativeFrom="page">
                  <wp:posOffset>914400</wp:posOffset>
                </wp:positionH>
                <wp:positionV relativeFrom="paragraph">
                  <wp:posOffset>-77891</wp:posOffset>
                </wp:positionV>
                <wp:extent cx="8865235" cy="1270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8865235" cy="12700"/>
                        </a:xfrm>
                        <a:custGeom>
                          <a:avLst/>
                          <a:gdLst/>
                          <a:ahLst/>
                          <a:cxnLst/>
                          <a:rect l="l" t="t" r="r" b="b"/>
                          <a:pathLst>
                            <a:path w="8865235" h="12700">
                              <a:moveTo>
                                <a:pt x="1429753" y="0"/>
                              </a:moveTo>
                              <a:lnTo>
                                <a:pt x="1429753" y="0"/>
                              </a:lnTo>
                              <a:lnTo>
                                <a:pt x="0" y="0"/>
                              </a:lnTo>
                              <a:lnTo>
                                <a:pt x="0"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6.133155pt;width:698.05pt;height:1pt;mso-position-horizontal-relative:page;mso-position-vertical-relative:paragraph;z-index:15751168" id="docshape59" coordorigin="1440,-123" coordsize="13961,20" path="m3692,-123l3672,-123,3200,-123,3180,-123,3180,-123,1440,-123,1440,-103,3180,-103,3180,-103,3200,-103,3672,-103,3692,-103,3692,-123xm5096,-123l4191,-123,4172,-123,3692,-123,3692,-103,4172,-103,4191,-103,5096,-103,5096,-123xm5780,-123l5761,-123,5115,-123,5096,-123,5096,-103,5115,-103,5761,-103,5780,-103,5780,-123xm7235,-123l7215,-123,6551,-123,6531,-123,5780,-123,5780,-103,6531,-103,6551,-103,7215,-103,7235,-103,7235,-123xm8577,-123l8557,-123,7909,-123,7890,-123,7890,-123,7235,-123,7235,-103,7890,-103,7890,-103,7909,-103,8557,-103,8577,-103,8577,-123xm9280,-123l9261,-123,8577,-123,8577,-103,9261,-103,9280,-103,9280,-123xm10021,-123l10002,-123,9280,-123,9280,-103,10002,-103,10021,-103,10021,-123xm11337,-123l10689,-123,10669,-123,10021,-123,10021,-103,10669,-103,10689,-103,11337,-103,11337,-123xm11356,-123l11337,-123,11337,-103,11356,-103,11356,-123xm12674,-123l12026,-123,12007,-123,11356,-123,11356,-103,12007,-103,12026,-103,12674,-103,12674,-123xm15401,-123l14753,-123,14734,-123,14086,-123,14066,-123,14066,-123,13372,-123,13353,-123,12693,-123,12674,-123,12674,-103,12693,-103,13353,-103,13372,-103,14066,-103,14066,-103,14086,-103,14734,-103,14753,-103,15401,-103,15401,-123xe" filled="true" fillcolor="#c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914400</wp:posOffset>
                </wp:positionH>
                <wp:positionV relativeFrom="paragraph">
                  <wp:posOffset>243685</wp:posOffset>
                </wp:positionV>
                <wp:extent cx="8865235" cy="127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8865235" cy="12700"/>
                        </a:xfrm>
                        <a:custGeom>
                          <a:avLst/>
                          <a:gdLst/>
                          <a:ahLst/>
                          <a:cxnLst/>
                          <a:rect l="l" t="t" r="r" b="b"/>
                          <a:pathLst>
                            <a:path w="8865235" h="12700">
                              <a:moveTo>
                                <a:pt x="1429753" y="0"/>
                              </a:moveTo>
                              <a:lnTo>
                                <a:pt x="1429753" y="0"/>
                              </a:lnTo>
                              <a:lnTo>
                                <a:pt x="0" y="0"/>
                              </a:lnTo>
                              <a:lnTo>
                                <a:pt x="0"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9.187847pt;width:698.05pt;height:1pt;mso-position-horizontal-relative:page;mso-position-vertical-relative:paragraph;z-index:15751680" id="docshape60" coordorigin="1440,384" coordsize="13961,20" path="m3692,384l3672,384,3200,384,3180,384,3180,384,1440,384,1440,403,3180,403,3180,403,3200,403,3672,403,3692,403,3692,384xm5096,384l4191,384,4172,384,3692,384,3692,403,4172,403,4191,403,5096,403,5096,384xm5780,384l5761,384,5115,384,5096,384,5096,403,5115,403,5761,403,5780,403,5780,384xm7235,384l7215,384,6551,384,6531,384,5780,384,5780,403,6531,403,6551,403,7215,403,7235,403,7235,384xm8577,384l8557,384,7909,384,7890,384,7890,384,7235,384,7235,403,7890,403,7890,403,7909,403,8557,403,8577,403,8577,384xm9280,384l9261,384,8577,384,8577,403,9261,403,9280,403,9280,384xm10021,384l10002,384,9280,384,9280,403,10002,403,10021,403,10021,384xm11337,384l10689,384,10669,384,10021,384,10021,403,10669,403,10689,403,11337,403,11337,384xm11356,384l11337,384,11337,403,11356,403,11356,384xm12674,384l12026,384,12007,384,11356,384,11356,403,12007,403,12026,403,12674,403,12674,384xm15401,384l14753,384,14734,384,14086,384,14066,384,14066,384,13372,384,13353,384,12693,384,12674,384,12674,403,12693,403,13353,403,13372,403,14066,403,14066,403,14086,403,14734,403,14753,403,15401,403,15401,384xe" filled="true" fillcolor="#c00000" stroked="false">
                <v:path arrowok="t"/>
                <v:fill type="solid"/>
                <w10:wrap type="none"/>
              </v:shape>
            </w:pict>
          </mc:Fallback>
        </mc:AlternateContent>
      </w:r>
      <w:r>
        <w:rPr>
          <w:b/>
          <w:spacing w:val="-4"/>
          <w:sz w:val="20"/>
        </w:rPr>
        <w:t>Job</w:t>
      </w:r>
      <w:r>
        <w:rPr>
          <w:b/>
          <w:sz w:val="20"/>
        </w:rPr>
        <w:tab/>
      </w:r>
      <w:r>
        <w:rPr>
          <w:b/>
          <w:spacing w:val="-10"/>
          <w:sz w:val="20"/>
        </w:rPr>
        <w:t>N</w:t>
      </w:r>
      <w:r>
        <w:rPr>
          <w:b/>
          <w:sz w:val="20"/>
        </w:rPr>
        <w:tab/>
      </w:r>
      <w:r>
        <w:rPr>
          <w:b/>
          <w:spacing w:val="-4"/>
          <w:sz w:val="20"/>
        </w:rPr>
        <w:t>AST</w:t>
      </w:r>
      <w:r>
        <w:rPr>
          <w:b/>
          <w:sz w:val="20"/>
        </w:rPr>
        <w:tab/>
      </w:r>
      <w:r>
        <w:rPr>
          <w:b/>
          <w:spacing w:val="-6"/>
          <w:position w:val="12"/>
          <w:sz w:val="20"/>
        </w:rPr>
        <w:t>DW</w:t>
      </w:r>
      <w:r>
        <w:rPr>
          <w:b/>
          <w:position w:val="12"/>
          <w:sz w:val="20"/>
        </w:rPr>
        <w:tab/>
      </w:r>
      <w:r>
        <w:rPr>
          <w:b/>
          <w:spacing w:val="-6"/>
          <w:position w:val="12"/>
          <w:sz w:val="20"/>
        </w:rPr>
        <w:t>EM </w:t>
      </w:r>
      <w:r>
        <w:rPr>
          <w:b/>
          <w:spacing w:val="-10"/>
          <w:sz w:val="20"/>
        </w:rPr>
        <w:t>D</w:t>
      </w:r>
      <w:r>
        <w:rPr>
          <w:b/>
          <w:sz w:val="20"/>
        </w:rPr>
        <w:tab/>
        <w:tab/>
      </w:r>
      <w:r>
        <w:rPr>
          <w:b/>
          <w:spacing w:val="-10"/>
          <w:sz w:val="20"/>
        </w:rPr>
        <w:t>P</w:t>
      </w:r>
    </w:p>
    <w:p>
      <w:pPr>
        <w:tabs>
          <w:tab w:pos="951" w:val="left" w:leader="none"/>
          <w:tab w:pos="1669" w:val="left" w:leader="none"/>
        </w:tabs>
        <w:spacing w:line="151" w:lineRule="auto" w:before="143"/>
        <w:ind w:left="339" w:right="0" w:firstLine="0"/>
        <w:jc w:val="left"/>
        <w:rPr>
          <w:b/>
          <w:sz w:val="20"/>
        </w:rPr>
      </w:pPr>
      <w:r>
        <w:rPr/>
        <w:br w:type="column"/>
      </w:r>
      <w:r>
        <w:rPr>
          <w:b/>
          <w:spacing w:val="-5"/>
          <w:sz w:val="20"/>
        </w:rPr>
        <w:t>EE</w:t>
      </w:r>
      <w:r>
        <w:rPr>
          <w:b/>
          <w:sz w:val="20"/>
        </w:rPr>
        <w:tab/>
      </w:r>
      <w:r>
        <w:rPr>
          <w:b/>
          <w:spacing w:val="-5"/>
          <w:position w:val="-11"/>
          <w:sz w:val="20"/>
        </w:rPr>
        <w:t>FLE</w:t>
      </w:r>
      <w:r>
        <w:rPr>
          <w:b/>
          <w:position w:val="-11"/>
          <w:sz w:val="20"/>
        </w:rPr>
        <w:tab/>
      </w:r>
      <w:r>
        <w:rPr>
          <w:b/>
          <w:spacing w:val="-5"/>
          <w:sz w:val="20"/>
        </w:rPr>
        <w:t>M</w:t>
      </w:r>
      <w:r>
        <w:rPr>
          <w:b/>
          <w:spacing w:val="-5"/>
          <w:sz w:val="20"/>
        </w:rPr>
        <w:t>E</w:t>
      </w:r>
    </w:p>
    <w:p>
      <w:pPr>
        <w:tabs>
          <w:tab w:pos="1750" w:val="left" w:leader="none"/>
        </w:tabs>
        <w:spacing w:line="185" w:lineRule="exact" w:before="0"/>
        <w:ind w:left="382" w:right="0" w:firstLine="0"/>
        <w:jc w:val="left"/>
        <w:rPr>
          <w:b/>
          <w:sz w:val="20"/>
        </w:rPr>
      </w:pPr>
      <w:r>
        <w:rPr/>
        <mc:AlternateContent>
          <mc:Choice Requires="wps">
            <w:drawing>
              <wp:anchor distT="0" distB="0" distL="0" distR="0" allowOverlap="1" layoutInCell="1" locked="0" behindDoc="1" simplePos="0" relativeHeight="481279488">
                <wp:simplePos x="0" y="0"/>
                <wp:positionH relativeFrom="page">
                  <wp:posOffset>5180965</wp:posOffset>
                </wp:positionH>
                <wp:positionV relativeFrom="paragraph">
                  <wp:posOffset>283511</wp:posOffset>
                </wp:positionV>
                <wp:extent cx="80645" cy="1543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0645" cy="154305"/>
                        </a:xfrm>
                        <a:prstGeom prst="rect">
                          <a:avLst/>
                        </a:prstGeom>
                      </wps:spPr>
                      <wps:txbx>
                        <w:txbxContent>
                          <w:p>
                            <w:pPr>
                              <w:pStyle w:val="BodyText"/>
                              <w:spacing w:line="242" w:lineRule="exact"/>
                            </w:pPr>
                            <w:r>
                              <w:rPr>
                                <w:w w:val="99"/>
                              </w:rPr>
                              <w:t>2</w:t>
                            </w:r>
                          </w:p>
                        </w:txbxContent>
                      </wps:txbx>
                      <wps:bodyPr wrap="square" lIns="0" tIns="0" rIns="0" bIns="0" rtlCol="0">
                        <a:noAutofit/>
                      </wps:bodyPr>
                    </wps:wsp>
                  </a:graphicData>
                </a:graphic>
              </wp:anchor>
            </w:drawing>
          </mc:Choice>
          <mc:Fallback>
            <w:pict>
              <v:shape style="position:absolute;margin-left:407.950012pt;margin-top:22.323759pt;width:6.35pt;height:12.15pt;mso-position-horizontal-relative:page;mso-position-vertical-relative:paragraph;z-index:-22036992" type="#_x0000_t202" id="docshape61" filled="false" stroked="false">
                <v:textbox inset="0,0,0,0">
                  <w:txbxContent>
                    <w:p>
                      <w:pPr>
                        <w:pStyle w:val="BodyText"/>
                        <w:spacing w:line="242" w:lineRule="exact"/>
                      </w:pPr>
                      <w:r>
                        <w:rPr>
                          <w:w w:val="99"/>
                        </w:rPr>
                        <w:t>2</w:t>
                      </w:r>
                    </w:p>
                  </w:txbxContent>
                </v:textbox>
                <w10:wrap type="none"/>
              </v:shape>
            </w:pict>
          </mc:Fallback>
        </mc:AlternateContent>
      </w:r>
      <w:r>
        <w:rPr>
          <w:b/>
          <w:spacing w:val="-10"/>
          <w:sz w:val="20"/>
        </w:rPr>
        <w:t>M</w:t>
      </w:r>
      <w:r>
        <w:rPr>
          <w:b/>
          <w:sz w:val="20"/>
        </w:rPr>
        <w:tab/>
      </w:r>
      <w:r>
        <w:rPr>
          <w:b/>
          <w:spacing w:val="-10"/>
          <w:sz w:val="20"/>
        </w:rPr>
        <w:t>D</w:t>
      </w:r>
    </w:p>
    <w:p>
      <w:pPr>
        <w:tabs>
          <w:tab w:pos="1066" w:val="left" w:leader="none"/>
        </w:tabs>
        <w:spacing w:before="113"/>
        <w:ind w:left="339" w:right="0" w:firstLine="0"/>
        <w:jc w:val="left"/>
        <w:rPr>
          <w:b/>
          <w:sz w:val="20"/>
        </w:rPr>
      </w:pPr>
      <w:r>
        <w:rPr/>
        <w:br w:type="column"/>
      </w:r>
      <w:r>
        <w:rPr>
          <w:b/>
          <w:spacing w:val="-5"/>
          <w:sz w:val="20"/>
        </w:rPr>
        <w:t>MO</w:t>
      </w:r>
      <w:r>
        <w:rPr>
          <w:b/>
          <w:sz w:val="20"/>
        </w:rPr>
        <w:tab/>
      </w:r>
      <w:r>
        <w:rPr>
          <w:b/>
          <w:spacing w:val="-5"/>
          <w:sz w:val="20"/>
        </w:rPr>
        <w:t>OP</w:t>
      </w:r>
    </w:p>
    <w:p>
      <w:pPr>
        <w:tabs>
          <w:tab w:pos="1155" w:val="left" w:leader="none"/>
        </w:tabs>
        <w:spacing w:before="2"/>
        <w:ind w:left="435" w:right="0" w:firstLine="0"/>
        <w:jc w:val="left"/>
        <w:rPr>
          <w:b/>
          <w:sz w:val="20"/>
        </w:rPr>
      </w:pPr>
      <w:r>
        <w:rPr/>
        <mc:AlternateContent>
          <mc:Choice Requires="wps">
            <w:drawing>
              <wp:anchor distT="0" distB="0" distL="0" distR="0" allowOverlap="1" layoutInCell="1" locked="0" behindDoc="1" simplePos="0" relativeHeight="481280000">
                <wp:simplePos x="0" y="0"/>
                <wp:positionH relativeFrom="page">
                  <wp:posOffset>6522084</wp:posOffset>
                </wp:positionH>
                <wp:positionV relativeFrom="paragraph">
                  <wp:posOffset>321820</wp:posOffset>
                </wp:positionV>
                <wp:extent cx="80645" cy="1543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0645" cy="154305"/>
                        </a:xfrm>
                        <a:prstGeom prst="rect">
                          <a:avLst/>
                        </a:prstGeom>
                      </wps:spPr>
                      <wps:txbx>
                        <w:txbxContent>
                          <w:p>
                            <w:pPr>
                              <w:pStyle w:val="BodyText"/>
                              <w:spacing w:line="242" w:lineRule="exact"/>
                            </w:pPr>
                            <w:r>
                              <w:rPr>
                                <w:w w:val="99"/>
                              </w:rPr>
                              <w:t>8</w:t>
                            </w:r>
                          </w:p>
                        </w:txbxContent>
                      </wps:txbx>
                      <wps:bodyPr wrap="square" lIns="0" tIns="0" rIns="0" bIns="0" rtlCol="0">
                        <a:noAutofit/>
                      </wps:bodyPr>
                    </wps:wsp>
                  </a:graphicData>
                </a:graphic>
              </wp:anchor>
            </w:drawing>
          </mc:Choice>
          <mc:Fallback>
            <w:pict>
              <v:shape style="position:absolute;margin-left:513.549988pt;margin-top:25.340204pt;width:6.35pt;height:12.15pt;mso-position-horizontal-relative:page;mso-position-vertical-relative:paragraph;z-index:-22036480" type="#_x0000_t202" id="docshape62" filled="false" stroked="false">
                <v:textbox inset="0,0,0,0">
                  <w:txbxContent>
                    <w:p>
                      <w:pPr>
                        <w:pStyle w:val="BodyText"/>
                        <w:spacing w:line="242" w:lineRule="exact"/>
                      </w:pPr>
                      <w:r>
                        <w:rPr>
                          <w:w w:val="99"/>
                        </w:rPr>
                        <w:t>8</w:t>
                      </w:r>
                    </w:p>
                  </w:txbxContent>
                </v:textbox>
                <w10:wrap type="none"/>
              </v:shape>
            </w:pict>
          </mc:Fallback>
        </mc:AlternateContent>
      </w:r>
      <w:r>
        <w:rPr>
          <w:b/>
          <w:spacing w:val="-10"/>
          <w:sz w:val="20"/>
        </w:rPr>
        <w:t>O</w:t>
      </w:r>
      <w:r>
        <w:rPr>
          <w:b/>
          <w:sz w:val="20"/>
        </w:rPr>
        <w:tab/>
      </w:r>
      <w:r>
        <w:rPr>
          <w:b/>
          <w:spacing w:val="-10"/>
          <w:sz w:val="20"/>
        </w:rPr>
        <w:t>T</w:t>
      </w:r>
    </w:p>
    <w:p>
      <w:pPr>
        <w:spacing w:line="240" w:lineRule="auto" w:before="10"/>
        <w:rPr>
          <w:b/>
          <w:sz w:val="17"/>
        </w:rPr>
      </w:pPr>
      <w:r>
        <w:rPr/>
        <w:br w:type="column"/>
      </w:r>
      <w:r>
        <w:rPr>
          <w:b/>
          <w:sz w:val="17"/>
        </w:rPr>
      </w:r>
    </w:p>
    <w:p>
      <w:pPr>
        <w:tabs>
          <w:tab w:pos="991" w:val="left" w:leader="none"/>
        </w:tabs>
        <w:spacing w:line="120" w:lineRule="auto" w:before="0"/>
        <w:ind w:left="1051" w:right="0" w:hanging="802"/>
        <w:jc w:val="right"/>
        <w:rPr>
          <w:b/>
          <w:sz w:val="20"/>
        </w:rPr>
      </w:pPr>
      <w:r>
        <w:rPr>
          <w:b/>
          <w:spacing w:val="-4"/>
          <w:sz w:val="20"/>
        </w:rPr>
        <w:t>RES</w:t>
      </w:r>
      <w:r>
        <w:rPr>
          <w:b/>
          <w:sz w:val="20"/>
        </w:rPr>
        <w:tab/>
      </w:r>
      <w:r>
        <w:rPr>
          <w:b/>
          <w:spacing w:val="-6"/>
          <w:position w:val="12"/>
          <w:sz w:val="20"/>
        </w:rPr>
        <w:t>SC </w:t>
      </w:r>
      <w:r>
        <w:rPr>
          <w:b/>
          <w:spacing w:val="-10"/>
          <w:sz w:val="20"/>
        </w:rPr>
        <w:t>O</w:t>
      </w:r>
    </w:p>
    <w:p>
      <w:pPr>
        <w:tabs>
          <w:tab w:pos="1012" w:val="left" w:leader="none"/>
        </w:tabs>
        <w:spacing w:before="113"/>
        <w:ind w:left="343" w:right="0" w:firstLine="0"/>
        <w:jc w:val="left"/>
        <w:rPr>
          <w:b/>
          <w:sz w:val="20"/>
        </w:rPr>
      </w:pPr>
      <w:r>
        <w:rPr/>
        <w:br w:type="column"/>
      </w:r>
      <w:r>
        <w:rPr>
          <w:b/>
          <w:spacing w:val="-5"/>
          <w:sz w:val="20"/>
        </w:rPr>
        <w:t>SC</w:t>
      </w:r>
      <w:r>
        <w:rPr>
          <w:b/>
          <w:sz w:val="20"/>
        </w:rPr>
        <w:tab/>
      </w:r>
      <w:r>
        <w:rPr>
          <w:b/>
          <w:spacing w:val="-5"/>
          <w:sz w:val="20"/>
        </w:rPr>
        <w:t>SK</w:t>
      </w:r>
    </w:p>
    <w:p>
      <w:pPr>
        <w:tabs>
          <w:tab w:pos="1075" w:val="left" w:leader="none"/>
        </w:tabs>
        <w:spacing w:before="2"/>
        <w:ind w:left="403" w:right="0" w:firstLine="0"/>
        <w:jc w:val="left"/>
        <w:rPr>
          <w:b/>
          <w:sz w:val="20"/>
        </w:rPr>
      </w:pPr>
      <w:r>
        <w:rPr>
          <w:b/>
          <w:spacing w:val="-10"/>
          <w:sz w:val="20"/>
        </w:rPr>
        <w:t>N</w:t>
      </w:r>
      <w:r>
        <w:rPr>
          <w:b/>
          <w:sz w:val="20"/>
        </w:rPr>
        <w:tab/>
      </w:r>
      <w:r>
        <w:rPr>
          <w:b/>
          <w:spacing w:val="-10"/>
          <w:sz w:val="20"/>
        </w:rPr>
        <w:t>N</w:t>
      </w:r>
    </w:p>
    <w:p>
      <w:pPr>
        <w:spacing w:line="240" w:lineRule="auto" w:before="10"/>
        <w:rPr>
          <w:b/>
          <w:sz w:val="17"/>
        </w:rPr>
      </w:pPr>
      <w:r>
        <w:rPr/>
        <w:br w:type="column"/>
      </w:r>
      <w:r>
        <w:rPr>
          <w:b/>
          <w:sz w:val="17"/>
        </w:rPr>
      </w:r>
    </w:p>
    <w:p>
      <w:pPr>
        <w:tabs>
          <w:tab w:pos="980" w:val="left" w:leader="none"/>
          <w:tab w:pos="1647" w:val="left" w:leader="none"/>
        </w:tabs>
        <w:spacing w:line="120" w:lineRule="auto" w:before="0"/>
        <w:ind w:left="422" w:right="233" w:hanging="82"/>
        <w:jc w:val="left"/>
        <w:rPr>
          <w:b/>
          <w:sz w:val="20"/>
        </w:rPr>
      </w:pPr>
      <w:r>
        <w:rPr/>
        <mc:AlternateContent>
          <mc:Choice Requires="wps">
            <w:drawing>
              <wp:anchor distT="0" distB="0" distL="0" distR="0" allowOverlap="1" layoutInCell="1" locked="0" behindDoc="1" simplePos="0" relativeHeight="481280512">
                <wp:simplePos x="0" y="0"/>
                <wp:positionH relativeFrom="page">
                  <wp:posOffset>9102852</wp:posOffset>
                </wp:positionH>
                <wp:positionV relativeFrom="paragraph">
                  <wp:posOffset>410633</wp:posOffset>
                </wp:positionV>
                <wp:extent cx="80645" cy="15430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716.76001pt;margin-top:32.333374pt;width:6.35pt;height:12.15pt;mso-position-horizontal-relative:page;mso-position-vertical-relative:paragraph;z-index:-22035968" type="#_x0000_t202" id="docshape63" filled="false" stroked="false">
                <v:textbox inset="0,0,0,0">
                  <w:txbxContent>
                    <w:p>
                      <w:pPr>
                        <w:pStyle w:val="BodyText"/>
                        <w:spacing w:line="242" w:lineRule="exact"/>
                      </w:pPr>
                      <w:r>
                        <w:rPr>
                          <w:w w:val="99"/>
                        </w:rPr>
                        <w:t>0</w:t>
                      </w:r>
                    </w:p>
                  </w:txbxContent>
                </v:textbox>
                <w10:wrap type="none"/>
              </v:shape>
            </w:pict>
          </mc:Fallback>
        </mc:AlternateContent>
      </w:r>
      <w:r>
        <w:rPr>
          <w:b/>
          <w:spacing w:val="-6"/>
          <w:position w:val="12"/>
          <w:sz w:val="20"/>
        </w:rPr>
        <w:t>SM</w:t>
      </w:r>
      <w:r>
        <w:rPr>
          <w:b/>
          <w:position w:val="12"/>
          <w:sz w:val="20"/>
        </w:rPr>
        <w:tab/>
      </w:r>
      <w:r>
        <w:rPr>
          <w:b/>
          <w:spacing w:val="-4"/>
          <w:sz w:val="20"/>
        </w:rPr>
        <w:t>SRE</w:t>
      </w:r>
      <w:r>
        <w:rPr>
          <w:b/>
          <w:sz w:val="20"/>
        </w:rPr>
        <w:tab/>
      </w:r>
      <w:r>
        <w:rPr>
          <w:b/>
          <w:spacing w:val="-4"/>
          <w:sz w:val="20"/>
        </w:rPr>
        <w:t>TAC </w:t>
      </w:r>
      <w:r>
        <w:rPr>
          <w:b/>
          <w:spacing w:val="-10"/>
          <w:sz w:val="20"/>
        </w:rPr>
        <w:t>O</w:t>
      </w:r>
    </w:p>
    <w:p>
      <w:pPr>
        <w:spacing w:after="0" w:line="120" w:lineRule="auto"/>
        <w:jc w:val="left"/>
        <w:rPr>
          <w:sz w:val="20"/>
        </w:rPr>
        <w:sectPr>
          <w:pgSz w:w="16840" w:h="11910" w:orient="landscape"/>
          <w:pgMar w:top="1340" w:bottom="280" w:left="1320" w:right="1320"/>
          <w:cols w:num="6" w:equalWidth="0">
            <w:col w:w="5716" w:space="40"/>
            <w:col w:w="1996" w:space="39"/>
            <w:col w:w="1384" w:space="39"/>
            <w:col w:w="1279" w:space="40"/>
            <w:col w:w="1309" w:space="39"/>
            <w:col w:w="2319"/>
          </w:cols>
        </w:sectPr>
      </w:pPr>
    </w:p>
    <w:p>
      <w:pPr>
        <w:pStyle w:val="BodyText"/>
        <w:tabs>
          <w:tab w:pos="4270" w:val="right" w:leader="none"/>
        </w:tabs>
        <w:spacing w:before="19"/>
        <w:ind w:left="3168"/>
      </w:pPr>
      <w:r>
        <w:rPr/>
        <mc:AlternateContent>
          <mc:Choice Requires="wps">
            <w:drawing>
              <wp:anchor distT="0" distB="0" distL="0" distR="0" allowOverlap="1" layoutInCell="1" locked="0" behindDoc="1" simplePos="0" relativeHeight="481278976">
                <wp:simplePos x="0" y="0"/>
                <wp:positionH relativeFrom="page">
                  <wp:posOffset>3405251</wp:posOffset>
                </wp:positionH>
                <wp:positionV relativeFrom="paragraph">
                  <wp:posOffset>166499</wp:posOffset>
                </wp:positionV>
                <wp:extent cx="80645" cy="1543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0645" cy="154305"/>
                        </a:xfrm>
                        <a:prstGeom prst="rect">
                          <a:avLst/>
                        </a:prstGeom>
                      </wps:spPr>
                      <wps:txbx>
                        <w:txbxContent>
                          <w:p>
                            <w:pPr>
                              <w:pStyle w:val="BodyText"/>
                              <w:spacing w:line="242" w:lineRule="exact"/>
                            </w:pPr>
                            <w:r>
                              <w:rPr>
                                <w:w w:val="99"/>
                              </w:rPr>
                              <w:t>4</w:t>
                            </w:r>
                          </w:p>
                        </w:txbxContent>
                      </wps:txbx>
                      <wps:bodyPr wrap="square" lIns="0" tIns="0" rIns="0" bIns="0" rtlCol="0">
                        <a:noAutofit/>
                      </wps:bodyPr>
                    </wps:wsp>
                  </a:graphicData>
                </a:graphic>
              </wp:anchor>
            </w:drawing>
          </mc:Choice>
          <mc:Fallback>
            <w:pict>
              <v:shape style="position:absolute;margin-left:268.130005pt;margin-top:13.110217pt;width:6.35pt;height:12.15pt;mso-position-horizontal-relative:page;mso-position-vertical-relative:paragraph;z-index:-22037504" type="#_x0000_t202" id="docshape64" filled="false" stroked="false">
                <v:textbox inset="0,0,0,0">
                  <w:txbxContent>
                    <w:p>
                      <w:pPr>
                        <w:pStyle w:val="BodyText"/>
                        <w:spacing w:line="242" w:lineRule="exact"/>
                      </w:pPr>
                      <w:r>
                        <w:rPr>
                          <w:w w:val="99"/>
                        </w:rPr>
                        <w:t>4</w:t>
                      </w:r>
                    </w:p>
                  </w:txbxContent>
                </v:textbox>
                <w10:wrap type="none"/>
              </v:shape>
            </w:pict>
          </mc:Fallback>
        </mc:AlternateContent>
      </w:r>
      <w:r>
        <w:rPr>
          <w:spacing w:val="-5"/>
          <w:position w:val="-11"/>
        </w:rPr>
        <w:t>SD</w:t>
      </w:r>
      <w:r>
        <w:rPr>
          <w:position w:val="-11"/>
        </w:rPr>
        <w:tab/>
      </w:r>
      <w:r>
        <w:rPr>
          <w:spacing w:val="-5"/>
        </w:rPr>
        <w:t>2.4</w:t>
      </w:r>
    </w:p>
    <w:p>
      <w:pPr>
        <w:pStyle w:val="BodyText"/>
        <w:tabs>
          <w:tab w:pos="1016" w:val="left" w:leader="none"/>
          <w:tab w:pos="1695" w:val="left" w:leader="none"/>
          <w:tab w:pos="2430" w:val="left" w:leader="none"/>
        </w:tabs>
        <w:spacing w:before="21"/>
        <w:ind w:left="286"/>
      </w:pPr>
      <w:r>
        <w:rPr/>
        <w:br w:type="column"/>
      </w:r>
      <w:r>
        <w:rPr>
          <w:spacing w:val="-4"/>
        </w:rPr>
        <w:t>1.84</w:t>
      </w:r>
      <w:r>
        <w:rPr/>
        <w:tab/>
      </w:r>
      <w:r>
        <w:rPr>
          <w:spacing w:val="-4"/>
        </w:rPr>
        <w:t>1.98</w:t>
      </w:r>
      <w:r>
        <w:rPr/>
        <w:tab/>
      </w:r>
      <w:r>
        <w:rPr>
          <w:spacing w:val="-4"/>
        </w:rPr>
        <w:t>1.93</w:t>
      </w:r>
      <w:r>
        <w:rPr/>
        <w:tab/>
      </w:r>
      <w:r>
        <w:rPr>
          <w:spacing w:val="-5"/>
          <w:position w:val="12"/>
        </w:rPr>
        <w:t>1.5</w:t>
      </w:r>
    </w:p>
    <w:p>
      <w:pPr>
        <w:pStyle w:val="BodyText"/>
        <w:tabs>
          <w:tab w:pos="978" w:val="left" w:leader="none"/>
          <w:tab w:pos="1746" w:val="left" w:leader="none"/>
        </w:tabs>
        <w:spacing w:before="21"/>
        <w:ind w:left="255"/>
      </w:pPr>
      <w:r>
        <w:rPr/>
        <w:br w:type="column"/>
      </w:r>
      <w:r>
        <w:rPr>
          <w:spacing w:val="-4"/>
        </w:rPr>
        <w:t>1.95</w:t>
      </w:r>
      <w:r>
        <w:rPr/>
        <w:tab/>
      </w:r>
      <w:r>
        <w:rPr>
          <w:spacing w:val="-4"/>
        </w:rPr>
        <w:t>2.26</w:t>
      </w:r>
      <w:r>
        <w:rPr/>
        <w:tab/>
      </w:r>
      <w:r>
        <w:rPr>
          <w:spacing w:val="-5"/>
          <w:position w:val="12"/>
        </w:rPr>
        <w:t>2.4</w:t>
      </w:r>
    </w:p>
    <w:p>
      <w:pPr>
        <w:spacing w:line="243" w:lineRule="exact" w:before="19"/>
        <w:ind w:left="301" w:right="0" w:firstLine="0"/>
        <w:jc w:val="left"/>
        <w:rPr>
          <w:sz w:val="20"/>
        </w:rPr>
      </w:pPr>
      <w:r>
        <w:rPr/>
        <w:br w:type="column"/>
      </w:r>
      <w:r>
        <w:rPr>
          <w:spacing w:val="-5"/>
          <w:sz w:val="20"/>
        </w:rPr>
        <w:t>2.3</w:t>
      </w:r>
    </w:p>
    <w:p>
      <w:pPr>
        <w:pStyle w:val="BodyText"/>
        <w:spacing w:line="243" w:lineRule="exact"/>
        <w:ind w:left="400"/>
      </w:pPr>
      <w:r>
        <w:rPr>
          <w:w w:val="99"/>
        </w:rPr>
        <w:t>9</w:t>
      </w:r>
    </w:p>
    <w:p>
      <w:pPr>
        <w:spacing w:line="243" w:lineRule="exact" w:before="19"/>
        <w:ind w:left="301" w:right="0" w:firstLine="0"/>
        <w:jc w:val="left"/>
        <w:rPr>
          <w:sz w:val="20"/>
        </w:rPr>
      </w:pPr>
      <w:r>
        <w:rPr/>
        <w:br w:type="column"/>
      </w:r>
      <w:r>
        <w:rPr>
          <w:spacing w:val="-5"/>
          <w:sz w:val="20"/>
        </w:rPr>
        <w:t>2.1</w:t>
      </w:r>
    </w:p>
    <w:p>
      <w:pPr>
        <w:pStyle w:val="BodyText"/>
        <w:spacing w:line="243" w:lineRule="exact"/>
        <w:ind w:left="402"/>
      </w:pPr>
      <w:r>
        <w:rPr>
          <w:w w:val="99"/>
        </w:rPr>
        <w:t>8</w:t>
      </w:r>
    </w:p>
    <w:p>
      <w:pPr>
        <w:spacing w:line="243" w:lineRule="exact" w:before="19"/>
        <w:ind w:left="303" w:right="0" w:firstLine="0"/>
        <w:jc w:val="left"/>
        <w:rPr>
          <w:sz w:val="20"/>
        </w:rPr>
      </w:pPr>
      <w:r>
        <w:rPr/>
        <w:br w:type="column"/>
      </w:r>
      <w:r>
        <w:rPr>
          <w:spacing w:val="-5"/>
          <w:sz w:val="20"/>
        </w:rPr>
        <w:t>1.9</w:t>
      </w:r>
    </w:p>
    <w:p>
      <w:pPr>
        <w:pStyle w:val="BodyText"/>
        <w:spacing w:line="243" w:lineRule="exact"/>
        <w:ind w:left="404"/>
      </w:pPr>
      <w:r>
        <w:rPr>
          <w:w w:val="99"/>
        </w:rPr>
        <w:t>4</w:t>
      </w:r>
    </w:p>
    <w:p>
      <w:pPr>
        <w:pStyle w:val="BodyText"/>
        <w:tabs>
          <w:tab w:pos="939" w:val="left" w:leader="none"/>
          <w:tab w:pos="1693" w:val="left" w:leader="none"/>
        </w:tabs>
        <w:spacing w:before="21"/>
        <w:ind w:left="243"/>
      </w:pPr>
      <w:r>
        <w:rPr/>
        <w:br w:type="column"/>
      </w:r>
      <w:r>
        <w:rPr>
          <w:spacing w:val="-4"/>
        </w:rPr>
        <w:t>2.01</w:t>
      </w:r>
      <w:r>
        <w:rPr/>
        <w:tab/>
      </w:r>
      <w:r>
        <w:rPr>
          <w:spacing w:val="-4"/>
        </w:rPr>
        <w:t>2.16</w:t>
      </w:r>
      <w:r>
        <w:rPr/>
        <w:tab/>
      </w:r>
      <w:r>
        <w:rPr>
          <w:spacing w:val="-5"/>
          <w:position w:val="12"/>
        </w:rPr>
        <w:t>2.3</w:t>
      </w:r>
    </w:p>
    <w:p>
      <w:pPr>
        <w:spacing w:line="243" w:lineRule="exact" w:before="19"/>
        <w:ind w:left="288" w:right="276" w:firstLine="0"/>
        <w:jc w:val="center"/>
        <w:rPr>
          <w:sz w:val="20"/>
        </w:rPr>
      </w:pPr>
      <w:r>
        <w:rPr/>
        <w:br w:type="column"/>
      </w:r>
      <w:r>
        <w:rPr>
          <w:spacing w:val="-5"/>
          <w:sz w:val="20"/>
        </w:rPr>
        <w:t>1.8</w:t>
      </w:r>
    </w:p>
    <w:p>
      <w:pPr>
        <w:pStyle w:val="BodyText"/>
        <w:spacing w:line="243" w:lineRule="exact"/>
        <w:ind w:left="10"/>
        <w:jc w:val="center"/>
      </w:pPr>
      <w:r>
        <w:rPr>
          <w:w w:val="99"/>
        </w:rPr>
        <w:t>6</w:t>
      </w:r>
    </w:p>
    <w:p>
      <w:pPr>
        <w:spacing w:after="0" w:line="243" w:lineRule="exact"/>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pStyle w:val="BodyText"/>
        <w:spacing w:line="20" w:lineRule="exact"/>
        <w:ind w:left="2851"/>
        <w:rPr>
          <w:sz w:val="2"/>
        </w:rPr>
      </w:pPr>
      <w:r>
        <w:rPr>
          <w:sz w:val="2"/>
        </w:rPr>
        <mc:AlternateContent>
          <mc:Choice Requires="wps">
            <w:drawing>
              <wp:inline distT="0" distB="0" distL="0" distR="0">
                <wp:extent cx="7131050" cy="6350"/>
                <wp:effectExtent l="0" t="0" r="0" b="0"/>
                <wp:docPr id="67" name="Group 67"/>
                <wp:cNvGraphicFramePr>
                  <a:graphicFrameLocks/>
                </wp:cNvGraphicFramePr>
                <a:graphic>
                  <a:graphicData uri="http://schemas.microsoft.com/office/word/2010/wordprocessingGroup">
                    <wpg:wgp>
                      <wpg:cNvPr id="67" name="Group 67"/>
                      <wpg:cNvGrpSpPr/>
                      <wpg:grpSpPr>
                        <a:xfrm>
                          <a:off x="0" y="0"/>
                          <a:ext cx="7131050" cy="6350"/>
                          <a:chExt cx="7131050" cy="6350"/>
                        </a:xfrm>
                      </wpg:grpSpPr>
                      <wps:wsp>
                        <wps:cNvPr id="68" name="Graphic 68"/>
                        <wps:cNvSpPr/>
                        <wps:spPr>
                          <a:xfrm>
                            <a:off x="0" y="0"/>
                            <a:ext cx="7131050" cy="6350"/>
                          </a:xfrm>
                          <a:custGeom>
                            <a:avLst/>
                            <a:gdLst/>
                            <a:ahLst/>
                            <a:cxnLst/>
                            <a:rect l="l" t="t" r="r" b="b"/>
                            <a:pathLst>
                              <a:path w="7131050" h="6350">
                                <a:moveTo>
                                  <a:pt x="587044" y="0"/>
                                </a:moveTo>
                                <a:lnTo>
                                  <a:pt x="0" y="0"/>
                                </a:lnTo>
                                <a:lnTo>
                                  <a:pt x="0" y="6096"/>
                                </a:lnTo>
                                <a:lnTo>
                                  <a:pt x="587044" y="6096"/>
                                </a:lnTo>
                                <a:lnTo>
                                  <a:pt x="587044" y="0"/>
                                </a:lnTo>
                                <a:close/>
                              </a:path>
                              <a:path w="7131050" h="6350">
                                <a:moveTo>
                                  <a:pt x="2791066" y="0"/>
                                </a:moveTo>
                                <a:lnTo>
                                  <a:pt x="2791066" y="0"/>
                                </a:lnTo>
                                <a:lnTo>
                                  <a:pt x="587121" y="0"/>
                                </a:lnTo>
                                <a:lnTo>
                                  <a:pt x="587121" y="6096"/>
                                </a:lnTo>
                                <a:lnTo>
                                  <a:pt x="2791066" y="6096"/>
                                </a:lnTo>
                                <a:lnTo>
                                  <a:pt x="2791066" y="0"/>
                                </a:lnTo>
                                <a:close/>
                              </a:path>
                              <a:path w="7131050" h="6350">
                                <a:moveTo>
                                  <a:pt x="3237598" y="0"/>
                                </a:moveTo>
                                <a:lnTo>
                                  <a:pt x="3231515" y="0"/>
                                </a:lnTo>
                                <a:lnTo>
                                  <a:pt x="2791079" y="0"/>
                                </a:lnTo>
                                <a:lnTo>
                                  <a:pt x="2791079" y="6096"/>
                                </a:lnTo>
                                <a:lnTo>
                                  <a:pt x="3231515" y="6096"/>
                                </a:lnTo>
                                <a:lnTo>
                                  <a:pt x="3237598" y="6096"/>
                                </a:lnTo>
                                <a:lnTo>
                                  <a:pt x="3237598" y="0"/>
                                </a:lnTo>
                                <a:close/>
                              </a:path>
                              <a:path w="7131050" h="6350">
                                <a:moveTo>
                                  <a:pt x="4550080" y="0"/>
                                </a:moveTo>
                                <a:lnTo>
                                  <a:pt x="4550080" y="0"/>
                                </a:lnTo>
                                <a:lnTo>
                                  <a:pt x="3237611" y="0"/>
                                </a:lnTo>
                                <a:lnTo>
                                  <a:pt x="3237611" y="6096"/>
                                </a:lnTo>
                                <a:lnTo>
                                  <a:pt x="4550080" y="6096"/>
                                </a:lnTo>
                                <a:lnTo>
                                  <a:pt x="4550080" y="0"/>
                                </a:lnTo>
                                <a:close/>
                              </a:path>
                              <a:path w="7131050" h="6350">
                                <a:moveTo>
                                  <a:pt x="4556239" y="0"/>
                                </a:moveTo>
                                <a:lnTo>
                                  <a:pt x="4550156" y="0"/>
                                </a:lnTo>
                                <a:lnTo>
                                  <a:pt x="4550156" y="6096"/>
                                </a:lnTo>
                                <a:lnTo>
                                  <a:pt x="4556239" y="6096"/>
                                </a:lnTo>
                                <a:lnTo>
                                  <a:pt x="4556239" y="0"/>
                                </a:lnTo>
                                <a:close/>
                              </a:path>
                              <a:path w="7131050" h="6350">
                                <a:moveTo>
                                  <a:pt x="4981435" y="0"/>
                                </a:moveTo>
                                <a:lnTo>
                                  <a:pt x="4975352" y="0"/>
                                </a:lnTo>
                                <a:lnTo>
                                  <a:pt x="4556252" y="0"/>
                                </a:lnTo>
                                <a:lnTo>
                                  <a:pt x="4556252" y="6096"/>
                                </a:lnTo>
                                <a:lnTo>
                                  <a:pt x="4975352" y="6096"/>
                                </a:lnTo>
                                <a:lnTo>
                                  <a:pt x="4981435" y="6096"/>
                                </a:lnTo>
                                <a:lnTo>
                                  <a:pt x="4981435" y="0"/>
                                </a:lnTo>
                                <a:close/>
                              </a:path>
                              <a:path w="7131050" h="6350">
                                <a:moveTo>
                                  <a:pt x="5836399" y="0"/>
                                </a:moveTo>
                                <a:lnTo>
                                  <a:pt x="5830316" y="0"/>
                                </a:lnTo>
                                <a:lnTo>
                                  <a:pt x="5405120" y="0"/>
                                </a:lnTo>
                                <a:lnTo>
                                  <a:pt x="5399024" y="0"/>
                                </a:lnTo>
                                <a:lnTo>
                                  <a:pt x="4981448" y="0"/>
                                </a:lnTo>
                                <a:lnTo>
                                  <a:pt x="4981448" y="6096"/>
                                </a:lnTo>
                                <a:lnTo>
                                  <a:pt x="5399024" y="6096"/>
                                </a:lnTo>
                                <a:lnTo>
                                  <a:pt x="5405120" y="6096"/>
                                </a:lnTo>
                                <a:lnTo>
                                  <a:pt x="5830316" y="6096"/>
                                </a:lnTo>
                                <a:lnTo>
                                  <a:pt x="5836399" y="6096"/>
                                </a:lnTo>
                                <a:lnTo>
                                  <a:pt x="5836399" y="0"/>
                                </a:lnTo>
                                <a:close/>
                              </a:path>
                              <a:path w="7131050" h="6350">
                                <a:moveTo>
                                  <a:pt x="6289281" y="0"/>
                                </a:moveTo>
                                <a:lnTo>
                                  <a:pt x="6283249" y="0"/>
                                </a:lnTo>
                                <a:lnTo>
                                  <a:pt x="5836412" y="0"/>
                                </a:lnTo>
                                <a:lnTo>
                                  <a:pt x="5836412" y="6096"/>
                                </a:lnTo>
                                <a:lnTo>
                                  <a:pt x="6283198" y="6096"/>
                                </a:lnTo>
                                <a:lnTo>
                                  <a:pt x="6289281" y="6096"/>
                                </a:lnTo>
                                <a:lnTo>
                                  <a:pt x="6289281" y="0"/>
                                </a:lnTo>
                                <a:close/>
                              </a:path>
                              <a:path w="7131050" h="6350">
                                <a:moveTo>
                                  <a:pt x="7130542" y="0"/>
                                </a:moveTo>
                                <a:lnTo>
                                  <a:pt x="6712966" y="0"/>
                                </a:lnTo>
                                <a:lnTo>
                                  <a:pt x="6706870" y="0"/>
                                </a:lnTo>
                                <a:lnTo>
                                  <a:pt x="6289294" y="0"/>
                                </a:lnTo>
                                <a:lnTo>
                                  <a:pt x="6289294" y="6096"/>
                                </a:lnTo>
                                <a:lnTo>
                                  <a:pt x="6706870" y="6096"/>
                                </a:lnTo>
                                <a:lnTo>
                                  <a:pt x="6712966" y="6096"/>
                                </a:lnTo>
                                <a:lnTo>
                                  <a:pt x="7130542" y="6096"/>
                                </a:lnTo>
                                <a:lnTo>
                                  <a:pt x="7130542"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561.5pt;height:.5pt;mso-position-horizontal-relative:char;mso-position-vertical-relative:line" id="docshapegroup65" coordorigin="0,0" coordsize="11230,10">
                <v:shape style="position:absolute;left:0;top:0;width:11230;height:10" id="docshape66" coordorigin="0,0" coordsize="11230,10" path="m924,0l0,0,0,10,924,10,924,0xm4395,0l4386,0,3728,0,3719,0,3719,0,3053,0,3044,0,2369,0,2360,0,1599,0,1589,0,934,0,925,0,925,10,934,10,1589,10,1599,10,2360,10,2369,10,3044,10,3053,10,3719,10,3719,10,3728,10,4386,10,4395,10,4395,0xm5099,0l5089,0,4395,0,4395,10,5089,10,5099,10,5099,0xm7165,0l6507,0,6498,0,5840,0,5831,0,5099,0,5099,10,5831,10,5840,10,6498,10,6507,10,7165,10,7165,0xm7175,0l7166,0,7166,10,7175,10,7175,0xm7845,0l7835,0,7175,0,7175,10,7835,10,7845,10,7845,0xm9191,0l9182,0,8512,0,8502,0,7845,0,7845,10,8502,10,8512,10,9182,10,9191,10,9191,0xm9904,0l9895,0,9895,0,9191,0,9191,10,9895,10,9895,10,9904,10,9904,0xm11229,0l10572,0,10562,0,9904,0,9904,10,10562,10,10572,10,11229,10,11229,0xe" filled="true" fillcolor="#c00000" stroked="false">
                  <v:path arrowok="t"/>
                  <v:fill type="solid"/>
                </v:shape>
              </v:group>
            </w:pict>
          </mc:Fallback>
        </mc:AlternateContent>
      </w:r>
      <w:r>
        <w:rPr>
          <w:sz w:val="2"/>
        </w:rPr>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483"/>
        <w:gridCol w:w="924"/>
        <w:gridCol w:w="658"/>
        <w:gridCol w:w="755"/>
        <w:gridCol w:w="705"/>
        <w:gridCol w:w="708"/>
        <w:gridCol w:w="616"/>
        <w:gridCol w:w="736"/>
        <w:gridCol w:w="746"/>
        <w:gridCol w:w="655"/>
        <w:gridCol w:w="668"/>
        <w:gridCol w:w="669"/>
        <w:gridCol w:w="640"/>
        <w:gridCol w:w="717"/>
        <w:gridCol w:w="726"/>
        <w:gridCol w:w="648"/>
        <w:gridCol w:w="668"/>
      </w:tblGrid>
      <w:tr>
        <w:trPr>
          <w:trHeight w:val="992" w:hRule="atLeast"/>
        </w:trPr>
        <w:tc>
          <w:tcPr>
            <w:tcW w:w="2249" w:type="dxa"/>
          </w:tcPr>
          <w:p>
            <w:pPr>
              <w:pStyle w:val="TableParagraph"/>
              <w:jc w:val="left"/>
              <w:rPr>
                <w:rFonts w:ascii="Times New Roman"/>
                <w:sz w:val="18"/>
              </w:rPr>
            </w:pPr>
          </w:p>
        </w:tc>
        <w:tc>
          <w:tcPr>
            <w:tcW w:w="483" w:type="dxa"/>
          </w:tcPr>
          <w:p>
            <w:pPr>
              <w:pStyle w:val="TableParagraph"/>
              <w:jc w:val="left"/>
              <w:rPr>
                <w:rFonts w:ascii="Times New Roman"/>
                <w:sz w:val="18"/>
              </w:rPr>
            </w:pPr>
          </w:p>
        </w:tc>
        <w:tc>
          <w:tcPr>
            <w:tcW w:w="924" w:type="dxa"/>
          </w:tcPr>
          <w:p>
            <w:pPr>
              <w:pStyle w:val="TableParagraph"/>
              <w:spacing w:before="121"/>
              <w:ind w:left="244"/>
              <w:jc w:val="left"/>
              <w:rPr>
                <w:sz w:val="20"/>
              </w:rPr>
            </w:pPr>
            <w:r>
              <w:rPr>
                <w:spacing w:val="-5"/>
                <w:sz w:val="20"/>
              </w:rPr>
              <w:t>SEM</w:t>
            </w:r>
          </w:p>
          <w:p>
            <w:pPr>
              <w:pStyle w:val="TableParagraph"/>
              <w:spacing w:before="8"/>
              <w:jc w:val="left"/>
              <w:rPr>
                <w:sz w:val="21"/>
              </w:rPr>
            </w:pPr>
          </w:p>
          <w:p>
            <w:pPr>
              <w:pStyle w:val="TableParagraph"/>
              <w:ind w:left="194"/>
              <w:jc w:val="left"/>
              <w:rPr>
                <w:sz w:val="20"/>
              </w:rPr>
            </w:pPr>
            <w:r>
              <w:rPr>
                <w:spacing w:val="-4"/>
                <w:sz w:val="20"/>
              </w:rPr>
              <w:t>Mean</w:t>
            </w:r>
          </w:p>
        </w:tc>
        <w:tc>
          <w:tcPr>
            <w:tcW w:w="658" w:type="dxa"/>
          </w:tcPr>
          <w:p>
            <w:pPr>
              <w:pStyle w:val="TableParagraph"/>
              <w:spacing w:line="242" w:lineRule="exact"/>
              <w:ind w:left="153" w:right="149"/>
              <w:rPr>
                <w:sz w:val="20"/>
              </w:rPr>
            </w:pPr>
            <w:r>
              <w:rPr>
                <w:spacing w:val="-5"/>
                <w:sz w:val="20"/>
              </w:rPr>
              <w:t>0.5</w:t>
            </w:r>
          </w:p>
          <w:p>
            <w:pPr>
              <w:pStyle w:val="TableParagraph"/>
              <w:spacing w:line="243" w:lineRule="exact"/>
              <w:ind w:left="1"/>
              <w:rPr>
                <w:sz w:val="20"/>
              </w:rPr>
            </w:pPr>
            <w:r>
              <w:rPr>
                <w:w w:val="99"/>
                <w:sz w:val="20"/>
              </w:rPr>
              <w:t>2</w:t>
            </w:r>
          </w:p>
          <w:p>
            <w:pPr>
              <w:pStyle w:val="TableParagraph"/>
              <w:spacing w:before="21"/>
              <w:ind w:left="153" w:right="149"/>
              <w:rPr>
                <w:sz w:val="20"/>
              </w:rPr>
            </w:pPr>
            <w:r>
              <w:rPr>
                <w:spacing w:val="-5"/>
                <w:sz w:val="20"/>
              </w:rPr>
              <w:t>4.7</w:t>
            </w:r>
          </w:p>
          <w:p>
            <w:pPr>
              <w:pStyle w:val="TableParagraph"/>
              <w:spacing w:line="224" w:lineRule="exact"/>
              <w:ind w:left="1"/>
              <w:rPr>
                <w:sz w:val="20"/>
              </w:rPr>
            </w:pPr>
            <w:r>
              <w:rPr>
                <w:w w:val="99"/>
                <w:sz w:val="20"/>
              </w:rPr>
              <w:t>0</w:t>
            </w:r>
          </w:p>
        </w:tc>
        <w:tc>
          <w:tcPr>
            <w:tcW w:w="755" w:type="dxa"/>
          </w:tcPr>
          <w:p>
            <w:pPr>
              <w:pStyle w:val="TableParagraph"/>
              <w:spacing w:before="121"/>
              <w:ind w:left="163"/>
              <w:jc w:val="left"/>
              <w:rPr>
                <w:sz w:val="20"/>
              </w:rPr>
            </w:pPr>
            <w:r>
              <w:rPr>
                <w:spacing w:val="-4"/>
                <w:sz w:val="20"/>
              </w:rPr>
              <w:t>0.39</w:t>
            </w:r>
          </w:p>
          <w:p>
            <w:pPr>
              <w:pStyle w:val="TableParagraph"/>
              <w:spacing w:before="8"/>
              <w:jc w:val="left"/>
              <w:rPr>
                <w:sz w:val="21"/>
              </w:rPr>
            </w:pPr>
          </w:p>
          <w:p>
            <w:pPr>
              <w:pStyle w:val="TableParagraph"/>
              <w:ind w:left="163"/>
              <w:jc w:val="left"/>
              <w:rPr>
                <w:sz w:val="20"/>
              </w:rPr>
            </w:pPr>
            <w:r>
              <w:rPr>
                <w:spacing w:val="-4"/>
                <w:sz w:val="20"/>
              </w:rPr>
              <w:t>5.03</w:t>
            </w:r>
          </w:p>
        </w:tc>
        <w:tc>
          <w:tcPr>
            <w:tcW w:w="705" w:type="dxa"/>
          </w:tcPr>
          <w:p>
            <w:pPr>
              <w:pStyle w:val="TableParagraph"/>
              <w:spacing w:before="121"/>
              <w:ind w:left="137"/>
              <w:jc w:val="left"/>
              <w:rPr>
                <w:sz w:val="20"/>
              </w:rPr>
            </w:pPr>
            <w:r>
              <w:rPr>
                <w:spacing w:val="-4"/>
                <w:sz w:val="20"/>
              </w:rPr>
              <w:t>0.42</w:t>
            </w:r>
          </w:p>
          <w:p>
            <w:pPr>
              <w:pStyle w:val="TableParagraph"/>
              <w:spacing w:before="8"/>
              <w:jc w:val="left"/>
              <w:rPr>
                <w:sz w:val="21"/>
              </w:rPr>
            </w:pPr>
          </w:p>
          <w:p>
            <w:pPr>
              <w:pStyle w:val="TableParagraph"/>
              <w:ind w:left="137"/>
              <w:jc w:val="left"/>
              <w:rPr>
                <w:sz w:val="20"/>
              </w:rPr>
            </w:pPr>
            <w:r>
              <w:rPr>
                <w:spacing w:val="-4"/>
                <w:sz w:val="20"/>
              </w:rPr>
              <w:t>4.44</w:t>
            </w:r>
          </w:p>
        </w:tc>
        <w:tc>
          <w:tcPr>
            <w:tcW w:w="708" w:type="dxa"/>
          </w:tcPr>
          <w:p>
            <w:pPr>
              <w:pStyle w:val="TableParagraph"/>
              <w:spacing w:before="121"/>
              <w:ind w:left="111"/>
              <w:jc w:val="left"/>
              <w:rPr>
                <w:sz w:val="20"/>
              </w:rPr>
            </w:pPr>
            <w:r>
              <w:rPr>
                <w:spacing w:val="-4"/>
                <w:sz w:val="20"/>
              </w:rPr>
              <w:t>0.41</w:t>
            </w:r>
          </w:p>
          <w:p>
            <w:pPr>
              <w:pStyle w:val="TableParagraph"/>
              <w:spacing w:before="8"/>
              <w:jc w:val="left"/>
              <w:rPr>
                <w:sz w:val="21"/>
              </w:rPr>
            </w:pPr>
          </w:p>
          <w:p>
            <w:pPr>
              <w:pStyle w:val="TableParagraph"/>
              <w:ind w:left="111"/>
              <w:jc w:val="left"/>
              <w:rPr>
                <w:sz w:val="20"/>
              </w:rPr>
            </w:pPr>
            <w:r>
              <w:rPr>
                <w:spacing w:val="-4"/>
                <w:sz w:val="20"/>
              </w:rPr>
              <w:t>3.48</w:t>
            </w:r>
          </w:p>
        </w:tc>
        <w:tc>
          <w:tcPr>
            <w:tcW w:w="616" w:type="dxa"/>
          </w:tcPr>
          <w:p>
            <w:pPr>
              <w:pStyle w:val="TableParagraph"/>
              <w:spacing w:line="242" w:lineRule="exact"/>
              <w:ind w:left="125" w:right="135"/>
              <w:rPr>
                <w:sz w:val="20"/>
              </w:rPr>
            </w:pPr>
            <w:r>
              <w:rPr>
                <w:spacing w:val="-5"/>
                <w:sz w:val="20"/>
              </w:rPr>
              <w:t>0.3</w:t>
            </w:r>
          </w:p>
          <w:p>
            <w:pPr>
              <w:pStyle w:val="TableParagraph"/>
              <w:spacing w:line="243" w:lineRule="exact"/>
              <w:ind w:right="13"/>
              <w:rPr>
                <w:sz w:val="20"/>
              </w:rPr>
            </w:pPr>
            <w:r>
              <w:rPr>
                <w:w w:val="99"/>
                <w:sz w:val="20"/>
              </w:rPr>
              <w:t>2</w:t>
            </w:r>
          </w:p>
          <w:p>
            <w:pPr>
              <w:pStyle w:val="TableParagraph"/>
              <w:spacing w:before="21"/>
              <w:ind w:left="125" w:right="135"/>
              <w:rPr>
                <w:sz w:val="20"/>
              </w:rPr>
            </w:pPr>
            <w:r>
              <w:rPr>
                <w:spacing w:val="-5"/>
                <w:sz w:val="20"/>
              </w:rPr>
              <w:t>4.5</w:t>
            </w:r>
          </w:p>
          <w:p>
            <w:pPr>
              <w:pStyle w:val="TableParagraph"/>
              <w:spacing w:line="224" w:lineRule="exact"/>
              <w:ind w:right="13"/>
              <w:rPr>
                <w:sz w:val="20"/>
              </w:rPr>
            </w:pPr>
            <w:r>
              <w:rPr>
                <w:w w:val="99"/>
                <w:sz w:val="20"/>
              </w:rPr>
              <w:t>4</w:t>
            </w:r>
          </w:p>
        </w:tc>
        <w:tc>
          <w:tcPr>
            <w:tcW w:w="736" w:type="dxa"/>
          </w:tcPr>
          <w:p>
            <w:pPr>
              <w:pStyle w:val="TableParagraph"/>
              <w:spacing w:before="121"/>
              <w:ind w:left="144"/>
              <w:jc w:val="left"/>
              <w:rPr>
                <w:sz w:val="20"/>
              </w:rPr>
            </w:pPr>
            <w:r>
              <w:rPr>
                <w:spacing w:val="-4"/>
                <w:sz w:val="20"/>
              </w:rPr>
              <w:t>0.42</w:t>
            </w:r>
          </w:p>
          <w:p>
            <w:pPr>
              <w:pStyle w:val="TableParagraph"/>
              <w:spacing w:before="8"/>
              <w:jc w:val="left"/>
              <w:rPr>
                <w:sz w:val="21"/>
              </w:rPr>
            </w:pPr>
          </w:p>
          <w:p>
            <w:pPr>
              <w:pStyle w:val="TableParagraph"/>
              <w:ind w:left="144"/>
              <w:jc w:val="left"/>
              <w:rPr>
                <w:sz w:val="20"/>
              </w:rPr>
            </w:pPr>
            <w:r>
              <w:rPr>
                <w:spacing w:val="-4"/>
                <w:sz w:val="20"/>
              </w:rPr>
              <w:t>5.54</w:t>
            </w:r>
          </w:p>
        </w:tc>
        <w:tc>
          <w:tcPr>
            <w:tcW w:w="746" w:type="dxa"/>
          </w:tcPr>
          <w:p>
            <w:pPr>
              <w:pStyle w:val="TableParagraph"/>
              <w:spacing w:before="121"/>
              <w:ind w:left="130"/>
              <w:jc w:val="left"/>
              <w:rPr>
                <w:sz w:val="20"/>
              </w:rPr>
            </w:pPr>
            <w:r>
              <w:rPr>
                <w:spacing w:val="-4"/>
                <w:sz w:val="20"/>
              </w:rPr>
              <w:t>0.48</w:t>
            </w:r>
          </w:p>
          <w:p>
            <w:pPr>
              <w:pStyle w:val="TableParagraph"/>
              <w:spacing w:before="8"/>
              <w:jc w:val="left"/>
              <w:rPr>
                <w:sz w:val="21"/>
              </w:rPr>
            </w:pPr>
          </w:p>
          <w:p>
            <w:pPr>
              <w:pStyle w:val="TableParagraph"/>
              <w:ind w:left="130"/>
              <w:jc w:val="left"/>
              <w:rPr>
                <w:sz w:val="20"/>
              </w:rPr>
            </w:pPr>
            <w:r>
              <w:rPr>
                <w:spacing w:val="-4"/>
                <w:sz w:val="20"/>
              </w:rPr>
              <w:t>6.21</w:t>
            </w:r>
          </w:p>
        </w:tc>
        <w:tc>
          <w:tcPr>
            <w:tcW w:w="655" w:type="dxa"/>
          </w:tcPr>
          <w:p>
            <w:pPr>
              <w:pStyle w:val="TableParagraph"/>
              <w:spacing w:line="242" w:lineRule="exact"/>
              <w:ind w:left="139" w:right="160"/>
              <w:rPr>
                <w:sz w:val="20"/>
              </w:rPr>
            </w:pPr>
            <w:r>
              <w:rPr>
                <w:spacing w:val="-5"/>
                <w:sz w:val="20"/>
              </w:rPr>
              <w:t>0.5</w:t>
            </w:r>
          </w:p>
          <w:p>
            <w:pPr>
              <w:pStyle w:val="TableParagraph"/>
              <w:spacing w:line="243" w:lineRule="exact"/>
              <w:ind w:right="24"/>
              <w:rPr>
                <w:sz w:val="20"/>
              </w:rPr>
            </w:pPr>
            <w:r>
              <w:rPr>
                <w:w w:val="99"/>
                <w:sz w:val="20"/>
              </w:rPr>
              <w:t>3</w:t>
            </w:r>
          </w:p>
          <w:p>
            <w:pPr>
              <w:pStyle w:val="TableParagraph"/>
              <w:spacing w:before="21"/>
              <w:ind w:left="139" w:right="160"/>
              <w:rPr>
                <w:sz w:val="20"/>
              </w:rPr>
            </w:pPr>
            <w:r>
              <w:rPr>
                <w:spacing w:val="-5"/>
                <w:sz w:val="20"/>
              </w:rPr>
              <w:t>3.0</w:t>
            </w:r>
          </w:p>
          <w:p>
            <w:pPr>
              <w:pStyle w:val="TableParagraph"/>
              <w:spacing w:line="224" w:lineRule="exact"/>
              <w:ind w:right="24"/>
              <w:rPr>
                <w:sz w:val="20"/>
              </w:rPr>
            </w:pPr>
            <w:r>
              <w:rPr>
                <w:w w:val="99"/>
                <w:sz w:val="20"/>
              </w:rPr>
              <w:t>8</w:t>
            </w:r>
          </w:p>
        </w:tc>
        <w:tc>
          <w:tcPr>
            <w:tcW w:w="668" w:type="dxa"/>
          </w:tcPr>
          <w:p>
            <w:pPr>
              <w:pStyle w:val="TableParagraph"/>
              <w:spacing w:line="242" w:lineRule="exact"/>
              <w:ind w:left="144" w:right="153"/>
              <w:rPr>
                <w:sz w:val="20"/>
              </w:rPr>
            </w:pPr>
            <w:r>
              <w:rPr>
                <w:spacing w:val="-5"/>
                <w:sz w:val="20"/>
              </w:rPr>
              <w:t>0.5</w:t>
            </w:r>
          </w:p>
          <w:p>
            <w:pPr>
              <w:pStyle w:val="TableParagraph"/>
              <w:spacing w:line="243" w:lineRule="exact"/>
              <w:ind w:right="11"/>
              <w:rPr>
                <w:sz w:val="20"/>
              </w:rPr>
            </w:pPr>
            <w:r>
              <w:rPr>
                <w:w w:val="99"/>
                <w:sz w:val="20"/>
              </w:rPr>
              <w:t>1</w:t>
            </w:r>
          </w:p>
          <w:p>
            <w:pPr>
              <w:pStyle w:val="TableParagraph"/>
              <w:spacing w:before="21"/>
              <w:ind w:left="144" w:right="153"/>
              <w:rPr>
                <w:sz w:val="20"/>
              </w:rPr>
            </w:pPr>
            <w:r>
              <w:rPr>
                <w:spacing w:val="-5"/>
                <w:sz w:val="20"/>
              </w:rPr>
              <w:t>3.9</w:t>
            </w:r>
          </w:p>
          <w:p>
            <w:pPr>
              <w:pStyle w:val="TableParagraph"/>
              <w:spacing w:line="224" w:lineRule="exact"/>
              <w:ind w:right="11"/>
              <w:rPr>
                <w:sz w:val="20"/>
              </w:rPr>
            </w:pPr>
            <w:r>
              <w:rPr>
                <w:w w:val="99"/>
                <w:sz w:val="20"/>
              </w:rPr>
              <w:t>5</w:t>
            </w:r>
          </w:p>
        </w:tc>
        <w:tc>
          <w:tcPr>
            <w:tcW w:w="669" w:type="dxa"/>
          </w:tcPr>
          <w:p>
            <w:pPr>
              <w:pStyle w:val="TableParagraph"/>
              <w:spacing w:line="242" w:lineRule="exact"/>
              <w:ind w:left="81" w:right="92"/>
              <w:rPr>
                <w:sz w:val="20"/>
              </w:rPr>
            </w:pPr>
            <w:r>
              <w:rPr>
                <w:spacing w:val="-5"/>
                <w:sz w:val="20"/>
              </w:rPr>
              <w:t>0.4</w:t>
            </w:r>
          </w:p>
          <w:p>
            <w:pPr>
              <w:pStyle w:val="TableParagraph"/>
              <w:spacing w:line="243" w:lineRule="exact"/>
              <w:ind w:right="9"/>
              <w:rPr>
                <w:sz w:val="20"/>
              </w:rPr>
            </w:pPr>
            <w:r>
              <w:rPr>
                <w:w w:val="99"/>
                <w:sz w:val="20"/>
              </w:rPr>
              <w:t>7</w:t>
            </w:r>
          </w:p>
          <w:p>
            <w:pPr>
              <w:pStyle w:val="TableParagraph"/>
              <w:spacing w:before="21"/>
              <w:ind w:left="81" w:right="92"/>
              <w:rPr>
                <w:sz w:val="20"/>
              </w:rPr>
            </w:pPr>
            <w:r>
              <w:rPr>
                <w:spacing w:val="-5"/>
                <w:sz w:val="20"/>
              </w:rPr>
              <w:t>3.4</w:t>
            </w:r>
          </w:p>
          <w:p>
            <w:pPr>
              <w:pStyle w:val="TableParagraph"/>
              <w:spacing w:line="224" w:lineRule="exact"/>
              <w:ind w:right="9"/>
              <w:rPr>
                <w:sz w:val="20"/>
              </w:rPr>
            </w:pPr>
            <w:r>
              <w:rPr>
                <w:w w:val="99"/>
                <w:sz w:val="20"/>
              </w:rPr>
              <w:t>7</w:t>
            </w:r>
          </w:p>
        </w:tc>
        <w:tc>
          <w:tcPr>
            <w:tcW w:w="640" w:type="dxa"/>
          </w:tcPr>
          <w:p>
            <w:pPr>
              <w:pStyle w:val="TableParagraph"/>
              <w:spacing w:line="242" w:lineRule="exact"/>
              <w:ind w:left="150" w:right="134"/>
              <w:rPr>
                <w:sz w:val="20"/>
              </w:rPr>
            </w:pPr>
            <w:r>
              <w:rPr>
                <w:spacing w:val="-5"/>
                <w:sz w:val="20"/>
              </w:rPr>
              <w:t>0.4</w:t>
            </w:r>
          </w:p>
          <w:p>
            <w:pPr>
              <w:pStyle w:val="TableParagraph"/>
              <w:spacing w:line="243" w:lineRule="exact"/>
              <w:ind w:left="18"/>
              <w:rPr>
                <w:sz w:val="20"/>
              </w:rPr>
            </w:pPr>
            <w:r>
              <w:rPr>
                <w:w w:val="99"/>
                <w:sz w:val="20"/>
              </w:rPr>
              <w:t>1</w:t>
            </w:r>
          </w:p>
          <w:p>
            <w:pPr>
              <w:pStyle w:val="TableParagraph"/>
              <w:spacing w:before="21"/>
              <w:ind w:left="150" w:right="134"/>
              <w:rPr>
                <w:sz w:val="20"/>
              </w:rPr>
            </w:pPr>
            <w:r>
              <w:rPr>
                <w:spacing w:val="-5"/>
                <w:sz w:val="20"/>
              </w:rPr>
              <w:t>5.1</w:t>
            </w:r>
          </w:p>
          <w:p>
            <w:pPr>
              <w:pStyle w:val="TableParagraph"/>
              <w:spacing w:line="224" w:lineRule="exact"/>
              <w:ind w:left="18"/>
              <w:rPr>
                <w:sz w:val="20"/>
              </w:rPr>
            </w:pPr>
            <w:r>
              <w:rPr>
                <w:w w:val="99"/>
                <w:sz w:val="20"/>
              </w:rPr>
              <w:t>8</w:t>
            </w:r>
          </w:p>
        </w:tc>
        <w:tc>
          <w:tcPr>
            <w:tcW w:w="717" w:type="dxa"/>
          </w:tcPr>
          <w:p>
            <w:pPr>
              <w:pStyle w:val="TableParagraph"/>
              <w:spacing w:before="121"/>
              <w:ind w:left="134"/>
              <w:jc w:val="left"/>
              <w:rPr>
                <w:sz w:val="20"/>
              </w:rPr>
            </w:pPr>
            <w:r>
              <w:rPr>
                <w:spacing w:val="-4"/>
                <w:sz w:val="20"/>
              </w:rPr>
              <w:t>0.43</w:t>
            </w:r>
          </w:p>
          <w:p>
            <w:pPr>
              <w:pStyle w:val="TableParagraph"/>
              <w:spacing w:before="8"/>
              <w:jc w:val="left"/>
              <w:rPr>
                <w:sz w:val="21"/>
              </w:rPr>
            </w:pPr>
          </w:p>
          <w:p>
            <w:pPr>
              <w:pStyle w:val="TableParagraph"/>
              <w:ind w:left="134"/>
              <w:jc w:val="left"/>
              <w:rPr>
                <w:sz w:val="20"/>
              </w:rPr>
            </w:pPr>
            <w:r>
              <w:rPr>
                <w:spacing w:val="-4"/>
                <w:sz w:val="20"/>
              </w:rPr>
              <w:t>3.81</w:t>
            </w:r>
          </w:p>
        </w:tc>
        <w:tc>
          <w:tcPr>
            <w:tcW w:w="726" w:type="dxa"/>
          </w:tcPr>
          <w:p>
            <w:pPr>
              <w:pStyle w:val="TableParagraph"/>
              <w:spacing w:before="121"/>
              <w:ind w:left="113"/>
              <w:jc w:val="left"/>
              <w:rPr>
                <w:sz w:val="20"/>
              </w:rPr>
            </w:pPr>
            <w:r>
              <w:rPr>
                <w:spacing w:val="-4"/>
                <w:sz w:val="20"/>
              </w:rPr>
              <w:t>0.46</w:t>
            </w:r>
          </w:p>
          <w:p>
            <w:pPr>
              <w:pStyle w:val="TableParagraph"/>
              <w:spacing w:before="8"/>
              <w:jc w:val="left"/>
              <w:rPr>
                <w:sz w:val="21"/>
              </w:rPr>
            </w:pPr>
          </w:p>
          <w:p>
            <w:pPr>
              <w:pStyle w:val="TableParagraph"/>
              <w:ind w:left="113"/>
              <w:jc w:val="left"/>
              <w:rPr>
                <w:sz w:val="20"/>
              </w:rPr>
            </w:pPr>
            <w:r>
              <w:rPr>
                <w:spacing w:val="-4"/>
                <w:sz w:val="20"/>
              </w:rPr>
              <w:t>4.35</w:t>
            </w:r>
          </w:p>
        </w:tc>
        <w:tc>
          <w:tcPr>
            <w:tcW w:w="648" w:type="dxa"/>
          </w:tcPr>
          <w:p>
            <w:pPr>
              <w:pStyle w:val="TableParagraph"/>
              <w:spacing w:line="242" w:lineRule="exact"/>
              <w:ind w:left="128" w:right="164"/>
              <w:rPr>
                <w:sz w:val="20"/>
              </w:rPr>
            </w:pPr>
            <w:r>
              <w:rPr>
                <w:spacing w:val="-5"/>
                <w:sz w:val="20"/>
              </w:rPr>
              <w:t>0.4</w:t>
            </w:r>
          </w:p>
          <w:p>
            <w:pPr>
              <w:pStyle w:val="TableParagraph"/>
              <w:spacing w:line="243" w:lineRule="exact"/>
              <w:ind w:right="38"/>
              <w:rPr>
                <w:sz w:val="20"/>
              </w:rPr>
            </w:pPr>
            <w:r>
              <w:rPr>
                <w:w w:val="99"/>
                <w:sz w:val="20"/>
              </w:rPr>
              <w:t>9</w:t>
            </w:r>
          </w:p>
          <w:p>
            <w:pPr>
              <w:pStyle w:val="TableParagraph"/>
              <w:spacing w:before="21"/>
              <w:ind w:left="128" w:right="164"/>
              <w:rPr>
                <w:sz w:val="20"/>
              </w:rPr>
            </w:pPr>
            <w:r>
              <w:rPr>
                <w:spacing w:val="-5"/>
                <w:sz w:val="20"/>
              </w:rPr>
              <w:t>3.6</w:t>
            </w:r>
          </w:p>
          <w:p>
            <w:pPr>
              <w:pStyle w:val="TableParagraph"/>
              <w:spacing w:line="224" w:lineRule="exact"/>
              <w:ind w:right="38"/>
              <w:rPr>
                <w:sz w:val="20"/>
              </w:rPr>
            </w:pPr>
            <w:r>
              <w:rPr>
                <w:w w:val="99"/>
                <w:sz w:val="20"/>
              </w:rPr>
              <w:t>1</w:t>
            </w:r>
          </w:p>
        </w:tc>
        <w:tc>
          <w:tcPr>
            <w:tcW w:w="668" w:type="dxa"/>
          </w:tcPr>
          <w:p>
            <w:pPr>
              <w:pStyle w:val="TableParagraph"/>
              <w:spacing w:line="242" w:lineRule="exact"/>
              <w:ind w:left="135" w:right="153"/>
              <w:rPr>
                <w:sz w:val="20"/>
              </w:rPr>
            </w:pPr>
            <w:r>
              <w:rPr>
                <w:spacing w:val="-5"/>
                <w:sz w:val="20"/>
              </w:rPr>
              <w:t>0.4</w:t>
            </w:r>
          </w:p>
          <w:p>
            <w:pPr>
              <w:pStyle w:val="TableParagraph"/>
              <w:spacing w:line="243" w:lineRule="exact"/>
              <w:ind w:right="20"/>
              <w:rPr>
                <w:sz w:val="20"/>
              </w:rPr>
            </w:pPr>
            <w:r>
              <w:rPr>
                <w:w w:val="99"/>
                <w:sz w:val="20"/>
              </w:rPr>
              <w:t>0</w:t>
            </w:r>
          </w:p>
          <w:p>
            <w:pPr>
              <w:pStyle w:val="TableParagraph"/>
              <w:spacing w:before="21"/>
              <w:ind w:left="135" w:right="153"/>
              <w:rPr>
                <w:sz w:val="20"/>
              </w:rPr>
            </w:pPr>
            <w:r>
              <w:rPr>
                <w:spacing w:val="-5"/>
                <w:sz w:val="20"/>
              </w:rPr>
              <w:t>6.0</w:t>
            </w:r>
          </w:p>
          <w:p>
            <w:pPr>
              <w:pStyle w:val="TableParagraph"/>
              <w:spacing w:line="224" w:lineRule="exact"/>
              <w:ind w:right="20"/>
              <w:rPr>
                <w:sz w:val="20"/>
              </w:rPr>
            </w:pPr>
            <w:r>
              <w:rPr>
                <w:w w:val="99"/>
                <w:sz w:val="20"/>
              </w:rPr>
              <w:t>1</w:t>
            </w:r>
          </w:p>
        </w:tc>
      </w:tr>
      <w:tr>
        <w:trPr>
          <w:trHeight w:val="990" w:hRule="atLeast"/>
        </w:trPr>
        <w:tc>
          <w:tcPr>
            <w:tcW w:w="2249" w:type="dxa"/>
          </w:tcPr>
          <w:p>
            <w:pPr>
              <w:pStyle w:val="TableParagraph"/>
              <w:spacing w:before="9"/>
              <w:jc w:val="left"/>
              <w:rPr>
                <w:sz w:val="30"/>
              </w:rPr>
            </w:pPr>
          </w:p>
          <w:p>
            <w:pPr>
              <w:pStyle w:val="TableParagraph"/>
              <w:spacing w:before="1"/>
              <w:ind w:left="133" w:right="152"/>
              <w:rPr>
                <w:b/>
                <w:sz w:val="20"/>
              </w:rPr>
            </w:pPr>
            <w:r>
              <w:rPr/>
              <mc:AlternateContent>
                <mc:Choice Requires="wps">
                  <w:drawing>
                    <wp:anchor distT="0" distB="0" distL="0" distR="0" allowOverlap="1" layoutInCell="1" locked="0" behindDoc="1" simplePos="0" relativeHeight="481274368">
                      <wp:simplePos x="0" y="0"/>
                      <wp:positionH relativeFrom="column">
                        <wp:posOffset>0</wp:posOffset>
                      </wp:positionH>
                      <wp:positionV relativeFrom="paragraph">
                        <wp:posOffset>-571579</wp:posOffset>
                      </wp:positionV>
                      <wp:extent cx="8865235" cy="127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8865235" cy="12700"/>
                                <a:chExt cx="8865235" cy="12700"/>
                              </a:xfrm>
                            </wpg:grpSpPr>
                            <wps:wsp>
                              <wps:cNvPr id="70" name="Graphic 70"/>
                              <wps:cNvSpPr/>
                              <wps:spPr>
                                <a:xfrm>
                                  <a:off x="0" y="12"/>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45.006268pt;width:698.05pt;height:1pt;mso-position-horizontal-relative:column;mso-position-vertical-relative:paragraph;z-index:-22042112" id="docshapegroup67" coordorigin="0,-900" coordsize="13961,20">
                      <v:shape style="position:absolute;left:0;top:-901;width:13961;height:20" id="docshape68" coordorigin="0,-900" coordsize="13961,20" path="m2252,-900l2232,-900,0,-900,0,-881,2232,-881,2252,-881,2252,-900xm3656,-900l2751,-900,2732,-900,2252,-900,2252,-881,2732,-881,2751,-881,3656,-881,3656,-900xm4340,-900l4321,-900,3675,-900,3656,-900,3656,-881,3675,-881,4321,-881,4340,-881,4340,-900xm5795,-900l5775,-900,5111,-900,5091,-900,4340,-900,4340,-881,5091,-881,5111,-881,5775,-881,5795,-881,5795,-900xm7137,-900l7117,-900,6469,-900,6450,-900,6450,-900,5795,-900,5795,-881,6450,-881,6450,-881,6469,-881,7117,-881,7137,-881,7137,-900xm7840,-900l7821,-900,7137,-900,7137,-881,7821,-881,7840,-881,7840,-900xm8581,-900l8562,-900,7840,-900,7840,-881,8562,-881,8581,-881,8581,-900xm9897,-900l9249,-900,9229,-900,8581,-900,8581,-881,9229,-881,9249,-881,9897,-881,9897,-900xm9916,-900l9897,-900,9897,-881,9916,-881,9916,-900xm11234,-900l10586,-900,10567,-900,9916,-900,9916,-881,10567,-881,10586,-881,11234,-881,11234,-900xm13961,-900l13313,-900,13294,-900,12646,-900,12626,-900,12626,-900,11932,-900,11913,-900,11253,-900,11234,-900,11234,-881,11253,-881,11913,-881,11932,-881,12626,-881,12626,-881,12646,-881,13294,-881,13313,-881,13961,-881,13961,-900xe" filled="true" fillcolor="#c00000" stroked="false">
                        <v:path arrowok="t"/>
                        <v:fill type="solid"/>
                      </v:shape>
                      <w10:wrap type="none"/>
                    </v:group>
                  </w:pict>
                </mc:Fallback>
              </mc:AlternateContent>
            </w:r>
            <w:r>
              <w:rPr>
                <w:b/>
                <w:sz w:val="20"/>
              </w:rPr>
              <w:t>Manual</w:t>
            </w:r>
            <w:r>
              <w:rPr>
                <w:b/>
                <w:spacing w:val="-9"/>
                <w:sz w:val="20"/>
              </w:rPr>
              <w:t> </w:t>
            </w:r>
            <w:r>
              <w:rPr>
                <w:b/>
                <w:spacing w:val="-2"/>
                <w:sz w:val="20"/>
              </w:rPr>
              <w:t>labourers</w:t>
            </w:r>
          </w:p>
        </w:tc>
        <w:tc>
          <w:tcPr>
            <w:tcW w:w="483" w:type="dxa"/>
          </w:tcPr>
          <w:p>
            <w:pPr>
              <w:pStyle w:val="TableParagraph"/>
              <w:spacing w:line="243" w:lineRule="exact" w:before="132"/>
              <w:ind w:left="161"/>
              <w:jc w:val="left"/>
              <w:rPr>
                <w:b/>
                <w:sz w:val="20"/>
              </w:rPr>
            </w:pPr>
            <w:r>
              <w:rPr>
                <w:b/>
                <w:w w:val="99"/>
                <w:sz w:val="20"/>
              </w:rPr>
              <w:t>1</w:t>
            </w:r>
          </w:p>
          <w:p>
            <w:pPr>
              <w:pStyle w:val="TableParagraph"/>
              <w:spacing w:line="243" w:lineRule="exact"/>
              <w:ind w:left="161"/>
              <w:jc w:val="left"/>
              <w:rPr>
                <w:b/>
                <w:sz w:val="20"/>
              </w:rPr>
            </w:pPr>
            <w:r>
              <w:rPr/>
              <mc:AlternateContent>
                <mc:Choice Requires="wps">
                  <w:drawing>
                    <wp:anchor distT="0" distB="0" distL="0" distR="0" allowOverlap="1" layoutInCell="1" locked="0" behindDoc="1" simplePos="0" relativeHeight="481274880">
                      <wp:simplePos x="0" y="0"/>
                      <wp:positionH relativeFrom="column">
                        <wp:posOffset>306494</wp:posOffset>
                      </wp:positionH>
                      <wp:positionV relativeFrom="paragraph">
                        <wp:posOffset>69558</wp:posOffset>
                      </wp:positionV>
                      <wp:extent cx="7131050" cy="127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131050" cy="12700"/>
                                <a:chExt cx="7131050" cy="12700"/>
                              </a:xfrm>
                            </wpg:grpSpPr>
                            <wps:wsp>
                              <wps:cNvPr id="72" name="Graphic 72"/>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24.133404pt;margin-top:5.477049pt;width:561.5pt;height:1pt;mso-position-horizontal-relative:column;mso-position-vertical-relative:paragraph;z-index:-22041600" id="docshapegroup69" coordorigin="483,110" coordsize="11230,20">
                      <v:shape style="position:absolute;left:482;top:109;width:11230;height:20" id="docshape70" coordorigin="483,110" coordsize="11230,20" path="m1407,110l483,110,483,129,1407,129,1407,110xm2091,110l2072,110,1426,110,1407,110,1407,129,1426,129,2072,129,2091,129,2091,110xm3546,110l3526,110,2862,110,2842,110,2091,110,2091,129,2842,129,2862,129,3526,129,3546,129,3546,110xm4888,110l4868,110,4220,110,4201,110,4201,110,3546,110,3546,129,4201,129,4201,129,4220,129,4868,129,4888,129,4888,110xm5591,110l5572,110,4888,110,4888,129,5572,129,5591,129,5591,110xm6332,110l6313,110,5591,110,5591,129,6313,129,6332,129,6332,110xm7648,110l7000,110,6980,110,6332,110,6332,129,6980,129,7000,129,7648,129,7648,110xm7667,110l7648,110,7648,129,7667,129,7667,110xm8985,110l8337,110,8318,110,7667,110,7667,129,8318,129,8337,129,8985,129,8985,110xm11712,110l11064,110,11045,110,10397,110,10378,110,10377,110,9683,110,9664,110,9004,110,8985,110,8985,129,9004,129,9664,129,9683,129,10377,129,10378,129,10397,129,11045,129,11064,129,11712,129,11712,110xe" filled="true" fillcolor="#c00000" stroked="false">
                        <v:path arrowok="t"/>
                        <v:fill type="solid"/>
                      </v:shape>
                      <w10:wrap type="none"/>
                    </v:group>
                  </w:pict>
                </mc:Fallback>
              </mc:AlternateContent>
            </w:r>
            <w:r>
              <w:rPr>
                <w:b/>
                <w:w w:val="99"/>
                <w:sz w:val="20"/>
              </w:rPr>
              <w:t>9</w:t>
            </w:r>
          </w:p>
        </w:tc>
        <w:tc>
          <w:tcPr>
            <w:tcW w:w="924" w:type="dxa"/>
            <w:tcBorders>
              <w:top w:val="single" w:sz="4" w:space="0" w:color="000000"/>
              <w:bottom w:val="single" w:sz="8" w:space="0" w:color="C00000"/>
            </w:tcBorders>
          </w:tcPr>
          <w:p>
            <w:pPr>
              <w:pStyle w:val="TableParagraph"/>
              <w:ind w:left="166" w:right="166"/>
              <w:rPr>
                <w:sz w:val="20"/>
              </w:rPr>
            </w:pPr>
            <w:r>
              <w:rPr>
                <w:spacing w:val="-2"/>
                <w:sz w:val="20"/>
              </w:rPr>
              <w:t>Media </w:t>
            </w:r>
            <w:r>
              <w:rPr>
                <w:spacing w:val="-10"/>
                <w:sz w:val="20"/>
              </w:rPr>
              <w:t>n</w:t>
            </w:r>
          </w:p>
          <w:p>
            <w:pPr>
              <w:pStyle w:val="TableParagraph"/>
              <w:spacing w:before="140"/>
              <w:ind w:left="166" w:right="166"/>
              <w:rPr>
                <w:sz w:val="20"/>
              </w:rPr>
            </w:pPr>
            <w:r>
              <w:rPr>
                <w:spacing w:val="-5"/>
                <w:sz w:val="20"/>
              </w:rPr>
              <w:t>SD</w:t>
            </w:r>
          </w:p>
        </w:tc>
        <w:tc>
          <w:tcPr>
            <w:tcW w:w="658" w:type="dxa"/>
            <w:tcBorders>
              <w:top w:val="single" w:sz="8" w:space="0" w:color="C00000"/>
              <w:bottom w:val="single" w:sz="8" w:space="0" w:color="C00000"/>
            </w:tcBorders>
          </w:tcPr>
          <w:p>
            <w:pPr>
              <w:pStyle w:val="TableParagraph"/>
              <w:spacing w:line="243" w:lineRule="exact"/>
              <w:ind w:left="153" w:right="149"/>
              <w:rPr>
                <w:sz w:val="20"/>
              </w:rPr>
            </w:pPr>
            <w:r>
              <w:rPr>
                <w:spacing w:val="-5"/>
                <w:sz w:val="20"/>
              </w:rPr>
              <w:t>5.0</w:t>
            </w:r>
          </w:p>
          <w:p>
            <w:pPr>
              <w:pStyle w:val="TableParagraph"/>
              <w:spacing w:line="243" w:lineRule="exact"/>
              <w:ind w:left="1"/>
              <w:rPr>
                <w:sz w:val="20"/>
              </w:rPr>
            </w:pPr>
            <w:r>
              <w:rPr>
                <w:w w:val="99"/>
                <w:sz w:val="20"/>
              </w:rPr>
              <w:t>0</w:t>
            </w:r>
          </w:p>
          <w:p>
            <w:pPr>
              <w:pStyle w:val="TableParagraph"/>
              <w:spacing w:line="243" w:lineRule="exact" w:before="21"/>
              <w:ind w:left="153" w:right="149"/>
              <w:rPr>
                <w:sz w:val="20"/>
              </w:rPr>
            </w:pPr>
            <w:r>
              <w:rPr>
                <w:spacing w:val="-5"/>
                <w:sz w:val="20"/>
              </w:rPr>
              <w:t>2.7</w:t>
            </w:r>
          </w:p>
          <w:p>
            <w:pPr>
              <w:pStyle w:val="TableParagraph"/>
              <w:spacing w:line="221" w:lineRule="exact"/>
              <w:ind w:left="1"/>
              <w:rPr>
                <w:sz w:val="20"/>
              </w:rPr>
            </w:pPr>
            <w:r>
              <w:rPr>
                <w:w w:val="99"/>
                <w:sz w:val="20"/>
              </w:rPr>
              <w:t>7</w:t>
            </w:r>
          </w:p>
        </w:tc>
        <w:tc>
          <w:tcPr>
            <w:tcW w:w="755" w:type="dxa"/>
            <w:tcBorders>
              <w:top w:val="single" w:sz="8" w:space="0" w:color="C00000"/>
              <w:bottom w:val="single" w:sz="8" w:space="0" w:color="C00000"/>
            </w:tcBorders>
          </w:tcPr>
          <w:p>
            <w:pPr>
              <w:pStyle w:val="TableParagraph"/>
              <w:spacing w:before="122"/>
              <w:ind w:left="163"/>
              <w:jc w:val="left"/>
              <w:rPr>
                <w:sz w:val="20"/>
              </w:rPr>
            </w:pPr>
            <w:r>
              <w:rPr>
                <w:spacing w:val="-4"/>
                <w:sz w:val="20"/>
              </w:rPr>
              <w:t>5.00</w:t>
            </w:r>
          </w:p>
          <w:p>
            <w:pPr>
              <w:pStyle w:val="TableParagraph"/>
              <w:spacing w:before="6"/>
              <w:jc w:val="left"/>
              <w:rPr>
                <w:sz w:val="21"/>
              </w:rPr>
            </w:pPr>
          </w:p>
          <w:p>
            <w:pPr>
              <w:pStyle w:val="TableParagraph"/>
              <w:ind w:left="163"/>
              <w:jc w:val="left"/>
              <w:rPr>
                <w:sz w:val="20"/>
              </w:rPr>
            </w:pPr>
            <w:r>
              <w:rPr>
                <w:spacing w:val="-4"/>
                <w:sz w:val="20"/>
              </w:rPr>
              <w:t>1.68</w:t>
            </w:r>
          </w:p>
        </w:tc>
        <w:tc>
          <w:tcPr>
            <w:tcW w:w="705" w:type="dxa"/>
            <w:tcBorders>
              <w:top w:val="single" w:sz="8" w:space="0" w:color="C00000"/>
              <w:bottom w:val="single" w:sz="8" w:space="0" w:color="C00000"/>
            </w:tcBorders>
          </w:tcPr>
          <w:p>
            <w:pPr>
              <w:pStyle w:val="TableParagraph"/>
              <w:spacing w:before="122"/>
              <w:ind w:left="137"/>
              <w:jc w:val="left"/>
              <w:rPr>
                <w:sz w:val="20"/>
              </w:rPr>
            </w:pPr>
            <w:r>
              <w:rPr>
                <w:spacing w:val="-4"/>
                <w:sz w:val="20"/>
              </w:rPr>
              <w:t>3.80</w:t>
            </w:r>
          </w:p>
          <w:p>
            <w:pPr>
              <w:pStyle w:val="TableParagraph"/>
              <w:spacing w:before="6"/>
              <w:jc w:val="left"/>
              <w:rPr>
                <w:sz w:val="21"/>
              </w:rPr>
            </w:pPr>
          </w:p>
          <w:p>
            <w:pPr>
              <w:pStyle w:val="TableParagraph"/>
              <w:ind w:left="137"/>
              <w:jc w:val="left"/>
              <w:rPr>
                <w:sz w:val="20"/>
              </w:rPr>
            </w:pPr>
            <w:r>
              <w:rPr>
                <w:spacing w:val="-4"/>
                <w:sz w:val="20"/>
              </w:rPr>
              <w:t>2.31</w:t>
            </w:r>
          </w:p>
        </w:tc>
        <w:tc>
          <w:tcPr>
            <w:tcW w:w="708" w:type="dxa"/>
            <w:tcBorders>
              <w:top w:val="single" w:sz="8" w:space="0" w:color="C00000"/>
              <w:bottom w:val="single" w:sz="8" w:space="0" w:color="C00000"/>
            </w:tcBorders>
          </w:tcPr>
          <w:p>
            <w:pPr>
              <w:pStyle w:val="TableParagraph"/>
              <w:spacing w:before="122"/>
              <w:ind w:left="111"/>
              <w:jc w:val="left"/>
              <w:rPr>
                <w:sz w:val="20"/>
              </w:rPr>
            </w:pPr>
            <w:r>
              <w:rPr>
                <w:spacing w:val="-4"/>
                <w:sz w:val="20"/>
              </w:rPr>
              <w:t>2.90</w:t>
            </w:r>
          </w:p>
          <w:p>
            <w:pPr>
              <w:pStyle w:val="TableParagraph"/>
              <w:spacing w:before="6"/>
              <w:jc w:val="left"/>
              <w:rPr>
                <w:sz w:val="21"/>
              </w:rPr>
            </w:pPr>
          </w:p>
          <w:p>
            <w:pPr>
              <w:pStyle w:val="TableParagraph"/>
              <w:ind w:left="111"/>
              <w:jc w:val="left"/>
              <w:rPr>
                <w:sz w:val="20"/>
              </w:rPr>
            </w:pPr>
            <w:r>
              <w:rPr>
                <w:spacing w:val="-4"/>
                <w:sz w:val="20"/>
              </w:rPr>
              <w:t>2.52</w:t>
            </w:r>
          </w:p>
        </w:tc>
        <w:tc>
          <w:tcPr>
            <w:tcW w:w="616" w:type="dxa"/>
            <w:tcBorders>
              <w:top w:val="single" w:sz="8" w:space="0" w:color="C00000"/>
              <w:bottom w:val="single" w:sz="8" w:space="0" w:color="C00000"/>
            </w:tcBorders>
          </w:tcPr>
          <w:p>
            <w:pPr>
              <w:pStyle w:val="TableParagraph"/>
              <w:spacing w:line="243" w:lineRule="exact"/>
              <w:ind w:left="125" w:right="135"/>
              <w:rPr>
                <w:sz w:val="20"/>
              </w:rPr>
            </w:pPr>
            <w:r>
              <w:rPr>
                <w:spacing w:val="-5"/>
                <w:sz w:val="20"/>
              </w:rPr>
              <w:t>5.0</w:t>
            </w:r>
          </w:p>
          <w:p>
            <w:pPr>
              <w:pStyle w:val="TableParagraph"/>
              <w:spacing w:line="243" w:lineRule="exact"/>
              <w:ind w:right="13"/>
              <w:rPr>
                <w:sz w:val="20"/>
              </w:rPr>
            </w:pPr>
            <w:r>
              <w:rPr>
                <w:w w:val="99"/>
                <w:sz w:val="20"/>
              </w:rPr>
              <w:t>0</w:t>
            </w:r>
          </w:p>
          <w:p>
            <w:pPr>
              <w:pStyle w:val="TableParagraph"/>
              <w:spacing w:line="243" w:lineRule="exact" w:before="21"/>
              <w:ind w:left="125" w:right="135"/>
              <w:rPr>
                <w:sz w:val="20"/>
              </w:rPr>
            </w:pPr>
            <w:r>
              <w:rPr>
                <w:spacing w:val="-5"/>
                <w:sz w:val="20"/>
              </w:rPr>
              <w:t>2.0</w:t>
            </w:r>
          </w:p>
          <w:p>
            <w:pPr>
              <w:pStyle w:val="TableParagraph"/>
              <w:spacing w:line="221" w:lineRule="exact"/>
              <w:ind w:right="13"/>
              <w:rPr>
                <w:sz w:val="20"/>
              </w:rPr>
            </w:pPr>
            <w:r>
              <w:rPr>
                <w:w w:val="99"/>
                <w:sz w:val="20"/>
              </w:rPr>
              <w:t>9</w:t>
            </w:r>
          </w:p>
        </w:tc>
        <w:tc>
          <w:tcPr>
            <w:tcW w:w="736" w:type="dxa"/>
            <w:tcBorders>
              <w:top w:val="single" w:sz="8" w:space="0" w:color="C00000"/>
              <w:bottom w:val="single" w:sz="8" w:space="0" w:color="C00000"/>
            </w:tcBorders>
          </w:tcPr>
          <w:p>
            <w:pPr>
              <w:pStyle w:val="TableParagraph"/>
              <w:spacing w:before="122"/>
              <w:ind w:left="144"/>
              <w:jc w:val="left"/>
              <w:rPr>
                <w:sz w:val="20"/>
              </w:rPr>
            </w:pPr>
            <w:r>
              <w:rPr>
                <w:spacing w:val="-4"/>
                <w:sz w:val="20"/>
              </w:rPr>
              <w:t>5.00</w:t>
            </w:r>
          </w:p>
          <w:p>
            <w:pPr>
              <w:pStyle w:val="TableParagraph"/>
              <w:spacing w:before="6"/>
              <w:jc w:val="left"/>
              <w:rPr>
                <w:sz w:val="21"/>
              </w:rPr>
            </w:pPr>
          </w:p>
          <w:p>
            <w:pPr>
              <w:pStyle w:val="TableParagraph"/>
              <w:ind w:left="144"/>
              <w:jc w:val="left"/>
              <w:rPr>
                <w:sz w:val="20"/>
              </w:rPr>
            </w:pPr>
            <w:r>
              <w:rPr>
                <w:spacing w:val="-4"/>
                <w:sz w:val="20"/>
              </w:rPr>
              <w:t>2.50</w:t>
            </w:r>
          </w:p>
        </w:tc>
        <w:tc>
          <w:tcPr>
            <w:tcW w:w="746" w:type="dxa"/>
            <w:tcBorders>
              <w:top w:val="single" w:sz="8" w:space="0" w:color="C00000"/>
              <w:bottom w:val="single" w:sz="8" w:space="0" w:color="C00000"/>
            </w:tcBorders>
          </w:tcPr>
          <w:p>
            <w:pPr>
              <w:pStyle w:val="TableParagraph"/>
              <w:spacing w:before="122"/>
              <w:ind w:left="130"/>
              <w:jc w:val="left"/>
              <w:rPr>
                <w:sz w:val="20"/>
              </w:rPr>
            </w:pPr>
            <w:r>
              <w:rPr>
                <w:spacing w:val="-4"/>
                <w:sz w:val="20"/>
              </w:rPr>
              <w:t>6.70</w:t>
            </w:r>
          </w:p>
          <w:p>
            <w:pPr>
              <w:pStyle w:val="TableParagraph"/>
              <w:spacing w:before="6"/>
              <w:jc w:val="left"/>
              <w:rPr>
                <w:sz w:val="21"/>
              </w:rPr>
            </w:pPr>
          </w:p>
          <w:p>
            <w:pPr>
              <w:pStyle w:val="TableParagraph"/>
              <w:ind w:left="130"/>
              <w:jc w:val="left"/>
              <w:rPr>
                <w:sz w:val="20"/>
              </w:rPr>
            </w:pPr>
            <w:r>
              <w:rPr>
                <w:spacing w:val="-4"/>
                <w:sz w:val="20"/>
              </w:rPr>
              <w:t>2.99</w:t>
            </w:r>
          </w:p>
        </w:tc>
        <w:tc>
          <w:tcPr>
            <w:tcW w:w="655" w:type="dxa"/>
            <w:tcBorders>
              <w:top w:val="single" w:sz="8" w:space="0" w:color="C00000"/>
              <w:bottom w:val="single" w:sz="8" w:space="0" w:color="C00000"/>
            </w:tcBorders>
          </w:tcPr>
          <w:p>
            <w:pPr>
              <w:pStyle w:val="TableParagraph"/>
              <w:spacing w:line="243" w:lineRule="exact"/>
              <w:ind w:left="139" w:right="160"/>
              <w:rPr>
                <w:sz w:val="20"/>
              </w:rPr>
            </w:pPr>
            <w:r>
              <w:rPr>
                <w:spacing w:val="-5"/>
                <w:sz w:val="20"/>
              </w:rPr>
              <w:t>2.9</w:t>
            </w:r>
          </w:p>
          <w:p>
            <w:pPr>
              <w:pStyle w:val="TableParagraph"/>
              <w:spacing w:line="243" w:lineRule="exact"/>
              <w:ind w:right="24"/>
              <w:rPr>
                <w:sz w:val="20"/>
              </w:rPr>
            </w:pPr>
            <w:r>
              <w:rPr>
                <w:w w:val="99"/>
                <w:sz w:val="20"/>
              </w:rPr>
              <w:t>0</w:t>
            </w:r>
          </w:p>
          <w:p>
            <w:pPr>
              <w:pStyle w:val="TableParagraph"/>
              <w:spacing w:line="243" w:lineRule="exact" w:before="21"/>
              <w:ind w:left="139" w:right="160"/>
              <w:rPr>
                <w:sz w:val="20"/>
              </w:rPr>
            </w:pPr>
            <w:r>
              <w:rPr>
                <w:spacing w:val="-5"/>
                <w:sz w:val="20"/>
              </w:rPr>
              <w:t>2.2</w:t>
            </w:r>
          </w:p>
          <w:p>
            <w:pPr>
              <w:pStyle w:val="TableParagraph"/>
              <w:spacing w:line="221" w:lineRule="exact"/>
              <w:ind w:right="24"/>
              <w:rPr>
                <w:sz w:val="20"/>
              </w:rPr>
            </w:pPr>
            <w:r>
              <w:rPr>
                <w:w w:val="99"/>
                <w:sz w:val="20"/>
              </w:rPr>
              <w:t>8</w:t>
            </w:r>
          </w:p>
        </w:tc>
        <w:tc>
          <w:tcPr>
            <w:tcW w:w="668" w:type="dxa"/>
            <w:tcBorders>
              <w:top w:val="single" w:sz="8" w:space="0" w:color="C00000"/>
              <w:bottom w:val="single" w:sz="8" w:space="0" w:color="C00000"/>
            </w:tcBorders>
          </w:tcPr>
          <w:p>
            <w:pPr>
              <w:pStyle w:val="TableParagraph"/>
              <w:spacing w:line="243" w:lineRule="exact"/>
              <w:ind w:left="144" w:right="153"/>
              <w:rPr>
                <w:sz w:val="20"/>
              </w:rPr>
            </w:pPr>
            <w:r>
              <w:rPr>
                <w:spacing w:val="-5"/>
                <w:sz w:val="20"/>
              </w:rPr>
              <w:t>4.2</w:t>
            </w:r>
          </w:p>
          <w:p>
            <w:pPr>
              <w:pStyle w:val="TableParagraph"/>
              <w:spacing w:line="243" w:lineRule="exact"/>
              <w:ind w:right="11"/>
              <w:rPr>
                <w:sz w:val="20"/>
              </w:rPr>
            </w:pPr>
            <w:r>
              <w:rPr>
                <w:w w:val="99"/>
                <w:sz w:val="20"/>
              </w:rPr>
              <w:t>0</w:t>
            </w:r>
          </w:p>
          <w:p>
            <w:pPr>
              <w:pStyle w:val="TableParagraph"/>
              <w:spacing w:line="243" w:lineRule="exact" w:before="21"/>
              <w:ind w:left="144" w:right="153"/>
              <w:rPr>
                <w:sz w:val="20"/>
              </w:rPr>
            </w:pPr>
            <w:r>
              <w:rPr>
                <w:spacing w:val="-5"/>
                <w:sz w:val="20"/>
              </w:rPr>
              <w:t>2.3</w:t>
            </w:r>
          </w:p>
          <w:p>
            <w:pPr>
              <w:pStyle w:val="TableParagraph"/>
              <w:spacing w:line="221" w:lineRule="exact"/>
              <w:ind w:right="11"/>
              <w:rPr>
                <w:sz w:val="20"/>
              </w:rPr>
            </w:pPr>
            <w:r>
              <w:rPr>
                <w:w w:val="99"/>
                <w:sz w:val="20"/>
              </w:rPr>
              <w:t>9</w:t>
            </w:r>
          </w:p>
        </w:tc>
        <w:tc>
          <w:tcPr>
            <w:tcW w:w="669" w:type="dxa"/>
            <w:tcBorders>
              <w:top w:val="single" w:sz="8" w:space="0" w:color="C00000"/>
              <w:bottom w:val="single" w:sz="8" w:space="0" w:color="C00000"/>
            </w:tcBorders>
          </w:tcPr>
          <w:p>
            <w:pPr>
              <w:pStyle w:val="TableParagraph"/>
              <w:spacing w:line="243" w:lineRule="exact"/>
              <w:ind w:left="81" w:right="92"/>
              <w:rPr>
                <w:sz w:val="20"/>
              </w:rPr>
            </w:pPr>
            <w:r>
              <w:rPr>
                <w:spacing w:val="-5"/>
                <w:sz w:val="20"/>
              </w:rPr>
              <w:t>2.9</w:t>
            </w:r>
          </w:p>
          <w:p>
            <w:pPr>
              <w:pStyle w:val="TableParagraph"/>
              <w:spacing w:line="243" w:lineRule="exact"/>
              <w:ind w:right="9"/>
              <w:rPr>
                <w:sz w:val="20"/>
              </w:rPr>
            </w:pPr>
            <w:r>
              <w:rPr>
                <w:w w:val="99"/>
                <w:sz w:val="20"/>
              </w:rPr>
              <w:t>0</w:t>
            </w:r>
          </w:p>
          <w:p>
            <w:pPr>
              <w:pStyle w:val="TableParagraph"/>
              <w:spacing w:line="243" w:lineRule="exact" w:before="21"/>
              <w:ind w:left="81" w:right="92"/>
              <w:rPr>
                <w:sz w:val="20"/>
              </w:rPr>
            </w:pPr>
            <w:r>
              <w:rPr>
                <w:spacing w:val="-5"/>
                <w:sz w:val="20"/>
              </w:rPr>
              <w:t>2.2</w:t>
            </w:r>
          </w:p>
          <w:p>
            <w:pPr>
              <w:pStyle w:val="TableParagraph"/>
              <w:spacing w:line="221" w:lineRule="exact"/>
              <w:ind w:right="9"/>
              <w:rPr>
                <w:sz w:val="20"/>
              </w:rPr>
            </w:pPr>
            <w:r>
              <w:rPr>
                <w:w w:val="99"/>
                <w:sz w:val="20"/>
              </w:rPr>
              <w:t>8</w:t>
            </w:r>
          </w:p>
        </w:tc>
        <w:tc>
          <w:tcPr>
            <w:tcW w:w="640" w:type="dxa"/>
            <w:tcBorders>
              <w:top w:val="single" w:sz="8" w:space="0" w:color="C00000"/>
              <w:bottom w:val="single" w:sz="8" w:space="0" w:color="C00000"/>
            </w:tcBorders>
          </w:tcPr>
          <w:p>
            <w:pPr>
              <w:pStyle w:val="TableParagraph"/>
              <w:spacing w:line="243" w:lineRule="exact"/>
              <w:ind w:left="150" w:right="134"/>
              <w:rPr>
                <w:sz w:val="20"/>
              </w:rPr>
            </w:pPr>
            <w:r>
              <w:rPr>
                <w:spacing w:val="-5"/>
                <w:sz w:val="20"/>
              </w:rPr>
              <w:t>5.4</w:t>
            </w:r>
          </w:p>
          <w:p>
            <w:pPr>
              <w:pStyle w:val="TableParagraph"/>
              <w:spacing w:line="243" w:lineRule="exact"/>
              <w:ind w:left="18"/>
              <w:rPr>
                <w:sz w:val="20"/>
              </w:rPr>
            </w:pPr>
            <w:r>
              <w:rPr>
                <w:w w:val="99"/>
                <w:sz w:val="20"/>
              </w:rPr>
              <w:t>0</w:t>
            </w:r>
          </w:p>
          <w:p>
            <w:pPr>
              <w:pStyle w:val="TableParagraph"/>
              <w:spacing w:line="243" w:lineRule="exact" w:before="21"/>
              <w:ind w:left="150" w:right="134"/>
              <w:rPr>
                <w:sz w:val="20"/>
              </w:rPr>
            </w:pPr>
            <w:r>
              <w:rPr>
                <w:spacing w:val="-5"/>
                <w:sz w:val="20"/>
              </w:rPr>
              <w:t>1.9</w:t>
            </w:r>
          </w:p>
          <w:p>
            <w:pPr>
              <w:pStyle w:val="TableParagraph"/>
              <w:spacing w:line="221" w:lineRule="exact"/>
              <w:ind w:left="18"/>
              <w:rPr>
                <w:sz w:val="20"/>
              </w:rPr>
            </w:pPr>
            <w:r>
              <w:rPr>
                <w:w w:val="99"/>
                <w:sz w:val="20"/>
              </w:rPr>
              <w:t>9</w:t>
            </w:r>
          </w:p>
        </w:tc>
        <w:tc>
          <w:tcPr>
            <w:tcW w:w="717" w:type="dxa"/>
            <w:tcBorders>
              <w:top w:val="single" w:sz="8" w:space="0" w:color="C00000"/>
              <w:bottom w:val="single" w:sz="8" w:space="0" w:color="C00000"/>
            </w:tcBorders>
          </w:tcPr>
          <w:p>
            <w:pPr>
              <w:pStyle w:val="TableParagraph"/>
              <w:spacing w:before="122"/>
              <w:ind w:left="134"/>
              <w:jc w:val="left"/>
              <w:rPr>
                <w:sz w:val="20"/>
              </w:rPr>
            </w:pPr>
            <w:r>
              <w:rPr>
                <w:spacing w:val="-4"/>
                <w:sz w:val="20"/>
              </w:rPr>
              <w:t>3.80</w:t>
            </w:r>
          </w:p>
          <w:p>
            <w:pPr>
              <w:pStyle w:val="TableParagraph"/>
              <w:spacing w:before="6"/>
              <w:jc w:val="left"/>
              <w:rPr>
                <w:sz w:val="21"/>
              </w:rPr>
            </w:pPr>
          </w:p>
          <w:p>
            <w:pPr>
              <w:pStyle w:val="TableParagraph"/>
              <w:ind w:left="134"/>
              <w:jc w:val="left"/>
              <w:rPr>
                <w:sz w:val="20"/>
              </w:rPr>
            </w:pPr>
            <w:r>
              <w:rPr>
                <w:spacing w:val="-4"/>
                <w:sz w:val="20"/>
              </w:rPr>
              <w:t>1.92</w:t>
            </w:r>
          </w:p>
        </w:tc>
        <w:tc>
          <w:tcPr>
            <w:tcW w:w="726" w:type="dxa"/>
            <w:tcBorders>
              <w:top w:val="single" w:sz="8" w:space="0" w:color="C00000"/>
              <w:bottom w:val="single" w:sz="8" w:space="0" w:color="C00000"/>
            </w:tcBorders>
          </w:tcPr>
          <w:p>
            <w:pPr>
              <w:pStyle w:val="TableParagraph"/>
              <w:spacing w:before="122"/>
              <w:ind w:left="113"/>
              <w:jc w:val="left"/>
              <w:rPr>
                <w:sz w:val="20"/>
              </w:rPr>
            </w:pPr>
            <w:r>
              <w:rPr>
                <w:spacing w:val="-4"/>
                <w:sz w:val="20"/>
              </w:rPr>
              <w:t>5.00</w:t>
            </w:r>
          </w:p>
          <w:p>
            <w:pPr>
              <w:pStyle w:val="TableParagraph"/>
              <w:spacing w:before="6"/>
              <w:jc w:val="left"/>
              <w:rPr>
                <w:sz w:val="21"/>
              </w:rPr>
            </w:pPr>
          </w:p>
          <w:p>
            <w:pPr>
              <w:pStyle w:val="TableParagraph"/>
              <w:ind w:left="113"/>
              <w:jc w:val="left"/>
              <w:rPr>
                <w:sz w:val="20"/>
              </w:rPr>
            </w:pPr>
            <w:r>
              <w:rPr>
                <w:spacing w:val="-4"/>
                <w:sz w:val="20"/>
              </w:rPr>
              <w:t>2.66</w:t>
            </w:r>
          </w:p>
        </w:tc>
        <w:tc>
          <w:tcPr>
            <w:tcW w:w="648" w:type="dxa"/>
            <w:tcBorders>
              <w:top w:val="single" w:sz="8" w:space="0" w:color="C00000"/>
              <w:bottom w:val="single" w:sz="8" w:space="0" w:color="C00000"/>
            </w:tcBorders>
          </w:tcPr>
          <w:p>
            <w:pPr>
              <w:pStyle w:val="TableParagraph"/>
              <w:spacing w:line="243" w:lineRule="exact"/>
              <w:ind w:left="128" w:right="164"/>
              <w:rPr>
                <w:sz w:val="20"/>
              </w:rPr>
            </w:pPr>
            <w:r>
              <w:rPr>
                <w:spacing w:val="-5"/>
                <w:sz w:val="20"/>
              </w:rPr>
              <w:t>3.3</w:t>
            </w:r>
          </w:p>
          <w:p>
            <w:pPr>
              <w:pStyle w:val="TableParagraph"/>
              <w:spacing w:line="243" w:lineRule="exact"/>
              <w:ind w:right="38"/>
              <w:rPr>
                <w:sz w:val="20"/>
              </w:rPr>
            </w:pPr>
            <w:r>
              <w:rPr>
                <w:w w:val="99"/>
                <w:sz w:val="20"/>
              </w:rPr>
              <w:t>0</w:t>
            </w:r>
          </w:p>
          <w:p>
            <w:pPr>
              <w:pStyle w:val="TableParagraph"/>
              <w:spacing w:line="243" w:lineRule="exact" w:before="21"/>
              <w:ind w:left="128" w:right="164"/>
              <w:rPr>
                <w:sz w:val="20"/>
              </w:rPr>
            </w:pPr>
            <w:r>
              <w:rPr>
                <w:spacing w:val="-5"/>
                <w:sz w:val="20"/>
              </w:rPr>
              <w:t>2.5</w:t>
            </w:r>
          </w:p>
          <w:p>
            <w:pPr>
              <w:pStyle w:val="TableParagraph"/>
              <w:spacing w:line="221" w:lineRule="exact"/>
              <w:ind w:right="38"/>
              <w:rPr>
                <w:sz w:val="20"/>
              </w:rPr>
            </w:pPr>
            <w:r>
              <w:rPr>
                <w:w w:val="99"/>
                <w:sz w:val="20"/>
              </w:rPr>
              <w:t>3</w:t>
            </w:r>
          </w:p>
        </w:tc>
        <w:tc>
          <w:tcPr>
            <w:tcW w:w="668" w:type="dxa"/>
            <w:tcBorders>
              <w:top w:val="single" w:sz="8" w:space="0" w:color="C00000"/>
              <w:bottom w:val="single" w:sz="8" w:space="0" w:color="C00000"/>
            </w:tcBorders>
          </w:tcPr>
          <w:p>
            <w:pPr>
              <w:pStyle w:val="TableParagraph"/>
              <w:spacing w:line="243" w:lineRule="exact"/>
              <w:ind w:left="135" w:right="153"/>
              <w:rPr>
                <w:sz w:val="20"/>
              </w:rPr>
            </w:pPr>
            <w:r>
              <w:rPr>
                <w:spacing w:val="-5"/>
                <w:sz w:val="20"/>
              </w:rPr>
              <w:t>6.3</w:t>
            </w:r>
          </w:p>
          <w:p>
            <w:pPr>
              <w:pStyle w:val="TableParagraph"/>
              <w:spacing w:line="243" w:lineRule="exact"/>
              <w:ind w:right="20"/>
              <w:rPr>
                <w:sz w:val="20"/>
              </w:rPr>
            </w:pPr>
            <w:r>
              <w:rPr>
                <w:w w:val="99"/>
                <w:sz w:val="20"/>
              </w:rPr>
              <w:t>0</w:t>
            </w:r>
          </w:p>
          <w:p>
            <w:pPr>
              <w:pStyle w:val="TableParagraph"/>
              <w:spacing w:line="243" w:lineRule="exact" w:before="21"/>
              <w:ind w:left="135" w:right="153"/>
              <w:rPr>
                <w:sz w:val="20"/>
              </w:rPr>
            </w:pPr>
            <w:r>
              <w:rPr>
                <w:spacing w:val="-5"/>
                <w:sz w:val="20"/>
              </w:rPr>
              <w:t>1.7</w:t>
            </w:r>
          </w:p>
          <w:p>
            <w:pPr>
              <w:pStyle w:val="TableParagraph"/>
              <w:spacing w:line="221" w:lineRule="exact"/>
              <w:ind w:right="20"/>
              <w:rPr>
                <w:sz w:val="20"/>
              </w:rPr>
            </w:pPr>
            <w:r>
              <w:rPr>
                <w:w w:val="99"/>
                <w:sz w:val="20"/>
              </w:rPr>
              <w:t>6</w:t>
            </w:r>
          </w:p>
        </w:tc>
      </w:tr>
      <w:tr>
        <w:trPr>
          <w:trHeight w:val="984" w:hRule="atLeast"/>
        </w:trPr>
        <w:tc>
          <w:tcPr>
            <w:tcW w:w="2249" w:type="dxa"/>
          </w:tcPr>
          <w:p>
            <w:pPr>
              <w:pStyle w:val="TableParagraph"/>
              <w:jc w:val="left"/>
              <w:rPr>
                <w:rFonts w:ascii="Times New Roman"/>
                <w:sz w:val="18"/>
              </w:rPr>
            </w:pPr>
          </w:p>
        </w:tc>
        <w:tc>
          <w:tcPr>
            <w:tcW w:w="483" w:type="dxa"/>
          </w:tcPr>
          <w:p>
            <w:pPr>
              <w:pStyle w:val="TableParagraph"/>
              <w:jc w:val="left"/>
              <w:rPr>
                <w:rFonts w:ascii="Times New Roman"/>
                <w:sz w:val="18"/>
              </w:rPr>
            </w:pPr>
          </w:p>
        </w:tc>
        <w:tc>
          <w:tcPr>
            <w:tcW w:w="924" w:type="dxa"/>
          </w:tcPr>
          <w:p>
            <w:pPr>
              <w:pStyle w:val="TableParagraph"/>
              <w:spacing w:before="122"/>
              <w:ind w:left="244"/>
              <w:jc w:val="left"/>
              <w:rPr>
                <w:sz w:val="20"/>
              </w:rPr>
            </w:pPr>
            <w:r>
              <w:rPr>
                <w:spacing w:val="-5"/>
                <w:sz w:val="20"/>
              </w:rPr>
              <w:t>SEM</w:t>
            </w:r>
          </w:p>
          <w:p>
            <w:pPr>
              <w:pStyle w:val="TableParagraph"/>
              <w:spacing w:before="8"/>
              <w:jc w:val="left"/>
              <w:rPr>
                <w:sz w:val="21"/>
              </w:rPr>
            </w:pPr>
          </w:p>
          <w:p>
            <w:pPr>
              <w:pStyle w:val="TableParagraph"/>
              <w:ind w:left="194"/>
              <w:jc w:val="left"/>
              <w:rPr>
                <w:sz w:val="20"/>
              </w:rPr>
            </w:pPr>
            <w:r>
              <w:rPr>
                <w:spacing w:val="-4"/>
                <w:sz w:val="20"/>
              </w:rPr>
              <w:t>Mean</w:t>
            </w:r>
          </w:p>
        </w:tc>
        <w:tc>
          <w:tcPr>
            <w:tcW w:w="658" w:type="dxa"/>
          </w:tcPr>
          <w:p>
            <w:pPr>
              <w:pStyle w:val="TableParagraph"/>
              <w:spacing w:line="243" w:lineRule="exact" w:before="2"/>
              <w:ind w:left="153" w:right="149"/>
              <w:rPr>
                <w:sz w:val="20"/>
              </w:rPr>
            </w:pPr>
            <w:r>
              <w:rPr>
                <w:spacing w:val="-5"/>
                <w:sz w:val="20"/>
              </w:rPr>
              <w:t>0.6</w:t>
            </w:r>
          </w:p>
          <w:p>
            <w:pPr>
              <w:pStyle w:val="TableParagraph"/>
              <w:spacing w:line="243" w:lineRule="exact"/>
              <w:ind w:left="1"/>
              <w:rPr>
                <w:sz w:val="20"/>
              </w:rPr>
            </w:pPr>
            <w:r>
              <w:rPr>
                <w:w w:val="99"/>
                <w:sz w:val="20"/>
              </w:rPr>
              <w:t>4</w:t>
            </w:r>
          </w:p>
          <w:p>
            <w:pPr>
              <w:pStyle w:val="TableParagraph"/>
              <w:spacing w:line="243" w:lineRule="exact" w:before="21"/>
              <w:ind w:left="153" w:right="149"/>
              <w:rPr>
                <w:sz w:val="20"/>
              </w:rPr>
            </w:pPr>
            <w:r>
              <w:rPr>
                <w:spacing w:val="-5"/>
                <w:sz w:val="20"/>
              </w:rPr>
              <w:t>6.4</w:t>
            </w:r>
          </w:p>
          <w:p>
            <w:pPr>
              <w:pStyle w:val="TableParagraph"/>
              <w:spacing w:line="213" w:lineRule="exact"/>
              <w:ind w:left="1"/>
              <w:rPr>
                <w:sz w:val="20"/>
              </w:rPr>
            </w:pPr>
            <w:r>
              <w:rPr>
                <w:w w:val="99"/>
                <w:sz w:val="20"/>
              </w:rPr>
              <w:t>5</w:t>
            </w:r>
          </w:p>
        </w:tc>
        <w:tc>
          <w:tcPr>
            <w:tcW w:w="755" w:type="dxa"/>
          </w:tcPr>
          <w:p>
            <w:pPr>
              <w:pStyle w:val="TableParagraph"/>
              <w:spacing w:before="122"/>
              <w:ind w:left="163"/>
              <w:jc w:val="left"/>
              <w:rPr>
                <w:sz w:val="20"/>
              </w:rPr>
            </w:pPr>
            <w:r>
              <w:rPr>
                <w:spacing w:val="-4"/>
                <w:sz w:val="20"/>
              </w:rPr>
              <w:t>0.39</w:t>
            </w:r>
          </w:p>
          <w:p>
            <w:pPr>
              <w:pStyle w:val="TableParagraph"/>
              <w:spacing w:before="8"/>
              <w:jc w:val="left"/>
              <w:rPr>
                <w:sz w:val="21"/>
              </w:rPr>
            </w:pPr>
          </w:p>
          <w:p>
            <w:pPr>
              <w:pStyle w:val="TableParagraph"/>
              <w:ind w:left="163"/>
              <w:jc w:val="left"/>
              <w:rPr>
                <w:sz w:val="20"/>
              </w:rPr>
            </w:pPr>
            <w:r>
              <w:rPr>
                <w:spacing w:val="-4"/>
                <w:sz w:val="20"/>
              </w:rPr>
              <w:t>5.60</w:t>
            </w:r>
          </w:p>
        </w:tc>
        <w:tc>
          <w:tcPr>
            <w:tcW w:w="705" w:type="dxa"/>
          </w:tcPr>
          <w:p>
            <w:pPr>
              <w:pStyle w:val="TableParagraph"/>
              <w:spacing w:before="122"/>
              <w:ind w:left="137"/>
              <w:jc w:val="left"/>
              <w:rPr>
                <w:sz w:val="20"/>
              </w:rPr>
            </w:pPr>
            <w:r>
              <w:rPr>
                <w:spacing w:val="-4"/>
                <w:sz w:val="20"/>
              </w:rPr>
              <w:t>0.53</w:t>
            </w:r>
          </w:p>
          <w:p>
            <w:pPr>
              <w:pStyle w:val="TableParagraph"/>
              <w:spacing w:before="8"/>
              <w:jc w:val="left"/>
              <w:rPr>
                <w:sz w:val="21"/>
              </w:rPr>
            </w:pPr>
          </w:p>
          <w:p>
            <w:pPr>
              <w:pStyle w:val="TableParagraph"/>
              <w:ind w:left="137"/>
              <w:jc w:val="left"/>
              <w:rPr>
                <w:sz w:val="20"/>
              </w:rPr>
            </w:pPr>
            <w:r>
              <w:rPr>
                <w:spacing w:val="-4"/>
                <w:sz w:val="20"/>
              </w:rPr>
              <w:t>4.00</w:t>
            </w:r>
          </w:p>
        </w:tc>
        <w:tc>
          <w:tcPr>
            <w:tcW w:w="708" w:type="dxa"/>
          </w:tcPr>
          <w:p>
            <w:pPr>
              <w:pStyle w:val="TableParagraph"/>
              <w:spacing w:before="122"/>
              <w:ind w:left="111"/>
              <w:jc w:val="left"/>
              <w:rPr>
                <w:sz w:val="20"/>
              </w:rPr>
            </w:pPr>
            <w:r>
              <w:rPr>
                <w:spacing w:val="-4"/>
                <w:sz w:val="20"/>
              </w:rPr>
              <w:t>0.58</w:t>
            </w:r>
          </w:p>
          <w:p>
            <w:pPr>
              <w:pStyle w:val="TableParagraph"/>
              <w:spacing w:before="8"/>
              <w:jc w:val="left"/>
              <w:rPr>
                <w:sz w:val="21"/>
              </w:rPr>
            </w:pPr>
          </w:p>
          <w:p>
            <w:pPr>
              <w:pStyle w:val="TableParagraph"/>
              <w:ind w:left="111"/>
              <w:jc w:val="left"/>
              <w:rPr>
                <w:sz w:val="20"/>
              </w:rPr>
            </w:pPr>
            <w:r>
              <w:rPr>
                <w:spacing w:val="-4"/>
                <w:sz w:val="20"/>
              </w:rPr>
              <w:t>3.75</w:t>
            </w:r>
          </w:p>
        </w:tc>
        <w:tc>
          <w:tcPr>
            <w:tcW w:w="616" w:type="dxa"/>
          </w:tcPr>
          <w:p>
            <w:pPr>
              <w:pStyle w:val="TableParagraph"/>
              <w:spacing w:line="243" w:lineRule="exact" w:before="2"/>
              <w:ind w:left="125" w:right="135"/>
              <w:rPr>
                <w:sz w:val="20"/>
              </w:rPr>
            </w:pPr>
            <w:r>
              <w:rPr>
                <w:spacing w:val="-5"/>
                <w:sz w:val="20"/>
              </w:rPr>
              <w:t>0.4</w:t>
            </w:r>
          </w:p>
          <w:p>
            <w:pPr>
              <w:pStyle w:val="TableParagraph"/>
              <w:spacing w:line="243" w:lineRule="exact"/>
              <w:ind w:right="13"/>
              <w:rPr>
                <w:sz w:val="20"/>
              </w:rPr>
            </w:pPr>
            <w:r>
              <w:rPr>
                <w:w w:val="99"/>
                <w:sz w:val="20"/>
              </w:rPr>
              <w:t>8</w:t>
            </w:r>
          </w:p>
          <w:p>
            <w:pPr>
              <w:pStyle w:val="TableParagraph"/>
              <w:spacing w:line="243" w:lineRule="exact" w:before="21"/>
              <w:ind w:left="125" w:right="135"/>
              <w:rPr>
                <w:sz w:val="20"/>
              </w:rPr>
            </w:pPr>
            <w:r>
              <w:rPr>
                <w:spacing w:val="-5"/>
                <w:sz w:val="20"/>
              </w:rPr>
              <w:t>5.6</w:t>
            </w:r>
          </w:p>
          <w:p>
            <w:pPr>
              <w:pStyle w:val="TableParagraph"/>
              <w:spacing w:line="213" w:lineRule="exact"/>
              <w:ind w:right="13"/>
              <w:rPr>
                <w:sz w:val="20"/>
              </w:rPr>
            </w:pPr>
            <w:r>
              <w:rPr>
                <w:w w:val="99"/>
                <w:sz w:val="20"/>
              </w:rPr>
              <w:t>0</w:t>
            </w:r>
          </w:p>
        </w:tc>
        <w:tc>
          <w:tcPr>
            <w:tcW w:w="736" w:type="dxa"/>
          </w:tcPr>
          <w:p>
            <w:pPr>
              <w:pStyle w:val="TableParagraph"/>
              <w:spacing w:before="122"/>
              <w:ind w:left="144"/>
              <w:jc w:val="left"/>
              <w:rPr>
                <w:sz w:val="20"/>
              </w:rPr>
            </w:pPr>
            <w:r>
              <w:rPr>
                <w:spacing w:val="-4"/>
                <w:sz w:val="20"/>
              </w:rPr>
              <w:t>0.57</w:t>
            </w:r>
          </w:p>
          <w:p>
            <w:pPr>
              <w:pStyle w:val="TableParagraph"/>
              <w:spacing w:before="8"/>
              <w:jc w:val="left"/>
              <w:rPr>
                <w:sz w:val="21"/>
              </w:rPr>
            </w:pPr>
          </w:p>
          <w:p>
            <w:pPr>
              <w:pStyle w:val="TableParagraph"/>
              <w:ind w:left="144"/>
              <w:jc w:val="left"/>
              <w:rPr>
                <w:sz w:val="20"/>
              </w:rPr>
            </w:pPr>
            <w:r>
              <w:rPr>
                <w:spacing w:val="-4"/>
                <w:sz w:val="20"/>
              </w:rPr>
              <w:t>4.40</w:t>
            </w:r>
          </w:p>
        </w:tc>
        <w:tc>
          <w:tcPr>
            <w:tcW w:w="746" w:type="dxa"/>
          </w:tcPr>
          <w:p>
            <w:pPr>
              <w:pStyle w:val="TableParagraph"/>
              <w:spacing w:before="122"/>
              <w:ind w:left="130"/>
              <w:jc w:val="left"/>
              <w:rPr>
                <w:sz w:val="20"/>
              </w:rPr>
            </w:pPr>
            <w:r>
              <w:rPr>
                <w:spacing w:val="-4"/>
                <w:sz w:val="20"/>
              </w:rPr>
              <w:t>0.69</w:t>
            </w:r>
          </w:p>
          <w:p>
            <w:pPr>
              <w:pStyle w:val="TableParagraph"/>
              <w:spacing w:before="8"/>
              <w:jc w:val="left"/>
              <w:rPr>
                <w:sz w:val="21"/>
              </w:rPr>
            </w:pPr>
          </w:p>
          <w:p>
            <w:pPr>
              <w:pStyle w:val="TableParagraph"/>
              <w:ind w:left="130"/>
              <w:jc w:val="left"/>
              <w:rPr>
                <w:sz w:val="20"/>
              </w:rPr>
            </w:pPr>
            <w:r>
              <w:rPr>
                <w:spacing w:val="-4"/>
                <w:sz w:val="20"/>
              </w:rPr>
              <w:t>4.40</w:t>
            </w:r>
          </w:p>
        </w:tc>
        <w:tc>
          <w:tcPr>
            <w:tcW w:w="655" w:type="dxa"/>
          </w:tcPr>
          <w:p>
            <w:pPr>
              <w:pStyle w:val="TableParagraph"/>
              <w:spacing w:line="243" w:lineRule="exact" w:before="2"/>
              <w:ind w:left="139" w:right="160"/>
              <w:rPr>
                <w:sz w:val="20"/>
              </w:rPr>
            </w:pPr>
            <w:r>
              <w:rPr>
                <w:spacing w:val="-5"/>
                <w:sz w:val="20"/>
              </w:rPr>
              <w:t>0.5</w:t>
            </w:r>
          </w:p>
          <w:p>
            <w:pPr>
              <w:pStyle w:val="TableParagraph"/>
              <w:spacing w:line="243" w:lineRule="exact"/>
              <w:ind w:right="24"/>
              <w:rPr>
                <w:sz w:val="20"/>
              </w:rPr>
            </w:pPr>
            <w:r>
              <w:rPr>
                <w:w w:val="99"/>
                <w:sz w:val="20"/>
              </w:rPr>
              <w:t>2</w:t>
            </w:r>
          </w:p>
          <w:p>
            <w:pPr>
              <w:pStyle w:val="TableParagraph"/>
              <w:spacing w:line="243" w:lineRule="exact" w:before="21"/>
              <w:ind w:left="139" w:right="160"/>
              <w:rPr>
                <w:sz w:val="20"/>
              </w:rPr>
            </w:pPr>
            <w:r>
              <w:rPr>
                <w:spacing w:val="-5"/>
                <w:sz w:val="20"/>
              </w:rPr>
              <w:t>7.3</w:t>
            </w:r>
          </w:p>
          <w:p>
            <w:pPr>
              <w:pStyle w:val="TableParagraph"/>
              <w:spacing w:line="213" w:lineRule="exact"/>
              <w:ind w:right="24"/>
              <w:rPr>
                <w:sz w:val="20"/>
              </w:rPr>
            </w:pPr>
            <w:r>
              <w:rPr>
                <w:w w:val="99"/>
                <w:sz w:val="20"/>
              </w:rPr>
              <w:t>0</w:t>
            </w:r>
          </w:p>
        </w:tc>
        <w:tc>
          <w:tcPr>
            <w:tcW w:w="668" w:type="dxa"/>
          </w:tcPr>
          <w:p>
            <w:pPr>
              <w:pStyle w:val="TableParagraph"/>
              <w:spacing w:line="243" w:lineRule="exact" w:before="2"/>
              <w:ind w:left="144" w:right="153"/>
              <w:rPr>
                <w:sz w:val="20"/>
              </w:rPr>
            </w:pPr>
            <w:r>
              <w:rPr>
                <w:spacing w:val="-5"/>
                <w:sz w:val="20"/>
              </w:rPr>
              <w:t>0.5</w:t>
            </w:r>
          </w:p>
          <w:p>
            <w:pPr>
              <w:pStyle w:val="TableParagraph"/>
              <w:spacing w:line="243" w:lineRule="exact"/>
              <w:ind w:right="11"/>
              <w:rPr>
                <w:sz w:val="20"/>
              </w:rPr>
            </w:pPr>
            <w:r>
              <w:rPr>
                <w:w w:val="99"/>
                <w:sz w:val="20"/>
              </w:rPr>
              <w:t>5</w:t>
            </w:r>
          </w:p>
          <w:p>
            <w:pPr>
              <w:pStyle w:val="TableParagraph"/>
              <w:spacing w:line="243" w:lineRule="exact" w:before="21"/>
              <w:ind w:left="144" w:right="153"/>
              <w:rPr>
                <w:sz w:val="20"/>
              </w:rPr>
            </w:pPr>
            <w:r>
              <w:rPr>
                <w:spacing w:val="-5"/>
                <w:sz w:val="20"/>
              </w:rPr>
              <w:t>7.3</w:t>
            </w:r>
          </w:p>
          <w:p>
            <w:pPr>
              <w:pStyle w:val="TableParagraph"/>
              <w:spacing w:line="213" w:lineRule="exact"/>
              <w:ind w:right="11"/>
              <w:rPr>
                <w:sz w:val="20"/>
              </w:rPr>
            </w:pPr>
            <w:r>
              <w:rPr>
                <w:w w:val="99"/>
                <w:sz w:val="20"/>
              </w:rPr>
              <w:t>0</w:t>
            </w:r>
          </w:p>
        </w:tc>
        <w:tc>
          <w:tcPr>
            <w:tcW w:w="669" w:type="dxa"/>
          </w:tcPr>
          <w:p>
            <w:pPr>
              <w:pStyle w:val="TableParagraph"/>
              <w:spacing w:line="243" w:lineRule="exact" w:before="2"/>
              <w:ind w:left="81" w:right="92"/>
              <w:rPr>
                <w:sz w:val="20"/>
              </w:rPr>
            </w:pPr>
            <w:r>
              <w:rPr>
                <w:spacing w:val="-5"/>
                <w:sz w:val="20"/>
              </w:rPr>
              <w:t>0.5</w:t>
            </w:r>
          </w:p>
          <w:p>
            <w:pPr>
              <w:pStyle w:val="TableParagraph"/>
              <w:spacing w:line="243" w:lineRule="exact"/>
              <w:ind w:right="9"/>
              <w:rPr>
                <w:sz w:val="20"/>
              </w:rPr>
            </w:pPr>
            <w:r>
              <w:rPr>
                <w:w w:val="99"/>
                <w:sz w:val="20"/>
              </w:rPr>
              <w:t>2</w:t>
            </w:r>
          </w:p>
          <w:p>
            <w:pPr>
              <w:pStyle w:val="TableParagraph"/>
              <w:spacing w:line="243" w:lineRule="exact" w:before="21"/>
              <w:ind w:left="81" w:right="92"/>
              <w:rPr>
                <w:sz w:val="20"/>
              </w:rPr>
            </w:pPr>
            <w:r>
              <w:rPr>
                <w:spacing w:val="-5"/>
                <w:sz w:val="20"/>
              </w:rPr>
              <w:t>6.0</w:t>
            </w:r>
          </w:p>
          <w:p>
            <w:pPr>
              <w:pStyle w:val="TableParagraph"/>
              <w:spacing w:line="213" w:lineRule="exact"/>
              <w:ind w:right="9"/>
              <w:rPr>
                <w:sz w:val="20"/>
              </w:rPr>
            </w:pPr>
            <w:r>
              <w:rPr>
                <w:w w:val="99"/>
                <w:sz w:val="20"/>
              </w:rPr>
              <w:t>5</w:t>
            </w:r>
          </w:p>
        </w:tc>
        <w:tc>
          <w:tcPr>
            <w:tcW w:w="640" w:type="dxa"/>
          </w:tcPr>
          <w:p>
            <w:pPr>
              <w:pStyle w:val="TableParagraph"/>
              <w:spacing w:line="243" w:lineRule="exact" w:before="2"/>
              <w:ind w:left="150" w:right="134"/>
              <w:rPr>
                <w:sz w:val="20"/>
              </w:rPr>
            </w:pPr>
            <w:r>
              <w:rPr>
                <w:spacing w:val="-5"/>
                <w:sz w:val="20"/>
              </w:rPr>
              <w:t>0.4</w:t>
            </w:r>
          </w:p>
          <w:p>
            <w:pPr>
              <w:pStyle w:val="TableParagraph"/>
              <w:spacing w:line="243" w:lineRule="exact"/>
              <w:ind w:left="18"/>
              <w:rPr>
                <w:sz w:val="20"/>
              </w:rPr>
            </w:pPr>
            <w:r>
              <w:rPr>
                <w:w w:val="99"/>
                <w:sz w:val="20"/>
              </w:rPr>
              <w:t>6</w:t>
            </w:r>
          </w:p>
          <w:p>
            <w:pPr>
              <w:pStyle w:val="TableParagraph"/>
              <w:spacing w:line="243" w:lineRule="exact" w:before="21"/>
              <w:ind w:left="150" w:right="134"/>
              <w:rPr>
                <w:sz w:val="20"/>
              </w:rPr>
            </w:pPr>
            <w:r>
              <w:rPr>
                <w:spacing w:val="-5"/>
                <w:sz w:val="20"/>
              </w:rPr>
              <w:t>6.7</w:t>
            </w:r>
          </w:p>
          <w:p>
            <w:pPr>
              <w:pStyle w:val="TableParagraph"/>
              <w:spacing w:line="213" w:lineRule="exact"/>
              <w:ind w:left="18"/>
              <w:rPr>
                <w:sz w:val="20"/>
              </w:rPr>
            </w:pPr>
            <w:r>
              <w:rPr>
                <w:w w:val="99"/>
                <w:sz w:val="20"/>
              </w:rPr>
              <w:t>0</w:t>
            </w:r>
          </w:p>
        </w:tc>
        <w:tc>
          <w:tcPr>
            <w:tcW w:w="717" w:type="dxa"/>
          </w:tcPr>
          <w:p>
            <w:pPr>
              <w:pStyle w:val="TableParagraph"/>
              <w:spacing w:before="122"/>
              <w:ind w:left="134"/>
              <w:jc w:val="left"/>
              <w:rPr>
                <w:sz w:val="20"/>
              </w:rPr>
            </w:pPr>
            <w:r>
              <w:rPr>
                <w:spacing w:val="-4"/>
                <w:sz w:val="20"/>
              </w:rPr>
              <w:t>0.44</w:t>
            </w:r>
          </w:p>
          <w:p>
            <w:pPr>
              <w:pStyle w:val="TableParagraph"/>
              <w:spacing w:before="8"/>
              <w:jc w:val="left"/>
              <w:rPr>
                <w:sz w:val="21"/>
              </w:rPr>
            </w:pPr>
          </w:p>
          <w:p>
            <w:pPr>
              <w:pStyle w:val="TableParagraph"/>
              <w:ind w:left="134"/>
              <w:jc w:val="left"/>
              <w:rPr>
                <w:sz w:val="20"/>
              </w:rPr>
            </w:pPr>
            <w:r>
              <w:rPr>
                <w:spacing w:val="-4"/>
                <w:sz w:val="20"/>
              </w:rPr>
              <w:t>5.40</w:t>
            </w:r>
          </w:p>
        </w:tc>
        <w:tc>
          <w:tcPr>
            <w:tcW w:w="726" w:type="dxa"/>
          </w:tcPr>
          <w:p>
            <w:pPr>
              <w:pStyle w:val="TableParagraph"/>
              <w:spacing w:before="122"/>
              <w:ind w:left="113"/>
              <w:jc w:val="left"/>
              <w:rPr>
                <w:sz w:val="20"/>
              </w:rPr>
            </w:pPr>
            <w:r>
              <w:rPr>
                <w:spacing w:val="-4"/>
                <w:sz w:val="20"/>
              </w:rPr>
              <w:t>0.61</w:t>
            </w:r>
          </w:p>
          <w:p>
            <w:pPr>
              <w:pStyle w:val="TableParagraph"/>
              <w:spacing w:before="8"/>
              <w:jc w:val="left"/>
              <w:rPr>
                <w:sz w:val="21"/>
              </w:rPr>
            </w:pPr>
          </w:p>
          <w:p>
            <w:pPr>
              <w:pStyle w:val="TableParagraph"/>
              <w:ind w:left="113"/>
              <w:jc w:val="left"/>
              <w:rPr>
                <w:sz w:val="20"/>
              </w:rPr>
            </w:pPr>
            <w:r>
              <w:rPr>
                <w:spacing w:val="-4"/>
                <w:sz w:val="20"/>
              </w:rPr>
              <w:t>5.65</w:t>
            </w:r>
          </w:p>
        </w:tc>
        <w:tc>
          <w:tcPr>
            <w:tcW w:w="648" w:type="dxa"/>
          </w:tcPr>
          <w:p>
            <w:pPr>
              <w:pStyle w:val="TableParagraph"/>
              <w:spacing w:line="243" w:lineRule="exact" w:before="2"/>
              <w:ind w:left="128" w:right="164"/>
              <w:rPr>
                <w:sz w:val="20"/>
              </w:rPr>
            </w:pPr>
            <w:r>
              <w:rPr>
                <w:spacing w:val="-5"/>
                <w:sz w:val="20"/>
              </w:rPr>
              <w:t>0.5</w:t>
            </w:r>
          </w:p>
          <w:p>
            <w:pPr>
              <w:pStyle w:val="TableParagraph"/>
              <w:spacing w:line="243" w:lineRule="exact"/>
              <w:ind w:right="38"/>
              <w:rPr>
                <w:sz w:val="20"/>
              </w:rPr>
            </w:pPr>
            <w:r>
              <w:rPr>
                <w:w w:val="99"/>
                <w:sz w:val="20"/>
              </w:rPr>
              <w:t>8</w:t>
            </w:r>
          </w:p>
          <w:p>
            <w:pPr>
              <w:pStyle w:val="TableParagraph"/>
              <w:spacing w:line="243" w:lineRule="exact" w:before="21"/>
              <w:ind w:left="128" w:right="164"/>
              <w:rPr>
                <w:sz w:val="20"/>
              </w:rPr>
            </w:pPr>
            <w:r>
              <w:rPr>
                <w:spacing w:val="-5"/>
                <w:sz w:val="20"/>
              </w:rPr>
              <w:t>6.2</w:t>
            </w:r>
          </w:p>
          <w:p>
            <w:pPr>
              <w:pStyle w:val="TableParagraph"/>
              <w:spacing w:line="213" w:lineRule="exact"/>
              <w:ind w:right="38"/>
              <w:rPr>
                <w:sz w:val="20"/>
              </w:rPr>
            </w:pPr>
            <w:r>
              <w:rPr>
                <w:w w:val="99"/>
                <w:sz w:val="20"/>
              </w:rPr>
              <w:t>5</w:t>
            </w:r>
          </w:p>
        </w:tc>
        <w:tc>
          <w:tcPr>
            <w:tcW w:w="668" w:type="dxa"/>
          </w:tcPr>
          <w:p>
            <w:pPr>
              <w:pStyle w:val="TableParagraph"/>
              <w:spacing w:line="243" w:lineRule="exact" w:before="2"/>
              <w:ind w:left="135" w:right="153"/>
              <w:rPr>
                <w:sz w:val="20"/>
              </w:rPr>
            </w:pPr>
            <w:r>
              <w:rPr>
                <w:spacing w:val="-5"/>
                <w:sz w:val="20"/>
              </w:rPr>
              <w:t>0.4</w:t>
            </w:r>
          </w:p>
          <w:p>
            <w:pPr>
              <w:pStyle w:val="TableParagraph"/>
              <w:spacing w:line="243" w:lineRule="exact"/>
              <w:ind w:right="20"/>
              <w:rPr>
                <w:sz w:val="20"/>
              </w:rPr>
            </w:pPr>
            <w:r>
              <w:rPr>
                <w:w w:val="99"/>
                <w:sz w:val="20"/>
              </w:rPr>
              <w:t>0</w:t>
            </w:r>
          </w:p>
          <w:p>
            <w:pPr>
              <w:pStyle w:val="TableParagraph"/>
              <w:spacing w:line="243" w:lineRule="exact" w:before="21"/>
              <w:ind w:left="135" w:right="153"/>
              <w:rPr>
                <w:sz w:val="20"/>
              </w:rPr>
            </w:pPr>
            <w:r>
              <w:rPr>
                <w:spacing w:val="-5"/>
                <w:sz w:val="20"/>
              </w:rPr>
              <w:t>6.6</w:t>
            </w:r>
          </w:p>
          <w:p>
            <w:pPr>
              <w:pStyle w:val="TableParagraph"/>
              <w:spacing w:line="213" w:lineRule="exact"/>
              <w:ind w:right="20"/>
              <w:rPr>
                <w:sz w:val="20"/>
              </w:rPr>
            </w:pPr>
            <w:r>
              <w:rPr>
                <w:w w:val="99"/>
                <w:sz w:val="20"/>
              </w:rPr>
              <w:t>5</w:t>
            </w:r>
          </w:p>
        </w:tc>
      </w:tr>
      <w:tr>
        <w:trPr>
          <w:trHeight w:val="1001" w:hRule="atLeast"/>
        </w:trPr>
        <w:tc>
          <w:tcPr>
            <w:tcW w:w="2249" w:type="dxa"/>
          </w:tcPr>
          <w:p>
            <w:pPr>
              <w:pStyle w:val="TableParagraph"/>
              <w:spacing w:before="122"/>
              <w:ind w:left="133" w:right="149"/>
              <w:rPr>
                <w:b/>
                <w:sz w:val="20"/>
              </w:rPr>
            </w:pPr>
            <w:r>
              <w:rPr/>
              <mc:AlternateContent>
                <mc:Choice Requires="wps">
                  <w:drawing>
                    <wp:anchor distT="0" distB="0" distL="0" distR="0" allowOverlap="1" layoutInCell="1" locked="0" behindDoc="1" simplePos="0" relativeHeight="481275392">
                      <wp:simplePos x="0" y="0"/>
                      <wp:positionH relativeFrom="column">
                        <wp:posOffset>0</wp:posOffset>
                      </wp:positionH>
                      <wp:positionV relativeFrom="paragraph">
                        <wp:posOffset>-334598</wp:posOffset>
                      </wp:positionV>
                      <wp:extent cx="8865235" cy="127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8865235" cy="12700"/>
                                <a:chExt cx="8865235" cy="12700"/>
                              </a:xfrm>
                            </wpg:grpSpPr>
                            <wps:wsp>
                              <wps:cNvPr id="74" name="Graphic 74"/>
                              <wps:cNvSpPr/>
                              <wps:spPr>
                                <a:xfrm>
                                  <a:off x="0" y="0"/>
                                  <a:ext cx="8865235" cy="12700"/>
                                </a:xfrm>
                                <a:custGeom>
                                  <a:avLst/>
                                  <a:gdLst/>
                                  <a:ahLst/>
                                  <a:cxnLst/>
                                  <a:rect l="l" t="t" r="r" b="b"/>
                                  <a:pathLst>
                                    <a:path w="8865235" h="12700">
                                      <a:moveTo>
                                        <a:pt x="1429753" y="0"/>
                                      </a:moveTo>
                                      <a:lnTo>
                                        <a:pt x="1417574" y="0"/>
                                      </a:lnTo>
                                      <a:lnTo>
                                        <a:pt x="0" y="0"/>
                                      </a:lnTo>
                                      <a:lnTo>
                                        <a:pt x="0" y="12192"/>
                                      </a:lnTo>
                                      <a:lnTo>
                                        <a:pt x="1417574"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26.346306pt;width:698.05pt;height:1pt;mso-position-horizontal-relative:column;mso-position-vertical-relative:paragraph;z-index:-22041088" id="docshapegroup71" coordorigin="0,-527" coordsize="13961,20">
                      <v:shape style="position:absolute;left:0;top:-527;width:13961;height:20" id="docshape72" coordorigin="0,-527" coordsize="13961,20" path="m2252,-527l2232,-527,0,-527,0,-508,2232,-508,2252,-508,2252,-527xm3656,-527l2751,-527,2732,-527,2252,-527,2252,-508,2732,-508,2751,-508,3656,-508,3656,-527xm4340,-527l4321,-527,3675,-527,3656,-527,3656,-508,3675,-508,4321,-508,4340,-508,4340,-527xm5795,-527l5775,-527,5111,-527,5091,-527,4340,-527,4340,-508,5091,-508,5111,-508,5775,-508,5795,-508,5795,-527xm7137,-527l7117,-527,6469,-527,6450,-527,6450,-527,5795,-527,5795,-508,6450,-508,6450,-508,6469,-508,7117,-508,7137,-508,7137,-527xm7840,-527l7821,-527,7137,-527,7137,-508,7821,-508,7840,-508,7840,-527xm8581,-527l8562,-527,7840,-527,7840,-508,8562,-508,8581,-508,8581,-527xm9897,-527l9249,-527,9229,-527,8581,-527,8581,-508,9229,-508,9249,-508,9897,-508,9897,-527xm9916,-527l9897,-527,9897,-508,9916,-508,9916,-527xm11234,-527l10586,-527,10567,-527,9916,-527,9916,-508,10567,-508,10586,-508,11234,-508,11234,-527xm13961,-527l13313,-527,13294,-527,12646,-527,12626,-527,12626,-527,11932,-527,11913,-527,11253,-527,11234,-527,11234,-508,11253,-508,11913,-508,11932,-508,12626,-508,12626,-508,12646,-508,13294,-508,13313,-508,13961,-508,13961,-527xe" filled="true" fillcolor="#c00000" stroked="false">
                        <v:path arrowok="t"/>
                        <v:fill type="solid"/>
                      </v:shape>
                      <w10:wrap type="none"/>
                    </v:group>
                  </w:pict>
                </mc:Fallback>
              </mc:AlternateContent>
            </w:r>
            <w:r>
              <w:rPr>
                <w:b/>
                <w:sz w:val="20"/>
              </w:rPr>
              <w:t>Merchants</w:t>
            </w:r>
            <w:r>
              <w:rPr>
                <w:b/>
                <w:spacing w:val="-14"/>
                <w:sz w:val="20"/>
              </w:rPr>
              <w:t> </w:t>
            </w:r>
            <w:r>
              <w:rPr>
                <w:b/>
                <w:spacing w:val="-5"/>
                <w:sz w:val="20"/>
              </w:rPr>
              <w:t>or</w:t>
            </w:r>
          </w:p>
          <w:p>
            <w:pPr>
              <w:pStyle w:val="TableParagraph"/>
              <w:spacing w:before="8"/>
              <w:jc w:val="left"/>
              <w:rPr>
                <w:sz w:val="21"/>
              </w:rPr>
            </w:pPr>
          </w:p>
          <w:p>
            <w:pPr>
              <w:pStyle w:val="TableParagraph"/>
              <w:spacing w:before="1"/>
              <w:ind w:left="133" w:right="151"/>
              <w:rPr>
                <w:b/>
                <w:sz w:val="20"/>
              </w:rPr>
            </w:pPr>
            <w:r>
              <w:rPr>
                <w:b/>
                <w:spacing w:val="-2"/>
                <w:sz w:val="20"/>
              </w:rPr>
              <w:t>vendors</w:t>
            </w:r>
          </w:p>
        </w:tc>
        <w:tc>
          <w:tcPr>
            <w:tcW w:w="483" w:type="dxa"/>
          </w:tcPr>
          <w:p>
            <w:pPr>
              <w:pStyle w:val="TableParagraph"/>
              <w:jc w:val="left"/>
              <w:rPr>
                <w:sz w:val="31"/>
              </w:rPr>
            </w:pPr>
          </w:p>
          <w:p>
            <w:pPr>
              <w:pStyle w:val="TableParagraph"/>
              <w:ind w:right="17"/>
              <w:rPr>
                <w:b/>
                <w:sz w:val="20"/>
              </w:rPr>
            </w:pPr>
            <w:r>
              <w:rPr/>
              <mc:AlternateContent>
                <mc:Choice Requires="wps">
                  <w:drawing>
                    <wp:anchor distT="0" distB="0" distL="0" distR="0" allowOverlap="1" layoutInCell="1" locked="0" behindDoc="1" simplePos="0" relativeHeight="481275904">
                      <wp:simplePos x="0" y="0"/>
                      <wp:positionH relativeFrom="column">
                        <wp:posOffset>306494</wp:posOffset>
                      </wp:positionH>
                      <wp:positionV relativeFrom="paragraph">
                        <wp:posOffset>69770</wp:posOffset>
                      </wp:positionV>
                      <wp:extent cx="7131050" cy="127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7131050" cy="12700"/>
                                <a:chExt cx="7131050" cy="12700"/>
                              </a:xfrm>
                            </wpg:grpSpPr>
                            <wps:wsp>
                              <wps:cNvPr id="76" name="Graphic 76"/>
                              <wps:cNvSpPr/>
                              <wps:spPr>
                                <a:xfrm>
                                  <a:off x="0" y="12"/>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24.133404pt;margin-top:5.493713pt;width:561.5pt;height:1pt;mso-position-horizontal-relative:column;mso-position-vertical-relative:paragraph;z-index:-22040576" id="docshapegroup73" coordorigin="483,110" coordsize="11230,20">
                      <v:shape style="position:absolute;left:482;top:109;width:11230;height:20" id="docshape74" coordorigin="483,110" coordsize="11230,20" path="m1407,110l483,110,483,129,1407,129,1407,110xm2091,110l2072,110,1426,110,1407,110,1407,129,1426,129,2072,129,2091,129,2091,110xm3546,110l3526,110,2862,110,2842,110,2091,110,2091,129,2842,129,2862,129,3526,129,3546,129,3546,110xm4888,110l4868,110,4220,110,4201,110,4201,110,3546,110,3546,129,4201,129,4201,129,4220,129,4868,129,4888,129,4888,110xm5591,110l5572,110,4888,110,4888,129,5572,129,5591,129,5591,110xm6332,110l6313,110,5591,110,5591,129,6313,129,6332,129,6332,110xm7648,110l7000,110,6980,110,6332,110,6332,129,6980,129,7000,129,7648,129,7648,110xm7667,110l7648,110,7648,129,7667,129,7667,110xm8985,110l8337,110,8318,110,7667,110,7667,129,8318,129,8337,129,8985,129,8985,110xm11712,110l11064,110,11045,110,10397,110,10378,110,10377,110,9683,110,9664,110,9004,110,8985,110,8985,129,9004,129,9664,129,9683,129,10377,129,10378,129,10397,129,11045,129,11064,129,11712,129,11712,110xe" filled="true" fillcolor="#c00000" stroked="false">
                        <v:path arrowok="t"/>
                        <v:fill type="solid"/>
                      </v:shape>
                      <w10:wrap type="none"/>
                    </v:group>
                  </w:pict>
                </mc:Fallback>
              </mc:AlternateContent>
            </w:r>
            <w:r>
              <w:rPr>
                <w:b/>
                <w:w w:val="99"/>
                <w:sz w:val="20"/>
              </w:rPr>
              <w:t>2</w:t>
            </w:r>
          </w:p>
        </w:tc>
        <w:tc>
          <w:tcPr>
            <w:tcW w:w="924" w:type="dxa"/>
            <w:tcBorders>
              <w:top w:val="single" w:sz="8" w:space="0" w:color="C00000"/>
              <w:bottom w:val="single" w:sz="8" w:space="0" w:color="C00000"/>
            </w:tcBorders>
          </w:tcPr>
          <w:p>
            <w:pPr>
              <w:pStyle w:val="TableParagraph"/>
              <w:ind w:left="166" w:right="166"/>
              <w:rPr>
                <w:sz w:val="20"/>
              </w:rPr>
            </w:pPr>
            <w:r>
              <w:rPr>
                <w:spacing w:val="-2"/>
                <w:sz w:val="20"/>
              </w:rPr>
              <w:t>Media </w:t>
            </w:r>
            <w:r>
              <w:rPr>
                <w:spacing w:val="-10"/>
                <w:sz w:val="20"/>
              </w:rPr>
              <w:t>n</w:t>
            </w:r>
          </w:p>
          <w:p>
            <w:pPr>
              <w:pStyle w:val="TableParagraph"/>
              <w:spacing w:before="143"/>
              <w:ind w:left="166" w:right="166"/>
              <w:rPr>
                <w:sz w:val="20"/>
              </w:rPr>
            </w:pPr>
            <w:r>
              <w:rPr>
                <w:spacing w:val="-5"/>
                <w:sz w:val="20"/>
              </w:rPr>
              <w:t>SD</w:t>
            </w:r>
          </w:p>
        </w:tc>
        <w:tc>
          <w:tcPr>
            <w:tcW w:w="658" w:type="dxa"/>
            <w:tcBorders>
              <w:top w:val="single" w:sz="8" w:space="0" w:color="C00000"/>
              <w:bottom w:val="single" w:sz="8" w:space="0" w:color="C00000"/>
            </w:tcBorders>
          </w:tcPr>
          <w:p>
            <w:pPr>
              <w:pStyle w:val="TableParagraph"/>
              <w:ind w:left="153" w:right="149"/>
              <w:rPr>
                <w:sz w:val="20"/>
              </w:rPr>
            </w:pPr>
            <w:r>
              <w:rPr>
                <w:spacing w:val="-5"/>
                <w:sz w:val="20"/>
              </w:rPr>
              <w:t>6.4</w:t>
            </w:r>
          </w:p>
          <w:p>
            <w:pPr>
              <w:pStyle w:val="TableParagraph"/>
              <w:spacing w:before="2"/>
              <w:ind w:left="1"/>
              <w:rPr>
                <w:sz w:val="20"/>
              </w:rPr>
            </w:pPr>
            <w:r>
              <w:rPr>
                <w:w w:val="99"/>
                <w:sz w:val="20"/>
              </w:rPr>
              <w:t>5</w:t>
            </w:r>
          </w:p>
          <w:p>
            <w:pPr>
              <w:pStyle w:val="TableParagraph"/>
              <w:spacing w:before="18"/>
              <w:ind w:left="153" w:right="149"/>
              <w:rPr>
                <w:sz w:val="20"/>
              </w:rPr>
            </w:pPr>
            <w:r>
              <w:rPr>
                <w:spacing w:val="-5"/>
                <w:sz w:val="20"/>
              </w:rPr>
              <w:t>0.9</w:t>
            </w:r>
          </w:p>
          <w:p>
            <w:pPr>
              <w:pStyle w:val="TableParagraph"/>
              <w:spacing w:line="221" w:lineRule="exact" w:before="2"/>
              <w:ind w:left="1"/>
              <w:rPr>
                <w:sz w:val="20"/>
              </w:rPr>
            </w:pPr>
            <w:r>
              <w:rPr>
                <w:w w:val="99"/>
                <w:sz w:val="20"/>
              </w:rPr>
              <w:t>2</w:t>
            </w:r>
          </w:p>
        </w:tc>
        <w:tc>
          <w:tcPr>
            <w:tcW w:w="755" w:type="dxa"/>
            <w:tcBorders>
              <w:top w:val="single" w:sz="8" w:space="0" w:color="C00000"/>
              <w:bottom w:val="single" w:sz="8" w:space="0" w:color="C00000"/>
            </w:tcBorders>
          </w:tcPr>
          <w:p>
            <w:pPr>
              <w:pStyle w:val="TableParagraph"/>
              <w:spacing w:before="122"/>
              <w:ind w:left="163"/>
              <w:jc w:val="left"/>
              <w:rPr>
                <w:sz w:val="20"/>
              </w:rPr>
            </w:pPr>
            <w:r>
              <w:rPr>
                <w:spacing w:val="-4"/>
                <w:sz w:val="20"/>
              </w:rPr>
              <w:t>5.60</w:t>
            </w:r>
          </w:p>
          <w:p>
            <w:pPr>
              <w:pStyle w:val="TableParagraph"/>
              <w:spacing w:before="8"/>
              <w:jc w:val="left"/>
              <w:rPr>
                <w:sz w:val="21"/>
              </w:rPr>
            </w:pPr>
          </w:p>
          <w:p>
            <w:pPr>
              <w:pStyle w:val="TableParagraph"/>
              <w:spacing w:before="1"/>
              <w:ind w:left="163"/>
              <w:jc w:val="left"/>
              <w:rPr>
                <w:sz w:val="20"/>
              </w:rPr>
            </w:pPr>
            <w:r>
              <w:rPr>
                <w:spacing w:val="-4"/>
                <w:sz w:val="20"/>
              </w:rPr>
              <w:t>3.25</w:t>
            </w:r>
          </w:p>
        </w:tc>
        <w:tc>
          <w:tcPr>
            <w:tcW w:w="705" w:type="dxa"/>
            <w:tcBorders>
              <w:top w:val="single" w:sz="8" w:space="0" w:color="C00000"/>
              <w:bottom w:val="single" w:sz="8" w:space="0" w:color="C00000"/>
            </w:tcBorders>
          </w:tcPr>
          <w:p>
            <w:pPr>
              <w:pStyle w:val="TableParagraph"/>
              <w:spacing w:before="122"/>
              <w:ind w:left="137"/>
              <w:jc w:val="left"/>
              <w:rPr>
                <w:sz w:val="20"/>
              </w:rPr>
            </w:pPr>
            <w:r>
              <w:rPr>
                <w:spacing w:val="-4"/>
                <w:sz w:val="20"/>
              </w:rPr>
              <w:t>4.00</w:t>
            </w:r>
          </w:p>
          <w:p>
            <w:pPr>
              <w:pStyle w:val="TableParagraph"/>
              <w:spacing w:before="8"/>
              <w:jc w:val="left"/>
              <w:rPr>
                <w:sz w:val="21"/>
              </w:rPr>
            </w:pPr>
          </w:p>
          <w:p>
            <w:pPr>
              <w:pStyle w:val="TableParagraph"/>
              <w:spacing w:before="1"/>
              <w:ind w:left="137"/>
              <w:jc w:val="left"/>
              <w:rPr>
                <w:sz w:val="20"/>
              </w:rPr>
            </w:pPr>
            <w:r>
              <w:rPr>
                <w:spacing w:val="-4"/>
                <w:sz w:val="20"/>
              </w:rPr>
              <w:t>0.28</w:t>
            </w:r>
          </w:p>
        </w:tc>
        <w:tc>
          <w:tcPr>
            <w:tcW w:w="708" w:type="dxa"/>
            <w:tcBorders>
              <w:top w:val="single" w:sz="8" w:space="0" w:color="C00000"/>
              <w:bottom w:val="single" w:sz="8" w:space="0" w:color="C00000"/>
            </w:tcBorders>
          </w:tcPr>
          <w:p>
            <w:pPr>
              <w:pStyle w:val="TableParagraph"/>
              <w:spacing w:before="122"/>
              <w:ind w:left="111"/>
              <w:jc w:val="left"/>
              <w:rPr>
                <w:sz w:val="20"/>
              </w:rPr>
            </w:pPr>
            <w:r>
              <w:rPr>
                <w:spacing w:val="-4"/>
                <w:sz w:val="20"/>
              </w:rPr>
              <w:t>3.75</w:t>
            </w:r>
          </w:p>
          <w:p>
            <w:pPr>
              <w:pStyle w:val="TableParagraph"/>
              <w:spacing w:before="8"/>
              <w:jc w:val="left"/>
              <w:rPr>
                <w:sz w:val="21"/>
              </w:rPr>
            </w:pPr>
          </w:p>
          <w:p>
            <w:pPr>
              <w:pStyle w:val="TableParagraph"/>
              <w:spacing w:before="1"/>
              <w:ind w:left="111"/>
              <w:jc w:val="left"/>
              <w:rPr>
                <w:sz w:val="20"/>
              </w:rPr>
            </w:pPr>
            <w:r>
              <w:rPr>
                <w:spacing w:val="-4"/>
                <w:sz w:val="20"/>
              </w:rPr>
              <w:t>1.77</w:t>
            </w:r>
          </w:p>
        </w:tc>
        <w:tc>
          <w:tcPr>
            <w:tcW w:w="616" w:type="dxa"/>
            <w:tcBorders>
              <w:top w:val="single" w:sz="8" w:space="0" w:color="C00000"/>
              <w:bottom w:val="single" w:sz="8" w:space="0" w:color="C00000"/>
            </w:tcBorders>
          </w:tcPr>
          <w:p>
            <w:pPr>
              <w:pStyle w:val="TableParagraph"/>
              <w:ind w:left="125" w:right="135"/>
              <w:rPr>
                <w:sz w:val="20"/>
              </w:rPr>
            </w:pPr>
            <w:r>
              <w:rPr>
                <w:spacing w:val="-5"/>
                <w:sz w:val="20"/>
              </w:rPr>
              <w:t>5.6</w:t>
            </w:r>
          </w:p>
          <w:p>
            <w:pPr>
              <w:pStyle w:val="TableParagraph"/>
              <w:spacing w:before="2"/>
              <w:ind w:right="13"/>
              <w:rPr>
                <w:sz w:val="20"/>
              </w:rPr>
            </w:pPr>
            <w:r>
              <w:rPr>
                <w:w w:val="99"/>
                <w:sz w:val="20"/>
              </w:rPr>
              <w:t>0</w:t>
            </w:r>
          </w:p>
          <w:p>
            <w:pPr>
              <w:pStyle w:val="TableParagraph"/>
              <w:spacing w:before="18"/>
              <w:ind w:left="125" w:right="135"/>
              <w:rPr>
                <w:sz w:val="20"/>
              </w:rPr>
            </w:pPr>
            <w:r>
              <w:rPr>
                <w:spacing w:val="-5"/>
                <w:sz w:val="20"/>
              </w:rPr>
              <w:t>0.2</w:t>
            </w:r>
          </w:p>
          <w:p>
            <w:pPr>
              <w:pStyle w:val="TableParagraph"/>
              <w:spacing w:line="221" w:lineRule="exact" w:before="2"/>
              <w:ind w:right="13"/>
              <w:rPr>
                <w:sz w:val="20"/>
              </w:rPr>
            </w:pPr>
            <w:r>
              <w:rPr>
                <w:w w:val="99"/>
                <w:sz w:val="20"/>
              </w:rPr>
              <w:t>8</w:t>
            </w:r>
          </w:p>
        </w:tc>
        <w:tc>
          <w:tcPr>
            <w:tcW w:w="736" w:type="dxa"/>
            <w:tcBorders>
              <w:top w:val="single" w:sz="8" w:space="0" w:color="C00000"/>
              <w:bottom w:val="single" w:sz="8" w:space="0" w:color="C00000"/>
            </w:tcBorders>
          </w:tcPr>
          <w:p>
            <w:pPr>
              <w:pStyle w:val="TableParagraph"/>
              <w:spacing w:before="122"/>
              <w:ind w:left="144"/>
              <w:jc w:val="left"/>
              <w:rPr>
                <w:sz w:val="20"/>
              </w:rPr>
            </w:pPr>
            <w:r>
              <w:rPr>
                <w:spacing w:val="-4"/>
                <w:sz w:val="20"/>
              </w:rPr>
              <w:t>4.40</w:t>
            </w:r>
          </w:p>
          <w:p>
            <w:pPr>
              <w:pStyle w:val="TableParagraph"/>
              <w:spacing w:before="8"/>
              <w:jc w:val="left"/>
              <w:rPr>
                <w:sz w:val="21"/>
              </w:rPr>
            </w:pPr>
          </w:p>
          <w:p>
            <w:pPr>
              <w:pStyle w:val="TableParagraph"/>
              <w:spacing w:before="1"/>
              <w:ind w:left="144"/>
              <w:jc w:val="left"/>
              <w:rPr>
                <w:sz w:val="20"/>
              </w:rPr>
            </w:pPr>
            <w:r>
              <w:rPr>
                <w:spacing w:val="-4"/>
                <w:sz w:val="20"/>
              </w:rPr>
              <w:t>0.28</w:t>
            </w:r>
          </w:p>
        </w:tc>
        <w:tc>
          <w:tcPr>
            <w:tcW w:w="746" w:type="dxa"/>
            <w:tcBorders>
              <w:top w:val="single" w:sz="8" w:space="0" w:color="C00000"/>
              <w:bottom w:val="single" w:sz="8" w:space="0" w:color="C00000"/>
            </w:tcBorders>
          </w:tcPr>
          <w:p>
            <w:pPr>
              <w:pStyle w:val="TableParagraph"/>
              <w:spacing w:before="122"/>
              <w:ind w:left="130"/>
              <w:jc w:val="left"/>
              <w:rPr>
                <w:sz w:val="20"/>
              </w:rPr>
            </w:pPr>
            <w:r>
              <w:rPr>
                <w:spacing w:val="-4"/>
                <w:sz w:val="20"/>
              </w:rPr>
              <w:t>4.40</w:t>
            </w:r>
          </w:p>
          <w:p>
            <w:pPr>
              <w:pStyle w:val="TableParagraph"/>
              <w:spacing w:before="8"/>
              <w:jc w:val="left"/>
              <w:rPr>
                <w:sz w:val="21"/>
              </w:rPr>
            </w:pPr>
          </w:p>
          <w:p>
            <w:pPr>
              <w:pStyle w:val="TableParagraph"/>
              <w:spacing w:before="1"/>
              <w:ind w:left="130"/>
              <w:jc w:val="left"/>
              <w:rPr>
                <w:sz w:val="20"/>
              </w:rPr>
            </w:pPr>
            <w:r>
              <w:rPr>
                <w:spacing w:val="-4"/>
                <w:sz w:val="20"/>
              </w:rPr>
              <w:t>0.85</w:t>
            </w:r>
          </w:p>
        </w:tc>
        <w:tc>
          <w:tcPr>
            <w:tcW w:w="655" w:type="dxa"/>
            <w:tcBorders>
              <w:top w:val="single" w:sz="8" w:space="0" w:color="C00000"/>
              <w:bottom w:val="single" w:sz="8" w:space="0" w:color="C00000"/>
            </w:tcBorders>
          </w:tcPr>
          <w:p>
            <w:pPr>
              <w:pStyle w:val="TableParagraph"/>
              <w:ind w:left="139" w:right="160"/>
              <w:rPr>
                <w:sz w:val="20"/>
              </w:rPr>
            </w:pPr>
            <w:r>
              <w:rPr>
                <w:spacing w:val="-5"/>
                <w:sz w:val="20"/>
              </w:rPr>
              <w:t>7.3</w:t>
            </w:r>
          </w:p>
          <w:p>
            <w:pPr>
              <w:pStyle w:val="TableParagraph"/>
              <w:spacing w:before="2"/>
              <w:ind w:right="24"/>
              <w:rPr>
                <w:sz w:val="20"/>
              </w:rPr>
            </w:pPr>
            <w:r>
              <w:rPr>
                <w:w w:val="99"/>
                <w:sz w:val="20"/>
              </w:rPr>
              <w:t>0</w:t>
            </w:r>
          </w:p>
          <w:p>
            <w:pPr>
              <w:pStyle w:val="TableParagraph"/>
              <w:spacing w:before="18"/>
              <w:ind w:left="139" w:right="160"/>
              <w:rPr>
                <w:sz w:val="20"/>
              </w:rPr>
            </w:pPr>
            <w:r>
              <w:rPr>
                <w:spacing w:val="-5"/>
                <w:sz w:val="20"/>
              </w:rPr>
              <w:t>1.4</w:t>
            </w:r>
          </w:p>
          <w:p>
            <w:pPr>
              <w:pStyle w:val="TableParagraph"/>
              <w:spacing w:line="221" w:lineRule="exact" w:before="2"/>
              <w:ind w:right="24"/>
              <w:rPr>
                <w:sz w:val="20"/>
              </w:rPr>
            </w:pPr>
            <w:r>
              <w:rPr>
                <w:w w:val="99"/>
                <w:sz w:val="20"/>
              </w:rPr>
              <w:t>1</w:t>
            </w:r>
          </w:p>
        </w:tc>
        <w:tc>
          <w:tcPr>
            <w:tcW w:w="668" w:type="dxa"/>
            <w:tcBorders>
              <w:top w:val="single" w:sz="8" w:space="0" w:color="C00000"/>
              <w:bottom w:val="single" w:sz="8" w:space="0" w:color="C00000"/>
            </w:tcBorders>
          </w:tcPr>
          <w:p>
            <w:pPr>
              <w:pStyle w:val="TableParagraph"/>
              <w:ind w:left="144" w:right="153"/>
              <w:rPr>
                <w:sz w:val="20"/>
              </w:rPr>
            </w:pPr>
            <w:r>
              <w:rPr>
                <w:spacing w:val="-5"/>
                <w:sz w:val="20"/>
              </w:rPr>
              <w:t>7.3</w:t>
            </w:r>
          </w:p>
          <w:p>
            <w:pPr>
              <w:pStyle w:val="TableParagraph"/>
              <w:spacing w:before="2"/>
              <w:ind w:right="11"/>
              <w:rPr>
                <w:sz w:val="20"/>
              </w:rPr>
            </w:pPr>
            <w:r>
              <w:rPr>
                <w:w w:val="99"/>
                <w:sz w:val="20"/>
              </w:rPr>
              <w:t>0</w:t>
            </w:r>
          </w:p>
          <w:p>
            <w:pPr>
              <w:pStyle w:val="TableParagraph"/>
              <w:spacing w:before="18"/>
              <w:ind w:left="144" w:right="153"/>
              <w:rPr>
                <w:sz w:val="20"/>
              </w:rPr>
            </w:pPr>
            <w:r>
              <w:rPr>
                <w:spacing w:val="-5"/>
                <w:sz w:val="20"/>
              </w:rPr>
              <w:t>0.2</w:t>
            </w:r>
          </w:p>
          <w:p>
            <w:pPr>
              <w:pStyle w:val="TableParagraph"/>
              <w:spacing w:line="221" w:lineRule="exact" w:before="2"/>
              <w:ind w:right="11"/>
              <w:rPr>
                <w:sz w:val="20"/>
              </w:rPr>
            </w:pPr>
            <w:r>
              <w:rPr>
                <w:w w:val="99"/>
                <w:sz w:val="20"/>
              </w:rPr>
              <w:t>8</w:t>
            </w:r>
          </w:p>
        </w:tc>
        <w:tc>
          <w:tcPr>
            <w:tcW w:w="669" w:type="dxa"/>
            <w:tcBorders>
              <w:top w:val="single" w:sz="8" w:space="0" w:color="C00000"/>
              <w:bottom w:val="single" w:sz="8" w:space="0" w:color="C00000"/>
            </w:tcBorders>
          </w:tcPr>
          <w:p>
            <w:pPr>
              <w:pStyle w:val="TableParagraph"/>
              <w:ind w:left="81" w:right="92"/>
              <w:rPr>
                <w:sz w:val="20"/>
              </w:rPr>
            </w:pPr>
            <w:r>
              <w:rPr>
                <w:spacing w:val="-5"/>
                <w:sz w:val="20"/>
              </w:rPr>
              <w:t>6.0</w:t>
            </w:r>
          </w:p>
          <w:p>
            <w:pPr>
              <w:pStyle w:val="TableParagraph"/>
              <w:spacing w:before="2"/>
              <w:ind w:right="9"/>
              <w:rPr>
                <w:sz w:val="20"/>
              </w:rPr>
            </w:pPr>
            <w:r>
              <w:rPr>
                <w:w w:val="99"/>
                <w:sz w:val="20"/>
              </w:rPr>
              <w:t>5</w:t>
            </w:r>
          </w:p>
          <w:p>
            <w:pPr>
              <w:pStyle w:val="TableParagraph"/>
              <w:spacing w:before="18"/>
              <w:ind w:left="81" w:right="92"/>
              <w:rPr>
                <w:sz w:val="20"/>
              </w:rPr>
            </w:pPr>
            <w:r>
              <w:rPr>
                <w:spacing w:val="-5"/>
                <w:sz w:val="20"/>
              </w:rPr>
              <w:t>0.3</w:t>
            </w:r>
          </w:p>
          <w:p>
            <w:pPr>
              <w:pStyle w:val="TableParagraph"/>
              <w:spacing w:line="221" w:lineRule="exact" w:before="2"/>
              <w:ind w:right="9"/>
              <w:rPr>
                <w:sz w:val="20"/>
              </w:rPr>
            </w:pPr>
            <w:r>
              <w:rPr>
                <w:w w:val="99"/>
                <w:sz w:val="20"/>
              </w:rPr>
              <w:t>5</w:t>
            </w:r>
          </w:p>
        </w:tc>
        <w:tc>
          <w:tcPr>
            <w:tcW w:w="640" w:type="dxa"/>
            <w:tcBorders>
              <w:top w:val="single" w:sz="8" w:space="0" w:color="C00000"/>
              <w:bottom w:val="single" w:sz="8" w:space="0" w:color="C00000"/>
            </w:tcBorders>
          </w:tcPr>
          <w:p>
            <w:pPr>
              <w:pStyle w:val="TableParagraph"/>
              <w:ind w:left="150" w:right="134"/>
              <w:rPr>
                <w:sz w:val="20"/>
              </w:rPr>
            </w:pPr>
            <w:r>
              <w:rPr>
                <w:spacing w:val="-5"/>
                <w:sz w:val="20"/>
              </w:rPr>
              <w:t>6.7</w:t>
            </w:r>
          </w:p>
          <w:p>
            <w:pPr>
              <w:pStyle w:val="TableParagraph"/>
              <w:spacing w:before="2"/>
              <w:ind w:left="18"/>
              <w:rPr>
                <w:sz w:val="20"/>
              </w:rPr>
            </w:pPr>
            <w:r>
              <w:rPr>
                <w:w w:val="99"/>
                <w:sz w:val="20"/>
              </w:rPr>
              <w:t>0</w:t>
            </w:r>
          </w:p>
          <w:p>
            <w:pPr>
              <w:pStyle w:val="TableParagraph"/>
              <w:spacing w:before="18"/>
              <w:ind w:left="150" w:right="134"/>
              <w:rPr>
                <w:sz w:val="20"/>
              </w:rPr>
            </w:pPr>
            <w:r>
              <w:rPr>
                <w:spacing w:val="-5"/>
                <w:sz w:val="20"/>
              </w:rPr>
              <w:t>0.0</w:t>
            </w:r>
          </w:p>
          <w:p>
            <w:pPr>
              <w:pStyle w:val="TableParagraph"/>
              <w:spacing w:line="221" w:lineRule="exact" w:before="2"/>
              <w:ind w:left="18"/>
              <w:rPr>
                <w:sz w:val="20"/>
              </w:rPr>
            </w:pPr>
            <w:r>
              <w:rPr>
                <w:w w:val="99"/>
                <w:sz w:val="20"/>
              </w:rPr>
              <w:t>0</w:t>
            </w:r>
          </w:p>
        </w:tc>
        <w:tc>
          <w:tcPr>
            <w:tcW w:w="717" w:type="dxa"/>
            <w:tcBorders>
              <w:top w:val="single" w:sz="8" w:space="0" w:color="C00000"/>
              <w:bottom w:val="single" w:sz="8" w:space="0" w:color="C00000"/>
            </w:tcBorders>
          </w:tcPr>
          <w:p>
            <w:pPr>
              <w:pStyle w:val="TableParagraph"/>
              <w:spacing w:before="122"/>
              <w:ind w:left="134"/>
              <w:jc w:val="left"/>
              <w:rPr>
                <w:sz w:val="20"/>
              </w:rPr>
            </w:pPr>
            <w:r>
              <w:rPr>
                <w:spacing w:val="-4"/>
                <w:sz w:val="20"/>
              </w:rPr>
              <w:t>5.40</w:t>
            </w:r>
          </w:p>
          <w:p>
            <w:pPr>
              <w:pStyle w:val="TableParagraph"/>
              <w:spacing w:before="8"/>
              <w:jc w:val="left"/>
              <w:rPr>
                <w:sz w:val="21"/>
              </w:rPr>
            </w:pPr>
          </w:p>
          <w:p>
            <w:pPr>
              <w:pStyle w:val="TableParagraph"/>
              <w:spacing w:before="1"/>
              <w:ind w:left="134"/>
              <w:jc w:val="left"/>
              <w:rPr>
                <w:sz w:val="20"/>
              </w:rPr>
            </w:pPr>
            <w:r>
              <w:rPr>
                <w:spacing w:val="-4"/>
                <w:sz w:val="20"/>
              </w:rPr>
              <w:t>0.00</w:t>
            </w:r>
          </w:p>
        </w:tc>
        <w:tc>
          <w:tcPr>
            <w:tcW w:w="726" w:type="dxa"/>
            <w:tcBorders>
              <w:top w:val="single" w:sz="8" w:space="0" w:color="C00000"/>
              <w:bottom w:val="single" w:sz="8" w:space="0" w:color="C00000"/>
            </w:tcBorders>
          </w:tcPr>
          <w:p>
            <w:pPr>
              <w:pStyle w:val="TableParagraph"/>
              <w:spacing w:before="122"/>
              <w:ind w:left="113"/>
              <w:jc w:val="left"/>
              <w:rPr>
                <w:sz w:val="20"/>
              </w:rPr>
            </w:pPr>
            <w:r>
              <w:rPr>
                <w:spacing w:val="-4"/>
                <w:sz w:val="20"/>
              </w:rPr>
              <w:t>5.65</w:t>
            </w:r>
          </w:p>
          <w:p>
            <w:pPr>
              <w:pStyle w:val="TableParagraph"/>
              <w:spacing w:before="8"/>
              <w:jc w:val="left"/>
              <w:rPr>
                <w:sz w:val="21"/>
              </w:rPr>
            </w:pPr>
          </w:p>
          <w:p>
            <w:pPr>
              <w:pStyle w:val="TableParagraph"/>
              <w:spacing w:before="1"/>
              <w:ind w:left="113"/>
              <w:jc w:val="left"/>
              <w:rPr>
                <w:sz w:val="20"/>
              </w:rPr>
            </w:pPr>
            <w:r>
              <w:rPr>
                <w:spacing w:val="-4"/>
                <w:sz w:val="20"/>
              </w:rPr>
              <w:t>1.48</w:t>
            </w:r>
          </w:p>
        </w:tc>
        <w:tc>
          <w:tcPr>
            <w:tcW w:w="648" w:type="dxa"/>
            <w:tcBorders>
              <w:top w:val="single" w:sz="8" w:space="0" w:color="C00000"/>
              <w:bottom w:val="single" w:sz="8" w:space="0" w:color="C00000"/>
            </w:tcBorders>
          </w:tcPr>
          <w:p>
            <w:pPr>
              <w:pStyle w:val="TableParagraph"/>
              <w:ind w:left="128" w:right="164"/>
              <w:rPr>
                <w:sz w:val="20"/>
              </w:rPr>
            </w:pPr>
            <w:r>
              <w:rPr>
                <w:spacing w:val="-5"/>
                <w:sz w:val="20"/>
              </w:rPr>
              <w:t>6.2</w:t>
            </w:r>
          </w:p>
          <w:p>
            <w:pPr>
              <w:pStyle w:val="TableParagraph"/>
              <w:spacing w:before="2"/>
              <w:ind w:right="38"/>
              <w:rPr>
                <w:sz w:val="20"/>
              </w:rPr>
            </w:pPr>
            <w:r>
              <w:rPr>
                <w:w w:val="99"/>
                <w:sz w:val="20"/>
              </w:rPr>
              <w:t>5</w:t>
            </w:r>
          </w:p>
          <w:p>
            <w:pPr>
              <w:pStyle w:val="TableParagraph"/>
              <w:spacing w:before="18"/>
              <w:ind w:left="128" w:right="164"/>
              <w:rPr>
                <w:sz w:val="20"/>
              </w:rPr>
            </w:pPr>
            <w:r>
              <w:rPr>
                <w:spacing w:val="-5"/>
                <w:sz w:val="20"/>
              </w:rPr>
              <w:t>0.6</w:t>
            </w:r>
          </w:p>
          <w:p>
            <w:pPr>
              <w:pStyle w:val="TableParagraph"/>
              <w:spacing w:line="221" w:lineRule="exact" w:before="2"/>
              <w:ind w:right="38"/>
              <w:rPr>
                <w:sz w:val="20"/>
              </w:rPr>
            </w:pPr>
            <w:r>
              <w:rPr>
                <w:w w:val="99"/>
                <w:sz w:val="20"/>
              </w:rPr>
              <w:t>4</w:t>
            </w:r>
          </w:p>
        </w:tc>
        <w:tc>
          <w:tcPr>
            <w:tcW w:w="668" w:type="dxa"/>
            <w:tcBorders>
              <w:top w:val="single" w:sz="8" w:space="0" w:color="C00000"/>
              <w:bottom w:val="single" w:sz="8" w:space="0" w:color="C00000"/>
            </w:tcBorders>
          </w:tcPr>
          <w:p>
            <w:pPr>
              <w:pStyle w:val="TableParagraph"/>
              <w:ind w:left="135" w:right="153"/>
              <w:rPr>
                <w:sz w:val="20"/>
              </w:rPr>
            </w:pPr>
            <w:r>
              <w:rPr>
                <w:spacing w:val="-5"/>
                <w:sz w:val="20"/>
              </w:rPr>
              <w:t>6.6</w:t>
            </w:r>
          </w:p>
          <w:p>
            <w:pPr>
              <w:pStyle w:val="TableParagraph"/>
              <w:spacing w:before="2"/>
              <w:ind w:right="20"/>
              <w:rPr>
                <w:sz w:val="20"/>
              </w:rPr>
            </w:pPr>
            <w:r>
              <w:rPr>
                <w:w w:val="99"/>
                <w:sz w:val="20"/>
              </w:rPr>
              <w:t>5</w:t>
            </w:r>
          </w:p>
          <w:p>
            <w:pPr>
              <w:pStyle w:val="TableParagraph"/>
              <w:spacing w:before="18"/>
              <w:ind w:left="135" w:right="153"/>
              <w:rPr>
                <w:sz w:val="20"/>
              </w:rPr>
            </w:pPr>
            <w:r>
              <w:rPr>
                <w:spacing w:val="-5"/>
                <w:sz w:val="20"/>
              </w:rPr>
              <w:t>1.7</w:t>
            </w:r>
          </w:p>
          <w:p>
            <w:pPr>
              <w:pStyle w:val="TableParagraph"/>
              <w:spacing w:line="221" w:lineRule="exact" w:before="2"/>
              <w:ind w:right="20"/>
              <w:rPr>
                <w:sz w:val="20"/>
              </w:rPr>
            </w:pPr>
            <w:r>
              <w:rPr>
                <w:w w:val="99"/>
                <w:sz w:val="20"/>
              </w:rPr>
              <w:t>7</w:t>
            </w:r>
          </w:p>
        </w:tc>
      </w:tr>
      <w:tr>
        <w:trPr>
          <w:trHeight w:val="1256" w:hRule="atLeast"/>
        </w:trPr>
        <w:tc>
          <w:tcPr>
            <w:tcW w:w="2249" w:type="dxa"/>
          </w:tcPr>
          <w:p>
            <w:pPr>
              <w:pStyle w:val="TableParagraph"/>
              <w:jc w:val="left"/>
              <w:rPr>
                <w:sz w:val="24"/>
              </w:rPr>
            </w:pPr>
          </w:p>
          <w:p>
            <w:pPr>
              <w:pStyle w:val="TableParagraph"/>
              <w:jc w:val="left"/>
              <w:rPr>
                <w:sz w:val="24"/>
              </w:rPr>
            </w:pPr>
          </w:p>
          <w:p>
            <w:pPr>
              <w:pStyle w:val="TableParagraph"/>
              <w:jc w:val="left"/>
              <w:rPr>
                <w:sz w:val="31"/>
              </w:rPr>
            </w:pPr>
          </w:p>
          <w:p>
            <w:pPr>
              <w:pStyle w:val="TableParagraph"/>
              <w:ind w:left="133" w:right="149"/>
              <w:rPr>
                <w:b/>
                <w:sz w:val="20"/>
              </w:rPr>
            </w:pPr>
            <w:r>
              <w:rPr/>
              <mc:AlternateContent>
                <mc:Choice Requires="wps">
                  <w:drawing>
                    <wp:anchor distT="0" distB="0" distL="0" distR="0" allowOverlap="1" layoutInCell="1" locked="0" behindDoc="1" simplePos="0" relativeHeight="481276416">
                      <wp:simplePos x="0" y="0"/>
                      <wp:positionH relativeFrom="column">
                        <wp:posOffset>0</wp:posOffset>
                      </wp:positionH>
                      <wp:positionV relativeFrom="paragraph">
                        <wp:posOffset>-300561</wp:posOffset>
                      </wp:positionV>
                      <wp:extent cx="8865235" cy="127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8865235" cy="12700"/>
                                <a:chExt cx="8865235" cy="12700"/>
                              </a:xfrm>
                            </wpg:grpSpPr>
                            <wps:wsp>
                              <wps:cNvPr id="78" name="Graphic 78"/>
                              <wps:cNvSpPr/>
                              <wps:spPr>
                                <a:xfrm>
                                  <a:off x="0" y="12"/>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23.666275pt;width:698.05pt;height:1pt;mso-position-horizontal-relative:column;mso-position-vertical-relative:paragraph;z-index:-22040064" id="docshapegroup75" coordorigin="0,-473" coordsize="13961,20">
                      <v:shape style="position:absolute;left:0;top:-474;width:13961;height:20" id="docshape76" coordorigin="0,-473" coordsize="13961,20" path="m2252,-473l2232,-473,0,-473,0,-454,2232,-454,2252,-454,2252,-473xm3656,-473l2751,-473,2732,-473,2252,-473,2252,-454,2732,-454,2751,-454,3656,-454,3656,-473xm4340,-473l4321,-473,3675,-473,3656,-473,3656,-454,3675,-454,4321,-454,4340,-454,4340,-473xm5795,-473l5775,-473,5111,-473,5091,-473,4340,-473,4340,-454,5091,-454,5111,-454,5775,-454,5795,-454,5795,-473xm7137,-473l7117,-473,6469,-473,6450,-473,6450,-473,5795,-473,5795,-454,6450,-454,6450,-454,6469,-454,7117,-454,7137,-454,7137,-473xm7840,-473l7821,-473,7137,-473,7137,-454,7821,-454,7840,-454,7840,-473xm8581,-473l8562,-473,7840,-473,7840,-454,8562,-454,8581,-454,8581,-473xm9897,-473l9249,-473,9229,-473,8581,-473,8581,-454,9229,-454,9249,-454,9897,-454,9897,-473xm9916,-473l9897,-473,9897,-454,9916,-454,9916,-473xm11234,-473l10586,-473,10567,-473,9916,-473,9916,-454,10567,-454,10586,-454,11234,-454,11234,-473xm13961,-473l13313,-473,13294,-473,12646,-473,12626,-473,12626,-473,11932,-473,11913,-473,11253,-473,11234,-473,11234,-454,11253,-454,11913,-454,11932,-454,12626,-454,12626,-454,12646,-454,13294,-454,13313,-454,13961,-454,13961,-473xe" filled="true" fillcolor="#c00000" stroked="false">
                        <v:path arrowok="t"/>
                        <v:fill type="solid"/>
                      </v:shape>
                      <w10:wrap type="none"/>
                    </v:group>
                  </w:pict>
                </mc:Fallback>
              </mc:AlternateContent>
            </w:r>
            <w:r>
              <w:rPr>
                <w:b/>
                <w:sz w:val="20"/>
              </w:rPr>
              <w:t>Other</w:t>
            </w:r>
            <w:r>
              <w:rPr>
                <w:b/>
                <w:spacing w:val="-10"/>
                <w:sz w:val="20"/>
              </w:rPr>
              <w:t> </w:t>
            </w:r>
            <w:r>
              <w:rPr>
                <w:b/>
                <w:spacing w:val="-2"/>
                <w:sz w:val="20"/>
              </w:rPr>
              <w:t>people</w:t>
            </w:r>
          </w:p>
        </w:tc>
        <w:tc>
          <w:tcPr>
            <w:tcW w:w="483" w:type="dxa"/>
          </w:tcPr>
          <w:p>
            <w:pPr>
              <w:pStyle w:val="TableParagraph"/>
              <w:jc w:val="left"/>
              <w:rPr>
                <w:sz w:val="24"/>
              </w:rPr>
            </w:pPr>
          </w:p>
          <w:p>
            <w:pPr>
              <w:pStyle w:val="TableParagraph"/>
              <w:jc w:val="left"/>
              <w:rPr>
                <w:sz w:val="24"/>
              </w:rPr>
            </w:pPr>
          </w:p>
          <w:p>
            <w:pPr>
              <w:pStyle w:val="TableParagraph"/>
              <w:jc w:val="left"/>
              <w:rPr>
                <w:sz w:val="24"/>
              </w:rPr>
            </w:pPr>
          </w:p>
          <w:p>
            <w:pPr>
              <w:pStyle w:val="TableParagraph"/>
              <w:spacing w:line="154" w:lineRule="exact" w:before="208"/>
              <w:ind w:right="17"/>
              <w:rPr>
                <w:b/>
                <w:sz w:val="20"/>
              </w:rPr>
            </w:pPr>
            <w:r>
              <w:rPr/>
              <mc:AlternateContent>
                <mc:Choice Requires="wps">
                  <w:drawing>
                    <wp:anchor distT="0" distB="0" distL="0" distR="0" allowOverlap="1" layoutInCell="1" locked="0" behindDoc="1" simplePos="0" relativeHeight="481276928">
                      <wp:simplePos x="0" y="0"/>
                      <wp:positionH relativeFrom="column">
                        <wp:posOffset>306494</wp:posOffset>
                      </wp:positionH>
                      <wp:positionV relativeFrom="paragraph">
                        <wp:posOffset>74976</wp:posOffset>
                      </wp:positionV>
                      <wp:extent cx="7131050" cy="1270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7131050" cy="12700"/>
                                <a:chExt cx="7131050" cy="12700"/>
                              </a:xfrm>
                            </wpg:grpSpPr>
                            <wps:wsp>
                              <wps:cNvPr id="80" name="Graphic 80"/>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24.133404pt;margin-top:5.903687pt;width:561.5pt;height:1pt;mso-position-horizontal-relative:column;mso-position-vertical-relative:paragraph;z-index:-22039552" id="docshapegroup77" coordorigin="483,118" coordsize="11230,20">
                      <v:shape style="position:absolute;left:482;top:118;width:11230;height:20" id="docshape78" coordorigin="483,118" coordsize="11230,20" path="m1407,118l483,118,483,137,1407,137,1407,118xm2091,118l2072,118,1426,118,1407,118,1407,137,1426,137,2072,137,2091,137,2091,118xm3546,118l3526,118,2862,118,2842,118,2091,118,2091,137,2842,137,2862,137,3526,137,3546,137,3546,118xm4888,118l4868,118,4220,118,4201,118,4201,118,3546,118,3546,137,4201,137,4201,137,4220,137,4868,137,4888,137,4888,118xm5591,118l5572,118,4888,118,4888,137,5572,137,5591,137,5591,118xm6332,118l6313,118,5591,118,5591,137,6313,137,6332,137,6332,118xm7648,118l7000,118,6980,118,6332,118,6332,137,6980,137,7000,137,7648,137,7648,118xm7667,118l7648,118,7648,137,7667,137,7667,118xm8985,118l8337,118,8318,118,7667,118,7667,137,8318,137,8337,137,8985,137,8985,118xm11712,118l11064,118,11045,118,10397,118,10378,118,10377,118,9683,118,9664,118,9004,118,8985,118,8985,137,9004,137,9664,137,9683,137,10377,137,10378,137,10397,137,11045,137,11064,137,11712,137,11712,118xe" filled="true" fillcolor="#c00000" stroked="false">
                        <v:path arrowok="t"/>
                        <v:fill type="solid"/>
                      </v:shape>
                      <w10:wrap type="none"/>
                    </v:group>
                  </w:pict>
                </mc:Fallback>
              </mc:AlternateContent>
            </w:r>
            <w:r>
              <w:rPr>
                <w:b/>
                <w:w w:val="99"/>
                <w:sz w:val="20"/>
              </w:rPr>
              <w:t>1</w:t>
            </w:r>
          </w:p>
        </w:tc>
        <w:tc>
          <w:tcPr>
            <w:tcW w:w="924" w:type="dxa"/>
          </w:tcPr>
          <w:p>
            <w:pPr>
              <w:pStyle w:val="TableParagraph"/>
              <w:spacing w:before="122"/>
              <w:ind w:left="244"/>
              <w:jc w:val="left"/>
              <w:rPr>
                <w:sz w:val="20"/>
              </w:rPr>
            </w:pPr>
            <w:r>
              <w:rPr>
                <w:spacing w:val="-5"/>
                <w:sz w:val="20"/>
              </w:rPr>
              <w:t>SEM</w:t>
            </w:r>
          </w:p>
          <w:p>
            <w:pPr>
              <w:pStyle w:val="TableParagraph"/>
              <w:spacing w:line="380" w:lineRule="atLeast" w:before="111"/>
              <w:ind w:left="167" w:right="159" w:firstLine="26"/>
              <w:jc w:val="left"/>
              <w:rPr>
                <w:sz w:val="20"/>
              </w:rPr>
            </w:pPr>
            <w:r>
              <w:rPr>
                <w:spacing w:val="-4"/>
                <w:sz w:val="20"/>
              </w:rPr>
              <w:t>Mean </w:t>
            </w:r>
            <w:r>
              <w:rPr>
                <w:spacing w:val="-2"/>
                <w:sz w:val="20"/>
              </w:rPr>
              <w:t>Media</w:t>
            </w:r>
          </w:p>
        </w:tc>
        <w:tc>
          <w:tcPr>
            <w:tcW w:w="658" w:type="dxa"/>
          </w:tcPr>
          <w:p>
            <w:pPr>
              <w:pStyle w:val="TableParagraph"/>
              <w:spacing w:line="243" w:lineRule="exact"/>
              <w:ind w:left="153" w:right="149"/>
              <w:rPr>
                <w:sz w:val="20"/>
              </w:rPr>
            </w:pPr>
            <w:r>
              <w:rPr>
                <w:spacing w:val="-5"/>
                <w:sz w:val="20"/>
              </w:rPr>
              <w:t>0.6</w:t>
            </w:r>
          </w:p>
          <w:p>
            <w:pPr>
              <w:pStyle w:val="TableParagraph"/>
              <w:spacing w:line="243" w:lineRule="exact"/>
              <w:ind w:left="1"/>
              <w:rPr>
                <w:sz w:val="20"/>
              </w:rPr>
            </w:pPr>
            <w:r>
              <w:rPr>
                <w:w w:val="99"/>
                <w:sz w:val="20"/>
              </w:rPr>
              <w:t>5</w:t>
            </w:r>
          </w:p>
          <w:p>
            <w:pPr>
              <w:pStyle w:val="TableParagraph"/>
              <w:spacing w:line="243" w:lineRule="exact" w:before="21"/>
              <w:ind w:left="153" w:right="149"/>
              <w:rPr>
                <w:sz w:val="20"/>
              </w:rPr>
            </w:pPr>
            <w:r>
              <w:rPr>
                <w:spacing w:val="-5"/>
                <w:sz w:val="20"/>
              </w:rPr>
              <w:t>7.1</w:t>
            </w:r>
          </w:p>
          <w:p>
            <w:pPr>
              <w:pStyle w:val="TableParagraph"/>
              <w:spacing w:line="243" w:lineRule="exact"/>
              <w:ind w:left="1"/>
              <w:rPr>
                <w:sz w:val="20"/>
              </w:rPr>
            </w:pPr>
            <w:r>
              <w:rPr>
                <w:w w:val="99"/>
                <w:sz w:val="20"/>
              </w:rPr>
              <w:t>0</w:t>
            </w:r>
          </w:p>
          <w:p>
            <w:pPr>
              <w:pStyle w:val="TableParagraph"/>
              <w:spacing w:line="223" w:lineRule="exact" w:before="21"/>
              <w:ind w:left="153" w:right="149"/>
              <w:rPr>
                <w:sz w:val="20"/>
              </w:rPr>
            </w:pPr>
            <w:r>
              <w:rPr>
                <w:spacing w:val="-5"/>
                <w:sz w:val="20"/>
              </w:rPr>
              <w:t>7.1</w:t>
            </w:r>
          </w:p>
        </w:tc>
        <w:tc>
          <w:tcPr>
            <w:tcW w:w="755" w:type="dxa"/>
          </w:tcPr>
          <w:p>
            <w:pPr>
              <w:pStyle w:val="TableParagraph"/>
              <w:spacing w:before="122"/>
              <w:ind w:left="163"/>
              <w:jc w:val="left"/>
              <w:rPr>
                <w:sz w:val="20"/>
              </w:rPr>
            </w:pPr>
            <w:r>
              <w:rPr>
                <w:spacing w:val="-4"/>
                <w:sz w:val="20"/>
              </w:rPr>
              <w:t>2.30</w:t>
            </w:r>
          </w:p>
          <w:p>
            <w:pPr>
              <w:pStyle w:val="TableParagraph"/>
              <w:spacing w:before="8"/>
              <w:jc w:val="left"/>
              <w:rPr>
                <w:sz w:val="21"/>
              </w:rPr>
            </w:pPr>
          </w:p>
          <w:p>
            <w:pPr>
              <w:pStyle w:val="TableParagraph"/>
              <w:ind w:left="163"/>
              <w:jc w:val="left"/>
              <w:rPr>
                <w:sz w:val="20"/>
              </w:rPr>
            </w:pPr>
            <w:r>
              <w:rPr>
                <w:spacing w:val="-4"/>
                <w:sz w:val="20"/>
              </w:rPr>
              <w:t>2.50</w:t>
            </w:r>
          </w:p>
          <w:p>
            <w:pPr>
              <w:pStyle w:val="TableParagraph"/>
              <w:spacing w:before="9"/>
              <w:jc w:val="left"/>
              <w:rPr>
                <w:sz w:val="21"/>
              </w:rPr>
            </w:pPr>
          </w:p>
          <w:p>
            <w:pPr>
              <w:pStyle w:val="TableParagraph"/>
              <w:spacing w:line="101" w:lineRule="exact"/>
              <w:ind w:left="163"/>
              <w:jc w:val="left"/>
              <w:rPr>
                <w:sz w:val="20"/>
              </w:rPr>
            </w:pPr>
            <w:r>
              <w:rPr>
                <w:spacing w:val="-4"/>
                <w:sz w:val="20"/>
              </w:rPr>
              <w:t>2.50</w:t>
            </w:r>
          </w:p>
        </w:tc>
        <w:tc>
          <w:tcPr>
            <w:tcW w:w="705" w:type="dxa"/>
          </w:tcPr>
          <w:p>
            <w:pPr>
              <w:pStyle w:val="TableParagraph"/>
              <w:spacing w:before="122"/>
              <w:ind w:left="137"/>
              <w:jc w:val="left"/>
              <w:rPr>
                <w:sz w:val="20"/>
              </w:rPr>
            </w:pPr>
            <w:r>
              <w:rPr>
                <w:spacing w:val="-4"/>
                <w:sz w:val="20"/>
              </w:rPr>
              <w:t>0.20</w:t>
            </w:r>
          </w:p>
          <w:p>
            <w:pPr>
              <w:pStyle w:val="TableParagraph"/>
              <w:spacing w:before="8"/>
              <w:jc w:val="left"/>
              <w:rPr>
                <w:sz w:val="21"/>
              </w:rPr>
            </w:pPr>
          </w:p>
          <w:p>
            <w:pPr>
              <w:pStyle w:val="TableParagraph"/>
              <w:ind w:left="137"/>
              <w:jc w:val="left"/>
              <w:rPr>
                <w:sz w:val="20"/>
              </w:rPr>
            </w:pPr>
            <w:r>
              <w:rPr>
                <w:spacing w:val="-4"/>
                <w:sz w:val="20"/>
              </w:rPr>
              <w:t>2.10</w:t>
            </w:r>
          </w:p>
          <w:p>
            <w:pPr>
              <w:pStyle w:val="TableParagraph"/>
              <w:spacing w:before="9"/>
              <w:jc w:val="left"/>
              <w:rPr>
                <w:sz w:val="21"/>
              </w:rPr>
            </w:pPr>
          </w:p>
          <w:p>
            <w:pPr>
              <w:pStyle w:val="TableParagraph"/>
              <w:spacing w:line="101" w:lineRule="exact"/>
              <w:ind w:left="137"/>
              <w:jc w:val="left"/>
              <w:rPr>
                <w:sz w:val="20"/>
              </w:rPr>
            </w:pPr>
            <w:r>
              <w:rPr>
                <w:spacing w:val="-4"/>
                <w:sz w:val="20"/>
              </w:rPr>
              <w:t>2.10</w:t>
            </w:r>
          </w:p>
        </w:tc>
        <w:tc>
          <w:tcPr>
            <w:tcW w:w="708" w:type="dxa"/>
          </w:tcPr>
          <w:p>
            <w:pPr>
              <w:pStyle w:val="TableParagraph"/>
              <w:spacing w:before="122"/>
              <w:ind w:left="111"/>
              <w:jc w:val="left"/>
              <w:rPr>
                <w:sz w:val="20"/>
              </w:rPr>
            </w:pPr>
            <w:r>
              <w:rPr>
                <w:spacing w:val="-4"/>
                <w:sz w:val="20"/>
              </w:rPr>
              <w:t>1.25</w:t>
            </w:r>
          </w:p>
          <w:p>
            <w:pPr>
              <w:pStyle w:val="TableParagraph"/>
              <w:spacing w:before="8"/>
              <w:jc w:val="left"/>
              <w:rPr>
                <w:sz w:val="21"/>
              </w:rPr>
            </w:pPr>
          </w:p>
          <w:p>
            <w:pPr>
              <w:pStyle w:val="TableParagraph"/>
              <w:ind w:left="111"/>
              <w:jc w:val="left"/>
              <w:rPr>
                <w:sz w:val="20"/>
              </w:rPr>
            </w:pPr>
            <w:r>
              <w:rPr>
                <w:spacing w:val="-4"/>
                <w:sz w:val="20"/>
              </w:rPr>
              <w:t>5.40</w:t>
            </w:r>
          </w:p>
          <w:p>
            <w:pPr>
              <w:pStyle w:val="TableParagraph"/>
              <w:spacing w:before="9"/>
              <w:jc w:val="left"/>
              <w:rPr>
                <w:sz w:val="21"/>
              </w:rPr>
            </w:pPr>
          </w:p>
          <w:p>
            <w:pPr>
              <w:pStyle w:val="TableParagraph"/>
              <w:spacing w:line="101" w:lineRule="exact"/>
              <w:ind w:left="111"/>
              <w:jc w:val="left"/>
              <w:rPr>
                <w:sz w:val="20"/>
              </w:rPr>
            </w:pPr>
            <w:r>
              <w:rPr>
                <w:spacing w:val="-4"/>
                <w:sz w:val="20"/>
              </w:rPr>
              <w:t>5.40</w:t>
            </w:r>
          </w:p>
        </w:tc>
        <w:tc>
          <w:tcPr>
            <w:tcW w:w="616" w:type="dxa"/>
          </w:tcPr>
          <w:p>
            <w:pPr>
              <w:pStyle w:val="TableParagraph"/>
              <w:spacing w:line="243" w:lineRule="exact"/>
              <w:ind w:left="125" w:right="135"/>
              <w:rPr>
                <w:sz w:val="20"/>
              </w:rPr>
            </w:pPr>
            <w:r>
              <w:rPr>
                <w:spacing w:val="-5"/>
                <w:sz w:val="20"/>
              </w:rPr>
              <w:t>0.2</w:t>
            </w:r>
          </w:p>
          <w:p>
            <w:pPr>
              <w:pStyle w:val="TableParagraph"/>
              <w:spacing w:line="243" w:lineRule="exact"/>
              <w:ind w:right="13"/>
              <w:rPr>
                <w:sz w:val="20"/>
              </w:rPr>
            </w:pPr>
            <w:r>
              <w:rPr>
                <w:w w:val="99"/>
                <w:sz w:val="20"/>
              </w:rPr>
              <w:t>0</w:t>
            </w:r>
          </w:p>
          <w:p>
            <w:pPr>
              <w:pStyle w:val="TableParagraph"/>
              <w:spacing w:line="243" w:lineRule="exact" w:before="21"/>
              <w:ind w:left="125" w:right="135"/>
              <w:rPr>
                <w:sz w:val="20"/>
              </w:rPr>
            </w:pPr>
            <w:r>
              <w:rPr>
                <w:spacing w:val="-5"/>
                <w:sz w:val="20"/>
              </w:rPr>
              <w:t>1.3</w:t>
            </w:r>
          </w:p>
          <w:p>
            <w:pPr>
              <w:pStyle w:val="TableParagraph"/>
              <w:spacing w:line="243" w:lineRule="exact"/>
              <w:ind w:right="13"/>
              <w:rPr>
                <w:sz w:val="20"/>
              </w:rPr>
            </w:pPr>
            <w:r>
              <w:rPr>
                <w:w w:val="99"/>
                <w:sz w:val="20"/>
              </w:rPr>
              <w:t>0</w:t>
            </w:r>
          </w:p>
          <w:p>
            <w:pPr>
              <w:pStyle w:val="TableParagraph"/>
              <w:spacing w:line="223" w:lineRule="exact" w:before="21"/>
              <w:ind w:left="125" w:right="135"/>
              <w:rPr>
                <w:sz w:val="20"/>
              </w:rPr>
            </w:pPr>
            <w:r>
              <w:rPr>
                <w:spacing w:val="-5"/>
                <w:sz w:val="20"/>
              </w:rPr>
              <w:t>1.3</w:t>
            </w:r>
          </w:p>
        </w:tc>
        <w:tc>
          <w:tcPr>
            <w:tcW w:w="736" w:type="dxa"/>
          </w:tcPr>
          <w:p>
            <w:pPr>
              <w:pStyle w:val="TableParagraph"/>
              <w:spacing w:before="122"/>
              <w:ind w:left="144"/>
              <w:jc w:val="left"/>
              <w:rPr>
                <w:sz w:val="20"/>
              </w:rPr>
            </w:pPr>
            <w:r>
              <w:rPr>
                <w:spacing w:val="-4"/>
                <w:sz w:val="20"/>
              </w:rPr>
              <w:t>0.20</w:t>
            </w:r>
          </w:p>
          <w:p>
            <w:pPr>
              <w:pStyle w:val="TableParagraph"/>
              <w:spacing w:before="8"/>
              <w:jc w:val="left"/>
              <w:rPr>
                <w:sz w:val="21"/>
              </w:rPr>
            </w:pPr>
          </w:p>
          <w:p>
            <w:pPr>
              <w:pStyle w:val="TableParagraph"/>
              <w:ind w:left="144"/>
              <w:jc w:val="left"/>
              <w:rPr>
                <w:sz w:val="20"/>
              </w:rPr>
            </w:pPr>
            <w:r>
              <w:rPr>
                <w:spacing w:val="-4"/>
                <w:sz w:val="20"/>
              </w:rPr>
              <w:t>2.50</w:t>
            </w:r>
          </w:p>
          <w:p>
            <w:pPr>
              <w:pStyle w:val="TableParagraph"/>
              <w:spacing w:before="9"/>
              <w:jc w:val="left"/>
              <w:rPr>
                <w:sz w:val="21"/>
              </w:rPr>
            </w:pPr>
          </w:p>
          <w:p>
            <w:pPr>
              <w:pStyle w:val="TableParagraph"/>
              <w:spacing w:line="101" w:lineRule="exact"/>
              <w:ind w:left="144"/>
              <w:jc w:val="left"/>
              <w:rPr>
                <w:sz w:val="20"/>
              </w:rPr>
            </w:pPr>
            <w:r>
              <w:rPr>
                <w:spacing w:val="-4"/>
                <w:sz w:val="20"/>
              </w:rPr>
              <w:t>2.50</w:t>
            </w:r>
          </w:p>
        </w:tc>
        <w:tc>
          <w:tcPr>
            <w:tcW w:w="746" w:type="dxa"/>
          </w:tcPr>
          <w:p>
            <w:pPr>
              <w:pStyle w:val="TableParagraph"/>
              <w:spacing w:before="122"/>
              <w:ind w:left="130"/>
              <w:jc w:val="left"/>
              <w:rPr>
                <w:sz w:val="20"/>
              </w:rPr>
            </w:pPr>
            <w:r>
              <w:rPr>
                <w:spacing w:val="-4"/>
                <w:sz w:val="20"/>
              </w:rPr>
              <w:t>0.60</w:t>
            </w:r>
          </w:p>
          <w:p>
            <w:pPr>
              <w:pStyle w:val="TableParagraph"/>
              <w:spacing w:before="8"/>
              <w:jc w:val="left"/>
              <w:rPr>
                <w:sz w:val="21"/>
              </w:rPr>
            </w:pPr>
          </w:p>
          <w:p>
            <w:pPr>
              <w:pStyle w:val="TableParagraph"/>
              <w:ind w:left="130"/>
              <w:jc w:val="left"/>
              <w:rPr>
                <w:sz w:val="20"/>
              </w:rPr>
            </w:pPr>
            <w:r>
              <w:rPr>
                <w:spacing w:val="-4"/>
                <w:sz w:val="20"/>
              </w:rPr>
              <w:t>3.80</w:t>
            </w:r>
          </w:p>
          <w:p>
            <w:pPr>
              <w:pStyle w:val="TableParagraph"/>
              <w:spacing w:before="9"/>
              <w:jc w:val="left"/>
              <w:rPr>
                <w:sz w:val="21"/>
              </w:rPr>
            </w:pPr>
          </w:p>
          <w:p>
            <w:pPr>
              <w:pStyle w:val="TableParagraph"/>
              <w:spacing w:line="101" w:lineRule="exact"/>
              <w:ind w:left="130"/>
              <w:jc w:val="left"/>
              <w:rPr>
                <w:sz w:val="20"/>
              </w:rPr>
            </w:pPr>
            <w:r>
              <w:rPr>
                <w:spacing w:val="-4"/>
                <w:sz w:val="20"/>
              </w:rPr>
              <w:t>3.80</w:t>
            </w:r>
          </w:p>
        </w:tc>
        <w:tc>
          <w:tcPr>
            <w:tcW w:w="655" w:type="dxa"/>
          </w:tcPr>
          <w:p>
            <w:pPr>
              <w:pStyle w:val="TableParagraph"/>
              <w:spacing w:line="243" w:lineRule="exact"/>
              <w:ind w:left="139" w:right="160"/>
              <w:rPr>
                <w:sz w:val="20"/>
              </w:rPr>
            </w:pPr>
            <w:r>
              <w:rPr>
                <w:spacing w:val="-5"/>
                <w:sz w:val="20"/>
              </w:rPr>
              <w:t>1.0</w:t>
            </w:r>
          </w:p>
          <w:p>
            <w:pPr>
              <w:pStyle w:val="TableParagraph"/>
              <w:spacing w:line="243" w:lineRule="exact"/>
              <w:ind w:right="24"/>
              <w:rPr>
                <w:sz w:val="20"/>
              </w:rPr>
            </w:pPr>
            <w:r>
              <w:rPr>
                <w:w w:val="99"/>
                <w:sz w:val="20"/>
              </w:rPr>
              <w:t>0</w:t>
            </w:r>
          </w:p>
          <w:p>
            <w:pPr>
              <w:pStyle w:val="TableParagraph"/>
              <w:spacing w:line="243" w:lineRule="exact" w:before="21"/>
              <w:ind w:left="139" w:right="160"/>
              <w:rPr>
                <w:sz w:val="20"/>
              </w:rPr>
            </w:pPr>
            <w:r>
              <w:rPr>
                <w:spacing w:val="-5"/>
                <w:sz w:val="20"/>
              </w:rPr>
              <w:t>0.0</w:t>
            </w:r>
          </w:p>
          <w:p>
            <w:pPr>
              <w:pStyle w:val="TableParagraph"/>
              <w:spacing w:line="243" w:lineRule="exact"/>
              <w:ind w:right="24"/>
              <w:rPr>
                <w:sz w:val="20"/>
              </w:rPr>
            </w:pPr>
            <w:r>
              <w:rPr>
                <w:w w:val="99"/>
                <w:sz w:val="20"/>
              </w:rPr>
              <w:t>0</w:t>
            </w:r>
          </w:p>
          <w:p>
            <w:pPr>
              <w:pStyle w:val="TableParagraph"/>
              <w:spacing w:line="223" w:lineRule="exact" w:before="21"/>
              <w:ind w:left="139" w:right="160"/>
              <w:rPr>
                <w:sz w:val="20"/>
              </w:rPr>
            </w:pPr>
            <w:r>
              <w:rPr>
                <w:spacing w:val="-5"/>
                <w:sz w:val="20"/>
              </w:rPr>
              <w:t>0.0</w:t>
            </w:r>
          </w:p>
        </w:tc>
        <w:tc>
          <w:tcPr>
            <w:tcW w:w="668" w:type="dxa"/>
          </w:tcPr>
          <w:p>
            <w:pPr>
              <w:pStyle w:val="TableParagraph"/>
              <w:spacing w:line="243" w:lineRule="exact"/>
              <w:ind w:left="144" w:right="153"/>
              <w:rPr>
                <w:sz w:val="20"/>
              </w:rPr>
            </w:pPr>
            <w:r>
              <w:rPr>
                <w:spacing w:val="-5"/>
                <w:sz w:val="20"/>
              </w:rPr>
              <w:t>0.2</w:t>
            </w:r>
          </w:p>
          <w:p>
            <w:pPr>
              <w:pStyle w:val="TableParagraph"/>
              <w:spacing w:line="243" w:lineRule="exact"/>
              <w:ind w:right="11"/>
              <w:rPr>
                <w:sz w:val="20"/>
              </w:rPr>
            </w:pPr>
            <w:r>
              <w:rPr>
                <w:w w:val="99"/>
                <w:sz w:val="20"/>
              </w:rPr>
              <w:t>0</w:t>
            </w:r>
          </w:p>
          <w:p>
            <w:pPr>
              <w:pStyle w:val="TableParagraph"/>
              <w:spacing w:line="243" w:lineRule="exact" w:before="21"/>
              <w:ind w:left="144" w:right="153"/>
              <w:rPr>
                <w:sz w:val="20"/>
              </w:rPr>
            </w:pPr>
            <w:r>
              <w:rPr>
                <w:spacing w:val="-5"/>
                <w:sz w:val="20"/>
              </w:rPr>
              <w:t>0.0</w:t>
            </w:r>
          </w:p>
          <w:p>
            <w:pPr>
              <w:pStyle w:val="TableParagraph"/>
              <w:spacing w:line="243" w:lineRule="exact"/>
              <w:ind w:right="11"/>
              <w:rPr>
                <w:sz w:val="20"/>
              </w:rPr>
            </w:pPr>
            <w:r>
              <w:rPr>
                <w:w w:val="99"/>
                <w:sz w:val="20"/>
              </w:rPr>
              <w:t>0</w:t>
            </w:r>
          </w:p>
          <w:p>
            <w:pPr>
              <w:pStyle w:val="TableParagraph"/>
              <w:spacing w:line="223" w:lineRule="exact" w:before="21"/>
              <w:ind w:left="144" w:right="153"/>
              <w:rPr>
                <w:sz w:val="20"/>
              </w:rPr>
            </w:pPr>
            <w:r>
              <w:rPr>
                <w:spacing w:val="-5"/>
                <w:sz w:val="20"/>
              </w:rPr>
              <w:t>0.0</w:t>
            </w:r>
          </w:p>
        </w:tc>
        <w:tc>
          <w:tcPr>
            <w:tcW w:w="669" w:type="dxa"/>
          </w:tcPr>
          <w:p>
            <w:pPr>
              <w:pStyle w:val="TableParagraph"/>
              <w:spacing w:line="243" w:lineRule="exact"/>
              <w:ind w:left="81" w:right="92"/>
              <w:rPr>
                <w:sz w:val="20"/>
              </w:rPr>
            </w:pPr>
            <w:r>
              <w:rPr>
                <w:spacing w:val="-5"/>
                <w:sz w:val="20"/>
              </w:rPr>
              <w:t>0.2</w:t>
            </w:r>
          </w:p>
          <w:p>
            <w:pPr>
              <w:pStyle w:val="TableParagraph"/>
              <w:spacing w:line="243" w:lineRule="exact"/>
              <w:ind w:right="9"/>
              <w:rPr>
                <w:sz w:val="20"/>
              </w:rPr>
            </w:pPr>
            <w:r>
              <w:rPr>
                <w:w w:val="99"/>
                <w:sz w:val="20"/>
              </w:rPr>
              <w:t>5</w:t>
            </w:r>
          </w:p>
          <w:p>
            <w:pPr>
              <w:pStyle w:val="TableParagraph"/>
              <w:spacing w:line="243" w:lineRule="exact" w:before="21"/>
              <w:ind w:left="81" w:right="92"/>
              <w:rPr>
                <w:sz w:val="20"/>
              </w:rPr>
            </w:pPr>
            <w:r>
              <w:rPr>
                <w:spacing w:val="-5"/>
                <w:sz w:val="20"/>
              </w:rPr>
              <w:t>1.3</w:t>
            </w:r>
          </w:p>
          <w:p>
            <w:pPr>
              <w:pStyle w:val="TableParagraph"/>
              <w:spacing w:line="243" w:lineRule="exact"/>
              <w:ind w:right="9"/>
              <w:rPr>
                <w:sz w:val="20"/>
              </w:rPr>
            </w:pPr>
            <w:r>
              <w:rPr>
                <w:w w:val="99"/>
                <w:sz w:val="20"/>
              </w:rPr>
              <w:t>0</w:t>
            </w:r>
          </w:p>
          <w:p>
            <w:pPr>
              <w:pStyle w:val="TableParagraph"/>
              <w:spacing w:line="223" w:lineRule="exact" w:before="21"/>
              <w:ind w:left="81" w:right="92"/>
              <w:rPr>
                <w:sz w:val="20"/>
              </w:rPr>
            </w:pPr>
            <w:r>
              <w:rPr>
                <w:spacing w:val="-5"/>
                <w:sz w:val="20"/>
              </w:rPr>
              <w:t>1.3</w:t>
            </w:r>
          </w:p>
        </w:tc>
        <w:tc>
          <w:tcPr>
            <w:tcW w:w="640" w:type="dxa"/>
          </w:tcPr>
          <w:p>
            <w:pPr>
              <w:pStyle w:val="TableParagraph"/>
              <w:spacing w:line="243" w:lineRule="exact"/>
              <w:ind w:left="150" w:right="134"/>
              <w:rPr>
                <w:sz w:val="20"/>
              </w:rPr>
            </w:pPr>
            <w:r>
              <w:rPr>
                <w:spacing w:val="-5"/>
                <w:sz w:val="20"/>
              </w:rPr>
              <w:t>0.0</w:t>
            </w:r>
          </w:p>
          <w:p>
            <w:pPr>
              <w:pStyle w:val="TableParagraph"/>
              <w:spacing w:line="243" w:lineRule="exact"/>
              <w:ind w:left="18"/>
              <w:rPr>
                <w:sz w:val="20"/>
              </w:rPr>
            </w:pPr>
            <w:r>
              <w:rPr>
                <w:w w:val="99"/>
                <w:sz w:val="20"/>
              </w:rPr>
              <w:t>0</w:t>
            </w:r>
          </w:p>
          <w:p>
            <w:pPr>
              <w:pStyle w:val="TableParagraph"/>
              <w:spacing w:line="243" w:lineRule="exact" w:before="21"/>
              <w:ind w:left="150" w:right="134"/>
              <w:rPr>
                <w:sz w:val="20"/>
              </w:rPr>
            </w:pPr>
            <w:r>
              <w:rPr>
                <w:spacing w:val="-5"/>
                <w:sz w:val="20"/>
              </w:rPr>
              <w:t>0.4</w:t>
            </w:r>
          </w:p>
          <w:p>
            <w:pPr>
              <w:pStyle w:val="TableParagraph"/>
              <w:spacing w:line="243" w:lineRule="exact"/>
              <w:ind w:left="18"/>
              <w:rPr>
                <w:sz w:val="20"/>
              </w:rPr>
            </w:pPr>
            <w:r>
              <w:rPr>
                <w:w w:val="99"/>
                <w:sz w:val="20"/>
              </w:rPr>
              <w:t>0</w:t>
            </w:r>
          </w:p>
          <w:p>
            <w:pPr>
              <w:pStyle w:val="TableParagraph"/>
              <w:spacing w:line="223" w:lineRule="exact" w:before="21"/>
              <w:ind w:left="150" w:right="134"/>
              <w:rPr>
                <w:sz w:val="20"/>
              </w:rPr>
            </w:pPr>
            <w:r>
              <w:rPr>
                <w:spacing w:val="-5"/>
                <w:sz w:val="20"/>
              </w:rPr>
              <w:t>0.4</w:t>
            </w:r>
          </w:p>
        </w:tc>
        <w:tc>
          <w:tcPr>
            <w:tcW w:w="717" w:type="dxa"/>
          </w:tcPr>
          <w:p>
            <w:pPr>
              <w:pStyle w:val="TableParagraph"/>
              <w:spacing w:before="122"/>
              <w:ind w:left="134"/>
              <w:jc w:val="left"/>
              <w:rPr>
                <w:sz w:val="20"/>
              </w:rPr>
            </w:pPr>
            <w:r>
              <w:rPr>
                <w:spacing w:val="-4"/>
                <w:sz w:val="20"/>
              </w:rPr>
              <w:t>0.00</w:t>
            </w:r>
          </w:p>
          <w:p>
            <w:pPr>
              <w:pStyle w:val="TableParagraph"/>
              <w:spacing w:before="8"/>
              <w:jc w:val="left"/>
              <w:rPr>
                <w:sz w:val="21"/>
              </w:rPr>
            </w:pPr>
          </w:p>
          <w:p>
            <w:pPr>
              <w:pStyle w:val="TableParagraph"/>
              <w:ind w:left="134"/>
              <w:jc w:val="left"/>
              <w:rPr>
                <w:sz w:val="20"/>
              </w:rPr>
            </w:pPr>
            <w:r>
              <w:rPr>
                <w:spacing w:val="-4"/>
                <w:sz w:val="20"/>
              </w:rPr>
              <w:t>0.40</w:t>
            </w:r>
          </w:p>
          <w:p>
            <w:pPr>
              <w:pStyle w:val="TableParagraph"/>
              <w:spacing w:before="9"/>
              <w:jc w:val="left"/>
              <w:rPr>
                <w:sz w:val="21"/>
              </w:rPr>
            </w:pPr>
          </w:p>
          <w:p>
            <w:pPr>
              <w:pStyle w:val="TableParagraph"/>
              <w:spacing w:line="101" w:lineRule="exact"/>
              <w:ind w:left="134"/>
              <w:jc w:val="left"/>
              <w:rPr>
                <w:sz w:val="20"/>
              </w:rPr>
            </w:pPr>
            <w:r>
              <w:rPr>
                <w:spacing w:val="-4"/>
                <w:sz w:val="20"/>
              </w:rPr>
              <w:t>0.40</w:t>
            </w:r>
          </w:p>
        </w:tc>
        <w:tc>
          <w:tcPr>
            <w:tcW w:w="726" w:type="dxa"/>
          </w:tcPr>
          <w:p>
            <w:pPr>
              <w:pStyle w:val="TableParagraph"/>
              <w:spacing w:before="122"/>
              <w:ind w:left="113"/>
              <w:jc w:val="left"/>
              <w:rPr>
                <w:sz w:val="20"/>
              </w:rPr>
            </w:pPr>
            <w:r>
              <w:rPr>
                <w:spacing w:val="-4"/>
                <w:sz w:val="20"/>
              </w:rPr>
              <w:t>1.05</w:t>
            </w:r>
          </w:p>
          <w:p>
            <w:pPr>
              <w:pStyle w:val="TableParagraph"/>
              <w:spacing w:before="8"/>
              <w:jc w:val="left"/>
              <w:rPr>
                <w:sz w:val="21"/>
              </w:rPr>
            </w:pPr>
          </w:p>
          <w:p>
            <w:pPr>
              <w:pStyle w:val="TableParagraph"/>
              <w:ind w:left="113"/>
              <w:jc w:val="left"/>
              <w:rPr>
                <w:sz w:val="20"/>
              </w:rPr>
            </w:pPr>
            <w:r>
              <w:rPr>
                <w:spacing w:val="-4"/>
                <w:sz w:val="20"/>
              </w:rPr>
              <w:t>2.50</w:t>
            </w:r>
          </w:p>
          <w:p>
            <w:pPr>
              <w:pStyle w:val="TableParagraph"/>
              <w:spacing w:before="9"/>
              <w:jc w:val="left"/>
              <w:rPr>
                <w:sz w:val="21"/>
              </w:rPr>
            </w:pPr>
          </w:p>
          <w:p>
            <w:pPr>
              <w:pStyle w:val="TableParagraph"/>
              <w:spacing w:line="101" w:lineRule="exact"/>
              <w:ind w:left="113"/>
              <w:jc w:val="left"/>
              <w:rPr>
                <w:sz w:val="20"/>
              </w:rPr>
            </w:pPr>
            <w:r>
              <w:rPr>
                <w:spacing w:val="-4"/>
                <w:sz w:val="20"/>
              </w:rPr>
              <w:t>2.50</w:t>
            </w:r>
          </w:p>
        </w:tc>
        <w:tc>
          <w:tcPr>
            <w:tcW w:w="648" w:type="dxa"/>
          </w:tcPr>
          <w:p>
            <w:pPr>
              <w:pStyle w:val="TableParagraph"/>
              <w:spacing w:line="243" w:lineRule="exact"/>
              <w:ind w:left="128" w:right="164"/>
              <w:rPr>
                <w:sz w:val="20"/>
              </w:rPr>
            </w:pPr>
            <w:r>
              <w:rPr>
                <w:spacing w:val="-5"/>
                <w:sz w:val="20"/>
              </w:rPr>
              <w:t>0.4</w:t>
            </w:r>
          </w:p>
          <w:p>
            <w:pPr>
              <w:pStyle w:val="TableParagraph"/>
              <w:spacing w:line="243" w:lineRule="exact"/>
              <w:ind w:right="38"/>
              <w:rPr>
                <w:sz w:val="20"/>
              </w:rPr>
            </w:pPr>
            <w:r>
              <w:rPr>
                <w:w w:val="99"/>
                <w:sz w:val="20"/>
              </w:rPr>
              <w:t>5</w:t>
            </w:r>
          </w:p>
          <w:p>
            <w:pPr>
              <w:pStyle w:val="TableParagraph"/>
              <w:spacing w:line="243" w:lineRule="exact" w:before="21"/>
              <w:ind w:left="128" w:right="164"/>
              <w:rPr>
                <w:sz w:val="20"/>
              </w:rPr>
            </w:pPr>
            <w:r>
              <w:rPr>
                <w:spacing w:val="-5"/>
                <w:sz w:val="20"/>
              </w:rPr>
              <w:t>1.7</w:t>
            </w:r>
          </w:p>
          <w:p>
            <w:pPr>
              <w:pStyle w:val="TableParagraph"/>
              <w:spacing w:line="243" w:lineRule="exact"/>
              <w:ind w:right="38"/>
              <w:rPr>
                <w:sz w:val="20"/>
              </w:rPr>
            </w:pPr>
            <w:r>
              <w:rPr>
                <w:w w:val="99"/>
                <w:sz w:val="20"/>
              </w:rPr>
              <w:t>0</w:t>
            </w:r>
          </w:p>
          <w:p>
            <w:pPr>
              <w:pStyle w:val="TableParagraph"/>
              <w:spacing w:line="223" w:lineRule="exact" w:before="21"/>
              <w:ind w:left="128" w:right="164"/>
              <w:rPr>
                <w:sz w:val="20"/>
              </w:rPr>
            </w:pPr>
            <w:r>
              <w:rPr>
                <w:spacing w:val="-5"/>
                <w:sz w:val="20"/>
              </w:rPr>
              <w:t>1.7</w:t>
            </w:r>
          </w:p>
        </w:tc>
        <w:tc>
          <w:tcPr>
            <w:tcW w:w="668" w:type="dxa"/>
          </w:tcPr>
          <w:p>
            <w:pPr>
              <w:pStyle w:val="TableParagraph"/>
              <w:spacing w:line="243" w:lineRule="exact"/>
              <w:ind w:left="135" w:right="153"/>
              <w:rPr>
                <w:sz w:val="20"/>
              </w:rPr>
            </w:pPr>
            <w:r>
              <w:rPr>
                <w:spacing w:val="-5"/>
                <w:sz w:val="20"/>
              </w:rPr>
              <w:t>1.2</w:t>
            </w:r>
          </w:p>
          <w:p>
            <w:pPr>
              <w:pStyle w:val="TableParagraph"/>
              <w:spacing w:line="243" w:lineRule="exact"/>
              <w:ind w:right="20"/>
              <w:rPr>
                <w:sz w:val="20"/>
              </w:rPr>
            </w:pPr>
            <w:r>
              <w:rPr>
                <w:w w:val="99"/>
                <w:sz w:val="20"/>
              </w:rPr>
              <w:t>5</w:t>
            </w:r>
          </w:p>
          <w:p>
            <w:pPr>
              <w:pStyle w:val="TableParagraph"/>
              <w:spacing w:line="243" w:lineRule="exact" w:before="21"/>
              <w:ind w:left="135" w:right="153"/>
              <w:rPr>
                <w:sz w:val="20"/>
              </w:rPr>
            </w:pPr>
            <w:r>
              <w:rPr>
                <w:spacing w:val="-5"/>
                <w:sz w:val="20"/>
              </w:rPr>
              <w:t>2.1</w:t>
            </w:r>
          </w:p>
          <w:p>
            <w:pPr>
              <w:pStyle w:val="TableParagraph"/>
              <w:spacing w:line="243" w:lineRule="exact"/>
              <w:ind w:right="20"/>
              <w:rPr>
                <w:sz w:val="20"/>
              </w:rPr>
            </w:pPr>
            <w:r>
              <w:rPr>
                <w:w w:val="99"/>
                <w:sz w:val="20"/>
              </w:rPr>
              <w:t>0</w:t>
            </w:r>
          </w:p>
          <w:p>
            <w:pPr>
              <w:pStyle w:val="TableParagraph"/>
              <w:spacing w:line="223" w:lineRule="exact" w:before="21"/>
              <w:ind w:left="135" w:right="153"/>
              <w:rPr>
                <w:sz w:val="20"/>
              </w:rPr>
            </w:pPr>
            <w:r>
              <w:rPr>
                <w:spacing w:val="-5"/>
                <w:sz w:val="20"/>
              </w:rPr>
              <w:t>2.1</w:t>
            </w:r>
          </w:p>
        </w:tc>
      </w:tr>
      <w:tr>
        <w:trPr>
          <w:trHeight w:val="243" w:hRule="atLeast"/>
        </w:trPr>
        <w:tc>
          <w:tcPr>
            <w:tcW w:w="2732" w:type="dxa"/>
            <w:gridSpan w:val="2"/>
          </w:tcPr>
          <w:p>
            <w:pPr>
              <w:pStyle w:val="TableParagraph"/>
              <w:spacing w:line="192" w:lineRule="exact"/>
              <w:ind w:left="681"/>
              <w:jc w:val="left"/>
              <w:rPr>
                <w:b/>
                <w:sz w:val="20"/>
              </w:rPr>
            </w:pPr>
            <w:r>
              <w:rPr>
                <w:b/>
                <w:spacing w:val="-2"/>
                <w:sz w:val="20"/>
              </w:rPr>
              <w:t>without</w:t>
            </w:r>
          </w:p>
        </w:tc>
        <w:tc>
          <w:tcPr>
            <w:tcW w:w="924" w:type="dxa"/>
            <w:tcBorders>
              <w:bottom w:val="single" w:sz="8" w:space="0" w:color="C00000"/>
            </w:tcBorders>
          </w:tcPr>
          <w:p>
            <w:pPr>
              <w:pStyle w:val="TableParagraph"/>
              <w:spacing w:line="223" w:lineRule="exact"/>
              <w:ind w:right="1"/>
              <w:rPr>
                <w:sz w:val="20"/>
              </w:rPr>
            </w:pPr>
            <w:r>
              <w:rPr>
                <w:w w:val="99"/>
                <w:sz w:val="20"/>
              </w:rPr>
              <w:t>n</w:t>
            </w:r>
          </w:p>
        </w:tc>
        <w:tc>
          <w:tcPr>
            <w:tcW w:w="658" w:type="dxa"/>
            <w:tcBorders>
              <w:bottom w:val="single" w:sz="8" w:space="0" w:color="C00000"/>
            </w:tcBorders>
          </w:tcPr>
          <w:p>
            <w:pPr>
              <w:pStyle w:val="TableParagraph"/>
              <w:spacing w:line="223" w:lineRule="exact"/>
              <w:ind w:left="1"/>
              <w:rPr>
                <w:sz w:val="20"/>
              </w:rPr>
            </w:pPr>
            <w:r>
              <w:rPr>
                <w:w w:val="99"/>
                <w:sz w:val="20"/>
              </w:rPr>
              <w:t>0</w:t>
            </w:r>
          </w:p>
        </w:tc>
        <w:tc>
          <w:tcPr>
            <w:tcW w:w="755" w:type="dxa"/>
            <w:tcBorders>
              <w:bottom w:val="single" w:sz="8" w:space="0" w:color="C00000"/>
            </w:tcBorders>
          </w:tcPr>
          <w:p>
            <w:pPr>
              <w:pStyle w:val="TableParagraph"/>
              <w:jc w:val="left"/>
              <w:rPr>
                <w:rFonts w:ascii="Times New Roman"/>
                <w:sz w:val="16"/>
              </w:rPr>
            </w:pPr>
          </w:p>
        </w:tc>
        <w:tc>
          <w:tcPr>
            <w:tcW w:w="705" w:type="dxa"/>
            <w:tcBorders>
              <w:bottom w:val="single" w:sz="8" w:space="0" w:color="C00000"/>
            </w:tcBorders>
          </w:tcPr>
          <w:p>
            <w:pPr>
              <w:pStyle w:val="TableParagraph"/>
              <w:jc w:val="left"/>
              <w:rPr>
                <w:rFonts w:ascii="Times New Roman"/>
                <w:sz w:val="16"/>
              </w:rPr>
            </w:pPr>
          </w:p>
        </w:tc>
        <w:tc>
          <w:tcPr>
            <w:tcW w:w="708" w:type="dxa"/>
            <w:tcBorders>
              <w:bottom w:val="single" w:sz="8" w:space="0" w:color="C00000"/>
            </w:tcBorders>
          </w:tcPr>
          <w:p>
            <w:pPr>
              <w:pStyle w:val="TableParagraph"/>
              <w:jc w:val="left"/>
              <w:rPr>
                <w:rFonts w:ascii="Times New Roman"/>
                <w:sz w:val="16"/>
              </w:rPr>
            </w:pPr>
          </w:p>
        </w:tc>
        <w:tc>
          <w:tcPr>
            <w:tcW w:w="616" w:type="dxa"/>
            <w:tcBorders>
              <w:bottom w:val="single" w:sz="8" w:space="0" w:color="C00000"/>
            </w:tcBorders>
          </w:tcPr>
          <w:p>
            <w:pPr>
              <w:pStyle w:val="TableParagraph"/>
              <w:spacing w:line="223" w:lineRule="exact"/>
              <w:ind w:right="13"/>
              <w:rPr>
                <w:sz w:val="20"/>
              </w:rPr>
            </w:pPr>
            <w:r>
              <w:rPr>
                <w:w w:val="99"/>
                <w:sz w:val="20"/>
              </w:rPr>
              <w:t>0</w:t>
            </w:r>
          </w:p>
        </w:tc>
        <w:tc>
          <w:tcPr>
            <w:tcW w:w="736" w:type="dxa"/>
            <w:tcBorders>
              <w:bottom w:val="single" w:sz="8" w:space="0" w:color="C00000"/>
            </w:tcBorders>
          </w:tcPr>
          <w:p>
            <w:pPr>
              <w:pStyle w:val="TableParagraph"/>
              <w:jc w:val="left"/>
              <w:rPr>
                <w:rFonts w:ascii="Times New Roman"/>
                <w:sz w:val="16"/>
              </w:rPr>
            </w:pPr>
          </w:p>
        </w:tc>
        <w:tc>
          <w:tcPr>
            <w:tcW w:w="746" w:type="dxa"/>
            <w:tcBorders>
              <w:bottom w:val="single" w:sz="8" w:space="0" w:color="C00000"/>
            </w:tcBorders>
          </w:tcPr>
          <w:p>
            <w:pPr>
              <w:pStyle w:val="TableParagraph"/>
              <w:jc w:val="left"/>
              <w:rPr>
                <w:rFonts w:ascii="Times New Roman"/>
                <w:sz w:val="16"/>
              </w:rPr>
            </w:pPr>
          </w:p>
        </w:tc>
        <w:tc>
          <w:tcPr>
            <w:tcW w:w="655" w:type="dxa"/>
            <w:tcBorders>
              <w:bottom w:val="single" w:sz="8" w:space="0" w:color="C00000"/>
            </w:tcBorders>
          </w:tcPr>
          <w:p>
            <w:pPr>
              <w:pStyle w:val="TableParagraph"/>
              <w:spacing w:line="223" w:lineRule="exact"/>
              <w:ind w:right="24"/>
              <w:rPr>
                <w:sz w:val="20"/>
              </w:rPr>
            </w:pPr>
            <w:r>
              <w:rPr>
                <w:w w:val="99"/>
                <w:sz w:val="20"/>
              </w:rPr>
              <w:t>0</w:t>
            </w:r>
          </w:p>
        </w:tc>
        <w:tc>
          <w:tcPr>
            <w:tcW w:w="668" w:type="dxa"/>
            <w:tcBorders>
              <w:bottom w:val="single" w:sz="8" w:space="0" w:color="C00000"/>
            </w:tcBorders>
          </w:tcPr>
          <w:p>
            <w:pPr>
              <w:pStyle w:val="TableParagraph"/>
              <w:spacing w:line="223" w:lineRule="exact"/>
              <w:ind w:right="11"/>
              <w:rPr>
                <w:sz w:val="20"/>
              </w:rPr>
            </w:pPr>
            <w:r>
              <w:rPr>
                <w:w w:val="99"/>
                <w:sz w:val="20"/>
              </w:rPr>
              <w:t>0</w:t>
            </w:r>
          </w:p>
        </w:tc>
        <w:tc>
          <w:tcPr>
            <w:tcW w:w="669" w:type="dxa"/>
            <w:tcBorders>
              <w:bottom w:val="single" w:sz="8" w:space="0" w:color="C00000"/>
            </w:tcBorders>
          </w:tcPr>
          <w:p>
            <w:pPr>
              <w:pStyle w:val="TableParagraph"/>
              <w:spacing w:line="223" w:lineRule="exact"/>
              <w:ind w:right="9"/>
              <w:rPr>
                <w:sz w:val="20"/>
              </w:rPr>
            </w:pPr>
            <w:r>
              <w:rPr>
                <w:w w:val="99"/>
                <w:sz w:val="20"/>
              </w:rPr>
              <w:t>0</w:t>
            </w:r>
          </w:p>
        </w:tc>
        <w:tc>
          <w:tcPr>
            <w:tcW w:w="640" w:type="dxa"/>
            <w:tcBorders>
              <w:bottom w:val="single" w:sz="8" w:space="0" w:color="C00000"/>
            </w:tcBorders>
          </w:tcPr>
          <w:p>
            <w:pPr>
              <w:pStyle w:val="TableParagraph"/>
              <w:spacing w:line="223" w:lineRule="exact"/>
              <w:ind w:left="18"/>
              <w:rPr>
                <w:sz w:val="20"/>
              </w:rPr>
            </w:pPr>
            <w:r>
              <w:rPr>
                <w:w w:val="99"/>
                <w:sz w:val="20"/>
              </w:rPr>
              <w:t>0</w:t>
            </w:r>
          </w:p>
        </w:tc>
        <w:tc>
          <w:tcPr>
            <w:tcW w:w="717" w:type="dxa"/>
            <w:tcBorders>
              <w:bottom w:val="single" w:sz="8" w:space="0" w:color="C00000"/>
            </w:tcBorders>
          </w:tcPr>
          <w:p>
            <w:pPr>
              <w:pStyle w:val="TableParagraph"/>
              <w:jc w:val="left"/>
              <w:rPr>
                <w:rFonts w:ascii="Times New Roman"/>
                <w:sz w:val="16"/>
              </w:rPr>
            </w:pPr>
          </w:p>
        </w:tc>
        <w:tc>
          <w:tcPr>
            <w:tcW w:w="726" w:type="dxa"/>
            <w:tcBorders>
              <w:bottom w:val="single" w:sz="8" w:space="0" w:color="C00000"/>
            </w:tcBorders>
          </w:tcPr>
          <w:p>
            <w:pPr>
              <w:pStyle w:val="TableParagraph"/>
              <w:jc w:val="left"/>
              <w:rPr>
                <w:rFonts w:ascii="Times New Roman"/>
                <w:sz w:val="16"/>
              </w:rPr>
            </w:pPr>
          </w:p>
        </w:tc>
        <w:tc>
          <w:tcPr>
            <w:tcW w:w="648" w:type="dxa"/>
            <w:tcBorders>
              <w:bottom w:val="single" w:sz="8" w:space="0" w:color="C00000"/>
            </w:tcBorders>
          </w:tcPr>
          <w:p>
            <w:pPr>
              <w:pStyle w:val="TableParagraph"/>
              <w:spacing w:line="223" w:lineRule="exact"/>
              <w:ind w:right="38"/>
              <w:rPr>
                <w:sz w:val="20"/>
              </w:rPr>
            </w:pPr>
            <w:r>
              <w:rPr>
                <w:w w:val="99"/>
                <w:sz w:val="20"/>
              </w:rPr>
              <w:t>0</w:t>
            </w:r>
          </w:p>
        </w:tc>
        <w:tc>
          <w:tcPr>
            <w:tcW w:w="668" w:type="dxa"/>
            <w:tcBorders>
              <w:bottom w:val="single" w:sz="8" w:space="0" w:color="C00000"/>
            </w:tcBorders>
          </w:tcPr>
          <w:p>
            <w:pPr>
              <w:pStyle w:val="TableParagraph"/>
              <w:spacing w:line="223" w:lineRule="exact"/>
              <w:ind w:right="20"/>
              <w:rPr>
                <w:sz w:val="20"/>
              </w:rPr>
            </w:pPr>
            <w:r>
              <w:rPr>
                <w:w w:val="99"/>
                <w:sz w:val="20"/>
              </w:rPr>
              <w:t>0</w:t>
            </w:r>
          </w:p>
        </w:tc>
      </w:tr>
      <w:tr>
        <w:trPr>
          <w:trHeight w:val="301" w:hRule="atLeast"/>
        </w:trPr>
        <w:tc>
          <w:tcPr>
            <w:tcW w:w="2732" w:type="dxa"/>
            <w:gridSpan w:val="2"/>
          </w:tcPr>
          <w:p>
            <w:pPr>
              <w:pStyle w:val="TableParagraph"/>
              <w:spacing w:line="171" w:lineRule="exact"/>
              <w:ind w:left="415"/>
              <w:jc w:val="left"/>
              <w:rPr>
                <w:b/>
                <w:sz w:val="20"/>
              </w:rPr>
            </w:pPr>
            <w:r>
              <w:rPr>
                <w:b/>
                <w:spacing w:val="-2"/>
                <w:sz w:val="20"/>
              </w:rPr>
              <w:t>employment</w:t>
            </w:r>
          </w:p>
        </w:tc>
        <w:tc>
          <w:tcPr>
            <w:tcW w:w="924" w:type="dxa"/>
            <w:tcBorders>
              <w:top w:val="single" w:sz="8" w:space="0" w:color="C00000"/>
              <w:bottom w:val="single" w:sz="8" w:space="0" w:color="C00000"/>
            </w:tcBorders>
          </w:tcPr>
          <w:p>
            <w:pPr>
              <w:pStyle w:val="TableParagraph"/>
              <w:spacing w:before="29"/>
              <w:ind w:left="166" w:right="166"/>
              <w:rPr>
                <w:sz w:val="20"/>
              </w:rPr>
            </w:pPr>
            <w:r>
              <w:rPr>
                <w:spacing w:val="-5"/>
                <w:sz w:val="20"/>
              </w:rPr>
              <w:t>SD</w:t>
            </w:r>
          </w:p>
        </w:tc>
        <w:tc>
          <w:tcPr>
            <w:tcW w:w="658" w:type="dxa"/>
            <w:tcBorders>
              <w:top w:val="single" w:sz="8" w:space="0" w:color="C00000"/>
              <w:bottom w:val="single" w:sz="8" w:space="0" w:color="C00000"/>
            </w:tcBorders>
          </w:tcPr>
          <w:p>
            <w:pPr>
              <w:pStyle w:val="TableParagraph"/>
              <w:spacing w:before="29"/>
              <w:ind w:left="150" w:right="149"/>
              <w:rPr>
                <w:sz w:val="20"/>
              </w:rPr>
            </w:pPr>
            <w:r>
              <w:rPr>
                <w:spacing w:val="-5"/>
                <w:sz w:val="20"/>
              </w:rPr>
              <w:t>NA</w:t>
            </w:r>
          </w:p>
        </w:tc>
        <w:tc>
          <w:tcPr>
            <w:tcW w:w="755" w:type="dxa"/>
            <w:tcBorders>
              <w:top w:val="single" w:sz="8" w:space="0" w:color="C00000"/>
              <w:bottom w:val="single" w:sz="8" w:space="0" w:color="C00000"/>
            </w:tcBorders>
          </w:tcPr>
          <w:p>
            <w:pPr>
              <w:pStyle w:val="TableParagraph"/>
              <w:spacing w:before="29"/>
              <w:ind w:right="221"/>
              <w:jc w:val="right"/>
              <w:rPr>
                <w:sz w:val="20"/>
              </w:rPr>
            </w:pPr>
            <w:r>
              <w:rPr>
                <w:spacing w:val="-5"/>
                <w:sz w:val="20"/>
              </w:rPr>
              <w:t>NA</w:t>
            </w:r>
          </w:p>
        </w:tc>
        <w:tc>
          <w:tcPr>
            <w:tcW w:w="705" w:type="dxa"/>
            <w:tcBorders>
              <w:top w:val="single" w:sz="8" w:space="0" w:color="C00000"/>
              <w:bottom w:val="single" w:sz="8" w:space="0" w:color="C00000"/>
            </w:tcBorders>
          </w:tcPr>
          <w:p>
            <w:pPr>
              <w:pStyle w:val="TableParagraph"/>
              <w:spacing w:before="29"/>
              <w:ind w:right="196"/>
              <w:jc w:val="right"/>
              <w:rPr>
                <w:sz w:val="20"/>
              </w:rPr>
            </w:pPr>
            <w:r>
              <w:rPr>
                <w:spacing w:val="-5"/>
                <w:sz w:val="20"/>
              </w:rPr>
              <w:t>NA</w:t>
            </w:r>
          </w:p>
        </w:tc>
        <w:tc>
          <w:tcPr>
            <w:tcW w:w="708" w:type="dxa"/>
            <w:tcBorders>
              <w:top w:val="single" w:sz="8" w:space="0" w:color="C00000"/>
              <w:bottom w:val="single" w:sz="8" w:space="0" w:color="C00000"/>
            </w:tcBorders>
          </w:tcPr>
          <w:p>
            <w:pPr>
              <w:pStyle w:val="TableParagraph"/>
              <w:spacing w:before="29"/>
              <w:ind w:left="99" w:right="128"/>
              <w:rPr>
                <w:sz w:val="20"/>
              </w:rPr>
            </w:pPr>
            <w:r>
              <w:rPr>
                <w:spacing w:val="-5"/>
                <w:sz w:val="20"/>
              </w:rPr>
              <w:t>NA</w:t>
            </w:r>
          </w:p>
        </w:tc>
        <w:tc>
          <w:tcPr>
            <w:tcW w:w="616" w:type="dxa"/>
            <w:tcBorders>
              <w:top w:val="single" w:sz="8" w:space="0" w:color="C00000"/>
              <w:bottom w:val="single" w:sz="8" w:space="0" w:color="C00000"/>
            </w:tcBorders>
          </w:tcPr>
          <w:p>
            <w:pPr>
              <w:pStyle w:val="TableParagraph"/>
              <w:spacing w:before="29"/>
              <w:ind w:left="122" w:right="135"/>
              <w:rPr>
                <w:sz w:val="20"/>
              </w:rPr>
            </w:pPr>
            <w:r>
              <w:rPr>
                <w:spacing w:val="-5"/>
                <w:sz w:val="20"/>
              </w:rPr>
              <w:t>NA</w:t>
            </w:r>
          </w:p>
        </w:tc>
        <w:tc>
          <w:tcPr>
            <w:tcW w:w="736" w:type="dxa"/>
            <w:tcBorders>
              <w:top w:val="single" w:sz="8" w:space="0" w:color="C00000"/>
              <w:bottom w:val="single" w:sz="8" w:space="0" w:color="C00000"/>
            </w:tcBorders>
          </w:tcPr>
          <w:p>
            <w:pPr>
              <w:pStyle w:val="TableParagraph"/>
              <w:spacing w:before="29"/>
              <w:ind w:left="130" w:right="125"/>
              <w:rPr>
                <w:sz w:val="20"/>
              </w:rPr>
            </w:pPr>
            <w:r>
              <w:rPr>
                <w:spacing w:val="-5"/>
                <w:sz w:val="20"/>
              </w:rPr>
              <w:t>NA</w:t>
            </w:r>
          </w:p>
        </w:tc>
        <w:tc>
          <w:tcPr>
            <w:tcW w:w="746" w:type="dxa"/>
            <w:tcBorders>
              <w:top w:val="single" w:sz="8" w:space="0" w:color="C00000"/>
              <w:bottom w:val="single" w:sz="8" w:space="0" w:color="C00000"/>
            </w:tcBorders>
          </w:tcPr>
          <w:p>
            <w:pPr>
              <w:pStyle w:val="TableParagraph"/>
              <w:spacing w:before="29"/>
              <w:ind w:left="64" w:right="93"/>
              <w:rPr>
                <w:sz w:val="20"/>
              </w:rPr>
            </w:pPr>
            <w:r>
              <w:rPr>
                <w:spacing w:val="-5"/>
                <w:sz w:val="20"/>
              </w:rPr>
              <w:t>NA</w:t>
            </w:r>
          </w:p>
        </w:tc>
        <w:tc>
          <w:tcPr>
            <w:tcW w:w="655" w:type="dxa"/>
            <w:tcBorders>
              <w:top w:val="single" w:sz="8" w:space="0" w:color="C00000"/>
              <w:bottom w:val="single" w:sz="8" w:space="0" w:color="C00000"/>
            </w:tcBorders>
          </w:tcPr>
          <w:p>
            <w:pPr>
              <w:pStyle w:val="TableParagraph"/>
              <w:spacing w:before="29"/>
              <w:ind w:left="136" w:right="160"/>
              <w:rPr>
                <w:sz w:val="20"/>
              </w:rPr>
            </w:pPr>
            <w:r>
              <w:rPr>
                <w:spacing w:val="-5"/>
                <w:sz w:val="20"/>
              </w:rPr>
              <w:t>NA</w:t>
            </w:r>
          </w:p>
        </w:tc>
        <w:tc>
          <w:tcPr>
            <w:tcW w:w="668" w:type="dxa"/>
            <w:tcBorders>
              <w:top w:val="single" w:sz="8" w:space="0" w:color="C00000"/>
              <w:bottom w:val="single" w:sz="8" w:space="0" w:color="C00000"/>
            </w:tcBorders>
          </w:tcPr>
          <w:p>
            <w:pPr>
              <w:pStyle w:val="TableParagraph"/>
              <w:spacing w:before="29"/>
              <w:ind w:left="142" w:right="153"/>
              <w:rPr>
                <w:sz w:val="20"/>
              </w:rPr>
            </w:pPr>
            <w:r>
              <w:rPr>
                <w:spacing w:val="-5"/>
                <w:sz w:val="20"/>
              </w:rPr>
              <w:t>NA</w:t>
            </w:r>
          </w:p>
        </w:tc>
        <w:tc>
          <w:tcPr>
            <w:tcW w:w="669" w:type="dxa"/>
            <w:tcBorders>
              <w:top w:val="single" w:sz="8" w:space="0" w:color="C00000"/>
              <w:bottom w:val="single" w:sz="8" w:space="0" w:color="C00000"/>
            </w:tcBorders>
          </w:tcPr>
          <w:p>
            <w:pPr>
              <w:pStyle w:val="TableParagraph"/>
              <w:spacing w:before="29"/>
              <w:ind w:left="83" w:right="92"/>
              <w:rPr>
                <w:sz w:val="20"/>
              </w:rPr>
            </w:pPr>
            <w:r>
              <w:rPr>
                <w:spacing w:val="-5"/>
                <w:sz w:val="20"/>
              </w:rPr>
              <w:t>NA</w:t>
            </w:r>
          </w:p>
        </w:tc>
        <w:tc>
          <w:tcPr>
            <w:tcW w:w="640" w:type="dxa"/>
            <w:tcBorders>
              <w:top w:val="single" w:sz="8" w:space="0" w:color="C00000"/>
              <w:bottom w:val="single" w:sz="8" w:space="0" w:color="C00000"/>
            </w:tcBorders>
          </w:tcPr>
          <w:p>
            <w:pPr>
              <w:pStyle w:val="TableParagraph"/>
              <w:spacing w:before="29"/>
              <w:ind w:left="151" w:right="133"/>
              <w:rPr>
                <w:sz w:val="20"/>
              </w:rPr>
            </w:pPr>
            <w:r>
              <w:rPr>
                <w:spacing w:val="-5"/>
                <w:sz w:val="20"/>
              </w:rPr>
              <w:t>NA</w:t>
            </w:r>
          </w:p>
        </w:tc>
        <w:tc>
          <w:tcPr>
            <w:tcW w:w="717" w:type="dxa"/>
            <w:tcBorders>
              <w:top w:val="single" w:sz="8" w:space="0" w:color="C00000"/>
              <w:bottom w:val="single" w:sz="8" w:space="0" w:color="C00000"/>
            </w:tcBorders>
          </w:tcPr>
          <w:p>
            <w:pPr>
              <w:pStyle w:val="TableParagraph"/>
              <w:spacing w:before="29"/>
              <w:ind w:left="120" w:right="115"/>
              <w:rPr>
                <w:sz w:val="20"/>
              </w:rPr>
            </w:pPr>
            <w:r>
              <w:rPr>
                <w:spacing w:val="-5"/>
                <w:sz w:val="20"/>
              </w:rPr>
              <w:t>NA</w:t>
            </w:r>
          </w:p>
        </w:tc>
        <w:tc>
          <w:tcPr>
            <w:tcW w:w="726" w:type="dxa"/>
            <w:tcBorders>
              <w:top w:val="single" w:sz="8" w:space="0" w:color="C00000"/>
              <w:bottom w:val="single" w:sz="8" w:space="0" w:color="C00000"/>
            </w:tcBorders>
          </w:tcPr>
          <w:p>
            <w:pPr>
              <w:pStyle w:val="TableParagraph"/>
              <w:spacing w:before="29"/>
              <w:ind w:left="101" w:right="144"/>
              <w:rPr>
                <w:sz w:val="20"/>
              </w:rPr>
            </w:pPr>
            <w:r>
              <w:rPr>
                <w:spacing w:val="-5"/>
                <w:sz w:val="20"/>
              </w:rPr>
              <w:t>NA</w:t>
            </w:r>
          </w:p>
        </w:tc>
        <w:tc>
          <w:tcPr>
            <w:tcW w:w="648" w:type="dxa"/>
            <w:tcBorders>
              <w:top w:val="single" w:sz="8" w:space="0" w:color="C00000"/>
              <w:bottom w:val="single" w:sz="8" w:space="0" w:color="C00000"/>
            </w:tcBorders>
          </w:tcPr>
          <w:p>
            <w:pPr>
              <w:pStyle w:val="TableParagraph"/>
              <w:spacing w:before="29"/>
              <w:ind w:left="125" w:right="164"/>
              <w:rPr>
                <w:sz w:val="20"/>
              </w:rPr>
            </w:pPr>
            <w:r>
              <w:rPr>
                <w:spacing w:val="-5"/>
                <w:sz w:val="20"/>
              </w:rPr>
              <w:t>NA</w:t>
            </w:r>
          </w:p>
        </w:tc>
        <w:tc>
          <w:tcPr>
            <w:tcW w:w="668" w:type="dxa"/>
            <w:tcBorders>
              <w:top w:val="single" w:sz="8" w:space="0" w:color="C00000"/>
              <w:bottom w:val="single" w:sz="8" w:space="0" w:color="C00000"/>
            </w:tcBorders>
          </w:tcPr>
          <w:p>
            <w:pPr>
              <w:pStyle w:val="TableParagraph"/>
              <w:spacing w:before="29"/>
              <w:ind w:left="133" w:right="153"/>
              <w:rPr>
                <w:sz w:val="20"/>
              </w:rPr>
            </w:pPr>
            <w:r>
              <w:rPr>
                <w:spacing w:val="-5"/>
                <w:sz w:val="20"/>
              </w:rPr>
              <w:t>NA</w:t>
            </w:r>
          </w:p>
        </w:tc>
      </w:tr>
      <w:tr>
        <w:trPr>
          <w:trHeight w:val="303" w:hRule="atLeast"/>
        </w:trPr>
        <w:tc>
          <w:tcPr>
            <w:tcW w:w="2732" w:type="dxa"/>
            <w:gridSpan w:val="2"/>
            <w:tcBorders>
              <w:bottom w:val="single" w:sz="8" w:space="0" w:color="C00000"/>
            </w:tcBorders>
          </w:tcPr>
          <w:p>
            <w:pPr>
              <w:pStyle w:val="TableParagraph"/>
              <w:jc w:val="left"/>
              <w:rPr>
                <w:rFonts w:ascii="Times New Roman"/>
                <w:sz w:val="18"/>
              </w:rPr>
            </w:pPr>
          </w:p>
        </w:tc>
        <w:tc>
          <w:tcPr>
            <w:tcW w:w="924" w:type="dxa"/>
            <w:tcBorders>
              <w:top w:val="single" w:sz="8" w:space="0" w:color="C00000"/>
              <w:bottom w:val="single" w:sz="8" w:space="0" w:color="C00000"/>
            </w:tcBorders>
          </w:tcPr>
          <w:p>
            <w:pPr>
              <w:pStyle w:val="TableParagraph"/>
              <w:spacing w:before="31"/>
              <w:ind w:left="163" w:right="166"/>
              <w:rPr>
                <w:sz w:val="20"/>
              </w:rPr>
            </w:pPr>
            <w:r>
              <w:rPr>
                <w:spacing w:val="-5"/>
                <w:sz w:val="20"/>
              </w:rPr>
              <w:t>SEM</w:t>
            </w:r>
          </w:p>
        </w:tc>
        <w:tc>
          <w:tcPr>
            <w:tcW w:w="658" w:type="dxa"/>
            <w:tcBorders>
              <w:top w:val="single" w:sz="8" w:space="0" w:color="C00000"/>
              <w:bottom w:val="single" w:sz="8" w:space="0" w:color="C00000"/>
            </w:tcBorders>
          </w:tcPr>
          <w:p>
            <w:pPr>
              <w:pStyle w:val="TableParagraph"/>
              <w:spacing w:before="31"/>
              <w:ind w:left="150" w:right="149"/>
              <w:rPr>
                <w:sz w:val="20"/>
              </w:rPr>
            </w:pPr>
            <w:r>
              <w:rPr>
                <w:spacing w:val="-5"/>
                <w:sz w:val="20"/>
              </w:rPr>
              <w:t>NA</w:t>
            </w:r>
          </w:p>
        </w:tc>
        <w:tc>
          <w:tcPr>
            <w:tcW w:w="755" w:type="dxa"/>
            <w:tcBorders>
              <w:top w:val="single" w:sz="8" w:space="0" w:color="C00000"/>
              <w:bottom w:val="single" w:sz="8" w:space="0" w:color="C00000"/>
            </w:tcBorders>
          </w:tcPr>
          <w:p>
            <w:pPr>
              <w:pStyle w:val="TableParagraph"/>
              <w:spacing w:before="31"/>
              <w:ind w:right="221"/>
              <w:jc w:val="right"/>
              <w:rPr>
                <w:sz w:val="20"/>
              </w:rPr>
            </w:pPr>
            <w:r>
              <w:rPr>
                <w:spacing w:val="-5"/>
                <w:sz w:val="20"/>
              </w:rPr>
              <w:t>NA</w:t>
            </w:r>
          </w:p>
        </w:tc>
        <w:tc>
          <w:tcPr>
            <w:tcW w:w="705" w:type="dxa"/>
            <w:tcBorders>
              <w:top w:val="single" w:sz="8" w:space="0" w:color="C00000"/>
              <w:bottom w:val="single" w:sz="8" w:space="0" w:color="C00000"/>
            </w:tcBorders>
          </w:tcPr>
          <w:p>
            <w:pPr>
              <w:pStyle w:val="TableParagraph"/>
              <w:spacing w:before="31"/>
              <w:ind w:right="196"/>
              <w:jc w:val="right"/>
              <w:rPr>
                <w:sz w:val="20"/>
              </w:rPr>
            </w:pPr>
            <w:r>
              <w:rPr>
                <w:spacing w:val="-5"/>
                <w:sz w:val="20"/>
              </w:rPr>
              <w:t>NA</w:t>
            </w:r>
          </w:p>
        </w:tc>
        <w:tc>
          <w:tcPr>
            <w:tcW w:w="708" w:type="dxa"/>
            <w:tcBorders>
              <w:top w:val="single" w:sz="8" w:space="0" w:color="C00000"/>
              <w:bottom w:val="single" w:sz="8" w:space="0" w:color="C00000"/>
            </w:tcBorders>
          </w:tcPr>
          <w:p>
            <w:pPr>
              <w:pStyle w:val="TableParagraph"/>
              <w:spacing w:before="31"/>
              <w:ind w:left="99" w:right="128"/>
              <w:rPr>
                <w:sz w:val="20"/>
              </w:rPr>
            </w:pPr>
            <w:r>
              <w:rPr>
                <w:spacing w:val="-5"/>
                <w:sz w:val="20"/>
              </w:rPr>
              <w:t>NA</w:t>
            </w:r>
          </w:p>
        </w:tc>
        <w:tc>
          <w:tcPr>
            <w:tcW w:w="616" w:type="dxa"/>
            <w:tcBorders>
              <w:top w:val="single" w:sz="8" w:space="0" w:color="C00000"/>
              <w:bottom w:val="single" w:sz="8" w:space="0" w:color="C00000"/>
            </w:tcBorders>
          </w:tcPr>
          <w:p>
            <w:pPr>
              <w:pStyle w:val="TableParagraph"/>
              <w:spacing w:before="31"/>
              <w:ind w:left="122" w:right="135"/>
              <w:rPr>
                <w:sz w:val="20"/>
              </w:rPr>
            </w:pPr>
            <w:r>
              <w:rPr>
                <w:spacing w:val="-5"/>
                <w:sz w:val="20"/>
              </w:rPr>
              <w:t>NA</w:t>
            </w:r>
          </w:p>
        </w:tc>
        <w:tc>
          <w:tcPr>
            <w:tcW w:w="736" w:type="dxa"/>
            <w:tcBorders>
              <w:top w:val="single" w:sz="8" w:space="0" w:color="C00000"/>
              <w:bottom w:val="single" w:sz="8" w:space="0" w:color="C00000"/>
            </w:tcBorders>
          </w:tcPr>
          <w:p>
            <w:pPr>
              <w:pStyle w:val="TableParagraph"/>
              <w:spacing w:before="31"/>
              <w:ind w:left="130" w:right="125"/>
              <w:rPr>
                <w:sz w:val="20"/>
              </w:rPr>
            </w:pPr>
            <w:r>
              <w:rPr>
                <w:spacing w:val="-5"/>
                <w:sz w:val="20"/>
              </w:rPr>
              <w:t>NA</w:t>
            </w:r>
          </w:p>
        </w:tc>
        <w:tc>
          <w:tcPr>
            <w:tcW w:w="746" w:type="dxa"/>
            <w:tcBorders>
              <w:top w:val="single" w:sz="8" w:space="0" w:color="C00000"/>
              <w:bottom w:val="single" w:sz="8" w:space="0" w:color="C00000"/>
            </w:tcBorders>
          </w:tcPr>
          <w:p>
            <w:pPr>
              <w:pStyle w:val="TableParagraph"/>
              <w:spacing w:before="31"/>
              <w:ind w:left="64" w:right="93"/>
              <w:rPr>
                <w:sz w:val="20"/>
              </w:rPr>
            </w:pPr>
            <w:r>
              <w:rPr>
                <w:spacing w:val="-5"/>
                <w:sz w:val="20"/>
              </w:rPr>
              <w:t>NA</w:t>
            </w:r>
          </w:p>
        </w:tc>
        <w:tc>
          <w:tcPr>
            <w:tcW w:w="655" w:type="dxa"/>
            <w:tcBorders>
              <w:top w:val="single" w:sz="8" w:space="0" w:color="C00000"/>
              <w:bottom w:val="single" w:sz="8" w:space="0" w:color="C00000"/>
            </w:tcBorders>
          </w:tcPr>
          <w:p>
            <w:pPr>
              <w:pStyle w:val="TableParagraph"/>
              <w:spacing w:before="31"/>
              <w:ind w:left="136" w:right="160"/>
              <w:rPr>
                <w:sz w:val="20"/>
              </w:rPr>
            </w:pPr>
            <w:r>
              <w:rPr>
                <w:spacing w:val="-5"/>
                <w:sz w:val="20"/>
              </w:rPr>
              <w:t>NA</w:t>
            </w:r>
          </w:p>
        </w:tc>
        <w:tc>
          <w:tcPr>
            <w:tcW w:w="668" w:type="dxa"/>
            <w:tcBorders>
              <w:top w:val="single" w:sz="8" w:space="0" w:color="C00000"/>
              <w:bottom w:val="single" w:sz="8" w:space="0" w:color="C00000"/>
            </w:tcBorders>
          </w:tcPr>
          <w:p>
            <w:pPr>
              <w:pStyle w:val="TableParagraph"/>
              <w:spacing w:before="31"/>
              <w:ind w:left="142" w:right="153"/>
              <w:rPr>
                <w:sz w:val="20"/>
              </w:rPr>
            </w:pPr>
            <w:r>
              <w:rPr>
                <w:spacing w:val="-5"/>
                <w:sz w:val="20"/>
              </w:rPr>
              <w:t>NA</w:t>
            </w:r>
          </w:p>
        </w:tc>
        <w:tc>
          <w:tcPr>
            <w:tcW w:w="669" w:type="dxa"/>
            <w:tcBorders>
              <w:top w:val="single" w:sz="8" w:space="0" w:color="C00000"/>
              <w:bottom w:val="single" w:sz="8" w:space="0" w:color="C00000"/>
            </w:tcBorders>
          </w:tcPr>
          <w:p>
            <w:pPr>
              <w:pStyle w:val="TableParagraph"/>
              <w:spacing w:before="31"/>
              <w:ind w:left="83" w:right="92"/>
              <w:rPr>
                <w:sz w:val="20"/>
              </w:rPr>
            </w:pPr>
            <w:r>
              <w:rPr>
                <w:spacing w:val="-5"/>
                <w:sz w:val="20"/>
              </w:rPr>
              <w:t>NA</w:t>
            </w:r>
          </w:p>
        </w:tc>
        <w:tc>
          <w:tcPr>
            <w:tcW w:w="640" w:type="dxa"/>
            <w:tcBorders>
              <w:top w:val="single" w:sz="8" w:space="0" w:color="C00000"/>
              <w:bottom w:val="single" w:sz="8" w:space="0" w:color="C00000"/>
            </w:tcBorders>
          </w:tcPr>
          <w:p>
            <w:pPr>
              <w:pStyle w:val="TableParagraph"/>
              <w:spacing w:before="31"/>
              <w:ind w:left="151" w:right="133"/>
              <w:rPr>
                <w:sz w:val="20"/>
              </w:rPr>
            </w:pPr>
            <w:r>
              <w:rPr>
                <w:spacing w:val="-5"/>
                <w:sz w:val="20"/>
              </w:rPr>
              <w:t>NA</w:t>
            </w:r>
          </w:p>
        </w:tc>
        <w:tc>
          <w:tcPr>
            <w:tcW w:w="717" w:type="dxa"/>
            <w:tcBorders>
              <w:top w:val="single" w:sz="8" w:space="0" w:color="C00000"/>
              <w:bottom w:val="single" w:sz="8" w:space="0" w:color="C00000"/>
            </w:tcBorders>
          </w:tcPr>
          <w:p>
            <w:pPr>
              <w:pStyle w:val="TableParagraph"/>
              <w:spacing w:before="31"/>
              <w:ind w:left="120" w:right="115"/>
              <w:rPr>
                <w:sz w:val="20"/>
              </w:rPr>
            </w:pPr>
            <w:r>
              <w:rPr>
                <w:spacing w:val="-5"/>
                <w:sz w:val="20"/>
              </w:rPr>
              <w:t>NA</w:t>
            </w:r>
          </w:p>
        </w:tc>
        <w:tc>
          <w:tcPr>
            <w:tcW w:w="726" w:type="dxa"/>
            <w:tcBorders>
              <w:top w:val="single" w:sz="8" w:space="0" w:color="C00000"/>
              <w:bottom w:val="single" w:sz="8" w:space="0" w:color="C00000"/>
            </w:tcBorders>
          </w:tcPr>
          <w:p>
            <w:pPr>
              <w:pStyle w:val="TableParagraph"/>
              <w:spacing w:before="31"/>
              <w:ind w:left="101" w:right="144"/>
              <w:rPr>
                <w:sz w:val="20"/>
              </w:rPr>
            </w:pPr>
            <w:r>
              <w:rPr>
                <w:spacing w:val="-5"/>
                <w:sz w:val="20"/>
              </w:rPr>
              <w:t>NA</w:t>
            </w:r>
          </w:p>
        </w:tc>
        <w:tc>
          <w:tcPr>
            <w:tcW w:w="648" w:type="dxa"/>
            <w:tcBorders>
              <w:top w:val="single" w:sz="8" w:space="0" w:color="C00000"/>
              <w:bottom w:val="single" w:sz="8" w:space="0" w:color="C00000"/>
            </w:tcBorders>
          </w:tcPr>
          <w:p>
            <w:pPr>
              <w:pStyle w:val="TableParagraph"/>
              <w:spacing w:before="31"/>
              <w:ind w:left="125" w:right="164"/>
              <w:rPr>
                <w:sz w:val="20"/>
              </w:rPr>
            </w:pPr>
            <w:r>
              <w:rPr>
                <w:spacing w:val="-5"/>
                <w:sz w:val="20"/>
              </w:rPr>
              <w:t>NA</w:t>
            </w:r>
          </w:p>
        </w:tc>
        <w:tc>
          <w:tcPr>
            <w:tcW w:w="668" w:type="dxa"/>
            <w:tcBorders>
              <w:top w:val="single" w:sz="8" w:space="0" w:color="C00000"/>
              <w:bottom w:val="single" w:sz="8" w:space="0" w:color="C00000"/>
            </w:tcBorders>
          </w:tcPr>
          <w:p>
            <w:pPr>
              <w:pStyle w:val="TableParagraph"/>
              <w:spacing w:before="31"/>
              <w:ind w:left="133" w:right="153"/>
              <w:rPr>
                <w:sz w:val="20"/>
              </w:rPr>
            </w:pPr>
            <w:r>
              <w:rPr>
                <w:spacing w:val="-5"/>
                <w:sz w:val="20"/>
              </w:rPr>
              <w:t>NA</w:t>
            </w:r>
          </w:p>
        </w:tc>
      </w:tr>
      <w:tr>
        <w:trPr>
          <w:trHeight w:val="1499" w:hRule="atLeast"/>
        </w:trPr>
        <w:tc>
          <w:tcPr>
            <w:tcW w:w="2249" w:type="dxa"/>
          </w:tcPr>
          <w:p>
            <w:pPr>
              <w:pStyle w:val="TableParagraph"/>
              <w:spacing w:before="9"/>
              <w:jc w:val="left"/>
              <w:rPr>
                <w:sz w:val="30"/>
              </w:rPr>
            </w:pPr>
          </w:p>
          <w:p>
            <w:pPr>
              <w:pStyle w:val="TableParagraph"/>
              <w:spacing w:before="1"/>
              <w:ind w:left="228" w:right="245" w:firstLine="2"/>
              <w:rPr>
                <w:b/>
                <w:sz w:val="20"/>
              </w:rPr>
            </w:pPr>
            <w:r>
              <w:rPr/>
              <mc:AlternateContent>
                <mc:Choice Requires="wps">
                  <w:drawing>
                    <wp:anchor distT="0" distB="0" distL="0" distR="0" allowOverlap="1" layoutInCell="1" locked="0" behindDoc="0" simplePos="0" relativeHeight="15756288">
                      <wp:simplePos x="0" y="0"/>
                      <wp:positionH relativeFrom="column">
                        <wp:posOffset>0</wp:posOffset>
                      </wp:positionH>
                      <wp:positionV relativeFrom="paragraph">
                        <wp:posOffset>709214</wp:posOffset>
                      </wp:positionV>
                      <wp:extent cx="1417955" cy="127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417955" cy="12700"/>
                                <a:chExt cx="1417955" cy="12700"/>
                              </a:xfrm>
                            </wpg:grpSpPr>
                            <wps:wsp>
                              <wps:cNvPr id="82" name="Graphic 82"/>
                              <wps:cNvSpPr/>
                              <wps:spPr>
                                <a:xfrm>
                                  <a:off x="0" y="0"/>
                                  <a:ext cx="1417955" cy="12700"/>
                                </a:xfrm>
                                <a:custGeom>
                                  <a:avLst/>
                                  <a:gdLst/>
                                  <a:ahLst/>
                                  <a:cxnLst/>
                                  <a:rect l="l" t="t" r="r" b="b"/>
                                  <a:pathLst>
                                    <a:path w="1417955" h="12700">
                                      <a:moveTo>
                                        <a:pt x="1417574" y="0"/>
                                      </a:moveTo>
                                      <a:lnTo>
                                        <a:pt x="0" y="0"/>
                                      </a:lnTo>
                                      <a:lnTo>
                                        <a:pt x="0" y="12192"/>
                                      </a:lnTo>
                                      <a:lnTo>
                                        <a:pt x="1417574" y="12192"/>
                                      </a:lnTo>
                                      <a:lnTo>
                                        <a:pt x="1417574"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55.843693pt;width:111.65pt;height:1pt;mso-position-horizontal-relative:column;mso-position-vertical-relative:paragraph;z-index:15756288" id="docshapegroup79" coordorigin="0,1117" coordsize="2233,20">
                      <v:rect style="position:absolute;left:0;top:1116;width:2233;height:20" id="docshape80" filled="true" fillcolor="#c00000" stroked="false">
                        <v:fill type="solid"/>
                      </v:rect>
                      <w10:wrap type="none"/>
                    </v:group>
                  </w:pict>
                </mc:Fallback>
              </mc:AlternateContent>
            </w:r>
            <w:r>
              <w:rPr>
                <w:b/>
                <w:spacing w:val="-2"/>
                <w:sz w:val="20"/>
              </w:rPr>
              <w:t>Retirees, Househusbands </w:t>
            </w:r>
            <w:r>
              <w:rPr>
                <w:b/>
                <w:sz w:val="20"/>
              </w:rPr>
              <w:t>or Housewives</w:t>
            </w:r>
          </w:p>
        </w:tc>
        <w:tc>
          <w:tcPr>
            <w:tcW w:w="483" w:type="dxa"/>
          </w:tcPr>
          <w:p>
            <w:pPr>
              <w:pStyle w:val="TableParagraph"/>
              <w:jc w:val="left"/>
              <w:rPr>
                <w:sz w:val="24"/>
              </w:rPr>
            </w:pPr>
          </w:p>
          <w:p>
            <w:pPr>
              <w:pStyle w:val="TableParagraph"/>
              <w:spacing w:before="205"/>
              <w:ind w:right="17"/>
              <w:rPr>
                <w:b/>
                <w:sz w:val="20"/>
              </w:rPr>
            </w:pPr>
            <w:r>
              <w:rPr>
                <w:b/>
                <w:w w:val="99"/>
                <w:sz w:val="20"/>
              </w:rPr>
              <w:t>4</w:t>
            </w:r>
          </w:p>
        </w:tc>
        <w:tc>
          <w:tcPr>
            <w:tcW w:w="924" w:type="dxa"/>
            <w:tcBorders>
              <w:bottom w:val="single" w:sz="8" w:space="0" w:color="C00000"/>
            </w:tcBorders>
          </w:tcPr>
          <w:p>
            <w:pPr>
              <w:pStyle w:val="TableParagraph"/>
              <w:spacing w:before="113"/>
              <w:ind w:left="164" w:right="166"/>
              <w:rPr>
                <w:sz w:val="20"/>
              </w:rPr>
            </w:pPr>
            <w:r>
              <w:rPr>
                <w:spacing w:val="-4"/>
                <w:sz w:val="20"/>
              </w:rPr>
              <w:t>Mean</w:t>
            </w:r>
          </w:p>
          <w:p>
            <w:pPr>
              <w:pStyle w:val="TableParagraph"/>
              <w:spacing w:before="141"/>
              <w:ind w:left="166" w:right="166"/>
              <w:rPr>
                <w:sz w:val="20"/>
              </w:rPr>
            </w:pPr>
            <w:r>
              <w:rPr/>
              <mc:AlternateContent>
                <mc:Choice Requires="wps">
                  <w:drawing>
                    <wp:anchor distT="0" distB="0" distL="0" distR="0" allowOverlap="1" layoutInCell="1" locked="0" behindDoc="1" simplePos="0" relativeHeight="481277440">
                      <wp:simplePos x="0" y="0"/>
                      <wp:positionH relativeFrom="column">
                        <wp:posOffset>0</wp:posOffset>
                      </wp:positionH>
                      <wp:positionV relativeFrom="paragraph">
                        <wp:posOffset>77008</wp:posOffset>
                      </wp:positionV>
                      <wp:extent cx="7131050" cy="127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7131050" cy="12700"/>
                                <a:chExt cx="7131050" cy="12700"/>
                              </a:xfrm>
                            </wpg:grpSpPr>
                            <wps:wsp>
                              <wps:cNvPr id="84" name="Graphic 84"/>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6.063692pt;width:561.5pt;height:1pt;mso-position-horizontal-relative:column;mso-position-vertical-relative:paragraph;z-index:-22039040" id="docshapegroup81" coordorigin="0,121" coordsize="11230,20">
                      <v:shape style="position:absolute;left:0;top:121;width:11230;height:20" id="docshape82" coordorigin="0,121" coordsize="11230,20" path="m924,121l0,121,0,140,924,140,924,121xm1609,121l1589,121,944,121,925,121,925,140,944,140,1589,140,1609,140,1609,121xm3063,121l3044,121,2379,121,2360,121,1609,121,1609,140,2360,140,2379,140,3044,140,3063,140,3063,121xm4405,121l4386,121,3738,121,3719,121,3719,121,3063,121,3063,140,3719,140,3719,140,3738,140,4386,140,4405,140,4405,121xm5108,121l5089,121,4405,121,4405,140,5089,140,5108,140,5108,121xm5850,121l5831,121,5108,121,5108,140,5831,140,5850,140,5850,121xm7165,121l6517,121,6498,121,5850,121,5850,140,6498,140,6517,140,7165,140,7165,121xm7185,121l7166,121,7166,140,7185,140,7185,121xm8502,121l7854,121,7835,121,7185,121,7185,140,7835,140,7854,140,8502,140,8502,121xm11229,121l10581,121,10562,121,9914,121,9895,121,9895,121,9201,121,9182,121,8522,121,8502,121,8502,140,8522,140,9182,140,9201,140,9895,140,9895,140,9914,140,10562,140,10581,140,11229,140,11229,121xe" filled="true" fillcolor="#c00000" stroked="false">
                        <v:path arrowok="t"/>
                        <v:fill type="solid"/>
                      </v:shape>
                      <w10:wrap type="none"/>
                    </v:group>
                  </w:pict>
                </mc:Fallback>
              </mc:AlternateContent>
            </w:r>
            <w:r>
              <w:rPr>
                <w:spacing w:val="-2"/>
                <w:sz w:val="20"/>
              </w:rPr>
              <w:t>Media </w:t>
            </w:r>
            <w:r>
              <w:rPr>
                <w:spacing w:val="-10"/>
                <w:sz w:val="20"/>
              </w:rPr>
              <w:t>n</w:t>
            </w:r>
          </w:p>
          <w:p>
            <w:pPr>
              <w:pStyle w:val="TableParagraph"/>
              <w:spacing w:before="140"/>
              <w:ind w:left="166" w:right="166"/>
              <w:rPr>
                <w:sz w:val="20"/>
              </w:rPr>
            </w:pPr>
            <w:r>
              <w:rPr/>
              <mc:AlternateContent>
                <mc:Choice Requires="wps">
                  <w:drawing>
                    <wp:anchor distT="0" distB="0" distL="0" distR="0" allowOverlap="1" layoutInCell="1" locked="0" behindDoc="1" simplePos="0" relativeHeight="481277952">
                      <wp:simplePos x="0" y="0"/>
                      <wp:positionH relativeFrom="column">
                        <wp:posOffset>0</wp:posOffset>
                      </wp:positionH>
                      <wp:positionV relativeFrom="paragraph">
                        <wp:posOffset>-1603</wp:posOffset>
                      </wp:positionV>
                      <wp:extent cx="7131050" cy="127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131050" cy="12700"/>
                                <a:chExt cx="7131050" cy="12700"/>
                              </a:xfrm>
                            </wpg:grpSpPr>
                            <wps:wsp>
                              <wps:cNvPr id="86" name="Graphic 86"/>
                              <wps:cNvSpPr/>
                              <wps:spPr>
                                <a:xfrm>
                                  <a:off x="0" y="12"/>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0pt;margin-top:-.126282pt;width:561.5pt;height:1pt;mso-position-horizontal-relative:column;mso-position-vertical-relative:paragraph;z-index:-22038528" id="docshapegroup83" coordorigin="0,-3" coordsize="11230,20">
                      <v:shape style="position:absolute;left:0;top:-3;width:11230;height:20" id="docshape84" coordorigin="0,-3" coordsize="11230,20" path="m924,-3l0,-3,0,17,924,17,924,-3xm1609,-3l1589,-3,944,-3,925,-3,925,17,944,17,1589,17,1609,17,1609,-3xm3063,-3l3044,-3,2379,-3,2360,-3,1609,-3,1609,17,2360,17,2379,17,3044,17,3063,17,3063,-3xm4405,-3l4386,-3,3738,-3,3719,-3,3719,-3,3063,-3,3063,17,3719,17,3719,17,3738,17,4386,17,4405,17,4405,-3xm5108,-3l5089,-3,4405,-3,4405,17,5089,17,5108,17,5108,-3xm5850,-3l5831,-3,5108,-3,5108,17,5831,17,5850,17,5850,-3xm7165,-3l6517,-3,6498,-3,5850,-3,5850,17,6498,17,6517,17,7165,17,7165,-3xm7185,-3l7166,-3,7166,17,7185,17,7185,-3xm8502,-3l7854,-3,7835,-3,7185,-3,7185,17,7835,17,7854,17,8502,17,8502,-3xm11229,-3l10581,-3,10562,-3,9914,-3,9895,-3,9895,-3,9201,-3,9182,-3,8522,-3,8502,-3,8502,17,8522,17,9182,17,9201,17,9895,17,9895,17,9914,17,10562,17,10581,17,11229,17,11229,-3xe" filled="true" fillcolor="#c00000" stroked="false">
                        <v:path arrowok="t"/>
                        <v:fill type="solid"/>
                      </v:shape>
                      <w10:wrap type="none"/>
                    </v:group>
                  </w:pict>
                </mc:Fallback>
              </mc:AlternateContent>
            </w:r>
            <w:r>
              <w:rPr>
                <w:spacing w:val="-5"/>
                <w:sz w:val="20"/>
              </w:rPr>
              <w:t>SD</w:t>
            </w:r>
          </w:p>
        </w:tc>
        <w:tc>
          <w:tcPr>
            <w:tcW w:w="658" w:type="dxa"/>
            <w:tcBorders>
              <w:bottom w:val="single" w:sz="8" w:space="0" w:color="C00000"/>
            </w:tcBorders>
          </w:tcPr>
          <w:p>
            <w:pPr>
              <w:pStyle w:val="TableParagraph"/>
              <w:spacing w:line="233" w:lineRule="exact"/>
              <w:ind w:left="153" w:right="149"/>
              <w:rPr>
                <w:sz w:val="20"/>
              </w:rPr>
            </w:pPr>
            <w:r>
              <w:rPr>
                <w:spacing w:val="-5"/>
                <w:sz w:val="20"/>
              </w:rPr>
              <w:t>6.4</w:t>
            </w:r>
          </w:p>
          <w:p>
            <w:pPr>
              <w:pStyle w:val="TableParagraph"/>
              <w:spacing w:line="243" w:lineRule="exact"/>
              <w:ind w:left="1"/>
              <w:rPr>
                <w:sz w:val="20"/>
              </w:rPr>
            </w:pPr>
            <w:r>
              <w:rPr>
                <w:w w:val="99"/>
                <w:sz w:val="20"/>
              </w:rPr>
              <w:t>8</w:t>
            </w:r>
          </w:p>
          <w:p>
            <w:pPr>
              <w:pStyle w:val="TableParagraph"/>
              <w:spacing w:line="243" w:lineRule="exact" w:before="21"/>
              <w:ind w:left="153" w:right="149"/>
              <w:rPr>
                <w:sz w:val="20"/>
              </w:rPr>
            </w:pPr>
            <w:r>
              <w:rPr>
                <w:spacing w:val="-5"/>
                <w:sz w:val="20"/>
              </w:rPr>
              <w:t>6.0</w:t>
            </w:r>
          </w:p>
          <w:p>
            <w:pPr>
              <w:pStyle w:val="TableParagraph"/>
              <w:spacing w:line="243" w:lineRule="exact"/>
              <w:ind w:left="1"/>
              <w:rPr>
                <w:sz w:val="20"/>
              </w:rPr>
            </w:pPr>
            <w:r>
              <w:rPr>
                <w:w w:val="99"/>
                <w:sz w:val="20"/>
              </w:rPr>
              <w:t>5</w:t>
            </w:r>
          </w:p>
          <w:p>
            <w:pPr>
              <w:pStyle w:val="TableParagraph"/>
              <w:spacing w:line="243" w:lineRule="exact" w:before="21"/>
              <w:ind w:left="153" w:right="149"/>
              <w:rPr>
                <w:sz w:val="20"/>
              </w:rPr>
            </w:pPr>
            <w:r>
              <w:rPr>
                <w:spacing w:val="-5"/>
                <w:sz w:val="20"/>
              </w:rPr>
              <w:t>1.7</w:t>
            </w:r>
          </w:p>
          <w:p>
            <w:pPr>
              <w:pStyle w:val="TableParagraph"/>
              <w:spacing w:line="224" w:lineRule="exact"/>
              <w:ind w:left="1"/>
              <w:rPr>
                <w:sz w:val="20"/>
              </w:rPr>
            </w:pPr>
            <w:r>
              <w:rPr>
                <w:w w:val="99"/>
                <w:sz w:val="20"/>
              </w:rPr>
              <w:t>1</w:t>
            </w:r>
          </w:p>
        </w:tc>
        <w:tc>
          <w:tcPr>
            <w:tcW w:w="755" w:type="dxa"/>
            <w:tcBorders>
              <w:bottom w:val="single" w:sz="8" w:space="0" w:color="C00000"/>
            </w:tcBorders>
          </w:tcPr>
          <w:p>
            <w:pPr>
              <w:pStyle w:val="TableParagraph"/>
              <w:spacing w:before="113"/>
              <w:ind w:left="163"/>
              <w:jc w:val="left"/>
              <w:rPr>
                <w:sz w:val="20"/>
              </w:rPr>
            </w:pPr>
            <w:r>
              <w:rPr>
                <w:spacing w:val="-4"/>
                <w:sz w:val="20"/>
              </w:rPr>
              <w:t>4.30</w:t>
            </w:r>
          </w:p>
          <w:p>
            <w:pPr>
              <w:pStyle w:val="TableParagraph"/>
              <w:spacing w:before="8"/>
              <w:jc w:val="left"/>
              <w:rPr>
                <w:sz w:val="21"/>
              </w:rPr>
            </w:pPr>
          </w:p>
          <w:p>
            <w:pPr>
              <w:pStyle w:val="TableParagraph"/>
              <w:ind w:left="163"/>
              <w:jc w:val="left"/>
              <w:rPr>
                <w:sz w:val="20"/>
              </w:rPr>
            </w:pPr>
            <w:r>
              <w:rPr>
                <w:spacing w:val="-4"/>
                <w:sz w:val="20"/>
              </w:rPr>
              <w:t>4.00</w:t>
            </w:r>
          </w:p>
          <w:p>
            <w:pPr>
              <w:pStyle w:val="TableParagraph"/>
              <w:spacing w:before="6"/>
              <w:jc w:val="left"/>
              <w:rPr>
                <w:sz w:val="21"/>
              </w:rPr>
            </w:pPr>
          </w:p>
          <w:p>
            <w:pPr>
              <w:pStyle w:val="TableParagraph"/>
              <w:ind w:left="163"/>
              <w:jc w:val="left"/>
              <w:rPr>
                <w:sz w:val="20"/>
              </w:rPr>
            </w:pPr>
            <w:r>
              <w:rPr>
                <w:spacing w:val="-4"/>
                <w:sz w:val="20"/>
              </w:rPr>
              <w:t>2.08</w:t>
            </w:r>
          </w:p>
        </w:tc>
        <w:tc>
          <w:tcPr>
            <w:tcW w:w="705" w:type="dxa"/>
            <w:tcBorders>
              <w:bottom w:val="single" w:sz="8" w:space="0" w:color="C00000"/>
            </w:tcBorders>
          </w:tcPr>
          <w:p>
            <w:pPr>
              <w:pStyle w:val="TableParagraph"/>
              <w:spacing w:before="113"/>
              <w:ind w:left="137"/>
              <w:jc w:val="left"/>
              <w:rPr>
                <w:sz w:val="20"/>
              </w:rPr>
            </w:pPr>
            <w:r>
              <w:rPr>
                <w:spacing w:val="-4"/>
                <w:sz w:val="20"/>
              </w:rPr>
              <w:t>6.47</w:t>
            </w:r>
          </w:p>
          <w:p>
            <w:pPr>
              <w:pStyle w:val="TableParagraph"/>
              <w:spacing w:before="8"/>
              <w:jc w:val="left"/>
              <w:rPr>
                <w:sz w:val="21"/>
              </w:rPr>
            </w:pPr>
          </w:p>
          <w:p>
            <w:pPr>
              <w:pStyle w:val="TableParagraph"/>
              <w:ind w:left="137"/>
              <w:jc w:val="left"/>
              <w:rPr>
                <w:sz w:val="20"/>
              </w:rPr>
            </w:pPr>
            <w:r>
              <w:rPr>
                <w:spacing w:val="-4"/>
                <w:sz w:val="20"/>
              </w:rPr>
              <w:t>6.90</w:t>
            </w:r>
          </w:p>
          <w:p>
            <w:pPr>
              <w:pStyle w:val="TableParagraph"/>
              <w:spacing w:before="6"/>
              <w:jc w:val="left"/>
              <w:rPr>
                <w:sz w:val="21"/>
              </w:rPr>
            </w:pPr>
          </w:p>
          <w:p>
            <w:pPr>
              <w:pStyle w:val="TableParagraph"/>
              <w:ind w:left="137"/>
              <w:jc w:val="left"/>
              <w:rPr>
                <w:sz w:val="20"/>
              </w:rPr>
            </w:pPr>
            <w:r>
              <w:rPr>
                <w:spacing w:val="-4"/>
                <w:sz w:val="20"/>
              </w:rPr>
              <w:t>1.29</w:t>
            </w:r>
          </w:p>
        </w:tc>
        <w:tc>
          <w:tcPr>
            <w:tcW w:w="708" w:type="dxa"/>
            <w:tcBorders>
              <w:bottom w:val="single" w:sz="8" w:space="0" w:color="C00000"/>
            </w:tcBorders>
          </w:tcPr>
          <w:p>
            <w:pPr>
              <w:pStyle w:val="TableParagraph"/>
              <w:spacing w:before="113"/>
              <w:ind w:left="111"/>
              <w:jc w:val="left"/>
              <w:rPr>
                <w:sz w:val="20"/>
              </w:rPr>
            </w:pPr>
            <w:r>
              <w:rPr>
                <w:spacing w:val="-4"/>
                <w:sz w:val="20"/>
              </w:rPr>
              <w:t>5.00</w:t>
            </w:r>
          </w:p>
          <w:p>
            <w:pPr>
              <w:pStyle w:val="TableParagraph"/>
              <w:spacing w:before="8"/>
              <w:jc w:val="left"/>
              <w:rPr>
                <w:sz w:val="21"/>
              </w:rPr>
            </w:pPr>
          </w:p>
          <w:p>
            <w:pPr>
              <w:pStyle w:val="TableParagraph"/>
              <w:ind w:left="111"/>
              <w:jc w:val="left"/>
              <w:rPr>
                <w:sz w:val="20"/>
              </w:rPr>
            </w:pPr>
            <w:r>
              <w:rPr>
                <w:spacing w:val="-4"/>
                <w:sz w:val="20"/>
              </w:rPr>
              <w:t>5.00</w:t>
            </w:r>
          </w:p>
          <w:p>
            <w:pPr>
              <w:pStyle w:val="TableParagraph"/>
              <w:spacing w:before="6"/>
              <w:jc w:val="left"/>
              <w:rPr>
                <w:sz w:val="21"/>
              </w:rPr>
            </w:pPr>
          </w:p>
          <w:p>
            <w:pPr>
              <w:pStyle w:val="TableParagraph"/>
              <w:ind w:left="111"/>
              <w:jc w:val="left"/>
              <w:rPr>
                <w:sz w:val="20"/>
              </w:rPr>
            </w:pPr>
            <w:r>
              <w:rPr>
                <w:spacing w:val="-4"/>
                <w:sz w:val="20"/>
              </w:rPr>
              <w:t>2.39</w:t>
            </w:r>
          </w:p>
        </w:tc>
        <w:tc>
          <w:tcPr>
            <w:tcW w:w="616" w:type="dxa"/>
            <w:tcBorders>
              <w:bottom w:val="single" w:sz="8" w:space="0" w:color="C00000"/>
            </w:tcBorders>
          </w:tcPr>
          <w:p>
            <w:pPr>
              <w:pStyle w:val="TableParagraph"/>
              <w:spacing w:line="233" w:lineRule="exact"/>
              <w:ind w:left="125" w:right="135"/>
              <w:rPr>
                <w:sz w:val="20"/>
              </w:rPr>
            </w:pPr>
            <w:r>
              <w:rPr>
                <w:spacing w:val="-5"/>
                <w:sz w:val="20"/>
              </w:rPr>
              <w:t>6.1</w:t>
            </w:r>
          </w:p>
          <w:p>
            <w:pPr>
              <w:pStyle w:val="TableParagraph"/>
              <w:spacing w:line="243" w:lineRule="exact"/>
              <w:ind w:right="13"/>
              <w:rPr>
                <w:sz w:val="20"/>
              </w:rPr>
            </w:pPr>
            <w:r>
              <w:rPr>
                <w:w w:val="99"/>
                <w:sz w:val="20"/>
              </w:rPr>
              <w:t>7</w:t>
            </w:r>
          </w:p>
          <w:p>
            <w:pPr>
              <w:pStyle w:val="TableParagraph"/>
              <w:spacing w:line="243" w:lineRule="exact" w:before="21"/>
              <w:ind w:left="125" w:right="135"/>
              <w:rPr>
                <w:sz w:val="20"/>
              </w:rPr>
            </w:pPr>
            <w:r>
              <w:rPr>
                <w:spacing w:val="-5"/>
                <w:sz w:val="20"/>
              </w:rPr>
              <w:t>6.5</w:t>
            </w:r>
          </w:p>
          <w:p>
            <w:pPr>
              <w:pStyle w:val="TableParagraph"/>
              <w:spacing w:line="243" w:lineRule="exact"/>
              <w:ind w:right="13"/>
              <w:rPr>
                <w:sz w:val="20"/>
              </w:rPr>
            </w:pPr>
            <w:r>
              <w:rPr>
                <w:w w:val="99"/>
                <w:sz w:val="20"/>
              </w:rPr>
              <w:t>0</w:t>
            </w:r>
          </w:p>
          <w:p>
            <w:pPr>
              <w:pStyle w:val="TableParagraph"/>
              <w:spacing w:line="243" w:lineRule="exact" w:before="21"/>
              <w:ind w:left="125" w:right="135"/>
              <w:rPr>
                <w:sz w:val="20"/>
              </w:rPr>
            </w:pPr>
            <w:r>
              <w:rPr>
                <w:spacing w:val="-5"/>
                <w:sz w:val="20"/>
              </w:rPr>
              <w:t>1.7</w:t>
            </w:r>
          </w:p>
          <w:p>
            <w:pPr>
              <w:pStyle w:val="TableParagraph"/>
              <w:spacing w:line="224" w:lineRule="exact"/>
              <w:ind w:right="13"/>
              <w:rPr>
                <w:sz w:val="20"/>
              </w:rPr>
            </w:pPr>
            <w:r>
              <w:rPr>
                <w:w w:val="99"/>
                <w:sz w:val="20"/>
              </w:rPr>
              <w:t>2</w:t>
            </w:r>
          </w:p>
        </w:tc>
        <w:tc>
          <w:tcPr>
            <w:tcW w:w="736" w:type="dxa"/>
            <w:tcBorders>
              <w:bottom w:val="single" w:sz="8" w:space="0" w:color="C00000"/>
            </w:tcBorders>
          </w:tcPr>
          <w:p>
            <w:pPr>
              <w:pStyle w:val="TableParagraph"/>
              <w:spacing w:before="113"/>
              <w:ind w:left="144"/>
              <w:jc w:val="left"/>
              <w:rPr>
                <w:sz w:val="20"/>
              </w:rPr>
            </w:pPr>
            <w:r>
              <w:rPr>
                <w:spacing w:val="-4"/>
                <w:sz w:val="20"/>
              </w:rPr>
              <w:t>7.73</w:t>
            </w:r>
          </w:p>
          <w:p>
            <w:pPr>
              <w:pStyle w:val="TableParagraph"/>
              <w:spacing w:before="8"/>
              <w:jc w:val="left"/>
              <w:rPr>
                <w:sz w:val="21"/>
              </w:rPr>
            </w:pPr>
          </w:p>
          <w:p>
            <w:pPr>
              <w:pStyle w:val="TableParagraph"/>
              <w:ind w:left="144"/>
              <w:jc w:val="left"/>
              <w:rPr>
                <w:sz w:val="20"/>
              </w:rPr>
            </w:pPr>
            <w:r>
              <w:rPr>
                <w:spacing w:val="-4"/>
                <w:sz w:val="20"/>
              </w:rPr>
              <w:t>7.70</w:t>
            </w:r>
          </w:p>
          <w:p>
            <w:pPr>
              <w:pStyle w:val="TableParagraph"/>
              <w:spacing w:before="6"/>
              <w:jc w:val="left"/>
              <w:rPr>
                <w:sz w:val="21"/>
              </w:rPr>
            </w:pPr>
          </w:p>
          <w:p>
            <w:pPr>
              <w:pStyle w:val="TableParagraph"/>
              <w:ind w:left="144"/>
              <w:jc w:val="left"/>
              <w:rPr>
                <w:sz w:val="20"/>
              </w:rPr>
            </w:pPr>
            <w:r>
              <w:rPr>
                <w:spacing w:val="-4"/>
                <w:sz w:val="20"/>
              </w:rPr>
              <w:t>0.87</w:t>
            </w:r>
          </w:p>
        </w:tc>
        <w:tc>
          <w:tcPr>
            <w:tcW w:w="746" w:type="dxa"/>
            <w:tcBorders>
              <w:bottom w:val="single" w:sz="8" w:space="0" w:color="C00000"/>
            </w:tcBorders>
          </w:tcPr>
          <w:p>
            <w:pPr>
              <w:pStyle w:val="TableParagraph"/>
              <w:spacing w:before="113"/>
              <w:ind w:left="130"/>
              <w:jc w:val="left"/>
              <w:rPr>
                <w:sz w:val="20"/>
              </w:rPr>
            </w:pPr>
            <w:r>
              <w:rPr>
                <w:spacing w:val="-4"/>
                <w:sz w:val="20"/>
              </w:rPr>
              <w:t>6.88</w:t>
            </w:r>
          </w:p>
          <w:p>
            <w:pPr>
              <w:pStyle w:val="TableParagraph"/>
              <w:spacing w:before="8"/>
              <w:jc w:val="left"/>
              <w:rPr>
                <w:sz w:val="21"/>
              </w:rPr>
            </w:pPr>
          </w:p>
          <w:p>
            <w:pPr>
              <w:pStyle w:val="TableParagraph"/>
              <w:ind w:left="130"/>
              <w:jc w:val="left"/>
              <w:rPr>
                <w:sz w:val="20"/>
              </w:rPr>
            </w:pPr>
            <w:r>
              <w:rPr>
                <w:spacing w:val="-4"/>
                <w:sz w:val="20"/>
              </w:rPr>
              <w:t>7.50</w:t>
            </w:r>
          </w:p>
          <w:p>
            <w:pPr>
              <w:pStyle w:val="TableParagraph"/>
              <w:spacing w:before="6"/>
              <w:jc w:val="left"/>
              <w:rPr>
                <w:sz w:val="21"/>
              </w:rPr>
            </w:pPr>
          </w:p>
          <w:p>
            <w:pPr>
              <w:pStyle w:val="TableParagraph"/>
              <w:ind w:left="130"/>
              <w:jc w:val="left"/>
              <w:rPr>
                <w:sz w:val="20"/>
              </w:rPr>
            </w:pPr>
            <w:r>
              <w:rPr>
                <w:spacing w:val="-4"/>
                <w:sz w:val="20"/>
              </w:rPr>
              <w:t>2.60</w:t>
            </w:r>
          </w:p>
        </w:tc>
        <w:tc>
          <w:tcPr>
            <w:tcW w:w="655" w:type="dxa"/>
            <w:tcBorders>
              <w:bottom w:val="single" w:sz="8" w:space="0" w:color="C00000"/>
            </w:tcBorders>
          </w:tcPr>
          <w:p>
            <w:pPr>
              <w:pStyle w:val="TableParagraph"/>
              <w:spacing w:line="233" w:lineRule="exact"/>
              <w:ind w:left="139" w:right="160"/>
              <w:rPr>
                <w:sz w:val="20"/>
              </w:rPr>
            </w:pPr>
            <w:r>
              <w:rPr>
                <w:spacing w:val="-5"/>
                <w:sz w:val="20"/>
              </w:rPr>
              <w:t>4.1</w:t>
            </w:r>
          </w:p>
          <w:p>
            <w:pPr>
              <w:pStyle w:val="TableParagraph"/>
              <w:spacing w:line="243" w:lineRule="exact"/>
              <w:ind w:right="24"/>
              <w:rPr>
                <w:sz w:val="20"/>
              </w:rPr>
            </w:pPr>
            <w:r>
              <w:rPr>
                <w:w w:val="99"/>
                <w:sz w:val="20"/>
              </w:rPr>
              <w:t>7</w:t>
            </w:r>
          </w:p>
          <w:p>
            <w:pPr>
              <w:pStyle w:val="TableParagraph"/>
              <w:spacing w:line="243" w:lineRule="exact" w:before="21"/>
              <w:ind w:left="139" w:right="160"/>
              <w:rPr>
                <w:sz w:val="20"/>
              </w:rPr>
            </w:pPr>
            <w:r>
              <w:rPr>
                <w:spacing w:val="-5"/>
                <w:sz w:val="20"/>
              </w:rPr>
              <w:t>4.8</w:t>
            </w:r>
          </w:p>
          <w:p>
            <w:pPr>
              <w:pStyle w:val="TableParagraph"/>
              <w:spacing w:line="243" w:lineRule="exact"/>
              <w:ind w:right="24"/>
              <w:rPr>
                <w:sz w:val="20"/>
              </w:rPr>
            </w:pPr>
            <w:r>
              <w:rPr>
                <w:w w:val="99"/>
                <w:sz w:val="20"/>
              </w:rPr>
              <w:t>0</w:t>
            </w:r>
          </w:p>
          <w:p>
            <w:pPr>
              <w:pStyle w:val="TableParagraph"/>
              <w:spacing w:line="243" w:lineRule="exact" w:before="21"/>
              <w:ind w:left="139" w:right="160"/>
              <w:rPr>
                <w:sz w:val="20"/>
              </w:rPr>
            </w:pPr>
            <w:r>
              <w:rPr>
                <w:spacing w:val="-5"/>
                <w:sz w:val="20"/>
              </w:rPr>
              <w:t>3.0</w:t>
            </w:r>
          </w:p>
          <w:p>
            <w:pPr>
              <w:pStyle w:val="TableParagraph"/>
              <w:spacing w:line="224" w:lineRule="exact"/>
              <w:ind w:right="24"/>
              <w:rPr>
                <w:sz w:val="20"/>
              </w:rPr>
            </w:pPr>
            <w:r>
              <w:rPr>
                <w:w w:val="99"/>
                <w:sz w:val="20"/>
              </w:rPr>
              <w:t>3</w:t>
            </w:r>
          </w:p>
        </w:tc>
        <w:tc>
          <w:tcPr>
            <w:tcW w:w="668" w:type="dxa"/>
            <w:tcBorders>
              <w:bottom w:val="single" w:sz="8" w:space="0" w:color="C00000"/>
            </w:tcBorders>
          </w:tcPr>
          <w:p>
            <w:pPr>
              <w:pStyle w:val="TableParagraph"/>
              <w:spacing w:line="233" w:lineRule="exact"/>
              <w:ind w:left="144" w:right="153"/>
              <w:rPr>
                <w:sz w:val="20"/>
              </w:rPr>
            </w:pPr>
            <w:r>
              <w:rPr>
                <w:spacing w:val="-5"/>
                <w:sz w:val="20"/>
              </w:rPr>
              <w:t>2.5</w:t>
            </w:r>
          </w:p>
          <w:p>
            <w:pPr>
              <w:pStyle w:val="TableParagraph"/>
              <w:spacing w:line="243" w:lineRule="exact"/>
              <w:ind w:right="11"/>
              <w:rPr>
                <w:sz w:val="20"/>
              </w:rPr>
            </w:pPr>
            <w:r>
              <w:rPr>
                <w:w w:val="99"/>
                <w:sz w:val="20"/>
              </w:rPr>
              <w:t>0</w:t>
            </w:r>
          </w:p>
          <w:p>
            <w:pPr>
              <w:pStyle w:val="TableParagraph"/>
              <w:spacing w:line="243" w:lineRule="exact" w:before="21"/>
              <w:ind w:left="144" w:right="153"/>
              <w:rPr>
                <w:sz w:val="20"/>
              </w:rPr>
            </w:pPr>
            <w:r>
              <w:rPr>
                <w:spacing w:val="-5"/>
                <w:sz w:val="20"/>
              </w:rPr>
              <w:t>2.5</w:t>
            </w:r>
          </w:p>
          <w:p>
            <w:pPr>
              <w:pStyle w:val="TableParagraph"/>
              <w:spacing w:line="243" w:lineRule="exact"/>
              <w:ind w:right="11"/>
              <w:rPr>
                <w:sz w:val="20"/>
              </w:rPr>
            </w:pPr>
            <w:r>
              <w:rPr>
                <w:w w:val="99"/>
                <w:sz w:val="20"/>
              </w:rPr>
              <w:t>0</w:t>
            </w:r>
          </w:p>
          <w:p>
            <w:pPr>
              <w:pStyle w:val="TableParagraph"/>
              <w:spacing w:line="243" w:lineRule="exact" w:before="21"/>
              <w:ind w:left="144" w:right="153"/>
              <w:rPr>
                <w:sz w:val="20"/>
              </w:rPr>
            </w:pPr>
            <w:r>
              <w:rPr>
                <w:spacing w:val="-5"/>
                <w:sz w:val="20"/>
              </w:rPr>
              <w:t>2.0</w:t>
            </w:r>
          </w:p>
          <w:p>
            <w:pPr>
              <w:pStyle w:val="TableParagraph"/>
              <w:spacing w:line="224" w:lineRule="exact"/>
              <w:ind w:right="11"/>
              <w:rPr>
                <w:sz w:val="20"/>
              </w:rPr>
            </w:pPr>
            <w:r>
              <w:rPr>
                <w:w w:val="99"/>
                <w:sz w:val="20"/>
              </w:rPr>
              <w:t>4</w:t>
            </w:r>
          </w:p>
        </w:tc>
        <w:tc>
          <w:tcPr>
            <w:tcW w:w="669" w:type="dxa"/>
            <w:tcBorders>
              <w:bottom w:val="single" w:sz="8" w:space="0" w:color="C00000"/>
            </w:tcBorders>
          </w:tcPr>
          <w:p>
            <w:pPr>
              <w:pStyle w:val="TableParagraph"/>
              <w:spacing w:line="233" w:lineRule="exact"/>
              <w:ind w:left="81" w:right="92"/>
              <w:rPr>
                <w:sz w:val="20"/>
              </w:rPr>
            </w:pPr>
            <w:r>
              <w:rPr>
                <w:spacing w:val="-5"/>
                <w:sz w:val="20"/>
              </w:rPr>
              <w:t>3.4</w:t>
            </w:r>
          </w:p>
          <w:p>
            <w:pPr>
              <w:pStyle w:val="TableParagraph"/>
              <w:spacing w:line="243" w:lineRule="exact"/>
              <w:ind w:right="9"/>
              <w:rPr>
                <w:sz w:val="20"/>
              </w:rPr>
            </w:pPr>
            <w:r>
              <w:rPr>
                <w:w w:val="99"/>
                <w:sz w:val="20"/>
              </w:rPr>
              <w:t>8</w:t>
            </w:r>
          </w:p>
          <w:p>
            <w:pPr>
              <w:pStyle w:val="TableParagraph"/>
              <w:spacing w:line="243" w:lineRule="exact" w:before="21"/>
              <w:ind w:left="81" w:right="92"/>
              <w:rPr>
                <w:sz w:val="20"/>
              </w:rPr>
            </w:pPr>
            <w:r>
              <w:rPr>
                <w:spacing w:val="-5"/>
                <w:sz w:val="20"/>
              </w:rPr>
              <w:t>4.0</w:t>
            </w:r>
          </w:p>
          <w:p>
            <w:pPr>
              <w:pStyle w:val="TableParagraph"/>
              <w:spacing w:line="243" w:lineRule="exact"/>
              <w:ind w:right="9"/>
              <w:rPr>
                <w:sz w:val="20"/>
              </w:rPr>
            </w:pPr>
            <w:r>
              <w:rPr>
                <w:w w:val="99"/>
                <w:sz w:val="20"/>
              </w:rPr>
              <w:t>0</w:t>
            </w:r>
          </w:p>
          <w:p>
            <w:pPr>
              <w:pStyle w:val="TableParagraph"/>
              <w:spacing w:line="243" w:lineRule="exact" w:before="21"/>
              <w:ind w:left="81" w:right="92"/>
              <w:rPr>
                <w:sz w:val="20"/>
              </w:rPr>
            </w:pPr>
            <w:r>
              <w:rPr>
                <w:spacing w:val="-5"/>
                <w:sz w:val="20"/>
              </w:rPr>
              <w:t>1.4</w:t>
            </w:r>
          </w:p>
          <w:p>
            <w:pPr>
              <w:pStyle w:val="TableParagraph"/>
              <w:spacing w:line="224" w:lineRule="exact"/>
              <w:ind w:right="9"/>
              <w:rPr>
                <w:sz w:val="20"/>
              </w:rPr>
            </w:pPr>
            <w:r>
              <w:rPr>
                <w:w w:val="99"/>
                <w:sz w:val="20"/>
              </w:rPr>
              <w:t>9</w:t>
            </w:r>
          </w:p>
        </w:tc>
        <w:tc>
          <w:tcPr>
            <w:tcW w:w="640" w:type="dxa"/>
            <w:tcBorders>
              <w:bottom w:val="single" w:sz="8" w:space="0" w:color="C00000"/>
            </w:tcBorders>
          </w:tcPr>
          <w:p>
            <w:pPr>
              <w:pStyle w:val="TableParagraph"/>
              <w:spacing w:line="233" w:lineRule="exact"/>
              <w:ind w:left="150" w:right="134"/>
              <w:rPr>
                <w:sz w:val="20"/>
              </w:rPr>
            </w:pPr>
            <w:r>
              <w:rPr>
                <w:spacing w:val="-5"/>
                <w:sz w:val="20"/>
              </w:rPr>
              <w:t>4.4</w:t>
            </w:r>
          </w:p>
          <w:p>
            <w:pPr>
              <w:pStyle w:val="TableParagraph"/>
              <w:spacing w:line="243" w:lineRule="exact"/>
              <w:ind w:left="18"/>
              <w:rPr>
                <w:sz w:val="20"/>
              </w:rPr>
            </w:pPr>
            <w:r>
              <w:rPr>
                <w:w w:val="99"/>
                <w:sz w:val="20"/>
              </w:rPr>
              <w:t>0</w:t>
            </w:r>
          </w:p>
          <w:p>
            <w:pPr>
              <w:pStyle w:val="TableParagraph"/>
              <w:spacing w:line="243" w:lineRule="exact" w:before="21"/>
              <w:ind w:left="150" w:right="134"/>
              <w:rPr>
                <w:sz w:val="20"/>
              </w:rPr>
            </w:pPr>
            <w:r>
              <w:rPr>
                <w:spacing w:val="-5"/>
                <w:sz w:val="20"/>
              </w:rPr>
              <w:t>4.6</w:t>
            </w:r>
          </w:p>
          <w:p>
            <w:pPr>
              <w:pStyle w:val="TableParagraph"/>
              <w:spacing w:line="243" w:lineRule="exact"/>
              <w:ind w:left="18"/>
              <w:rPr>
                <w:sz w:val="20"/>
              </w:rPr>
            </w:pPr>
            <w:r>
              <w:rPr>
                <w:w w:val="99"/>
                <w:sz w:val="20"/>
              </w:rPr>
              <w:t>0</w:t>
            </w:r>
          </w:p>
          <w:p>
            <w:pPr>
              <w:pStyle w:val="TableParagraph"/>
              <w:spacing w:line="243" w:lineRule="exact" w:before="21"/>
              <w:ind w:left="150" w:right="134"/>
              <w:rPr>
                <w:sz w:val="20"/>
              </w:rPr>
            </w:pPr>
            <w:r>
              <w:rPr>
                <w:spacing w:val="-5"/>
                <w:sz w:val="20"/>
              </w:rPr>
              <w:t>2.1</w:t>
            </w:r>
          </w:p>
          <w:p>
            <w:pPr>
              <w:pStyle w:val="TableParagraph"/>
              <w:spacing w:line="224" w:lineRule="exact"/>
              <w:ind w:left="18"/>
              <w:rPr>
                <w:sz w:val="20"/>
              </w:rPr>
            </w:pPr>
            <w:r>
              <w:rPr>
                <w:w w:val="99"/>
                <w:sz w:val="20"/>
              </w:rPr>
              <w:t>6</w:t>
            </w:r>
          </w:p>
        </w:tc>
        <w:tc>
          <w:tcPr>
            <w:tcW w:w="717" w:type="dxa"/>
            <w:tcBorders>
              <w:bottom w:val="single" w:sz="8" w:space="0" w:color="C00000"/>
            </w:tcBorders>
          </w:tcPr>
          <w:p>
            <w:pPr>
              <w:pStyle w:val="TableParagraph"/>
              <w:spacing w:before="113"/>
              <w:ind w:left="134"/>
              <w:jc w:val="left"/>
              <w:rPr>
                <w:sz w:val="20"/>
              </w:rPr>
            </w:pPr>
            <w:r>
              <w:rPr>
                <w:spacing w:val="-4"/>
                <w:sz w:val="20"/>
              </w:rPr>
              <w:t>4.15</w:t>
            </w:r>
          </w:p>
          <w:p>
            <w:pPr>
              <w:pStyle w:val="TableParagraph"/>
              <w:spacing w:before="8"/>
              <w:jc w:val="left"/>
              <w:rPr>
                <w:sz w:val="21"/>
              </w:rPr>
            </w:pPr>
          </w:p>
          <w:p>
            <w:pPr>
              <w:pStyle w:val="TableParagraph"/>
              <w:ind w:left="134"/>
              <w:jc w:val="left"/>
              <w:rPr>
                <w:sz w:val="20"/>
              </w:rPr>
            </w:pPr>
            <w:r>
              <w:rPr>
                <w:spacing w:val="-4"/>
                <w:sz w:val="20"/>
              </w:rPr>
              <w:t>3.95</w:t>
            </w:r>
          </w:p>
          <w:p>
            <w:pPr>
              <w:pStyle w:val="TableParagraph"/>
              <w:spacing w:before="6"/>
              <w:jc w:val="left"/>
              <w:rPr>
                <w:sz w:val="21"/>
              </w:rPr>
            </w:pPr>
          </w:p>
          <w:p>
            <w:pPr>
              <w:pStyle w:val="TableParagraph"/>
              <w:ind w:left="134"/>
              <w:jc w:val="left"/>
              <w:rPr>
                <w:sz w:val="20"/>
              </w:rPr>
            </w:pPr>
            <w:r>
              <w:rPr>
                <w:spacing w:val="-4"/>
                <w:sz w:val="20"/>
              </w:rPr>
              <w:t>3.28</w:t>
            </w:r>
          </w:p>
        </w:tc>
        <w:tc>
          <w:tcPr>
            <w:tcW w:w="726" w:type="dxa"/>
            <w:tcBorders>
              <w:bottom w:val="single" w:sz="8" w:space="0" w:color="C00000"/>
            </w:tcBorders>
          </w:tcPr>
          <w:p>
            <w:pPr>
              <w:pStyle w:val="TableParagraph"/>
              <w:spacing w:before="113"/>
              <w:ind w:left="113"/>
              <w:jc w:val="left"/>
              <w:rPr>
                <w:sz w:val="20"/>
              </w:rPr>
            </w:pPr>
            <w:r>
              <w:rPr>
                <w:spacing w:val="-4"/>
                <w:sz w:val="20"/>
              </w:rPr>
              <w:t>5.55</w:t>
            </w:r>
          </w:p>
          <w:p>
            <w:pPr>
              <w:pStyle w:val="TableParagraph"/>
              <w:spacing w:before="8"/>
              <w:jc w:val="left"/>
              <w:rPr>
                <w:sz w:val="21"/>
              </w:rPr>
            </w:pPr>
          </w:p>
          <w:p>
            <w:pPr>
              <w:pStyle w:val="TableParagraph"/>
              <w:ind w:left="113"/>
              <w:jc w:val="left"/>
              <w:rPr>
                <w:sz w:val="20"/>
              </w:rPr>
            </w:pPr>
            <w:r>
              <w:rPr>
                <w:spacing w:val="-4"/>
                <w:sz w:val="20"/>
              </w:rPr>
              <w:t>5.65</w:t>
            </w:r>
          </w:p>
          <w:p>
            <w:pPr>
              <w:pStyle w:val="TableParagraph"/>
              <w:spacing w:before="6"/>
              <w:jc w:val="left"/>
              <w:rPr>
                <w:sz w:val="21"/>
              </w:rPr>
            </w:pPr>
          </w:p>
          <w:p>
            <w:pPr>
              <w:pStyle w:val="TableParagraph"/>
              <w:ind w:left="113"/>
              <w:jc w:val="left"/>
              <w:rPr>
                <w:sz w:val="20"/>
              </w:rPr>
            </w:pPr>
            <w:r>
              <w:rPr>
                <w:spacing w:val="-4"/>
                <w:sz w:val="20"/>
              </w:rPr>
              <w:t>0.88</w:t>
            </w:r>
          </w:p>
        </w:tc>
        <w:tc>
          <w:tcPr>
            <w:tcW w:w="648" w:type="dxa"/>
            <w:tcBorders>
              <w:bottom w:val="single" w:sz="8" w:space="0" w:color="C00000"/>
            </w:tcBorders>
          </w:tcPr>
          <w:p>
            <w:pPr>
              <w:pStyle w:val="TableParagraph"/>
              <w:spacing w:line="233" w:lineRule="exact"/>
              <w:ind w:left="128" w:right="164"/>
              <w:rPr>
                <w:sz w:val="20"/>
              </w:rPr>
            </w:pPr>
            <w:r>
              <w:rPr>
                <w:spacing w:val="-5"/>
                <w:sz w:val="20"/>
              </w:rPr>
              <w:t>3.2</w:t>
            </w:r>
          </w:p>
          <w:p>
            <w:pPr>
              <w:pStyle w:val="TableParagraph"/>
              <w:spacing w:line="243" w:lineRule="exact"/>
              <w:ind w:right="38"/>
              <w:rPr>
                <w:sz w:val="20"/>
              </w:rPr>
            </w:pPr>
            <w:r>
              <w:rPr>
                <w:w w:val="99"/>
                <w:sz w:val="20"/>
              </w:rPr>
              <w:t>5</w:t>
            </w:r>
          </w:p>
          <w:p>
            <w:pPr>
              <w:pStyle w:val="TableParagraph"/>
              <w:spacing w:line="243" w:lineRule="exact" w:before="21"/>
              <w:ind w:left="128" w:right="164"/>
              <w:rPr>
                <w:sz w:val="20"/>
              </w:rPr>
            </w:pPr>
            <w:r>
              <w:rPr>
                <w:spacing w:val="-5"/>
                <w:sz w:val="20"/>
              </w:rPr>
              <w:t>3.1</w:t>
            </w:r>
          </w:p>
          <w:p>
            <w:pPr>
              <w:pStyle w:val="TableParagraph"/>
              <w:spacing w:line="243" w:lineRule="exact"/>
              <w:ind w:right="38"/>
              <w:rPr>
                <w:sz w:val="20"/>
              </w:rPr>
            </w:pPr>
            <w:r>
              <w:rPr>
                <w:w w:val="99"/>
                <w:sz w:val="20"/>
              </w:rPr>
              <w:t>5</w:t>
            </w:r>
          </w:p>
          <w:p>
            <w:pPr>
              <w:pStyle w:val="TableParagraph"/>
              <w:spacing w:line="243" w:lineRule="exact" w:before="21"/>
              <w:ind w:left="128" w:right="164"/>
              <w:rPr>
                <w:sz w:val="20"/>
              </w:rPr>
            </w:pPr>
            <w:r>
              <w:rPr>
                <w:spacing w:val="-5"/>
                <w:sz w:val="20"/>
              </w:rPr>
              <w:t>2.5</w:t>
            </w:r>
          </w:p>
          <w:p>
            <w:pPr>
              <w:pStyle w:val="TableParagraph"/>
              <w:spacing w:line="224" w:lineRule="exact"/>
              <w:ind w:right="38"/>
              <w:rPr>
                <w:sz w:val="20"/>
              </w:rPr>
            </w:pPr>
            <w:r>
              <w:rPr>
                <w:w w:val="99"/>
                <w:sz w:val="20"/>
              </w:rPr>
              <w:t>6</w:t>
            </w:r>
          </w:p>
        </w:tc>
        <w:tc>
          <w:tcPr>
            <w:tcW w:w="668" w:type="dxa"/>
            <w:tcBorders>
              <w:bottom w:val="single" w:sz="8" w:space="0" w:color="C00000"/>
            </w:tcBorders>
          </w:tcPr>
          <w:p>
            <w:pPr>
              <w:pStyle w:val="TableParagraph"/>
              <w:spacing w:line="233" w:lineRule="exact"/>
              <w:ind w:left="135" w:right="153"/>
              <w:rPr>
                <w:sz w:val="20"/>
              </w:rPr>
            </w:pPr>
            <w:r>
              <w:rPr>
                <w:spacing w:val="-5"/>
                <w:sz w:val="20"/>
              </w:rPr>
              <w:t>5.4</w:t>
            </w:r>
          </w:p>
          <w:p>
            <w:pPr>
              <w:pStyle w:val="TableParagraph"/>
              <w:spacing w:line="243" w:lineRule="exact"/>
              <w:ind w:right="20"/>
              <w:rPr>
                <w:sz w:val="20"/>
              </w:rPr>
            </w:pPr>
            <w:r>
              <w:rPr>
                <w:w w:val="99"/>
                <w:sz w:val="20"/>
              </w:rPr>
              <w:t>0</w:t>
            </w:r>
          </w:p>
          <w:p>
            <w:pPr>
              <w:pStyle w:val="TableParagraph"/>
              <w:spacing w:line="243" w:lineRule="exact" w:before="21"/>
              <w:ind w:left="135" w:right="153"/>
              <w:rPr>
                <w:sz w:val="20"/>
              </w:rPr>
            </w:pPr>
            <w:r>
              <w:rPr>
                <w:spacing w:val="-5"/>
                <w:sz w:val="20"/>
              </w:rPr>
              <w:t>5.2</w:t>
            </w:r>
          </w:p>
          <w:p>
            <w:pPr>
              <w:pStyle w:val="TableParagraph"/>
              <w:spacing w:line="243" w:lineRule="exact"/>
              <w:ind w:right="20"/>
              <w:rPr>
                <w:sz w:val="20"/>
              </w:rPr>
            </w:pPr>
            <w:r>
              <w:rPr>
                <w:w w:val="99"/>
                <w:sz w:val="20"/>
              </w:rPr>
              <w:t>0</w:t>
            </w:r>
          </w:p>
          <w:p>
            <w:pPr>
              <w:pStyle w:val="TableParagraph"/>
              <w:spacing w:line="243" w:lineRule="exact" w:before="21"/>
              <w:ind w:left="135" w:right="153"/>
              <w:rPr>
                <w:sz w:val="20"/>
              </w:rPr>
            </w:pPr>
            <w:r>
              <w:rPr>
                <w:spacing w:val="-5"/>
                <w:sz w:val="20"/>
              </w:rPr>
              <w:t>2.2</w:t>
            </w:r>
          </w:p>
          <w:p>
            <w:pPr>
              <w:pStyle w:val="TableParagraph"/>
              <w:spacing w:line="224" w:lineRule="exact"/>
              <w:ind w:right="20"/>
              <w:rPr>
                <w:sz w:val="20"/>
              </w:rPr>
            </w:pPr>
            <w:r>
              <w:rPr>
                <w:w w:val="99"/>
                <w:sz w:val="20"/>
              </w:rPr>
              <w:t>7</w:t>
            </w:r>
          </w:p>
        </w:tc>
      </w:tr>
    </w:tbl>
    <w:p>
      <w:pPr>
        <w:spacing w:after="0" w:line="224" w:lineRule="exact"/>
        <w:rPr>
          <w:sz w:val="20"/>
        </w:rPr>
        <w:sectPr>
          <w:type w:val="continuous"/>
          <w:pgSz w:w="16840" w:h="11910" w:orient="landscape"/>
          <w:pgMar w:top="1920" w:bottom="280" w:left="1320" w:right="1320"/>
        </w:sectPr>
      </w:pPr>
    </w:p>
    <w:p>
      <w:pPr>
        <w:pStyle w:val="BodyText"/>
        <w:spacing w:before="10"/>
        <w:rPr>
          <w:sz w:val="17"/>
        </w:rPr>
      </w:pPr>
    </w:p>
    <w:p>
      <w:pPr>
        <w:tabs>
          <w:tab w:pos="2515" w:val="left" w:leader="none"/>
          <w:tab w:pos="3888" w:val="left" w:leader="none"/>
          <w:tab w:pos="4628" w:val="left" w:leader="none"/>
          <w:tab w:pos="5388" w:val="left" w:leader="none"/>
          <w:tab w:pos="5480" w:val="left" w:leader="none"/>
        </w:tabs>
        <w:spacing w:line="120" w:lineRule="auto" w:before="0"/>
        <w:ind w:left="4741" w:right="0" w:hanging="3947"/>
        <w:jc w:val="left"/>
        <w:rPr>
          <w:b/>
          <w:sz w:val="20"/>
        </w:rPr>
      </w:pPr>
      <w:r>
        <w:rPr/>
        <mc:AlternateContent>
          <mc:Choice Requires="wps">
            <w:drawing>
              <wp:anchor distT="0" distB="0" distL="0" distR="0" allowOverlap="1" layoutInCell="1" locked="0" behindDoc="0" simplePos="0" relativeHeight="15759360">
                <wp:simplePos x="0" y="0"/>
                <wp:positionH relativeFrom="page">
                  <wp:posOffset>914400</wp:posOffset>
                </wp:positionH>
                <wp:positionV relativeFrom="paragraph">
                  <wp:posOffset>-77891</wp:posOffset>
                </wp:positionV>
                <wp:extent cx="8865235" cy="127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8865235" cy="12700"/>
                        </a:xfrm>
                        <a:custGeom>
                          <a:avLst/>
                          <a:gdLst/>
                          <a:ahLst/>
                          <a:cxnLst/>
                          <a:rect l="l" t="t" r="r" b="b"/>
                          <a:pathLst>
                            <a:path w="8865235" h="12700">
                              <a:moveTo>
                                <a:pt x="1429753" y="0"/>
                              </a:moveTo>
                              <a:lnTo>
                                <a:pt x="1429753" y="0"/>
                              </a:lnTo>
                              <a:lnTo>
                                <a:pt x="0" y="0"/>
                              </a:lnTo>
                              <a:lnTo>
                                <a:pt x="0"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6.133155pt;width:698.05pt;height:1pt;mso-position-horizontal-relative:page;mso-position-vertical-relative:paragraph;z-index:15759360" id="docshape85" coordorigin="1440,-123" coordsize="13961,20" path="m3692,-123l3672,-123,3200,-123,3180,-123,3180,-123,1440,-123,1440,-103,3180,-103,3180,-103,3200,-103,3672,-103,3692,-103,3692,-123xm5096,-123l4191,-123,4172,-123,3692,-123,3692,-103,4172,-103,4191,-103,5096,-103,5096,-123xm5780,-123l5761,-123,5115,-123,5096,-123,5096,-103,5115,-103,5761,-103,5780,-103,5780,-123xm7235,-123l7215,-123,6551,-123,6531,-123,5780,-123,5780,-103,6531,-103,6551,-103,7215,-103,7235,-103,7235,-123xm8577,-123l8557,-123,7909,-123,7890,-123,7890,-123,7235,-123,7235,-103,7890,-103,7890,-103,7909,-103,8557,-103,8577,-103,8577,-123xm9280,-123l9261,-123,8577,-123,8577,-103,9261,-103,9280,-103,9280,-123xm10021,-123l10002,-123,9280,-123,9280,-103,10002,-103,10021,-103,10021,-123xm11337,-123l10689,-123,10669,-123,10021,-123,10021,-103,10669,-103,10689,-103,11337,-103,11337,-123xm11356,-123l11337,-123,11337,-103,11356,-103,11356,-123xm12674,-123l12026,-123,12007,-123,11356,-123,11356,-103,12007,-103,12026,-103,12674,-103,12674,-123xm15401,-123l14753,-123,14734,-123,14086,-123,14066,-123,14066,-123,13372,-123,13353,-123,12693,-123,12674,-123,12674,-103,12693,-103,13353,-103,13372,-103,14066,-103,14066,-103,14086,-103,14734,-103,14753,-103,15401,-103,15401,-123xe" filled="true" fillcolor="#c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914400</wp:posOffset>
                </wp:positionH>
                <wp:positionV relativeFrom="paragraph">
                  <wp:posOffset>243685</wp:posOffset>
                </wp:positionV>
                <wp:extent cx="8865235" cy="127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8865235" cy="12700"/>
                        </a:xfrm>
                        <a:custGeom>
                          <a:avLst/>
                          <a:gdLst/>
                          <a:ahLst/>
                          <a:cxnLst/>
                          <a:rect l="l" t="t" r="r" b="b"/>
                          <a:pathLst>
                            <a:path w="8865235" h="12700">
                              <a:moveTo>
                                <a:pt x="1429753" y="0"/>
                              </a:moveTo>
                              <a:lnTo>
                                <a:pt x="1429753" y="0"/>
                              </a:lnTo>
                              <a:lnTo>
                                <a:pt x="0" y="0"/>
                              </a:lnTo>
                              <a:lnTo>
                                <a:pt x="0"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9.187847pt;width:698.05pt;height:1pt;mso-position-horizontal-relative:page;mso-position-vertical-relative:paragraph;z-index:15759872" id="docshape86" coordorigin="1440,384" coordsize="13961,20" path="m3692,384l3672,384,3200,384,3180,384,3180,384,1440,384,1440,403,3180,403,3180,403,3200,403,3672,403,3692,403,3692,384xm5096,384l4191,384,4172,384,3692,384,3692,403,4172,403,4191,403,5096,403,5096,384xm5780,384l5761,384,5115,384,5096,384,5096,403,5115,403,5761,403,5780,403,5780,384xm7235,384l7215,384,6551,384,6531,384,5780,384,5780,403,6531,403,6551,403,7215,403,7235,403,7235,384xm8577,384l8557,384,7909,384,7890,384,7890,384,7235,384,7235,403,7890,403,7890,403,7909,403,8557,403,8577,403,8577,384xm9280,384l9261,384,8577,384,8577,403,9261,403,9280,403,9280,384xm10021,384l10002,384,9280,384,9280,403,10002,403,10021,403,10021,384xm11337,384l10689,384,10669,384,10021,384,10021,403,10669,403,10689,403,11337,403,11337,384xm11356,384l11337,384,11337,403,11356,403,11356,384xm12674,384l12026,384,12007,384,11356,384,11356,403,12007,403,12026,403,12674,403,12674,384xm15401,384l14753,384,14734,384,14086,384,14066,384,14066,384,13372,384,13353,384,12693,384,12674,384,12674,403,12693,403,13353,403,13372,403,14066,403,14066,403,14086,403,14734,403,14753,403,15401,403,15401,384xe" filled="true" fillcolor="#c00000" stroked="false">
                <v:path arrowok="t"/>
                <v:fill type="solid"/>
                <w10:wrap type="none"/>
              </v:shape>
            </w:pict>
          </mc:Fallback>
        </mc:AlternateContent>
      </w:r>
      <w:r>
        <w:rPr>
          <w:b/>
          <w:spacing w:val="-4"/>
          <w:sz w:val="20"/>
        </w:rPr>
        <w:t>Job</w:t>
      </w:r>
      <w:r>
        <w:rPr>
          <w:b/>
          <w:sz w:val="20"/>
        </w:rPr>
        <w:tab/>
      </w:r>
      <w:r>
        <w:rPr>
          <w:b/>
          <w:spacing w:val="-10"/>
          <w:sz w:val="20"/>
        </w:rPr>
        <w:t>N</w:t>
      </w:r>
      <w:r>
        <w:rPr>
          <w:b/>
          <w:sz w:val="20"/>
        </w:rPr>
        <w:tab/>
      </w:r>
      <w:r>
        <w:rPr>
          <w:b/>
          <w:spacing w:val="-4"/>
          <w:sz w:val="20"/>
        </w:rPr>
        <w:t>AST</w:t>
      </w:r>
      <w:r>
        <w:rPr>
          <w:b/>
          <w:sz w:val="20"/>
        </w:rPr>
        <w:tab/>
      </w:r>
      <w:r>
        <w:rPr>
          <w:b/>
          <w:spacing w:val="-6"/>
          <w:position w:val="12"/>
          <w:sz w:val="20"/>
        </w:rPr>
        <w:t>DW</w:t>
      </w:r>
      <w:r>
        <w:rPr>
          <w:b/>
          <w:position w:val="12"/>
          <w:sz w:val="20"/>
        </w:rPr>
        <w:tab/>
      </w:r>
      <w:r>
        <w:rPr>
          <w:b/>
          <w:spacing w:val="-6"/>
          <w:position w:val="12"/>
          <w:sz w:val="20"/>
        </w:rPr>
        <w:t>EM </w:t>
      </w:r>
      <w:r>
        <w:rPr>
          <w:b/>
          <w:spacing w:val="-10"/>
          <w:sz w:val="20"/>
        </w:rPr>
        <w:t>D</w:t>
      </w:r>
      <w:r>
        <w:rPr>
          <w:b/>
          <w:sz w:val="20"/>
        </w:rPr>
        <w:tab/>
        <w:tab/>
      </w:r>
      <w:r>
        <w:rPr>
          <w:b/>
          <w:spacing w:val="-10"/>
          <w:sz w:val="20"/>
        </w:rPr>
        <w:t>P</w:t>
      </w:r>
    </w:p>
    <w:p>
      <w:pPr>
        <w:tabs>
          <w:tab w:pos="951" w:val="left" w:leader="none"/>
          <w:tab w:pos="1669" w:val="left" w:leader="none"/>
        </w:tabs>
        <w:spacing w:line="151" w:lineRule="auto" w:before="143"/>
        <w:ind w:left="339" w:right="0" w:firstLine="0"/>
        <w:jc w:val="left"/>
        <w:rPr>
          <w:b/>
          <w:sz w:val="20"/>
        </w:rPr>
      </w:pPr>
      <w:r>
        <w:rPr/>
        <w:br w:type="column"/>
      </w:r>
      <w:r>
        <w:rPr>
          <w:b/>
          <w:spacing w:val="-5"/>
          <w:sz w:val="20"/>
        </w:rPr>
        <w:t>EE</w:t>
      </w:r>
      <w:r>
        <w:rPr>
          <w:b/>
          <w:sz w:val="20"/>
        </w:rPr>
        <w:tab/>
      </w:r>
      <w:r>
        <w:rPr>
          <w:b/>
          <w:spacing w:val="-5"/>
          <w:position w:val="-11"/>
          <w:sz w:val="20"/>
        </w:rPr>
        <w:t>FLE</w:t>
      </w:r>
      <w:r>
        <w:rPr>
          <w:b/>
          <w:position w:val="-11"/>
          <w:sz w:val="20"/>
        </w:rPr>
        <w:tab/>
      </w:r>
      <w:r>
        <w:rPr>
          <w:b/>
          <w:spacing w:val="-5"/>
          <w:sz w:val="20"/>
        </w:rPr>
        <w:t>M</w:t>
      </w:r>
      <w:r>
        <w:rPr>
          <w:b/>
          <w:spacing w:val="-5"/>
          <w:sz w:val="20"/>
        </w:rPr>
        <w:t>E</w:t>
      </w:r>
    </w:p>
    <w:p>
      <w:pPr>
        <w:tabs>
          <w:tab w:pos="1750" w:val="left" w:leader="none"/>
        </w:tabs>
        <w:spacing w:line="185" w:lineRule="exact" w:before="0"/>
        <w:ind w:left="382" w:right="0" w:firstLine="0"/>
        <w:jc w:val="left"/>
        <w:rPr>
          <w:b/>
          <w:sz w:val="20"/>
        </w:rPr>
      </w:pPr>
      <w:r>
        <w:rPr/>
        <mc:AlternateContent>
          <mc:Choice Requires="wps">
            <w:drawing>
              <wp:anchor distT="0" distB="0" distL="0" distR="0" allowOverlap="1" layoutInCell="1" locked="0" behindDoc="1" simplePos="0" relativeHeight="481286144">
                <wp:simplePos x="0" y="0"/>
                <wp:positionH relativeFrom="page">
                  <wp:posOffset>5180965</wp:posOffset>
                </wp:positionH>
                <wp:positionV relativeFrom="paragraph">
                  <wp:posOffset>283511</wp:posOffset>
                </wp:positionV>
                <wp:extent cx="80645" cy="1543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0645" cy="154305"/>
                        </a:xfrm>
                        <a:prstGeom prst="rect">
                          <a:avLst/>
                        </a:prstGeom>
                      </wps:spPr>
                      <wps:txbx>
                        <w:txbxContent>
                          <w:p>
                            <w:pPr>
                              <w:pStyle w:val="BodyText"/>
                              <w:spacing w:line="242" w:lineRule="exact"/>
                            </w:pPr>
                            <w:r>
                              <w:rPr>
                                <w:w w:val="99"/>
                              </w:rPr>
                              <w:t>6</w:t>
                            </w:r>
                          </w:p>
                        </w:txbxContent>
                      </wps:txbx>
                      <wps:bodyPr wrap="square" lIns="0" tIns="0" rIns="0" bIns="0" rtlCol="0">
                        <a:noAutofit/>
                      </wps:bodyPr>
                    </wps:wsp>
                  </a:graphicData>
                </a:graphic>
              </wp:anchor>
            </w:drawing>
          </mc:Choice>
          <mc:Fallback>
            <w:pict>
              <v:shape style="position:absolute;margin-left:407.950012pt;margin-top:22.323759pt;width:6.35pt;height:12.15pt;mso-position-horizontal-relative:page;mso-position-vertical-relative:paragraph;z-index:-22030336" type="#_x0000_t202" id="docshape87" filled="false" stroked="false">
                <v:textbox inset="0,0,0,0">
                  <w:txbxContent>
                    <w:p>
                      <w:pPr>
                        <w:pStyle w:val="BodyText"/>
                        <w:spacing w:line="242" w:lineRule="exact"/>
                      </w:pPr>
                      <w:r>
                        <w:rPr>
                          <w:w w:val="99"/>
                        </w:rPr>
                        <w:t>6</w:t>
                      </w:r>
                    </w:p>
                  </w:txbxContent>
                </v:textbox>
                <w10:wrap type="none"/>
              </v:shape>
            </w:pict>
          </mc:Fallback>
        </mc:AlternateContent>
      </w:r>
      <w:r>
        <w:rPr>
          <w:b/>
          <w:spacing w:val="-10"/>
          <w:sz w:val="20"/>
        </w:rPr>
        <w:t>M</w:t>
      </w:r>
      <w:r>
        <w:rPr>
          <w:b/>
          <w:sz w:val="20"/>
        </w:rPr>
        <w:tab/>
      </w:r>
      <w:r>
        <w:rPr>
          <w:b/>
          <w:spacing w:val="-10"/>
          <w:sz w:val="20"/>
        </w:rPr>
        <w:t>D</w:t>
      </w:r>
    </w:p>
    <w:p>
      <w:pPr>
        <w:tabs>
          <w:tab w:pos="1066" w:val="left" w:leader="none"/>
        </w:tabs>
        <w:spacing w:before="113"/>
        <w:ind w:left="339" w:right="0" w:firstLine="0"/>
        <w:jc w:val="left"/>
        <w:rPr>
          <w:b/>
          <w:sz w:val="20"/>
        </w:rPr>
      </w:pPr>
      <w:r>
        <w:rPr/>
        <w:br w:type="column"/>
      </w:r>
      <w:r>
        <w:rPr>
          <w:b/>
          <w:spacing w:val="-5"/>
          <w:sz w:val="20"/>
        </w:rPr>
        <w:t>MO</w:t>
      </w:r>
      <w:r>
        <w:rPr>
          <w:b/>
          <w:sz w:val="20"/>
        </w:rPr>
        <w:tab/>
      </w:r>
      <w:r>
        <w:rPr>
          <w:b/>
          <w:spacing w:val="-5"/>
          <w:sz w:val="20"/>
        </w:rPr>
        <w:t>OP</w:t>
      </w:r>
    </w:p>
    <w:p>
      <w:pPr>
        <w:tabs>
          <w:tab w:pos="1155" w:val="left" w:leader="none"/>
        </w:tabs>
        <w:spacing w:before="2"/>
        <w:ind w:left="435" w:right="0" w:firstLine="0"/>
        <w:jc w:val="left"/>
        <w:rPr>
          <w:b/>
          <w:sz w:val="20"/>
        </w:rPr>
      </w:pPr>
      <w:r>
        <w:rPr/>
        <mc:AlternateContent>
          <mc:Choice Requires="wps">
            <w:drawing>
              <wp:anchor distT="0" distB="0" distL="0" distR="0" allowOverlap="1" layoutInCell="1" locked="0" behindDoc="1" simplePos="0" relativeHeight="481286656">
                <wp:simplePos x="0" y="0"/>
                <wp:positionH relativeFrom="page">
                  <wp:posOffset>6522084</wp:posOffset>
                </wp:positionH>
                <wp:positionV relativeFrom="paragraph">
                  <wp:posOffset>321820</wp:posOffset>
                </wp:positionV>
                <wp:extent cx="80645" cy="1543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80645" cy="154305"/>
                        </a:xfrm>
                        <a:prstGeom prst="rect">
                          <a:avLst/>
                        </a:prstGeom>
                      </wps:spPr>
                      <wps:txbx>
                        <w:txbxContent>
                          <w:p>
                            <w:pPr>
                              <w:pStyle w:val="BodyText"/>
                              <w:spacing w:line="242" w:lineRule="exact"/>
                            </w:pPr>
                            <w:r>
                              <w:rPr>
                                <w:w w:val="99"/>
                              </w:rPr>
                              <w:t>1</w:t>
                            </w:r>
                          </w:p>
                        </w:txbxContent>
                      </wps:txbx>
                      <wps:bodyPr wrap="square" lIns="0" tIns="0" rIns="0" bIns="0" rtlCol="0">
                        <a:noAutofit/>
                      </wps:bodyPr>
                    </wps:wsp>
                  </a:graphicData>
                </a:graphic>
              </wp:anchor>
            </w:drawing>
          </mc:Choice>
          <mc:Fallback>
            <w:pict>
              <v:shape style="position:absolute;margin-left:513.549988pt;margin-top:25.340204pt;width:6.35pt;height:12.15pt;mso-position-horizontal-relative:page;mso-position-vertical-relative:paragraph;z-index:-22029824" type="#_x0000_t202" id="docshape88" filled="false" stroked="false">
                <v:textbox inset="0,0,0,0">
                  <w:txbxContent>
                    <w:p>
                      <w:pPr>
                        <w:pStyle w:val="BodyText"/>
                        <w:spacing w:line="242" w:lineRule="exact"/>
                      </w:pPr>
                      <w:r>
                        <w:rPr>
                          <w:w w:val="99"/>
                        </w:rPr>
                        <w:t>1</w:t>
                      </w:r>
                    </w:p>
                  </w:txbxContent>
                </v:textbox>
                <w10:wrap type="none"/>
              </v:shape>
            </w:pict>
          </mc:Fallback>
        </mc:AlternateContent>
      </w:r>
      <w:r>
        <w:rPr>
          <w:b/>
          <w:spacing w:val="-10"/>
          <w:sz w:val="20"/>
        </w:rPr>
        <w:t>O</w:t>
      </w:r>
      <w:r>
        <w:rPr>
          <w:b/>
          <w:sz w:val="20"/>
        </w:rPr>
        <w:tab/>
      </w:r>
      <w:r>
        <w:rPr>
          <w:b/>
          <w:spacing w:val="-10"/>
          <w:sz w:val="20"/>
        </w:rPr>
        <w:t>T</w:t>
      </w:r>
    </w:p>
    <w:p>
      <w:pPr>
        <w:spacing w:line="240" w:lineRule="auto" w:before="10"/>
        <w:rPr>
          <w:b/>
          <w:sz w:val="17"/>
        </w:rPr>
      </w:pPr>
      <w:r>
        <w:rPr/>
        <w:br w:type="column"/>
      </w:r>
      <w:r>
        <w:rPr>
          <w:b/>
          <w:sz w:val="17"/>
        </w:rPr>
      </w:r>
    </w:p>
    <w:p>
      <w:pPr>
        <w:tabs>
          <w:tab w:pos="991" w:val="left" w:leader="none"/>
        </w:tabs>
        <w:spacing w:line="120" w:lineRule="auto" w:before="0"/>
        <w:ind w:left="1051" w:right="0" w:hanging="802"/>
        <w:jc w:val="right"/>
        <w:rPr>
          <w:b/>
          <w:sz w:val="20"/>
        </w:rPr>
      </w:pPr>
      <w:r>
        <w:rPr>
          <w:b/>
          <w:spacing w:val="-4"/>
          <w:sz w:val="20"/>
        </w:rPr>
        <w:t>RES</w:t>
      </w:r>
      <w:r>
        <w:rPr>
          <w:b/>
          <w:sz w:val="20"/>
        </w:rPr>
        <w:tab/>
      </w:r>
      <w:r>
        <w:rPr>
          <w:b/>
          <w:spacing w:val="-6"/>
          <w:position w:val="12"/>
          <w:sz w:val="20"/>
        </w:rPr>
        <w:t>SC </w:t>
      </w:r>
      <w:r>
        <w:rPr>
          <w:b/>
          <w:spacing w:val="-10"/>
          <w:sz w:val="20"/>
        </w:rPr>
        <w:t>O</w:t>
      </w:r>
    </w:p>
    <w:p>
      <w:pPr>
        <w:tabs>
          <w:tab w:pos="1012" w:val="left" w:leader="none"/>
        </w:tabs>
        <w:spacing w:before="113"/>
        <w:ind w:left="343" w:right="0" w:firstLine="0"/>
        <w:jc w:val="left"/>
        <w:rPr>
          <w:b/>
          <w:sz w:val="20"/>
        </w:rPr>
      </w:pPr>
      <w:r>
        <w:rPr/>
        <w:br w:type="column"/>
      </w:r>
      <w:r>
        <w:rPr>
          <w:b/>
          <w:spacing w:val="-5"/>
          <w:sz w:val="20"/>
        </w:rPr>
        <w:t>SC</w:t>
      </w:r>
      <w:r>
        <w:rPr>
          <w:b/>
          <w:sz w:val="20"/>
        </w:rPr>
        <w:tab/>
      </w:r>
      <w:r>
        <w:rPr>
          <w:b/>
          <w:spacing w:val="-5"/>
          <w:sz w:val="20"/>
        </w:rPr>
        <w:t>SK</w:t>
      </w:r>
    </w:p>
    <w:p>
      <w:pPr>
        <w:tabs>
          <w:tab w:pos="1075" w:val="left" w:leader="none"/>
        </w:tabs>
        <w:spacing w:before="2"/>
        <w:ind w:left="403" w:right="0" w:firstLine="0"/>
        <w:jc w:val="left"/>
        <w:rPr>
          <w:b/>
          <w:sz w:val="20"/>
        </w:rPr>
      </w:pPr>
      <w:r>
        <w:rPr>
          <w:b/>
          <w:spacing w:val="-10"/>
          <w:sz w:val="20"/>
        </w:rPr>
        <w:t>N</w:t>
      </w:r>
      <w:r>
        <w:rPr>
          <w:b/>
          <w:sz w:val="20"/>
        </w:rPr>
        <w:tab/>
      </w:r>
      <w:r>
        <w:rPr>
          <w:b/>
          <w:spacing w:val="-10"/>
          <w:sz w:val="20"/>
        </w:rPr>
        <w:t>N</w:t>
      </w:r>
    </w:p>
    <w:p>
      <w:pPr>
        <w:spacing w:line="240" w:lineRule="auto" w:before="10"/>
        <w:rPr>
          <w:b/>
          <w:sz w:val="17"/>
        </w:rPr>
      </w:pPr>
      <w:r>
        <w:rPr/>
        <w:br w:type="column"/>
      </w:r>
      <w:r>
        <w:rPr>
          <w:b/>
          <w:sz w:val="17"/>
        </w:rPr>
      </w:r>
    </w:p>
    <w:p>
      <w:pPr>
        <w:tabs>
          <w:tab w:pos="980" w:val="left" w:leader="none"/>
          <w:tab w:pos="1647" w:val="left" w:leader="none"/>
        </w:tabs>
        <w:spacing w:line="120" w:lineRule="auto" w:before="0"/>
        <w:ind w:left="422" w:right="233" w:hanging="82"/>
        <w:jc w:val="left"/>
        <w:rPr>
          <w:b/>
          <w:sz w:val="20"/>
        </w:rPr>
      </w:pPr>
      <w:r>
        <w:rPr/>
        <mc:AlternateContent>
          <mc:Choice Requires="wps">
            <w:drawing>
              <wp:anchor distT="0" distB="0" distL="0" distR="0" allowOverlap="1" layoutInCell="1" locked="0" behindDoc="1" simplePos="0" relativeHeight="481287168">
                <wp:simplePos x="0" y="0"/>
                <wp:positionH relativeFrom="page">
                  <wp:posOffset>9102852</wp:posOffset>
                </wp:positionH>
                <wp:positionV relativeFrom="paragraph">
                  <wp:posOffset>410633</wp:posOffset>
                </wp:positionV>
                <wp:extent cx="80645" cy="1543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0645" cy="154305"/>
                        </a:xfrm>
                        <a:prstGeom prst="rect">
                          <a:avLst/>
                        </a:prstGeom>
                      </wps:spPr>
                      <wps:txbx>
                        <w:txbxContent>
                          <w:p>
                            <w:pPr>
                              <w:pStyle w:val="BodyText"/>
                              <w:spacing w:line="242" w:lineRule="exact"/>
                            </w:pPr>
                            <w:r>
                              <w:rPr>
                                <w:w w:val="99"/>
                              </w:rPr>
                              <w:t>8</w:t>
                            </w:r>
                          </w:p>
                        </w:txbxContent>
                      </wps:txbx>
                      <wps:bodyPr wrap="square" lIns="0" tIns="0" rIns="0" bIns="0" rtlCol="0">
                        <a:noAutofit/>
                      </wps:bodyPr>
                    </wps:wsp>
                  </a:graphicData>
                </a:graphic>
              </wp:anchor>
            </w:drawing>
          </mc:Choice>
          <mc:Fallback>
            <w:pict>
              <v:shape style="position:absolute;margin-left:716.76001pt;margin-top:32.333374pt;width:6.35pt;height:12.15pt;mso-position-horizontal-relative:page;mso-position-vertical-relative:paragraph;z-index:-22029312" type="#_x0000_t202" id="docshape89" filled="false" stroked="false">
                <v:textbox inset="0,0,0,0">
                  <w:txbxContent>
                    <w:p>
                      <w:pPr>
                        <w:pStyle w:val="BodyText"/>
                        <w:spacing w:line="242" w:lineRule="exact"/>
                      </w:pPr>
                      <w:r>
                        <w:rPr>
                          <w:w w:val="99"/>
                        </w:rPr>
                        <w:t>8</w:t>
                      </w:r>
                    </w:p>
                  </w:txbxContent>
                </v:textbox>
                <w10:wrap type="none"/>
              </v:shape>
            </w:pict>
          </mc:Fallback>
        </mc:AlternateContent>
      </w:r>
      <w:r>
        <w:rPr>
          <w:b/>
          <w:spacing w:val="-6"/>
          <w:position w:val="12"/>
          <w:sz w:val="20"/>
        </w:rPr>
        <w:t>SM</w:t>
      </w:r>
      <w:r>
        <w:rPr>
          <w:b/>
          <w:position w:val="12"/>
          <w:sz w:val="20"/>
        </w:rPr>
        <w:tab/>
      </w:r>
      <w:r>
        <w:rPr>
          <w:b/>
          <w:spacing w:val="-4"/>
          <w:sz w:val="20"/>
        </w:rPr>
        <w:t>SRE</w:t>
      </w:r>
      <w:r>
        <w:rPr>
          <w:b/>
          <w:sz w:val="20"/>
        </w:rPr>
        <w:tab/>
      </w:r>
      <w:r>
        <w:rPr>
          <w:b/>
          <w:spacing w:val="-4"/>
          <w:sz w:val="20"/>
        </w:rPr>
        <w:t>TAC </w:t>
      </w:r>
      <w:r>
        <w:rPr>
          <w:b/>
          <w:spacing w:val="-10"/>
          <w:sz w:val="20"/>
        </w:rPr>
        <w:t>O</w:t>
      </w:r>
    </w:p>
    <w:p>
      <w:pPr>
        <w:spacing w:after="0" w:line="120" w:lineRule="auto"/>
        <w:jc w:val="left"/>
        <w:rPr>
          <w:sz w:val="20"/>
        </w:rPr>
        <w:sectPr>
          <w:pgSz w:w="16840" w:h="11910" w:orient="landscape"/>
          <w:pgMar w:top="1340" w:bottom="280" w:left="1320" w:right="1320"/>
          <w:cols w:num="6" w:equalWidth="0">
            <w:col w:w="5716" w:space="40"/>
            <w:col w:w="1996" w:space="39"/>
            <w:col w:w="1384" w:space="39"/>
            <w:col w:w="1279" w:space="40"/>
            <w:col w:w="1309" w:space="39"/>
            <w:col w:w="2319"/>
          </w:cols>
        </w:sectPr>
      </w:pPr>
    </w:p>
    <w:p>
      <w:pPr>
        <w:pStyle w:val="BodyText"/>
        <w:tabs>
          <w:tab w:pos="4270" w:val="right" w:leader="none"/>
        </w:tabs>
        <w:spacing w:before="21"/>
        <w:ind w:left="3096"/>
      </w:pPr>
      <w:r>
        <w:rPr/>
        <mc:AlternateContent>
          <mc:Choice Requires="wps">
            <w:drawing>
              <wp:anchor distT="0" distB="0" distL="0" distR="0" allowOverlap="1" layoutInCell="1" locked="0" behindDoc="1" simplePos="0" relativeHeight="481285632">
                <wp:simplePos x="0" y="0"/>
                <wp:positionH relativeFrom="page">
                  <wp:posOffset>3405251</wp:posOffset>
                </wp:positionH>
                <wp:positionV relativeFrom="paragraph">
                  <wp:posOffset>166245</wp:posOffset>
                </wp:positionV>
                <wp:extent cx="80645" cy="1543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0645" cy="154305"/>
                        </a:xfrm>
                        <a:prstGeom prst="rect">
                          <a:avLst/>
                        </a:prstGeom>
                      </wps:spPr>
                      <wps:txbx>
                        <w:txbxContent>
                          <w:p>
                            <w:pPr>
                              <w:pStyle w:val="BodyText"/>
                              <w:spacing w:line="242" w:lineRule="exact"/>
                            </w:pPr>
                            <w:r>
                              <w:rPr>
                                <w:w w:val="99"/>
                              </w:rPr>
                              <w:t>6</w:t>
                            </w:r>
                          </w:p>
                        </w:txbxContent>
                      </wps:txbx>
                      <wps:bodyPr wrap="square" lIns="0" tIns="0" rIns="0" bIns="0" rtlCol="0">
                        <a:noAutofit/>
                      </wps:bodyPr>
                    </wps:wsp>
                  </a:graphicData>
                </a:graphic>
              </wp:anchor>
            </w:drawing>
          </mc:Choice>
          <mc:Fallback>
            <w:pict>
              <v:shape style="position:absolute;margin-left:268.130005pt;margin-top:13.090222pt;width:6.35pt;height:12.15pt;mso-position-horizontal-relative:page;mso-position-vertical-relative:paragraph;z-index:-22030848" type="#_x0000_t202" id="docshape90" filled="false" stroked="false">
                <v:textbox inset="0,0,0,0">
                  <w:txbxContent>
                    <w:p>
                      <w:pPr>
                        <w:pStyle w:val="BodyText"/>
                        <w:spacing w:line="242" w:lineRule="exact"/>
                      </w:pPr>
                      <w:r>
                        <w:rPr>
                          <w:w w:val="99"/>
                        </w:rPr>
                        <w:t>6</w:t>
                      </w:r>
                    </w:p>
                  </w:txbxContent>
                </v:textbox>
                <w10:wrap type="none"/>
              </v:shape>
            </w:pict>
          </mc:Fallback>
        </mc:AlternateContent>
      </w:r>
      <w:r>
        <w:rPr>
          <w:spacing w:val="-5"/>
        </w:rPr>
        <w:t>SEM</w:t>
      </w:r>
      <w:r>
        <w:rPr/>
        <w:tab/>
      </w:r>
      <w:r>
        <w:rPr>
          <w:spacing w:val="-5"/>
          <w:position w:val="12"/>
        </w:rPr>
        <w:t>0.8</w:t>
      </w:r>
    </w:p>
    <w:p>
      <w:pPr>
        <w:pStyle w:val="BodyText"/>
        <w:tabs>
          <w:tab w:pos="1016" w:val="left" w:leader="none"/>
          <w:tab w:pos="1695" w:val="left" w:leader="none"/>
          <w:tab w:pos="2430" w:val="left" w:leader="none"/>
        </w:tabs>
        <w:spacing w:before="21"/>
        <w:ind w:left="286"/>
      </w:pPr>
      <w:r>
        <w:rPr/>
        <w:br w:type="column"/>
      </w:r>
      <w:r>
        <w:rPr>
          <w:spacing w:val="-4"/>
        </w:rPr>
        <w:t>1.04</w:t>
      </w:r>
      <w:r>
        <w:rPr/>
        <w:tab/>
      </w:r>
      <w:r>
        <w:rPr>
          <w:spacing w:val="-4"/>
        </w:rPr>
        <w:t>0.65</w:t>
      </w:r>
      <w:r>
        <w:rPr/>
        <w:tab/>
      </w:r>
      <w:r>
        <w:rPr>
          <w:spacing w:val="-4"/>
        </w:rPr>
        <w:t>1.20</w:t>
      </w:r>
      <w:r>
        <w:rPr/>
        <w:tab/>
      </w:r>
      <w:r>
        <w:rPr>
          <w:spacing w:val="-5"/>
          <w:position w:val="12"/>
        </w:rPr>
        <w:t>0.8</w:t>
      </w:r>
    </w:p>
    <w:p>
      <w:pPr>
        <w:pStyle w:val="BodyText"/>
        <w:tabs>
          <w:tab w:pos="978" w:val="left" w:leader="none"/>
          <w:tab w:pos="1746" w:val="left" w:leader="none"/>
        </w:tabs>
        <w:spacing w:before="21"/>
        <w:ind w:left="255"/>
      </w:pPr>
      <w:r>
        <w:rPr/>
        <w:br w:type="column"/>
      </w:r>
      <w:r>
        <w:rPr>
          <w:spacing w:val="-4"/>
        </w:rPr>
        <w:t>0.44</w:t>
      </w:r>
      <w:r>
        <w:rPr/>
        <w:tab/>
      </w:r>
      <w:r>
        <w:rPr>
          <w:spacing w:val="-4"/>
        </w:rPr>
        <w:t>1.30</w:t>
      </w:r>
      <w:r>
        <w:rPr/>
        <w:tab/>
      </w:r>
      <w:r>
        <w:rPr>
          <w:spacing w:val="-5"/>
          <w:position w:val="12"/>
        </w:rPr>
        <w:t>1.5</w:t>
      </w:r>
    </w:p>
    <w:p>
      <w:pPr>
        <w:spacing w:line="243" w:lineRule="exact" w:before="19"/>
        <w:ind w:left="301" w:right="0" w:firstLine="0"/>
        <w:jc w:val="left"/>
        <w:rPr>
          <w:sz w:val="20"/>
        </w:rPr>
      </w:pPr>
      <w:r>
        <w:rPr/>
        <w:br w:type="column"/>
      </w:r>
      <w:r>
        <w:rPr>
          <w:spacing w:val="-5"/>
          <w:sz w:val="20"/>
        </w:rPr>
        <w:t>1.0</w:t>
      </w:r>
    </w:p>
    <w:p>
      <w:pPr>
        <w:pStyle w:val="BodyText"/>
        <w:spacing w:line="243" w:lineRule="exact"/>
        <w:ind w:left="400"/>
      </w:pPr>
      <w:r>
        <w:rPr/>
        <mc:AlternateContent>
          <mc:Choice Requires="wps">
            <w:drawing>
              <wp:anchor distT="0" distB="0" distL="0" distR="0" allowOverlap="1" layoutInCell="1" locked="0" behindDoc="0" simplePos="0" relativeHeight="15760384">
                <wp:simplePos x="0" y="0"/>
                <wp:positionH relativeFrom="page">
                  <wp:posOffset>914400</wp:posOffset>
                </wp:positionH>
                <wp:positionV relativeFrom="paragraph">
                  <wp:posOffset>154915</wp:posOffset>
                </wp:positionV>
                <wp:extent cx="8865235" cy="127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2.198033pt;width:698.05pt;height:1pt;mso-position-horizontal-relative:page;mso-position-vertical-relative:paragraph;z-index:15760384" id="docshape91" coordorigin="1440,244" coordsize="13961,20" path="m3692,244l3672,244,1440,244,1440,263,3672,263,3692,263,3692,244xm5096,244l4191,244,4172,244,3692,244,3692,263,4172,263,4191,263,5096,263,5096,244xm5780,244l5761,244,5115,244,5096,244,5096,263,5115,263,5761,263,5780,263,5780,244xm7235,244l7215,244,6551,244,6531,244,5780,244,5780,263,6531,263,6551,263,7215,263,7235,263,7235,244xm8577,244l8557,244,7909,244,7890,244,7890,244,7235,244,7235,263,7890,263,7890,263,7909,263,8557,263,8577,263,8577,244xm9280,244l9261,244,8577,244,8577,263,9261,263,9280,263,9280,244xm10021,244l10002,244,9280,244,9280,263,10002,263,10021,263,10021,244xm11337,244l10689,244,10669,244,10021,244,10021,263,10669,263,10689,263,11337,263,11337,244xm11356,244l11337,244,11337,263,11356,263,11356,244xm12674,244l12026,244,12007,244,11356,244,11356,263,12007,263,12026,263,12674,263,12674,244xm15401,244l14753,244,14734,244,14086,244,14066,244,14066,244,13372,244,13353,244,12693,244,12674,244,12674,263,12693,263,13353,263,13372,263,14066,263,14066,263,14086,263,14734,263,14753,263,15401,263,15401,244xe" filled="true" fillcolor="#c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0896">
                <wp:simplePos x="0" y="0"/>
                <wp:positionH relativeFrom="page">
                  <wp:posOffset>2648966</wp:posOffset>
                </wp:positionH>
                <wp:positionV relativeFrom="paragraph">
                  <wp:posOffset>790791</wp:posOffset>
                </wp:positionV>
                <wp:extent cx="7131050" cy="127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62.267036pt;width:561.5pt;height:1pt;mso-position-horizontal-relative:page;mso-position-vertical-relative:paragraph;z-index:15760896" id="docshape92" coordorigin="4172,1245" coordsize="11230,20" path="m5096,1245l4172,1245,4172,1265,5096,1265,5096,1245xm5780,1245l5761,1245,5115,1245,5096,1245,5096,1265,5115,1265,5761,1265,5780,1265,5780,1245xm7235,1245l7215,1245,6551,1245,6531,1245,5780,1245,5780,1265,6531,1265,6551,1265,7215,1265,7235,1265,7235,1245xm8577,1245l8557,1245,7909,1245,7890,1245,7890,1245,7235,1245,7235,1265,7890,1265,7890,1265,7909,1265,8557,1265,8577,1265,8577,1245xm9280,1245l9261,1245,8577,1245,8577,1265,9261,1265,9280,1265,9280,1245xm10021,1245l10002,1245,9280,1245,9280,1265,10002,1265,10021,1265,10021,1245xm11337,1245l10689,1245,10669,1245,10021,1245,10021,1265,10669,1265,10689,1265,11337,1265,11337,1245xm11356,1245l11337,1245,11337,1265,11356,1265,11356,1245xm12674,1245l12026,1245,12007,1245,11356,1245,11356,1265,12007,1265,12026,1265,12674,1265,12674,1245xm15401,1245l14753,1245,14734,1245,14086,1245,14066,1245,14066,1245,13372,1245,13353,1245,12693,1245,12674,1245,12674,1265,12693,1265,13353,1265,13372,1265,14066,1265,14066,1265,14086,1265,14734,1265,14753,1265,15401,1265,15401,1245xe" filled="true" fillcolor="#c00000" stroked="false">
                <v:path arrowok="t"/>
                <v:fill type="solid"/>
                <w10:wrap type="none"/>
              </v:shape>
            </w:pict>
          </mc:Fallback>
        </mc:AlternateContent>
      </w:r>
      <w:r>
        <w:rPr>
          <w:w w:val="99"/>
        </w:rPr>
        <w:t>2</w:t>
      </w:r>
    </w:p>
    <w:p>
      <w:pPr>
        <w:spacing w:line="243" w:lineRule="exact" w:before="19"/>
        <w:ind w:left="301" w:right="0" w:firstLine="0"/>
        <w:jc w:val="left"/>
        <w:rPr>
          <w:sz w:val="20"/>
        </w:rPr>
      </w:pPr>
      <w:r>
        <w:rPr/>
        <w:br w:type="column"/>
      </w:r>
      <w:r>
        <w:rPr>
          <w:spacing w:val="-5"/>
          <w:sz w:val="20"/>
        </w:rPr>
        <w:t>0.7</w:t>
      </w:r>
    </w:p>
    <w:p>
      <w:pPr>
        <w:pStyle w:val="BodyText"/>
        <w:spacing w:line="243" w:lineRule="exact"/>
        <w:ind w:left="402"/>
      </w:pPr>
      <w:r>
        <w:rPr>
          <w:w w:val="99"/>
        </w:rPr>
        <w:t>4</w:t>
      </w:r>
    </w:p>
    <w:p>
      <w:pPr>
        <w:spacing w:line="243" w:lineRule="exact" w:before="19"/>
        <w:ind w:left="303" w:right="0" w:firstLine="0"/>
        <w:jc w:val="left"/>
        <w:rPr>
          <w:sz w:val="20"/>
        </w:rPr>
      </w:pPr>
      <w:r>
        <w:rPr/>
        <w:br w:type="column"/>
      </w:r>
      <w:r>
        <w:rPr>
          <w:spacing w:val="-5"/>
          <w:sz w:val="20"/>
        </w:rPr>
        <w:t>1.0</w:t>
      </w:r>
    </w:p>
    <w:p>
      <w:pPr>
        <w:pStyle w:val="BodyText"/>
        <w:spacing w:line="243" w:lineRule="exact"/>
        <w:ind w:left="404"/>
      </w:pPr>
      <w:r>
        <w:rPr>
          <w:w w:val="99"/>
        </w:rPr>
        <w:t>8</w:t>
      </w:r>
    </w:p>
    <w:p>
      <w:pPr>
        <w:pStyle w:val="BodyText"/>
        <w:tabs>
          <w:tab w:pos="939" w:val="left" w:leader="none"/>
          <w:tab w:pos="1693" w:val="left" w:leader="none"/>
        </w:tabs>
        <w:spacing w:before="21"/>
        <w:ind w:left="243"/>
      </w:pPr>
      <w:r>
        <w:rPr/>
        <w:br w:type="column"/>
      </w:r>
      <w:r>
        <w:rPr>
          <w:spacing w:val="-4"/>
        </w:rPr>
        <w:t>1.64</w:t>
      </w:r>
      <w:r>
        <w:rPr/>
        <w:tab/>
      </w:r>
      <w:r>
        <w:rPr>
          <w:spacing w:val="-4"/>
        </w:rPr>
        <w:t>0.44</w:t>
      </w:r>
      <w:r>
        <w:rPr/>
        <w:tab/>
      </w:r>
      <w:r>
        <w:rPr>
          <w:spacing w:val="-5"/>
          <w:position w:val="12"/>
        </w:rPr>
        <w:t>1.2</w:t>
      </w:r>
    </w:p>
    <w:p>
      <w:pPr>
        <w:spacing w:line="243" w:lineRule="exact" w:before="19"/>
        <w:ind w:left="288" w:right="276" w:firstLine="0"/>
        <w:jc w:val="center"/>
        <w:rPr>
          <w:sz w:val="20"/>
        </w:rPr>
      </w:pPr>
      <w:r>
        <w:rPr/>
        <w:br w:type="column"/>
      </w:r>
      <w:r>
        <w:rPr>
          <w:spacing w:val="-5"/>
          <w:sz w:val="20"/>
        </w:rPr>
        <w:t>1.1</w:t>
      </w:r>
    </w:p>
    <w:p>
      <w:pPr>
        <w:pStyle w:val="BodyText"/>
        <w:spacing w:line="243" w:lineRule="exact"/>
        <w:ind w:left="10"/>
        <w:jc w:val="center"/>
      </w:pPr>
      <w:r>
        <w:rPr>
          <w:w w:val="99"/>
        </w:rPr>
        <w:t>4</w:t>
      </w:r>
    </w:p>
    <w:p>
      <w:pPr>
        <w:spacing w:after="0" w:line="243" w:lineRule="exact"/>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
        <w:rPr>
          <w:sz w:val="27"/>
        </w:rPr>
      </w:pPr>
    </w:p>
    <w:p>
      <w:pPr>
        <w:pStyle w:val="BodyText"/>
        <w:tabs>
          <w:tab w:pos="4270" w:val="right" w:leader="none"/>
        </w:tabs>
        <w:spacing w:line="303" w:lineRule="exact"/>
        <w:ind w:left="3096"/>
      </w:pPr>
      <w:r>
        <w:rPr/>
        <mc:AlternateContent>
          <mc:Choice Requires="wps">
            <w:drawing>
              <wp:anchor distT="0" distB="0" distL="0" distR="0" allowOverlap="1" layoutInCell="1" locked="0" behindDoc="0" simplePos="0" relativeHeight="15765504">
                <wp:simplePos x="0" y="0"/>
                <wp:positionH relativeFrom="page">
                  <wp:posOffset>876300</wp:posOffset>
                </wp:positionH>
                <wp:positionV relativeFrom="paragraph">
                  <wp:posOffset>-3530089</wp:posOffset>
                </wp:positionV>
                <wp:extent cx="8941435" cy="352552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8941435" cy="35255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0"/>
                              <w:gridCol w:w="471"/>
                              <w:gridCol w:w="923"/>
                              <w:gridCol w:w="657"/>
                              <w:gridCol w:w="754"/>
                              <w:gridCol w:w="704"/>
                              <w:gridCol w:w="707"/>
                              <w:gridCol w:w="615"/>
                              <w:gridCol w:w="735"/>
                              <w:gridCol w:w="745"/>
                              <w:gridCol w:w="654"/>
                              <w:gridCol w:w="667"/>
                              <w:gridCol w:w="668"/>
                              <w:gridCol w:w="639"/>
                              <w:gridCol w:w="716"/>
                              <w:gridCol w:w="725"/>
                              <w:gridCol w:w="647"/>
                              <w:gridCol w:w="667"/>
                            </w:tblGrid>
                            <w:tr>
                              <w:trPr>
                                <w:trHeight w:val="485"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1"/>
                                    <w:ind w:left="164" w:right="165"/>
                                    <w:rPr>
                                      <w:sz w:val="20"/>
                                    </w:rPr>
                                  </w:pPr>
                                  <w:r>
                                    <w:rPr>
                                      <w:spacing w:val="-4"/>
                                      <w:sz w:val="20"/>
                                    </w:rPr>
                                    <w:t>Mean</w:t>
                                  </w:r>
                                </w:p>
                              </w:tc>
                              <w:tc>
                                <w:tcPr>
                                  <w:tcW w:w="657" w:type="dxa"/>
                                </w:tcPr>
                                <w:p>
                                  <w:pPr>
                                    <w:pStyle w:val="TableParagraph"/>
                                    <w:spacing w:line="242" w:lineRule="exact"/>
                                    <w:ind w:left="152" w:right="143"/>
                                    <w:rPr>
                                      <w:sz w:val="20"/>
                                    </w:rPr>
                                  </w:pPr>
                                  <w:r>
                                    <w:rPr>
                                      <w:spacing w:val="-5"/>
                                      <w:sz w:val="20"/>
                                    </w:rPr>
                                    <w:t>4.6</w:t>
                                  </w:r>
                                </w:p>
                                <w:p>
                                  <w:pPr>
                                    <w:pStyle w:val="TableParagraph"/>
                                    <w:spacing w:line="224" w:lineRule="exact"/>
                                    <w:ind w:left="6"/>
                                    <w:rPr>
                                      <w:sz w:val="20"/>
                                    </w:rPr>
                                  </w:pPr>
                                  <w:r>
                                    <w:rPr>
                                      <w:w w:val="99"/>
                                      <w:sz w:val="20"/>
                                    </w:rPr>
                                    <w:t>7</w:t>
                                  </w:r>
                                </w:p>
                              </w:tc>
                              <w:tc>
                                <w:tcPr>
                                  <w:tcW w:w="754" w:type="dxa"/>
                                </w:tcPr>
                                <w:p>
                                  <w:pPr>
                                    <w:pStyle w:val="TableParagraph"/>
                                    <w:spacing w:before="121"/>
                                    <w:ind w:right="133"/>
                                    <w:jc w:val="right"/>
                                    <w:rPr>
                                      <w:sz w:val="20"/>
                                    </w:rPr>
                                  </w:pPr>
                                  <w:r>
                                    <w:rPr>
                                      <w:spacing w:val="-4"/>
                                      <w:sz w:val="20"/>
                                    </w:rPr>
                                    <w:t>6.38</w:t>
                                  </w:r>
                                </w:p>
                              </w:tc>
                              <w:tc>
                                <w:tcPr>
                                  <w:tcW w:w="704" w:type="dxa"/>
                                </w:tcPr>
                                <w:p>
                                  <w:pPr>
                                    <w:pStyle w:val="TableParagraph"/>
                                    <w:spacing w:before="121"/>
                                    <w:ind w:right="107"/>
                                    <w:jc w:val="right"/>
                                    <w:rPr>
                                      <w:sz w:val="20"/>
                                    </w:rPr>
                                  </w:pPr>
                                  <w:r>
                                    <w:rPr>
                                      <w:spacing w:val="-4"/>
                                      <w:sz w:val="20"/>
                                    </w:rPr>
                                    <w:t>5.20</w:t>
                                  </w:r>
                                </w:p>
                              </w:tc>
                              <w:tc>
                                <w:tcPr>
                                  <w:tcW w:w="707" w:type="dxa"/>
                                </w:tcPr>
                                <w:p>
                                  <w:pPr>
                                    <w:pStyle w:val="TableParagraph"/>
                                    <w:spacing w:before="121"/>
                                    <w:ind w:left="105" w:right="123"/>
                                    <w:rPr>
                                      <w:sz w:val="20"/>
                                    </w:rPr>
                                  </w:pPr>
                                  <w:r>
                                    <w:rPr>
                                      <w:spacing w:val="-4"/>
                                      <w:sz w:val="20"/>
                                    </w:rPr>
                                    <w:t>4.40</w:t>
                                  </w:r>
                                </w:p>
                              </w:tc>
                              <w:tc>
                                <w:tcPr>
                                  <w:tcW w:w="615" w:type="dxa"/>
                                </w:tcPr>
                                <w:p>
                                  <w:pPr>
                                    <w:pStyle w:val="TableParagraph"/>
                                    <w:spacing w:line="242" w:lineRule="exact"/>
                                    <w:ind w:left="131" w:right="131"/>
                                    <w:rPr>
                                      <w:sz w:val="20"/>
                                    </w:rPr>
                                  </w:pPr>
                                  <w:r>
                                    <w:rPr>
                                      <w:spacing w:val="-5"/>
                                      <w:sz w:val="20"/>
                                    </w:rPr>
                                    <w:t>6.3</w:t>
                                  </w:r>
                                </w:p>
                                <w:p>
                                  <w:pPr>
                                    <w:pStyle w:val="TableParagraph"/>
                                    <w:spacing w:line="224" w:lineRule="exact"/>
                                    <w:rPr>
                                      <w:sz w:val="20"/>
                                    </w:rPr>
                                  </w:pPr>
                                  <w:r>
                                    <w:rPr>
                                      <w:w w:val="99"/>
                                      <w:sz w:val="20"/>
                                    </w:rPr>
                                    <w:t>8</w:t>
                                  </w:r>
                                </w:p>
                              </w:tc>
                              <w:tc>
                                <w:tcPr>
                                  <w:tcW w:w="735" w:type="dxa"/>
                                </w:tcPr>
                                <w:p>
                                  <w:pPr>
                                    <w:pStyle w:val="TableParagraph"/>
                                    <w:spacing w:before="121"/>
                                    <w:ind w:left="137" w:right="118"/>
                                    <w:rPr>
                                      <w:sz w:val="20"/>
                                    </w:rPr>
                                  </w:pPr>
                                  <w:r>
                                    <w:rPr>
                                      <w:spacing w:val="-4"/>
                                      <w:sz w:val="20"/>
                                    </w:rPr>
                                    <w:t>4.47</w:t>
                                  </w:r>
                                </w:p>
                              </w:tc>
                              <w:tc>
                                <w:tcPr>
                                  <w:tcW w:w="745" w:type="dxa"/>
                                </w:tcPr>
                                <w:p>
                                  <w:pPr>
                                    <w:pStyle w:val="TableParagraph"/>
                                    <w:spacing w:before="121"/>
                                    <w:ind w:left="126" w:right="139"/>
                                    <w:rPr>
                                      <w:sz w:val="20"/>
                                    </w:rPr>
                                  </w:pPr>
                                  <w:r>
                                    <w:rPr>
                                      <w:spacing w:val="-4"/>
                                      <w:sz w:val="20"/>
                                    </w:rPr>
                                    <w:t>5.42</w:t>
                                  </w:r>
                                </w:p>
                              </w:tc>
                              <w:tc>
                                <w:tcPr>
                                  <w:tcW w:w="654" w:type="dxa"/>
                                </w:tcPr>
                                <w:p>
                                  <w:pPr>
                                    <w:pStyle w:val="TableParagraph"/>
                                    <w:spacing w:line="242" w:lineRule="exact"/>
                                    <w:ind w:left="144" w:right="146"/>
                                    <w:rPr>
                                      <w:sz w:val="20"/>
                                    </w:rPr>
                                  </w:pPr>
                                  <w:r>
                                    <w:rPr>
                                      <w:spacing w:val="-5"/>
                                      <w:sz w:val="20"/>
                                    </w:rPr>
                                    <w:t>2.7</w:t>
                                  </w:r>
                                </w:p>
                                <w:p>
                                  <w:pPr>
                                    <w:pStyle w:val="TableParagraph"/>
                                    <w:spacing w:line="224" w:lineRule="exact"/>
                                    <w:ind w:right="5"/>
                                    <w:rPr>
                                      <w:sz w:val="20"/>
                                    </w:rPr>
                                  </w:pPr>
                                  <w:r>
                                    <w:rPr>
                                      <w:w w:val="99"/>
                                      <w:sz w:val="20"/>
                                    </w:rPr>
                                    <w:t>3</w:t>
                                  </w:r>
                                </w:p>
                              </w:tc>
                              <w:tc>
                                <w:tcPr>
                                  <w:tcW w:w="667" w:type="dxa"/>
                                </w:tcPr>
                                <w:p>
                                  <w:pPr>
                                    <w:pStyle w:val="TableParagraph"/>
                                    <w:spacing w:line="242" w:lineRule="exact"/>
                                    <w:ind w:left="160" w:right="151"/>
                                    <w:rPr>
                                      <w:sz w:val="20"/>
                                    </w:rPr>
                                  </w:pPr>
                                  <w:r>
                                    <w:rPr>
                                      <w:spacing w:val="-5"/>
                                      <w:sz w:val="20"/>
                                    </w:rPr>
                                    <w:t>2.5</w:t>
                                  </w:r>
                                </w:p>
                                <w:p>
                                  <w:pPr>
                                    <w:pStyle w:val="TableParagraph"/>
                                    <w:spacing w:line="224" w:lineRule="exact"/>
                                    <w:ind w:left="7"/>
                                    <w:rPr>
                                      <w:sz w:val="20"/>
                                    </w:rPr>
                                  </w:pPr>
                                  <w:r>
                                    <w:rPr>
                                      <w:w w:val="99"/>
                                      <w:sz w:val="20"/>
                                    </w:rPr>
                                    <w:t>0</w:t>
                                  </w:r>
                                </w:p>
                              </w:tc>
                              <w:tc>
                                <w:tcPr>
                                  <w:tcW w:w="668" w:type="dxa"/>
                                </w:tcPr>
                                <w:p>
                                  <w:pPr>
                                    <w:pStyle w:val="TableParagraph"/>
                                    <w:spacing w:line="242" w:lineRule="exact"/>
                                    <w:ind w:left="148" w:right="139"/>
                                    <w:rPr>
                                      <w:sz w:val="20"/>
                                    </w:rPr>
                                  </w:pPr>
                                  <w:r>
                                    <w:rPr>
                                      <w:spacing w:val="-5"/>
                                      <w:sz w:val="20"/>
                                    </w:rPr>
                                    <w:t>4.0</w:t>
                                  </w:r>
                                </w:p>
                                <w:p>
                                  <w:pPr>
                                    <w:pStyle w:val="TableParagraph"/>
                                    <w:spacing w:line="224" w:lineRule="exact"/>
                                    <w:ind w:left="11"/>
                                    <w:rPr>
                                      <w:sz w:val="20"/>
                                    </w:rPr>
                                  </w:pPr>
                                  <w:r>
                                    <w:rPr>
                                      <w:w w:val="99"/>
                                      <w:sz w:val="20"/>
                                    </w:rPr>
                                    <w:t>8</w:t>
                                  </w:r>
                                </w:p>
                              </w:tc>
                              <w:tc>
                                <w:tcPr>
                                  <w:tcW w:w="639" w:type="dxa"/>
                                </w:tcPr>
                                <w:p>
                                  <w:pPr>
                                    <w:pStyle w:val="TableParagraph"/>
                                    <w:spacing w:line="242" w:lineRule="exact"/>
                                    <w:ind w:left="163" w:right="122"/>
                                    <w:rPr>
                                      <w:sz w:val="20"/>
                                    </w:rPr>
                                  </w:pPr>
                                  <w:r>
                                    <w:rPr>
                                      <w:spacing w:val="-5"/>
                                      <w:sz w:val="20"/>
                                    </w:rPr>
                                    <w:t>5.0</w:t>
                                  </w:r>
                                </w:p>
                                <w:p>
                                  <w:pPr>
                                    <w:pStyle w:val="TableParagraph"/>
                                    <w:spacing w:line="224" w:lineRule="exact"/>
                                    <w:ind w:left="43"/>
                                    <w:rPr>
                                      <w:sz w:val="20"/>
                                    </w:rPr>
                                  </w:pPr>
                                  <w:r>
                                    <w:rPr>
                                      <w:w w:val="99"/>
                                      <w:sz w:val="20"/>
                                    </w:rPr>
                                    <w:t>3</w:t>
                                  </w:r>
                                </w:p>
                              </w:tc>
                              <w:tc>
                                <w:tcPr>
                                  <w:tcW w:w="716" w:type="dxa"/>
                                </w:tcPr>
                                <w:p>
                                  <w:pPr>
                                    <w:pStyle w:val="TableParagraph"/>
                                    <w:spacing w:before="121"/>
                                    <w:ind w:left="134" w:right="102"/>
                                    <w:rPr>
                                      <w:sz w:val="20"/>
                                    </w:rPr>
                                  </w:pPr>
                                  <w:r>
                                    <w:rPr>
                                      <w:spacing w:val="-4"/>
                                      <w:sz w:val="20"/>
                                    </w:rPr>
                                    <w:t>3.88</w:t>
                                  </w:r>
                                </w:p>
                              </w:tc>
                              <w:tc>
                                <w:tcPr>
                                  <w:tcW w:w="725" w:type="dxa"/>
                                </w:tcPr>
                                <w:p>
                                  <w:pPr>
                                    <w:pStyle w:val="TableParagraph"/>
                                    <w:spacing w:before="121"/>
                                    <w:ind w:left="116" w:right="130"/>
                                    <w:rPr>
                                      <w:sz w:val="20"/>
                                    </w:rPr>
                                  </w:pPr>
                                  <w:r>
                                    <w:rPr>
                                      <w:spacing w:val="-4"/>
                                      <w:sz w:val="20"/>
                                    </w:rPr>
                                    <w:t>4.83</w:t>
                                  </w:r>
                                </w:p>
                              </w:tc>
                              <w:tc>
                                <w:tcPr>
                                  <w:tcW w:w="647" w:type="dxa"/>
                                </w:tcPr>
                                <w:p>
                                  <w:pPr>
                                    <w:pStyle w:val="TableParagraph"/>
                                    <w:spacing w:line="242" w:lineRule="exact"/>
                                    <w:ind w:left="144" w:right="149"/>
                                    <w:rPr>
                                      <w:sz w:val="20"/>
                                    </w:rPr>
                                  </w:pPr>
                                  <w:r>
                                    <w:rPr>
                                      <w:spacing w:val="-5"/>
                                      <w:sz w:val="20"/>
                                    </w:rPr>
                                    <w:t>3.6</w:t>
                                  </w:r>
                                </w:p>
                                <w:p>
                                  <w:pPr>
                                    <w:pStyle w:val="TableParagraph"/>
                                    <w:spacing w:line="224" w:lineRule="exact"/>
                                    <w:ind w:right="7"/>
                                    <w:rPr>
                                      <w:sz w:val="20"/>
                                    </w:rPr>
                                  </w:pPr>
                                  <w:r>
                                    <w:rPr>
                                      <w:w w:val="99"/>
                                      <w:sz w:val="20"/>
                                    </w:rPr>
                                    <w:t>2</w:t>
                                  </w:r>
                                </w:p>
                              </w:tc>
                              <w:tc>
                                <w:tcPr>
                                  <w:tcW w:w="667" w:type="dxa"/>
                                </w:tcPr>
                                <w:p>
                                  <w:pPr>
                                    <w:pStyle w:val="TableParagraph"/>
                                    <w:spacing w:line="242" w:lineRule="exact"/>
                                    <w:ind w:left="161" w:right="149"/>
                                    <w:rPr>
                                      <w:sz w:val="20"/>
                                    </w:rPr>
                                  </w:pPr>
                                  <w:r>
                                    <w:rPr>
                                      <w:spacing w:val="-5"/>
                                      <w:sz w:val="20"/>
                                    </w:rPr>
                                    <w:t>4.7</w:t>
                                  </w:r>
                                </w:p>
                                <w:p>
                                  <w:pPr>
                                    <w:pStyle w:val="TableParagraph"/>
                                    <w:spacing w:line="224" w:lineRule="exact"/>
                                    <w:ind w:left="10"/>
                                    <w:rPr>
                                      <w:sz w:val="20"/>
                                    </w:rPr>
                                  </w:pPr>
                                  <w:r>
                                    <w:rPr>
                                      <w:w w:val="99"/>
                                      <w:sz w:val="20"/>
                                    </w:rPr>
                                    <w:t>0</w:t>
                                  </w:r>
                                </w:p>
                              </w:tc>
                            </w:tr>
                            <w:tr>
                              <w:trPr>
                                <w:trHeight w:val="991" w:hRule="atLeast"/>
                              </w:trPr>
                              <w:tc>
                                <w:tcPr>
                                  <w:tcW w:w="2260" w:type="dxa"/>
                                </w:tcPr>
                                <w:p>
                                  <w:pPr>
                                    <w:pStyle w:val="TableParagraph"/>
                                    <w:spacing w:before="3"/>
                                    <w:jc w:val="left"/>
                                    <w:rPr>
                                      <w:sz w:val="31"/>
                                    </w:rPr>
                                  </w:pPr>
                                </w:p>
                                <w:p>
                                  <w:pPr>
                                    <w:pStyle w:val="TableParagraph"/>
                                    <w:ind w:left="110" w:right="140"/>
                                    <w:rPr>
                                      <w:b/>
                                      <w:sz w:val="20"/>
                                    </w:rPr>
                                  </w:pPr>
                                  <w:r>
                                    <w:rPr>
                                      <w:b/>
                                      <w:sz w:val="20"/>
                                    </w:rPr>
                                    <w:t>Seeking</w:t>
                                  </w:r>
                                  <w:r>
                                    <w:rPr>
                                      <w:b/>
                                      <w:spacing w:val="-11"/>
                                      <w:sz w:val="20"/>
                                    </w:rPr>
                                    <w:t> </w:t>
                                  </w:r>
                                  <w:r>
                                    <w:rPr>
                                      <w:b/>
                                      <w:spacing w:val="-4"/>
                                      <w:sz w:val="20"/>
                                    </w:rPr>
                                    <w:t>Work</w:t>
                                  </w:r>
                                </w:p>
                              </w:tc>
                              <w:tc>
                                <w:tcPr>
                                  <w:tcW w:w="471" w:type="dxa"/>
                                </w:tcPr>
                                <w:p>
                                  <w:pPr>
                                    <w:pStyle w:val="TableParagraph"/>
                                    <w:spacing w:before="2"/>
                                    <w:jc w:val="left"/>
                                    <w:rPr>
                                      <w:sz w:val="21"/>
                                    </w:rPr>
                                  </w:pPr>
                                </w:p>
                                <w:p>
                                  <w:pPr>
                                    <w:pStyle w:val="TableParagraph"/>
                                    <w:ind w:right="27"/>
                                    <w:rPr>
                                      <w:b/>
                                      <w:sz w:val="20"/>
                                    </w:rPr>
                                  </w:pPr>
                                  <w:r>
                                    <w:rPr>
                                      <w:b/>
                                      <w:w w:val="99"/>
                                      <w:sz w:val="20"/>
                                    </w:rPr>
                                    <w:t>4</w:t>
                                  </w:r>
                                </w:p>
                              </w:tc>
                              <w:tc>
                                <w:tcPr>
                                  <w:tcW w:w="923" w:type="dxa"/>
                                  <w:tcBorders>
                                    <w:top w:val="single" w:sz="4" w:space="0" w:color="C00000"/>
                                    <w:bottom w:val="single" w:sz="8" w:space="0" w:color="C00000"/>
                                  </w:tcBorders>
                                </w:tcPr>
                                <w:p>
                                  <w:pPr>
                                    <w:pStyle w:val="TableParagraph"/>
                                    <w:ind w:left="168" w:right="165"/>
                                    <w:rPr>
                                      <w:sz w:val="20"/>
                                    </w:rPr>
                                  </w:pPr>
                                  <w:r>
                                    <w:rPr>
                                      <w:spacing w:val="-2"/>
                                      <w:sz w:val="20"/>
                                    </w:rPr>
                                    <w:t>Media </w:t>
                                  </w:r>
                                  <w:r>
                                    <w:rPr>
                                      <w:spacing w:val="-10"/>
                                      <w:sz w:val="20"/>
                                    </w:rPr>
                                    <w:t>n</w:t>
                                  </w:r>
                                </w:p>
                                <w:p>
                                  <w:pPr>
                                    <w:pStyle w:val="TableParagraph"/>
                                    <w:spacing w:before="141"/>
                                    <w:ind w:left="167" w:right="165"/>
                                    <w:rPr>
                                      <w:sz w:val="20"/>
                                    </w:rPr>
                                  </w:pPr>
                                  <w:r>
                                    <w:rPr>
                                      <w:spacing w:val="-5"/>
                                      <w:sz w:val="20"/>
                                    </w:rPr>
                                    <w:t>SD</w:t>
                                  </w:r>
                                </w:p>
                              </w:tc>
                              <w:tc>
                                <w:tcPr>
                                  <w:tcW w:w="657" w:type="dxa"/>
                                  <w:tcBorders>
                                    <w:top w:val="single" w:sz="4" w:space="0" w:color="C00000"/>
                                    <w:bottom w:val="single" w:sz="8" w:space="0" w:color="C00000"/>
                                  </w:tcBorders>
                                </w:tcPr>
                                <w:p>
                                  <w:pPr>
                                    <w:pStyle w:val="TableParagraph"/>
                                    <w:ind w:left="152" w:right="143"/>
                                    <w:rPr>
                                      <w:sz w:val="20"/>
                                    </w:rPr>
                                  </w:pPr>
                                  <w:r>
                                    <w:rPr>
                                      <w:spacing w:val="-5"/>
                                      <w:sz w:val="20"/>
                                    </w:rPr>
                                    <w:t>4.1</w:t>
                                  </w:r>
                                </w:p>
                                <w:p>
                                  <w:pPr>
                                    <w:pStyle w:val="TableParagraph"/>
                                    <w:ind w:left="6"/>
                                    <w:rPr>
                                      <w:sz w:val="20"/>
                                    </w:rPr>
                                  </w:pPr>
                                  <w:r>
                                    <w:rPr>
                                      <w:w w:val="99"/>
                                      <w:sz w:val="20"/>
                                    </w:rPr>
                                    <w:t>5</w:t>
                                  </w:r>
                                </w:p>
                                <w:p>
                                  <w:pPr>
                                    <w:pStyle w:val="TableParagraph"/>
                                    <w:spacing w:line="243" w:lineRule="exact" w:before="21"/>
                                    <w:ind w:left="152" w:right="143"/>
                                    <w:rPr>
                                      <w:sz w:val="20"/>
                                    </w:rPr>
                                  </w:pPr>
                                  <w:r>
                                    <w:rPr>
                                      <w:spacing w:val="-5"/>
                                      <w:sz w:val="20"/>
                                    </w:rPr>
                                    <w:t>1.8</w:t>
                                  </w:r>
                                </w:p>
                                <w:p>
                                  <w:pPr>
                                    <w:pStyle w:val="TableParagraph"/>
                                    <w:spacing w:line="221" w:lineRule="exact"/>
                                    <w:ind w:left="6"/>
                                    <w:rPr>
                                      <w:sz w:val="20"/>
                                    </w:rPr>
                                  </w:pPr>
                                  <w:r>
                                    <w:rPr>
                                      <w:w w:val="99"/>
                                      <w:sz w:val="20"/>
                                    </w:rPr>
                                    <w:t>0</w:t>
                                  </w:r>
                                </w:p>
                              </w:tc>
                              <w:tc>
                                <w:tcPr>
                                  <w:tcW w:w="754" w:type="dxa"/>
                                  <w:tcBorders>
                                    <w:top w:val="single" w:sz="4" w:space="0" w:color="C00000"/>
                                    <w:bottom w:val="single" w:sz="8" w:space="0" w:color="C00000"/>
                                  </w:tcBorders>
                                </w:tcPr>
                                <w:p>
                                  <w:pPr>
                                    <w:pStyle w:val="TableParagraph"/>
                                    <w:spacing w:before="120"/>
                                    <w:ind w:left="166"/>
                                    <w:jc w:val="left"/>
                                    <w:rPr>
                                      <w:sz w:val="20"/>
                                    </w:rPr>
                                  </w:pPr>
                                  <w:r>
                                    <w:rPr>
                                      <w:spacing w:val="-4"/>
                                      <w:sz w:val="20"/>
                                    </w:rPr>
                                    <w:t>6.25</w:t>
                                  </w:r>
                                </w:p>
                                <w:p>
                                  <w:pPr>
                                    <w:pStyle w:val="TableParagraph"/>
                                    <w:spacing w:before="9"/>
                                    <w:jc w:val="left"/>
                                    <w:rPr>
                                      <w:sz w:val="21"/>
                                    </w:rPr>
                                  </w:pPr>
                                </w:p>
                                <w:p>
                                  <w:pPr>
                                    <w:pStyle w:val="TableParagraph"/>
                                    <w:ind w:left="166"/>
                                    <w:jc w:val="left"/>
                                    <w:rPr>
                                      <w:sz w:val="20"/>
                                    </w:rPr>
                                  </w:pPr>
                                  <w:r>
                                    <w:rPr>
                                      <w:spacing w:val="-4"/>
                                      <w:sz w:val="20"/>
                                    </w:rPr>
                                    <w:t>2.14</w:t>
                                  </w:r>
                                </w:p>
                              </w:tc>
                              <w:tc>
                                <w:tcPr>
                                  <w:tcW w:w="704" w:type="dxa"/>
                                  <w:tcBorders>
                                    <w:top w:val="single" w:sz="4" w:space="0" w:color="C00000"/>
                                    <w:bottom w:val="single" w:sz="8" w:space="0" w:color="C00000"/>
                                  </w:tcBorders>
                                </w:tcPr>
                                <w:p>
                                  <w:pPr>
                                    <w:pStyle w:val="TableParagraph"/>
                                    <w:spacing w:before="120"/>
                                    <w:ind w:left="141"/>
                                    <w:jc w:val="left"/>
                                    <w:rPr>
                                      <w:sz w:val="20"/>
                                    </w:rPr>
                                  </w:pPr>
                                  <w:r>
                                    <w:rPr>
                                      <w:spacing w:val="-4"/>
                                      <w:sz w:val="20"/>
                                    </w:rPr>
                                    <w:t>4.55</w:t>
                                  </w:r>
                                </w:p>
                                <w:p>
                                  <w:pPr>
                                    <w:pStyle w:val="TableParagraph"/>
                                    <w:spacing w:before="9"/>
                                    <w:jc w:val="left"/>
                                    <w:rPr>
                                      <w:sz w:val="21"/>
                                    </w:rPr>
                                  </w:pPr>
                                </w:p>
                                <w:p>
                                  <w:pPr>
                                    <w:pStyle w:val="TableParagraph"/>
                                    <w:ind w:left="141"/>
                                    <w:jc w:val="left"/>
                                    <w:rPr>
                                      <w:sz w:val="20"/>
                                    </w:rPr>
                                  </w:pPr>
                                  <w:r>
                                    <w:rPr>
                                      <w:spacing w:val="-4"/>
                                      <w:sz w:val="20"/>
                                    </w:rPr>
                                    <w:t>2.52</w:t>
                                  </w:r>
                                </w:p>
                              </w:tc>
                              <w:tc>
                                <w:tcPr>
                                  <w:tcW w:w="707" w:type="dxa"/>
                                  <w:tcBorders>
                                    <w:top w:val="single" w:sz="4" w:space="0" w:color="C00000"/>
                                    <w:bottom w:val="single" w:sz="8" w:space="0" w:color="C00000"/>
                                  </w:tcBorders>
                                </w:tcPr>
                                <w:p>
                                  <w:pPr>
                                    <w:pStyle w:val="TableParagraph"/>
                                    <w:spacing w:before="120"/>
                                    <w:ind w:left="116"/>
                                    <w:jc w:val="left"/>
                                    <w:rPr>
                                      <w:sz w:val="20"/>
                                    </w:rPr>
                                  </w:pPr>
                                  <w:r>
                                    <w:rPr>
                                      <w:spacing w:val="-4"/>
                                      <w:sz w:val="20"/>
                                    </w:rPr>
                                    <w:t>4.20</w:t>
                                  </w:r>
                                </w:p>
                                <w:p>
                                  <w:pPr>
                                    <w:pStyle w:val="TableParagraph"/>
                                    <w:spacing w:before="9"/>
                                    <w:jc w:val="left"/>
                                    <w:rPr>
                                      <w:sz w:val="21"/>
                                    </w:rPr>
                                  </w:pPr>
                                </w:p>
                                <w:p>
                                  <w:pPr>
                                    <w:pStyle w:val="TableParagraph"/>
                                    <w:ind w:left="116"/>
                                    <w:jc w:val="left"/>
                                    <w:rPr>
                                      <w:sz w:val="20"/>
                                    </w:rPr>
                                  </w:pPr>
                                  <w:r>
                                    <w:rPr>
                                      <w:spacing w:val="-4"/>
                                      <w:sz w:val="20"/>
                                    </w:rPr>
                                    <w:t>0.40</w:t>
                                  </w:r>
                                </w:p>
                              </w:tc>
                              <w:tc>
                                <w:tcPr>
                                  <w:tcW w:w="615" w:type="dxa"/>
                                  <w:tcBorders>
                                    <w:top w:val="single" w:sz="4" w:space="0" w:color="C00000"/>
                                    <w:bottom w:val="single" w:sz="8" w:space="0" w:color="C00000"/>
                                  </w:tcBorders>
                                </w:tcPr>
                                <w:p>
                                  <w:pPr>
                                    <w:pStyle w:val="TableParagraph"/>
                                    <w:ind w:left="131" w:right="131"/>
                                    <w:rPr>
                                      <w:sz w:val="20"/>
                                    </w:rPr>
                                  </w:pPr>
                                  <w:r>
                                    <w:rPr>
                                      <w:spacing w:val="-5"/>
                                      <w:sz w:val="20"/>
                                    </w:rPr>
                                    <w:t>6.7</w:t>
                                  </w:r>
                                </w:p>
                                <w:p>
                                  <w:pPr>
                                    <w:pStyle w:val="TableParagraph"/>
                                    <w:rPr>
                                      <w:sz w:val="20"/>
                                    </w:rPr>
                                  </w:pPr>
                                  <w:r>
                                    <w:rPr>
                                      <w:w w:val="99"/>
                                      <w:sz w:val="20"/>
                                    </w:rPr>
                                    <w:t>0</w:t>
                                  </w:r>
                                </w:p>
                                <w:p>
                                  <w:pPr>
                                    <w:pStyle w:val="TableParagraph"/>
                                    <w:spacing w:line="243" w:lineRule="exact" w:before="21"/>
                                    <w:ind w:left="131" w:right="131"/>
                                    <w:rPr>
                                      <w:sz w:val="20"/>
                                    </w:rPr>
                                  </w:pPr>
                                  <w:r>
                                    <w:rPr>
                                      <w:spacing w:val="-5"/>
                                      <w:sz w:val="20"/>
                                    </w:rPr>
                                    <w:t>0.9</w:t>
                                  </w:r>
                                </w:p>
                                <w:p>
                                  <w:pPr>
                                    <w:pStyle w:val="TableParagraph"/>
                                    <w:spacing w:line="221" w:lineRule="exact"/>
                                    <w:rPr>
                                      <w:sz w:val="20"/>
                                    </w:rPr>
                                  </w:pPr>
                                  <w:r>
                                    <w:rPr>
                                      <w:w w:val="99"/>
                                      <w:sz w:val="20"/>
                                    </w:rPr>
                                    <w:t>4</w:t>
                                  </w:r>
                                </w:p>
                              </w:tc>
                              <w:tc>
                                <w:tcPr>
                                  <w:tcW w:w="735" w:type="dxa"/>
                                  <w:tcBorders>
                                    <w:top w:val="single" w:sz="4" w:space="0" w:color="C00000"/>
                                    <w:bottom w:val="single" w:sz="8" w:space="0" w:color="C00000"/>
                                  </w:tcBorders>
                                </w:tcPr>
                                <w:p>
                                  <w:pPr>
                                    <w:pStyle w:val="TableParagraph"/>
                                    <w:spacing w:before="120"/>
                                    <w:ind w:left="151"/>
                                    <w:jc w:val="left"/>
                                    <w:rPr>
                                      <w:sz w:val="20"/>
                                    </w:rPr>
                                  </w:pPr>
                                  <w:r>
                                    <w:rPr>
                                      <w:spacing w:val="-4"/>
                                      <w:sz w:val="20"/>
                                    </w:rPr>
                                    <w:t>4.15</w:t>
                                  </w:r>
                                </w:p>
                                <w:p>
                                  <w:pPr>
                                    <w:pStyle w:val="TableParagraph"/>
                                    <w:spacing w:before="9"/>
                                    <w:jc w:val="left"/>
                                    <w:rPr>
                                      <w:sz w:val="21"/>
                                    </w:rPr>
                                  </w:pPr>
                                </w:p>
                                <w:p>
                                  <w:pPr>
                                    <w:pStyle w:val="TableParagraph"/>
                                    <w:ind w:left="151"/>
                                    <w:jc w:val="left"/>
                                    <w:rPr>
                                      <w:sz w:val="20"/>
                                    </w:rPr>
                                  </w:pPr>
                                  <w:r>
                                    <w:rPr>
                                      <w:spacing w:val="-4"/>
                                      <w:sz w:val="20"/>
                                    </w:rPr>
                                    <w:t>2.89</w:t>
                                  </w:r>
                                </w:p>
                              </w:tc>
                              <w:tc>
                                <w:tcPr>
                                  <w:tcW w:w="745" w:type="dxa"/>
                                  <w:tcBorders>
                                    <w:top w:val="single" w:sz="4" w:space="0" w:color="C00000"/>
                                    <w:bottom w:val="single" w:sz="8" w:space="0" w:color="C00000"/>
                                  </w:tcBorders>
                                </w:tcPr>
                                <w:p>
                                  <w:pPr>
                                    <w:pStyle w:val="TableParagraph"/>
                                    <w:spacing w:before="120"/>
                                    <w:ind w:left="138"/>
                                    <w:jc w:val="left"/>
                                    <w:rPr>
                                      <w:sz w:val="20"/>
                                    </w:rPr>
                                  </w:pPr>
                                  <w:r>
                                    <w:rPr>
                                      <w:spacing w:val="-4"/>
                                      <w:sz w:val="20"/>
                                    </w:rPr>
                                    <w:t>5.20</w:t>
                                  </w:r>
                                </w:p>
                                <w:p>
                                  <w:pPr>
                                    <w:pStyle w:val="TableParagraph"/>
                                    <w:spacing w:before="9"/>
                                    <w:jc w:val="left"/>
                                    <w:rPr>
                                      <w:sz w:val="21"/>
                                    </w:rPr>
                                  </w:pPr>
                                </w:p>
                                <w:p>
                                  <w:pPr>
                                    <w:pStyle w:val="TableParagraph"/>
                                    <w:ind w:left="138"/>
                                    <w:jc w:val="left"/>
                                    <w:rPr>
                                      <w:sz w:val="20"/>
                                    </w:rPr>
                                  </w:pPr>
                                  <w:r>
                                    <w:rPr>
                                      <w:spacing w:val="-4"/>
                                      <w:sz w:val="20"/>
                                    </w:rPr>
                                    <w:t>2.63</w:t>
                                  </w:r>
                                </w:p>
                              </w:tc>
                              <w:tc>
                                <w:tcPr>
                                  <w:tcW w:w="654" w:type="dxa"/>
                                  <w:tcBorders>
                                    <w:top w:val="single" w:sz="4" w:space="0" w:color="C00000"/>
                                    <w:bottom w:val="single" w:sz="8" w:space="0" w:color="C00000"/>
                                  </w:tcBorders>
                                </w:tcPr>
                                <w:p>
                                  <w:pPr>
                                    <w:pStyle w:val="TableParagraph"/>
                                    <w:ind w:left="144" w:right="146"/>
                                    <w:rPr>
                                      <w:sz w:val="20"/>
                                    </w:rPr>
                                  </w:pPr>
                                  <w:r>
                                    <w:rPr>
                                      <w:spacing w:val="-5"/>
                                      <w:sz w:val="20"/>
                                    </w:rPr>
                                    <w:t>2.7</w:t>
                                  </w:r>
                                </w:p>
                                <w:p>
                                  <w:pPr>
                                    <w:pStyle w:val="TableParagraph"/>
                                    <w:ind w:right="5"/>
                                    <w:rPr>
                                      <w:sz w:val="20"/>
                                    </w:rPr>
                                  </w:pPr>
                                  <w:r>
                                    <w:rPr>
                                      <w:w w:val="99"/>
                                      <w:sz w:val="20"/>
                                    </w:rPr>
                                    <w:t>0</w:t>
                                  </w:r>
                                </w:p>
                                <w:p>
                                  <w:pPr>
                                    <w:pStyle w:val="TableParagraph"/>
                                    <w:spacing w:line="243" w:lineRule="exact" w:before="21"/>
                                    <w:ind w:left="144" w:right="146"/>
                                    <w:rPr>
                                      <w:sz w:val="20"/>
                                    </w:rPr>
                                  </w:pPr>
                                  <w:r>
                                    <w:rPr>
                                      <w:spacing w:val="-5"/>
                                      <w:sz w:val="20"/>
                                    </w:rPr>
                                    <w:t>0.9</w:t>
                                  </w:r>
                                </w:p>
                                <w:p>
                                  <w:pPr>
                                    <w:pStyle w:val="TableParagraph"/>
                                    <w:spacing w:line="221" w:lineRule="exact"/>
                                    <w:ind w:right="5"/>
                                    <w:rPr>
                                      <w:sz w:val="20"/>
                                    </w:rPr>
                                  </w:pPr>
                                  <w:r>
                                    <w:rPr>
                                      <w:w w:val="99"/>
                                      <w:sz w:val="20"/>
                                    </w:rPr>
                                    <w:t>9</w:t>
                                  </w:r>
                                </w:p>
                              </w:tc>
                              <w:tc>
                                <w:tcPr>
                                  <w:tcW w:w="667" w:type="dxa"/>
                                  <w:tcBorders>
                                    <w:top w:val="single" w:sz="4" w:space="0" w:color="C00000"/>
                                    <w:bottom w:val="single" w:sz="8" w:space="0" w:color="C00000"/>
                                  </w:tcBorders>
                                </w:tcPr>
                                <w:p>
                                  <w:pPr>
                                    <w:pStyle w:val="TableParagraph"/>
                                    <w:ind w:left="160" w:right="151"/>
                                    <w:rPr>
                                      <w:sz w:val="20"/>
                                    </w:rPr>
                                  </w:pPr>
                                  <w:r>
                                    <w:rPr>
                                      <w:spacing w:val="-5"/>
                                      <w:sz w:val="20"/>
                                    </w:rPr>
                                    <w:t>2.5</w:t>
                                  </w:r>
                                </w:p>
                                <w:p>
                                  <w:pPr>
                                    <w:pStyle w:val="TableParagraph"/>
                                    <w:ind w:left="7"/>
                                    <w:rPr>
                                      <w:sz w:val="20"/>
                                    </w:rPr>
                                  </w:pPr>
                                  <w:r>
                                    <w:rPr>
                                      <w:w w:val="99"/>
                                      <w:sz w:val="20"/>
                                    </w:rPr>
                                    <w:t>0</w:t>
                                  </w:r>
                                </w:p>
                                <w:p>
                                  <w:pPr>
                                    <w:pStyle w:val="TableParagraph"/>
                                    <w:spacing w:line="243" w:lineRule="exact" w:before="21"/>
                                    <w:ind w:left="160" w:right="151"/>
                                    <w:rPr>
                                      <w:sz w:val="20"/>
                                    </w:rPr>
                                  </w:pPr>
                                  <w:r>
                                    <w:rPr>
                                      <w:spacing w:val="-5"/>
                                      <w:sz w:val="20"/>
                                    </w:rPr>
                                    <w:t>2.4</w:t>
                                  </w:r>
                                </w:p>
                                <w:p>
                                  <w:pPr>
                                    <w:pStyle w:val="TableParagraph"/>
                                    <w:spacing w:line="221" w:lineRule="exact"/>
                                    <w:ind w:left="7"/>
                                    <w:rPr>
                                      <w:sz w:val="20"/>
                                    </w:rPr>
                                  </w:pPr>
                                  <w:r>
                                    <w:rPr>
                                      <w:w w:val="99"/>
                                      <w:sz w:val="20"/>
                                    </w:rPr>
                                    <w:t>7</w:t>
                                  </w:r>
                                </w:p>
                              </w:tc>
                              <w:tc>
                                <w:tcPr>
                                  <w:tcW w:w="668" w:type="dxa"/>
                                  <w:tcBorders>
                                    <w:top w:val="single" w:sz="4" w:space="0" w:color="C00000"/>
                                    <w:bottom w:val="single" w:sz="8" w:space="0" w:color="C00000"/>
                                  </w:tcBorders>
                                </w:tcPr>
                                <w:p>
                                  <w:pPr>
                                    <w:pStyle w:val="TableParagraph"/>
                                    <w:ind w:left="148" w:right="139"/>
                                    <w:rPr>
                                      <w:sz w:val="20"/>
                                    </w:rPr>
                                  </w:pPr>
                                  <w:r>
                                    <w:rPr>
                                      <w:spacing w:val="-5"/>
                                      <w:sz w:val="20"/>
                                    </w:rPr>
                                    <w:t>4.8</w:t>
                                  </w:r>
                                </w:p>
                                <w:p>
                                  <w:pPr>
                                    <w:pStyle w:val="TableParagraph"/>
                                    <w:ind w:left="11"/>
                                    <w:rPr>
                                      <w:sz w:val="20"/>
                                    </w:rPr>
                                  </w:pPr>
                                  <w:r>
                                    <w:rPr>
                                      <w:w w:val="99"/>
                                      <w:sz w:val="20"/>
                                    </w:rPr>
                                    <w:t>0</w:t>
                                  </w:r>
                                </w:p>
                                <w:p>
                                  <w:pPr>
                                    <w:pStyle w:val="TableParagraph"/>
                                    <w:spacing w:line="243" w:lineRule="exact" w:before="21"/>
                                    <w:ind w:left="148" w:right="139"/>
                                    <w:rPr>
                                      <w:sz w:val="20"/>
                                    </w:rPr>
                                  </w:pPr>
                                  <w:r>
                                    <w:rPr>
                                      <w:spacing w:val="-5"/>
                                      <w:sz w:val="20"/>
                                    </w:rPr>
                                    <w:t>1.5</w:t>
                                  </w:r>
                                </w:p>
                                <w:p>
                                  <w:pPr>
                                    <w:pStyle w:val="TableParagraph"/>
                                    <w:spacing w:line="221" w:lineRule="exact"/>
                                    <w:ind w:left="11"/>
                                    <w:rPr>
                                      <w:sz w:val="20"/>
                                    </w:rPr>
                                  </w:pPr>
                                  <w:r>
                                    <w:rPr>
                                      <w:w w:val="99"/>
                                      <w:sz w:val="20"/>
                                    </w:rPr>
                                    <w:t>9</w:t>
                                  </w:r>
                                </w:p>
                              </w:tc>
                              <w:tc>
                                <w:tcPr>
                                  <w:tcW w:w="639" w:type="dxa"/>
                                  <w:tcBorders>
                                    <w:top w:val="single" w:sz="4" w:space="0" w:color="C00000"/>
                                    <w:bottom w:val="single" w:sz="8" w:space="0" w:color="C00000"/>
                                  </w:tcBorders>
                                </w:tcPr>
                                <w:p>
                                  <w:pPr>
                                    <w:pStyle w:val="TableParagraph"/>
                                    <w:ind w:left="163" w:right="122"/>
                                    <w:rPr>
                                      <w:sz w:val="20"/>
                                    </w:rPr>
                                  </w:pPr>
                                  <w:r>
                                    <w:rPr>
                                      <w:spacing w:val="-5"/>
                                      <w:sz w:val="20"/>
                                    </w:rPr>
                                    <w:t>5.0</w:t>
                                  </w:r>
                                </w:p>
                                <w:p>
                                  <w:pPr>
                                    <w:pStyle w:val="TableParagraph"/>
                                    <w:ind w:left="43"/>
                                    <w:rPr>
                                      <w:sz w:val="20"/>
                                    </w:rPr>
                                  </w:pPr>
                                  <w:r>
                                    <w:rPr>
                                      <w:w w:val="99"/>
                                      <w:sz w:val="20"/>
                                    </w:rPr>
                                    <w:t>0</w:t>
                                  </w:r>
                                </w:p>
                                <w:p>
                                  <w:pPr>
                                    <w:pStyle w:val="TableParagraph"/>
                                    <w:spacing w:line="243" w:lineRule="exact" w:before="21"/>
                                    <w:ind w:left="163" w:right="122"/>
                                    <w:rPr>
                                      <w:sz w:val="20"/>
                                    </w:rPr>
                                  </w:pPr>
                                  <w:r>
                                    <w:rPr>
                                      <w:spacing w:val="-5"/>
                                      <w:sz w:val="20"/>
                                    </w:rPr>
                                    <w:t>1.2</w:t>
                                  </w:r>
                                </w:p>
                                <w:p>
                                  <w:pPr>
                                    <w:pStyle w:val="TableParagraph"/>
                                    <w:spacing w:line="221" w:lineRule="exact"/>
                                    <w:ind w:left="43"/>
                                    <w:rPr>
                                      <w:sz w:val="20"/>
                                    </w:rPr>
                                  </w:pPr>
                                  <w:r>
                                    <w:rPr>
                                      <w:w w:val="99"/>
                                      <w:sz w:val="20"/>
                                    </w:rPr>
                                    <w:t>1</w:t>
                                  </w:r>
                                </w:p>
                              </w:tc>
                              <w:tc>
                                <w:tcPr>
                                  <w:tcW w:w="716" w:type="dxa"/>
                                  <w:tcBorders>
                                    <w:top w:val="single" w:sz="4" w:space="0" w:color="C00000"/>
                                    <w:bottom w:val="single" w:sz="8" w:space="0" w:color="C00000"/>
                                  </w:tcBorders>
                                </w:tcPr>
                                <w:p>
                                  <w:pPr>
                                    <w:pStyle w:val="TableParagraph"/>
                                    <w:spacing w:before="120"/>
                                    <w:ind w:left="147"/>
                                    <w:jc w:val="left"/>
                                    <w:rPr>
                                      <w:sz w:val="20"/>
                                    </w:rPr>
                                  </w:pPr>
                                  <w:r>
                                    <w:rPr>
                                      <w:spacing w:val="-4"/>
                                      <w:sz w:val="20"/>
                                    </w:rPr>
                                    <w:t>4.20</w:t>
                                  </w:r>
                                </w:p>
                                <w:p>
                                  <w:pPr>
                                    <w:pStyle w:val="TableParagraph"/>
                                    <w:spacing w:before="9"/>
                                    <w:jc w:val="left"/>
                                    <w:rPr>
                                      <w:sz w:val="21"/>
                                    </w:rPr>
                                  </w:pPr>
                                </w:p>
                                <w:p>
                                  <w:pPr>
                                    <w:pStyle w:val="TableParagraph"/>
                                    <w:ind w:left="147"/>
                                    <w:jc w:val="left"/>
                                    <w:rPr>
                                      <w:sz w:val="20"/>
                                    </w:rPr>
                                  </w:pPr>
                                  <w:r>
                                    <w:rPr>
                                      <w:spacing w:val="-4"/>
                                      <w:sz w:val="20"/>
                                    </w:rPr>
                                    <w:t>0.94</w:t>
                                  </w:r>
                                </w:p>
                              </w:tc>
                              <w:tc>
                                <w:tcPr>
                                  <w:tcW w:w="725" w:type="dxa"/>
                                  <w:tcBorders>
                                    <w:top w:val="single" w:sz="4" w:space="0" w:color="C00000"/>
                                    <w:bottom w:val="single" w:sz="8" w:space="0" w:color="C00000"/>
                                  </w:tcBorders>
                                </w:tcPr>
                                <w:p>
                                  <w:pPr>
                                    <w:pStyle w:val="TableParagraph"/>
                                    <w:spacing w:before="120"/>
                                    <w:ind w:left="127"/>
                                    <w:jc w:val="left"/>
                                    <w:rPr>
                                      <w:sz w:val="20"/>
                                    </w:rPr>
                                  </w:pPr>
                                  <w:r>
                                    <w:rPr>
                                      <w:spacing w:val="-4"/>
                                      <w:sz w:val="20"/>
                                    </w:rPr>
                                    <w:t>4.40</w:t>
                                  </w:r>
                                </w:p>
                                <w:p>
                                  <w:pPr>
                                    <w:pStyle w:val="TableParagraph"/>
                                    <w:spacing w:before="9"/>
                                    <w:jc w:val="left"/>
                                    <w:rPr>
                                      <w:sz w:val="21"/>
                                    </w:rPr>
                                  </w:pPr>
                                </w:p>
                                <w:p>
                                  <w:pPr>
                                    <w:pStyle w:val="TableParagraph"/>
                                    <w:ind w:left="127"/>
                                    <w:jc w:val="left"/>
                                    <w:rPr>
                                      <w:sz w:val="20"/>
                                    </w:rPr>
                                  </w:pPr>
                                  <w:r>
                                    <w:rPr>
                                      <w:spacing w:val="-4"/>
                                      <w:sz w:val="20"/>
                                    </w:rPr>
                                    <w:t>1.29</w:t>
                                  </w:r>
                                </w:p>
                              </w:tc>
                              <w:tc>
                                <w:tcPr>
                                  <w:tcW w:w="647" w:type="dxa"/>
                                  <w:tcBorders>
                                    <w:top w:val="single" w:sz="4" w:space="0" w:color="C00000"/>
                                    <w:bottom w:val="single" w:sz="8" w:space="0" w:color="C00000"/>
                                  </w:tcBorders>
                                </w:tcPr>
                                <w:p>
                                  <w:pPr>
                                    <w:pStyle w:val="TableParagraph"/>
                                    <w:ind w:left="144" w:right="149"/>
                                    <w:rPr>
                                      <w:sz w:val="20"/>
                                    </w:rPr>
                                  </w:pPr>
                                  <w:r>
                                    <w:rPr>
                                      <w:spacing w:val="-5"/>
                                      <w:sz w:val="20"/>
                                    </w:rPr>
                                    <w:t>4.1</w:t>
                                  </w:r>
                                </w:p>
                                <w:p>
                                  <w:pPr>
                                    <w:pStyle w:val="TableParagraph"/>
                                    <w:ind w:right="7"/>
                                    <w:rPr>
                                      <w:sz w:val="20"/>
                                    </w:rPr>
                                  </w:pPr>
                                  <w:r>
                                    <w:rPr>
                                      <w:w w:val="99"/>
                                      <w:sz w:val="20"/>
                                    </w:rPr>
                                    <w:t>5</w:t>
                                  </w:r>
                                </w:p>
                                <w:p>
                                  <w:pPr>
                                    <w:pStyle w:val="TableParagraph"/>
                                    <w:spacing w:line="243" w:lineRule="exact" w:before="21"/>
                                    <w:ind w:left="144" w:right="149"/>
                                    <w:rPr>
                                      <w:sz w:val="20"/>
                                    </w:rPr>
                                  </w:pPr>
                                  <w:r>
                                    <w:rPr>
                                      <w:spacing w:val="-5"/>
                                      <w:sz w:val="20"/>
                                    </w:rPr>
                                    <w:t>2.3</w:t>
                                  </w:r>
                                </w:p>
                                <w:p>
                                  <w:pPr>
                                    <w:pStyle w:val="TableParagraph"/>
                                    <w:spacing w:line="221" w:lineRule="exact"/>
                                    <w:ind w:right="7"/>
                                    <w:rPr>
                                      <w:sz w:val="20"/>
                                    </w:rPr>
                                  </w:pPr>
                                  <w:r>
                                    <w:rPr>
                                      <w:w w:val="99"/>
                                      <w:sz w:val="20"/>
                                    </w:rPr>
                                    <w:t>9</w:t>
                                  </w:r>
                                </w:p>
                              </w:tc>
                              <w:tc>
                                <w:tcPr>
                                  <w:tcW w:w="667" w:type="dxa"/>
                                  <w:tcBorders>
                                    <w:top w:val="single" w:sz="4" w:space="0" w:color="C00000"/>
                                    <w:bottom w:val="single" w:sz="8" w:space="0" w:color="C00000"/>
                                  </w:tcBorders>
                                </w:tcPr>
                                <w:p>
                                  <w:pPr>
                                    <w:pStyle w:val="TableParagraph"/>
                                    <w:ind w:left="161" w:right="149"/>
                                    <w:rPr>
                                      <w:sz w:val="20"/>
                                    </w:rPr>
                                  </w:pPr>
                                  <w:r>
                                    <w:rPr>
                                      <w:spacing w:val="-5"/>
                                      <w:sz w:val="20"/>
                                    </w:rPr>
                                    <w:t>4.0</w:t>
                                  </w:r>
                                </w:p>
                                <w:p>
                                  <w:pPr>
                                    <w:pStyle w:val="TableParagraph"/>
                                    <w:ind w:left="10"/>
                                    <w:rPr>
                                      <w:sz w:val="20"/>
                                    </w:rPr>
                                  </w:pPr>
                                  <w:r>
                                    <w:rPr>
                                      <w:w w:val="99"/>
                                      <w:sz w:val="20"/>
                                    </w:rPr>
                                    <w:t>0</w:t>
                                  </w:r>
                                </w:p>
                                <w:p>
                                  <w:pPr>
                                    <w:pStyle w:val="TableParagraph"/>
                                    <w:spacing w:line="243" w:lineRule="exact" w:before="21"/>
                                    <w:ind w:left="161" w:right="149"/>
                                    <w:rPr>
                                      <w:sz w:val="20"/>
                                    </w:rPr>
                                  </w:pPr>
                                  <w:r>
                                    <w:rPr>
                                      <w:spacing w:val="-5"/>
                                      <w:sz w:val="20"/>
                                    </w:rPr>
                                    <w:t>2.5</w:t>
                                  </w:r>
                                </w:p>
                                <w:p>
                                  <w:pPr>
                                    <w:pStyle w:val="TableParagraph"/>
                                    <w:spacing w:line="221" w:lineRule="exact"/>
                                    <w:ind w:left="10"/>
                                    <w:rPr>
                                      <w:sz w:val="20"/>
                                    </w:rPr>
                                  </w:pPr>
                                  <w:r>
                                    <w:rPr>
                                      <w:w w:val="99"/>
                                      <w:sz w:val="20"/>
                                    </w:rPr>
                                    <w:t>1</w:t>
                                  </w:r>
                                </w:p>
                              </w:tc>
                            </w:tr>
                            <w:tr>
                              <w:trPr>
                                <w:trHeight w:val="477"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2"/>
                                    <w:ind w:left="165" w:right="165"/>
                                    <w:rPr>
                                      <w:sz w:val="20"/>
                                    </w:rPr>
                                  </w:pPr>
                                  <w:r>
                                    <w:rPr>
                                      <w:spacing w:val="-5"/>
                                      <w:sz w:val="20"/>
                                    </w:rPr>
                                    <w:t>SEM</w:t>
                                  </w:r>
                                </w:p>
                              </w:tc>
                              <w:tc>
                                <w:tcPr>
                                  <w:tcW w:w="657" w:type="dxa"/>
                                </w:tcPr>
                                <w:p>
                                  <w:pPr>
                                    <w:pStyle w:val="TableParagraph"/>
                                    <w:spacing w:line="243" w:lineRule="exact" w:before="2"/>
                                    <w:ind w:left="152" w:right="143"/>
                                    <w:rPr>
                                      <w:sz w:val="20"/>
                                    </w:rPr>
                                  </w:pPr>
                                  <w:r>
                                    <w:rPr>
                                      <w:spacing w:val="-5"/>
                                      <w:sz w:val="20"/>
                                    </w:rPr>
                                    <w:t>0.9</w:t>
                                  </w:r>
                                </w:p>
                                <w:p>
                                  <w:pPr>
                                    <w:pStyle w:val="TableParagraph"/>
                                    <w:spacing w:line="213" w:lineRule="exact"/>
                                    <w:ind w:left="6"/>
                                    <w:rPr>
                                      <w:sz w:val="20"/>
                                    </w:rPr>
                                  </w:pPr>
                                  <w:r>
                                    <w:rPr>
                                      <w:w w:val="99"/>
                                      <w:sz w:val="20"/>
                                    </w:rPr>
                                    <w:t>0</w:t>
                                  </w:r>
                                </w:p>
                              </w:tc>
                              <w:tc>
                                <w:tcPr>
                                  <w:tcW w:w="754" w:type="dxa"/>
                                </w:tcPr>
                                <w:p>
                                  <w:pPr>
                                    <w:pStyle w:val="TableParagraph"/>
                                    <w:spacing w:before="122"/>
                                    <w:ind w:right="133"/>
                                    <w:jc w:val="right"/>
                                    <w:rPr>
                                      <w:sz w:val="20"/>
                                    </w:rPr>
                                  </w:pPr>
                                  <w:r>
                                    <w:rPr>
                                      <w:spacing w:val="-4"/>
                                      <w:sz w:val="20"/>
                                    </w:rPr>
                                    <w:t>1.07</w:t>
                                  </w:r>
                                </w:p>
                              </w:tc>
                              <w:tc>
                                <w:tcPr>
                                  <w:tcW w:w="704" w:type="dxa"/>
                                </w:tcPr>
                                <w:p>
                                  <w:pPr>
                                    <w:pStyle w:val="TableParagraph"/>
                                    <w:spacing w:before="122"/>
                                    <w:ind w:right="107"/>
                                    <w:jc w:val="right"/>
                                    <w:rPr>
                                      <w:sz w:val="20"/>
                                    </w:rPr>
                                  </w:pPr>
                                  <w:r>
                                    <w:rPr>
                                      <w:spacing w:val="-4"/>
                                      <w:sz w:val="20"/>
                                    </w:rPr>
                                    <w:t>1.26</w:t>
                                  </w:r>
                                </w:p>
                              </w:tc>
                              <w:tc>
                                <w:tcPr>
                                  <w:tcW w:w="707" w:type="dxa"/>
                                </w:tcPr>
                                <w:p>
                                  <w:pPr>
                                    <w:pStyle w:val="TableParagraph"/>
                                    <w:spacing w:before="122"/>
                                    <w:ind w:left="105" w:right="123"/>
                                    <w:rPr>
                                      <w:sz w:val="20"/>
                                    </w:rPr>
                                  </w:pPr>
                                  <w:r>
                                    <w:rPr>
                                      <w:spacing w:val="-4"/>
                                      <w:sz w:val="20"/>
                                    </w:rPr>
                                    <w:t>0.20</w:t>
                                  </w:r>
                                </w:p>
                              </w:tc>
                              <w:tc>
                                <w:tcPr>
                                  <w:tcW w:w="615" w:type="dxa"/>
                                </w:tcPr>
                                <w:p>
                                  <w:pPr>
                                    <w:pStyle w:val="TableParagraph"/>
                                    <w:spacing w:line="243" w:lineRule="exact" w:before="2"/>
                                    <w:ind w:left="131" w:right="131"/>
                                    <w:rPr>
                                      <w:sz w:val="20"/>
                                    </w:rPr>
                                  </w:pPr>
                                  <w:r>
                                    <w:rPr>
                                      <w:spacing w:val="-5"/>
                                      <w:sz w:val="20"/>
                                    </w:rPr>
                                    <w:t>0.4</w:t>
                                  </w:r>
                                </w:p>
                                <w:p>
                                  <w:pPr>
                                    <w:pStyle w:val="TableParagraph"/>
                                    <w:spacing w:line="213" w:lineRule="exact"/>
                                    <w:rPr>
                                      <w:sz w:val="20"/>
                                    </w:rPr>
                                  </w:pPr>
                                  <w:r>
                                    <w:rPr>
                                      <w:w w:val="99"/>
                                      <w:sz w:val="20"/>
                                    </w:rPr>
                                    <w:t>7</w:t>
                                  </w:r>
                                </w:p>
                              </w:tc>
                              <w:tc>
                                <w:tcPr>
                                  <w:tcW w:w="735" w:type="dxa"/>
                                </w:tcPr>
                                <w:p>
                                  <w:pPr>
                                    <w:pStyle w:val="TableParagraph"/>
                                    <w:spacing w:before="122"/>
                                    <w:ind w:left="137" w:right="118"/>
                                    <w:rPr>
                                      <w:sz w:val="20"/>
                                    </w:rPr>
                                  </w:pPr>
                                  <w:r>
                                    <w:rPr>
                                      <w:spacing w:val="-4"/>
                                      <w:sz w:val="20"/>
                                    </w:rPr>
                                    <w:t>1.45</w:t>
                                  </w:r>
                                </w:p>
                              </w:tc>
                              <w:tc>
                                <w:tcPr>
                                  <w:tcW w:w="745" w:type="dxa"/>
                                </w:tcPr>
                                <w:p>
                                  <w:pPr>
                                    <w:pStyle w:val="TableParagraph"/>
                                    <w:spacing w:before="122"/>
                                    <w:ind w:left="126" w:right="139"/>
                                    <w:rPr>
                                      <w:sz w:val="20"/>
                                    </w:rPr>
                                  </w:pPr>
                                  <w:r>
                                    <w:rPr>
                                      <w:spacing w:val="-4"/>
                                      <w:sz w:val="20"/>
                                    </w:rPr>
                                    <w:t>1.32</w:t>
                                  </w:r>
                                </w:p>
                              </w:tc>
                              <w:tc>
                                <w:tcPr>
                                  <w:tcW w:w="654" w:type="dxa"/>
                                </w:tcPr>
                                <w:p>
                                  <w:pPr>
                                    <w:pStyle w:val="TableParagraph"/>
                                    <w:spacing w:line="243" w:lineRule="exact" w:before="2"/>
                                    <w:ind w:left="144" w:right="146"/>
                                    <w:rPr>
                                      <w:sz w:val="20"/>
                                    </w:rPr>
                                  </w:pPr>
                                  <w:r>
                                    <w:rPr>
                                      <w:spacing w:val="-5"/>
                                      <w:sz w:val="20"/>
                                    </w:rPr>
                                    <w:t>0.4</w:t>
                                  </w:r>
                                </w:p>
                                <w:p>
                                  <w:pPr>
                                    <w:pStyle w:val="TableParagraph"/>
                                    <w:spacing w:line="213" w:lineRule="exact"/>
                                    <w:ind w:right="5"/>
                                    <w:rPr>
                                      <w:sz w:val="20"/>
                                    </w:rPr>
                                  </w:pPr>
                                  <w:r>
                                    <w:rPr>
                                      <w:w w:val="99"/>
                                      <w:sz w:val="20"/>
                                    </w:rPr>
                                    <w:t>9</w:t>
                                  </w:r>
                                </w:p>
                              </w:tc>
                              <w:tc>
                                <w:tcPr>
                                  <w:tcW w:w="667" w:type="dxa"/>
                                </w:tcPr>
                                <w:p>
                                  <w:pPr>
                                    <w:pStyle w:val="TableParagraph"/>
                                    <w:spacing w:line="243" w:lineRule="exact" w:before="2"/>
                                    <w:ind w:left="160" w:right="151"/>
                                    <w:rPr>
                                      <w:sz w:val="20"/>
                                    </w:rPr>
                                  </w:pPr>
                                  <w:r>
                                    <w:rPr>
                                      <w:spacing w:val="-5"/>
                                      <w:sz w:val="20"/>
                                    </w:rPr>
                                    <w:t>1.2</w:t>
                                  </w:r>
                                </w:p>
                                <w:p>
                                  <w:pPr>
                                    <w:pStyle w:val="TableParagraph"/>
                                    <w:spacing w:line="213" w:lineRule="exact"/>
                                    <w:ind w:left="7"/>
                                    <w:rPr>
                                      <w:sz w:val="20"/>
                                    </w:rPr>
                                  </w:pPr>
                                  <w:r>
                                    <w:rPr>
                                      <w:w w:val="99"/>
                                      <w:sz w:val="20"/>
                                    </w:rPr>
                                    <w:t>3</w:t>
                                  </w:r>
                                </w:p>
                              </w:tc>
                              <w:tc>
                                <w:tcPr>
                                  <w:tcW w:w="668" w:type="dxa"/>
                                </w:tcPr>
                                <w:p>
                                  <w:pPr>
                                    <w:pStyle w:val="TableParagraph"/>
                                    <w:spacing w:line="243" w:lineRule="exact" w:before="2"/>
                                    <w:ind w:left="148" w:right="139"/>
                                    <w:rPr>
                                      <w:sz w:val="20"/>
                                    </w:rPr>
                                  </w:pPr>
                                  <w:r>
                                    <w:rPr>
                                      <w:spacing w:val="-5"/>
                                      <w:sz w:val="20"/>
                                    </w:rPr>
                                    <w:t>0.8</w:t>
                                  </w:r>
                                </w:p>
                                <w:p>
                                  <w:pPr>
                                    <w:pStyle w:val="TableParagraph"/>
                                    <w:spacing w:line="213" w:lineRule="exact"/>
                                    <w:ind w:left="11"/>
                                    <w:rPr>
                                      <w:sz w:val="20"/>
                                    </w:rPr>
                                  </w:pPr>
                                  <w:r>
                                    <w:rPr>
                                      <w:w w:val="99"/>
                                      <w:sz w:val="20"/>
                                    </w:rPr>
                                    <w:t>0</w:t>
                                  </w:r>
                                </w:p>
                              </w:tc>
                              <w:tc>
                                <w:tcPr>
                                  <w:tcW w:w="639" w:type="dxa"/>
                                </w:tcPr>
                                <w:p>
                                  <w:pPr>
                                    <w:pStyle w:val="TableParagraph"/>
                                    <w:spacing w:line="243" w:lineRule="exact" w:before="2"/>
                                    <w:ind w:left="163" w:right="122"/>
                                    <w:rPr>
                                      <w:sz w:val="20"/>
                                    </w:rPr>
                                  </w:pPr>
                                  <w:r>
                                    <w:rPr>
                                      <w:spacing w:val="-5"/>
                                      <w:sz w:val="20"/>
                                    </w:rPr>
                                    <w:t>0.6</w:t>
                                  </w:r>
                                </w:p>
                                <w:p>
                                  <w:pPr>
                                    <w:pStyle w:val="TableParagraph"/>
                                    <w:spacing w:line="213" w:lineRule="exact"/>
                                    <w:ind w:left="43"/>
                                    <w:rPr>
                                      <w:sz w:val="20"/>
                                    </w:rPr>
                                  </w:pPr>
                                  <w:r>
                                    <w:rPr>
                                      <w:w w:val="99"/>
                                      <w:sz w:val="20"/>
                                    </w:rPr>
                                    <w:t>1</w:t>
                                  </w:r>
                                </w:p>
                              </w:tc>
                              <w:tc>
                                <w:tcPr>
                                  <w:tcW w:w="716" w:type="dxa"/>
                                </w:tcPr>
                                <w:p>
                                  <w:pPr>
                                    <w:pStyle w:val="TableParagraph"/>
                                    <w:spacing w:before="122"/>
                                    <w:ind w:left="134" w:right="102"/>
                                    <w:rPr>
                                      <w:sz w:val="20"/>
                                    </w:rPr>
                                  </w:pPr>
                                  <w:r>
                                    <w:rPr>
                                      <w:spacing w:val="-4"/>
                                      <w:sz w:val="20"/>
                                    </w:rPr>
                                    <w:t>0.47</w:t>
                                  </w:r>
                                </w:p>
                              </w:tc>
                              <w:tc>
                                <w:tcPr>
                                  <w:tcW w:w="725" w:type="dxa"/>
                                </w:tcPr>
                                <w:p>
                                  <w:pPr>
                                    <w:pStyle w:val="TableParagraph"/>
                                    <w:spacing w:before="122"/>
                                    <w:ind w:left="116" w:right="130"/>
                                    <w:rPr>
                                      <w:sz w:val="20"/>
                                    </w:rPr>
                                  </w:pPr>
                                  <w:r>
                                    <w:rPr>
                                      <w:spacing w:val="-4"/>
                                      <w:sz w:val="20"/>
                                    </w:rPr>
                                    <w:t>0.65</w:t>
                                  </w:r>
                                </w:p>
                              </w:tc>
                              <w:tc>
                                <w:tcPr>
                                  <w:tcW w:w="647" w:type="dxa"/>
                                </w:tcPr>
                                <w:p>
                                  <w:pPr>
                                    <w:pStyle w:val="TableParagraph"/>
                                    <w:spacing w:line="243" w:lineRule="exact" w:before="2"/>
                                    <w:ind w:left="144" w:right="149"/>
                                    <w:rPr>
                                      <w:sz w:val="20"/>
                                    </w:rPr>
                                  </w:pPr>
                                  <w:r>
                                    <w:rPr>
                                      <w:spacing w:val="-5"/>
                                      <w:sz w:val="20"/>
                                    </w:rPr>
                                    <w:t>1.1</w:t>
                                  </w:r>
                                </w:p>
                                <w:p>
                                  <w:pPr>
                                    <w:pStyle w:val="TableParagraph"/>
                                    <w:spacing w:line="213" w:lineRule="exact"/>
                                    <w:ind w:right="7"/>
                                    <w:rPr>
                                      <w:sz w:val="20"/>
                                    </w:rPr>
                                  </w:pPr>
                                  <w:r>
                                    <w:rPr>
                                      <w:w w:val="99"/>
                                      <w:sz w:val="20"/>
                                    </w:rPr>
                                    <w:t>9</w:t>
                                  </w:r>
                                </w:p>
                              </w:tc>
                              <w:tc>
                                <w:tcPr>
                                  <w:tcW w:w="667" w:type="dxa"/>
                                </w:tcPr>
                                <w:p>
                                  <w:pPr>
                                    <w:pStyle w:val="TableParagraph"/>
                                    <w:spacing w:line="243" w:lineRule="exact" w:before="2"/>
                                    <w:ind w:left="161" w:right="149"/>
                                    <w:rPr>
                                      <w:sz w:val="20"/>
                                    </w:rPr>
                                  </w:pPr>
                                  <w:r>
                                    <w:rPr>
                                      <w:spacing w:val="-5"/>
                                      <w:sz w:val="20"/>
                                    </w:rPr>
                                    <w:t>1.2</w:t>
                                  </w:r>
                                </w:p>
                                <w:p>
                                  <w:pPr>
                                    <w:pStyle w:val="TableParagraph"/>
                                    <w:spacing w:line="213" w:lineRule="exact"/>
                                    <w:ind w:left="10"/>
                                    <w:rPr>
                                      <w:sz w:val="20"/>
                                    </w:rPr>
                                  </w:pPr>
                                  <w:r>
                                    <w:rPr>
                                      <w:w w:val="99"/>
                                      <w:sz w:val="20"/>
                                    </w:rPr>
                                    <w:t>5</w:t>
                                  </w:r>
                                </w:p>
                              </w:tc>
                            </w:tr>
                            <w:tr>
                              <w:trPr>
                                <w:trHeight w:val="515" w:hRule="atLeast"/>
                              </w:trPr>
                              <w:tc>
                                <w:tcPr>
                                  <w:tcW w:w="2260" w:type="dxa"/>
                                  <w:tcBorders>
                                    <w:top w:val="single" w:sz="8" w:space="0" w:color="C00000"/>
                                  </w:tcBorders>
                                </w:tcPr>
                                <w:p>
                                  <w:pPr>
                                    <w:pStyle w:val="TableParagraph"/>
                                    <w:spacing w:before="6"/>
                                    <w:jc w:val="left"/>
                                    <w:rPr>
                                      <w:sz w:val="22"/>
                                    </w:rPr>
                                  </w:pPr>
                                </w:p>
                                <w:p>
                                  <w:pPr>
                                    <w:pStyle w:val="TableParagraph"/>
                                    <w:spacing w:line="213" w:lineRule="exact"/>
                                    <w:ind w:left="111" w:right="140"/>
                                    <w:rPr>
                                      <w:b/>
                                      <w:sz w:val="20"/>
                                    </w:rPr>
                                  </w:pPr>
                                  <w:r>
                                    <w:rPr>
                                      <w:b/>
                                      <w:sz w:val="20"/>
                                    </w:rPr>
                                    <w:t>Senior</w:t>
                                  </w:r>
                                  <w:r>
                                    <w:rPr>
                                      <w:b/>
                                      <w:spacing w:val="-8"/>
                                      <w:sz w:val="20"/>
                                    </w:rPr>
                                    <w:t> </w:t>
                                  </w:r>
                                  <w:r>
                                    <w:rPr>
                                      <w:b/>
                                      <w:spacing w:val="-2"/>
                                      <w:sz w:val="20"/>
                                    </w:rPr>
                                    <w:t>Executives</w:t>
                                  </w:r>
                                </w:p>
                              </w:tc>
                              <w:tc>
                                <w:tcPr>
                                  <w:tcW w:w="471" w:type="dxa"/>
                                  <w:tcBorders>
                                    <w:top w:val="single" w:sz="8" w:space="0" w:color="C00000"/>
                                  </w:tcBorders>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before="122"/>
                                    <w:ind w:left="164" w:right="165"/>
                                    <w:rPr>
                                      <w:sz w:val="20"/>
                                    </w:rPr>
                                  </w:pPr>
                                  <w:r>
                                    <w:rPr>
                                      <w:spacing w:val="-4"/>
                                      <w:sz w:val="20"/>
                                    </w:rPr>
                                    <w:t>Mean</w:t>
                                  </w:r>
                                </w:p>
                              </w:tc>
                              <w:tc>
                                <w:tcPr>
                                  <w:tcW w:w="657" w:type="dxa"/>
                                  <w:tcBorders>
                                    <w:top w:val="single" w:sz="8" w:space="0" w:color="C00000"/>
                                    <w:bottom w:val="single" w:sz="8" w:space="0" w:color="C00000"/>
                                  </w:tcBorders>
                                </w:tcPr>
                                <w:p>
                                  <w:pPr>
                                    <w:pStyle w:val="TableParagraph"/>
                                    <w:ind w:left="152" w:right="143"/>
                                    <w:rPr>
                                      <w:sz w:val="20"/>
                                    </w:rPr>
                                  </w:pPr>
                                  <w:r>
                                    <w:rPr>
                                      <w:spacing w:val="-5"/>
                                      <w:sz w:val="20"/>
                                    </w:rPr>
                                    <w:t>6.9</w:t>
                                  </w:r>
                                </w:p>
                                <w:p>
                                  <w:pPr>
                                    <w:pStyle w:val="TableParagraph"/>
                                    <w:spacing w:line="221" w:lineRule="exact" w:before="2"/>
                                    <w:ind w:left="6"/>
                                    <w:rPr>
                                      <w:sz w:val="20"/>
                                    </w:rPr>
                                  </w:pPr>
                                  <w:r>
                                    <w:rPr>
                                      <w:w w:val="99"/>
                                      <w:sz w:val="20"/>
                                    </w:rPr>
                                    <w:t>9</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5.99</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6.31</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5.97</w:t>
                                  </w:r>
                                </w:p>
                              </w:tc>
                              <w:tc>
                                <w:tcPr>
                                  <w:tcW w:w="615" w:type="dxa"/>
                                  <w:tcBorders>
                                    <w:top w:val="single" w:sz="8" w:space="0" w:color="C00000"/>
                                    <w:bottom w:val="single" w:sz="8" w:space="0" w:color="C00000"/>
                                  </w:tcBorders>
                                </w:tcPr>
                                <w:p>
                                  <w:pPr>
                                    <w:pStyle w:val="TableParagraph"/>
                                    <w:ind w:left="131" w:right="131"/>
                                    <w:rPr>
                                      <w:sz w:val="20"/>
                                    </w:rPr>
                                  </w:pPr>
                                  <w:r>
                                    <w:rPr>
                                      <w:spacing w:val="-5"/>
                                      <w:sz w:val="20"/>
                                    </w:rPr>
                                    <w:t>6.2</w:t>
                                  </w:r>
                                </w:p>
                                <w:p>
                                  <w:pPr>
                                    <w:pStyle w:val="TableParagraph"/>
                                    <w:spacing w:line="221" w:lineRule="exact" w:before="2"/>
                                    <w:rPr>
                                      <w:sz w:val="20"/>
                                    </w:rPr>
                                  </w:pPr>
                                  <w:r>
                                    <w:rPr>
                                      <w:w w:val="99"/>
                                      <w:sz w:val="20"/>
                                    </w:rPr>
                                    <w:t>6</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6.69</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6.89</w:t>
                                  </w:r>
                                </w:p>
                              </w:tc>
                              <w:tc>
                                <w:tcPr>
                                  <w:tcW w:w="654" w:type="dxa"/>
                                  <w:tcBorders>
                                    <w:top w:val="single" w:sz="8" w:space="0" w:color="C00000"/>
                                    <w:bottom w:val="single" w:sz="8" w:space="0" w:color="C00000"/>
                                  </w:tcBorders>
                                </w:tcPr>
                                <w:p>
                                  <w:pPr>
                                    <w:pStyle w:val="TableParagraph"/>
                                    <w:ind w:left="144" w:right="146"/>
                                    <w:rPr>
                                      <w:sz w:val="20"/>
                                    </w:rPr>
                                  </w:pPr>
                                  <w:r>
                                    <w:rPr>
                                      <w:spacing w:val="-5"/>
                                      <w:sz w:val="20"/>
                                    </w:rPr>
                                    <w:t>5.5</w:t>
                                  </w:r>
                                </w:p>
                                <w:p>
                                  <w:pPr>
                                    <w:pStyle w:val="TableParagraph"/>
                                    <w:spacing w:line="221" w:lineRule="exact" w:before="2"/>
                                    <w:ind w:right="5"/>
                                    <w:rPr>
                                      <w:sz w:val="20"/>
                                    </w:rPr>
                                  </w:pPr>
                                  <w:r>
                                    <w:rPr>
                                      <w:w w:val="99"/>
                                      <w:sz w:val="20"/>
                                    </w:rPr>
                                    <w:t>2</w:t>
                                  </w:r>
                                </w:p>
                              </w:tc>
                              <w:tc>
                                <w:tcPr>
                                  <w:tcW w:w="667" w:type="dxa"/>
                                  <w:tcBorders>
                                    <w:top w:val="single" w:sz="8" w:space="0" w:color="C00000"/>
                                    <w:bottom w:val="single" w:sz="8" w:space="0" w:color="C00000"/>
                                  </w:tcBorders>
                                </w:tcPr>
                                <w:p>
                                  <w:pPr>
                                    <w:pStyle w:val="TableParagraph"/>
                                    <w:ind w:left="160" w:right="151"/>
                                    <w:rPr>
                                      <w:sz w:val="20"/>
                                    </w:rPr>
                                  </w:pPr>
                                  <w:r>
                                    <w:rPr>
                                      <w:spacing w:val="-5"/>
                                      <w:sz w:val="20"/>
                                    </w:rPr>
                                    <w:t>5.1</w:t>
                                  </w:r>
                                </w:p>
                                <w:p>
                                  <w:pPr>
                                    <w:pStyle w:val="TableParagraph"/>
                                    <w:spacing w:line="221" w:lineRule="exact" w:before="2"/>
                                    <w:ind w:left="7"/>
                                    <w:rPr>
                                      <w:sz w:val="20"/>
                                    </w:rPr>
                                  </w:pPr>
                                  <w:r>
                                    <w:rPr>
                                      <w:w w:val="99"/>
                                      <w:sz w:val="20"/>
                                    </w:rPr>
                                    <w:t>2</w:t>
                                  </w:r>
                                </w:p>
                              </w:tc>
                              <w:tc>
                                <w:tcPr>
                                  <w:tcW w:w="668" w:type="dxa"/>
                                  <w:tcBorders>
                                    <w:top w:val="single" w:sz="8" w:space="0" w:color="C00000"/>
                                    <w:bottom w:val="single" w:sz="8" w:space="0" w:color="C00000"/>
                                  </w:tcBorders>
                                </w:tcPr>
                                <w:p>
                                  <w:pPr>
                                    <w:pStyle w:val="TableParagraph"/>
                                    <w:ind w:left="148" w:right="139"/>
                                    <w:rPr>
                                      <w:sz w:val="20"/>
                                    </w:rPr>
                                  </w:pPr>
                                  <w:r>
                                    <w:rPr>
                                      <w:spacing w:val="-5"/>
                                      <w:sz w:val="20"/>
                                    </w:rPr>
                                    <w:t>5.7</w:t>
                                  </w:r>
                                </w:p>
                                <w:p>
                                  <w:pPr>
                                    <w:pStyle w:val="TableParagraph"/>
                                    <w:spacing w:line="221" w:lineRule="exact" w:before="2"/>
                                    <w:ind w:left="11"/>
                                    <w:rPr>
                                      <w:sz w:val="20"/>
                                    </w:rPr>
                                  </w:pPr>
                                  <w:r>
                                    <w:rPr>
                                      <w:w w:val="99"/>
                                      <w:sz w:val="20"/>
                                    </w:rPr>
                                    <w:t>6</w:t>
                                  </w:r>
                                </w:p>
                              </w:tc>
                              <w:tc>
                                <w:tcPr>
                                  <w:tcW w:w="639" w:type="dxa"/>
                                  <w:tcBorders>
                                    <w:top w:val="single" w:sz="8" w:space="0" w:color="C00000"/>
                                    <w:bottom w:val="single" w:sz="8" w:space="0" w:color="C00000"/>
                                  </w:tcBorders>
                                </w:tcPr>
                                <w:p>
                                  <w:pPr>
                                    <w:pStyle w:val="TableParagraph"/>
                                    <w:ind w:left="163" w:right="122"/>
                                    <w:rPr>
                                      <w:sz w:val="20"/>
                                    </w:rPr>
                                  </w:pPr>
                                  <w:r>
                                    <w:rPr>
                                      <w:spacing w:val="-5"/>
                                      <w:sz w:val="20"/>
                                    </w:rPr>
                                    <w:t>5.5</w:t>
                                  </w:r>
                                </w:p>
                                <w:p>
                                  <w:pPr>
                                    <w:pStyle w:val="TableParagraph"/>
                                    <w:spacing w:line="221" w:lineRule="exact" w:before="2"/>
                                    <w:ind w:left="43"/>
                                    <w:rPr>
                                      <w:sz w:val="20"/>
                                    </w:rPr>
                                  </w:pPr>
                                  <w:r>
                                    <w:rPr>
                                      <w:w w:val="99"/>
                                      <w:sz w:val="20"/>
                                    </w:rPr>
                                    <w:t>4</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5.89</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5.98</w:t>
                                  </w:r>
                                </w:p>
                              </w:tc>
                              <w:tc>
                                <w:tcPr>
                                  <w:tcW w:w="647" w:type="dxa"/>
                                  <w:tcBorders>
                                    <w:top w:val="single" w:sz="8" w:space="0" w:color="C00000"/>
                                    <w:bottom w:val="single" w:sz="8" w:space="0" w:color="C00000"/>
                                  </w:tcBorders>
                                </w:tcPr>
                                <w:p>
                                  <w:pPr>
                                    <w:pStyle w:val="TableParagraph"/>
                                    <w:ind w:left="144" w:right="149"/>
                                    <w:rPr>
                                      <w:sz w:val="20"/>
                                    </w:rPr>
                                  </w:pPr>
                                  <w:r>
                                    <w:rPr>
                                      <w:spacing w:val="-5"/>
                                      <w:sz w:val="20"/>
                                    </w:rPr>
                                    <w:t>5.8</w:t>
                                  </w:r>
                                </w:p>
                                <w:p>
                                  <w:pPr>
                                    <w:pStyle w:val="TableParagraph"/>
                                    <w:spacing w:line="221" w:lineRule="exact" w:before="2"/>
                                    <w:ind w:right="7"/>
                                    <w:rPr>
                                      <w:sz w:val="20"/>
                                    </w:rPr>
                                  </w:pPr>
                                  <w:r>
                                    <w:rPr>
                                      <w:w w:val="99"/>
                                      <w:sz w:val="20"/>
                                    </w:rPr>
                                    <w:t>8</w:t>
                                  </w:r>
                                </w:p>
                              </w:tc>
                              <w:tc>
                                <w:tcPr>
                                  <w:tcW w:w="667" w:type="dxa"/>
                                  <w:tcBorders>
                                    <w:top w:val="single" w:sz="8" w:space="0" w:color="C00000"/>
                                    <w:bottom w:val="single" w:sz="8" w:space="0" w:color="C00000"/>
                                  </w:tcBorders>
                                </w:tcPr>
                                <w:p>
                                  <w:pPr>
                                    <w:pStyle w:val="TableParagraph"/>
                                    <w:ind w:left="161" w:right="149"/>
                                    <w:rPr>
                                      <w:sz w:val="20"/>
                                    </w:rPr>
                                  </w:pPr>
                                  <w:r>
                                    <w:rPr>
                                      <w:spacing w:val="-5"/>
                                      <w:sz w:val="20"/>
                                    </w:rPr>
                                    <w:t>6.7</w:t>
                                  </w:r>
                                </w:p>
                                <w:p>
                                  <w:pPr>
                                    <w:pStyle w:val="TableParagraph"/>
                                    <w:spacing w:line="221" w:lineRule="exact" w:before="2"/>
                                    <w:ind w:left="10"/>
                                    <w:rPr>
                                      <w:sz w:val="20"/>
                                    </w:rPr>
                                  </w:pPr>
                                  <w:r>
                                    <w:rPr>
                                      <w:w w:val="99"/>
                                      <w:sz w:val="20"/>
                                    </w:rPr>
                                    <w:t>8</w:t>
                                  </w:r>
                                </w:p>
                              </w:tc>
                            </w:tr>
                            <w:tr>
                              <w:trPr>
                                <w:trHeight w:val="964" w:hRule="atLeast"/>
                              </w:trPr>
                              <w:tc>
                                <w:tcPr>
                                  <w:tcW w:w="2260" w:type="dxa"/>
                                </w:tcPr>
                                <w:p>
                                  <w:pPr>
                                    <w:pStyle w:val="TableParagraph"/>
                                    <w:ind w:left="334" w:right="364" w:firstLine="2"/>
                                    <w:rPr>
                                      <w:b/>
                                      <w:sz w:val="20"/>
                                    </w:rPr>
                                  </w:pPr>
                                  <w:r>
                                    <w:rPr>
                                      <w:b/>
                                      <w:sz w:val="20"/>
                                    </w:rPr>
                                    <w:t>(civil service, </w:t>
                                  </w:r>
                                  <w:r>
                                    <w:rPr>
                                      <w:b/>
                                      <w:spacing w:val="-2"/>
                                      <w:sz w:val="20"/>
                                    </w:rPr>
                                    <w:t>business, </w:t>
                                  </w:r>
                                  <w:r>
                                    <w:rPr>
                                      <w:b/>
                                      <w:sz w:val="20"/>
                                    </w:rPr>
                                    <w:t>intellectual</w:t>
                                  </w:r>
                                  <w:r>
                                    <w:rPr>
                                      <w:b/>
                                      <w:spacing w:val="-18"/>
                                      <w:sz w:val="20"/>
                                    </w:rPr>
                                    <w:t> </w:t>
                                  </w:r>
                                  <w:r>
                                    <w:rPr>
                                      <w:b/>
                                      <w:sz w:val="20"/>
                                    </w:rPr>
                                    <w:t>or</w:t>
                                  </w:r>
                                </w:p>
                                <w:p>
                                  <w:pPr>
                                    <w:pStyle w:val="TableParagraph"/>
                                    <w:spacing w:line="223" w:lineRule="exact"/>
                                    <w:ind w:left="111" w:right="139"/>
                                    <w:rPr>
                                      <w:b/>
                                      <w:sz w:val="20"/>
                                    </w:rPr>
                                  </w:pPr>
                                  <w:r>
                                    <w:rPr>
                                      <w:b/>
                                      <w:spacing w:val="-2"/>
                                      <w:sz w:val="20"/>
                                    </w:rPr>
                                    <w:t>artistic</w:t>
                                  </w:r>
                                </w:p>
                              </w:tc>
                              <w:tc>
                                <w:tcPr>
                                  <w:tcW w:w="471" w:type="dxa"/>
                                </w:tcPr>
                                <w:p>
                                  <w:pPr>
                                    <w:pStyle w:val="TableParagraph"/>
                                    <w:spacing w:line="243" w:lineRule="exact" w:before="112"/>
                                    <w:ind w:left="150"/>
                                    <w:jc w:val="left"/>
                                    <w:rPr>
                                      <w:b/>
                                      <w:sz w:val="20"/>
                                    </w:rPr>
                                  </w:pPr>
                                  <w:r>
                                    <w:rPr>
                                      <w:b/>
                                      <w:w w:val="99"/>
                                      <w:sz w:val="20"/>
                                    </w:rPr>
                                    <w:t>1</w:t>
                                  </w:r>
                                </w:p>
                                <w:p>
                                  <w:pPr>
                                    <w:pStyle w:val="TableParagraph"/>
                                    <w:ind w:left="150"/>
                                    <w:jc w:val="left"/>
                                    <w:rPr>
                                      <w:b/>
                                      <w:sz w:val="20"/>
                                    </w:rPr>
                                  </w:pPr>
                                  <w:r>
                                    <w:rPr>
                                      <w:b/>
                                      <w:w w:val="99"/>
                                      <w:sz w:val="20"/>
                                    </w:rPr>
                                    <w:t>9</w:t>
                                  </w:r>
                                </w:p>
                              </w:tc>
                              <w:tc>
                                <w:tcPr>
                                  <w:tcW w:w="923" w:type="dxa"/>
                                  <w:tcBorders>
                                    <w:top w:val="single" w:sz="8" w:space="0" w:color="C00000"/>
                                    <w:bottom w:val="single" w:sz="8" w:space="0" w:color="C00000"/>
                                  </w:tcBorders>
                                </w:tcPr>
                                <w:p>
                                  <w:pPr>
                                    <w:pStyle w:val="TableParagraph"/>
                                    <w:ind w:left="168" w:right="165"/>
                                    <w:rPr>
                                      <w:sz w:val="20"/>
                                    </w:rPr>
                                  </w:pPr>
                                  <w:r>
                                    <w:rPr>
                                      <w:spacing w:val="-2"/>
                                      <w:sz w:val="20"/>
                                    </w:rPr>
                                    <w:t>Media </w:t>
                                  </w:r>
                                  <w:r>
                                    <w:rPr>
                                      <w:spacing w:val="-10"/>
                                      <w:sz w:val="20"/>
                                    </w:rPr>
                                    <w:t>n</w:t>
                                  </w:r>
                                </w:p>
                                <w:p>
                                  <w:pPr>
                                    <w:pStyle w:val="TableParagraph"/>
                                    <w:spacing w:before="143"/>
                                    <w:ind w:left="167" w:right="165"/>
                                    <w:rPr>
                                      <w:sz w:val="20"/>
                                    </w:rPr>
                                  </w:pPr>
                                  <w:r>
                                    <w:rPr>
                                      <w:spacing w:val="-5"/>
                                      <w:sz w:val="20"/>
                                    </w:rPr>
                                    <w:t>SD</w:t>
                                  </w:r>
                                </w:p>
                              </w:tc>
                              <w:tc>
                                <w:tcPr>
                                  <w:tcW w:w="657" w:type="dxa"/>
                                  <w:tcBorders>
                                    <w:top w:val="single" w:sz="8" w:space="0" w:color="C00000"/>
                                    <w:bottom w:val="single" w:sz="8" w:space="0" w:color="C00000"/>
                                  </w:tcBorders>
                                </w:tcPr>
                                <w:p>
                                  <w:pPr>
                                    <w:pStyle w:val="TableParagraph"/>
                                    <w:ind w:left="152" w:right="143"/>
                                    <w:rPr>
                                      <w:sz w:val="20"/>
                                    </w:rPr>
                                  </w:pPr>
                                  <w:r>
                                    <w:rPr>
                                      <w:spacing w:val="-5"/>
                                      <w:sz w:val="20"/>
                                    </w:rPr>
                                    <w:t>7.9</w:t>
                                  </w:r>
                                </w:p>
                                <w:p>
                                  <w:pPr>
                                    <w:pStyle w:val="TableParagraph"/>
                                    <w:spacing w:before="2"/>
                                    <w:ind w:left="6"/>
                                    <w:rPr>
                                      <w:sz w:val="20"/>
                                    </w:rPr>
                                  </w:pPr>
                                  <w:r>
                                    <w:rPr>
                                      <w:w w:val="99"/>
                                      <w:sz w:val="20"/>
                                    </w:rPr>
                                    <w:t>0</w:t>
                                  </w:r>
                                </w:p>
                                <w:p>
                                  <w:pPr>
                                    <w:pStyle w:val="TableParagraph"/>
                                    <w:spacing w:before="18"/>
                                    <w:ind w:left="152" w:right="143"/>
                                    <w:rPr>
                                      <w:sz w:val="20"/>
                                    </w:rPr>
                                  </w:pPr>
                                  <w:r>
                                    <w:rPr>
                                      <w:spacing w:val="-5"/>
                                      <w:sz w:val="20"/>
                                    </w:rPr>
                                    <w:t>2.1</w:t>
                                  </w:r>
                                </w:p>
                                <w:p>
                                  <w:pPr>
                                    <w:pStyle w:val="TableParagraph"/>
                                    <w:spacing w:line="221" w:lineRule="exact" w:before="2"/>
                                    <w:ind w:left="6"/>
                                    <w:rPr>
                                      <w:sz w:val="20"/>
                                    </w:rPr>
                                  </w:pPr>
                                  <w:r>
                                    <w:rPr>
                                      <w:w w:val="99"/>
                                      <w:sz w:val="20"/>
                                    </w:rPr>
                                    <w:t>7</w:t>
                                  </w:r>
                                </w:p>
                              </w:tc>
                              <w:tc>
                                <w:tcPr>
                                  <w:tcW w:w="754" w:type="dxa"/>
                                  <w:tcBorders>
                                    <w:top w:val="single" w:sz="8" w:space="0" w:color="C00000"/>
                                    <w:bottom w:val="single" w:sz="8" w:space="0" w:color="C00000"/>
                                  </w:tcBorders>
                                </w:tcPr>
                                <w:p>
                                  <w:pPr>
                                    <w:pStyle w:val="TableParagraph"/>
                                    <w:spacing w:before="122"/>
                                    <w:ind w:left="166"/>
                                    <w:jc w:val="left"/>
                                    <w:rPr>
                                      <w:sz w:val="20"/>
                                    </w:rPr>
                                  </w:pPr>
                                  <w:r>
                                    <w:rPr>
                                      <w:spacing w:val="-4"/>
                                      <w:sz w:val="20"/>
                                    </w:rPr>
                                    <w:t>5.80</w:t>
                                  </w:r>
                                </w:p>
                                <w:p>
                                  <w:pPr>
                                    <w:pStyle w:val="TableParagraph"/>
                                    <w:spacing w:before="9"/>
                                    <w:jc w:val="left"/>
                                    <w:rPr>
                                      <w:sz w:val="21"/>
                                    </w:rPr>
                                  </w:pPr>
                                </w:p>
                                <w:p>
                                  <w:pPr>
                                    <w:pStyle w:val="TableParagraph"/>
                                    <w:ind w:left="166"/>
                                    <w:jc w:val="left"/>
                                    <w:rPr>
                                      <w:sz w:val="20"/>
                                    </w:rPr>
                                  </w:pPr>
                                  <w:r>
                                    <w:rPr>
                                      <w:spacing w:val="-4"/>
                                      <w:sz w:val="20"/>
                                    </w:rPr>
                                    <w:t>1.44</w:t>
                                  </w:r>
                                </w:p>
                              </w:tc>
                              <w:tc>
                                <w:tcPr>
                                  <w:tcW w:w="704" w:type="dxa"/>
                                  <w:tcBorders>
                                    <w:top w:val="single" w:sz="8" w:space="0" w:color="C00000"/>
                                    <w:bottom w:val="single" w:sz="8" w:space="0" w:color="C00000"/>
                                  </w:tcBorders>
                                </w:tcPr>
                                <w:p>
                                  <w:pPr>
                                    <w:pStyle w:val="TableParagraph"/>
                                    <w:spacing w:before="122"/>
                                    <w:ind w:left="141"/>
                                    <w:jc w:val="left"/>
                                    <w:rPr>
                                      <w:sz w:val="20"/>
                                    </w:rPr>
                                  </w:pPr>
                                  <w:r>
                                    <w:rPr>
                                      <w:spacing w:val="-4"/>
                                      <w:sz w:val="20"/>
                                    </w:rPr>
                                    <w:t>6.30</w:t>
                                  </w:r>
                                </w:p>
                                <w:p>
                                  <w:pPr>
                                    <w:pStyle w:val="TableParagraph"/>
                                    <w:spacing w:before="9"/>
                                    <w:jc w:val="left"/>
                                    <w:rPr>
                                      <w:sz w:val="21"/>
                                    </w:rPr>
                                  </w:pPr>
                                </w:p>
                                <w:p>
                                  <w:pPr>
                                    <w:pStyle w:val="TableParagraph"/>
                                    <w:ind w:left="141"/>
                                    <w:jc w:val="left"/>
                                    <w:rPr>
                                      <w:sz w:val="20"/>
                                    </w:rPr>
                                  </w:pPr>
                                  <w:r>
                                    <w:rPr>
                                      <w:spacing w:val="-4"/>
                                      <w:sz w:val="20"/>
                                    </w:rPr>
                                    <w:t>2.20</w:t>
                                  </w:r>
                                </w:p>
                              </w:tc>
                              <w:tc>
                                <w:tcPr>
                                  <w:tcW w:w="707" w:type="dxa"/>
                                  <w:tcBorders>
                                    <w:top w:val="single" w:sz="8" w:space="0" w:color="C00000"/>
                                    <w:bottom w:val="single" w:sz="8" w:space="0" w:color="C00000"/>
                                  </w:tcBorders>
                                </w:tcPr>
                                <w:p>
                                  <w:pPr>
                                    <w:pStyle w:val="TableParagraph"/>
                                    <w:spacing w:before="122"/>
                                    <w:ind w:left="116"/>
                                    <w:jc w:val="left"/>
                                    <w:rPr>
                                      <w:sz w:val="20"/>
                                    </w:rPr>
                                  </w:pPr>
                                  <w:r>
                                    <w:rPr>
                                      <w:spacing w:val="-4"/>
                                      <w:sz w:val="20"/>
                                    </w:rPr>
                                    <w:t>6.70</w:t>
                                  </w:r>
                                </w:p>
                                <w:p>
                                  <w:pPr>
                                    <w:pStyle w:val="TableParagraph"/>
                                    <w:spacing w:before="9"/>
                                    <w:jc w:val="left"/>
                                    <w:rPr>
                                      <w:sz w:val="21"/>
                                    </w:rPr>
                                  </w:pPr>
                                </w:p>
                                <w:p>
                                  <w:pPr>
                                    <w:pStyle w:val="TableParagraph"/>
                                    <w:ind w:left="116"/>
                                    <w:jc w:val="left"/>
                                    <w:rPr>
                                      <w:sz w:val="20"/>
                                    </w:rPr>
                                  </w:pPr>
                                  <w:r>
                                    <w:rPr>
                                      <w:spacing w:val="-4"/>
                                      <w:sz w:val="20"/>
                                    </w:rPr>
                                    <w:t>2.67</w:t>
                                  </w:r>
                                </w:p>
                              </w:tc>
                              <w:tc>
                                <w:tcPr>
                                  <w:tcW w:w="615" w:type="dxa"/>
                                  <w:tcBorders>
                                    <w:top w:val="single" w:sz="8" w:space="0" w:color="C00000"/>
                                    <w:bottom w:val="single" w:sz="8" w:space="0" w:color="C00000"/>
                                  </w:tcBorders>
                                </w:tcPr>
                                <w:p>
                                  <w:pPr>
                                    <w:pStyle w:val="TableParagraph"/>
                                    <w:ind w:left="131" w:right="131"/>
                                    <w:rPr>
                                      <w:sz w:val="20"/>
                                    </w:rPr>
                                  </w:pPr>
                                  <w:r>
                                    <w:rPr>
                                      <w:spacing w:val="-5"/>
                                      <w:sz w:val="20"/>
                                    </w:rPr>
                                    <w:t>6.3</w:t>
                                  </w:r>
                                </w:p>
                                <w:p>
                                  <w:pPr>
                                    <w:pStyle w:val="TableParagraph"/>
                                    <w:spacing w:before="2"/>
                                    <w:rPr>
                                      <w:sz w:val="20"/>
                                    </w:rPr>
                                  </w:pPr>
                                  <w:r>
                                    <w:rPr>
                                      <w:w w:val="99"/>
                                      <w:sz w:val="20"/>
                                    </w:rPr>
                                    <w:t>0</w:t>
                                  </w:r>
                                </w:p>
                                <w:p>
                                  <w:pPr>
                                    <w:pStyle w:val="TableParagraph"/>
                                    <w:spacing w:before="18"/>
                                    <w:ind w:left="131" w:right="131"/>
                                    <w:rPr>
                                      <w:sz w:val="20"/>
                                    </w:rPr>
                                  </w:pPr>
                                  <w:r>
                                    <w:rPr>
                                      <w:spacing w:val="-5"/>
                                      <w:sz w:val="20"/>
                                    </w:rPr>
                                    <w:t>2.2</w:t>
                                  </w:r>
                                </w:p>
                                <w:p>
                                  <w:pPr>
                                    <w:pStyle w:val="TableParagraph"/>
                                    <w:spacing w:line="221" w:lineRule="exact" w:before="2"/>
                                    <w:rPr>
                                      <w:sz w:val="20"/>
                                    </w:rPr>
                                  </w:pPr>
                                  <w:r>
                                    <w:rPr>
                                      <w:w w:val="99"/>
                                      <w:sz w:val="20"/>
                                    </w:rPr>
                                    <w:t>7</w:t>
                                  </w:r>
                                </w:p>
                              </w:tc>
                              <w:tc>
                                <w:tcPr>
                                  <w:tcW w:w="735" w:type="dxa"/>
                                  <w:tcBorders>
                                    <w:top w:val="single" w:sz="8" w:space="0" w:color="C00000"/>
                                    <w:bottom w:val="single" w:sz="8" w:space="0" w:color="C00000"/>
                                  </w:tcBorders>
                                </w:tcPr>
                                <w:p>
                                  <w:pPr>
                                    <w:pStyle w:val="TableParagraph"/>
                                    <w:spacing w:before="122"/>
                                    <w:ind w:left="151"/>
                                    <w:jc w:val="left"/>
                                    <w:rPr>
                                      <w:sz w:val="20"/>
                                    </w:rPr>
                                  </w:pPr>
                                  <w:r>
                                    <w:rPr>
                                      <w:spacing w:val="-4"/>
                                      <w:sz w:val="20"/>
                                    </w:rPr>
                                    <w:t>6.70</w:t>
                                  </w:r>
                                </w:p>
                                <w:p>
                                  <w:pPr>
                                    <w:pStyle w:val="TableParagraph"/>
                                    <w:spacing w:before="9"/>
                                    <w:jc w:val="left"/>
                                    <w:rPr>
                                      <w:sz w:val="21"/>
                                    </w:rPr>
                                  </w:pPr>
                                </w:p>
                                <w:p>
                                  <w:pPr>
                                    <w:pStyle w:val="TableParagraph"/>
                                    <w:ind w:left="151"/>
                                    <w:jc w:val="left"/>
                                    <w:rPr>
                                      <w:sz w:val="20"/>
                                    </w:rPr>
                                  </w:pPr>
                                  <w:r>
                                    <w:rPr>
                                      <w:spacing w:val="-4"/>
                                      <w:sz w:val="20"/>
                                    </w:rPr>
                                    <w:t>2.16</w:t>
                                  </w:r>
                                </w:p>
                              </w:tc>
                              <w:tc>
                                <w:tcPr>
                                  <w:tcW w:w="745" w:type="dxa"/>
                                  <w:tcBorders>
                                    <w:top w:val="single" w:sz="8" w:space="0" w:color="C00000"/>
                                    <w:bottom w:val="single" w:sz="8" w:space="0" w:color="C00000"/>
                                  </w:tcBorders>
                                </w:tcPr>
                                <w:p>
                                  <w:pPr>
                                    <w:pStyle w:val="TableParagraph"/>
                                    <w:spacing w:before="122"/>
                                    <w:ind w:left="138"/>
                                    <w:jc w:val="left"/>
                                    <w:rPr>
                                      <w:sz w:val="20"/>
                                    </w:rPr>
                                  </w:pPr>
                                  <w:r>
                                    <w:rPr>
                                      <w:spacing w:val="-4"/>
                                      <w:sz w:val="20"/>
                                    </w:rPr>
                                    <w:t>6.70</w:t>
                                  </w:r>
                                </w:p>
                                <w:p>
                                  <w:pPr>
                                    <w:pStyle w:val="TableParagraph"/>
                                    <w:spacing w:before="9"/>
                                    <w:jc w:val="left"/>
                                    <w:rPr>
                                      <w:sz w:val="21"/>
                                    </w:rPr>
                                  </w:pPr>
                                </w:p>
                                <w:p>
                                  <w:pPr>
                                    <w:pStyle w:val="TableParagraph"/>
                                    <w:ind w:left="138"/>
                                    <w:jc w:val="left"/>
                                    <w:rPr>
                                      <w:sz w:val="20"/>
                                    </w:rPr>
                                  </w:pPr>
                                  <w:r>
                                    <w:rPr>
                                      <w:spacing w:val="-4"/>
                                      <w:sz w:val="20"/>
                                    </w:rPr>
                                    <w:t>2.28</w:t>
                                  </w:r>
                                </w:p>
                              </w:tc>
                              <w:tc>
                                <w:tcPr>
                                  <w:tcW w:w="654" w:type="dxa"/>
                                  <w:tcBorders>
                                    <w:top w:val="single" w:sz="8" w:space="0" w:color="C00000"/>
                                    <w:bottom w:val="single" w:sz="8" w:space="0" w:color="C00000"/>
                                  </w:tcBorders>
                                </w:tcPr>
                                <w:p>
                                  <w:pPr>
                                    <w:pStyle w:val="TableParagraph"/>
                                    <w:ind w:left="144" w:right="146"/>
                                    <w:rPr>
                                      <w:sz w:val="20"/>
                                    </w:rPr>
                                  </w:pPr>
                                  <w:r>
                                    <w:rPr>
                                      <w:spacing w:val="-5"/>
                                      <w:sz w:val="20"/>
                                    </w:rPr>
                                    <w:t>6.3</w:t>
                                  </w:r>
                                </w:p>
                                <w:p>
                                  <w:pPr>
                                    <w:pStyle w:val="TableParagraph"/>
                                    <w:spacing w:before="2"/>
                                    <w:ind w:right="5"/>
                                    <w:rPr>
                                      <w:sz w:val="20"/>
                                    </w:rPr>
                                  </w:pPr>
                                  <w:r>
                                    <w:rPr>
                                      <w:w w:val="99"/>
                                      <w:sz w:val="20"/>
                                    </w:rPr>
                                    <w:t>0</w:t>
                                  </w:r>
                                </w:p>
                                <w:p>
                                  <w:pPr>
                                    <w:pStyle w:val="TableParagraph"/>
                                    <w:spacing w:before="18"/>
                                    <w:ind w:left="144" w:right="146"/>
                                    <w:rPr>
                                      <w:sz w:val="20"/>
                                    </w:rPr>
                                  </w:pPr>
                                  <w:r>
                                    <w:rPr>
                                      <w:spacing w:val="-5"/>
                                      <w:sz w:val="20"/>
                                    </w:rPr>
                                    <w:t>3.0</w:t>
                                  </w:r>
                                </w:p>
                                <w:p>
                                  <w:pPr>
                                    <w:pStyle w:val="TableParagraph"/>
                                    <w:spacing w:line="221" w:lineRule="exact" w:before="2"/>
                                    <w:ind w:right="5"/>
                                    <w:rPr>
                                      <w:sz w:val="20"/>
                                    </w:rPr>
                                  </w:pPr>
                                  <w:r>
                                    <w:rPr>
                                      <w:w w:val="99"/>
                                      <w:sz w:val="20"/>
                                    </w:rPr>
                                    <w:t>6</w:t>
                                  </w:r>
                                </w:p>
                              </w:tc>
                              <w:tc>
                                <w:tcPr>
                                  <w:tcW w:w="667" w:type="dxa"/>
                                  <w:tcBorders>
                                    <w:top w:val="single" w:sz="8" w:space="0" w:color="C00000"/>
                                    <w:bottom w:val="single" w:sz="8" w:space="0" w:color="C00000"/>
                                  </w:tcBorders>
                                </w:tcPr>
                                <w:p>
                                  <w:pPr>
                                    <w:pStyle w:val="TableParagraph"/>
                                    <w:ind w:left="160" w:right="151"/>
                                    <w:rPr>
                                      <w:sz w:val="20"/>
                                    </w:rPr>
                                  </w:pPr>
                                  <w:r>
                                    <w:rPr>
                                      <w:spacing w:val="-5"/>
                                      <w:sz w:val="20"/>
                                    </w:rPr>
                                    <w:t>5.4</w:t>
                                  </w:r>
                                </w:p>
                                <w:p>
                                  <w:pPr>
                                    <w:pStyle w:val="TableParagraph"/>
                                    <w:spacing w:before="2"/>
                                    <w:ind w:left="7"/>
                                    <w:rPr>
                                      <w:sz w:val="20"/>
                                    </w:rPr>
                                  </w:pPr>
                                  <w:r>
                                    <w:rPr>
                                      <w:w w:val="99"/>
                                      <w:sz w:val="20"/>
                                    </w:rPr>
                                    <w:t>0</w:t>
                                  </w:r>
                                </w:p>
                                <w:p>
                                  <w:pPr>
                                    <w:pStyle w:val="TableParagraph"/>
                                    <w:spacing w:before="18"/>
                                    <w:ind w:left="160" w:right="151"/>
                                    <w:rPr>
                                      <w:sz w:val="20"/>
                                    </w:rPr>
                                  </w:pPr>
                                  <w:r>
                                    <w:rPr>
                                      <w:spacing w:val="-5"/>
                                      <w:sz w:val="20"/>
                                    </w:rPr>
                                    <w:t>3.3</w:t>
                                  </w:r>
                                </w:p>
                                <w:p>
                                  <w:pPr>
                                    <w:pStyle w:val="TableParagraph"/>
                                    <w:spacing w:line="221" w:lineRule="exact" w:before="2"/>
                                    <w:ind w:left="7"/>
                                    <w:rPr>
                                      <w:sz w:val="20"/>
                                    </w:rPr>
                                  </w:pPr>
                                  <w:r>
                                    <w:rPr>
                                      <w:w w:val="99"/>
                                      <w:sz w:val="20"/>
                                    </w:rPr>
                                    <w:t>7</w:t>
                                  </w:r>
                                </w:p>
                              </w:tc>
                              <w:tc>
                                <w:tcPr>
                                  <w:tcW w:w="668" w:type="dxa"/>
                                  <w:tcBorders>
                                    <w:top w:val="single" w:sz="8" w:space="0" w:color="C00000"/>
                                    <w:bottom w:val="single" w:sz="8" w:space="0" w:color="C00000"/>
                                  </w:tcBorders>
                                </w:tcPr>
                                <w:p>
                                  <w:pPr>
                                    <w:pStyle w:val="TableParagraph"/>
                                    <w:ind w:left="148" w:right="139"/>
                                    <w:rPr>
                                      <w:sz w:val="20"/>
                                    </w:rPr>
                                  </w:pPr>
                                  <w:r>
                                    <w:rPr>
                                      <w:spacing w:val="-5"/>
                                      <w:sz w:val="20"/>
                                    </w:rPr>
                                    <w:t>5.8</w:t>
                                  </w:r>
                                </w:p>
                                <w:p>
                                  <w:pPr>
                                    <w:pStyle w:val="TableParagraph"/>
                                    <w:spacing w:before="2"/>
                                    <w:ind w:left="11"/>
                                    <w:rPr>
                                      <w:sz w:val="20"/>
                                    </w:rPr>
                                  </w:pPr>
                                  <w:r>
                                    <w:rPr>
                                      <w:w w:val="99"/>
                                      <w:sz w:val="20"/>
                                    </w:rPr>
                                    <w:t>0</w:t>
                                  </w:r>
                                </w:p>
                                <w:p>
                                  <w:pPr>
                                    <w:pStyle w:val="TableParagraph"/>
                                    <w:spacing w:before="18"/>
                                    <w:ind w:left="148" w:right="139"/>
                                    <w:rPr>
                                      <w:sz w:val="20"/>
                                    </w:rPr>
                                  </w:pPr>
                                  <w:r>
                                    <w:rPr>
                                      <w:spacing w:val="-5"/>
                                      <w:sz w:val="20"/>
                                    </w:rPr>
                                    <w:t>2.5</w:t>
                                  </w:r>
                                </w:p>
                                <w:p>
                                  <w:pPr>
                                    <w:pStyle w:val="TableParagraph"/>
                                    <w:spacing w:line="221" w:lineRule="exact" w:before="2"/>
                                    <w:ind w:left="11"/>
                                    <w:rPr>
                                      <w:sz w:val="20"/>
                                    </w:rPr>
                                  </w:pPr>
                                  <w:r>
                                    <w:rPr>
                                      <w:w w:val="99"/>
                                      <w:sz w:val="20"/>
                                    </w:rPr>
                                    <w:t>8</w:t>
                                  </w:r>
                                </w:p>
                              </w:tc>
                              <w:tc>
                                <w:tcPr>
                                  <w:tcW w:w="639" w:type="dxa"/>
                                  <w:tcBorders>
                                    <w:top w:val="single" w:sz="8" w:space="0" w:color="C00000"/>
                                    <w:bottom w:val="single" w:sz="8" w:space="0" w:color="C00000"/>
                                  </w:tcBorders>
                                </w:tcPr>
                                <w:p>
                                  <w:pPr>
                                    <w:pStyle w:val="TableParagraph"/>
                                    <w:ind w:left="163" w:right="122"/>
                                    <w:rPr>
                                      <w:sz w:val="20"/>
                                    </w:rPr>
                                  </w:pPr>
                                  <w:r>
                                    <w:rPr>
                                      <w:spacing w:val="-5"/>
                                      <w:sz w:val="20"/>
                                    </w:rPr>
                                    <w:t>5.4</w:t>
                                  </w:r>
                                </w:p>
                                <w:p>
                                  <w:pPr>
                                    <w:pStyle w:val="TableParagraph"/>
                                    <w:spacing w:before="2"/>
                                    <w:ind w:left="43"/>
                                    <w:rPr>
                                      <w:sz w:val="20"/>
                                    </w:rPr>
                                  </w:pPr>
                                  <w:r>
                                    <w:rPr>
                                      <w:w w:val="99"/>
                                      <w:sz w:val="20"/>
                                    </w:rPr>
                                    <w:t>0</w:t>
                                  </w:r>
                                </w:p>
                                <w:p>
                                  <w:pPr>
                                    <w:pStyle w:val="TableParagraph"/>
                                    <w:spacing w:before="18"/>
                                    <w:ind w:left="163" w:right="122"/>
                                    <w:rPr>
                                      <w:sz w:val="20"/>
                                    </w:rPr>
                                  </w:pPr>
                                  <w:r>
                                    <w:rPr>
                                      <w:spacing w:val="-5"/>
                                      <w:sz w:val="20"/>
                                    </w:rPr>
                                    <w:t>2.2</w:t>
                                  </w:r>
                                </w:p>
                                <w:p>
                                  <w:pPr>
                                    <w:pStyle w:val="TableParagraph"/>
                                    <w:spacing w:line="221" w:lineRule="exact" w:before="2"/>
                                    <w:ind w:left="43"/>
                                    <w:rPr>
                                      <w:sz w:val="20"/>
                                    </w:rPr>
                                  </w:pPr>
                                  <w:r>
                                    <w:rPr>
                                      <w:w w:val="99"/>
                                      <w:sz w:val="20"/>
                                    </w:rPr>
                                    <w:t>9</w:t>
                                  </w:r>
                                </w:p>
                              </w:tc>
                              <w:tc>
                                <w:tcPr>
                                  <w:tcW w:w="716" w:type="dxa"/>
                                  <w:tcBorders>
                                    <w:top w:val="single" w:sz="8" w:space="0" w:color="C00000"/>
                                    <w:bottom w:val="single" w:sz="8" w:space="0" w:color="C00000"/>
                                  </w:tcBorders>
                                </w:tcPr>
                                <w:p>
                                  <w:pPr>
                                    <w:pStyle w:val="TableParagraph"/>
                                    <w:spacing w:before="122"/>
                                    <w:ind w:left="147"/>
                                    <w:jc w:val="left"/>
                                    <w:rPr>
                                      <w:sz w:val="20"/>
                                    </w:rPr>
                                  </w:pPr>
                                  <w:r>
                                    <w:rPr>
                                      <w:spacing w:val="-4"/>
                                      <w:sz w:val="20"/>
                                    </w:rPr>
                                    <w:t>5.80</w:t>
                                  </w:r>
                                </w:p>
                                <w:p>
                                  <w:pPr>
                                    <w:pStyle w:val="TableParagraph"/>
                                    <w:spacing w:before="9"/>
                                    <w:jc w:val="left"/>
                                    <w:rPr>
                                      <w:sz w:val="21"/>
                                    </w:rPr>
                                  </w:pPr>
                                </w:p>
                                <w:p>
                                  <w:pPr>
                                    <w:pStyle w:val="TableParagraph"/>
                                    <w:ind w:left="147"/>
                                    <w:jc w:val="left"/>
                                    <w:rPr>
                                      <w:sz w:val="20"/>
                                    </w:rPr>
                                  </w:pPr>
                                  <w:r>
                                    <w:rPr>
                                      <w:spacing w:val="-4"/>
                                      <w:sz w:val="20"/>
                                    </w:rPr>
                                    <w:t>2.65</w:t>
                                  </w:r>
                                </w:p>
                              </w:tc>
                              <w:tc>
                                <w:tcPr>
                                  <w:tcW w:w="725" w:type="dxa"/>
                                  <w:tcBorders>
                                    <w:top w:val="single" w:sz="8" w:space="0" w:color="C00000"/>
                                    <w:bottom w:val="single" w:sz="8" w:space="0" w:color="C00000"/>
                                  </w:tcBorders>
                                </w:tcPr>
                                <w:p>
                                  <w:pPr>
                                    <w:pStyle w:val="TableParagraph"/>
                                    <w:spacing w:before="122"/>
                                    <w:ind w:left="127"/>
                                    <w:jc w:val="left"/>
                                    <w:rPr>
                                      <w:sz w:val="20"/>
                                    </w:rPr>
                                  </w:pPr>
                                  <w:r>
                                    <w:rPr>
                                      <w:spacing w:val="-4"/>
                                      <w:sz w:val="20"/>
                                    </w:rPr>
                                    <w:t>5.80</w:t>
                                  </w:r>
                                </w:p>
                                <w:p>
                                  <w:pPr>
                                    <w:pStyle w:val="TableParagraph"/>
                                    <w:spacing w:before="9"/>
                                    <w:jc w:val="left"/>
                                    <w:rPr>
                                      <w:sz w:val="21"/>
                                    </w:rPr>
                                  </w:pPr>
                                </w:p>
                                <w:p>
                                  <w:pPr>
                                    <w:pStyle w:val="TableParagraph"/>
                                    <w:ind w:left="127"/>
                                    <w:jc w:val="left"/>
                                    <w:rPr>
                                      <w:sz w:val="20"/>
                                    </w:rPr>
                                  </w:pPr>
                                  <w:r>
                                    <w:rPr>
                                      <w:spacing w:val="-4"/>
                                      <w:sz w:val="20"/>
                                    </w:rPr>
                                    <w:t>2.81</w:t>
                                  </w:r>
                                </w:p>
                              </w:tc>
                              <w:tc>
                                <w:tcPr>
                                  <w:tcW w:w="647" w:type="dxa"/>
                                  <w:tcBorders>
                                    <w:top w:val="single" w:sz="8" w:space="0" w:color="C00000"/>
                                    <w:bottom w:val="single" w:sz="8" w:space="0" w:color="C00000"/>
                                  </w:tcBorders>
                                </w:tcPr>
                                <w:p>
                                  <w:pPr>
                                    <w:pStyle w:val="TableParagraph"/>
                                    <w:ind w:left="144" w:right="149"/>
                                    <w:rPr>
                                      <w:sz w:val="20"/>
                                    </w:rPr>
                                  </w:pPr>
                                  <w:r>
                                    <w:rPr>
                                      <w:spacing w:val="-5"/>
                                      <w:sz w:val="20"/>
                                    </w:rPr>
                                    <w:t>5.8</w:t>
                                  </w:r>
                                </w:p>
                                <w:p>
                                  <w:pPr>
                                    <w:pStyle w:val="TableParagraph"/>
                                    <w:spacing w:before="2"/>
                                    <w:ind w:right="7"/>
                                    <w:rPr>
                                      <w:sz w:val="20"/>
                                    </w:rPr>
                                  </w:pPr>
                                  <w:r>
                                    <w:rPr>
                                      <w:w w:val="99"/>
                                      <w:sz w:val="20"/>
                                    </w:rPr>
                                    <w:t>0</w:t>
                                  </w:r>
                                </w:p>
                                <w:p>
                                  <w:pPr>
                                    <w:pStyle w:val="TableParagraph"/>
                                    <w:spacing w:before="18"/>
                                    <w:ind w:left="144" w:right="149"/>
                                    <w:rPr>
                                      <w:sz w:val="20"/>
                                    </w:rPr>
                                  </w:pPr>
                                  <w:r>
                                    <w:rPr>
                                      <w:spacing w:val="-5"/>
                                      <w:sz w:val="20"/>
                                    </w:rPr>
                                    <w:t>2.7</w:t>
                                  </w:r>
                                </w:p>
                                <w:p>
                                  <w:pPr>
                                    <w:pStyle w:val="TableParagraph"/>
                                    <w:spacing w:line="221" w:lineRule="exact" w:before="2"/>
                                    <w:ind w:right="7"/>
                                    <w:rPr>
                                      <w:sz w:val="20"/>
                                    </w:rPr>
                                  </w:pPr>
                                  <w:r>
                                    <w:rPr>
                                      <w:w w:val="99"/>
                                      <w:sz w:val="20"/>
                                    </w:rPr>
                                    <w:t>5</w:t>
                                  </w:r>
                                </w:p>
                              </w:tc>
                              <w:tc>
                                <w:tcPr>
                                  <w:tcW w:w="667" w:type="dxa"/>
                                  <w:tcBorders>
                                    <w:top w:val="single" w:sz="8" w:space="0" w:color="C00000"/>
                                    <w:bottom w:val="single" w:sz="8" w:space="0" w:color="C00000"/>
                                  </w:tcBorders>
                                </w:tcPr>
                                <w:p>
                                  <w:pPr>
                                    <w:pStyle w:val="TableParagraph"/>
                                    <w:ind w:left="161" w:right="149"/>
                                    <w:rPr>
                                      <w:sz w:val="20"/>
                                    </w:rPr>
                                  </w:pPr>
                                  <w:r>
                                    <w:rPr>
                                      <w:spacing w:val="-5"/>
                                      <w:sz w:val="20"/>
                                    </w:rPr>
                                    <w:t>6.7</w:t>
                                  </w:r>
                                </w:p>
                                <w:p>
                                  <w:pPr>
                                    <w:pStyle w:val="TableParagraph"/>
                                    <w:spacing w:before="2"/>
                                    <w:ind w:left="10"/>
                                    <w:rPr>
                                      <w:sz w:val="20"/>
                                    </w:rPr>
                                  </w:pPr>
                                  <w:r>
                                    <w:rPr>
                                      <w:w w:val="99"/>
                                      <w:sz w:val="20"/>
                                    </w:rPr>
                                    <w:t>0</w:t>
                                  </w:r>
                                </w:p>
                                <w:p>
                                  <w:pPr>
                                    <w:pStyle w:val="TableParagraph"/>
                                    <w:spacing w:before="18"/>
                                    <w:ind w:left="161" w:right="149"/>
                                    <w:rPr>
                                      <w:sz w:val="20"/>
                                    </w:rPr>
                                  </w:pPr>
                                  <w:r>
                                    <w:rPr>
                                      <w:spacing w:val="-5"/>
                                      <w:sz w:val="20"/>
                                    </w:rPr>
                                    <w:t>1.8</w:t>
                                  </w:r>
                                </w:p>
                                <w:p>
                                  <w:pPr>
                                    <w:pStyle w:val="TableParagraph"/>
                                    <w:spacing w:line="221" w:lineRule="exact" w:before="2"/>
                                    <w:ind w:left="10"/>
                                    <w:rPr>
                                      <w:sz w:val="20"/>
                                    </w:rPr>
                                  </w:pPr>
                                  <w:r>
                                    <w:rPr>
                                      <w:w w:val="99"/>
                                      <w:sz w:val="20"/>
                                    </w:rPr>
                                    <w:t>2</w:t>
                                  </w:r>
                                </w:p>
                              </w:tc>
                            </w:tr>
                            <w:tr>
                              <w:trPr>
                                <w:trHeight w:val="494" w:hRule="atLeast"/>
                              </w:trPr>
                              <w:tc>
                                <w:tcPr>
                                  <w:tcW w:w="2260" w:type="dxa"/>
                                  <w:tcBorders>
                                    <w:bottom w:val="single" w:sz="8" w:space="0" w:color="C00000"/>
                                  </w:tcBorders>
                                </w:tcPr>
                                <w:p>
                                  <w:pPr>
                                    <w:pStyle w:val="TableParagraph"/>
                                    <w:spacing w:line="223" w:lineRule="exact"/>
                                    <w:ind w:left="111" w:right="138"/>
                                    <w:rPr>
                                      <w:b/>
                                      <w:sz w:val="20"/>
                                    </w:rPr>
                                  </w:pPr>
                                  <w:r>
                                    <w:rPr>
                                      <w:b/>
                                      <w:spacing w:val="-2"/>
                                      <w:sz w:val="20"/>
                                    </w:rPr>
                                    <w:t>professions)</w:t>
                                  </w:r>
                                </w:p>
                              </w:tc>
                              <w:tc>
                                <w:tcPr>
                                  <w:tcW w:w="471" w:type="dxa"/>
                                  <w:tcBorders>
                                    <w:bottom w:val="single" w:sz="8" w:space="0" w:color="C00000"/>
                                  </w:tcBorders>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before="122"/>
                                    <w:ind w:left="165" w:right="165"/>
                                    <w:rPr>
                                      <w:sz w:val="20"/>
                                    </w:rPr>
                                  </w:pPr>
                                  <w:r>
                                    <w:rPr>
                                      <w:spacing w:val="-5"/>
                                      <w:sz w:val="20"/>
                                    </w:rPr>
                                    <w:t>SEM</w:t>
                                  </w:r>
                                </w:p>
                              </w:tc>
                              <w:tc>
                                <w:tcPr>
                                  <w:tcW w:w="657" w:type="dxa"/>
                                  <w:tcBorders>
                                    <w:top w:val="single" w:sz="8" w:space="0" w:color="C00000"/>
                                    <w:bottom w:val="single" w:sz="8" w:space="0" w:color="C00000"/>
                                  </w:tcBorders>
                                </w:tcPr>
                                <w:p>
                                  <w:pPr>
                                    <w:pStyle w:val="TableParagraph"/>
                                    <w:spacing w:line="243" w:lineRule="exact"/>
                                    <w:ind w:left="152" w:right="143"/>
                                    <w:rPr>
                                      <w:sz w:val="20"/>
                                    </w:rPr>
                                  </w:pPr>
                                  <w:r>
                                    <w:rPr>
                                      <w:spacing w:val="-5"/>
                                      <w:sz w:val="20"/>
                                    </w:rPr>
                                    <w:t>0.5</w:t>
                                  </w:r>
                                </w:p>
                                <w:p>
                                  <w:pPr>
                                    <w:pStyle w:val="TableParagraph"/>
                                    <w:spacing w:line="224" w:lineRule="exact"/>
                                    <w:ind w:left="6"/>
                                    <w:rPr>
                                      <w:sz w:val="20"/>
                                    </w:rPr>
                                  </w:pPr>
                                  <w:r>
                                    <w:rPr>
                                      <w:w w:val="99"/>
                                      <w:sz w:val="20"/>
                                    </w:rPr>
                                    <w:t>0</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0.33</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0.50</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0.61</w:t>
                                  </w:r>
                                </w:p>
                              </w:tc>
                              <w:tc>
                                <w:tcPr>
                                  <w:tcW w:w="615" w:type="dxa"/>
                                  <w:tcBorders>
                                    <w:top w:val="single" w:sz="8" w:space="0" w:color="C00000"/>
                                    <w:bottom w:val="single" w:sz="8" w:space="0" w:color="C00000"/>
                                  </w:tcBorders>
                                </w:tcPr>
                                <w:p>
                                  <w:pPr>
                                    <w:pStyle w:val="TableParagraph"/>
                                    <w:spacing w:line="243" w:lineRule="exact"/>
                                    <w:ind w:left="131" w:right="131"/>
                                    <w:rPr>
                                      <w:sz w:val="20"/>
                                    </w:rPr>
                                  </w:pPr>
                                  <w:r>
                                    <w:rPr>
                                      <w:spacing w:val="-5"/>
                                      <w:sz w:val="20"/>
                                    </w:rPr>
                                    <w:t>0.5</w:t>
                                  </w:r>
                                </w:p>
                                <w:p>
                                  <w:pPr>
                                    <w:pStyle w:val="TableParagraph"/>
                                    <w:spacing w:line="224" w:lineRule="exact"/>
                                    <w:rPr>
                                      <w:sz w:val="20"/>
                                    </w:rPr>
                                  </w:pPr>
                                  <w:r>
                                    <w:rPr>
                                      <w:w w:val="99"/>
                                      <w:sz w:val="20"/>
                                    </w:rPr>
                                    <w:t>2</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0.50</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0.52</w:t>
                                  </w:r>
                                </w:p>
                              </w:tc>
                              <w:tc>
                                <w:tcPr>
                                  <w:tcW w:w="654" w:type="dxa"/>
                                  <w:tcBorders>
                                    <w:top w:val="single" w:sz="8" w:space="0" w:color="C00000"/>
                                    <w:bottom w:val="single" w:sz="8" w:space="0" w:color="C00000"/>
                                  </w:tcBorders>
                                </w:tcPr>
                                <w:p>
                                  <w:pPr>
                                    <w:pStyle w:val="TableParagraph"/>
                                    <w:spacing w:line="243" w:lineRule="exact"/>
                                    <w:ind w:left="144" w:right="146"/>
                                    <w:rPr>
                                      <w:sz w:val="20"/>
                                    </w:rPr>
                                  </w:pPr>
                                  <w:r>
                                    <w:rPr>
                                      <w:spacing w:val="-5"/>
                                      <w:sz w:val="20"/>
                                    </w:rPr>
                                    <w:t>0.7</w:t>
                                  </w:r>
                                </w:p>
                                <w:p>
                                  <w:pPr>
                                    <w:pStyle w:val="TableParagraph"/>
                                    <w:spacing w:line="224" w:lineRule="exact"/>
                                    <w:ind w:right="5"/>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0" w:right="151"/>
                                    <w:rPr>
                                      <w:sz w:val="20"/>
                                    </w:rPr>
                                  </w:pPr>
                                  <w:r>
                                    <w:rPr>
                                      <w:spacing w:val="-5"/>
                                      <w:sz w:val="20"/>
                                    </w:rPr>
                                    <w:t>0.7</w:t>
                                  </w:r>
                                </w:p>
                                <w:p>
                                  <w:pPr>
                                    <w:pStyle w:val="TableParagraph"/>
                                    <w:spacing w:line="224" w:lineRule="exact"/>
                                    <w:ind w:left="7"/>
                                    <w:rPr>
                                      <w:sz w:val="20"/>
                                    </w:rPr>
                                  </w:pPr>
                                  <w:r>
                                    <w:rPr>
                                      <w:w w:val="99"/>
                                      <w:sz w:val="20"/>
                                    </w:rPr>
                                    <w:t>7</w:t>
                                  </w:r>
                                </w:p>
                              </w:tc>
                              <w:tc>
                                <w:tcPr>
                                  <w:tcW w:w="668" w:type="dxa"/>
                                  <w:tcBorders>
                                    <w:top w:val="single" w:sz="8" w:space="0" w:color="C00000"/>
                                    <w:bottom w:val="single" w:sz="8" w:space="0" w:color="C00000"/>
                                  </w:tcBorders>
                                </w:tcPr>
                                <w:p>
                                  <w:pPr>
                                    <w:pStyle w:val="TableParagraph"/>
                                    <w:spacing w:line="243" w:lineRule="exact"/>
                                    <w:ind w:left="148" w:right="139"/>
                                    <w:rPr>
                                      <w:sz w:val="20"/>
                                    </w:rPr>
                                  </w:pPr>
                                  <w:r>
                                    <w:rPr>
                                      <w:spacing w:val="-5"/>
                                      <w:sz w:val="20"/>
                                    </w:rPr>
                                    <w:t>0.5</w:t>
                                  </w:r>
                                </w:p>
                                <w:p>
                                  <w:pPr>
                                    <w:pStyle w:val="TableParagraph"/>
                                    <w:spacing w:line="224" w:lineRule="exact"/>
                                    <w:ind w:left="11"/>
                                    <w:rPr>
                                      <w:sz w:val="20"/>
                                    </w:rPr>
                                  </w:pPr>
                                  <w:r>
                                    <w:rPr>
                                      <w:w w:val="99"/>
                                      <w:sz w:val="20"/>
                                    </w:rPr>
                                    <w:t>9</w:t>
                                  </w:r>
                                </w:p>
                              </w:tc>
                              <w:tc>
                                <w:tcPr>
                                  <w:tcW w:w="639" w:type="dxa"/>
                                  <w:tcBorders>
                                    <w:top w:val="single" w:sz="8" w:space="0" w:color="C00000"/>
                                    <w:bottom w:val="single" w:sz="8" w:space="0" w:color="C00000"/>
                                  </w:tcBorders>
                                </w:tcPr>
                                <w:p>
                                  <w:pPr>
                                    <w:pStyle w:val="TableParagraph"/>
                                    <w:spacing w:line="243" w:lineRule="exact"/>
                                    <w:ind w:left="163" w:right="122"/>
                                    <w:rPr>
                                      <w:sz w:val="20"/>
                                    </w:rPr>
                                  </w:pPr>
                                  <w:r>
                                    <w:rPr>
                                      <w:spacing w:val="-5"/>
                                      <w:sz w:val="20"/>
                                    </w:rPr>
                                    <w:t>0.5</w:t>
                                  </w:r>
                                </w:p>
                                <w:p>
                                  <w:pPr>
                                    <w:pStyle w:val="TableParagraph"/>
                                    <w:spacing w:line="224" w:lineRule="exact"/>
                                    <w:ind w:left="43"/>
                                    <w:rPr>
                                      <w:sz w:val="20"/>
                                    </w:rPr>
                                  </w:pPr>
                                  <w:r>
                                    <w:rPr>
                                      <w:w w:val="99"/>
                                      <w:sz w:val="20"/>
                                    </w:rPr>
                                    <w:t>3</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0.61</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0.65</w:t>
                                  </w:r>
                                </w:p>
                              </w:tc>
                              <w:tc>
                                <w:tcPr>
                                  <w:tcW w:w="647" w:type="dxa"/>
                                  <w:tcBorders>
                                    <w:top w:val="single" w:sz="8" w:space="0" w:color="C00000"/>
                                    <w:bottom w:val="single" w:sz="8" w:space="0" w:color="C00000"/>
                                  </w:tcBorders>
                                </w:tcPr>
                                <w:p>
                                  <w:pPr>
                                    <w:pStyle w:val="TableParagraph"/>
                                    <w:spacing w:line="243" w:lineRule="exact"/>
                                    <w:ind w:left="144" w:right="149"/>
                                    <w:rPr>
                                      <w:sz w:val="20"/>
                                    </w:rPr>
                                  </w:pPr>
                                  <w:r>
                                    <w:rPr>
                                      <w:spacing w:val="-5"/>
                                      <w:sz w:val="20"/>
                                    </w:rPr>
                                    <w:t>0.6</w:t>
                                  </w:r>
                                </w:p>
                                <w:p>
                                  <w:pPr>
                                    <w:pStyle w:val="TableParagraph"/>
                                    <w:spacing w:line="224" w:lineRule="exact"/>
                                    <w:ind w:right="7"/>
                                    <w:rPr>
                                      <w:sz w:val="20"/>
                                    </w:rPr>
                                  </w:pPr>
                                  <w:r>
                                    <w:rPr>
                                      <w:w w:val="99"/>
                                      <w:sz w:val="20"/>
                                    </w:rPr>
                                    <w:t>3</w:t>
                                  </w:r>
                                </w:p>
                              </w:tc>
                              <w:tc>
                                <w:tcPr>
                                  <w:tcW w:w="667" w:type="dxa"/>
                                  <w:tcBorders>
                                    <w:top w:val="single" w:sz="8" w:space="0" w:color="C00000"/>
                                    <w:bottom w:val="single" w:sz="8" w:space="0" w:color="C00000"/>
                                  </w:tcBorders>
                                </w:tcPr>
                                <w:p>
                                  <w:pPr>
                                    <w:pStyle w:val="TableParagraph"/>
                                    <w:spacing w:line="243" w:lineRule="exact"/>
                                    <w:ind w:left="161" w:right="149"/>
                                    <w:rPr>
                                      <w:sz w:val="20"/>
                                    </w:rPr>
                                  </w:pPr>
                                  <w:r>
                                    <w:rPr>
                                      <w:spacing w:val="-5"/>
                                      <w:sz w:val="20"/>
                                    </w:rPr>
                                    <w:t>0.4</w:t>
                                  </w:r>
                                </w:p>
                                <w:p>
                                  <w:pPr>
                                    <w:pStyle w:val="TableParagraph"/>
                                    <w:spacing w:line="224" w:lineRule="exact"/>
                                    <w:ind w:left="10"/>
                                    <w:rPr>
                                      <w:sz w:val="20"/>
                                    </w:rPr>
                                  </w:pPr>
                                  <w:r>
                                    <w:rPr>
                                      <w:w w:val="99"/>
                                      <w:sz w:val="20"/>
                                    </w:rPr>
                                    <w:t>2</w:t>
                                  </w:r>
                                </w:p>
                              </w:tc>
                            </w:tr>
                            <w:tr>
                              <w:trPr>
                                <w:trHeight w:val="475"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2"/>
                                    <w:ind w:left="164" w:right="165"/>
                                    <w:rPr>
                                      <w:sz w:val="20"/>
                                    </w:rPr>
                                  </w:pPr>
                                  <w:r>
                                    <w:rPr>
                                      <w:spacing w:val="-4"/>
                                      <w:sz w:val="20"/>
                                    </w:rPr>
                                    <w:t>Mean</w:t>
                                  </w:r>
                                </w:p>
                              </w:tc>
                              <w:tc>
                                <w:tcPr>
                                  <w:tcW w:w="657" w:type="dxa"/>
                                </w:tcPr>
                                <w:p>
                                  <w:pPr>
                                    <w:pStyle w:val="TableParagraph"/>
                                    <w:spacing w:line="243" w:lineRule="exact"/>
                                    <w:ind w:left="152" w:right="143"/>
                                    <w:rPr>
                                      <w:sz w:val="20"/>
                                    </w:rPr>
                                  </w:pPr>
                                  <w:r>
                                    <w:rPr>
                                      <w:spacing w:val="-5"/>
                                      <w:sz w:val="20"/>
                                    </w:rPr>
                                    <w:t>5.0</w:t>
                                  </w:r>
                                </w:p>
                                <w:p>
                                  <w:pPr>
                                    <w:pStyle w:val="TableParagraph"/>
                                    <w:spacing w:line="213" w:lineRule="exact"/>
                                    <w:ind w:left="6"/>
                                    <w:rPr>
                                      <w:sz w:val="20"/>
                                    </w:rPr>
                                  </w:pPr>
                                  <w:r>
                                    <w:rPr>
                                      <w:w w:val="99"/>
                                      <w:sz w:val="20"/>
                                    </w:rPr>
                                    <w:t>1</w:t>
                                  </w:r>
                                </w:p>
                              </w:tc>
                              <w:tc>
                                <w:tcPr>
                                  <w:tcW w:w="754" w:type="dxa"/>
                                </w:tcPr>
                                <w:p>
                                  <w:pPr>
                                    <w:pStyle w:val="TableParagraph"/>
                                    <w:spacing w:before="122"/>
                                    <w:ind w:right="133"/>
                                    <w:jc w:val="right"/>
                                    <w:rPr>
                                      <w:sz w:val="20"/>
                                    </w:rPr>
                                  </w:pPr>
                                  <w:r>
                                    <w:rPr>
                                      <w:spacing w:val="-4"/>
                                      <w:sz w:val="20"/>
                                    </w:rPr>
                                    <w:t>4.80</w:t>
                                  </w:r>
                                </w:p>
                              </w:tc>
                              <w:tc>
                                <w:tcPr>
                                  <w:tcW w:w="704" w:type="dxa"/>
                                </w:tcPr>
                                <w:p>
                                  <w:pPr>
                                    <w:pStyle w:val="TableParagraph"/>
                                    <w:spacing w:before="122"/>
                                    <w:ind w:right="107"/>
                                    <w:jc w:val="right"/>
                                    <w:rPr>
                                      <w:sz w:val="20"/>
                                    </w:rPr>
                                  </w:pPr>
                                  <w:r>
                                    <w:rPr>
                                      <w:spacing w:val="-4"/>
                                      <w:sz w:val="20"/>
                                    </w:rPr>
                                    <w:t>4.83</w:t>
                                  </w:r>
                                </w:p>
                              </w:tc>
                              <w:tc>
                                <w:tcPr>
                                  <w:tcW w:w="707" w:type="dxa"/>
                                </w:tcPr>
                                <w:p>
                                  <w:pPr>
                                    <w:pStyle w:val="TableParagraph"/>
                                    <w:spacing w:before="122"/>
                                    <w:ind w:left="105" w:right="123"/>
                                    <w:rPr>
                                      <w:sz w:val="20"/>
                                    </w:rPr>
                                  </w:pPr>
                                  <w:r>
                                    <w:rPr>
                                      <w:spacing w:val="-4"/>
                                      <w:sz w:val="20"/>
                                    </w:rPr>
                                    <w:t>3.60</w:t>
                                  </w:r>
                                </w:p>
                              </w:tc>
                              <w:tc>
                                <w:tcPr>
                                  <w:tcW w:w="615" w:type="dxa"/>
                                </w:tcPr>
                                <w:p>
                                  <w:pPr>
                                    <w:pStyle w:val="TableParagraph"/>
                                    <w:spacing w:line="243" w:lineRule="exact"/>
                                    <w:ind w:left="131" w:right="131"/>
                                    <w:rPr>
                                      <w:sz w:val="20"/>
                                    </w:rPr>
                                  </w:pPr>
                                  <w:r>
                                    <w:rPr>
                                      <w:spacing w:val="-5"/>
                                      <w:sz w:val="20"/>
                                    </w:rPr>
                                    <w:t>5.0</w:t>
                                  </w:r>
                                </w:p>
                                <w:p>
                                  <w:pPr>
                                    <w:pStyle w:val="TableParagraph"/>
                                    <w:spacing w:line="213" w:lineRule="exact"/>
                                    <w:rPr>
                                      <w:sz w:val="20"/>
                                    </w:rPr>
                                  </w:pPr>
                                  <w:r>
                                    <w:rPr>
                                      <w:w w:val="99"/>
                                      <w:sz w:val="20"/>
                                    </w:rPr>
                                    <w:t>6</w:t>
                                  </w:r>
                                </w:p>
                              </w:tc>
                              <w:tc>
                                <w:tcPr>
                                  <w:tcW w:w="735" w:type="dxa"/>
                                </w:tcPr>
                                <w:p>
                                  <w:pPr>
                                    <w:pStyle w:val="TableParagraph"/>
                                    <w:spacing w:before="122"/>
                                    <w:ind w:left="137" w:right="118"/>
                                    <w:rPr>
                                      <w:sz w:val="20"/>
                                    </w:rPr>
                                  </w:pPr>
                                  <w:r>
                                    <w:rPr>
                                      <w:spacing w:val="-4"/>
                                      <w:sz w:val="20"/>
                                    </w:rPr>
                                    <w:t>5.74</w:t>
                                  </w:r>
                                </w:p>
                              </w:tc>
                              <w:tc>
                                <w:tcPr>
                                  <w:tcW w:w="745" w:type="dxa"/>
                                </w:tcPr>
                                <w:p>
                                  <w:pPr>
                                    <w:pStyle w:val="TableParagraph"/>
                                    <w:spacing w:before="122"/>
                                    <w:ind w:left="126" w:right="139"/>
                                    <w:rPr>
                                      <w:sz w:val="20"/>
                                    </w:rPr>
                                  </w:pPr>
                                  <w:r>
                                    <w:rPr>
                                      <w:spacing w:val="-4"/>
                                      <w:sz w:val="20"/>
                                    </w:rPr>
                                    <w:t>5.62</w:t>
                                  </w:r>
                                </w:p>
                              </w:tc>
                              <w:tc>
                                <w:tcPr>
                                  <w:tcW w:w="654" w:type="dxa"/>
                                </w:tcPr>
                                <w:p>
                                  <w:pPr>
                                    <w:pStyle w:val="TableParagraph"/>
                                    <w:spacing w:line="243" w:lineRule="exact"/>
                                    <w:ind w:left="144" w:right="146"/>
                                    <w:rPr>
                                      <w:sz w:val="20"/>
                                    </w:rPr>
                                  </w:pPr>
                                  <w:r>
                                    <w:rPr>
                                      <w:spacing w:val="-5"/>
                                      <w:sz w:val="20"/>
                                    </w:rPr>
                                    <w:t>4.1</w:t>
                                  </w:r>
                                </w:p>
                                <w:p>
                                  <w:pPr>
                                    <w:pStyle w:val="TableParagraph"/>
                                    <w:spacing w:line="213" w:lineRule="exact"/>
                                    <w:ind w:right="5"/>
                                    <w:rPr>
                                      <w:sz w:val="20"/>
                                    </w:rPr>
                                  </w:pPr>
                                  <w:r>
                                    <w:rPr>
                                      <w:w w:val="99"/>
                                      <w:sz w:val="20"/>
                                    </w:rPr>
                                    <w:t>6</w:t>
                                  </w:r>
                                </w:p>
                              </w:tc>
                              <w:tc>
                                <w:tcPr>
                                  <w:tcW w:w="667" w:type="dxa"/>
                                </w:tcPr>
                                <w:p>
                                  <w:pPr>
                                    <w:pStyle w:val="TableParagraph"/>
                                    <w:spacing w:line="243" w:lineRule="exact"/>
                                    <w:ind w:left="160" w:right="151"/>
                                    <w:rPr>
                                      <w:sz w:val="20"/>
                                    </w:rPr>
                                  </w:pPr>
                                  <w:r>
                                    <w:rPr>
                                      <w:spacing w:val="-5"/>
                                      <w:sz w:val="20"/>
                                    </w:rPr>
                                    <w:t>4.5</w:t>
                                  </w:r>
                                </w:p>
                                <w:p>
                                  <w:pPr>
                                    <w:pStyle w:val="TableParagraph"/>
                                    <w:spacing w:line="213" w:lineRule="exact"/>
                                    <w:ind w:left="7"/>
                                    <w:rPr>
                                      <w:sz w:val="20"/>
                                    </w:rPr>
                                  </w:pPr>
                                  <w:r>
                                    <w:rPr>
                                      <w:w w:val="99"/>
                                      <w:sz w:val="20"/>
                                    </w:rPr>
                                    <w:t>8</w:t>
                                  </w:r>
                                </w:p>
                              </w:tc>
                              <w:tc>
                                <w:tcPr>
                                  <w:tcW w:w="668" w:type="dxa"/>
                                </w:tcPr>
                                <w:p>
                                  <w:pPr>
                                    <w:pStyle w:val="TableParagraph"/>
                                    <w:spacing w:line="243" w:lineRule="exact"/>
                                    <w:ind w:left="148" w:right="139"/>
                                    <w:rPr>
                                      <w:sz w:val="20"/>
                                    </w:rPr>
                                  </w:pPr>
                                  <w:r>
                                    <w:rPr>
                                      <w:spacing w:val="-5"/>
                                      <w:sz w:val="20"/>
                                    </w:rPr>
                                    <w:t>2.8</w:t>
                                  </w:r>
                                </w:p>
                                <w:p>
                                  <w:pPr>
                                    <w:pStyle w:val="TableParagraph"/>
                                    <w:spacing w:line="213" w:lineRule="exact"/>
                                    <w:ind w:left="11"/>
                                    <w:rPr>
                                      <w:sz w:val="20"/>
                                    </w:rPr>
                                  </w:pPr>
                                  <w:r>
                                    <w:rPr>
                                      <w:w w:val="99"/>
                                      <w:sz w:val="20"/>
                                    </w:rPr>
                                    <w:t>3</w:t>
                                  </w:r>
                                </w:p>
                              </w:tc>
                              <w:tc>
                                <w:tcPr>
                                  <w:tcW w:w="639" w:type="dxa"/>
                                </w:tcPr>
                                <w:p>
                                  <w:pPr>
                                    <w:pStyle w:val="TableParagraph"/>
                                    <w:spacing w:line="243" w:lineRule="exact"/>
                                    <w:ind w:left="163" w:right="122"/>
                                    <w:rPr>
                                      <w:sz w:val="20"/>
                                    </w:rPr>
                                  </w:pPr>
                                  <w:r>
                                    <w:rPr>
                                      <w:spacing w:val="-5"/>
                                      <w:sz w:val="20"/>
                                    </w:rPr>
                                    <w:t>5.2</w:t>
                                  </w:r>
                                </w:p>
                                <w:p>
                                  <w:pPr>
                                    <w:pStyle w:val="TableParagraph"/>
                                    <w:spacing w:line="213" w:lineRule="exact"/>
                                    <w:ind w:left="43"/>
                                    <w:rPr>
                                      <w:sz w:val="20"/>
                                    </w:rPr>
                                  </w:pPr>
                                  <w:r>
                                    <w:rPr>
                                      <w:w w:val="99"/>
                                      <w:sz w:val="20"/>
                                    </w:rPr>
                                    <w:t>1</w:t>
                                  </w:r>
                                </w:p>
                              </w:tc>
                              <w:tc>
                                <w:tcPr>
                                  <w:tcW w:w="716" w:type="dxa"/>
                                </w:tcPr>
                                <w:p>
                                  <w:pPr>
                                    <w:pStyle w:val="TableParagraph"/>
                                    <w:spacing w:before="122"/>
                                    <w:ind w:left="134" w:right="102"/>
                                    <w:rPr>
                                      <w:sz w:val="20"/>
                                    </w:rPr>
                                  </w:pPr>
                                  <w:r>
                                    <w:rPr>
                                      <w:spacing w:val="-4"/>
                                      <w:sz w:val="20"/>
                                    </w:rPr>
                                    <w:t>3.29</w:t>
                                  </w:r>
                                </w:p>
                              </w:tc>
                              <w:tc>
                                <w:tcPr>
                                  <w:tcW w:w="725" w:type="dxa"/>
                                </w:tcPr>
                                <w:p>
                                  <w:pPr>
                                    <w:pStyle w:val="TableParagraph"/>
                                    <w:spacing w:before="122"/>
                                    <w:ind w:left="116" w:right="130"/>
                                    <w:rPr>
                                      <w:sz w:val="20"/>
                                    </w:rPr>
                                  </w:pPr>
                                  <w:r>
                                    <w:rPr>
                                      <w:spacing w:val="-4"/>
                                      <w:sz w:val="20"/>
                                    </w:rPr>
                                    <w:t>5.15</w:t>
                                  </w:r>
                                </w:p>
                              </w:tc>
                              <w:tc>
                                <w:tcPr>
                                  <w:tcW w:w="647" w:type="dxa"/>
                                </w:tcPr>
                                <w:p>
                                  <w:pPr>
                                    <w:pStyle w:val="TableParagraph"/>
                                    <w:spacing w:line="243" w:lineRule="exact"/>
                                    <w:ind w:left="144" w:right="149"/>
                                    <w:rPr>
                                      <w:sz w:val="20"/>
                                    </w:rPr>
                                  </w:pPr>
                                  <w:r>
                                    <w:rPr>
                                      <w:spacing w:val="-5"/>
                                      <w:sz w:val="20"/>
                                    </w:rPr>
                                    <w:t>3.6</w:t>
                                  </w:r>
                                </w:p>
                                <w:p>
                                  <w:pPr>
                                    <w:pStyle w:val="TableParagraph"/>
                                    <w:spacing w:line="213" w:lineRule="exact"/>
                                    <w:ind w:right="7"/>
                                    <w:rPr>
                                      <w:sz w:val="20"/>
                                    </w:rPr>
                                  </w:pPr>
                                  <w:r>
                                    <w:rPr>
                                      <w:w w:val="99"/>
                                      <w:sz w:val="20"/>
                                    </w:rPr>
                                    <w:t>2</w:t>
                                  </w:r>
                                </w:p>
                              </w:tc>
                              <w:tc>
                                <w:tcPr>
                                  <w:tcW w:w="667" w:type="dxa"/>
                                </w:tcPr>
                                <w:p>
                                  <w:pPr>
                                    <w:pStyle w:val="TableParagraph"/>
                                    <w:spacing w:line="243" w:lineRule="exact"/>
                                    <w:ind w:left="161" w:right="149"/>
                                    <w:rPr>
                                      <w:sz w:val="20"/>
                                    </w:rPr>
                                  </w:pPr>
                                  <w:r>
                                    <w:rPr>
                                      <w:spacing w:val="-5"/>
                                      <w:sz w:val="20"/>
                                    </w:rPr>
                                    <w:t>5.5</w:t>
                                  </w:r>
                                </w:p>
                                <w:p>
                                  <w:pPr>
                                    <w:pStyle w:val="TableParagraph"/>
                                    <w:spacing w:line="213" w:lineRule="exact"/>
                                    <w:ind w:left="10"/>
                                    <w:rPr>
                                      <w:sz w:val="20"/>
                                    </w:rPr>
                                  </w:pPr>
                                  <w:r>
                                    <w:rPr>
                                      <w:w w:val="99"/>
                                      <w:sz w:val="20"/>
                                    </w:rPr>
                                    <w:t>8</w:t>
                                  </w:r>
                                </w:p>
                              </w:tc>
                            </w:tr>
                            <w:tr>
                              <w:trPr>
                                <w:trHeight w:val="496" w:hRule="atLeast"/>
                              </w:trPr>
                              <w:tc>
                                <w:tcPr>
                                  <w:tcW w:w="2260" w:type="dxa"/>
                                </w:tcPr>
                                <w:p>
                                  <w:pPr>
                                    <w:pStyle w:val="TableParagraph"/>
                                    <w:spacing w:before="9"/>
                                    <w:jc w:val="left"/>
                                    <w:rPr>
                                      <w:sz w:val="20"/>
                                    </w:rPr>
                                  </w:pPr>
                                </w:p>
                                <w:p>
                                  <w:pPr>
                                    <w:pStyle w:val="TableParagraph"/>
                                    <w:spacing w:line="213" w:lineRule="exact"/>
                                    <w:ind w:left="111" w:right="138"/>
                                    <w:rPr>
                                      <w:b/>
                                      <w:sz w:val="20"/>
                                    </w:rPr>
                                  </w:pPr>
                                  <w:r>
                                    <w:rPr>
                                      <w:b/>
                                      <w:sz w:val="20"/>
                                    </w:rPr>
                                    <w:t>Service</w:t>
                                  </w:r>
                                  <w:r>
                                    <w:rPr>
                                      <w:b/>
                                      <w:spacing w:val="-11"/>
                                      <w:sz w:val="20"/>
                                    </w:rPr>
                                    <w:t> </w:t>
                                  </w:r>
                                  <w:r>
                                    <w:rPr>
                                      <w:b/>
                                      <w:spacing w:val="-2"/>
                                      <w:sz w:val="20"/>
                                    </w:rPr>
                                    <w:t>providers</w:t>
                                  </w:r>
                                </w:p>
                              </w:tc>
                              <w:tc>
                                <w:tcPr>
                                  <w:tcW w:w="471" w:type="dxa"/>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line="242" w:lineRule="exact"/>
                                    <w:ind w:left="398" w:right="158" w:hanging="231"/>
                                    <w:jc w:val="left"/>
                                    <w:rPr>
                                      <w:sz w:val="20"/>
                                    </w:rPr>
                                  </w:pPr>
                                  <w:r>
                                    <w:rPr>
                                      <w:spacing w:val="-2"/>
                                      <w:sz w:val="20"/>
                                    </w:rPr>
                                    <w:t>Media </w:t>
                                  </w:r>
                                  <w:r>
                                    <w:rPr>
                                      <w:spacing w:val="-10"/>
                                      <w:sz w:val="20"/>
                                    </w:rPr>
                                    <w:t>n</w:t>
                                  </w:r>
                                </w:p>
                              </w:tc>
                              <w:tc>
                                <w:tcPr>
                                  <w:tcW w:w="657" w:type="dxa"/>
                                  <w:tcBorders>
                                    <w:top w:val="single" w:sz="8" w:space="0" w:color="C00000"/>
                                    <w:bottom w:val="single" w:sz="8" w:space="0" w:color="C00000"/>
                                  </w:tcBorders>
                                </w:tcPr>
                                <w:p>
                                  <w:pPr>
                                    <w:pStyle w:val="TableParagraph"/>
                                    <w:spacing w:line="243" w:lineRule="exact"/>
                                    <w:ind w:left="152" w:right="143"/>
                                    <w:rPr>
                                      <w:sz w:val="20"/>
                                    </w:rPr>
                                  </w:pPr>
                                  <w:r>
                                    <w:rPr>
                                      <w:spacing w:val="-5"/>
                                      <w:sz w:val="20"/>
                                    </w:rPr>
                                    <w:t>5.4</w:t>
                                  </w:r>
                                </w:p>
                                <w:p>
                                  <w:pPr>
                                    <w:pStyle w:val="TableParagraph"/>
                                    <w:spacing w:line="221" w:lineRule="exact"/>
                                    <w:ind w:left="6"/>
                                    <w:rPr>
                                      <w:sz w:val="20"/>
                                    </w:rPr>
                                  </w:pPr>
                                  <w:r>
                                    <w:rPr>
                                      <w:w w:val="99"/>
                                      <w:sz w:val="20"/>
                                    </w:rPr>
                                    <w:t>0</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5.20</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5.85</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3.75</w:t>
                                  </w:r>
                                </w:p>
                              </w:tc>
                              <w:tc>
                                <w:tcPr>
                                  <w:tcW w:w="615" w:type="dxa"/>
                                  <w:tcBorders>
                                    <w:top w:val="single" w:sz="8" w:space="0" w:color="C00000"/>
                                    <w:bottom w:val="single" w:sz="8" w:space="0" w:color="C00000"/>
                                  </w:tcBorders>
                                </w:tcPr>
                                <w:p>
                                  <w:pPr>
                                    <w:pStyle w:val="TableParagraph"/>
                                    <w:spacing w:line="243" w:lineRule="exact"/>
                                    <w:ind w:left="131" w:right="131"/>
                                    <w:rPr>
                                      <w:sz w:val="20"/>
                                    </w:rPr>
                                  </w:pPr>
                                  <w:r>
                                    <w:rPr>
                                      <w:spacing w:val="-5"/>
                                      <w:sz w:val="20"/>
                                    </w:rPr>
                                    <w:t>4.8</w:t>
                                  </w:r>
                                </w:p>
                                <w:p>
                                  <w:pPr>
                                    <w:pStyle w:val="TableParagraph"/>
                                    <w:spacing w:line="221" w:lineRule="exact"/>
                                    <w:rPr>
                                      <w:sz w:val="20"/>
                                    </w:rPr>
                                  </w:pPr>
                                  <w:r>
                                    <w:rPr>
                                      <w:w w:val="99"/>
                                      <w:sz w:val="20"/>
                                    </w:rPr>
                                    <w:t>0</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6.05</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5.85</w:t>
                                  </w:r>
                                </w:p>
                              </w:tc>
                              <w:tc>
                                <w:tcPr>
                                  <w:tcW w:w="654" w:type="dxa"/>
                                  <w:tcBorders>
                                    <w:top w:val="single" w:sz="8" w:space="0" w:color="C00000"/>
                                    <w:bottom w:val="single" w:sz="8" w:space="0" w:color="C00000"/>
                                  </w:tcBorders>
                                </w:tcPr>
                                <w:p>
                                  <w:pPr>
                                    <w:pStyle w:val="TableParagraph"/>
                                    <w:spacing w:line="243" w:lineRule="exact"/>
                                    <w:ind w:left="144" w:right="146"/>
                                    <w:rPr>
                                      <w:sz w:val="20"/>
                                    </w:rPr>
                                  </w:pPr>
                                  <w:r>
                                    <w:rPr>
                                      <w:spacing w:val="-5"/>
                                      <w:sz w:val="20"/>
                                    </w:rPr>
                                    <w:t>4.4</w:t>
                                  </w:r>
                                </w:p>
                                <w:p>
                                  <w:pPr>
                                    <w:pStyle w:val="TableParagraph"/>
                                    <w:spacing w:line="221" w:lineRule="exact"/>
                                    <w:ind w:right="5"/>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0" w:right="151"/>
                                    <w:rPr>
                                      <w:sz w:val="20"/>
                                    </w:rPr>
                                  </w:pPr>
                                  <w:r>
                                    <w:rPr>
                                      <w:spacing w:val="-5"/>
                                      <w:sz w:val="20"/>
                                    </w:rPr>
                                    <w:t>5.0</w:t>
                                  </w:r>
                                </w:p>
                                <w:p>
                                  <w:pPr>
                                    <w:pStyle w:val="TableParagraph"/>
                                    <w:spacing w:line="221" w:lineRule="exact"/>
                                    <w:ind w:left="7"/>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ind w:left="148" w:right="139"/>
                                    <w:rPr>
                                      <w:sz w:val="20"/>
                                    </w:rPr>
                                  </w:pPr>
                                  <w:r>
                                    <w:rPr>
                                      <w:spacing w:val="-5"/>
                                      <w:sz w:val="20"/>
                                    </w:rPr>
                                    <w:t>3.1</w:t>
                                  </w:r>
                                </w:p>
                                <w:p>
                                  <w:pPr>
                                    <w:pStyle w:val="TableParagraph"/>
                                    <w:spacing w:line="221" w:lineRule="exact"/>
                                    <w:ind w:left="11"/>
                                    <w:rPr>
                                      <w:sz w:val="20"/>
                                    </w:rPr>
                                  </w:pPr>
                                  <w:r>
                                    <w:rPr>
                                      <w:w w:val="99"/>
                                      <w:sz w:val="20"/>
                                    </w:rPr>
                                    <w:t>0</w:t>
                                  </w:r>
                                </w:p>
                              </w:tc>
                              <w:tc>
                                <w:tcPr>
                                  <w:tcW w:w="639" w:type="dxa"/>
                                  <w:tcBorders>
                                    <w:top w:val="single" w:sz="8" w:space="0" w:color="C00000"/>
                                    <w:bottom w:val="single" w:sz="8" w:space="0" w:color="C00000"/>
                                  </w:tcBorders>
                                </w:tcPr>
                                <w:p>
                                  <w:pPr>
                                    <w:pStyle w:val="TableParagraph"/>
                                    <w:spacing w:line="243" w:lineRule="exact"/>
                                    <w:ind w:left="163" w:right="122"/>
                                    <w:rPr>
                                      <w:sz w:val="20"/>
                                    </w:rPr>
                                  </w:pPr>
                                  <w:r>
                                    <w:rPr>
                                      <w:spacing w:val="-5"/>
                                      <w:sz w:val="20"/>
                                    </w:rPr>
                                    <w:t>5.6</w:t>
                                  </w:r>
                                </w:p>
                                <w:p>
                                  <w:pPr>
                                    <w:pStyle w:val="TableParagraph"/>
                                    <w:spacing w:line="221" w:lineRule="exact"/>
                                    <w:ind w:left="43"/>
                                    <w:rPr>
                                      <w:sz w:val="20"/>
                                    </w:rPr>
                                  </w:pPr>
                                  <w:r>
                                    <w:rPr>
                                      <w:w w:val="99"/>
                                      <w:sz w:val="20"/>
                                    </w:rPr>
                                    <w:t>0</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3.55</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5.20</w:t>
                                  </w:r>
                                </w:p>
                              </w:tc>
                              <w:tc>
                                <w:tcPr>
                                  <w:tcW w:w="647" w:type="dxa"/>
                                  <w:tcBorders>
                                    <w:top w:val="single" w:sz="8" w:space="0" w:color="C00000"/>
                                    <w:bottom w:val="single" w:sz="8" w:space="0" w:color="C00000"/>
                                  </w:tcBorders>
                                </w:tcPr>
                                <w:p>
                                  <w:pPr>
                                    <w:pStyle w:val="TableParagraph"/>
                                    <w:spacing w:line="243" w:lineRule="exact"/>
                                    <w:ind w:left="144" w:right="149"/>
                                    <w:rPr>
                                      <w:sz w:val="20"/>
                                    </w:rPr>
                                  </w:pPr>
                                  <w:r>
                                    <w:rPr>
                                      <w:spacing w:val="-5"/>
                                      <w:sz w:val="20"/>
                                    </w:rPr>
                                    <w:t>4.0</w:t>
                                  </w:r>
                                </w:p>
                                <w:p>
                                  <w:pPr>
                                    <w:pStyle w:val="TableParagraph"/>
                                    <w:spacing w:line="221" w:lineRule="exact"/>
                                    <w:ind w:right="7"/>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1" w:right="149"/>
                                    <w:rPr>
                                      <w:sz w:val="20"/>
                                    </w:rPr>
                                  </w:pPr>
                                  <w:r>
                                    <w:rPr>
                                      <w:spacing w:val="-5"/>
                                      <w:sz w:val="20"/>
                                    </w:rPr>
                                    <w:t>5.8</w:t>
                                  </w:r>
                                </w:p>
                                <w:p>
                                  <w:pPr>
                                    <w:pStyle w:val="TableParagraph"/>
                                    <w:spacing w:line="221" w:lineRule="exact"/>
                                    <w:ind w:left="10"/>
                                    <w:rPr>
                                      <w:sz w:val="20"/>
                                    </w:rPr>
                                  </w:pPr>
                                  <w:r>
                                    <w:rPr>
                                      <w:w w:val="99"/>
                                      <w:sz w:val="20"/>
                                    </w:rPr>
                                    <w:t>0</w:t>
                                  </w:r>
                                </w:p>
                              </w:tc>
                            </w:tr>
                            <w:tr>
                              <w:trPr>
                                <w:trHeight w:val="485" w:hRule="atLeast"/>
                              </w:trPr>
                              <w:tc>
                                <w:tcPr>
                                  <w:tcW w:w="2260" w:type="dxa"/>
                                </w:tcPr>
                                <w:p>
                                  <w:pPr>
                                    <w:pStyle w:val="TableParagraph"/>
                                    <w:spacing w:line="236" w:lineRule="exact"/>
                                    <w:ind w:left="111" w:right="138"/>
                                    <w:rPr>
                                      <w:b/>
                                      <w:sz w:val="20"/>
                                    </w:rPr>
                                  </w:pPr>
                                  <w:r>
                                    <w:rPr>
                                      <w:b/>
                                      <w:spacing w:val="-2"/>
                                      <w:sz w:val="20"/>
                                    </w:rPr>
                                    <w:t>(B2C)</w:t>
                                  </w:r>
                                </w:p>
                              </w:tc>
                              <w:tc>
                                <w:tcPr>
                                  <w:tcW w:w="471" w:type="dxa"/>
                                </w:tcPr>
                                <w:p>
                                  <w:pPr>
                                    <w:pStyle w:val="TableParagraph"/>
                                    <w:spacing w:before="2"/>
                                    <w:ind w:right="27"/>
                                    <w:rPr>
                                      <w:b/>
                                      <w:sz w:val="20"/>
                                    </w:rPr>
                                  </w:pPr>
                                  <w:r>
                                    <w:rPr>
                                      <w:b/>
                                      <w:w w:val="99"/>
                                      <w:sz w:val="20"/>
                                    </w:rPr>
                                    <w:t>8</w:t>
                                  </w:r>
                                </w:p>
                              </w:tc>
                              <w:tc>
                                <w:tcPr>
                                  <w:tcW w:w="923" w:type="dxa"/>
                                  <w:tcBorders>
                                    <w:top w:val="single" w:sz="8" w:space="0" w:color="C00000"/>
                                    <w:bottom w:val="single" w:sz="8" w:space="0" w:color="C00000"/>
                                  </w:tcBorders>
                                </w:tcPr>
                                <w:p>
                                  <w:pPr>
                                    <w:pStyle w:val="TableParagraph"/>
                                    <w:spacing w:before="123"/>
                                    <w:ind w:left="167" w:right="165"/>
                                    <w:rPr>
                                      <w:sz w:val="20"/>
                                    </w:rPr>
                                  </w:pPr>
                                  <w:r>
                                    <w:rPr>
                                      <w:spacing w:val="-5"/>
                                      <w:sz w:val="20"/>
                                    </w:rPr>
                                    <w:t>SD</w:t>
                                  </w:r>
                                </w:p>
                              </w:tc>
                              <w:tc>
                                <w:tcPr>
                                  <w:tcW w:w="657" w:type="dxa"/>
                                  <w:tcBorders>
                                    <w:top w:val="single" w:sz="8" w:space="0" w:color="C00000"/>
                                    <w:bottom w:val="single" w:sz="8" w:space="0" w:color="C00000"/>
                                  </w:tcBorders>
                                </w:tcPr>
                                <w:p>
                                  <w:pPr>
                                    <w:pStyle w:val="TableParagraph"/>
                                    <w:spacing w:line="243" w:lineRule="exact" w:before="3"/>
                                    <w:ind w:left="152" w:right="143"/>
                                    <w:rPr>
                                      <w:sz w:val="20"/>
                                    </w:rPr>
                                  </w:pPr>
                                  <w:r>
                                    <w:rPr>
                                      <w:spacing w:val="-5"/>
                                      <w:sz w:val="20"/>
                                    </w:rPr>
                                    <w:t>1.9</w:t>
                                  </w:r>
                                </w:p>
                                <w:p>
                                  <w:pPr>
                                    <w:pStyle w:val="TableParagraph"/>
                                    <w:spacing w:line="221" w:lineRule="exact"/>
                                    <w:ind w:left="6"/>
                                    <w:rPr>
                                      <w:sz w:val="20"/>
                                    </w:rPr>
                                  </w:pPr>
                                  <w:r>
                                    <w:rPr>
                                      <w:w w:val="99"/>
                                      <w:sz w:val="20"/>
                                    </w:rPr>
                                    <w:t>2</w:t>
                                  </w:r>
                                </w:p>
                              </w:tc>
                              <w:tc>
                                <w:tcPr>
                                  <w:tcW w:w="754" w:type="dxa"/>
                                  <w:tcBorders>
                                    <w:top w:val="single" w:sz="8" w:space="0" w:color="C00000"/>
                                    <w:bottom w:val="single" w:sz="8" w:space="0" w:color="C00000"/>
                                  </w:tcBorders>
                                </w:tcPr>
                                <w:p>
                                  <w:pPr>
                                    <w:pStyle w:val="TableParagraph"/>
                                    <w:spacing w:before="123"/>
                                    <w:ind w:right="133"/>
                                    <w:jc w:val="right"/>
                                    <w:rPr>
                                      <w:sz w:val="20"/>
                                    </w:rPr>
                                  </w:pPr>
                                  <w:r>
                                    <w:rPr>
                                      <w:spacing w:val="-4"/>
                                      <w:sz w:val="20"/>
                                    </w:rPr>
                                    <w:t>1.16</w:t>
                                  </w:r>
                                </w:p>
                              </w:tc>
                              <w:tc>
                                <w:tcPr>
                                  <w:tcW w:w="704" w:type="dxa"/>
                                  <w:tcBorders>
                                    <w:top w:val="single" w:sz="8" w:space="0" w:color="C00000"/>
                                    <w:bottom w:val="single" w:sz="8" w:space="0" w:color="C00000"/>
                                  </w:tcBorders>
                                </w:tcPr>
                                <w:p>
                                  <w:pPr>
                                    <w:pStyle w:val="TableParagraph"/>
                                    <w:spacing w:before="123"/>
                                    <w:ind w:right="107"/>
                                    <w:jc w:val="right"/>
                                    <w:rPr>
                                      <w:sz w:val="20"/>
                                    </w:rPr>
                                  </w:pPr>
                                  <w:r>
                                    <w:rPr>
                                      <w:spacing w:val="-4"/>
                                      <w:sz w:val="20"/>
                                    </w:rPr>
                                    <w:t>2.29</w:t>
                                  </w:r>
                                </w:p>
                              </w:tc>
                              <w:tc>
                                <w:tcPr>
                                  <w:tcW w:w="707" w:type="dxa"/>
                                  <w:tcBorders>
                                    <w:top w:val="single" w:sz="8" w:space="0" w:color="C00000"/>
                                    <w:bottom w:val="single" w:sz="8" w:space="0" w:color="C00000"/>
                                  </w:tcBorders>
                                </w:tcPr>
                                <w:p>
                                  <w:pPr>
                                    <w:pStyle w:val="TableParagraph"/>
                                    <w:spacing w:before="123"/>
                                    <w:ind w:left="105" w:right="123"/>
                                    <w:rPr>
                                      <w:sz w:val="20"/>
                                    </w:rPr>
                                  </w:pPr>
                                  <w:r>
                                    <w:rPr>
                                      <w:spacing w:val="-4"/>
                                      <w:sz w:val="20"/>
                                    </w:rPr>
                                    <w:t>1.43</w:t>
                                  </w:r>
                                </w:p>
                              </w:tc>
                              <w:tc>
                                <w:tcPr>
                                  <w:tcW w:w="615" w:type="dxa"/>
                                  <w:tcBorders>
                                    <w:top w:val="single" w:sz="8" w:space="0" w:color="C00000"/>
                                    <w:bottom w:val="single" w:sz="8" w:space="0" w:color="C00000"/>
                                  </w:tcBorders>
                                </w:tcPr>
                                <w:p>
                                  <w:pPr>
                                    <w:pStyle w:val="TableParagraph"/>
                                    <w:spacing w:line="243" w:lineRule="exact" w:before="3"/>
                                    <w:ind w:left="131" w:right="131"/>
                                    <w:rPr>
                                      <w:sz w:val="20"/>
                                    </w:rPr>
                                  </w:pPr>
                                  <w:r>
                                    <w:rPr>
                                      <w:spacing w:val="-5"/>
                                      <w:sz w:val="20"/>
                                    </w:rPr>
                                    <w:t>1.7</w:t>
                                  </w:r>
                                </w:p>
                                <w:p>
                                  <w:pPr>
                                    <w:pStyle w:val="TableParagraph"/>
                                    <w:spacing w:line="221" w:lineRule="exact"/>
                                    <w:rPr>
                                      <w:sz w:val="20"/>
                                    </w:rPr>
                                  </w:pPr>
                                  <w:r>
                                    <w:rPr>
                                      <w:w w:val="99"/>
                                      <w:sz w:val="20"/>
                                    </w:rPr>
                                    <w:t>4</w:t>
                                  </w:r>
                                </w:p>
                              </w:tc>
                              <w:tc>
                                <w:tcPr>
                                  <w:tcW w:w="735" w:type="dxa"/>
                                  <w:tcBorders>
                                    <w:top w:val="single" w:sz="8" w:space="0" w:color="C00000"/>
                                    <w:bottom w:val="single" w:sz="8" w:space="0" w:color="C00000"/>
                                  </w:tcBorders>
                                </w:tcPr>
                                <w:p>
                                  <w:pPr>
                                    <w:pStyle w:val="TableParagraph"/>
                                    <w:spacing w:before="123"/>
                                    <w:ind w:left="137" w:right="118"/>
                                    <w:rPr>
                                      <w:sz w:val="20"/>
                                    </w:rPr>
                                  </w:pPr>
                                  <w:r>
                                    <w:rPr>
                                      <w:spacing w:val="-4"/>
                                      <w:sz w:val="20"/>
                                    </w:rPr>
                                    <w:t>1.90</w:t>
                                  </w:r>
                                </w:p>
                              </w:tc>
                              <w:tc>
                                <w:tcPr>
                                  <w:tcW w:w="745" w:type="dxa"/>
                                  <w:tcBorders>
                                    <w:top w:val="single" w:sz="8" w:space="0" w:color="C00000"/>
                                    <w:bottom w:val="single" w:sz="8" w:space="0" w:color="C00000"/>
                                  </w:tcBorders>
                                </w:tcPr>
                                <w:p>
                                  <w:pPr>
                                    <w:pStyle w:val="TableParagraph"/>
                                    <w:spacing w:before="123"/>
                                    <w:ind w:left="126" w:right="139"/>
                                    <w:rPr>
                                      <w:sz w:val="20"/>
                                    </w:rPr>
                                  </w:pPr>
                                  <w:r>
                                    <w:rPr>
                                      <w:spacing w:val="-4"/>
                                      <w:sz w:val="20"/>
                                    </w:rPr>
                                    <w:t>1.90</w:t>
                                  </w:r>
                                </w:p>
                              </w:tc>
                              <w:tc>
                                <w:tcPr>
                                  <w:tcW w:w="654" w:type="dxa"/>
                                  <w:tcBorders>
                                    <w:top w:val="single" w:sz="8" w:space="0" w:color="C00000"/>
                                    <w:bottom w:val="single" w:sz="8" w:space="0" w:color="C00000"/>
                                  </w:tcBorders>
                                </w:tcPr>
                                <w:p>
                                  <w:pPr>
                                    <w:pStyle w:val="TableParagraph"/>
                                    <w:spacing w:line="243" w:lineRule="exact" w:before="3"/>
                                    <w:ind w:left="144" w:right="146"/>
                                    <w:rPr>
                                      <w:sz w:val="20"/>
                                    </w:rPr>
                                  </w:pPr>
                                  <w:r>
                                    <w:rPr>
                                      <w:spacing w:val="-5"/>
                                      <w:sz w:val="20"/>
                                    </w:rPr>
                                    <w:t>2.3</w:t>
                                  </w:r>
                                </w:p>
                                <w:p>
                                  <w:pPr>
                                    <w:pStyle w:val="TableParagraph"/>
                                    <w:spacing w:line="221" w:lineRule="exact"/>
                                    <w:ind w:right="5"/>
                                    <w:rPr>
                                      <w:sz w:val="20"/>
                                    </w:rPr>
                                  </w:pPr>
                                  <w:r>
                                    <w:rPr>
                                      <w:w w:val="99"/>
                                      <w:sz w:val="20"/>
                                    </w:rPr>
                                    <w:t>4</w:t>
                                  </w:r>
                                </w:p>
                              </w:tc>
                              <w:tc>
                                <w:tcPr>
                                  <w:tcW w:w="667" w:type="dxa"/>
                                  <w:tcBorders>
                                    <w:top w:val="single" w:sz="8" w:space="0" w:color="C00000"/>
                                    <w:bottom w:val="single" w:sz="8" w:space="0" w:color="C00000"/>
                                  </w:tcBorders>
                                </w:tcPr>
                                <w:p>
                                  <w:pPr>
                                    <w:pStyle w:val="TableParagraph"/>
                                    <w:spacing w:line="243" w:lineRule="exact" w:before="3"/>
                                    <w:ind w:left="160" w:right="151"/>
                                    <w:rPr>
                                      <w:sz w:val="20"/>
                                    </w:rPr>
                                  </w:pPr>
                                  <w:r>
                                    <w:rPr>
                                      <w:spacing w:val="-5"/>
                                      <w:sz w:val="20"/>
                                    </w:rPr>
                                    <w:t>2.0</w:t>
                                  </w:r>
                                </w:p>
                                <w:p>
                                  <w:pPr>
                                    <w:pStyle w:val="TableParagraph"/>
                                    <w:spacing w:line="221" w:lineRule="exact"/>
                                    <w:ind w:left="7"/>
                                    <w:rPr>
                                      <w:sz w:val="20"/>
                                    </w:rPr>
                                  </w:pPr>
                                  <w:r>
                                    <w:rPr>
                                      <w:w w:val="99"/>
                                      <w:sz w:val="20"/>
                                    </w:rPr>
                                    <w:t>1</w:t>
                                  </w:r>
                                </w:p>
                              </w:tc>
                              <w:tc>
                                <w:tcPr>
                                  <w:tcW w:w="668" w:type="dxa"/>
                                  <w:tcBorders>
                                    <w:top w:val="single" w:sz="8" w:space="0" w:color="C00000"/>
                                    <w:bottom w:val="single" w:sz="8" w:space="0" w:color="C00000"/>
                                  </w:tcBorders>
                                </w:tcPr>
                                <w:p>
                                  <w:pPr>
                                    <w:pStyle w:val="TableParagraph"/>
                                    <w:spacing w:line="243" w:lineRule="exact" w:before="3"/>
                                    <w:ind w:left="148" w:right="139"/>
                                    <w:rPr>
                                      <w:sz w:val="20"/>
                                    </w:rPr>
                                  </w:pPr>
                                  <w:r>
                                    <w:rPr>
                                      <w:spacing w:val="-5"/>
                                      <w:sz w:val="20"/>
                                    </w:rPr>
                                    <w:t>1.8</w:t>
                                  </w:r>
                                </w:p>
                                <w:p>
                                  <w:pPr>
                                    <w:pStyle w:val="TableParagraph"/>
                                    <w:spacing w:line="221" w:lineRule="exact"/>
                                    <w:ind w:left="11"/>
                                    <w:rPr>
                                      <w:sz w:val="20"/>
                                    </w:rPr>
                                  </w:pPr>
                                  <w:r>
                                    <w:rPr>
                                      <w:w w:val="99"/>
                                      <w:sz w:val="20"/>
                                    </w:rPr>
                                    <w:t>2</w:t>
                                  </w:r>
                                </w:p>
                              </w:tc>
                              <w:tc>
                                <w:tcPr>
                                  <w:tcW w:w="639" w:type="dxa"/>
                                  <w:tcBorders>
                                    <w:top w:val="single" w:sz="8" w:space="0" w:color="C00000"/>
                                    <w:bottom w:val="single" w:sz="8" w:space="0" w:color="C00000"/>
                                  </w:tcBorders>
                                </w:tcPr>
                                <w:p>
                                  <w:pPr>
                                    <w:pStyle w:val="TableParagraph"/>
                                    <w:spacing w:line="243" w:lineRule="exact" w:before="3"/>
                                    <w:ind w:left="163" w:right="122"/>
                                    <w:rPr>
                                      <w:sz w:val="20"/>
                                    </w:rPr>
                                  </w:pPr>
                                  <w:r>
                                    <w:rPr>
                                      <w:spacing w:val="-5"/>
                                      <w:sz w:val="20"/>
                                    </w:rPr>
                                    <w:t>1.6</w:t>
                                  </w:r>
                                </w:p>
                                <w:p>
                                  <w:pPr>
                                    <w:pStyle w:val="TableParagraph"/>
                                    <w:spacing w:line="221" w:lineRule="exact"/>
                                    <w:ind w:left="43"/>
                                    <w:rPr>
                                      <w:sz w:val="20"/>
                                    </w:rPr>
                                  </w:pPr>
                                  <w:r>
                                    <w:rPr>
                                      <w:w w:val="99"/>
                                      <w:sz w:val="20"/>
                                    </w:rPr>
                                    <w:t>0</w:t>
                                  </w:r>
                                </w:p>
                              </w:tc>
                              <w:tc>
                                <w:tcPr>
                                  <w:tcW w:w="716" w:type="dxa"/>
                                  <w:tcBorders>
                                    <w:top w:val="single" w:sz="8" w:space="0" w:color="C00000"/>
                                    <w:bottom w:val="single" w:sz="8" w:space="0" w:color="C00000"/>
                                  </w:tcBorders>
                                </w:tcPr>
                                <w:p>
                                  <w:pPr>
                                    <w:pStyle w:val="TableParagraph"/>
                                    <w:spacing w:before="123"/>
                                    <w:ind w:left="134" w:right="102"/>
                                    <w:rPr>
                                      <w:sz w:val="20"/>
                                    </w:rPr>
                                  </w:pPr>
                                  <w:r>
                                    <w:rPr>
                                      <w:spacing w:val="-4"/>
                                      <w:sz w:val="20"/>
                                    </w:rPr>
                                    <w:t>2.12</w:t>
                                  </w:r>
                                </w:p>
                              </w:tc>
                              <w:tc>
                                <w:tcPr>
                                  <w:tcW w:w="725" w:type="dxa"/>
                                  <w:tcBorders>
                                    <w:top w:val="single" w:sz="8" w:space="0" w:color="C00000"/>
                                    <w:bottom w:val="single" w:sz="8" w:space="0" w:color="C00000"/>
                                  </w:tcBorders>
                                </w:tcPr>
                                <w:p>
                                  <w:pPr>
                                    <w:pStyle w:val="TableParagraph"/>
                                    <w:spacing w:before="123"/>
                                    <w:ind w:left="116" w:right="130"/>
                                    <w:rPr>
                                      <w:sz w:val="20"/>
                                    </w:rPr>
                                  </w:pPr>
                                  <w:r>
                                    <w:rPr>
                                      <w:spacing w:val="-4"/>
                                      <w:sz w:val="20"/>
                                    </w:rPr>
                                    <w:t>2.06</w:t>
                                  </w:r>
                                </w:p>
                              </w:tc>
                              <w:tc>
                                <w:tcPr>
                                  <w:tcW w:w="647" w:type="dxa"/>
                                  <w:tcBorders>
                                    <w:top w:val="single" w:sz="8" w:space="0" w:color="C00000"/>
                                    <w:bottom w:val="single" w:sz="8" w:space="0" w:color="C00000"/>
                                  </w:tcBorders>
                                </w:tcPr>
                                <w:p>
                                  <w:pPr>
                                    <w:pStyle w:val="TableParagraph"/>
                                    <w:spacing w:line="243" w:lineRule="exact" w:before="3"/>
                                    <w:ind w:left="144" w:right="149"/>
                                    <w:rPr>
                                      <w:sz w:val="20"/>
                                    </w:rPr>
                                  </w:pPr>
                                  <w:r>
                                    <w:rPr>
                                      <w:spacing w:val="-5"/>
                                      <w:sz w:val="20"/>
                                    </w:rPr>
                                    <w:t>1.7</w:t>
                                  </w:r>
                                </w:p>
                                <w:p>
                                  <w:pPr>
                                    <w:pStyle w:val="TableParagraph"/>
                                    <w:spacing w:line="221" w:lineRule="exact"/>
                                    <w:ind w:right="7"/>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before="3"/>
                                    <w:ind w:left="161" w:right="149"/>
                                    <w:rPr>
                                      <w:sz w:val="20"/>
                                    </w:rPr>
                                  </w:pPr>
                                  <w:r>
                                    <w:rPr>
                                      <w:spacing w:val="-5"/>
                                      <w:sz w:val="20"/>
                                    </w:rPr>
                                    <w:t>2.1</w:t>
                                  </w:r>
                                </w:p>
                                <w:p>
                                  <w:pPr>
                                    <w:pStyle w:val="TableParagraph"/>
                                    <w:spacing w:line="221" w:lineRule="exact"/>
                                    <w:ind w:left="10"/>
                                    <w:rPr>
                                      <w:sz w:val="20"/>
                                    </w:rPr>
                                  </w:pPr>
                                  <w:r>
                                    <w:rPr>
                                      <w:w w:val="99"/>
                                      <w:sz w:val="20"/>
                                    </w:rPr>
                                    <w:t>7</w:t>
                                  </w:r>
                                </w:p>
                              </w:tc>
                            </w:tr>
                          </w:tbl>
                          <w:p>
                            <w:pPr>
                              <w:pStyle w:val="BodyText"/>
                            </w:pPr>
                          </w:p>
                        </w:txbxContent>
                      </wps:txbx>
                      <wps:bodyPr wrap="square" lIns="0" tIns="0" rIns="0" bIns="0" rtlCol="0">
                        <a:noAutofit/>
                      </wps:bodyPr>
                    </wps:wsp>
                  </a:graphicData>
                </a:graphic>
              </wp:anchor>
            </w:drawing>
          </mc:Choice>
          <mc:Fallback>
            <w:pict>
              <v:shape style="position:absolute;margin-left:69pt;margin-top:-277.959778pt;width:704.05pt;height:277.6pt;mso-position-horizontal-relative:page;mso-position-vertical-relative:paragraph;z-index:15765504" type="#_x0000_t202" id="docshape9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0"/>
                        <w:gridCol w:w="471"/>
                        <w:gridCol w:w="923"/>
                        <w:gridCol w:w="657"/>
                        <w:gridCol w:w="754"/>
                        <w:gridCol w:w="704"/>
                        <w:gridCol w:w="707"/>
                        <w:gridCol w:w="615"/>
                        <w:gridCol w:w="735"/>
                        <w:gridCol w:w="745"/>
                        <w:gridCol w:w="654"/>
                        <w:gridCol w:w="667"/>
                        <w:gridCol w:w="668"/>
                        <w:gridCol w:w="639"/>
                        <w:gridCol w:w="716"/>
                        <w:gridCol w:w="725"/>
                        <w:gridCol w:w="647"/>
                        <w:gridCol w:w="667"/>
                      </w:tblGrid>
                      <w:tr>
                        <w:trPr>
                          <w:trHeight w:val="485"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1"/>
                              <w:ind w:left="164" w:right="165"/>
                              <w:rPr>
                                <w:sz w:val="20"/>
                              </w:rPr>
                            </w:pPr>
                            <w:r>
                              <w:rPr>
                                <w:spacing w:val="-4"/>
                                <w:sz w:val="20"/>
                              </w:rPr>
                              <w:t>Mean</w:t>
                            </w:r>
                          </w:p>
                        </w:tc>
                        <w:tc>
                          <w:tcPr>
                            <w:tcW w:w="657" w:type="dxa"/>
                          </w:tcPr>
                          <w:p>
                            <w:pPr>
                              <w:pStyle w:val="TableParagraph"/>
                              <w:spacing w:line="242" w:lineRule="exact"/>
                              <w:ind w:left="152" w:right="143"/>
                              <w:rPr>
                                <w:sz w:val="20"/>
                              </w:rPr>
                            </w:pPr>
                            <w:r>
                              <w:rPr>
                                <w:spacing w:val="-5"/>
                                <w:sz w:val="20"/>
                              </w:rPr>
                              <w:t>4.6</w:t>
                            </w:r>
                          </w:p>
                          <w:p>
                            <w:pPr>
                              <w:pStyle w:val="TableParagraph"/>
                              <w:spacing w:line="224" w:lineRule="exact"/>
                              <w:ind w:left="6"/>
                              <w:rPr>
                                <w:sz w:val="20"/>
                              </w:rPr>
                            </w:pPr>
                            <w:r>
                              <w:rPr>
                                <w:w w:val="99"/>
                                <w:sz w:val="20"/>
                              </w:rPr>
                              <w:t>7</w:t>
                            </w:r>
                          </w:p>
                        </w:tc>
                        <w:tc>
                          <w:tcPr>
                            <w:tcW w:w="754" w:type="dxa"/>
                          </w:tcPr>
                          <w:p>
                            <w:pPr>
                              <w:pStyle w:val="TableParagraph"/>
                              <w:spacing w:before="121"/>
                              <w:ind w:right="133"/>
                              <w:jc w:val="right"/>
                              <w:rPr>
                                <w:sz w:val="20"/>
                              </w:rPr>
                            </w:pPr>
                            <w:r>
                              <w:rPr>
                                <w:spacing w:val="-4"/>
                                <w:sz w:val="20"/>
                              </w:rPr>
                              <w:t>6.38</w:t>
                            </w:r>
                          </w:p>
                        </w:tc>
                        <w:tc>
                          <w:tcPr>
                            <w:tcW w:w="704" w:type="dxa"/>
                          </w:tcPr>
                          <w:p>
                            <w:pPr>
                              <w:pStyle w:val="TableParagraph"/>
                              <w:spacing w:before="121"/>
                              <w:ind w:right="107"/>
                              <w:jc w:val="right"/>
                              <w:rPr>
                                <w:sz w:val="20"/>
                              </w:rPr>
                            </w:pPr>
                            <w:r>
                              <w:rPr>
                                <w:spacing w:val="-4"/>
                                <w:sz w:val="20"/>
                              </w:rPr>
                              <w:t>5.20</w:t>
                            </w:r>
                          </w:p>
                        </w:tc>
                        <w:tc>
                          <w:tcPr>
                            <w:tcW w:w="707" w:type="dxa"/>
                          </w:tcPr>
                          <w:p>
                            <w:pPr>
                              <w:pStyle w:val="TableParagraph"/>
                              <w:spacing w:before="121"/>
                              <w:ind w:left="105" w:right="123"/>
                              <w:rPr>
                                <w:sz w:val="20"/>
                              </w:rPr>
                            </w:pPr>
                            <w:r>
                              <w:rPr>
                                <w:spacing w:val="-4"/>
                                <w:sz w:val="20"/>
                              </w:rPr>
                              <w:t>4.40</w:t>
                            </w:r>
                          </w:p>
                        </w:tc>
                        <w:tc>
                          <w:tcPr>
                            <w:tcW w:w="615" w:type="dxa"/>
                          </w:tcPr>
                          <w:p>
                            <w:pPr>
                              <w:pStyle w:val="TableParagraph"/>
                              <w:spacing w:line="242" w:lineRule="exact"/>
                              <w:ind w:left="131" w:right="131"/>
                              <w:rPr>
                                <w:sz w:val="20"/>
                              </w:rPr>
                            </w:pPr>
                            <w:r>
                              <w:rPr>
                                <w:spacing w:val="-5"/>
                                <w:sz w:val="20"/>
                              </w:rPr>
                              <w:t>6.3</w:t>
                            </w:r>
                          </w:p>
                          <w:p>
                            <w:pPr>
                              <w:pStyle w:val="TableParagraph"/>
                              <w:spacing w:line="224" w:lineRule="exact"/>
                              <w:rPr>
                                <w:sz w:val="20"/>
                              </w:rPr>
                            </w:pPr>
                            <w:r>
                              <w:rPr>
                                <w:w w:val="99"/>
                                <w:sz w:val="20"/>
                              </w:rPr>
                              <w:t>8</w:t>
                            </w:r>
                          </w:p>
                        </w:tc>
                        <w:tc>
                          <w:tcPr>
                            <w:tcW w:w="735" w:type="dxa"/>
                          </w:tcPr>
                          <w:p>
                            <w:pPr>
                              <w:pStyle w:val="TableParagraph"/>
                              <w:spacing w:before="121"/>
                              <w:ind w:left="137" w:right="118"/>
                              <w:rPr>
                                <w:sz w:val="20"/>
                              </w:rPr>
                            </w:pPr>
                            <w:r>
                              <w:rPr>
                                <w:spacing w:val="-4"/>
                                <w:sz w:val="20"/>
                              </w:rPr>
                              <w:t>4.47</w:t>
                            </w:r>
                          </w:p>
                        </w:tc>
                        <w:tc>
                          <w:tcPr>
                            <w:tcW w:w="745" w:type="dxa"/>
                          </w:tcPr>
                          <w:p>
                            <w:pPr>
                              <w:pStyle w:val="TableParagraph"/>
                              <w:spacing w:before="121"/>
                              <w:ind w:left="126" w:right="139"/>
                              <w:rPr>
                                <w:sz w:val="20"/>
                              </w:rPr>
                            </w:pPr>
                            <w:r>
                              <w:rPr>
                                <w:spacing w:val="-4"/>
                                <w:sz w:val="20"/>
                              </w:rPr>
                              <w:t>5.42</w:t>
                            </w:r>
                          </w:p>
                        </w:tc>
                        <w:tc>
                          <w:tcPr>
                            <w:tcW w:w="654" w:type="dxa"/>
                          </w:tcPr>
                          <w:p>
                            <w:pPr>
                              <w:pStyle w:val="TableParagraph"/>
                              <w:spacing w:line="242" w:lineRule="exact"/>
                              <w:ind w:left="144" w:right="146"/>
                              <w:rPr>
                                <w:sz w:val="20"/>
                              </w:rPr>
                            </w:pPr>
                            <w:r>
                              <w:rPr>
                                <w:spacing w:val="-5"/>
                                <w:sz w:val="20"/>
                              </w:rPr>
                              <w:t>2.7</w:t>
                            </w:r>
                          </w:p>
                          <w:p>
                            <w:pPr>
                              <w:pStyle w:val="TableParagraph"/>
                              <w:spacing w:line="224" w:lineRule="exact"/>
                              <w:ind w:right="5"/>
                              <w:rPr>
                                <w:sz w:val="20"/>
                              </w:rPr>
                            </w:pPr>
                            <w:r>
                              <w:rPr>
                                <w:w w:val="99"/>
                                <w:sz w:val="20"/>
                              </w:rPr>
                              <w:t>3</w:t>
                            </w:r>
                          </w:p>
                        </w:tc>
                        <w:tc>
                          <w:tcPr>
                            <w:tcW w:w="667" w:type="dxa"/>
                          </w:tcPr>
                          <w:p>
                            <w:pPr>
                              <w:pStyle w:val="TableParagraph"/>
                              <w:spacing w:line="242" w:lineRule="exact"/>
                              <w:ind w:left="160" w:right="151"/>
                              <w:rPr>
                                <w:sz w:val="20"/>
                              </w:rPr>
                            </w:pPr>
                            <w:r>
                              <w:rPr>
                                <w:spacing w:val="-5"/>
                                <w:sz w:val="20"/>
                              </w:rPr>
                              <w:t>2.5</w:t>
                            </w:r>
                          </w:p>
                          <w:p>
                            <w:pPr>
                              <w:pStyle w:val="TableParagraph"/>
                              <w:spacing w:line="224" w:lineRule="exact"/>
                              <w:ind w:left="7"/>
                              <w:rPr>
                                <w:sz w:val="20"/>
                              </w:rPr>
                            </w:pPr>
                            <w:r>
                              <w:rPr>
                                <w:w w:val="99"/>
                                <w:sz w:val="20"/>
                              </w:rPr>
                              <w:t>0</w:t>
                            </w:r>
                          </w:p>
                        </w:tc>
                        <w:tc>
                          <w:tcPr>
                            <w:tcW w:w="668" w:type="dxa"/>
                          </w:tcPr>
                          <w:p>
                            <w:pPr>
                              <w:pStyle w:val="TableParagraph"/>
                              <w:spacing w:line="242" w:lineRule="exact"/>
                              <w:ind w:left="148" w:right="139"/>
                              <w:rPr>
                                <w:sz w:val="20"/>
                              </w:rPr>
                            </w:pPr>
                            <w:r>
                              <w:rPr>
                                <w:spacing w:val="-5"/>
                                <w:sz w:val="20"/>
                              </w:rPr>
                              <w:t>4.0</w:t>
                            </w:r>
                          </w:p>
                          <w:p>
                            <w:pPr>
                              <w:pStyle w:val="TableParagraph"/>
                              <w:spacing w:line="224" w:lineRule="exact"/>
                              <w:ind w:left="11"/>
                              <w:rPr>
                                <w:sz w:val="20"/>
                              </w:rPr>
                            </w:pPr>
                            <w:r>
                              <w:rPr>
                                <w:w w:val="99"/>
                                <w:sz w:val="20"/>
                              </w:rPr>
                              <w:t>8</w:t>
                            </w:r>
                          </w:p>
                        </w:tc>
                        <w:tc>
                          <w:tcPr>
                            <w:tcW w:w="639" w:type="dxa"/>
                          </w:tcPr>
                          <w:p>
                            <w:pPr>
                              <w:pStyle w:val="TableParagraph"/>
                              <w:spacing w:line="242" w:lineRule="exact"/>
                              <w:ind w:left="163" w:right="122"/>
                              <w:rPr>
                                <w:sz w:val="20"/>
                              </w:rPr>
                            </w:pPr>
                            <w:r>
                              <w:rPr>
                                <w:spacing w:val="-5"/>
                                <w:sz w:val="20"/>
                              </w:rPr>
                              <w:t>5.0</w:t>
                            </w:r>
                          </w:p>
                          <w:p>
                            <w:pPr>
                              <w:pStyle w:val="TableParagraph"/>
                              <w:spacing w:line="224" w:lineRule="exact"/>
                              <w:ind w:left="43"/>
                              <w:rPr>
                                <w:sz w:val="20"/>
                              </w:rPr>
                            </w:pPr>
                            <w:r>
                              <w:rPr>
                                <w:w w:val="99"/>
                                <w:sz w:val="20"/>
                              </w:rPr>
                              <w:t>3</w:t>
                            </w:r>
                          </w:p>
                        </w:tc>
                        <w:tc>
                          <w:tcPr>
                            <w:tcW w:w="716" w:type="dxa"/>
                          </w:tcPr>
                          <w:p>
                            <w:pPr>
                              <w:pStyle w:val="TableParagraph"/>
                              <w:spacing w:before="121"/>
                              <w:ind w:left="134" w:right="102"/>
                              <w:rPr>
                                <w:sz w:val="20"/>
                              </w:rPr>
                            </w:pPr>
                            <w:r>
                              <w:rPr>
                                <w:spacing w:val="-4"/>
                                <w:sz w:val="20"/>
                              </w:rPr>
                              <w:t>3.88</w:t>
                            </w:r>
                          </w:p>
                        </w:tc>
                        <w:tc>
                          <w:tcPr>
                            <w:tcW w:w="725" w:type="dxa"/>
                          </w:tcPr>
                          <w:p>
                            <w:pPr>
                              <w:pStyle w:val="TableParagraph"/>
                              <w:spacing w:before="121"/>
                              <w:ind w:left="116" w:right="130"/>
                              <w:rPr>
                                <w:sz w:val="20"/>
                              </w:rPr>
                            </w:pPr>
                            <w:r>
                              <w:rPr>
                                <w:spacing w:val="-4"/>
                                <w:sz w:val="20"/>
                              </w:rPr>
                              <w:t>4.83</w:t>
                            </w:r>
                          </w:p>
                        </w:tc>
                        <w:tc>
                          <w:tcPr>
                            <w:tcW w:w="647" w:type="dxa"/>
                          </w:tcPr>
                          <w:p>
                            <w:pPr>
                              <w:pStyle w:val="TableParagraph"/>
                              <w:spacing w:line="242" w:lineRule="exact"/>
                              <w:ind w:left="144" w:right="149"/>
                              <w:rPr>
                                <w:sz w:val="20"/>
                              </w:rPr>
                            </w:pPr>
                            <w:r>
                              <w:rPr>
                                <w:spacing w:val="-5"/>
                                <w:sz w:val="20"/>
                              </w:rPr>
                              <w:t>3.6</w:t>
                            </w:r>
                          </w:p>
                          <w:p>
                            <w:pPr>
                              <w:pStyle w:val="TableParagraph"/>
                              <w:spacing w:line="224" w:lineRule="exact"/>
                              <w:ind w:right="7"/>
                              <w:rPr>
                                <w:sz w:val="20"/>
                              </w:rPr>
                            </w:pPr>
                            <w:r>
                              <w:rPr>
                                <w:w w:val="99"/>
                                <w:sz w:val="20"/>
                              </w:rPr>
                              <w:t>2</w:t>
                            </w:r>
                          </w:p>
                        </w:tc>
                        <w:tc>
                          <w:tcPr>
                            <w:tcW w:w="667" w:type="dxa"/>
                          </w:tcPr>
                          <w:p>
                            <w:pPr>
                              <w:pStyle w:val="TableParagraph"/>
                              <w:spacing w:line="242" w:lineRule="exact"/>
                              <w:ind w:left="161" w:right="149"/>
                              <w:rPr>
                                <w:sz w:val="20"/>
                              </w:rPr>
                            </w:pPr>
                            <w:r>
                              <w:rPr>
                                <w:spacing w:val="-5"/>
                                <w:sz w:val="20"/>
                              </w:rPr>
                              <w:t>4.7</w:t>
                            </w:r>
                          </w:p>
                          <w:p>
                            <w:pPr>
                              <w:pStyle w:val="TableParagraph"/>
                              <w:spacing w:line="224" w:lineRule="exact"/>
                              <w:ind w:left="10"/>
                              <w:rPr>
                                <w:sz w:val="20"/>
                              </w:rPr>
                            </w:pPr>
                            <w:r>
                              <w:rPr>
                                <w:w w:val="99"/>
                                <w:sz w:val="20"/>
                              </w:rPr>
                              <w:t>0</w:t>
                            </w:r>
                          </w:p>
                        </w:tc>
                      </w:tr>
                      <w:tr>
                        <w:trPr>
                          <w:trHeight w:val="991" w:hRule="atLeast"/>
                        </w:trPr>
                        <w:tc>
                          <w:tcPr>
                            <w:tcW w:w="2260" w:type="dxa"/>
                          </w:tcPr>
                          <w:p>
                            <w:pPr>
                              <w:pStyle w:val="TableParagraph"/>
                              <w:spacing w:before="3"/>
                              <w:jc w:val="left"/>
                              <w:rPr>
                                <w:sz w:val="31"/>
                              </w:rPr>
                            </w:pPr>
                          </w:p>
                          <w:p>
                            <w:pPr>
                              <w:pStyle w:val="TableParagraph"/>
                              <w:ind w:left="110" w:right="140"/>
                              <w:rPr>
                                <w:b/>
                                <w:sz w:val="20"/>
                              </w:rPr>
                            </w:pPr>
                            <w:r>
                              <w:rPr>
                                <w:b/>
                                <w:sz w:val="20"/>
                              </w:rPr>
                              <w:t>Seeking</w:t>
                            </w:r>
                            <w:r>
                              <w:rPr>
                                <w:b/>
                                <w:spacing w:val="-11"/>
                                <w:sz w:val="20"/>
                              </w:rPr>
                              <w:t> </w:t>
                            </w:r>
                            <w:r>
                              <w:rPr>
                                <w:b/>
                                <w:spacing w:val="-4"/>
                                <w:sz w:val="20"/>
                              </w:rPr>
                              <w:t>Work</w:t>
                            </w:r>
                          </w:p>
                        </w:tc>
                        <w:tc>
                          <w:tcPr>
                            <w:tcW w:w="471" w:type="dxa"/>
                          </w:tcPr>
                          <w:p>
                            <w:pPr>
                              <w:pStyle w:val="TableParagraph"/>
                              <w:spacing w:before="2"/>
                              <w:jc w:val="left"/>
                              <w:rPr>
                                <w:sz w:val="21"/>
                              </w:rPr>
                            </w:pPr>
                          </w:p>
                          <w:p>
                            <w:pPr>
                              <w:pStyle w:val="TableParagraph"/>
                              <w:ind w:right="27"/>
                              <w:rPr>
                                <w:b/>
                                <w:sz w:val="20"/>
                              </w:rPr>
                            </w:pPr>
                            <w:r>
                              <w:rPr>
                                <w:b/>
                                <w:w w:val="99"/>
                                <w:sz w:val="20"/>
                              </w:rPr>
                              <w:t>4</w:t>
                            </w:r>
                          </w:p>
                        </w:tc>
                        <w:tc>
                          <w:tcPr>
                            <w:tcW w:w="923" w:type="dxa"/>
                            <w:tcBorders>
                              <w:top w:val="single" w:sz="4" w:space="0" w:color="C00000"/>
                              <w:bottom w:val="single" w:sz="8" w:space="0" w:color="C00000"/>
                            </w:tcBorders>
                          </w:tcPr>
                          <w:p>
                            <w:pPr>
                              <w:pStyle w:val="TableParagraph"/>
                              <w:ind w:left="168" w:right="165"/>
                              <w:rPr>
                                <w:sz w:val="20"/>
                              </w:rPr>
                            </w:pPr>
                            <w:r>
                              <w:rPr>
                                <w:spacing w:val="-2"/>
                                <w:sz w:val="20"/>
                              </w:rPr>
                              <w:t>Media </w:t>
                            </w:r>
                            <w:r>
                              <w:rPr>
                                <w:spacing w:val="-10"/>
                                <w:sz w:val="20"/>
                              </w:rPr>
                              <w:t>n</w:t>
                            </w:r>
                          </w:p>
                          <w:p>
                            <w:pPr>
                              <w:pStyle w:val="TableParagraph"/>
                              <w:spacing w:before="141"/>
                              <w:ind w:left="167" w:right="165"/>
                              <w:rPr>
                                <w:sz w:val="20"/>
                              </w:rPr>
                            </w:pPr>
                            <w:r>
                              <w:rPr>
                                <w:spacing w:val="-5"/>
                                <w:sz w:val="20"/>
                              </w:rPr>
                              <w:t>SD</w:t>
                            </w:r>
                          </w:p>
                        </w:tc>
                        <w:tc>
                          <w:tcPr>
                            <w:tcW w:w="657" w:type="dxa"/>
                            <w:tcBorders>
                              <w:top w:val="single" w:sz="4" w:space="0" w:color="C00000"/>
                              <w:bottom w:val="single" w:sz="8" w:space="0" w:color="C00000"/>
                            </w:tcBorders>
                          </w:tcPr>
                          <w:p>
                            <w:pPr>
                              <w:pStyle w:val="TableParagraph"/>
                              <w:ind w:left="152" w:right="143"/>
                              <w:rPr>
                                <w:sz w:val="20"/>
                              </w:rPr>
                            </w:pPr>
                            <w:r>
                              <w:rPr>
                                <w:spacing w:val="-5"/>
                                <w:sz w:val="20"/>
                              </w:rPr>
                              <w:t>4.1</w:t>
                            </w:r>
                          </w:p>
                          <w:p>
                            <w:pPr>
                              <w:pStyle w:val="TableParagraph"/>
                              <w:ind w:left="6"/>
                              <w:rPr>
                                <w:sz w:val="20"/>
                              </w:rPr>
                            </w:pPr>
                            <w:r>
                              <w:rPr>
                                <w:w w:val="99"/>
                                <w:sz w:val="20"/>
                              </w:rPr>
                              <w:t>5</w:t>
                            </w:r>
                          </w:p>
                          <w:p>
                            <w:pPr>
                              <w:pStyle w:val="TableParagraph"/>
                              <w:spacing w:line="243" w:lineRule="exact" w:before="21"/>
                              <w:ind w:left="152" w:right="143"/>
                              <w:rPr>
                                <w:sz w:val="20"/>
                              </w:rPr>
                            </w:pPr>
                            <w:r>
                              <w:rPr>
                                <w:spacing w:val="-5"/>
                                <w:sz w:val="20"/>
                              </w:rPr>
                              <w:t>1.8</w:t>
                            </w:r>
                          </w:p>
                          <w:p>
                            <w:pPr>
                              <w:pStyle w:val="TableParagraph"/>
                              <w:spacing w:line="221" w:lineRule="exact"/>
                              <w:ind w:left="6"/>
                              <w:rPr>
                                <w:sz w:val="20"/>
                              </w:rPr>
                            </w:pPr>
                            <w:r>
                              <w:rPr>
                                <w:w w:val="99"/>
                                <w:sz w:val="20"/>
                              </w:rPr>
                              <w:t>0</w:t>
                            </w:r>
                          </w:p>
                        </w:tc>
                        <w:tc>
                          <w:tcPr>
                            <w:tcW w:w="754" w:type="dxa"/>
                            <w:tcBorders>
                              <w:top w:val="single" w:sz="4" w:space="0" w:color="C00000"/>
                              <w:bottom w:val="single" w:sz="8" w:space="0" w:color="C00000"/>
                            </w:tcBorders>
                          </w:tcPr>
                          <w:p>
                            <w:pPr>
                              <w:pStyle w:val="TableParagraph"/>
                              <w:spacing w:before="120"/>
                              <w:ind w:left="166"/>
                              <w:jc w:val="left"/>
                              <w:rPr>
                                <w:sz w:val="20"/>
                              </w:rPr>
                            </w:pPr>
                            <w:r>
                              <w:rPr>
                                <w:spacing w:val="-4"/>
                                <w:sz w:val="20"/>
                              </w:rPr>
                              <w:t>6.25</w:t>
                            </w:r>
                          </w:p>
                          <w:p>
                            <w:pPr>
                              <w:pStyle w:val="TableParagraph"/>
                              <w:spacing w:before="9"/>
                              <w:jc w:val="left"/>
                              <w:rPr>
                                <w:sz w:val="21"/>
                              </w:rPr>
                            </w:pPr>
                          </w:p>
                          <w:p>
                            <w:pPr>
                              <w:pStyle w:val="TableParagraph"/>
                              <w:ind w:left="166"/>
                              <w:jc w:val="left"/>
                              <w:rPr>
                                <w:sz w:val="20"/>
                              </w:rPr>
                            </w:pPr>
                            <w:r>
                              <w:rPr>
                                <w:spacing w:val="-4"/>
                                <w:sz w:val="20"/>
                              </w:rPr>
                              <w:t>2.14</w:t>
                            </w:r>
                          </w:p>
                        </w:tc>
                        <w:tc>
                          <w:tcPr>
                            <w:tcW w:w="704" w:type="dxa"/>
                            <w:tcBorders>
                              <w:top w:val="single" w:sz="4" w:space="0" w:color="C00000"/>
                              <w:bottom w:val="single" w:sz="8" w:space="0" w:color="C00000"/>
                            </w:tcBorders>
                          </w:tcPr>
                          <w:p>
                            <w:pPr>
                              <w:pStyle w:val="TableParagraph"/>
                              <w:spacing w:before="120"/>
                              <w:ind w:left="141"/>
                              <w:jc w:val="left"/>
                              <w:rPr>
                                <w:sz w:val="20"/>
                              </w:rPr>
                            </w:pPr>
                            <w:r>
                              <w:rPr>
                                <w:spacing w:val="-4"/>
                                <w:sz w:val="20"/>
                              </w:rPr>
                              <w:t>4.55</w:t>
                            </w:r>
                          </w:p>
                          <w:p>
                            <w:pPr>
                              <w:pStyle w:val="TableParagraph"/>
                              <w:spacing w:before="9"/>
                              <w:jc w:val="left"/>
                              <w:rPr>
                                <w:sz w:val="21"/>
                              </w:rPr>
                            </w:pPr>
                          </w:p>
                          <w:p>
                            <w:pPr>
                              <w:pStyle w:val="TableParagraph"/>
                              <w:ind w:left="141"/>
                              <w:jc w:val="left"/>
                              <w:rPr>
                                <w:sz w:val="20"/>
                              </w:rPr>
                            </w:pPr>
                            <w:r>
                              <w:rPr>
                                <w:spacing w:val="-4"/>
                                <w:sz w:val="20"/>
                              </w:rPr>
                              <w:t>2.52</w:t>
                            </w:r>
                          </w:p>
                        </w:tc>
                        <w:tc>
                          <w:tcPr>
                            <w:tcW w:w="707" w:type="dxa"/>
                            <w:tcBorders>
                              <w:top w:val="single" w:sz="4" w:space="0" w:color="C00000"/>
                              <w:bottom w:val="single" w:sz="8" w:space="0" w:color="C00000"/>
                            </w:tcBorders>
                          </w:tcPr>
                          <w:p>
                            <w:pPr>
                              <w:pStyle w:val="TableParagraph"/>
                              <w:spacing w:before="120"/>
                              <w:ind w:left="116"/>
                              <w:jc w:val="left"/>
                              <w:rPr>
                                <w:sz w:val="20"/>
                              </w:rPr>
                            </w:pPr>
                            <w:r>
                              <w:rPr>
                                <w:spacing w:val="-4"/>
                                <w:sz w:val="20"/>
                              </w:rPr>
                              <w:t>4.20</w:t>
                            </w:r>
                          </w:p>
                          <w:p>
                            <w:pPr>
                              <w:pStyle w:val="TableParagraph"/>
                              <w:spacing w:before="9"/>
                              <w:jc w:val="left"/>
                              <w:rPr>
                                <w:sz w:val="21"/>
                              </w:rPr>
                            </w:pPr>
                          </w:p>
                          <w:p>
                            <w:pPr>
                              <w:pStyle w:val="TableParagraph"/>
                              <w:ind w:left="116"/>
                              <w:jc w:val="left"/>
                              <w:rPr>
                                <w:sz w:val="20"/>
                              </w:rPr>
                            </w:pPr>
                            <w:r>
                              <w:rPr>
                                <w:spacing w:val="-4"/>
                                <w:sz w:val="20"/>
                              </w:rPr>
                              <w:t>0.40</w:t>
                            </w:r>
                          </w:p>
                        </w:tc>
                        <w:tc>
                          <w:tcPr>
                            <w:tcW w:w="615" w:type="dxa"/>
                            <w:tcBorders>
                              <w:top w:val="single" w:sz="4" w:space="0" w:color="C00000"/>
                              <w:bottom w:val="single" w:sz="8" w:space="0" w:color="C00000"/>
                            </w:tcBorders>
                          </w:tcPr>
                          <w:p>
                            <w:pPr>
                              <w:pStyle w:val="TableParagraph"/>
                              <w:ind w:left="131" w:right="131"/>
                              <w:rPr>
                                <w:sz w:val="20"/>
                              </w:rPr>
                            </w:pPr>
                            <w:r>
                              <w:rPr>
                                <w:spacing w:val="-5"/>
                                <w:sz w:val="20"/>
                              </w:rPr>
                              <w:t>6.7</w:t>
                            </w:r>
                          </w:p>
                          <w:p>
                            <w:pPr>
                              <w:pStyle w:val="TableParagraph"/>
                              <w:rPr>
                                <w:sz w:val="20"/>
                              </w:rPr>
                            </w:pPr>
                            <w:r>
                              <w:rPr>
                                <w:w w:val="99"/>
                                <w:sz w:val="20"/>
                              </w:rPr>
                              <w:t>0</w:t>
                            </w:r>
                          </w:p>
                          <w:p>
                            <w:pPr>
                              <w:pStyle w:val="TableParagraph"/>
                              <w:spacing w:line="243" w:lineRule="exact" w:before="21"/>
                              <w:ind w:left="131" w:right="131"/>
                              <w:rPr>
                                <w:sz w:val="20"/>
                              </w:rPr>
                            </w:pPr>
                            <w:r>
                              <w:rPr>
                                <w:spacing w:val="-5"/>
                                <w:sz w:val="20"/>
                              </w:rPr>
                              <w:t>0.9</w:t>
                            </w:r>
                          </w:p>
                          <w:p>
                            <w:pPr>
                              <w:pStyle w:val="TableParagraph"/>
                              <w:spacing w:line="221" w:lineRule="exact"/>
                              <w:rPr>
                                <w:sz w:val="20"/>
                              </w:rPr>
                            </w:pPr>
                            <w:r>
                              <w:rPr>
                                <w:w w:val="99"/>
                                <w:sz w:val="20"/>
                              </w:rPr>
                              <w:t>4</w:t>
                            </w:r>
                          </w:p>
                        </w:tc>
                        <w:tc>
                          <w:tcPr>
                            <w:tcW w:w="735" w:type="dxa"/>
                            <w:tcBorders>
                              <w:top w:val="single" w:sz="4" w:space="0" w:color="C00000"/>
                              <w:bottom w:val="single" w:sz="8" w:space="0" w:color="C00000"/>
                            </w:tcBorders>
                          </w:tcPr>
                          <w:p>
                            <w:pPr>
                              <w:pStyle w:val="TableParagraph"/>
                              <w:spacing w:before="120"/>
                              <w:ind w:left="151"/>
                              <w:jc w:val="left"/>
                              <w:rPr>
                                <w:sz w:val="20"/>
                              </w:rPr>
                            </w:pPr>
                            <w:r>
                              <w:rPr>
                                <w:spacing w:val="-4"/>
                                <w:sz w:val="20"/>
                              </w:rPr>
                              <w:t>4.15</w:t>
                            </w:r>
                          </w:p>
                          <w:p>
                            <w:pPr>
                              <w:pStyle w:val="TableParagraph"/>
                              <w:spacing w:before="9"/>
                              <w:jc w:val="left"/>
                              <w:rPr>
                                <w:sz w:val="21"/>
                              </w:rPr>
                            </w:pPr>
                          </w:p>
                          <w:p>
                            <w:pPr>
                              <w:pStyle w:val="TableParagraph"/>
                              <w:ind w:left="151"/>
                              <w:jc w:val="left"/>
                              <w:rPr>
                                <w:sz w:val="20"/>
                              </w:rPr>
                            </w:pPr>
                            <w:r>
                              <w:rPr>
                                <w:spacing w:val="-4"/>
                                <w:sz w:val="20"/>
                              </w:rPr>
                              <w:t>2.89</w:t>
                            </w:r>
                          </w:p>
                        </w:tc>
                        <w:tc>
                          <w:tcPr>
                            <w:tcW w:w="745" w:type="dxa"/>
                            <w:tcBorders>
                              <w:top w:val="single" w:sz="4" w:space="0" w:color="C00000"/>
                              <w:bottom w:val="single" w:sz="8" w:space="0" w:color="C00000"/>
                            </w:tcBorders>
                          </w:tcPr>
                          <w:p>
                            <w:pPr>
                              <w:pStyle w:val="TableParagraph"/>
                              <w:spacing w:before="120"/>
                              <w:ind w:left="138"/>
                              <w:jc w:val="left"/>
                              <w:rPr>
                                <w:sz w:val="20"/>
                              </w:rPr>
                            </w:pPr>
                            <w:r>
                              <w:rPr>
                                <w:spacing w:val="-4"/>
                                <w:sz w:val="20"/>
                              </w:rPr>
                              <w:t>5.20</w:t>
                            </w:r>
                          </w:p>
                          <w:p>
                            <w:pPr>
                              <w:pStyle w:val="TableParagraph"/>
                              <w:spacing w:before="9"/>
                              <w:jc w:val="left"/>
                              <w:rPr>
                                <w:sz w:val="21"/>
                              </w:rPr>
                            </w:pPr>
                          </w:p>
                          <w:p>
                            <w:pPr>
                              <w:pStyle w:val="TableParagraph"/>
                              <w:ind w:left="138"/>
                              <w:jc w:val="left"/>
                              <w:rPr>
                                <w:sz w:val="20"/>
                              </w:rPr>
                            </w:pPr>
                            <w:r>
                              <w:rPr>
                                <w:spacing w:val="-4"/>
                                <w:sz w:val="20"/>
                              </w:rPr>
                              <w:t>2.63</w:t>
                            </w:r>
                          </w:p>
                        </w:tc>
                        <w:tc>
                          <w:tcPr>
                            <w:tcW w:w="654" w:type="dxa"/>
                            <w:tcBorders>
                              <w:top w:val="single" w:sz="4" w:space="0" w:color="C00000"/>
                              <w:bottom w:val="single" w:sz="8" w:space="0" w:color="C00000"/>
                            </w:tcBorders>
                          </w:tcPr>
                          <w:p>
                            <w:pPr>
                              <w:pStyle w:val="TableParagraph"/>
                              <w:ind w:left="144" w:right="146"/>
                              <w:rPr>
                                <w:sz w:val="20"/>
                              </w:rPr>
                            </w:pPr>
                            <w:r>
                              <w:rPr>
                                <w:spacing w:val="-5"/>
                                <w:sz w:val="20"/>
                              </w:rPr>
                              <w:t>2.7</w:t>
                            </w:r>
                          </w:p>
                          <w:p>
                            <w:pPr>
                              <w:pStyle w:val="TableParagraph"/>
                              <w:ind w:right="5"/>
                              <w:rPr>
                                <w:sz w:val="20"/>
                              </w:rPr>
                            </w:pPr>
                            <w:r>
                              <w:rPr>
                                <w:w w:val="99"/>
                                <w:sz w:val="20"/>
                              </w:rPr>
                              <w:t>0</w:t>
                            </w:r>
                          </w:p>
                          <w:p>
                            <w:pPr>
                              <w:pStyle w:val="TableParagraph"/>
                              <w:spacing w:line="243" w:lineRule="exact" w:before="21"/>
                              <w:ind w:left="144" w:right="146"/>
                              <w:rPr>
                                <w:sz w:val="20"/>
                              </w:rPr>
                            </w:pPr>
                            <w:r>
                              <w:rPr>
                                <w:spacing w:val="-5"/>
                                <w:sz w:val="20"/>
                              </w:rPr>
                              <w:t>0.9</w:t>
                            </w:r>
                          </w:p>
                          <w:p>
                            <w:pPr>
                              <w:pStyle w:val="TableParagraph"/>
                              <w:spacing w:line="221" w:lineRule="exact"/>
                              <w:ind w:right="5"/>
                              <w:rPr>
                                <w:sz w:val="20"/>
                              </w:rPr>
                            </w:pPr>
                            <w:r>
                              <w:rPr>
                                <w:w w:val="99"/>
                                <w:sz w:val="20"/>
                              </w:rPr>
                              <w:t>9</w:t>
                            </w:r>
                          </w:p>
                        </w:tc>
                        <w:tc>
                          <w:tcPr>
                            <w:tcW w:w="667" w:type="dxa"/>
                            <w:tcBorders>
                              <w:top w:val="single" w:sz="4" w:space="0" w:color="C00000"/>
                              <w:bottom w:val="single" w:sz="8" w:space="0" w:color="C00000"/>
                            </w:tcBorders>
                          </w:tcPr>
                          <w:p>
                            <w:pPr>
                              <w:pStyle w:val="TableParagraph"/>
                              <w:ind w:left="160" w:right="151"/>
                              <w:rPr>
                                <w:sz w:val="20"/>
                              </w:rPr>
                            </w:pPr>
                            <w:r>
                              <w:rPr>
                                <w:spacing w:val="-5"/>
                                <w:sz w:val="20"/>
                              </w:rPr>
                              <w:t>2.5</w:t>
                            </w:r>
                          </w:p>
                          <w:p>
                            <w:pPr>
                              <w:pStyle w:val="TableParagraph"/>
                              <w:ind w:left="7"/>
                              <w:rPr>
                                <w:sz w:val="20"/>
                              </w:rPr>
                            </w:pPr>
                            <w:r>
                              <w:rPr>
                                <w:w w:val="99"/>
                                <w:sz w:val="20"/>
                              </w:rPr>
                              <w:t>0</w:t>
                            </w:r>
                          </w:p>
                          <w:p>
                            <w:pPr>
                              <w:pStyle w:val="TableParagraph"/>
                              <w:spacing w:line="243" w:lineRule="exact" w:before="21"/>
                              <w:ind w:left="160" w:right="151"/>
                              <w:rPr>
                                <w:sz w:val="20"/>
                              </w:rPr>
                            </w:pPr>
                            <w:r>
                              <w:rPr>
                                <w:spacing w:val="-5"/>
                                <w:sz w:val="20"/>
                              </w:rPr>
                              <w:t>2.4</w:t>
                            </w:r>
                          </w:p>
                          <w:p>
                            <w:pPr>
                              <w:pStyle w:val="TableParagraph"/>
                              <w:spacing w:line="221" w:lineRule="exact"/>
                              <w:ind w:left="7"/>
                              <w:rPr>
                                <w:sz w:val="20"/>
                              </w:rPr>
                            </w:pPr>
                            <w:r>
                              <w:rPr>
                                <w:w w:val="99"/>
                                <w:sz w:val="20"/>
                              </w:rPr>
                              <w:t>7</w:t>
                            </w:r>
                          </w:p>
                        </w:tc>
                        <w:tc>
                          <w:tcPr>
                            <w:tcW w:w="668" w:type="dxa"/>
                            <w:tcBorders>
                              <w:top w:val="single" w:sz="4" w:space="0" w:color="C00000"/>
                              <w:bottom w:val="single" w:sz="8" w:space="0" w:color="C00000"/>
                            </w:tcBorders>
                          </w:tcPr>
                          <w:p>
                            <w:pPr>
                              <w:pStyle w:val="TableParagraph"/>
                              <w:ind w:left="148" w:right="139"/>
                              <w:rPr>
                                <w:sz w:val="20"/>
                              </w:rPr>
                            </w:pPr>
                            <w:r>
                              <w:rPr>
                                <w:spacing w:val="-5"/>
                                <w:sz w:val="20"/>
                              </w:rPr>
                              <w:t>4.8</w:t>
                            </w:r>
                          </w:p>
                          <w:p>
                            <w:pPr>
                              <w:pStyle w:val="TableParagraph"/>
                              <w:ind w:left="11"/>
                              <w:rPr>
                                <w:sz w:val="20"/>
                              </w:rPr>
                            </w:pPr>
                            <w:r>
                              <w:rPr>
                                <w:w w:val="99"/>
                                <w:sz w:val="20"/>
                              </w:rPr>
                              <w:t>0</w:t>
                            </w:r>
                          </w:p>
                          <w:p>
                            <w:pPr>
                              <w:pStyle w:val="TableParagraph"/>
                              <w:spacing w:line="243" w:lineRule="exact" w:before="21"/>
                              <w:ind w:left="148" w:right="139"/>
                              <w:rPr>
                                <w:sz w:val="20"/>
                              </w:rPr>
                            </w:pPr>
                            <w:r>
                              <w:rPr>
                                <w:spacing w:val="-5"/>
                                <w:sz w:val="20"/>
                              </w:rPr>
                              <w:t>1.5</w:t>
                            </w:r>
                          </w:p>
                          <w:p>
                            <w:pPr>
                              <w:pStyle w:val="TableParagraph"/>
                              <w:spacing w:line="221" w:lineRule="exact"/>
                              <w:ind w:left="11"/>
                              <w:rPr>
                                <w:sz w:val="20"/>
                              </w:rPr>
                            </w:pPr>
                            <w:r>
                              <w:rPr>
                                <w:w w:val="99"/>
                                <w:sz w:val="20"/>
                              </w:rPr>
                              <w:t>9</w:t>
                            </w:r>
                          </w:p>
                        </w:tc>
                        <w:tc>
                          <w:tcPr>
                            <w:tcW w:w="639" w:type="dxa"/>
                            <w:tcBorders>
                              <w:top w:val="single" w:sz="4" w:space="0" w:color="C00000"/>
                              <w:bottom w:val="single" w:sz="8" w:space="0" w:color="C00000"/>
                            </w:tcBorders>
                          </w:tcPr>
                          <w:p>
                            <w:pPr>
                              <w:pStyle w:val="TableParagraph"/>
                              <w:ind w:left="163" w:right="122"/>
                              <w:rPr>
                                <w:sz w:val="20"/>
                              </w:rPr>
                            </w:pPr>
                            <w:r>
                              <w:rPr>
                                <w:spacing w:val="-5"/>
                                <w:sz w:val="20"/>
                              </w:rPr>
                              <w:t>5.0</w:t>
                            </w:r>
                          </w:p>
                          <w:p>
                            <w:pPr>
                              <w:pStyle w:val="TableParagraph"/>
                              <w:ind w:left="43"/>
                              <w:rPr>
                                <w:sz w:val="20"/>
                              </w:rPr>
                            </w:pPr>
                            <w:r>
                              <w:rPr>
                                <w:w w:val="99"/>
                                <w:sz w:val="20"/>
                              </w:rPr>
                              <w:t>0</w:t>
                            </w:r>
                          </w:p>
                          <w:p>
                            <w:pPr>
                              <w:pStyle w:val="TableParagraph"/>
                              <w:spacing w:line="243" w:lineRule="exact" w:before="21"/>
                              <w:ind w:left="163" w:right="122"/>
                              <w:rPr>
                                <w:sz w:val="20"/>
                              </w:rPr>
                            </w:pPr>
                            <w:r>
                              <w:rPr>
                                <w:spacing w:val="-5"/>
                                <w:sz w:val="20"/>
                              </w:rPr>
                              <w:t>1.2</w:t>
                            </w:r>
                          </w:p>
                          <w:p>
                            <w:pPr>
                              <w:pStyle w:val="TableParagraph"/>
                              <w:spacing w:line="221" w:lineRule="exact"/>
                              <w:ind w:left="43"/>
                              <w:rPr>
                                <w:sz w:val="20"/>
                              </w:rPr>
                            </w:pPr>
                            <w:r>
                              <w:rPr>
                                <w:w w:val="99"/>
                                <w:sz w:val="20"/>
                              </w:rPr>
                              <w:t>1</w:t>
                            </w:r>
                          </w:p>
                        </w:tc>
                        <w:tc>
                          <w:tcPr>
                            <w:tcW w:w="716" w:type="dxa"/>
                            <w:tcBorders>
                              <w:top w:val="single" w:sz="4" w:space="0" w:color="C00000"/>
                              <w:bottom w:val="single" w:sz="8" w:space="0" w:color="C00000"/>
                            </w:tcBorders>
                          </w:tcPr>
                          <w:p>
                            <w:pPr>
                              <w:pStyle w:val="TableParagraph"/>
                              <w:spacing w:before="120"/>
                              <w:ind w:left="147"/>
                              <w:jc w:val="left"/>
                              <w:rPr>
                                <w:sz w:val="20"/>
                              </w:rPr>
                            </w:pPr>
                            <w:r>
                              <w:rPr>
                                <w:spacing w:val="-4"/>
                                <w:sz w:val="20"/>
                              </w:rPr>
                              <w:t>4.20</w:t>
                            </w:r>
                          </w:p>
                          <w:p>
                            <w:pPr>
                              <w:pStyle w:val="TableParagraph"/>
                              <w:spacing w:before="9"/>
                              <w:jc w:val="left"/>
                              <w:rPr>
                                <w:sz w:val="21"/>
                              </w:rPr>
                            </w:pPr>
                          </w:p>
                          <w:p>
                            <w:pPr>
                              <w:pStyle w:val="TableParagraph"/>
                              <w:ind w:left="147"/>
                              <w:jc w:val="left"/>
                              <w:rPr>
                                <w:sz w:val="20"/>
                              </w:rPr>
                            </w:pPr>
                            <w:r>
                              <w:rPr>
                                <w:spacing w:val="-4"/>
                                <w:sz w:val="20"/>
                              </w:rPr>
                              <w:t>0.94</w:t>
                            </w:r>
                          </w:p>
                        </w:tc>
                        <w:tc>
                          <w:tcPr>
                            <w:tcW w:w="725" w:type="dxa"/>
                            <w:tcBorders>
                              <w:top w:val="single" w:sz="4" w:space="0" w:color="C00000"/>
                              <w:bottom w:val="single" w:sz="8" w:space="0" w:color="C00000"/>
                            </w:tcBorders>
                          </w:tcPr>
                          <w:p>
                            <w:pPr>
                              <w:pStyle w:val="TableParagraph"/>
                              <w:spacing w:before="120"/>
                              <w:ind w:left="127"/>
                              <w:jc w:val="left"/>
                              <w:rPr>
                                <w:sz w:val="20"/>
                              </w:rPr>
                            </w:pPr>
                            <w:r>
                              <w:rPr>
                                <w:spacing w:val="-4"/>
                                <w:sz w:val="20"/>
                              </w:rPr>
                              <w:t>4.40</w:t>
                            </w:r>
                          </w:p>
                          <w:p>
                            <w:pPr>
                              <w:pStyle w:val="TableParagraph"/>
                              <w:spacing w:before="9"/>
                              <w:jc w:val="left"/>
                              <w:rPr>
                                <w:sz w:val="21"/>
                              </w:rPr>
                            </w:pPr>
                          </w:p>
                          <w:p>
                            <w:pPr>
                              <w:pStyle w:val="TableParagraph"/>
                              <w:ind w:left="127"/>
                              <w:jc w:val="left"/>
                              <w:rPr>
                                <w:sz w:val="20"/>
                              </w:rPr>
                            </w:pPr>
                            <w:r>
                              <w:rPr>
                                <w:spacing w:val="-4"/>
                                <w:sz w:val="20"/>
                              </w:rPr>
                              <w:t>1.29</w:t>
                            </w:r>
                          </w:p>
                        </w:tc>
                        <w:tc>
                          <w:tcPr>
                            <w:tcW w:w="647" w:type="dxa"/>
                            <w:tcBorders>
                              <w:top w:val="single" w:sz="4" w:space="0" w:color="C00000"/>
                              <w:bottom w:val="single" w:sz="8" w:space="0" w:color="C00000"/>
                            </w:tcBorders>
                          </w:tcPr>
                          <w:p>
                            <w:pPr>
                              <w:pStyle w:val="TableParagraph"/>
                              <w:ind w:left="144" w:right="149"/>
                              <w:rPr>
                                <w:sz w:val="20"/>
                              </w:rPr>
                            </w:pPr>
                            <w:r>
                              <w:rPr>
                                <w:spacing w:val="-5"/>
                                <w:sz w:val="20"/>
                              </w:rPr>
                              <w:t>4.1</w:t>
                            </w:r>
                          </w:p>
                          <w:p>
                            <w:pPr>
                              <w:pStyle w:val="TableParagraph"/>
                              <w:ind w:right="7"/>
                              <w:rPr>
                                <w:sz w:val="20"/>
                              </w:rPr>
                            </w:pPr>
                            <w:r>
                              <w:rPr>
                                <w:w w:val="99"/>
                                <w:sz w:val="20"/>
                              </w:rPr>
                              <w:t>5</w:t>
                            </w:r>
                          </w:p>
                          <w:p>
                            <w:pPr>
                              <w:pStyle w:val="TableParagraph"/>
                              <w:spacing w:line="243" w:lineRule="exact" w:before="21"/>
                              <w:ind w:left="144" w:right="149"/>
                              <w:rPr>
                                <w:sz w:val="20"/>
                              </w:rPr>
                            </w:pPr>
                            <w:r>
                              <w:rPr>
                                <w:spacing w:val="-5"/>
                                <w:sz w:val="20"/>
                              </w:rPr>
                              <w:t>2.3</w:t>
                            </w:r>
                          </w:p>
                          <w:p>
                            <w:pPr>
                              <w:pStyle w:val="TableParagraph"/>
                              <w:spacing w:line="221" w:lineRule="exact"/>
                              <w:ind w:right="7"/>
                              <w:rPr>
                                <w:sz w:val="20"/>
                              </w:rPr>
                            </w:pPr>
                            <w:r>
                              <w:rPr>
                                <w:w w:val="99"/>
                                <w:sz w:val="20"/>
                              </w:rPr>
                              <w:t>9</w:t>
                            </w:r>
                          </w:p>
                        </w:tc>
                        <w:tc>
                          <w:tcPr>
                            <w:tcW w:w="667" w:type="dxa"/>
                            <w:tcBorders>
                              <w:top w:val="single" w:sz="4" w:space="0" w:color="C00000"/>
                              <w:bottom w:val="single" w:sz="8" w:space="0" w:color="C00000"/>
                            </w:tcBorders>
                          </w:tcPr>
                          <w:p>
                            <w:pPr>
                              <w:pStyle w:val="TableParagraph"/>
                              <w:ind w:left="161" w:right="149"/>
                              <w:rPr>
                                <w:sz w:val="20"/>
                              </w:rPr>
                            </w:pPr>
                            <w:r>
                              <w:rPr>
                                <w:spacing w:val="-5"/>
                                <w:sz w:val="20"/>
                              </w:rPr>
                              <w:t>4.0</w:t>
                            </w:r>
                          </w:p>
                          <w:p>
                            <w:pPr>
                              <w:pStyle w:val="TableParagraph"/>
                              <w:ind w:left="10"/>
                              <w:rPr>
                                <w:sz w:val="20"/>
                              </w:rPr>
                            </w:pPr>
                            <w:r>
                              <w:rPr>
                                <w:w w:val="99"/>
                                <w:sz w:val="20"/>
                              </w:rPr>
                              <w:t>0</w:t>
                            </w:r>
                          </w:p>
                          <w:p>
                            <w:pPr>
                              <w:pStyle w:val="TableParagraph"/>
                              <w:spacing w:line="243" w:lineRule="exact" w:before="21"/>
                              <w:ind w:left="161" w:right="149"/>
                              <w:rPr>
                                <w:sz w:val="20"/>
                              </w:rPr>
                            </w:pPr>
                            <w:r>
                              <w:rPr>
                                <w:spacing w:val="-5"/>
                                <w:sz w:val="20"/>
                              </w:rPr>
                              <w:t>2.5</w:t>
                            </w:r>
                          </w:p>
                          <w:p>
                            <w:pPr>
                              <w:pStyle w:val="TableParagraph"/>
                              <w:spacing w:line="221" w:lineRule="exact"/>
                              <w:ind w:left="10"/>
                              <w:rPr>
                                <w:sz w:val="20"/>
                              </w:rPr>
                            </w:pPr>
                            <w:r>
                              <w:rPr>
                                <w:w w:val="99"/>
                                <w:sz w:val="20"/>
                              </w:rPr>
                              <w:t>1</w:t>
                            </w:r>
                          </w:p>
                        </w:tc>
                      </w:tr>
                      <w:tr>
                        <w:trPr>
                          <w:trHeight w:val="477"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2"/>
                              <w:ind w:left="165" w:right="165"/>
                              <w:rPr>
                                <w:sz w:val="20"/>
                              </w:rPr>
                            </w:pPr>
                            <w:r>
                              <w:rPr>
                                <w:spacing w:val="-5"/>
                                <w:sz w:val="20"/>
                              </w:rPr>
                              <w:t>SEM</w:t>
                            </w:r>
                          </w:p>
                        </w:tc>
                        <w:tc>
                          <w:tcPr>
                            <w:tcW w:w="657" w:type="dxa"/>
                          </w:tcPr>
                          <w:p>
                            <w:pPr>
                              <w:pStyle w:val="TableParagraph"/>
                              <w:spacing w:line="243" w:lineRule="exact" w:before="2"/>
                              <w:ind w:left="152" w:right="143"/>
                              <w:rPr>
                                <w:sz w:val="20"/>
                              </w:rPr>
                            </w:pPr>
                            <w:r>
                              <w:rPr>
                                <w:spacing w:val="-5"/>
                                <w:sz w:val="20"/>
                              </w:rPr>
                              <w:t>0.9</w:t>
                            </w:r>
                          </w:p>
                          <w:p>
                            <w:pPr>
                              <w:pStyle w:val="TableParagraph"/>
                              <w:spacing w:line="213" w:lineRule="exact"/>
                              <w:ind w:left="6"/>
                              <w:rPr>
                                <w:sz w:val="20"/>
                              </w:rPr>
                            </w:pPr>
                            <w:r>
                              <w:rPr>
                                <w:w w:val="99"/>
                                <w:sz w:val="20"/>
                              </w:rPr>
                              <w:t>0</w:t>
                            </w:r>
                          </w:p>
                        </w:tc>
                        <w:tc>
                          <w:tcPr>
                            <w:tcW w:w="754" w:type="dxa"/>
                          </w:tcPr>
                          <w:p>
                            <w:pPr>
                              <w:pStyle w:val="TableParagraph"/>
                              <w:spacing w:before="122"/>
                              <w:ind w:right="133"/>
                              <w:jc w:val="right"/>
                              <w:rPr>
                                <w:sz w:val="20"/>
                              </w:rPr>
                            </w:pPr>
                            <w:r>
                              <w:rPr>
                                <w:spacing w:val="-4"/>
                                <w:sz w:val="20"/>
                              </w:rPr>
                              <w:t>1.07</w:t>
                            </w:r>
                          </w:p>
                        </w:tc>
                        <w:tc>
                          <w:tcPr>
                            <w:tcW w:w="704" w:type="dxa"/>
                          </w:tcPr>
                          <w:p>
                            <w:pPr>
                              <w:pStyle w:val="TableParagraph"/>
                              <w:spacing w:before="122"/>
                              <w:ind w:right="107"/>
                              <w:jc w:val="right"/>
                              <w:rPr>
                                <w:sz w:val="20"/>
                              </w:rPr>
                            </w:pPr>
                            <w:r>
                              <w:rPr>
                                <w:spacing w:val="-4"/>
                                <w:sz w:val="20"/>
                              </w:rPr>
                              <w:t>1.26</w:t>
                            </w:r>
                          </w:p>
                        </w:tc>
                        <w:tc>
                          <w:tcPr>
                            <w:tcW w:w="707" w:type="dxa"/>
                          </w:tcPr>
                          <w:p>
                            <w:pPr>
                              <w:pStyle w:val="TableParagraph"/>
                              <w:spacing w:before="122"/>
                              <w:ind w:left="105" w:right="123"/>
                              <w:rPr>
                                <w:sz w:val="20"/>
                              </w:rPr>
                            </w:pPr>
                            <w:r>
                              <w:rPr>
                                <w:spacing w:val="-4"/>
                                <w:sz w:val="20"/>
                              </w:rPr>
                              <w:t>0.20</w:t>
                            </w:r>
                          </w:p>
                        </w:tc>
                        <w:tc>
                          <w:tcPr>
                            <w:tcW w:w="615" w:type="dxa"/>
                          </w:tcPr>
                          <w:p>
                            <w:pPr>
                              <w:pStyle w:val="TableParagraph"/>
                              <w:spacing w:line="243" w:lineRule="exact" w:before="2"/>
                              <w:ind w:left="131" w:right="131"/>
                              <w:rPr>
                                <w:sz w:val="20"/>
                              </w:rPr>
                            </w:pPr>
                            <w:r>
                              <w:rPr>
                                <w:spacing w:val="-5"/>
                                <w:sz w:val="20"/>
                              </w:rPr>
                              <w:t>0.4</w:t>
                            </w:r>
                          </w:p>
                          <w:p>
                            <w:pPr>
                              <w:pStyle w:val="TableParagraph"/>
                              <w:spacing w:line="213" w:lineRule="exact"/>
                              <w:rPr>
                                <w:sz w:val="20"/>
                              </w:rPr>
                            </w:pPr>
                            <w:r>
                              <w:rPr>
                                <w:w w:val="99"/>
                                <w:sz w:val="20"/>
                              </w:rPr>
                              <w:t>7</w:t>
                            </w:r>
                          </w:p>
                        </w:tc>
                        <w:tc>
                          <w:tcPr>
                            <w:tcW w:w="735" w:type="dxa"/>
                          </w:tcPr>
                          <w:p>
                            <w:pPr>
                              <w:pStyle w:val="TableParagraph"/>
                              <w:spacing w:before="122"/>
                              <w:ind w:left="137" w:right="118"/>
                              <w:rPr>
                                <w:sz w:val="20"/>
                              </w:rPr>
                            </w:pPr>
                            <w:r>
                              <w:rPr>
                                <w:spacing w:val="-4"/>
                                <w:sz w:val="20"/>
                              </w:rPr>
                              <w:t>1.45</w:t>
                            </w:r>
                          </w:p>
                        </w:tc>
                        <w:tc>
                          <w:tcPr>
                            <w:tcW w:w="745" w:type="dxa"/>
                          </w:tcPr>
                          <w:p>
                            <w:pPr>
                              <w:pStyle w:val="TableParagraph"/>
                              <w:spacing w:before="122"/>
                              <w:ind w:left="126" w:right="139"/>
                              <w:rPr>
                                <w:sz w:val="20"/>
                              </w:rPr>
                            </w:pPr>
                            <w:r>
                              <w:rPr>
                                <w:spacing w:val="-4"/>
                                <w:sz w:val="20"/>
                              </w:rPr>
                              <w:t>1.32</w:t>
                            </w:r>
                          </w:p>
                        </w:tc>
                        <w:tc>
                          <w:tcPr>
                            <w:tcW w:w="654" w:type="dxa"/>
                          </w:tcPr>
                          <w:p>
                            <w:pPr>
                              <w:pStyle w:val="TableParagraph"/>
                              <w:spacing w:line="243" w:lineRule="exact" w:before="2"/>
                              <w:ind w:left="144" w:right="146"/>
                              <w:rPr>
                                <w:sz w:val="20"/>
                              </w:rPr>
                            </w:pPr>
                            <w:r>
                              <w:rPr>
                                <w:spacing w:val="-5"/>
                                <w:sz w:val="20"/>
                              </w:rPr>
                              <w:t>0.4</w:t>
                            </w:r>
                          </w:p>
                          <w:p>
                            <w:pPr>
                              <w:pStyle w:val="TableParagraph"/>
                              <w:spacing w:line="213" w:lineRule="exact"/>
                              <w:ind w:right="5"/>
                              <w:rPr>
                                <w:sz w:val="20"/>
                              </w:rPr>
                            </w:pPr>
                            <w:r>
                              <w:rPr>
                                <w:w w:val="99"/>
                                <w:sz w:val="20"/>
                              </w:rPr>
                              <w:t>9</w:t>
                            </w:r>
                          </w:p>
                        </w:tc>
                        <w:tc>
                          <w:tcPr>
                            <w:tcW w:w="667" w:type="dxa"/>
                          </w:tcPr>
                          <w:p>
                            <w:pPr>
                              <w:pStyle w:val="TableParagraph"/>
                              <w:spacing w:line="243" w:lineRule="exact" w:before="2"/>
                              <w:ind w:left="160" w:right="151"/>
                              <w:rPr>
                                <w:sz w:val="20"/>
                              </w:rPr>
                            </w:pPr>
                            <w:r>
                              <w:rPr>
                                <w:spacing w:val="-5"/>
                                <w:sz w:val="20"/>
                              </w:rPr>
                              <w:t>1.2</w:t>
                            </w:r>
                          </w:p>
                          <w:p>
                            <w:pPr>
                              <w:pStyle w:val="TableParagraph"/>
                              <w:spacing w:line="213" w:lineRule="exact"/>
                              <w:ind w:left="7"/>
                              <w:rPr>
                                <w:sz w:val="20"/>
                              </w:rPr>
                            </w:pPr>
                            <w:r>
                              <w:rPr>
                                <w:w w:val="99"/>
                                <w:sz w:val="20"/>
                              </w:rPr>
                              <w:t>3</w:t>
                            </w:r>
                          </w:p>
                        </w:tc>
                        <w:tc>
                          <w:tcPr>
                            <w:tcW w:w="668" w:type="dxa"/>
                          </w:tcPr>
                          <w:p>
                            <w:pPr>
                              <w:pStyle w:val="TableParagraph"/>
                              <w:spacing w:line="243" w:lineRule="exact" w:before="2"/>
                              <w:ind w:left="148" w:right="139"/>
                              <w:rPr>
                                <w:sz w:val="20"/>
                              </w:rPr>
                            </w:pPr>
                            <w:r>
                              <w:rPr>
                                <w:spacing w:val="-5"/>
                                <w:sz w:val="20"/>
                              </w:rPr>
                              <w:t>0.8</w:t>
                            </w:r>
                          </w:p>
                          <w:p>
                            <w:pPr>
                              <w:pStyle w:val="TableParagraph"/>
                              <w:spacing w:line="213" w:lineRule="exact"/>
                              <w:ind w:left="11"/>
                              <w:rPr>
                                <w:sz w:val="20"/>
                              </w:rPr>
                            </w:pPr>
                            <w:r>
                              <w:rPr>
                                <w:w w:val="99"/>
                                <w:sz w:val="20"/>
                              </w:rPr>
                              <w:t>0</w:t>
                            </w:r>
                          </w:p>
                        </w:tc>
                        <w:tc>
                          <w:tcPr>
                            <w:tcW w:w="639" w:type="dxa"/>
                          </w:tcPr>
                          <w:p>
                            <w:pPr>
                              <w:pStyle w:val="TableParagraph"/>
                              <w:spacing w:line="243" w:lineRule="exact" w:before="2"/>
                              <w:ind w:left="163" w:right="122"/>
                              <w:rPr>
                                <w:sz w:val="20"/>
                              </w:rPr>
                            </w:pPr>
                            <w:r>
                              <w:rPr>
                                <w:spacing w:val="-5"/>
                                <w:sz w:val="20"/>
                              </w:rPr>
                              <w:t>0.6</w:t>
                            </w:r>
                          </w:p>
                          <w:p>
                            <w:pPr>
                              <w:pStyle w:val="TableParagraph"/>
                              <w:spacing w:line="213" w:lineRule="exact"/>
                              <w:ind w:left="43"/>
                              <w:rPr>
                                <w:sz w:val="20"/>
                              </w:rPr>
                            </w:pPr>
                            <w:r>
                              <w:rPr>
                                <w:w w:val="99"/>
                                <w:sz w:val="20"/>
                              </w:rPr>
                              <w:t>1</w:t>
                            </w:r>
                          </w:p>
                        </w:tc>
                        <w:tc>
                          <w:tcPr>
                            <w:tcW w:w="716" w:type="dxa"/>
                          </w:tcPr>
                          <w:p>
                            <w:pPr>
                              <w:pStyle w:val="TableParagraph"/>
                              <w:spacing w:before="122"/>
                              <w:ind w:left="134" w:right="102"/>
                              <w:rPr>
                                <w:sz w:val="20"/>
                              </w:rPr>
                            </w:pPr>
                            <w:r>
                              <w:rPr>
                                <w:spacing w:val="-4"/>
                                <w:sz w:val="20"/>
                              </w:rPr>
                              <w:t>0.47</w:t>
                            </w:r>
                          </w:p>
                        </w:tc>
                        <w:tc>
                          <w:tcPr>
                            <w:tcW w:w="725" w:type="dxa"/>
                          </w:tcPr>
                          <w:p>
                            <w:pPr>
                              <w:pStyle w:val="TableParagraph"/>
                              <w:spacing w:before="122"/>
                              <w:ind w:left="116" w:right="130"/>
                              <w:rPr>
                                <w:sz w:val="20"/>
                              </w:rPr>
                            </w:pPr>
                            <w:r>
                              <w:rPr>
                                <w:spacing w:val="-4"/>
                                <w:sz w:val="20"/>
                              </w:rPr>
                              <w:t>0.65</w:t>
                            </w:r>
                          </w:p>
                        </w:tc>
                        <w:tc>
                          <w:tcPr>
                            <w:tcW w:w="647" w:type="dxa"/>
                          </w:tcPr>
                          <w:p>
                            <w:pPr>
                              <w:pStyle w:val="TableParagraph"/>
                              <w:spacing w:line="243" w:lineRule="exact" w:before="2"/>
                              <w:ind w:left="144" w:right="149"/>
                              <w:rPr>
                                <w:sz w:val="20"/>
                              </w:rPr>
                            </w:pPr>
                            <w:r>
                              <w:rPr>
                                <w:spacing w:val="-5"/>
                                <w:sz w:val="20"/>
                              </w:rPr>
                              <w:t>1.1</w:t>
                            </w:r>
                          </w:p>
                          <w:p>
                            <w:pPr>
                              <w:pStyle w:val="TableParagraph"/>
                              <w:spacing w:line="213" w:lineRule="exact"/>
                              <w:ind w:right="7"/>
                              <w:rPr>
                                <w:sz w:val="20"/>
                              </w:rPr>
                            </w:pPr>
                            <w:r>
                              <w:rPr>
                                <w:w w:val="99"/>
                                <w:sz w:val="20"/>
                              </w:rPr>
                              <w:t>9</w:t>
                            </w:r>
                          </w:p>
                        </w:tc>
                        <w:tc>
                          <w:tcPr>
                            <w:tcW w:w="667" w:type="dxa"/>
                          </w:tcPr>
                          <w:p>
                            <w:pPr>
                              <w:pStyle w:val="TableParagraph"/>
                              <w:spacing w:line="243" w:lineRule="exact" w:before="2"/>
                              <w:ind w:left="161" w:right="149"/>
                              <w:rPr>
                                <w:sz w:val="20"/>
                              </w:rPr>
                            </w:pPr>
                            <w:r>
                              <w:rPr>
                                <w:spacing w:val="-5"/>
                                <w:sz w:val="20"/>
                              </w:rPr>
                              <w:t>1.2</w:t>
                            </w:r>
                          </w:p>
                          <w:p>
                            <w:pPr>
                              <w:pStyle w:val="TableParagraph"/>
                              <w:spacing w:line="213" w:lineRule="exact"/>
                              <w:ind w:left="10"/>
                              <w:rPr>
                                <w:sz w:val="20"/>
                              </w:rPr>
                            </w:pPr>
                            <w:r>
                              <w:rPr>
                                <w:w w:val="99"/>
                                <w:sz w:val="20"/>
                              </w:rPr>
                              <w:t>5</w:t>
                            </w:r>
                          </w:p>
                        </w:tc>
                      </w:tr>
                      <w:tr>
                        <w:trPr>
                          <w:trHeight w:val="515" w:hRule="atLeast"/>
                        </w:trPr>
                        <w:tc>
                          <w:tcPr>
                            <w:tcW w:w="2260" w:type="dxa"/>
                            <w:tcBorders>
                              <w:top w:val="single" w:sz="8" w:space="0" w:color="C00000"/>
                            </w:tcBorders>
                          </w:tcPr>
                          <w:p>
                            <w:pPr>
                              <w:pStyle w:val="TableParagraph"/>
                              <w:spacing w:before="6"/>
                              <w:jc w:val="left"/>
                              <w:rPr>
                                <w:sz w:val="22"/>
                              </w:rPr>
                            </w:pPr>
                          </w:p>
                          <w:p>
                            <w:pPr>
                              <w:pStyle w:val="TableParagraph"/>
                              <w:spacing w:line="213" w:lineRule="exact"/>
                              <w:ind w:left="111" w:right="140"/>
                              <w:rPr>
                                <w:b/>
                                <w:sz w:val="20"/>
                              </w:rPr>
                            </w:pPr>
                            <w:r>
                              <w:rPr>
                                <w:b/>
                                <w:sz w:val="20"/>
                              </w:rPr>
                              <w:t>Senior</w:t>
                            </w:r>
                            <w:r>
                              <w:rPr>
                                <w:b/>
                                <w:spacing w:val="-8"/>
                                <w:sz w:val="20"/>
                              </w:rPr>
                              <w:t> </w:t>
                            </w:r>
                            <w:r>
                              <w:rPr>
                                <w:b/>
                                <w:spacing w:val="-2"/>
                                <w:sz w:val="20"/>
                              </w:rPr>
                              <w:t>Executives</w:t>
                            </w:r>
                          </w:p>
                        </w:tc>
                        <w:tc>
                          <w:tcPr>
                            <w:tcW w:w="471" w:type="dxa"/>
                            <w:tcBorders>
                              <w:top w:val="single" w:sz="8" w:space="0" w:color="C00000"/>
                            </w:tcBorders>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before="122"/>
                              <w:ind w:left="164" w:right="165"/>
                              <w:rPr>
                                <w:sz w:val="20"/>
                              </w:rPr>
                            </w:pPr>
                            <w:r>
                              <w:rPr>
                                <w:spacing w:val="-4"/>
                                <w:sz w:val="20"/>
                              </w:rPr>
                              <w:t>Mean</w:t>
                            </w:r>
                          </w:p>
                        </w:tc>
                        <w:tc>
                          <w:tcPr>
                            <w:tcW w:w="657" w:type="dxa"/>
                            <w:tcBorders>
                              <w:top w:val="single" w:sz="8" w:space="0" w:color="C00000"/>
                              <w:bottom w:val="single" w:sz="8" w:space="0" w:color="C00000"/>
                            </w:tcBorders>
                          </w:tcPr>
                          <w:p>
                            <w:pPr>
                              <w:pStyle w:val="TableParagraph"/>
                              <w:ind w:left="152" w:right="143"/>
                              <w:rPr>
                                <w:sz w:val="20"/>
                              </w:rPr>
                            </w:pPr>
                            <w:r>
                              <w:rPr>
                                <w:spacing w:val="-5"/>
                                <w:sz w:val="20"/>
                              </w:rPr>
                              <w:t>6.9</w:t>
                            </w:r>
                          </w:p>
                          <w:p>
                            <w:pPr>
                              <w:pStyle w:val="TableParagraph"/>
                              <w:spacing w:line="221" w:lineRule="exact" w:before="2"/>
                              <w:ind w:left="6"/>
                              <w:rPr>
                                <w:sz w:val="20"/>
                              </w:rPr>
                            </w:pPr>
                            <w:r>
                              <w:rPr>
                                <w:w w:val="99"/>
                                <w:sz w:val="20"/>
                              </w:rPr>
                              <w:t>9</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5.99</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6.31</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5.97</w:t>
                            </w:r>
                          </w:p>
                        </w:tc>
                        <w:tc>
                          <w:tcPr>
                            <w:tcW w:w="615" w:type="dxa"/>
                            <w:tcBorders>
                              <w:top w:val="single" w:sz="8" w:space="0" w:color="C00000"/>
                              <w:bottom w:val="single" w:sz="8" w:space="0" w:color="C00000"/>
                            </w:tcBorders>
                          </w:tcPr>
                          <w:p>
                            <w:pPr>
                              <w:pStyle w:val="TableParagraph"/>
                              <w:ind w:left="131" w:right="131"/>
                              <w:rPr>
                                <w:sz w:val="20"/>
                              </w:rPr>
                            </w:pPr>
                            <w:r>
                              <w:rPr>
                                <w:spacing w:val="-5"/>
                                <w:sz w:val="20"/>
                              </w:rPr>
                              <w:t>6.2</w:t>
                            </w:r>
                          </w:p>
                          <w:p>
                            <w:pPr>
                              <w:pStyle w:val="TableParagraph"/>
                              <w:spacing w:line="221" w:lineRule="exact" w:before="2"/>
                              <w:rPr>
                                <w:sz w:val="20"/>
                              </w:rPr>
                            </w:pPr>
                            <w:r>
                              <w:rPr>
                                <w:w w:val="99"/>
                                <w:sz w:val="20"/>
                              </w:rPr>
                              <w:t>6</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6.69</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6.89</w:t>
                            </w:r>
                          </w:p>
                        </w:tc>
                        <w:tc>
                          <w:tcPr>
                            <w:tcW w:w="654" w:type="dxa"/>
                            <w:tcBorders>
                              <w:top w:val="single" w:sz="8" w:space="0" w:color="C00000"/>
                              <w:bottom w:val="single" w:sz="8" w:space="0" w:color="C00000"/>
                            </w:tcBorders>
                          </w:tcPr>
                          <w:p>
                            <w:pPr>
                              <w:pStyle w:val="TableParagraph"/>
                              <w:ind w:left="144" w:right="146"/>
                              <w:rPr>
                                <w:sz w:val="20"/>
                              </w:rPr>
                            </w:pPr>
                            <w:r>
                              <w:rPr>
                                <w:spacing w:val="-5"/>
                                <w:sz w:val="20"/>
                              </w:rPr>
                              <w:t>5.5</w:t>
                            </w:r>
                          </w:p>
                          <w:p>
                            <w:pPr>
                              <w:pStyle w:val="TableParagraph"/>
                              <w:spacing w:line="221" w:lineRule="exact" w:before="2"/>
                              <w:ind w:right="5"/>
                              <w:rPr>
                                <w:sz w:val="20"/>
                              </w:rPr>
                            </w:pPr>
                            <w:r>
                              <w:rPr>
                                <w:w w:val="99"/>
                                <w:sz w:val="20"/>
                              </w:rPr>
                              <w:t>2</w:t>
                            </w:r>
                          </w:p>
                        </w:tc>
                        <w:tc>
                          <w:tcPr>
                            <w:tcW w:w="667" w:type="dxa"/>
                            <w:tcBorders>
                              <w:top w:val="single" w:sz="8" w:space="0" w:color="C00000"/>
                              <w:bottom w:val="single" w:sz="8" w:space="0" w:color="C00000"/>
                            </w:tcBorders>
                          </w:tcPr>
                          <w:p>
                            <w:pPr>
                              <w:pStyle w:val="TableParagraph"/>
                              <w:ind w:left="160" w:right="151"/>
                              <w:rPr>
                                <w:sz w:val="20"/>
                              </w:rPr>
                            </w:pPr>
                            <w:r>
                              <w:rPr>
                                <w:spacing w:val="-5"/>
                                <w:sz w:val="20"/>
                              </w:rPr>
                              <w:t>5.1</w:t>
                            </w:r>
                          </w:p>
                          <w:p>
                            <w:pPr>
                              <w:pStyle w:val="TableParagraph"/>
                              <w:spacing w:line="221" w:lineRule="exact" w:before="2"/>
                              <w:ind w:left="7"/>
                              <w:rPr>
                                <w:sz w:val="20"/>
                              </w:rPr>
                            </w:pPr>
                            <w:r>
                              <w:rPr>
                                <w:w w:val="99"/>
                                <w:sz w:val="20"/>
                              </w:rPr>
                              <w:t>2</w:t>
                            </w:r>
                          </w:p>
                        </w:tc>
                        <w:tc>
                          <w:tcPr>
                            <w:tcW w:w="668" w:type="dxa"/>
                            <w:tcBorders>
                              <w:top w:val="single" w:sz="8" w:space="0" w:color="C00000"/>
                              <w:bottom w:val="single" w:sz="8" w:space="0" w:color="C00000"/>
                            </w:tcBorders>
                          </w:tcPr>
                          <w:p>
                            <w:pPr>
                              <w:pStyle w:val="TableParagraph"/>
                              <w:ind w:left="148" w:right="139"/>
                              <w:rPr>
                                <w:sz w:val="20"/>
                              </w:rPr>
                            </w:pPr>
                            <w:r>
                              <w:rPr>
                                <w:spacing w:val="-5"/>
                                <w:sz w:val="20"/>
                              </w:rPr>
                              <w:t>5.7</w:t>
                            </w:r>
                          </w:p>
                          <w:p>
                            <w:pPr>
                              <w:pStyle w:val="TableParagraph"/>
                              <w:spacing w:line="221" w:lineRule="exact" w:before="2"/>
                              <w:ind w:left="11"/>
                              <w:rPr>
                                <w:sz w:val="20"/>
                              </w:rPr>
                            </w:pPr>
                            <w:r>
                              <w:rPr>
                                <w:w w:val="99"/>
                                <w:sz w:val="20"/>
                              </w:rPr>
                              <w:t>6</w:t>
                            </w:r>
                          </w:p>
                        </w:tc>
                        <w:tc>
                          <w:tcPr>
                            <w:tcW w:w="639" w:type="dxa"/>
                            <w:tcBorders>
                              <w:top w:val="single" w:sz="8" w:space="0" w:color="C00000"/>
                              <w:bottom w:val="single" w:sz="8" w:space="0" w:color="C00000"/>
                            </w:tcBorders>
                          </w:tcPr>
                          <w:p>
                            <w:pPr>
                              <w:pStyle w:val="TableParagraph"/>
                              <w:ind w:left="163" w:right="122"/>
                              <w:rPr>
                                <w:sz w:val="20"/>
                              </w:rPr>
                            </w:pPr>
                            <w:r>
                              <w:rPr>
                                <w:spacing w:val="-5"/>
                                <w:sz w:val="20"/>
                              </w:rPr>
                              <w:t>5.5</w:t>
                            </w:r>
                          </w:p>
                          <w:p>
                            <w:pPr>
                              <w:pStyle w:val="TableParagraph"/>
                              <w:spacing w:line="221" w:lineRule="exact" w:before="2"/>
                              <w:ind w:left="43"/>
                              <w:rPr>
                                <w:sz w:val="20"/>
                              </w:rPr>
                            </w:pPr>
                            <w:r>
                              <w:rPr>
                                <w:w w:val="99"/>
                                <w:sz w:val="20"/>
                              </w:rPr>
                              <w:t>4</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5.89</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5.98</w:t>
                            </w:r>
                          </w:p>
                        </w:tc>
                        <w:tc>
                          <w:tcPr>
                            <w:tcW w:w="647" w:type="dxa"/>
                            <w:tcBorders>
                              <w:top w:val="single" w:sz="8" w:space="0" w:color="C00000"/>
                              <w:bottom w:val="single" w:sz="8" w:space="0" w:color="C00000"/>
                            </w:tcBorders>
                          </w:tcPr>
                          <w:p>
                            <w:pPr>
                              <w:pStyle w:val="TableParagraph"/>
                              <w:ind w:left="144" w:right="149"/>
                              <w:rPr>
                                <w:sz w:val="20"/>
                              </w:rPr>
                            </w:pPr>
                            <w:r>
                              <w:rPr>
                                <w:spacing w:val="-5"/>
                                <w:sz w:val="20"/>
                              </w:rPr>
                              <w:t>5.8</w:t>
                            </w:r>
                          </w:p>
                          <w:p>
                            <w:pPr>
                              <w:pStyle w:val="TableParagraph"/>
                              <w:spacing w:line="221" w:lineRule="exact" w:before="2"/>
                              <w:ind w:right="7"/>
                              <w:rPr>
                                <w:sz w:val="20"/>
                              </w:rPr>
                            </w:pPr>
                            <w:r>
                              <w:rPr>
                                <w:w w:val="99"/>
                                <w:sz w:val="20"/>
                              </w:rPr>
                              <w:t>8</w:t>
                            </w:r>
                          </w:p>
                        </w:tc>
                        <w:tc>
                          <w:tcPr>
                            <w:tcW w:w="667" w:type="dxa"/>
                            <w:tcBorders>
                              <w:top w:val="single" w:sz="8" w:space="0" w:color="C00000"/>
                              <w:bottom w:val="single" w:sz="8" w:space="0" w:color="C00000"/>
                            </w:tcBorders>
                          </w:tcPr>
                          <w:p>
                            <w:pPr>
                              <w:pStyle w:val="TableParagraph"/>
                              <w:ind w:left="161" w:right="149"/>
                              <w:rPr>
                                <w:sz w:val="20"/>
                              </w:rPr>
                            </w:pPr>
                            <w:r>
                              <w:rPr>
                                <w:spacing w:val="-5"/>
                                <w:sz w:val="20"/>
                              </w:rPr>
                              <w:t>6.7</w:t>
                            </w:r>
                          </w:p>
                          <w:p>
                            <w:pPr>
                              <w:pStyle w:val="TableParagraph"/>
                              <w:spacing w:line="221" w:lineRule="exact" w:before="2"/>
                              <w:ind w:left="10"/>
                              <w:rPr>
                                <w:sz w:val="20"/>
                              </w:rPr>
                            </w:pPr>
                            <w:r>
                              <w:rPr>
                                <w:w w:val="99"/>
                                <w:sz w:val="20"/>
                              </w:rPr>
                              <w:t>8</w:t>
                            </w:r>
                          </w:p>
                        </w:tc>
                      </w:tr>
                      <w:tr>
                        <w:trPr>
                          <w:trHeight w:val="964" w:hRule="atLeast"/>
                        </w:trPr>
                        <w:tc>
                          <w:tcPr>
                            <w:tcW w:w="2260" w:type="dxa"/>
                          </w:tcPr>
                          <w:p>
                            <w:pPr>
                              <w:pStyle w:val="TableParagraph"/>
                              <w:ind w:left="334" w:right="364" w:firstLine="2"/>
                              <w:rPr>
                                <w:b/>
                                <w:sz w:val="20"/>
                              </w:rPr>
                            </w:pPr>
                            <w:r>
                              <w:rPr>
                                <w:b/>
                                <w:sz w:val="20"/>
                              </w:rPr>
                              <w:t>(civil service, </w:t>
                            </w:r>
                            <w:r>
                              <w:rPr>
                                <w:b/>
                                <w:spacing w:val="-2"/>
                                <w:sz w:val="20"/>
                              </w:rPr>
                              <w:t>business, </w:t>
                            </w:r>
                            <w:r>
                              <w:rPr>
                                <w:b/>
                                <w:sz w:val="20"/>
                              </w:rPr>
                              <w:t>intellectual</w:t>
                            </w:r>
                            <w:r>
                              <w:rPr>
                                <w:b/>
                                <w:spacing w:val="-18"/>
                                <w:sz w:val="20"/>
                              </w:rPr>
                              <w:t> </w:t>
                            </w:r>
                            <w:r>
                              <w:rPr>
                                <w:b/>
                                <w:sz w:val="20"/>
                              </w:rPr>
                              <w:t>or</w:t>
                            </w:r>
                          </w:p>
                          <w:p>
                            <w:pPr>
                              <w:pStyle w:val="TableParagraph"/>
                              <w:spacing w:line="223" w:lineRule="exact"/>
                              <w:ind w:left="111" w:right="139"/>
                              <w:rPr>
                                <w:b/>
                                <w:sz w:val="20"/>
                              </w:rPr>
                            </w:pPr>
                            <w:r>
                              <w:rPr>
                                <w:b/>
                                <w:spacing w:val="-2"/>
                                <w:sz w:val="20"/>
                              </w:rPr>
                              <w:t>artistic</w:t>
                            </w:r>
                          </w:p>
                        </w:tc>
                        <w:tc>
                          <w:tcPr>
                            <w:tcW w:w="471" w:type="dxa"/>
                          </w:tcPr>
                          <w:p>
                            <w:pPr>
                              <w:pStyle w:val="TableParagraph"/>
                              <w:spacing w:line="243" w:lineRule="exact" w:before="112"/>
                              <w:ind w:left="150"/>
                              <w:jc w:val="left"/>
                              <w:rPr>
                                <w:b/>
                                <w:sz w:val="20"/>
                              </w:rPr>
                            </w:pPr>
                            <w:r>
                              <w:rPr>
                                <w:b/>
                                <w:w w:val="99"/>
                                <w:sz w:val="20"/>
                              </w:rPr>
                              <w:t>1</w:t>
                            </w:r>
                          </w:p>
                          <w:p>
                            <w:pPr>
                              <w:pStyle w:val="TableParagraph"/>
                              <w:ind w:left="150"/>
                              <w:jc w:val="left"/>
                              <w:rPr>
                                <w:b/>
                                <w:sz w:val="20"/>
                              </w:rPr>
                            </w:pPr>
                            <w:r>
                              <w:rPr>
                                <w:b/>
                                <w:w w:val="99"/>
                                <w:sz w:val="20"/>
                              </w:rPr>
                              <w:t>9</w:t>
                            </w:r>
                          </w:p>
                        </w:tc>
                        <w:tc>
                          <w:tcPr>
                            <w:tcW w:w="923" w:type="dxa"/>
                            <w:tcBorders>
                              <w:top w:val="single" w:sz="8" w:space="0" w:color="C00000"/>
                              <w:bottom w:val="single" w:sz="8" w:space="0" w:color="C00000"/>
                            </w:tcBorders>
                          </w:tcPr>
                          <w:p>
                            <w:pPr>
                              <w:pStyle w:val="TableParagraph"/>
                              <w:ind w:left="168" w:right="165"/>
                              <w:rPr>
                                <w:sz w:val="20"/>
                              </w:rPr>
                            </w:pPr>
                            <w:r>
                              <w:rPr>
                                <w:spacing w:val="-2"/>
                                <w:sz w:val="20"/>
                              </w:rPr>
                              <w:t>Media </w:t>
                            </w:r>
                            <w:r>
                              <w:rPr>
                                <w:spacing w:val="-10"/>
                                <w:sz w:val="20"/>
                              </w:rPr>
                              <w:t>n</w:t>
                            </w:r>
                          </w:p>
                          <w:p>
                            <w:pPr>
                              <w:pStyle w:val="TableParagraph"/>
                              <w:spacing w:before="143"/>
                              <w:ind w:left="167" w:right="165"/>
                              <w:rPr>
                                <w:sz w:val="20"/>
                              </w:rPr>
                            </w:pPr>
                            <w:r>
                              <w:rPr>
                                <w:spacing w:val="-5"/>
                                <w:sz w:val="20"/>
                              </w:rPr>
                              <w:t>SD</w:t>
                            </w:r>
                          </w:p>
                        </w:tc>
                        <w:tc>
                          <w:tcPr>
                            <w:tcW w:w="657" w:type="dxa"/>
                            <w:tcBorders>
                              <w:top w:val="single" w:sz="8" w:space="0" w:color="C00000"/>
                              <w:bottom w:val="single" w:sz="8" w:space="0" w:color="C00000"/>
                            </w:tcBorders>
                          </w:tcPr>
                          <w:p>
                            <w:pPr>
                              <w:pStyle w:val="TableParagraph"/>
                              <w:ind w:left="152" w:right="143"/>
                              <w:rPr>
                                <w:sz w:val="20"/>
                              </w:rPr>
                            </w:pPr>
                            <w:r>
                              <w:rPr>
                                <w:spacing w:val="-5"/>
                                <w:sz w:val="20"/>
                              </w:rPr>
                              <w:t>7.9</w:t>
                            </w:r>
                          </w:p>
                          <w:p>
                            <w:pPr>
                              <w:pStyle w:val="TableParagraph"/>
                              <w:spacing w:before="2"/>
                              <w:ind w:left="6"/>
                              <w:rPr>
                                <w:sz w:val="20"/>
                              </w:rPr>
                            </w:pPr>
                            <w:r>
                              <w:rPr>
                                <w:w w:val="99"/>
                                <w:sz w:val="20"/>
                              </w:rPr>
                              <w:t>0</w:t>
                            </w:r>
                          </w:p>
                          <w:p>
                            <w:pPr>
                              <w:pStyle w:val="TableParagraph"/>
                              <w:spacing w:before="18"/>
                              <w:ind w:left="152" w:right="143"/>
                              <w:rPr>
                                <w:sz w:val="20"/>
                              </w:rPr>
                            </w:pPr>
                            <w:r>
                              <w:rPr>
                                <w:spacing w:val="-5"/>
                                <w:sz w:val="20"/>
                              </w:rPr>
                              <w:t>2.1</w:t>
                            </w:r>
                          </w:p>
                          <w:p>
                            <w:pPr>
                              <w:pStyle w:val="TableParagraph"/>
                              <w:spacing w:line="221" w:lineRule="exact" w:before="2"/>
                              <w:ind w:left="6"/>
                              <w:rPr>
                                <w:sz w:val="20"/>
                              </w:rPr>
                            </w:pPr>
                            <w:r>
                              <w:rPr>
                                <w:w w:val="99"/>
                                <w:sz w:val="20"/>
                              </w:rPr>
                              <w:t>7</w:t>
                            </w:r>
                          </w:p>
                        </w:tc>
                        <w:tc>
                          <w:tcPr>
                            <w:tcW w:w="754" w:type="dxa"/>
                            <w:tcBorders>
                              <w:top w:val="single" w:sz="8" w:space="0" w:color="C00000"/>
                              <w:bottom w:val="single" w:sz="8" w:space="0" w:color="C00000"/>
                            </w:tcBorders>
                          </w:tcPr>
                          <w:p>
                            <w:pPr>
                              <w:pStyle w:val="TableParagraph"/>
                              <w:spacing w:before="122"/>
                              <w:ind w:left="166"/>
                              <w:jc w:val="left"/>
                              <w:rPr>
                                <w:sz w:val="20"/>
                              </w:rPr>
                            </w:pPr>
                            <w:r>
                              <w:rPr>
                                <w:spacing w:val="-4"/>
                                <w:sz w:val="20"/>
                              </w:rPr>
                              <w:t>5.80</w:t>
                            </w:r>
                          </w:p>
                          <w:p>
                            <w:pPr>
                              <w:pStyle w:val="TableParagraph"/>
                              <w:spacing w:before="9"/>
                              <w:jc w:val="left"/>
                              <w:rPr>
                                <w:sz w:val="21"/>
                              </w:rPr>
                            </w:pPr>
                          </w:p>
                          <w:p>
                            <w:pPr>
                              <w:pStyle w:val="TableParagraph"/>
                              <w:ind w:left="166"/>
                              <w:jc w:val="left"/>
                              <w:rPr>
                                <w:sz w:val="20"/>
                              </w:rPr>
                            </w:pPr>
                            <w:r>
                              <w:rPr>
                                <w:spacing w:val="-4"/>
                                <w:sz w:val="20"/>
                              </w:rPr>
                              <w:t>1.44</w:t>
                            </w:r>
                          </w:p>
                        </w:tc>
                        <w:tc>
                          <w:tcPr>
                            <w:tcW w:w="704" w:type="dxa"/>
                            <w:tcBorders>
                              <w:top w:val="single" w:sz="8" w:space="0" w:color="C00000"/>
                              <w:bottom w:val="single" w:sz="8" w:space="0" w:color="C00000"/>
                            </w:tcBorders>
                          </w:tcPr>
                          <w:p>
                            <w:pPr>
                              <w:pStyle w:val="TableParagraph"/>
                              <w:spacing w:before="122"/>
                              <w:ind w:left="141"/>
                              <w:jc w:val="left"/>
                              <w:rPr>
                                <w:sz w:val="20"/>
                              </w:rPr>
                            </w:pPr>
                            <w:r>
                              <w:rPr>
                                <w:spacing w:val="-4"/>
                                <w:sz w:val="20"/>
                              </w:rPr>
                              <w:t>6.30</w:t>
                            </w:r>
                          </w:p>
                          <w:p>
                            <w:pPr>
                              <w:pStyle w:val="TableParagraph"/>
                              <w:spacing w:before="9"/>
                              <w:jc w:val="left"/>
                              <w:rPr>
                                <w:sz w:val="21"/>
                              </w:rPr>
                            </w:pPr>
                          </w:p>
                          <w:p>
                            <w:pPr>
                              <w:pStyle w:val="TableParagraph"/>
                              <w:ind w:left="141"/>
                              <w:jc w:val="left"/>
                              <w:rPr>
                                <w:sz w:val="20"/>
                              </w:rPr>
                            </w:pPr>
                            <w:r>
                              <w:rPr>
                                <w:spacing w:val="-4"/>
                                <w:sz w:val="20"/>
                              </w:rPr>
                              <w:t>2.20</w:t>
                            </w:r>
                          </w:p>
                        </w:tc>
                        <w:tc>
                          <w:tcPr>
                            <w:tcW w:w="707" w:type="dxa"/>
                            <w:tcBorders>
                              <w:top w:val="single" w:sz="8" w:space="0" w:color="C00000"/>
                              <w:bottom w:val="single" w:sz="8" w:space="0" w:color="C00000"/>
                            </w:tcBorders>
                          </w:tcPr>
                          <w:p>
                            <w:pPr>
                              <w:pStyle w:val="TableParagraph"/>
                              <w:spacing w:before="122"/>
                              <w:ind w:left="116"/>
                              <w:jc w:val="left"/>
                              <w:rPr>
                                <w:sz w:val="20"/>
                              </w:rPr>
                            </w:pPr>
                            <w:r>
                              <w:rPr>
                                <w:spacing w:val="-4"/>
                                <w:sz w:val="20"/>
                              </w:rPr>
                              <w:t>6.70</w:t>
                            </w:r>
                          </w:p>
                          <w:p>
                            <w:pPr>
                              <w:pStyle w:val="TableParagraph"/>
                              <w:spacing w:before="9"/>
                              <w:jc w:val="left"/>
                              <w:rPr>
                                <w:sz w:val="21"/>
                              </w:rPr>
                            </w:pPr>
                          </w:p>
                          <w:p>
                            <w:pPr>
                              <w:pStyle w:val="TableParagraph"/>
                              <w:ind w:left="116"/>
                              <w:jc w:val="left"/>
                              <w:rPr>
                                <w:sz w:val="20"/>
                              </w:rPr>
                            </w:pPr>
                            <w:r>
                              <w:rPr>
                                <w:spacing w:val="-4"/>
                                <w:sz w:val="20"/>
                              </w:rPr>
                              <w:t>2.67</w:t>
                            </w:r>
                          </w:p>
                        </w:tc>
                        <w:tc>
                          <w:tcPr>
                            <w:tcW w:w="615" w:type="dxa"/>
                            <w:tcBorders>
                              <w:top w:val="single" w:sz="8" w:space="0" w:color="C00000"/>
                              <w:bottom w:val="single" w:sz="8" w:space="0" w:color="C00000"/>
                            </w:tcBorders>
                          </w:tcPr>
                          <w:p>
                            <w:pPr>
                              <w:pStyle w:val="TableParagraph"/>
                              <w:ind w:left="131" w:right="131"/>
                              <w:rPr>
                                <w:sz w:val="20"/>
                              </w:rPr>
                            </w:pPr>
                            <w:r>
                              <w:rPr>
                                <w:spacing w:val="-5"/>
                                <w:sz w:val="20"/>
                              </w:rPr>
                              <w:t>6.3</w:t>
                            </w:r>
                          </w:p>
                          <w:p>
                            <w:pPr>
                              <w:pStyle w:val="TableParagraph"/>
                              <w:spacing w:before="2"/>
                              <w:rPr>
                                <w:sz w:val="20"/>
                              </w:rPr>
                            </w:pPr>
                            <w:r>
                              <w:rPr>
                                <w:w w:val="99"/>
                                <w:sz w:val="20"/>
                              </w:rPr>
                              <w:t>0</w:t>
                            </w:r>
                          </w:p>
                          <w:p>
                            <w:pPr>
                              <w:pStyle w:val="TableParagraph"/>
                              <w:spacing w:before="18"/>
                              <w:ind w:left="131" w:right="131"/>
                              <w:rPr>
                                <w:sz w:val="20"/>
                              </w:rPr>
                            </w:pPr>
                            <w:r>
                              <w:rPr>
                                <w:spacing w:val="-5"/>
                                <w:sz w:val="20"/>
                              </w:rPr>
                              <w:t>2.2</w:t>
                            </w:r>
                          </w:p>
                          <w:p>
                            <w:pPr>
                              <w:pStyle w:val="TableParagraph"/>
                              <w:spacing w:line="221" w:lineRule="exact" w:before="2"/>
                              <w:rPr>
                                <w:sz w:val="20"/>
                              </w:rPr>
                            </w:pPr>
                            <w:r>
                              <w:rPr>
                                <w:w w:val="99"/>
                                <w:sz w:val="20"/>
                              </w:rPr>
                              <w:t>7</w:t>
                            </w:r>
                          </w:p>
                        </w:tc>
                        <w:tc>
                          <w:tcPr>
                            <w:tcW w:w="735" w:type="dxa"/>
                            <w:tcBorders>
                              <w:top w:val="single" w:sz="8" w:space="0" w:color="C00000"/>
                              <w:bottom w:val="single" w:sz="8" w:space="0" w:color="C00000"/>
                            </w:tcBorders>
                          </w:tcPr>
                          <w:p>
                            <w:pPr>
                              <w:pStyle w:val="TableParagraph"/>
                              <w:spacing w:before="122"/>
                              <w:ind w:left="151"/>
                              <w:jc w:val="left"/>
                              <w:rPr>
                                <w:sz w:val="20"/>
                              </w:rPr>
                            </w:pPr>
                            <w:r>
                              <w:rPr>
                                <w:spacing w:val="-4"/>
                                <w:sz w:val="20"/>
                              </w:rPr>
                              <w:t>6.70</w:t>
                            </w:r>
                          </w:p>
                          <w:p>
                            <w:pPr>
                              <w:pStyle w:val="TableParagraph"/>
                              <w:spacing w:before="9"/>
                              <w:jc w:val="left"/>
                              <w:rPr>
                                <w:sz w:val="21"/>
                              </w:rPr>
                            </w:pPr>
                          </w:p>
                          <w:p>
                            <w:pPr>
                              <w:pStyle w:val="TableParagraph"/>
                              <w:ind w:left="151"/>
                              <w:jc w:val="left"/>
                              <w:rPr>
                                <w:sz w:val="20"/>
                              </w:rPr>
                            </w:pPr>
                            <w:r>
                              <w:rPr>
                                <w:spacing w:val="-4"/>
                                <w:sz w:val="20"/>
                              </w:rPr>
                              <w:t>2.16</w:t>
                            </w:r>
                          </w:p>
                        </w:tc>
                        <w:tc>
                          <w:tcPr>
                            <w:tcW w:w="745" w:type="dxa"/>
                            <w:tcBorders>
                              <w:top w:val="single" w:sz="8" w:space="0" w:color="C00000"/>
                              <w:bottom w:val="single" w:sz="8" w:space="0" w:color="C00000"/>
                            </w:tcBorders>
                          </w:tcPr>
                          <w:p>
                            <w:pPr>
                              <w:pStyle w:val="TableParagraph"/>
                              <w:spacing w:before="122"/>
                              <w:ind w:left="138"/>
                              <w:jc w:val="left"/>
                              <w:rPr>
                                <w:sz w:val="20"/>
                              </w:rPr>
                            </w:pPr>
                            <w:r>
                              <w:rPr>
                                <w:spacing w:val="-4"/>
                                <w:sz w:val="20"/>
                              </w:rPr>
                              <w:t>6.70</w:t>
                            </w:r>
                          </w:p>
                          <w:p>
                            <w:pPr>
                              <w:pStyle w:val="TableParagraph"/>
                              <w:spacing w:before="9"/>
                              <w:jc w:val="left"/>
                              <w:rPr>
                                <w:sz w:val="21"/>
                              </w:rPr>
                            </w:pPr>
                          </w:p>
                          <w:p>
                            <w:pPr>
                              <w:pStyle w:val="TableParagraph"/>
                              <w:ind w:left="138"/>
                              <w:jc w:val="left"/>
                              <w:rPr>
                                <w:sz w:val="20"/>
                              </w:rPr>
                            </w:pPr>
                            <w:r>
                              <w:rPr>
                                <w:spacing w:val="-4"/>
                                <w:sz w:val="20"/>
                              </w:rPr>
                              <w:t>2.28</w:t>
                            </w:r>
                          </w:p>
                        </w:tc>
                        <w:tc>
                          <w:tcPr>
                            <w:tcW w:w="654" w:type="dxa"/>
                            <w:tcBorders>
                              <w:top w:val="single" w:sz="8" w:space="0" w:color="C00000"/>
                              <w:bottom w:val="single" w:sz="8" w:space="0" w:color="C00000"/>
                            </w:tcBorders>
                          </w:tcPr>
                          <w:p>
                            <w:pPr>
                              <w:pStyle w:val="TableParagraph"/>
                              <w:ind w:left="144" w:right="146"/>
                              <w:rPr>
                                <w:sz w:val="20"/>
                              </w:rPr>
                            </w:pPr>
                            <w:r>
                              <w:rPr>
                                <w:spacing w:val="-5"/>
                                <w:sz w:val="20"/>
                              </w:rPr>
                              <w:t>6.3</w:t>
                            </w:r>
                          </w:p>
                          <w:p>
                            <w:pPr>
                              <w:pStyle w:val="TableParagraph"/>
                              <w:spacing w:before="2"/>
                              <w:ind w:right="5"/>
                              <w:rPr>
                                <w:sz w:val="20"/>
                              </w:rPr>
                            </w:pPr>
                            <w:r>
                              <w:rPr>
                                <w:w w:val="99"/>
                                <w:sz w:val="20"/>
                              </w:rPr>
                              <w:t>0</w:t>
                            </w:r>
                          </w:p>
                          <w:p>
                            <w:pPr>
                              <w:pStyle w:val="TableParagraph"/>
                              <w:spacing w:before="18"/>
                              <w:ind w:left="144" w:right="146"/>
                              <w:rPr>
                                <w:sz w:val="20"/>
                              </w:rPr>
                            </w:pPr>
                            <w:r>
                              <w:rPr>
                                <w:spacing w:val="-5"/>
                                <w:sz w:val="20"/>
                              </w:rPr>
                              <w:t>3.0</w:t>
                            </w:r>
                          </w:p>
                          <w:p>
                            <w:pPr>
                              <w:pStyle w:val="TableParagraph"/>
                              <w:spacing w:line="221" w:lineRule="exact" w:before="2"/>
                              <w:ind w:right="5"/>
                              <w:rPr>
                                <w:sz w:val="20"/>
                              </w:rPr>
                            </w:pPr>
                            <w:r>
                              <w:rPr>
                                <w:w w:val="99"/>
                                <w:sz w:val="20"/>
                              </w:rPr>
                              <w:t>6</w:t>
                            </w:r>
                          </w:p>
                        </w:tc>
                        <w:tc>
                          <w:tcPr>
                            <w:tcW w:w="667" w:type="dxa"/>
                            <w:tcBorders>
                              <w:top w:val="single" w:sz="8" w:space="0" w:color="C00000"/>
                              <w:bottom w:val="single" w:sz="8" w:space="0" w:color="C00000"/>
                            </w:tcBorders>
                          </w:tcPr>
                          <w:p>
                            <w:pPr>
                              <w:pStyle w:val="TableParagraph"/>
                              <w:ind w:left="160" w:right="151"/>
                              <w:rPr>
                                <w:sz w:val="20"/>
                              </w:rPr>
                            </w:pPr>
                            <w:r>
                              <w:rPr>
                                <w:spacing w:val="-5"/>
                                <w:sz w:val="20"/>
                              </w:rPr>
                              <w:t>5.4</w:t>
                            </w:r>
                          </w:p>
                          <w:p>
                            <w:pPr>
                              <w:pStyle w:val="TableParagraph"/>
                              <w:spacing w:before="2"/>
                              <w:ind w:left="7"/>
                              <w:rPr>
                                <w:sz w:val="20"/>
                              </w:rPr>
                            </w:pPr>
                            <w:r>
                              <w:rPr>
                                <w:w w:val="99"/>
                                <w:sz w:val="20"/>
                              </w:rPr>
                              <w:t>0</w:t>
                            </w:r>
                          </w:p>
                          <w:p>
                            <w:pPr>
                              <w:pStyle w:val="TableParagraph"/>
                              <w:spacing w:before="18"/>
                              <w:ind w:left="160" w:right="151"/>
                              <w:rPr>
                                <w:sz w:val="20"/>
                              </w:rPr>
                            </w:pPr>
                            <w:r>
                              <w:rPr>
                                <w:spacing w:val="-5"/>
                                <w:sz w:val="20"/>
                              </w:rPr>
                              <w:t>3.3</w:t>
                            </w:r>
                          </w:p>
                          <w:p>
                            <w:pPr>
                              <w:pStyle w:val="TableParagraph"/>
                              <w:spacing w:line="221" w:lineRule="exact" w:before="2"/>
                              <w:ind w:left="7"/>
                              <w:rPr>
                                <w:sz w:val="20"/>
                              </w:rPr>
                            </w:pPr>
                            <w:r>
                              <w:rPr>
                                <w:w w:val="99"/>
                                <w:sz w:val="20"/>
                              </w:rPr>
                              <w:t>7</w:t>
                            </w:r>
                          </w:p>
                        </w:tc>
                        <w:tc>
                          <w:tcPr>
                            <w:tcW w:w="668" w:type="dxa"/>
                            <w:tcBorders>
                              <w:top w:val="single" w:sz="8" w:space="0" w:color="C00000"/>
                              <w:bottom w:val="single" w:sz="8" w:space="0" w:color="C00000"/>
                            </w:tcBorders>
                          </w:tcPr>
                          <w:p>
                            <w:pPr>
                              <w:pStyle w:val="TableParagraph"/>
                              <w:ind w:left="148" w:right="139"/>
                              <w:rPr>
                                <w:sz w:val="20"/>
                              </w:rPr>
                            </w:pPr>
                            <w:r>
                              <w:rPr>
                                <w:spacing w:val="-5"/>
                                <w:sz w:val="20"/>
                              </w:rPr>
                              <w:t>5.8</w:t>
                            </w:r>
                          </w:p>
                          <w:p>
                            <w:pPr>
                              <w:pStyle w:val="TableParagraph"/>
                              <w:spacing w:before="2"/>
                              <w:ind w:left="11"/>
                              <w:rPr>
                                <w:sz w:val="20"/>
                              </w:rPr>
                            </w:pPr>
                            <w:r>
                              <w:rPr>
                                <w:w w:val="99"/>
                                <w:sz w:val="20"/>
                              </w:rPr>
                              <w:t>0</w:t>
                            </w:r>
                          </w:p>
                          <w:p>
                            <w:pPr>
                              <w:pStyle w:val="TableParagraph"/>
                              <w:spacing w:before="18"/>
                              <w:ind w:left="148" w:right="139"/>
                              <w:rPr>
                                <w:sz w:val="20"/>
                              </w:rPr>
                            </w:pPr>
                            <w:r>
                              <w:rPr>
                                <w:spacing w:val="-5"/>
                                <w:sz w:val="20"/>
                              </w:rPr>
                              <w:t>2.5</w:t>
                            </w:r>
                          </w:p>
                          <w:p>
                            <w:pPr>
                              <w:pStyle w:val="TableParagraph"/>
                              <w:spacing w:line="221" w:lineRule="exact" w:before="2"/>
                              <w:ind w:left="11"/>
                              <w:rPr>
                                <w:sz w:val="20"/>
                              </w:rPr>
                            </w:pPr>
                            <w:r>
                              <w:rPr>
                                <w:w w:val="99"/>
                                <w:sz w:val="20"/>
                              </w:rPr>
                              <w:t>8</w:t>
                            </w:r>
                          </w:p>
                        </w:tc>
                        <w:tc>
                          <w:tcPr>
                            <w:tcW w:w="639" w:type="dxa"/>
                            <w:tcBorders>
                              <w:top w:val="single" w:sz="8" w:space="0" w:color="C00000"/>
                              <w:bottom w:val="single" w:sz="8" w:space="0" w:color="C00000"/>
                            </w:tcBorders>
                          </w:tcPr>
                          <w:p>
                            <w:pPr>
                              <w:pStyle w:val="TableParagraph"/>
                              <w:ind w:left="163" w:right="122"/>
                              <w:rPr>
                                <w:sz w:val="20"/>
                              </w:rPr>
                            </w:pPr>
                            <w:r>
                              <w:rPr>
                                <w:spacing w:val="-5"/>
                                <w:sz w:val="20"/>
                              </w:rPr>
                              <w:t>5.4</w:t>
                            </w:r>
                          </w:p>
                          <w:p>
                            <w:pPr>
                              <w:pStyle w:val="TableParagraph"/>
                              <w:spacing w:before="2"/>
                              <w:ind w:left="43"/>
                              <w:rPr>
                                <w:sz w:val="20"/>
                              </w:rPr>
                            </w:pPr>
                            <w:r>
                              <w:rPr>
                                <w:w w:val="99"/>
                                <w:sz w:val="20"/>
                              </w:rPr>
                              <w:t>0</w:t>
                            </w:r>
                          </w:p>
                          <w:p>
                            <w:pPr>
                              <w:pStyle w:val="TableParagraph"/>
                              <w:spacing w:before="18"/>
                              <w:ind w:left="163" w:right="122"/>
                              <w:rPr>
                                <w:sz w:val="20"/>
                              </w:rPr>
                            </w:pPr>
                            <w:r>
                              <w:rPr>
                                <w:spacing w:val="-5"/>
                                <w:sz w:val="20"/>
                              </w:rPr>
                              <w:t>2.2</w:t>
                            </w:r>
                          </w:p>
                          <w:p>
                            <w:pPr>
                              <w:pStyle w:val="TableParagraph"/>
                              <w:spacing w:line="221" w:lineRule="exact" w:before="2"/>
                              <w:ind w:left="43"/>
                              <w:rPr>
                                <w:sz w:val="20"/>
                              </w:rPr>
                            </w:pPr>
                            <w:r>
                              <w:rPr>
                                <w:w w:val="99"/>
                                <w:sz w:val="20"/>
                              </w:rPr>
                              <w:t>9</w:t>
                            </w:r>
                          </w:p>
                        </w:tc>
                        <w:tc>
                          <w:tcPr>
                            <w:tcW w:w="716" w:type="dxa"/>
                            <w:tcBorders>
                              <w:top w:val="single" w:sz="8" w:space="0" w:color="C00000"/>
                              <w:bottom w:val="single" w:sz="8" w:space="0" w:color="C00000"/>
                            </w:tcBorders>
                          </w:tcPr>
                          <w:p>
                            <w:pPr>
                              <w:pStyle w:val="TableParagraph"/>
                              <w:spacing w:before="122"/>
                              <w:ind w:left="147"/>
                              <w:jc w:val="left"/>
                              <w:rPr>
                                <w:sz w:val="20"/>
                              </w:rPr>
                            </w:pPr>
                            <w:r>
                              <w:rPr>
                                <w:spacing w:val="-4"/>
                                <w:sz w:val="20"/>
                              </w:rPr>
                              <w:t>5.80</w:t>
                            </w:r>
                          </w:p>
                          <w:p>
                            <w:pPr>
                              <w:pStyle w:val="TableParagraph"/>
                              <w:spacing w:before="9"/>
                              <w:jc w:val="left"/>
                              <w:rPr>
                                <w:sz w:val="21"/>
                              </w:rPr>
                            </w:pPr>
                          </w:p>
                          <w:p>
                            <w:pPr>
                              <w:pStyle w:val="TableParagraph"/>
                              <w:ind w:left="147"/>
                              <w:jc w:val="left"/>
                              <w:rPr>
                                <w:sz w:val="20"/>
                              </w:rPr>
                            </w:pPr>
                            <w:r>
                              <w:rPr>
                                <w:spacing w:val="-4"/>
                                <w:sz w:val="20"/>
                              </w:rPr>
                              <w:t>2.65</w:t>
                            </w:r>
                          </w:p>
                        </w:tc>
                        <w:tc>
                          <w:tcPr>
                            <w:tcW w:w="725" w:type="dxa"/>
                            <w:tcBorders>
                              <w:top w:val="single" w:sz="8" w:space="0" w:color="C00000"/>
                              <w:bottom w:val="single" w:sz="8" w:space="0" w:color="C00000"/>
                            </w:tcBorders>
                          </w:tcPr>
                          <w:p>
                            <w:pPr>
                              <w:pStyle w:val="TableParagraph"/>
                              <w:spacing w:before="122"/>
                              <w:ind w:left="127"/>
                              <w:jc w:val="left"/>
                              <w:rPr>
                                <w:sz w:val="20"/>
                              </w:rPr>
                            </w:pPr>
                            <w:r>
                              <w:rPr>
                                <w:spacing w:val="-4"/>
                                <w:sz w:val="20"/>
                              </w:rPr>
                              <w:t>5.80</w:t>
                            </w:r>
                          </w:p>
                          <w:p>
                            <w:pPr>
                              <w:pStyle w:val="TableParagraph"/>
                              <w:spacing w:before="9"/>
                              <w:jc w:val="left"/>
                              <w:rPr>
                                <w:sz w:val="21"/>
                              </w:rPr>
                            </w:pPr>
                          </w:p>
                          <w:p>
                            <w:pPr>
                              <w:pStyle w:val="TableParagraph"/>
                              <w:ind w:left="127"/>
                              <w:jc w:val="left"/>
                              <w:rPr>
                                <w:sz w:val="20"/>
                              </w:rPr>
                            </w:pPr>
                            <w:r>
                              <w:rPr>
                                <w:spacing w:val="-4"/>
                                <w:sz w:val="20"/>
                              </w:rPr>
                              <w:t>2.81</w:t>
                            </w:r>
                          </w:p>
                        </w:tc>
                        <w:tc>
                          <w:tcPr>
                            <w:tcW w:w="647" w:type="dxa"/>
                            <w:tcBorders>
                              <w:top w:val="single" w:sz="8" w:space="0" w:color="C00000"/>
                              <w:bottom w:val="single" w:sz="8" w:space="0" w:color="C00000"/>
                            </w:tcBorders>
                          </w:tcPr>
                          <w:p>
                            <w:pPr>
                              <w:pStyle w:val="TableParagraph"/>
                              <w:ind w:left="144" w:right="149"/>
                              <w:rPr>
                                <w:sz w:val="20"/>
                              </w:rPr>
                            </w:pPr>
                            <w:r>
                              <w:rPr>
                                <w:spacing w:val="-5"/>
                                <w:sz w:val="20"/>
                              </w:rPr>
                              <w:t>5.8</w:t>
                            </w:r>
                          </w:p>
                          <w:p>
                            <w:pPr>
                              <w:pStyle w:val="TableParagraph"/>
                              <w:spacing w:before="2"/>
                              <w:ind w:right="7"/>
                              <w:rPr>
                                <w:sz w:val="20"/>
                              </w:rPr>
                            </w:pPr>
                            <w:r>
                              <w:rPr>
                                <w:w w:val="99"/>
                                <w:sz w:val="20"/>
                              </w:rPr>
                              <w:t>0</w:t>
                            </w:r>
                          </w:p>
                          <w:p>
                            <w:pPr>
                              <w:pStyle w:val="TableParagraph"/>
                              <w:spacing w:before="18"/>
                              <w:ind w:left="144" w:right="149"/>
                              <w:rPr>
                                <w:sz w:val="20"/>
                              </w:rPr>
                            </w:pPr>
                            <w:r>
                              <w:rPr>
                                <w:spacing w:val="-5"/>
                                <w:sz w:val="20"/>
                              </w:rPr>
                              <w:t>2.7</w:t>
                            </w:r>
                          </w:p>
                          <w:p>
                            <w:pPr>
                              <w:pStyle w:val="TableParagraph"/>
                              <w:spacing w:line="221" w:lineRule="exact" w:before="2"/>
                              <w:ind w:right="7"/>
                              <w:rPr>
                                <w:sz w:val="20"/>
                              </w:rPr>
                            </w:pPr>
                            <w:r>
                              <w:rPr>
                                <w:w w:val="99"/>
                                <w:sz w:val="20"/>
                              </w:rPr>
                              <w:t>5</w:t>
                            </w:r>
                          </w:p>
                        </w:tc>
                        <w:tc>
                          <w:tcPr>
                            <w:tcW w:w="667" w:type="dxa"/>
                            <w:tcBorders>
                              <w:top w:val="single" w:sz="8" w:space="0" w:color="C00000"/>
                              <w:bottom w:val="single" w:sz="8" w:space="0" w:color="C00000"/>
                            </w:tcBorders>
                          </w:tcPr>
                          <w:p>
                            <w:pPr>
                              <w:pStyle w:val="TableParagraph"/>
                              <w:ind w:left="161" w:right="149"/>
                              <w:rPr>
                                <w:sz w:val="20"/>
                              </w:rPr>
                            </w:pPr>
                            <w:r>
                              <w:rPr>
                                <w:spacing w:val="-5"/>
                                <w:sz w:val="20"/>
                              </w:rPr>
                              <w:t>6.7</w:t>
                            </w:r>
                          </w:p>
                          <w:p>
                            <w:pPr>
                              <w:pStyle w:val="TableParagraph"/>
                              <w:spacing w:before="2"/>
                              <w:ind w:left="10"/>
                              <w:rPr>
                                <w:sz w:val="20"/>
                              </w:rPr>
                            </w:pPr>
                            <w:r>
                              <w:rPr>
                                <w:w w:val="99"/>
                                <w:sz w:val="20"/>
                              </w:rPr>
                              <w:t>0</w:t>
                            </w:r>
                          </w:p>
                          <w:p>
                            <w:pPr>
                              <w:pStyle w:val="TableParagraph"/>
                              <w:spacing w:before="18"/>
                              <w:ind w:left="161" w:right="149"/>
                              <w:rPr>
                                <w:sz w:val="20"/>
                              </w:rPr>
                            </w:pPr>
                            <w:r>
                              <w:rPr>
                                <w:spacing w:val="-5"/>
                                <w:sz w:val="20"/>
                              </w:rPr>
                              <w:t>1.8</w:t>
                            </w:r>
                          </w:p>
                          <w:p>
                            <w:pPr>
                              <w:pStyle w:val="TableParagraph"/>
                              <w:spacing w:line="221" w:lineRule="exact" w:before="2"/>
                              <w:ind w:left="10"/>
                              <w:rPr>
                                <w:sz w:val="20"/>
                              </w:rPr>
                            </w:pPr>
                            <w:r>
                              <w:rPr>
                                <w:w w:val="99"/>
                                <w:sz w:val="20"/>
                              </w:rPr>
                              <w:t>2</w:t>
                            </w:r>
                          </w:p>
                        </w:tc>
                      </w:tr>
                      <w:tr>
                        <w:trPr>
                          <w:trHeight w:val="494" w:hRule="atLeast"/>
                        </w:trPr>
                        <w:tc>
                          <w:tcPr>
                            <w:tcW w:w="2260" w:type="dxa"/>
                            <w:tcBorders>
                              <w:bottom w:val="single" w:sz="8" w:space="0" w:color="C00000"/>
                            </w:tcBorders>
                          </w:tcPr>
                          <w:p>
                            <w:pPr>
                              <w:pStyle w:val="TableParagraph"/>
                              <w:spacing w:line="223" w:lineRule="exact"/>
                              <w:ind w:left="111" w:right="138"/>
                              <w:rPr>
                                <w:b/>
                                <w:sz w:val="20"/>
                              </w:rPr>
                            </w:pPr>
                            <w:r>
                              <w:rPr>
                                <w:b/>
                                <w:spacing w:val="-2"/>
                                <w:sz w:val="20"/>
                              </w:rPr>
                              <w:t>professions)</w:t>
                            </w:r>
                          </w:p>
                        </w:tc>
                        <w:tc>
                          <w:tcPr>
                            <w:tcW w:w="471" w:type="dxa"/>
                            <w:tcBorders>
                              <w:bottom w:val="single" w:sz="8" w:space="0" w:color="C00000"/>
                            </w:tcBorders>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before="122"/>
                              <w:ind w:left="165" w:right="165"/>
                              <w:rPr>
                                <w:sz w:val="20"/>
                              </w:rPr>
                            </w:pPr>
                            <w:r>
                              <w:rPr>
                                <w:spacing w:val="-5"/>
                                <w:sz w:val="20"/>
                              </w:rPr>
                              <w:t>SEM</w:t>
                            </w:r>
                          </w:p>
                        </w:tc>
                        <w:tc>
                          <w:tcPr>
                            <w:tcW w:w="657" w:type="dxa"/>
                            <w:tcBorders>
                              <w:top w:val="single" w:sz="8" w:space="0" w:color="C00000"/>
                              <w:bottom w:val="single" w:sz="8" w:space="0" w:color="C00000"/>
                            </w:tcBorders>
                          </w:tcPr>
                          <w:p>
                            <w:pPr>
                              <w:pStyle w:val="TableParagraph"/>
                              <w:spacing w:line="243" w:lineRule="exact"/>
                              <w:ind w:left="152" w:right="143"/>
                              <w:rPr>
                                <w:sz w:val="20"/>
                              </w:rPr>
                            </w:pPr>
                            <w:r>
                              <w:rPr>
                                <w:spacing w:val="-5"/>
                                <w:sz w:val="20"/>
                              </w:rPr>
                              <w:t>0.5</w:t>
                            </w:r>
                          </w:p>
                          <w:p>
                            <w:pPr>
                              <w:pStyle w:val="TableParagraph"/>
                              <w:spacing w:line="224" w:lineRule="exact"/>
                              <w:ind w:left="6"/>
                              <w:rPr>
                                <w:sz w:val="20"/>
                              </w:rPr>
                            </w:pPr>
                            <w:r>
                              <w:rPr>
                                <w:w w:val="99"/>
                                <w:sz w:val="20"/>
                              </w:rPr>
                              <w:t>0</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0.33</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0.50</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0.61</w:t>
                            </w:r>
                          </w:p>
                        </w:tc>
                        <w:tc>
                          <w:tcPr>
                            <w:tcW w:w="615" w:type="dxa"/>
                            <w:tcBorders>
                              <w:top w:val="single" w:sz="8" w:space="0" w:color="C00000"/>
                              <w:bottom w:val="single" w:sz="8" w:space="0" w:color="C00000"/>
                            </w:tcBorders>
                          </w:tcPr>
                          <w:p>
                            <w:pPr>
                              <w:pStyle w:val="TableParagraph"/>
                              <w:spacing w:line="243" w:lineRule="exact"/>
                              <w:ind w:left="131" w:right="131"/>
                              <w:rPr>
                                <w:sz w:val="20"/>
                              </w:rPr>
                            </w:pPr>
                            <w:r>
                              <w:rPr>
                                <w:spacing w:val="-5"/>
                                <w:sz w:val="20"/>
                              </w:rPr>
                              <w:t>0.5</w:t>
                            </w:r>
                          </w:p>
                          <w:p>
                            <w:pPr>
                              <w:pStyle w:val="TableParagraph"/>
                              <w:spacing w:line="224" w:lineRule="exact"/>
                              <w:rPr>
                                <w:sz w:val="20"/>
                              </w:rPr>
                            </w:pPr>
                            <w:r>
                              <w:rPr>
                                <w:w w:val="99"/>
                                <w:sz w:val="20"/>
                              </w:rPr>
                              <w:t>2</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0.50</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0.52</w:t>
                            </w:r>
                          </w:p>
                        </w:tc>
                        <w:tc>
                          <w:tcPr>
                            <w:tcW w:w="654" w:type="dxa"/>
                            <w:tcBorders>
                              <w:top w:val="single" w:sz="8" w:space="0" w:color="C00000"/>
                              <w:bottom w:val="single" w:sz="8" w:space="0" w:color="C00000"/>
                            </w:tcBorders>
                          </w:tcPr>
                          <w:p>
                            <w:pPr>
                              <w:pStyle w:val="TableParagraph"/>
                              <w:spacing w:line="243" w:lineRule="exact"/>
                              <w:ind w:left="144" w:right="146"/>
                              <w:rPr>
                                <w:sz w:val="20"/>
                              </w:rPr>
                            </w:pPr>
                            <w:r>
                              <w:rPr>
                                <w:spacing w:val="-5"/>
                                <w:sz w:val="20"/>
                              </w:rPr>
                              <w:t>0.7</w:t>
                            </w:r>
                          </w:p>
                          <w:p>
                            <w:pPr>
                              <w:pStyle w:val="TableParagraph"/>
                              <w:spacing w:line="224" w:lineRule="exact"/>
                              <w:ind w:right="5"/>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0" w:right="151"/>
                              <w:rPr>
                                <w:sz w:val="20"/>
                              </w:rPr>
                            </w:pPr>
                            <w:r>
                              <w:rPr>
                                <w:spacing w:val="-5"/>
                                <w:sz w:val="20"/>
                              </w:rPr>
                              <w:t>0.7</w:t>
                            </w:r>
                          </w:p>
                          <w:p>
                            <w:pPr>
                              <w:pStyle w:val="TableParagraph"/>
                              <w:spacing w:line="224" w:lineRule="exact"/>
                              <w:ind w:left="7"/>
                              <w:rPr>
                                <w:sz w:val="20"/>
                              </w:rPr>
                            </w:pPr>
                            <w:r>
                              <w:rPr>
                                <w:w w:val="99"/>
                                <w:sz w:val="20"/>
                              </w:rPr>
                              <w:t>7</w:t>
                            </w:r>
                          </w:p>
                        </w:tc>
                        <w:tc>
                          <w:tcPr>
                            <w:tcW w:w="668" w:type="dxa"/>
                            <w:tcBorders>
                              <w:top w:val="single" w:sz="8" w:space="0" w:color="C00000"/>
                              <w:bottom w:val="single" w:sz="8" w:space="0" w:color="C00000"/>
                            </w:tcBorders>
                          </w:tcPr>
                          <w:p>
                            <w:pPr>
                              <w:pStyle w:val="TableParagraph"/>
                              <w:spacing w:line="243" w:lineRule="exact"/>
                              <w:ind w:left="148" w:right="139"/>
                              <w:rPr>
                                <w:sz w:val="20"/>
                              </w:rPr>
                            </w:pPr>
                            <w:r>
                              <w:rPr>
                                <w:spacing w:val="-5"/>
                                <w:sz w:val="20"/>
                              </w:rPr>
                              <w:t>0.5</w:t>
                            </w:r>
                          </w:p>
                          <w:p>
                            <w:pPr>
                              <w:pStyle w:val="TableParagraph"/>
                              <w:spacing w:line="224" w:lineRule="exact"/>
                              <w:ind w:left="11"/>
                              <w:rPr>
                                <w:sz w:val="20"/>
                              </w:rPr>
                            </w:pPr>
                            <w:r>
                              <w:rPr>
                                <w:w w:val="99"/>
                                <w:sz w:val="20"/>
                              </w:rPr>
                              <w:t>9</w:t>
                            </w:r>
                          </w:p>
                        </w:tc>
                        <w:tc>
                          <w:tcPr>
                            <w:tcW w:w="639" w:type="dxa"/>
                            <w:tcBorders>
                              <w:top w:val="single" w:sz="8" w:space="0" w:color="C00000"/>
                              <w:bottom w:val="single" w:sz="8" w:space="0" w:color="C00000"/>
                            </w:tcBorders>
                          </w:tcPr>
                          <w:p>
                            <w:pPr>
                              <w:pStyle w:val="TableParagraph"/>
                              <w:spacing w:line="243" w:lineRule="exact"/>
                              <w:ind w:left="163" w:right="122"/>
                              <w:rPr>
                                <w:sz w:val="20"/>
                              </w:rPr>
                            </w:pPr>
                            <w:r>
                              <w:rPr>
                                <w:spacing w:val="-5"/>
                                <w:sz w:val="20"/>
                              </w:rPr>
                              <w:t>0.5</w:t>
                            </w:r>
                          </w:p>
                          <w:p>
                            <w:pPr>
                              <w:pStyle w:val="TableParagraph"/>
                              <w:spacing w:line="224" w:lineRule="exact"/>
                              <w:ind w:left="43"/>
                              <w:rPr>
                                <w:sz w:val="20"/>
                              </w:rPr>
                            </w:pPr>
                            <w:r>
                              <w:rPr>
                                <w:w w:val="99"/>
                                <w:sz w:val="20"/>
                              </w:rPr>
                              <w:t>3</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0.61</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0.65</w:t>
                            </w:r>
                          </w:p>
                        </w:tc>
                        <w:tc>
                          <w:tcPr>
                            <w:tcW w:w="647" w:type="dxa"/>
                            <w:tcBorders>
                              <w:top w:val="single" w:sz="8" w:space="0" w:color="C00000"/>
                              <w:bottom w:val="single" w:sz="8" w:space="0" w:color="C00000"/>
                            </w:tcBorders>
                          </w:tcPr>
                          <w:p>
                            <w:pPr>
                              <w:pStyle w:val="TableParagraph"/>
                              <w:spacing w:line="243" w:lineRule="exact"/>
                              <w:ind w:left="144" w:right="149"/>
                              <w:rPr>
                                <w:sz w:val="20"/>
                              </w:rPr>
                            </w:pPr>
                            <w:r>
                              <w:rPr>
                                <w:spacing w:val="-5"/>
                                <w:sz w:val="20"/>
                              </w:rPr>
                              <w:t>0.6</w:t>
                            </w:r>
                          </w:p>
                          <w:p>
                            <w:pPr>
                              <w:pStyle w:val="TableParagraph"/>
                              <w:spacing w:line="224" w:lineRule="exact"/>
                              <w:ind w:right="7"/>
                              <w:rPr>
                                <w:sz w:val="20"/>
                              </w:rPr>
                            </w:pPr>
                            <w:r>
                              <w:rPr>
                                <w:w w:val="99"/>
                                <w:sz w:val="20"/>
                              </w:rPr>
                              <w:t>3</w:t>
                            </w:r>
                          </w:p>
                        </w:tc>
                        <w:tc>
                          <w:tcPr>
                            <w:tcW w:w="667" w:type="dxa"/>
                            <w:tcBorders>
                              <w:top w:val="single" w:sz="8" w:space="0" w:color="C00000"/>
                              <w:bottom w:val="single" w:sz="8" w:space="0" w:color="C00000"/>
                            </w:tcBorders>
                          </w:tcPr>
                          <w:p>
                            <w:pPr>
                              <w:pStyle w:val="TableParagraph"/>
                              <w:spacing w:line="243" w:lineRule="exact"/>
                              <w:ind w:left="161" w:right="149"/>
                              <w:rPr>
                                <w:sz w:val="20"/>
                              </w:rPr>
                            </w:pPr>
                            <w:r>
                              <w:rPr>
                                <w:spacing w:val="-5"/>
                                <w:sz w:val="20"/>
                              </w:rPr>
                              <w:t>0.4</w:t>
                            </w:r>
                          </w:p>
                          <w:p>
                            <w:pPr>
                              <w:pStyle w:val="TableParagraph"/>
                              <w:spacing w:line="224" w:lineRule="exact"/>
                              <w:ind w:left="10"/>
                              <w:rPr>
                                <w:sz w:val="20"/>
                              </w:rPr>
                            </w:pPr>
                            <w:r>
                              <w:rPr>
                                <w:w w:val="99"/>
                                <w:sz w:val="20"/>
                              </w:rPr>
                              <w:t>2</w:t>
                            </w:r>
                          </w:p>
                        </w:tc>
                      </w:tr>
                      <w:tr>
                        <w:trPr>
                          <w:trHeight w:val="475" w:hRule="atLeast"/>
                        </w:trPr>
                        <w:tc>
                          <w:tcPr>
                            <w:tcW w:w="2260" w:type="dxa"/>
                          </w:tcPr>
                          <w:p>
                            <w:pPr>
                              <w:pStyle w:val="TableParagraph"/>
                              <w:jc w:val="left"/>
                              <w:rPr>
                                <w:rFonts w:ascii="Times New Roman"/>
                                <w:sz w:val="18"/>
                              </w:rPr>
                            </w:pPr>
                          </w:p>
                        </w:tc>
                        <w:tc>
                          <w:tcPr>
                            <w:tcW w:w="471" w:type="dxa"/>
                          </w:tcPr>
                          <w:p>
                            <w:pPr>
                              <w:pStyle w:val="TableParagraph"/>
                              <w:jc w:val="left"/>
                              <w:rPr>
                                <w:rFonts w:ascii="Times New Roman"/>
                                <w:sz w:val="18"/>
                              </w:rPr>
                            </w:pPr>
                          </w:p>
                        </w:tc>
                        <w:tc>
                          <w:tcPr>
                            <w:tcW w:w="923" w:type="dxa"/>
                          </w:tcPr>
                          <w:p>
                            <w:pPr>
                              <w:pStyle w:val="TableParagraph"/>
                              <w:spacing w:before="122"/>
                              <w:ind w:left="164" w:right="165"/>
                              <w:rPr>
                                <w:sz w:val="20"/>
                              </w:rPr>
                            </w:pPr>
                            <w:r>
                              <w:rPr>
                                <w:spacing w:val="-4"/>
                                <w:sz w:val="20"/>
                              </w:rPr>
                              <w:t>Mean</w:t>
                            </w:r>
                          </w:p>
                        </w:tc>
                        <w:tc>
                          <w:tcPr>
                            <w:tcW w:w="657" w:type="dxa"/>
                          </w:tcPr>
                          <w:p>
                            <w:pPr>
                              <w:pStyle w:val="TableParagraph"/>
                              <w:spacing w:line="243" w:lineRule="exact"/>
                              <w:ind w:left="152" w:right="143"/>
                              <w:rPr>
                                <w:sz w:val="20"/>
                              </w:rPr>
                            </w:pPr>
                            <w:r>
                              <w:rPr>
                                <w:spacing w:val="-5"/>
                                <w:sz w:val="20"/>
                              </w:rPr>
                              <w:t>5.0</w:t>
                            </w:r>
                          </w:p>
                          <w:p>
                            <w:pPr>
                              <w:pStyle w:val="TableParagraph"/>
                              <w:spacing w:line="213" w:lineRule="exact"/>
                              <w:ind w:left="6"/>
                              <w:rPr>
                                <w:sz w:val="20"/>
                              </w:rPr>
                            </w:pPr>
                            <w:r>
                              <w:rPr>
                                <w:w w:val="99"/>
                                <w:sz w:val="20"/>
                              </w:rPr>
                              <w:t>1</w:t>
                            </w:r>
                          </w:p>
                        </w:tc>
                        <w:tc>
                          <w:tcPr>
                            <w:tcW w:w="754" w:type="dxa"/>
                          </w:tcPr>
                          <w:p>
                            <w:pPr>
                              <w:pStyle w:val="TableParagraph"/>
                              <w:spacing w:before="122"/>
                              <w:ind w:right="133"/>
                              <w:jc w:val="right"/>
                              <w:rPr>
                                <w:sz w:val="20"/>
                              </w:rPr>
                            </w:pPr>
                            <w:r>
                              <w:rPr>
                                <w:spacing w:val="-4"/>
                                <w:sz w:val="20"/>
                              </w:rPr>
                              <w:t>4.80</w:t>
                            </w:r>
                          </w:p>
                        </w:tc>
                        <w:tc>
                          <w:tcPr>
                            <w:tcW w:w="704" w:type="dxa"/>
                          </w:tcPr>
                          <w:p>
                            <w:pPr>
                              <w:pStyle w:val="TableParagraph"/>
                              <w:spacing w:before="122"/>
                              <w:ind w:right="107"/>
                              <w:jc w:val="right"/>
                              <w:rPr>
                                <w:sz w:val="20"/>
                              </w:rPr>
                            </w:pPr>
                            <w:r>
                              <w:rPr>
                                <w:spacing w:val="-4"/>
                                <w:sz w:val="20"/>
                              </w:rPr>
                              <w:t>4.83</w:t>
                            </w:r>
                          </w:p>
                        </w:tc>
                        <w:tc>
                          <w:tcPr>
                            <w:tcW w:w="707" w:type="dxa"/>
                          </w:tcPr>
                          <w:p>
                            <w:pPr>
                              <w:pStyle w:val="TableParagraph"/>
                              <w:spacing w:before="122"/>
                              <w:ind w:left="105" w:right="123"/>
                              <w:rPr>
                                <w:sz w:val="20"/>
                              </w:rPr>
                            </w:pPr>
                            <w:r>
                              <w:rPr>
                                <w:spacing w:val="-4"/>
                                <w:sz w:val="20"/>
                              </w:rPr>
                              <w:t>3.60</w:t>
                            </w:r>
                          </w:p>
                        </w:tc>
                        <w:tc>
                          <w:tcPr>
                            <w:tcW w:w="615" w:type="dxa"/>
                          </w:tcPr>
                          <w:p>
                            <w:pPr>
                              <w:pStyle w:val="TableParagraph"/>
                              <w:spacing w:line="243" w:lineRule="exact"/>
                              <w:ind w:left="131" w:right="131"/>
                              <w:rPr>
                                <w:sz w:val="20"/>
                              </w:rPr>
                            </w:pPr>
                            <w:r>
                              <w:rPr>
                                <w:spacing w:val="-5"/>
                                <w:sz w:val="20"/>
                              </w:rPr>
                              <w:t>5.0</w:t>
                            </w:r>
                          </w:p>
                          <w:p>
                            <w:pPr>
                              <w:pStyle w:val="TableParagraph"/>
                              <w:spacing w:line="213" w:lineRule="exact"/>
                              <w:rPr>
                                <w:sz w:val="20"/>
                              </w:rPr>
                            </w:pPr>
                            <w:r>
                              <w:rPr>
                                <w:w w:val="99"/>
                                <w:sz w:val="20"/>
                              </w:rPr>
                              <w:t>6</w:t>
                            </w:r>
                          </w:p>
                        </w:tc>
                        <w:tc>
                          <w:tcPr>
                            <w:tcW w:w="735" w:type="dxa"/>
                          </w:tcPr>
                          <w:p>
                            <w:pPr>
                              <w:pStyle w:val="TableParagraph"/>
                              <w:spacing w:before="122"/>
                              <w:ind w:left="137" w:right="118"/>
                              <w:rPr>
                                <w:sz w:val="20"/>
                              </w:rPr>
                            </w:pPr>
                            <w:r>
                              <w:rPr>
                                <w:spacing w:val="-4"/>
                                <w:sz w:val="20"/>
                              </w:rPr>
                              <w:t>5.74</w:t>
                            </w:r>
                          </w:p>
                        </w:tc>
                        <w:tc>
                          <w:tcPr>
                            <w:tcW w:w="745" w:type="dxa"/>
                          </w:tcPr>
                          <w:p>
                            <w:pPr>
                              <w:pStyle w:val="TableParagraph"/>
                              <w:spacing w:before="122"/>
                              <w:ind w:left="126" w:right="139"/>
                              <w:rPr>
                                <w:sz w:val="20"/>
                              </w:rPr>
                            </w:pPr>
                            <w:r>
                              <w:rPr>
                                <w:spacing w:val="-4"/>
                                <w:sz w:val="20"/>
                              </w:rPr>
                              <w:t>5.62</w:t>
                            </w:r>
                          </w:p>
                        </w:tc>
                        <w:tc>
                          <w:tcPr>
                            <w:tcW w:w="654" w:type="dxa"/>
                          </w:tcPr>
                          <w:p>
                            <w:pPr>
                              <w:pStyle w:val="TableParagraph"/>
                              <w:spacing w:line="243" w:lineRule="exact"/>
                              <w:ind w:left="144" w:right="146"/>
                              <w:rPr>
                                <w:sz w:val="20"/>
                              </w:rPr>
                            </w:pPr>
                            <w:r>
                              <w:rPr>
                                <w:spacing w:val="-5"/>
                                <w:sz w:val="20"/>
                              </w:rPr>
                              <w:t>4.1</w:t>
                            </w:r>
                          </w:p>
                          <w:p>
                            <w:pPr>
                              <w:pStyle w:val="TableParagraph"/>
                              <w:spacing w:line="213" w:lineRule="exact"/>
                              <w:ind w:right="5"/>
                              <w:rPr>
                                <w:sz w:val="20"/>
                              </w:rPr>
                            </w:pPr>
                            <w:r>
                              <w:rPr>
                                <w:w w:val="99"/>
                                <w:sz w:val="20"/>
                              </w:rPr>
                              <w:t>6</w:t>
                            </w:r>
                          </w:p>
                        </w:tc>
                        <w:tc>
                          <w:tcPr>
                            <w:tcW w:w="667" w:type="dxa"/>
                          </w:tcPr>
                          <w:p>
                            <w:pPr>
                              <w:pStyle w:val="TableParagraph"/>
                              <w:spacing w:line="243" w:lineRule="exact"/>
                              <w:ind w:left="160" w:right="151"/>
                              <w:rPr>
                                <w:sz w:val="20"/>
                              </w:rPr>
                            </w:pPr>
                            <w:r>
                              <w:rPr>
                                <w:spacing w:val="-5"/>
                                <w:sz w:val="20"/>
                              </w:rPr>
                              <w:t>4.5</w:t>
                            </w:r>
                          </w:p>
                          <w:p>
                            <w:pPr>
                              <w:pStyle w:val="TableParagraph"/>
                              <w:spacing w:line="213" w:lineRule="exact"/>
                              <w:ind w:left="7"/>
                              <w:rPr>
                                <w:sz w:val="20"/>
                              </w:rPr>
                            </w:pPr>
                            <w:r>
                              <w:rPr>
                                <w:w w:val="99"/>
                                <w:sz w:val="20"/>
                              </w:rPr>
                              <w:t>8</w:t>
                            </w:r>
                          </w:p>
                        </w:tc>
                        <w:tc>
                          <w:tcPr>
                            <w:tcW w:w="668" w:type="dxa"/>
                          </w:tcPr>
                          <w:p>
                            <w:pPr>
                              <w:pStyle w:val="TableParagraph"/>
                              <w:spacing w:line="243" w:lineRule="exact"/>
                              <w:ind w:left="148" w:right="139"/>
                              <w:rPr>
                                <w:sz w:val="20"/>
                              </w:rPr>
                            </w:pPr>
                            <w:r>
                              <w:rPr>
                                <w:spacing w:val="-5"/>
                                <w:sz w:val="20"/>
                              </w:rPr>
                              <w:t>2.8</w:t>
                            </w:r>
                          </w:p>
                          <w:p>
                            <w:pPr>
                              <w:pStyle w:val="TableParagraph"/>
                              <w:spacing w:line="213" w:lineRule="exact"/>
                              <w:ind w:left="11"/>
                              <w:rPr>
                                <w:sz w:val="20"/>
                              </w:rPr>
                            </w:pPr>
                            <w:r>
                              <w:rPr>
                                <w:w w:val="99"/>
                                <w:sz w:val="20"/>
                              </w:rPr>
                              <w:t>3</w:t>
                            </w:r>
                          </w:p>
                        </w:tc>
                        <w:tc>
                          <w:tcPr>
                            <w:tcW w:w="639" w:type="dxa"/>
                          </w:tcPr>
                          <w:p>
                            <w:pPr>
                              <w:pStyle w:val="TableParagraph"/>
                              <w:spacing w:line="243" w:lineRule="exact"/>
                              <w:ind w:left="163" w:right="122"/>
                              <w:rPr>
                                <w:sz w:val="20"/>
                              </w:rPr>
                            </w:pPr>
                            <w:r>
                              <w:rPr>
                                <w:spacing w:val="-5"/>
                                <w:sz w:val="20"/>
                              </w:rPr>
                              <w:t>5.2</w:t>
                            </w:r>
                          </w:p>
                          <w:p>
                            <w:pPr>
                              <w:pStyle w:val="TableParagraph"/>
                              <w:spacing w:line="213" w:lineRule="exact"/>
                              <w:ind w:left="43"/>
                              <w:rPr>
                                <w:sz w:val="20"/>
                              </w:rPr>
                            </w:pPr>
                            <w:r>
                              <w:rPr>
                                <w:w w:val="99"/>
                                <w:sz w:val="20"/>
                              </w:rPr>
                              <w:t>1</w:t>
                            </w:r>
                          </w:p>
                        </w:tc>
                        <w:tc>
                          <w:tcPr>
                            <w:tcW w:w="716" w:type="dxa"/>
                          </w:tcPr>
                          <w:p>
                            <w:pPr>
                              <w:pStyle w:val="TableParagraph"/>
                              <w:spacing w:before="122"/>
                              <w:ind w:left="134" w:right="102"/>
                              <w:rPr>
                                <w:sz w:val="20"/>
                              </w:rPr>
                            </w:pPr>
                            <w:r>
                              <w:rPr>
                                <w:spacing w:val="-4"/>
                                <w:sz w:val="20"/>
                              </w:rPr>
                              <w:t>3.29</w:t>
                            </w:r>
                          </w:p>
                        </w:tc>
                        <w:tc>
                          <w:tcPr>
                            <w:tcW w:w="725" w:type="dxa"/>
                          </w:tcPr>
                          <w:p>
                            <w:pPr>
                              <w:pStyle w:val="TableParagraph"/>
                              <w:spacing w:before="122"/>
                              <w:ind w:left="116" w:right="130"/>
                              <w:rPr>
                                <w:sz w:val="20"/>
                              </w:rPr>
                            </w:pPr>
                            <w:r>
                              <w:rPr>
                                <w:spacing w:val="-4"/>
                                <w:sz w:val="20"/>
                              </w:rPr>
                              <w:t>5.15</w:t>
                            </w:r>
                          </w:p>
                        </w:tc>
                        <w:tc>
                          <w:tcPr>
                            <w:tcW w:w="647" w:type="dxa"/>
                          </w:tcPr>
                          <w:p>
                            <w:pPr>
                              <w:pStyle w:val="TableParagraph"/>
                              <w:spacing w:line="243" w:lineRule="exact"/>
                              <w:ind w:left="144" w:right="149"/>
                              <w:rPr>
                                <w:sz w:val="20"/>
                              </w:rPr>
                            </w:pPr>
                            <w:r>
                              <w:rPr>
                                <w:spacing w:val="-5"/>
                                <w:sz w:val="20"/>
                              </w:rPr>
                              <w:t>3.6</w:t>
                            </w:r>
                          </w:p>
                          <w:p>
                            <w:pPr>
                              <w:pStyle w:val="TableParagraph"/>
                              <w:spacing w:line="213" w:lineRule="exact"/>
                              <w:ind w:right="7"/>
                              <w:rPr>
                                <w:sz w:val="20"/>
                              </w:rPr>
                            </w:pPr>
                            <w:r>
                              <w:rPr>
                                <w:w w:val="99"/>
                                <w:sz w:val="20"/>
                              </w:rPr>
                              <w:t>2</w:t>
                            </w:r>
                          </w:p>
                        </w:tc>
                        <w:tc>
                          <w:tcPr>
                            <w:tcW w:w="667" w:type="dxa"/>
                          </w:tcPr>
                          <w:p>
                            <w:pPr>
                              <w:pStyle w:val="TableParagraph"/>
                              <w:spacing w:line="243" w:lineRule="exact"/>
                              <w:ind w:left="161" w:right="149"/>
                              <w:rPr>
                                <w:sz w:val="20"/>
                              </w:rPr>
                            </w:pPr>
                            <w:r>
                              <w:rPr>
                                <w:spacing w:val="-5"/>
                                <w:sz w:val="20"/>
                              </w:rPr>
                              <w:t>5.5</w:t>
                            </w:r>
                          </w:p>
                          <w:p>
                            <w:pPr>
                              <w:pStyle w:val="TableParagraph"/>
                              <w:spacing w:line="213" w:lineRule="exact"/>
                              <w:ind w:left="10"/>
                              <w:rPr>
                                <w:sz w:val="20"/>
                              </w:rPr>
                            </w:pPr>
                            <w:r>
                              <w:rPr>
                                <w:w w:val="99"/>
                                <w:sz w:val="20"/>
                              </w:rPr>
                              <w:t>8</w:t>
                            </w:r>
                          </w:p>
                        </w:tc>
                      </w:tr>
                      <w:tr>
                        <w:trPr>
                          <w:trHeight w:val="496" w:hRule="atLeast"/>
                        </w:trPr>
                        <w:tc>
                          <w:tcPr>
                            <w:tcW w:w="2260" w:type="dxa"/>
                          </w:tcPr>
                          <w:p>
                            <w:pPr>
                              <w:pStyle w:val="TableParagraph"/>
                              <w:spacing w:before="9"/>
                              <w:jc w:val="left"/>
                              <w:rPr>
                                <w:sz w:val="20"/>
                              </w:rPr>
                            </w:pPr>
                          </w:p>
                          <w:p>
                            <w:pPr>
                              <w:pStyle w:val="TableParagraph"/>
                              <w:spacing w:line="213" w:lineRule="exact"/>
                              <w:ind w:left="111" w:right="138"/>
                              <w:rPr>
                                <w:b/>
                                <w:sz w:val="20"/>
                              </w:rPr>
                            </w:pPr>
                            <w:r>
                              <w:rPr>
                                <w:b/>
                                <w:sz w:val="20"/>
                              </w:rPr>
                              <w:t>Service</w:t>
                            </w:r>
                            <w:r>
                              <w:rPr>
                                <w:b/>
                                <w:spacing w:val="-11"/>
                                <w:sz w:val="20"/>
                              </w:rPr>
                              <w:t> </w:t>
                            </w:r>
                            <w:r>
                              <w:rPr>
                                <w:b/>
                                <w:spacing w:val="-2"/>
                                <w:sz w:val="20"/>
                              </w:rPr>
                              <w:t>providers</w:t>
                            </w:r>
                          </w:p>
                        </w:tc>
                        <w:tc>
                          <w:tcPr>
                            <w:tcW w:w="471" w:type="dxa"/>
                          </w:tcPr>
                          <w:p>
                            <w:pPr>
                              <w:pStyle w:val="TableParagraph"/>
                              <w:jc w:val="left"/>
                              <w:rPr>
                                <w:rFonts w:ascii="Times New Roman"/>
                                <w:sz w:val="18"/>
                              </w:rPr>
                            </w:pPr>
                          </w:p>
                        </w:tc>
                        <w:tc>
                          <w:tcPr>
                            <w:tcW w:w="923" w:type="dxa"/>
                            <w:tcBorders>
                              <w:top w:val="single" w:sz="8" w:space="0" w:color="C00000"/>
                              <w:bottom w:val="single" w:sz="8" w:space="0" w:color="C00000"/>
                            </w:tcBorders>
                          </w:tcPr>
                          <w:p>
                            <w:pPr>
                              <w:pStyle w:val="TableParagraph"/>
                              <w:spacing w:line="242" w:lineRule="exact"/>
                              <w:ind w:left="398" w:right="158" w:hanging="231"/>
                              <w:jc w:val="left"/>
                              <w:rPr>
                                <w:sz w:val="20"/>
                              </w:rPr>
                            </w:pPr>
                            <w:r>
                              <w:rPr>
                                <w:spacing w:val="-2"/>
                                <w:sz w:val="20"/>
                              </w:rPr>
                              <w:t>Media </w:t>
                            </w:r>
                            <w:r>
                              <w:rPr>
                                <w:spacing w:val="-10"/>
                                <w:sz w:val="20"/>
                              </w:rPr>
                              <w:t>n</w:t>
                            </w:r>
                          </w:p>
                        </w:tc>
                        <w:tc>
                          <w:tcPr>
                            <w:tcW w:w="657" w:type="dxa"/>
                            <w:tcBorders>
                              <w:top w:val="single" w:sz="8" w:space="0" w:color="C00000"/>
                              <w:bottom w:val="single" w:sz="8" w:space="0" w:color="C00000"/>
                            </w:tcBorders>
                          </w:tcPr>
                          <w:p>
                            <w:pPr>
                              <w:pStyle w:val="TableParagraph"/>
                              <w:spacing w:line="243" w:lineRule="exact"/>
                              <w:ind w:left="152" w:right="143"/>
                              <w:rPr>
                                <w:sz w:val="20"/>
                              </w:rPr>
                            </w:pPr>
                            <w:r>
                              <w:rPr>
                                <w:spacing w:val="-5"/>
                                <w:sz w:val="20"/>
                              </w:rPr>
                              <w:t>5.4</w:t>
                            </w:r>
                          </w:p>
                          <w:p>
                            <w:pPr>
                              <w:pStyle w:val="TableParagraph"/>
                              <w:spacing w:line="221" w:lineRule="exact"/>
                              <w:ind w:left="6"/>
                              <w:rPr>
                                <w:sz w:val="20"/>
                              </w:rPr>
                            </w:pPr>
                            <w:r>
                              <w:rPr>
                                <w:w w:val="99"/>
                                <w:sz w:val="20"/>
                              </w:rPr>
                              <w:t>0</w:t>
                            </w:r>
                          </w:p>
                        </w:tc>
                        <w:tc>
                          <w:tcPr>
                            <w:tcW w:w="754" w:type="dxa"/>
                            <w:tcBorders>
                              <w:top w:val="single" w:sz="8" w:space="0" w:color="C00000"/>
                              <w:bottom w:val="single" w:sz="8" w:space="0" w:color="C00000"/>
                            </w:tcBorders>
                          </w:tcPr>
                          <w:p>
                            <w:pPr>
                              <w:pStyle w:val="TableParagraph"/>
                              <w:spacing w:before="122"/>
                              <w:ind w:right="133"/>
                              <w:jc w:val="right"/>
                              <w:rPr>
                                <w:sz w:val="20"/>
                              </w:rPr>
                            </w:pPr>
                            <w:r>
                              <w:rPr>
                                <w:spacing w:val="-4"/>
                                <w:sz w:val="20"/>
                              </w:rPr>
                              <w:t>5.20</w:t>
                            </w:r>
                          </w:p>
                        </w:tc>
                        <w:tc>
                          <w:tcPr>
                            <w:tcW w:w="704" w:type="dxa"/>
                            <w:tcBorders>
                              <w:top w:val="single" w:sz="8" w:space="0" w:color="C00000"/>
                              <w:bottom w:val="single" w:sz="8" w:space="0" w:color="C00000"/>
                            </w:tcBorders>
                          </w:tcPr>
                          <w:p>
                            <w:pPr>
                              <w:pStyle w:val="TableParagraph"/>
                              <w:spacing w:before="122"/>
                              <w:ind w:right="107"/>
                              <w:jc w:val="right"/>
                              <w:rPr>
                                <w:sz w:val="20"/>
                              </w:rPr>
                            </w:pPr>
                            <w:r>
                              <w:rPr>
                                <w:spacing w:val="-4"/>
                                <w:sz w:val="20"/>
                              </w:rPr>
                              <w:t>5.85</w:t>
                            </w:r>
                          </w:p>
                        </w:tc>
                        <w:tc>
                          <w:tcPr>
                            <w:tcW w:w="707" w:type="dxa"/>
                            <w:tcBorders>
                              <w:top w:val="single" w:sz="8" w:space="0" w:color="C00000"/>
                              <w:bottom w:val="single" w:sz="8" w:space="0" w:color="C00000"/>
                            </w:tcBorders>
                          </w:tcPr>
                          <w:p>
                            <w:pPr>
                              <w:pStyle w:val="TableParagraph"/>
                              <w:spacing w:before="122"/>
                              <w:ind w:left="105" w:right="123"/>
                              <w:rPr>
                                <w:sz w:val="20"/>
                              </w:rPr>
                            </w:pPr>
                            <w:r>
                              <w:rPr>
                                <w:spacing w:val="-4"/>
                                <w:sz w:val="20"/>
                              </w:rPr>
                              <w:t>3.75</w:t>
                            </w:r>
                          </w:p>
                        </w:tc>
                        <w:tc>
                          <w:tcPr>
                            <w:tcW w:w="615" w:type="dxa"/>
                            <w:tcBorders>
                              <w:top w:val="single" w:sz="8" w:space="0" w:color="C00000"/>
                              <w:bottom w:val="single" w:sz="8" w:space="0" w:color="C00000"/>
                            </w:tcBorders>
                          </w:tcPr>
                          <w:p>
                            <w:pPr>
                              <w:pStyle w:val="TableParagraph"/>
                              <w:spacing w:line="243" w:lineRule="exact"/>
                              <w:ind w:left="131" w:right="131"/>
                              <w:rPr>
                                <w:sz w:val="20"/>
                              </w:rPr>
                            </w:pPr>
                            <w:r>
                              <w:rPr>
                                <w:spacing w:val="-5"/>
                                <w:sz w:val="20"/>
                              </w:rPr>
                              <w:t>4.8</w:t>
                            </w:r>
                          </w:p>
                          <w:p>
                            <w:pPr>
                              <w:pStyle w:val="TableParagraph"/>
                              <w:spacing w:line="221" w:lineRule="exact"/>
                              <w:rPr>
                                <w:sz w:val="20"/>
                              </w:rPr>
                            </w:pPr>
                            <w:r>
                              <w:rPr>
                                <w:w w:val="99"/>
                                <w:sz w:val="20"/>
                              </w:rPr>
                              <w:t>0</w:t>
                            </w:r>
                          </w:p>
                        </w:tc>
                        <w:tc>
                          <w:tcPr>
                            <w:tcW w:w="735" w:type="dxa"/>
                            <w:tcBorders>
                              <w:top w:val="single" w:sz="8" w:space="0" w:color="C00000"/>
                              <w:bottom w:val="single" w:sz="8" w:space="0" w:color="C00000"/>
                            </w:tcBorders>
                          </w:tcPr>
                          <w:p>
                            <w:pPr>
                              <w:pStyle w:val="TableParagraph"/>
                              <w:spacing w:before="122"/>
                              <w:ind w:left="137" w:right="118"/>
                              <w:rPr>
                                <w:sz w:val="20"/>
                              </w:rPr>
                            </w:pPr>
                            <w:r>
                              <w:rPr>
                                <w:spacing w:val="-4"/>
                                <w:sz w:val="20"/>
                              </w:rPr>
                              <w:t>6.05</w:t>
                            </w:r>
                          </w:p>
                        </w:tc>
                        <w:tc>
                          <w:tcPr>
                            <w:tcW w:w="745" w:type="dxa"/>
                            <w:tcBorders>
                              <w:top w:val="single" w:sz="8" w:space="0" w:color="C00000"/>
                              <w:bottom w:val="single" w:sz="8" w:space="0" w:color="C00000"/>
                            </w:tcBorders>
                          </w:tcPr>
                          <w:p>
                            <w:pPr>
                              <w:pStyle w:val="TableParagraph"/>
                              <w:spacing w:before="122"/>
                              <w:ind w:left="126" w:right="139"/>
                              <w:rPr>
                                <w:sz w:val="20"/>
                              </w:rPr>
                            </w:pPr>
                            <w:r>
                              <w:rPr>
                                <w:spacing w:val="-4"/>
                                <w:sz w:val="20"/>
                              </w:rPr>
                              <w:t>5.85</w:t>
                            </w:r>
                          </w:p>
                        </w:tc>
                        <w:tc>
                          <w:tcPr>
                            <w:tcW w:w="654" w:type="dxa"/>
                            <w:tcBorders>
                              <w:top w:val="single" w:sz="8" w:space="0" w:color="C00000"/>
                              <w:bottom w:val="single" w:sz="8" w:space="0" w:color="C00000"/>
                            </w:tcBorders>
                          </w:tcPr>
                          <w:p>
                            <w:pPr>
                              <w:pStyle w:val="TableParagraph"/>
                              <w:spacing w:line="243" w:lineRule="exact"/>
                              <w:ind w:left="144" w:right="146"/>
                              <w:rPr>
                                <w:sz w:val="20"/>
                              </w:rPr>
                            </w:pPr>
                            <w:r>
                              <w:rPr>
                                <w:spacing w:val="-5"/>
                                <w:sz w:val="20"/>
                              </w:rPr>
                              <w:t>4.4</w:t>
                            </w:r>
                          </w:p>
                          <w:p>
                            <w:pPr>
                              <w:pStyle w:val="TableParagraph"/>
                              <w:spacing w:line="221" w:lineRule="exact"/>
                              <w:ind w:right="5"/>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0" w:right="151"/>
                              <w:rPr>
                                <w:sz w:val="20"/>
                              </w:rPr>
                            </w:pPr>
                            <w:r>
                              <w:rPr>
                                <w:spacing w:val="-5"/>
                                <w:sz w:val="20"/>
                              </w:rPr>
                              <w:t>5.0</w:t>
                            </w:r>
                          </w:p>
                          <w:p>
                            <w:pPr>
                              <w:pStyle w:val="TableParagraph"/>
                              <w:spacing w:line="221" w:lineRule="exact"/>
                              <w:ind w:left="7"/>
                              <w:rPr>
                                <w:sz w:val="20"/>
                              </w:rPr>
                            </w:pPr>
                            <w:r>
                              <w:rPr>
                                <w:w w:val="99"/>
                                <w:sz w:val="20"/>
                              </w:rPr>
                              <w:t>0</w:t>
                            </w:r>
                          </w:p>
                        </w:tc>
                        <w:tc>
                          <w:tcPr>
                            <w:tcW w:w="668" w:type="dxa"/>
                            <w:tcBorders>
                              <w:top w:val="single" w:sz="8" w:space="0" w:color="C00000"/>
                              <w:bottom w:val="single" w:sz="8" w:space="0" w:color="C00000"/>
                            </w:tcBorders>
                          </w:tcPr>
                          <w:p>
                            <w:pPr>
                              <w:pStyle w:val="TableParagraph"/>
                              <w:spacing w:line="243" w:lineRule="exact"/>
                              <w:ind w:left="148" w:right="139"/>
                              <w:rPr>
                                <w:sz w:val="20"/>
                              </w:rPr>
                            </w:pPr>
                            <w:r>
                              <w:rPr>
                                <w:spacing w:val="-5"/>
                                <w:sz w:val="20"/>
                              </w:rPr>
                              <w:t>3.1</w:t>
                            </w:r>
                          </w:p>
                          <w:p>
                            <w:pPr>
                              <w:pStyle w:val="TableParagraph"/>
                              <w:spacing w:line="221" w:lineRule="exact"/>
                              <w:ind w:left="11"/>
                              <w:rPr>
                                <w:sz w:val="20"/>
                              </w:rPr>
                            </w:pPr>
                            <w:r>
                              <w:rPr>
                                <w:w w:val="99"/>
                                <w:sz w:val="20"/>
                              </w:rPr>
                              <w:t>0</w:t>
                            </w:r>
                          </w:p>
                        </w:tc>
                        <w:tc>
                          <w:tcPr>
                            <w:tcW w:w="639" w:type="dxa"/>
                            <w:tcBorders>
                              <w:top w:val="single" w:sz="8" w:space="0" w:color="C00000"/>
                              <w:bottom w:val="single" w:sz="8" w:space="0" w:color="C00000"/>
                            </w:tcBorders>
                          </w:tcPr>
                          <w:p>
                            <w:pPr>
                              <w:pStyle w:val="TableParagraph"/>
                              <w:spacing w:line="243" w:lineRule="exact"/>
                              <w:ind w:left="163" w:right="122"/>
                              <w:rPr>
                                <w:sz w:val="20"/>
                              </w:rPr>
                            </w:pPr>
                            <w:r>
                              <w:rPr>
                                <w:spacing w:val="-5"/>
                                <w:sz w:val="20"/>
                              </w:rPr>
                              <w:t>5.6</w:t>
                            </w:r>
                          </w:p>
                          <w:p>
                            <w:pPr>
                              <w:pStyle w:val="TableParagraph"/>
                              <w:spacing w:line="221" w:lineRule="exact"/>
                              <w:ind w:left="43"/>
                              <w:rPr>
                                <w:sz w:val="20"/>
                              </w:rPr>
                            </w:pPr>
                            <w:r>
                              <w:rPr>
                                <w:w w:val="99"/>
                                <w:sz w:val="20"/>
                              </w:rPr>
                              <w:t>0</w:t>
                            </w:r>
                          </w:p>
                        </w:tc>
                        <w:tc>
                          <w:tcPr>
                            <w:tcW w:w="716" w:type="dxa"/>
                            <w:tcBorders>
                              <w:top w:val="single" w:sz="8" w:space="0" w:color="C00000"/>
                              <w:bottom w:val="single" w:sz="8" w:space="0" w:color="C00000"/>
                            </w:tcBorders>
                          </w:tcPr>
                          <w:p>
                            <w:pPr>
                              <w:pStyle w:val="TableParagraph"/>
                              <w:spacing w:before="122"/>
                              <w:ind w:left="134" w:right="102"/>
                              <w:rPr>
                                <w:sz w:val="20"/>
                              </w:rPr>
                            </w:pPr>
                            <w:r>
                              <w:rPr>
                                <w:spacing w:val="-4"/>
                                <w:sz w:val="20"/>
                              </w:rPr>
                              <w:t>3.55</w:t>
                            </w:r>
                          </w:p>
                        </w:tc>
                        <w:tc>
                          <w:tcPr>
                            <w:tcW w:w="725" w:type="dxa"/>
                            <w:tcBorders>
                              <w:top w:val="single" w:sz="8" w:space="0" w:color="C00000"/>
                              <w:bottom w:val="single" w:sz="8" w:space="0" w:color="C00000"/>
                            </w:tcBorders>
                          </w:tcPr>
                          <w:p>
                            <w:pPr>
                              <w:pStyle w:val="TableParagraph"/>
                              <w:spacing w:before="122"/>
                              <w:ind w:left="116" w:right="130"/>
                              <w:rPr>
                                <w:sz w:val="20"/>
                              </w:rPr>
                            </w:pPr>
                            <w:r>
                              <w:rPr>
                                <w:spacing w:val="-4"/>
                                <w:sz w:val="20"/>
                              </w:rPr>
                              <w:t>5.20</w:t>
                            </w:r>
                          </w:p>
                        </w:tc>
                        <w:tc>
                          <w:tcPr>
                            <w:tcW w:w="647" w:type="dxa"/>
                            <w:tcBorders>
                              <w:top w:val="single" w:sz="8" w:space="0" w:color="C00000"/>
                              <w:bottom w:val="single" w:sz="8" w:space="0" w:color="C00000"/>
                            </w:tcBorders>
                          </w:tcPr>
                          <w:p>
                            <w:pPr>
                              <w:pStyle w:val="TableParagraph"/>
                              <w:spacing w:line="243" w:lineRule="exact"/>
                              <w:ind w:left="144" w:right="149"/>
                              <w:rPr>
                                <w:sz w:val="20"/>
                              </w:rPr>
                            </w:pPr>
                            <w:r>
                              <w:rPr>
                                <w:spacing w:val="-5"/>
                                <w:sz w:val="20"/>
                              </w:rPr>
                              <w:t>4.0</w:t>
                            </w:r>
                          </w:p>
                          <w:p>
                            <w:pPr>
                              <w:pStyle w:val="TableParagraph"/>
                              <w:spacing w:line="221" w:lineRule="exact"/>
                              <w:ind w:right="7"/>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ind w:left="161" w:right="149"/>
                              <w:rPr>
                                <w:sz w:val="20"/>
                              </w:rPr>
                            </w:pPr>
                            <w:r>
                              <w:rPr>
                                <w:spacing w:val="-5"/>
                                <w:sz w:val="20"/>
                              </w:rPr>
                              <w:t>5.8</w:t>
                            </w:r>
                          </w:p>
                          <w:p>
                            <w:pPr>
                              <w:pStyle w:val="TableParagraph"/>
                              <w:spacing w:line="221" w:lineRule="exact"/>
                              <w:ind w:left="10"/>
                              <w:rPr>
                                <w:sz w:val="20"/>
                              </w:rPr>
                            </w:pPr>
                            <w:r>
                              <w:rPr>
                                <w:w w:val="99"/>
                                <w:sz w:val="20"/>
                              </w:rPr>
                              <w:t>0</w:t>
                            </w:r>
                          </w:p>
                        </w:tc>
                      </w:tr>
                      <w:tr>
                        <w:trPr>
                          <w:trHeight w:val="485" w:hRule="atLeast"/>
                        </w:trPr>
                        <w:tc>
                          <w:tcPr>
                            <w:tcW w:w="2260" w:type="dxa"/>
                          </w:tcPr>
                          <w:p>
                            <w:pPr>
                              <w:pStyle w:val="TableParagraph"/>
                              <w:spacing w:line="236" w:lineRule="exact"/>
                              <w:ind w:left="111" w:right="138"/>
                              <w:rPr>
                                <w:b/>
                                <w:sz w:val="20"/>
                              </w:rPr>
                            </w:pPr>
                            <w:r>
                              <w:rPr>
                                <w:b/>
                                <w:spacing w:val="-2"/>
                                <w:sz w:val="20"/>
                              </w:rPr>
                              <w:t>(B2C)</w:t>
                            </w:r>
                          </w:p>
                        </w:tc>
                        <w:tc>
                          <w:tcPr>
                            <w:tcW w:w="471" w:type="dxa"/>
                          </w:tcPr>
                          <w:p>
                            <w:pPr>
                              <w:pStyle w:val="TableParagraph"/>
                              <w:spacing w:before="2"/>
                              <w:ind w:right="27"/>
                              <w:rPr>
                                <w:b/>
                                <w:sz w:val="20"/>
                              </w:rPr>
                            </w:pPr>
                            <w:r>
                              <w:rPr>
                                <w:b/>
                                <w:w w:val="99"/>
                                <w:sz w:val="20"/>
                              </w:rPr>
                              <w:t>8</w:t>
                            </w:r>
                          </w:p>
                        </w:tc>
                        <w:tc>
                          <w:tcPr>
                            <w:tcW w:w="923" w:type="dxa"/>
                            <w:tcBorders>
                              <w:top w:val="single" w:sz="8" w:space="0" w:color="C00000"/>
                              <w:bottom w:val="single" w:sz="8" w:space="0" w:color="C00000"/>
                            </w:tcBorders>
                          </w:tcPr>
                          <w:p>
                            <w:pPr>
                              <w:pStyle w:val="TableParagraph"/>
                              <w:spacing w:before="123"/>
                              <w:ind w:left="167" w:right="165"/>
                              <w:rPr>
                                <w:sz w:val="20"/>
                              </w:rPr>
                            </w:pPr>
                            <w:r>
                              <w:rPr>
                                <w:spacing w:val="-5"/>
                                <w:sz w:val="20"/>
                              </w:rPr>
                              <w:t>SD</w:t>
                            </w:r>
                          </w:p>
                        </w:tc>
                        <w:tc>
                          <w:tcPr>
                            <w:tcW w:w="657" w:type="dxa"/>
                            <w:tcBorders>
                              <w:top w:val="single" w:sz="8" w:space="0" w:color="C00000"/>
                              <w:bottom w:val="single" w:sz="8" w:space="0" w:color="C00000"/>
                            </w:tcBorders>
                          </w:tcPr>
                          <w:p>
                            <w:pPr>
                              <w:pStyle w:val="TableParagraph"/>
                              <w:spacing w:line="243" w:lineRule="exact" w:before="3"/>
                              <w:ind w:left="152" w:right="143"/>
                              <w:rPr>
                                <w:sz w:val="20"/>
                              </w:rPr>
                            </w:pPr>
                            <w:r>
                              <w:rPr>
                                <w:spacing w:val="-5"/>
                                <w:sz w:val="20"/>
                              </w:rPr>
                              <w:t>1.9</w:t>
                            </w:r>
                          </w:p>
                          <w:p>
                            <w:pPr>
                              <w:pStyle w:val="TableParagraph"/>
                              <w:spacing w:line="221" w:lineRule="exact"/>
                              <w:ind w:left="6"/>
                              <w:rPr>
                                <w:sz w:val="20"/>
                              </w:rPr>
                            </w:pPr>
                            <w:r>
                              <w:rPr>
                                <w:w w:val="99"/>
                                <w:sz w:val="20"/>
                              </w:rPr>
                              <w:t>2</w:t>
                            </w:r>
                          </w:p>
                        </w:tc>
                        <w:tc>
                          <w:tcPr>
                            <w:tcW w:w="754" w:type="dxa"/>
                            <w:tcBorders>
                              <w:top w:val="single" w:sz="8" w:space="0" w:color="C00000"/>
                              <w:bottom w:val="single" w:sz="8" w:space="0" w:color="C00000"/>
                            </w:tcBorders>
                          </w:tcPr>
                          <w:p>
                            <w:pPr>
                              <w:pStyle w:val="TableParagraph"/>
                              <w:spacing w:before="123"/>
                              <w:ind w:right="133"/>
                              <w:jc w:val="right"/>
                              <w:rPr>
                                <w:sz w:val="20"/>
                              </w:rPr>
                            </w:pPr>
                            <w:r>
                              <w:rPr>
                                <w:spacing w:val="-4"/>
                                <w:sz w:val="20"/>
                              </w:rPr>
                              <w:t>1.16</w:t>
                            </w:r>
                          </w:p>
                        </w:tc>
                        <w:tc>
                          <w:tcPr>
                            <w:tcW w:w="704" w:type="dxa"/>
                            <w:tcBorders>
                              <w:top w:val="single" w:sz="8" w:space="0" w:color="C00000"/>
                              <w:bottom w:val="single" w:sz="8" w:space="0" w:color="C00000"/>
                            </w:tcBorders>
                          </w:tcPr>
                          <w:p>
                            <w:pPr>
                              <w:pStyle w:val="TableParagraph"/>
                              <w:spacing w:before="123"/>
                              <w:ind w:right="107"/>
                              <w:jc w:val="right"/>
                              <w:rPr>
                                <w:sz w:val="20"/>
                              </w:rPr>
                            </w:pPr>
                            <w:r>
                              <w:rPr>
                                <w:spacing w:val="-4"/>
                                <w:sz w:val="20"/>
                              </w:rPr>
                              <w:t>2.29</w:t>
                            </w:r>
                          </w:p>
                        </w:tc>
                        <w:tc>
                          <w:tcPr>
                            <w:tcW w:w="707" w:type="dxa"/>
                            <w:tcBorders>
                              <w:top w:val="single" w:sz="8" w:space="0" w:color="C00000"/>
                              <w:bottom w:val="single" w:sz="8" w:space="0" w:color="C00000"/>
                            </w:tcBorders>
                          </w:tcPr>
                          <w:p>
                            <w:pPr>
                              <w:pStyle w:val="TableParagraph"/>
                              <w:spacing w:before="123"/>
                              <w:ind w:left="105" w:right="123"/>
                              <w:rPr>
                                <w:sz w:val="20"/>
                              </w:rPr>
                            </w:pPr>
                            <w:r>
                              <w:rPr>
                                <w:spacing w:val="-4"/>
                                <w:sz w:val="20"/>
                              </w:rPr>
                              <w:t>1.43</w:t>
                            </w:r>
                          </w:p>
                        </w:tc>
                        <w:tc>
                          <w:tcPr>
                            <w:tcW w:w="615" w:type="dxa"/>
                            <w:tcBorders>
                              <w:top w:val="single" w:sz="8" w:space="0" w:color="C00000"/>
                              <w:bottom w:val="single" w:sz="8" w:space="0" w:color="C00000"/>
                            </w:tcBorders>
                          </w:tcPr>
                          <w:p>
                            <w:pPr>
                              <w:pStyle w:val="TableParagraph"/>
                              <w:spacing w:line="243" w:lineRule="exact" w:before="3"/>
                              <w:ind w:left="131" w:right="131"/>
                              <w:rPr>
                                <w:sz w:val="20"/>
                              </w:rPr>
                            </w:pPr>
                            <w:r>
                              <w:rPr>
                                <w:spacing w:val="-5"/>
                                <w:sz w:val="20"/>
                              </w:rPr>
                              <w:t>1.7</w:t>
                            </w:r>
                          </w:p>
                          <w:p>
                            <w:pPr>
                              <w:pStyle w:val="TableParagraph"/>
                              <w:spacing w:line="221" w:lineRule="exact"/>
                              <w:rPr>
                                <w:sz w:val="20"/>
                              </w:rPr>
                            </w:pPr>
                            <w:r>
                              <w:rPr>
                                <w:w w:val="99"/>
                                <w:sz w:val="20"/>
                              </w:rPr>
                              <w:t>4</w:t>
                            </w:r>
                          </w:p>
                        </w:tc>
                        <w:tc>
                          <w:tcPr>
                            <w:tcW w:w="735" w:type="dxa"/>
                            <w:tcBorders>
                              <w:top w:val="single" w:sz="8" w:space="0" w:color="C00000"/>
                              <w:bottom w:val="single" w:sz="8" w:space="0" w:color="C00000"/>
                            </w:tcBorders>
                          </w:tcPr>
                          <w:p>
                            <w:pPr>
                              <w:pStyle w:val="TableParagraph"/>
                              <w:spacing w:before="123"/>
                              <w:ind w:left="137" w:right="118"/>
                              <w:rPr>
                                <w:sz w:val="20"/>
                              </w:rPr>
                            </w:pPr>
                            <w:r>
                              <w:rPr>
                                <w:spacing w:val="-4"/>
                                <w:sz w:val="20"/>
                              </w:rPr>
                              <w:t>1.90</w:t>
                            </w:r>
                          </w:p>
                        </w:tc>
                        <w:tc>
                          <w:tcPr>
                            <w:tcW w:w="745" w:type="dxa"/>
                            <w:tcBorders>
                              <w:top w:val="single" w:sz="8" w:space="0" w:color="C00000"/>
                              <w:bottom w:val="single" w:sz="8" w:space="0" w:color="C00000"/>
                            </w:tcBorders>
                          </w:tcPr>
                          <w:p>
                            <w:pPr>
                              <w:pStyle w:val="TableParagraph"/>
                              <w:spacing w:before="123"/>
                              <w:ind w:left="126" w:right="139"/>
                              <w:rPr>
                                <w:sz w:val="20"/>
                              </w:rPr>
                            </w:pPr>
                            <w:r>
                              <w:rPr>
                                <w:spacing w:val="-4"/>
                                <w:sz w:val="20"/>
                              </w:rPr>
                              <w:t>1.90</w:t>
                            </w:r>
                          </w:p>
                        </w:tc>
                        <w:tc>
                          <w:tcPr>
                            <w:tcW w:w="654" w:type="dxa"/>
                            <w:tcBorders>
                              <w:top w:val="single" w:sz="8" w:space="0" w:color="C00000"/>
                              <w:bottom w:val="single" w:sz="8" w:space="0" w:color="C00000"/>
                            </w:tcBorders>
                          </w:tcPr>
                          <w:p>
                            <w:pPr>
                              <w:pStyle w:val="TableParagraph"/>
                              <w:spacing w:line="243" w:lineRule="exact" w:before="3"/>
                              <w:ind w:left="144" w:right="146"/>
                              <w:rPr>
                                <w:sz w:val="20"/>
                              </w:rPr>
                            </w:pPr>
                            <w:r>
                              <w:rPr>
                                <w:spacing w:val="-5"/>
                                <w:sz w:val="20"/>
                              </w:rPr>
                              <w:t>2.3</w:t>
                            </w:r>
                          </w:p>
                          <w:p>
                            <w:pPr>
                              <w:pStyle w:val="TableParagraph"/>
                              <w:spacing w:line="221" w:lineRule="exact"/>
                              <w:ind w:right="5"/>
                              <w:rPr>
                                <w:sz w:val="20"/>
                              </w:rPr>
                            </w:pPr>
                            <w:r>
                              <w:rPr>
                                <w:w w:val="99"/>
                                <w:sz w:val="20"/>
                              </w:rPr>
                              <w:t>4</w:t>
                            </w:r>
                          </w:p>
                        </w:tc>
                        <w:tc>
                          <w:tcPr>
                            <w:tcW w:w="667" w:type="dxa"/>
                            <w:tcBorders>
                              <w:top w:val="single" w:sz="8" w:space="0" w:color="C00000"/>
                              <w:bottom w:val="single" w:sz="8" w:space="0" w:color="C00000"/>
                            </w:tcBorders>
                          </w:tcPr>
                          <w:p>
                            <w:pPr>
                              <w:pStyle w:val="TableParagraph"/>
                              <w:spacing w:line="243" w:lineRule="exact" w:before="3"/>
                              <w:ind w:left="160" w:right="151"/>
                              <w:rPr>
                                <w:sz w:val="20"/>
                              </w:rPr>
                            </w:pPr>
                            <w:r>
                              <w:rPr>
                                <w:spacing w:val="-5"/>
                                <w:sz w:val="20"/>
                              </w:rPr>
                              <w:t>2.0</w:t>
                            </w:r>
                          </w:p>
                          <w:p>
                            <w:pPr>
                              <w:pStyle w:val="TableParagraph"/>
                              <w:spacing w:line="221" w:lineRule="exact"/>
                              <w:ind w:left="7"/>
                              <w:rPr>
                                <w:sz w:val="20"/>
                              </w:rPr>
                            </w:pPr>
                            <w:r>
                              <w:rPr>
                                <w:w w:val="99"/>
                                <w:sz w:val="20"/>
                              </w:rPr>
                              <w:t>1</w:t>
                            </w:r>
                          </w:p>
                        </w:tc>
                        <w:tc>
                          <w:tcPr>
                            <w:tcW w:w="668" w:type="dxa"/>
                            <w:tcBorders>
                              <w:top w:val="single" w:sz="8" w:space="0" w:color="C00000"/>
                              <w:bottom w:val="single" w:sz="8" w:space="0" w:color="C00000"/>
                            </w:tcBorders>
                          </w:tcPr>
                          <w:p>
                            <w:pPr>
                              <w:pStyle w:val="TableParagraph"/>
                              <w:spacing w:line="243" w:lineRule="exact" w:before="3"/>
                              <w:ind w:left="148" w:right="139"/>
                              <w:rPr>
                                <w:sz w:val="20"/>
                              </w:rPr>
                            </w:pPr>
                            <w:r>
                              <w:rPr>
                                <w:spacing w:val="-5"/>
                                <w:sz w:val="20"/>
                              </w:rPr>
                              <w:t>1.8</w:t>
                            </w:r>
                          </w:p>
                          <w:p>
                            <w:pPr>
                              <w:pStyle w:val="TableParagraph"/>
                              <w:spacing w:line="221" w:lineRule="exact"/>
                              <w:ind w:left="11"/>
                              <w:rPr>
                                <w:sz w:val="20"/>
                              </w:rPr>
                            </w:pPr>
                            <w:r>
                              <w:rPr>
                                <w:w w:val="99"/>
                                <w:sz w:val="20"/>
                              </w:rPr>
                              <w:t>2</w:t>
                            </w:r>
                          </w:p>
                        </w:tc>
                        <w:tc>
                          <w:tcPr>
                            <w:tcW w:w="639" w:type="dxa"/>
                            <w:tcBorders>
                              <w:top w:val="single" w:sz="8" w:space="0" w:color="C00000"/>
                              <w:bottom w:val="single" w:sz="8" w:space="0" w:color="C00000"/>
                            </w:tcBorders>
                          </w:tcPr>
                          <w:p>
                            <w:pPr>
                              <w:pStyle w:val="TableParagraph"/>
                              <w:spacing w:line="243" w:lineRule="exact" w:before="3"/>
                              <w:ind w:left="163" w:right="122"/>
                              <w:rPr>
                                <w:sz w:val="20"/>
                              </w:rPr>
                            </w:pPr>
                            <w:r>
                              <w:rPr>
                                <w:spacing w:val="-5"/>
                                <w:sz w:val="20"/>
                              </w:rPr>
                              <w:t>1.6</w:t>
                            </w:r>
                          </w:p>
                          <w:p>
                            <w:pPr>
                              <w:pStyle w:val="TableParagraph"/>
                              <w:spacing w:line="221" w:lineRule="exact"/>
                              <w:ind w:left="43"/>
                              <w:rPr>
                                <w:sz w:val="20"/>
                              </w:rPr>
                            </w:pPr>
                            <w:r>
                              <w:rPr>
                                <w:w w:val="99"/>
                                <w:sz w:val="20"/>
                              </w:rPr>
                              <w:t>0</w:t>
                            </w:r>
                          </w:p>
                        </w:tc>
                        <w:tc>
                          <w:tcPr>
                            <w:tcW w:w="716" w:type="dxa"/>
                            <w:tcBorders>
                              <w:top w:val="single" w:sz="8" w:space="0" w:color="C00000"/>
                              <w:bottom w:val="single" w:sz="8" w:space="0" w:color="C00000"/>
                            </w:tcBorders>
                          </w:tcPr>
                          <w:p>
                            <w:pPr>
                              <w:pStyle w:val="TableParagraph"/>
                              <w:spacing w:before="123"/>
                              <w:ind w:left="134" w:right="102"/>
                              <w:rPr>
                                <w:sz w:val="20"/>
                              </w:rPr>
                            </w:pPr>
                            <w:r>
                              <w:rPr>
                                <w:spacing w:val="-4"/>
                                <w:sz w:val="20"/>
                              </w:rPr>
                              <w:t>2.12</w:t>
                            </w:r>
                          </w:p>
                        </w:tc>
                        <w:tc>
                          <w:tcPr>
                            <w:tcW w:w="725" w:type="dxa"/>
                            <w:tcBorders>
                              <w:top w:val="single" w:sz="8" w:space="0" w:color="C00000"/>
                              <w:bottom w:val="single" w:sz="8" w:space="0" w:color="C00000"/>
                            </w:tcBorders>
                          </w:tcPr>
                          <w:p>
                            <w:pPr>
                              <w:pStyle w:val="TableParagraph"/>
                              <w:spacing w:before="123"/>
                              <w:ind w:left="116" w:right="130"/>
                              <w:rPr>
                                <w:sz w:val="20"/>
                              </w:rPr>
                            </w:pPr>
                            <w:r>
                              <w:rPr>
                                <w:spacing w:val="-4"/>
                                <w:sz w:val="20"/>
                              </w:rPr>
                              <w:t>2.06</w:t>
                            </w:r>
                          </w:p>
                        </w:tc>
                        <w:tc>
                          <w:tcPr>
                            <w:tcW w:w="647" w:type="dxa"/>
                            <w:tcBorders>
                              <w:top w:val="single" w:sz="8" w:space="0" w:color="C00000"/>
                              <w:bottom w:val="single" w:sz="8" w:space="0" w:color="C00000"/>
                            </w:tcBorders>
                          </w:tcPr>
                          <w:p>
                            <w:pPr>
                              <w:pStyle w:val="TableParagraph"/>
                              <w:spacing w:line="243" w:lineRule="exact" w:before="3"/>
                              <w:ind w:left="144" w:right="149"/>
                              <w:rPr>
                                <w:sz w:val="20"/>
                              </w:rPr>
                            </w:pPr>
                            <w:r>
                              <w:rPr>
                                <w:spacing w:val="-5"/>
                                <w:sz w:val="20"/>
                              </w:rPr>
                              <w:t>1.7</w:t>
                            </w:r>
                          </w:p>
                          <w:p>
                            <w:pPr>
                              <w:pStyle w:val="TableParagraph"/>
                              <w:spacing w:line="221" w:lineRule="exact"/>
                              <w:ind w:right="7"/>
                              <w:rPr>
                                <w:sz w:val="20"/>
                              </w:rPr>
                            </w:pPr>
                            <w:r>
                              <w:rPr>
                                <w:w w:val="99"/>
                                <w:sz w:val="20"/>
                              </w:rPr>
                              <w:t>0</w:t>
                            </w:r>
                          </w:p>
                        </w:tc>
                        <w:tc>
                          <w:tcPr>
                            <w:tcW w:w="667" w:type="dxa"/>
                            <w:tcBorders>
                              <w:top w:val="single" w:sz="8" w:space="0" w:color="C00000"/>
                              <w:bottom w:val="single" w:sz="8" w:space="0" w:color="C00000"/>
                            </w:tcBorders>
                          </w:tcPr>
                          <w:p>
                            <w:pPr>
                              <w:pStyle w:val="TableParagraph"/>
                              <w:spacing w:line="243" w:lineRule="exact" w:before="3"/>
                              <w:ind w:left="161" w:right="149"/>
                              <w:rPr>
                                <w:sz w:val="20"/>
                              </w:rPr>
                            </w:pPr>
                            <w:r>
                              <w:rPr>
                                <w:spacing w:val="-5"/>
                                <w:sz w:val="20"/>
                              </w:rPr>
                              <w:t>2.1</w:t>
                            </w:r>
                          </w:p>
                          <w:p>
                            <w:pPr>
                              <w:pStyle w:val="TableParagraph"/>
                              <w:spacing w:line="221" w:lineRule="exact"/>
                              <w:ind w:left="10"/>
                              <w:rPr>
                                <w:sz w:val="20"/>
                              </w:rPr>
                            </w:pPr>
                            <w:r>
                              <w:rPr>
                                <w:w w:val="99"/>
                                <w:sz w:val="20"/>
                              </w:rPr>
                              <w:t>7</w:t>
                            </w:r>
                          </w:p>
                        </w:tc>
                      </w:tr>
                    </w:tbl>
                    <w:p>
                      <w:pPr>
                        <w:pStyle w:val="BodyText"/>
                      </w:pPr>
                    </w:p>
                  </w:txbxContent>
                </v:textbox>
                <w10:wrap type="none"/>
              </v:shape>
            </w:pict>
          </mc:Fallback>
        </mc:AlternateContent>
      </w:r>
      <w:r>
        <w:rPr>
          <w:spacing w:val="-5"/>
        </w:rPr>
        <w:t>SEM</w:t>
      </w:r>
      <w:r>
        <w:rPr/>
        <w:tab/>
      </w:r>
      <w:r>
        <w:rPr>
          <w:spacing w:val="-5"/>
          <w:position w:val="12"/>
        </w:rPr>
        <w:t>0.6</w:t>
      </w:r>
    </w:p>
    <w:p>
      <w:pPr>
        <w:pStyle w:val="BodyText"/>
        <w:spacing w:line="183" w:lineRule="exact"/>
        <w:ind w:left="4042"/>
      </w:pPr>
      <w:r>
        <w:rPr/>
        <mc:AlternateContent>
          <mc:Choice Requires="wps">
            <w:drawing>
              <wp:anchor distT="0" distB="0" distL="0" distR="0" allowOverlap="1" layoutInCell="1" locked="0" behindDoc="0" simplePos="0" relativeHeight="15761920">
                <wp:simplePos x="0" y="0"/>
                <wp:positionH relativeFrom="page">
                  <wp:posOffset>914400</wp:posOffset>
                </wp:positionH>
                <wp:positionV relativeFrom="paragraph">
                  <wp:posOffset>115291</wp:posOffset>
                </wp:positionV>
                <wp:extent cx="8865235" cy="127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9.07804pt;width:698.05pt;height:1pt;mso-position-horizontal-relative:page;mso-position-vertical-relative:paragraph;z-index:15761920" id="docshape94" coordorigin="1440,182" coordsize="13961,20" path="m3692,182l3672,182,1440,182,1440,201,3672,201,3692,201,3692,182xm5096,182l4191,182,4172,182,3692,182,3692,201,4172,201,4191,201,5096,201,5096,182xm5780,182l5761,182,5115,182,5096,182,5096,201,5115,201,5761,201,5780,201,5780,182xm7235,182l7215,182,6551,182,6531,182,5780,182,5780,201,6531,201,6551,201,7215,201,7235,201,7235,182xm8577,182l8557,182,7909,182,7890,182,7890,182,7235,182,7235,201,7890,201,7890,201,7909,201,8557,201,8577,201,8577,182xm9280,182l9261,182,8577,182,8577,201,9261,201,9280,201,9280,182xm10021,182l10002,182,9280,182,9280,201,10002,201,10021,201,10021,182xm11337,182l10689,182,10669,182,10021,182,10021,201,10669,201,10689,201,11337,201,11337,182xm11356,182l11337,182,11337,201,11356,201,11356,182xm12674,182l12026,182,12007,182,11356,182,11356,201,12007,201,12026,201,12674,201,12674,182xm15401,182l14753,182,14734,182,14086,182,14066,182,14066,182,13372,182,13353,182,12693,182,12674,182,12674,201,12693,201,13353,201,13372,201,14066,201,14066,201,14086,201,14734,201,14753,201,15401,201,15401,182xe" filled="true" fillcolor="#c00000" stroked="false">
                <v:path arrowok="t"/>
                <v:fill type="solid"/>
                <w10:wrap type="none"/>
              </v:shape>
            </w:pict>
          </mc:Fallback>
        </mc:AlternateContent>
      </w:r>
      <w:r>
        <w:rPr>
          <w:w w:val="99"/>
        </w:rPr>
        <w:t>8</w:t>
      </w:r>
    </w:p>
    <w:p>
      <w:pPr>
        <w:pStyle w:val="BodyText"/>
        <w:tabs>
          <w:tab w:pos="4270" w:val="right" w:leader="none"/>
        </w:tabs>
        <w:spacing w:line="303" w:lineRule="exact" w:before="21"/>
        <w:ind w:left="3046"/>
      </w:pPr>
      <w:r>
        <w:rPr>
          <w:spacing w:val="-4"/>
        </w:rPr>
        <w:t>Mean</w:t>
      </w:r>
      <w:r>
        <w:rPr/>
        <w:tab/>
      </w:r>
      <w:r>
        <w:rPr>
          <w:spacing w:val="-5"/>
          <w:position w:val="12"/>
        </w:rPr>
        <w:t>6.3</w:t>
      </w:r>
    </w:p>
    <w:p>
      <w:pPr>
        <w:pStyle w:val="BodyText"/>
        <w:spacing w:line="183" w:lineRule="exact"/>
        <w:ind w:left="4042"/>
      </w:pPr>
      <w:r>
        <w:rPr/>
        <mc:AlternateContent>
          <mc:Choice Requires="wps">
            <w:drawing>
              <wp:anchor distT="0" distB="0" distL="0" distR="0" allowOverlap="1" layoutInCell="1" locked="0" behindDoc="0" simplePos="0" relativeHeight="15762432">
                <wp:simplePos x="0" y="0"/>
                <wp:positionH relativeFrom="page">
                  <wp:posOffset>2648966</wp:posOffset>
                </wp:positionH>
                <wp:positionV relativeFrom="paragraph">
                  <wp:posOffset>115278</wp:posOffset>
                </wp:positionV>
                <wp:extent cx="7131050" cy="127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9.077042pt;width:561.5pt;height:1pt;mso-position-horizontal-relative:page;mso-position-vertical-relative:paragraph;z-index:15762432" id="docshape95" coordorigin="4172,182" coordsize="11230,20" path="m5096,182l4172,182,4172,201,5096,201,5096,182xm5780,182l5761,182,5115,182,5096,182,5096,201,5115,201,5761,201,5780,201,5780,182xm7235,182l7215,182,6551,182,6531,182,5780,182,5780,201,6531,201,6551,201,7215,201,7235,201,7235,182xm8577,182l8557,182,7909,182,7890,182,7890,182,7235,182,7235,201,7890,201,7890,201,7909,201,8557,201,8577,201,8577,182xm9280,182l9261,182,8577,182,8577,201,9261,201,9280,201,9280,182xm10021,182l10002,182,9280,182,9280,201,10002,201,10021,201,10021,182xm11337,182l10689,182,10669,182,10021,182,10021,201,10669,201,10689,201,11337,201,11337,182xm11356,182l11337,182,11337,201,11356,201,11356,182xm12674,182l12026,182,12007,182,11356,182,11356,201,12007,201,12026,201,12674,201,12674,182xm15401,182l14753,182,14734,182,14086,182,14066,182,14066,182,13372,182,13353,182,12693,182,12674,182,12674,201,12693,201,13353,201,13372,201,14066,201,14066,201,14086,201,14734,201,14753,201,15401,201,15401,182xe" filled="true" fillcolor="#c00000" stroked="false">
                <v:path arrowok="t"/>
                <v:fill type="solid"/>
                <w10:wrap type="none"/>
              </v:shape>
            </w:pict>
          </mc:Fallback>
        </mc:AlternateContent>
      </w:r>
      <w:r>
        <w:rPr>
          <w:w w:val="99"/>
        </w:rPr>
        <w:t>7</w:t>
      </w:r>
    </w:p>
    <w:p>
      <w:pPr>
        <w:spacing w:line="240" w:lineRule="auto" w:before="0"/>
        <w:rPr>
          <w:sz w:val="36"/>
        </w:rPr>
      </w:pPr>
      <w:r>
        <w:rPr/>
        <w:br w:type="column"/>
      </w:r>
      <w:r>
        <w:rPr>
          <w:sz w:val="36"/>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
        <w:rPr>
          <w:sz w:val="27"/>
        </w:rPr>
      </w:pPr>
    </w:p>
    <w:p>
      <w:pPr>
        <w:pStyle w:val="BodyText"/>
        <w:tabs>
          <w:tab w:pos="1016" w:val="left" w:leader="none"/>
          <w:tab w:pos="1695" w:val="left" w:leader="none"/>
          <w:tab w:pos="2430" w:val="left" w:leader="none"/>
        </w:tabs>
        <w:spacing w:line="303" w:lineRule="exact"/>
        <w:ind w:left="286"/>
      </w:pPr>
      <w:r>
        <w:rPr>
          <w:spacing w:val="-4"/>
        </w:rPr>
        <w:t>0.41</w:t>
      </w:r>
      <w:r>
        <w:rPr/>
        <w:tab/>
      </w:r>
      <w:r>
        <w:rPr>
          <w:spacing w:val="-4"/>
        </w:rPr>
        <w:t>0.81</w:t>
      </w:r>
      <w:r>
        <w:rPr/>
        <w:tab/>
      </w:r>
      <w:r>
        <w:rPr>
          <w:spacing w:val="-4"/>
        </w:rPr>
        <w:t>0.51</w:t>
      </w:r>
      <w:r>
        <w:rPr/>
        <w:tab/>
      </w:r>
      <w:r>
        <w:rPr>
          <w:spacing w:val="-5"/>
          <w:position w:val="12"/>
        </w:rPr>
        <w:t>0.6</w:t>
      </w:r>
    </w:p>
    <w:p>
      <w:pPr>
        <w:pStyle w:val="BodyText"/>
        <w:spacing w:line="183" w:lineRule="exact"/>
        <w:ind w:left="2528"/>
      </w:pPr>
      <w:r>
        <w:rPr>
          <w:w w:val="99"/>
        </w:rPr>
        <w:t>1</w:t>
      </w:r>
    </w:p>
    <w:p>
      <w:pPr>
        <w:pStyle w:val="BodyText"/>
        <w:tabs>
          <w:tab w:pos="1016" w:val="left" w:leader="none"/>
          <w:tab w:pos="1695" w:val="left" w:leader="none"/>
          <w:tab w:pos="2430" w:val="left" w:leader="none"/>
        </w:tabs>
        <w:spacing w:line="303" w:lineRule="exact" w:before="21"/>
        <w:ind w:left="286"/>
      </w:pPr>
      <w:r>
        <w:rPr>
          <w:spacing w:val="-4"/>
        </w:rPr>
        <w:t>4.67</w:t>
      </w:r>
      <w:r>
        <w:rPr/>
        <w:tab/>
      </w:r>
      <w:r>
        <w:rPr>
          <w:spacing w:val="-4"/>
        </w:rPr>
        <w:t>6.43</w:t>
      </w:r>
      <w:r>
        <w:rPr/>
        <w:tab/>
      </w:r>
      <w:r>
        <w:rPr>
          <w:spacing w:val="-4"/>
        </w:rPr>
        <w:t>4.87</w:t>
      </w:r>
      <w:r>
        <w:rPr/>
        <w:tab/>
      </w:r>
      <w:r>
        <w:rPr>
          <w:spacing w:val="-5"/>
          <w:position w:val="12"/>
        </w:rPr>
        <w:t>4.8</w:t>
      </w:r>
    </w:p>
    <w:p>
      <w:pPr>
        <w:pStyle w:val="BodyText"/>
        <w:spacing w:line="183" w:lineRule="exact"/>
        <w:ind w:left="2528"/>
      </w:pPr>
      <w:r>
        <w:rPr>
          <w:w w:val="99"/>
        </w:rPr>
        <w:t>0</w:t>
      </w:r>
    </w:p>
    <w:p>
      <w:pPr>
        <w:spacing w:line="240" w:lineRule="auto" w:before="0"/>
        <w:rPr>
          <w:sz w:val="36"/>
        </w:rPr>
      </w:pPr>
      <w:r>
        <w:rPr/>
        <w:br w:type="column"/>
      </w:r>
      <w:r>
        <w:rPr>
          <w:sz w:val="36"/>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
        <w:rPr>
          <w:sz w:val="27"/>
        </w:rPr>
      </w:pPr>
    </w:p>
    <w:p>
      <w:pPr>
        <w:pStyle w:val="BodyText"/>
        <w:tabs>
          <w:tab w:pos="978" w:val="left" w:leader="none"/>
          <w:tab w:pos="1746" w:val="left" w:leader="none"/>
        </w:tabs>
        <w:spacing w:line="303" w:lineRule="exact"/>
        <w:ind w:left="255"/>
      </w:pPr>
      <w:r>
        <w:rPr>
          <w:spacing w:val="-4"/>
        </w:rPr>
        <w:t>0.67</w:t>
      </w:r>
      <w:r>
        <w:rPr/>
        <w:tab/>
      </w:r>
      <w:r>
        <w:rPr>
          <w:spacing w:val="-4"/>
        </w:rPr>
        <w:t>0.67</w:t>
      </w:r>
      <w:r>
        <w:rPr/>
        <w:tab/>
      </w:r>
      <w:r>
        <w:rPr>
          <w:spacing w:val="-5"/>
          <w:position w:val="12"/>
        </w:rPr>
        <w:t>0.8</w:t>
      </w:r>
    </w:p>
    <w:p>
      <w:pPr>
        <w:pStyle w:val="BodyText"/>
        <w:spacing w:line="183" w:lineRule="exact"/>
        <w:ind w:left="1844"/>
      </w:pPr>
      <w:r>
        <w:rPr>
          <w:w w:val="99"/>
        </w:rPr>
        <w:t>3</w:t>
      </w:r>
    </w:p>
    <w:p>
      <w:pPr>
        <w:pStyle w:val="BodyText"/>
        <w:tabs>
          <w:tab w:pos="978" w:val="left" w:leader="none"/>
          <w:tab w:pos="1746" w:val="left" w:leader="none"/>
        </w:tabs>
        <w:spacing w:line="303" w:lineRule="exact" w:before="21"/>
        <w:ind w:left="255"/>
      </w:pPr>
      <w:r>
        <w:rPr>
          <w:spacing w:val="-4"/>
        </w:rPr>
        <w:t>5.51</w:t>
      </w:r>
      <w:r>
        <w:rPr/>
        <w:tab/>
      </w:r>
      <w:r>
        <w:rPr>
          <w:spacing w:val="-4"/>
        </w:rPr>
        <w:t>5.31</w:t>
      </w:r>
      <w:r>
        <w:rPr/>
        <w:tab/>
      </w:r>
      <w:r>
        <w:rPr>
          <w:spacing w:val="-5"/>
          <w:position w:val="12"/>
        </w:rPr>
        <w:t>4.1</w:t>
      </w:r>
    </w:p>
    <w:p>
      <w:pPr>
        <w:pStyle w:val="BodyText"/>
        <w:spacing w:line="183" w:lineRule="exact"/>
        <w:ind w:left="1844"/>
      </w:pPr>
      <w:r>
        <w:rPr>
          <w:w w:val="99"/>
        </w:rPr>
        <w:t>0</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7"/>
        </w:rPr>
      </w:pPr>
    </w:p>
    <w:p>
      <w:pPr>
        <w:pStyle w:val="BodyText"/>
        <w:spacing w:line="243" w:lineRule="exact"/>
        <w:ind w:left="301"/>
      </w:pPr>
      <w:r>
        <w:rPr>
          <w:spacing w:val="-5"/>
        </w:rPr>
        <w:t>0.7</w:t>
      </w:r>
    </w:p>
    <w:p>
      <w:pPr>
        <w:pStyle w:val="BodyText"/>
        <w:spacing w:line="243" w:lineRule="exact"/>
        <w:ind w:left="400"/>
      </w:pPr>
      <w:r>
        <w:rPr>
          <w:w w:val="99"/>
        </w:rPr>
        <w:t>1</w:t>
      </w:r>
    </w:p>
    <w:p>
      <w:pPr>
        <w:pStyle w:val="BodyText"/>
        <w:spacing w:line="243" w:lineRule="exact" w:before="21"/>
        <w:ind w:left="301"/>
      </w:pPr>
      <w:r>
        <w:rPr>
          <w:spacing w:val="-5"/>
        </w:rPr>
        <w:t>4.4</w:t>
      </w:r>
    </w:p>
    <w:p>
      <w:pPr>
        <w:pStyle w:val="BodyText"/>
        <w:spacing w:line="243" w:lineRule="exact"/>
        <w:ind w:left="400"/>
      </w:pPr>
      <w:r>
        <w:rPr>
          <w:w w:val="99"/>
        </w:rPr>
        <w:t>4</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7"/>
        </w:rPr>
      </w:pPr>
    </w:p>
    <w:p>
      <w:pPr>
        <w:pStyle w:val="BodyText"/>
        <w:spacing w:line="243" w:lineRule="exact"/>
        <w:ind w:left="301"/>
      </w:pPr>
      <w:r>
        <w:rPr>
          <w:spacing w:val="-5"/>
        </w:rPr>
        <w:t>0.6</w:t>
      </w:r>
    </w:p>
    <w:p>
      <w:pPr>
        <w:pStyle w:val="BodyText"/>
        <w:spacing w:line="243" w:lineRule="exact"/>
        <w:ind w:left="402"/>
      </w:pPr>
      <w:r>
        <w:rPr>
          <w:w w:val="99"/>
        </w:rPr>
        <w:t>4</w:t>
      </w:r>
    </w:p>
    <w:p>
      <w:pPr>
        <w:pStyle w:val="BodyText"/>
        <w:spacing w:line="243" w:lineRule="exact" w:before="21"/>
        <w:ind w:left="301"/>
      </w:pPr>
      <w:r>
        <w:rPr>
          <w:spacing w:val="-5"/>
        </w:rPr>
        <w:t>4.9</w:t>
      </w:r>
    </w:p>
    <w:p>
      <w:pPr>
        <w:pStyle w:val="BodyText"/>
        <w:spacing w:line="243" w:lineRule="exact"/>
        <w:ind w:left="402"/>
      </w:pPr>
      <w:r>
        <w:rPr>
          <w:w w:val="99"/>
        </w:rPr>
        <w:t>5</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7"/>
        </w:rPr>
      </w:pPr>
    </w:p>
    <w:p>
      <w:pPr>
        <w:pStyle w:val="BodyText"/>
        <w:spacing w:line="243" w:lineRule="exact"/>
        <w:ind w:left="303"/>
      </w:pPr>
      <w:r>
        <w:rPr>
          <w:spacing w:val="-5"/>
        </w:rPr>
        <w:t>0.5</w:t>
      </w:r>
    </w:p>
    <w:p>
      <w:pPr>
        <w:pStyle w:val="BodyText"/>
        <w:spacing w:line="243" w:lineRule="exact"/>
        <w:ind w:left="404"/>
      </w:pPr>
      <w:r>
        <w:rPr>
          <w:w w:val="99"/>
        </w:rPr>
        <w:t>7</w:t>
      </w:r>
    </w:p>
    <w:p>
      <w:pPr>
        <w:pStyle w:val="BodyText"/>
        <w:spacing w:line="243" w:lineRule="exact" w:before="21"/>
        <w:ind w:left="303"/>
      </w:pPr>
      <w:r>
        <w:rPr>
          <w:spacing w:val="-5"/>
        </w:rPr>
        <w:t>4.1</w:t>
      </w:r>
    </w:p>
    <w:p>
      <w:pPr>
        <w:pStyle w:val="BodyText"/>
        <w:spacing w:line="243" w:lineRule="exact"/>
        <w:ind w:left="404"/>
      </w:pPr>
      <w:r>
        <w:rPr>
          <w:w w:val="99"/>
        </w:rPr>
        <w:t>7</w:t>
      </w:r>
    </w:p>
    <w:p>
      <w:pPr>
        <w:spacing w:line="240" w:lineRule="auto" w:before="0"/>
        <w:rPr>
          <w:sz w:val="36"/>
        </w:rPr>
      </w:pPr>
      <w:r>
        <w:rPr/>
        <w:br w:type="column"/>
      </w:r>
      <w:r>
        <w:rPr>
          <w:sz w:val="36"/>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
        <w:rPr>
          <w:sz w:val="27"/>
        </w:rPr>
      </w:pPr>
    </w:p>
    <w:p>
      <w:pPr>
        <w:pStyle w:val="BodyText"/>
        <w:tabs>
          <w:tab w:pos="939" w:val="left" w:leader="none"/>
          <w:tab w:pos="1693" w:val="left" w:leader="none"/>
        </w:tabs>
        <w:spacing w:line="303" w:lineRule="exact"/>
        <w:ind w:left="243"/>
      </w:pPr>
      <w:r>
        <w:rPr>
          <w:spacing w:val="-4"/>
        </w:rPr>
        <w:t>0.75</w:t>
      </w:r>
      <w:r>
        <w:rPr/>
        <w:tab/>
      </w:r>
      <w:r>
        <w:rPr>
          <w:spacing w:val="-4"/>
        </w:rPr>
        <w:t>0.73</w:t>
      </w:r>
      <w:r>
        <w:rPr/>
        <w:tab/>
      </w:r>
      <w:r>
        <w:rPr>
          <w:spacing w:val="-5"/>
          <w:position w:val="12"/>
        </w:rPr>
        <w:t>0.6</w:t>
      </w:r>
    </w:p>
    <w:p>
      <w:pPr>
        <w:pStyle w:val="BodyText"/>
        <w:spacing w:line="183" w:lineRule="exact"/>
        <w:ind w:left="1792"/>
      </w:pPr>
      <w:r>
        <w:rPr>
          <w:w w:val="99"/>
        </w:rPr>
        <w:t>0</w:t>
      </w:r>
    </w:p>
    <w:p>
      <w:pPr>
        <w:pStyle w:val="BodyText"/>
        <w:tabs>
          <w:tab w:pos="939" w:val="left" w:leader="none"/>
          <w:tab w:pos="1693" w:val="left" w:leader="none"/>
        </w:tabs>
        <w:spacing w:line="303" w:lineRule="exact" w:before="21"/>
        <w:ind w:left="243"/>
      </w:pPr>
      <w:r>
        <w:rPr>
          <w:spacing w:val="-4"/>
        </w:rPr>
        <w:t>4.65</w:t>
      </w:r>
      <w:r>
        <w:rPr/>
        <w:tab/>
      </w:r>
      <w:r>
        <w:rPr>
          <w:spacing w:val="-4"/>
        </w:rPr>
        <w:t>4.71</w:t>
      </w:r>
      <w:r>
        <w:rPr/>
        <w:tab/>
      </w:r>
      <w:r>
        <w:rPr>
          <w:spacing w:val="-5"/>
          <w:position w:val="12"/>
        </w:rPr>
        <w:t>4.8</w:t>
      </w:r>
    </w:p>
    <w:p>
      <w:pPr>
        <w:pStyle w:val="BodyText"/>
        <w:spacing w:line="183" w:lineRule="exact"/>
        <w:ind w:left="1792"/>
      </w:pPr>
      <w:r>
        <w:rPr>
          <w:w w:val="99"/>
        </w:rPr>
        <w:t>3</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7"/>
        </w:rPr>
      </w:pPr>
    </w:p>
    <w:p>
      <w:pPr>
        <w:pStyle w:val="BodyText"/>
        <w:spacing w:line="243" w:lineRule="exact"/>
        <w:ind w:left="288" w:right="276"/>
        <w:jc w:val="center"/>
      </w:pPr>
      <w:r>
        <w:rPr>
          <w:spacing w:val="-5"/>
        </w:rPr>
        <w:t>0.7</w:t>
      </w:r>
    </w:p>
    <w:p>
      <w:pPr>
        <w:pStyle w:val="BodyText"/>
        <w:spacing w:line="243" w:lineRule="exact"/>
        <w:ind w:left="10"/>
        <w:jc w:val="center"/>
      </w:pPr>
      <w:r>
        <w:rPr>
          <w:w w:val="99"/>
        </w:rPr>
        <w:t>7</w:t>
      </w:r>
    </w:p>
    <w:p>
      <w:pPr>
        <w:pStyle w:val="BodyText"/>
        <w:spacing w:line="243" w:lineRule="exact" w:before="21"/>
        <w:ind w:left="288" w:right="276"/>
        <w:jc w:val="center"/>
      </w:pPr>
      <w:r>
        <w:rPr>
          <w:spacing w:val="-5"/>
        </w:rPr>
        <w:t>5.8</w:t>
      </w:r>
    </w:p>
    <w:p>
      <w:pPr>
        <w:pStyle w:val="BodyText"/>
        <w:spacing w:line="243" w:lineRule="exact"/>
        <w:ind w:left="10"/>
        <w:jc w:val="center"/>
      </w:pPr>
      <w:r>
        <w:rPr>
          <w:w w:val="99"/>
        </w:rPr>
        <w:t>2</w:t>
      </w:r>
    </w:p>
    <w:p>
      <w:pPr>
        <w:spacing w:after="0" w:line="243" w:lineRule="exact"/>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spacing w:before="19"/>
        <w:ind w:left="480" w:right="0" w:firstLine="379"/>
        <w:jc w:val="left"/>
        <w:rPr>
          <w:b/>
          <w:sz w:val="20"/>
        </w:rPr>
      </w:pPr>
      <w:r>
        <w:rPr>
          <w:b/>
          <w:spacing w:val="-2"/>
          <w:sz w:val="20"/>
        </w:rPr>
        <w:t>Skilled Tradespeople</w:t>
      </w:r>
    </w:p>
    <w:p>
      <w:pPr>
        <w:tabs>
          <w:tab w:pos="969" w:val="left" w:leader="none"/>
        </w:tabs>
        <w:spacing w:before="19"/>
        <w:ind w:left="480" w:right="0" w:firstLine="0"/>
        <w:jc w:val="left"/>
        <w:rPr>
          <w:sz w:val="20"/>
        </w:rPr>
      </w:pPr>
      <w:r>
        <w:rPr/>
        <w:br w:type="column"/>
      </w:r>
      <w:r>
        <w:rPr>
          <w:b/>
          <w:spacing w:val="-10"/>
          <w:sz w:val="20"/>
        </w:rPr>
        <w:t>2</w:t>
      </w:r>
      <w:r>
        <w:rPr>
          <w:b/>
          <w:sz w:val="20"/>
        </w:rPr>
        <w:tab/>
      </w:r>
      <w:r>
        <w:rPr>
          <w:spacing w:val="-2"/>
          <w:sz w:val="20"/>
        </w:rPr>
        <w:t>Media</w:t>
      </w:r>
    </w:p>
    <w:p>
      <w:pPr>
        <w:tabs>
          <w:tab w:pos="1200" w:val="left" w:leader="none"/>
        </w:tabs>
        <w:spacing w:before="1"/>
        <w:ind w:left="480" w:right="0" w:firstLine="0"/>
        <w:jc w:val="left"/>
        <w:rPr>
          <w:sz w:val="20"/>
        </w:rPr>
      </w:pPr>
      <w:r>
        <w:rPr/>
        <mc:AlternateContent>
          <mc:Choice Requires="wps">
            <w:drawing>
              <wp:anchor distT="0" distB="0" distL="0" distR="0" allowOverlap="1" layoutInCell="1" locked="0" behindDoc="0" simplePos="0" relativeHeight="15762944">
                <wp:simplePos x="0" y="0"/>
                <wp:positionH relativeFrom="page">
                  <wp:posOffset>2648966</wp:posOffset>
                </wp:positionH>
                <wp:positionV relativeFrom="paragraph">
                  <wp:posOffset>154237</wp:posOffset>
                </wp:positionV>
                <wp:extent cx="7131050" cy="127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144706pt;width:561.5pt;height:1pt;mso-position-horizontal-relative:page;mso-position-vertical-relative:paragraph;z-index:15762944" id="docshape96" coordorigin="4172,243" coordsize="11230,20" path="m5096,243l4172,243,4172,262,5096,262,5096,243xm5780,243l5761,243,5115,243,5096,243,5096,262,5115,262,5761,262,5780,262,5780,243xm7235,243l7215,243,6551,243,6531,243,5780,243,5780,262,6531,262,6551,262,7215,262,7235,262,7235,243xm8577,243l8557,243,7909,243,7890,243,7890,243,7235,243,7235,262,7890,262,7890,262,7909,262,8557,262,8577,262,8577,243xm9280,243l9261,243,8577,243,8577,262,9261,262,9280,262,9280,243xm10021,243l10002,243,9280,243,9280,262,10002,262,10021,262,10021,243xm11337,243l10689,243,10669,243,10021,243,10021,262,10669,262,10689,262,11337,262,11337,243xm11356,243l11337,243,11337,262,11356,262,11356,243xm12674,243l12026,243,12007,243,11356,243,11356,262,12007,262,12026,262,12674,262,12674,243xm15401,243l14753,243,14734,243,14086,243,14066,243,14066,243,13372,243,13353,243,12693,243,12674,243,12674,262,12693,262,13353,262,13372,262,14066,262,14066,262,14086,262,14734,262,14753,262,15401,262,15401,243xe" filled="true" fillcolor="#c00000" stroked="false">
                <v:path arrowok="t"/>
                <v:fill type="solid"/>
                <w10:wrap type="none"/>
              </v:shape>
            </w:pict>
          </mc:Fallback>
        </mc:AlternateContent>
      </w:r>
      <w:r>
        <w:rPr>
          <w:b/>
          <w:spacing w:val="-10"/>
          <w:sz w:val="20"/>
        </w:rPr>
        <w:t>2</w:t>
      </w:r>
      <w:r>
        <w:rPr>
          <w:b/>
          <w:sz w:val="20"/>
        </w:rPr>
        <w:tab/>
      </w:r>
      <w:r>
        <w:rPr>
          <w:spacing w:val="-10"/>
          <w:sz w:val="20"/>
        </w:rPr>
        <w:t>n</w:t>
      </w:r>
    </w:p>
    <w:p>
      <w:pPr>
        <w:spacing w:before="19"/>
        <w:ind w:left="297" w:right="0" w:firstLine="0"/>
        <w:jc w:val="left"/>
        <w:rPr>
          <w:sz w:val="20"/>
        </w:rPr>
      </w:pPr>
      <w:r>
        <w:rPr/>
        <w:br w:type="column"/>
      </w:r>
      <w:r>
        <w:rPr>
          <w:spacing w:val="-5"/>
          <w:sz w:val="20"/>
        </w:rPr>
        <w:t>6.9</w:t>
      </w:r>
    </w:p>
    <w:p>
      <w:pPr>
        <w:pStyle w:val="BodyText"/>
        <w:spacing w:before="1"/>
        <w:ind w:left="395"/>
      </w:pPr>
      <w:r>
        <w:rPr>
          <w:w w:val="99"/>
        </w:rPr>
        <w:t>0</w:t>
      </w:r>
    </w:p>
    <w:p>
      <w:pPr>
        <w:pStyle w:val="BodyText"/>
        <w:tabs>
          <w:tab w:pos="1016" w:val="left" w:leader="none"/>
          <w:tab w:pos="1695" w:val="left" w:leader="none"/>
          <w:tab w:pos="2430" w:val="left" w:leader="none"/>
        </w:tabs>
        <w:spacing w:line="303" w:lineRule="exact" w:before="21"/>
        <w:ind w:left="286"/>
      </w:pPr>
      <w:r>
        <w:rPr/>
        <w:br w:type="column"/>
      </w:r>
      <w:r>
        <w:rPr>
          <w:spacing w:val="-4"/>
        </w:rPr>
        <w:t>4.80</w:t>
      </w:r>
      <w:r>
        <w:rPr/>
        <w:tab/>
      </w:r>
      <w:r>
        <w:rPr>
          <w:spacing w:val="-4"/>
        </w:rPr>
        <w:t>7.10</w:t>
      </w:r>
      <w:r>
        <w:rPr/>
        <w:tab/>
      </w:r>
      <w:r>
        <w:rPr>
          <w:spacing w:val="-4"/>
        </w:rPr>
        <w:t>5.60</w:t>
      </w:r>
      <w:r>
        <w:rPr/>
        <w:tab/>
      </w:r>
      <w:r>
        <w:rPr>
          <w:spacing w:val="-5"/>
          <w:position w:val="12"/>
        </w:rPr>
        <w:t>5.0</w:t>
      </w:r>
    </w:p>
    <w:p>
      <w:pPr>
        <w:pStyle w:val="BodyText"/>
        <w:spacing w:line="183" w:lineRule="exact"/>
        <w:ind w:right="98"/>
        <w:jc w:val="right"/>
      </w:pPr>
      <w:r>
        <w:rPr>
          <w:w w:val="99"/>
        </w:rPr>
        <w:t>0</w:t>
      </w:r>
    </w:p>
    <w:p>
      <w:pPr>
        <w:pStyle w:val="BodyText"/>
        <w:tabs>
          <w:tab w:pos="978" w:val="left" w:leader="none"/>
          <w:tab w:pos="1746" w:val="left" w:leader="none"/>
        </w:tabs>
        <w:spacing w:line="303" w:lineRule="exact" w:before="21"/>
        <w:ind w:left="255"/>
      </w:pPr>
      <w:r>
        <w:rPr/>
        <w:br w:type="column"/>
      </w:r>
      <w:r>
        <w:rPr>
          <w:spacing w:val="-4"/>
        </w:rPr>
        <w:t>5.20</w:t>
      </w:r>
      <w:r>
        <w:rPr/>
        <w:tab/>
      </w:r>
      <w:r>
        <w:rPr>
          <w:spacing w:val="-4"/>
        </w:rPr>
        <w:t>5.80</w:t>
      </w:r>
      <w:r>
        <w:rPr/>
        <w:tab/>
      </w:r>
      <w:r>
        <w:rPr>
          <w:spacing w:val="-5"/>
          <w:position w:val="12"/>
        </w:rPr>
        <w:t>4.2</w:t>
      </w:r>
    </w:p>
    <w:p>
      <w:pPr>
        <w:pStyle w:val="BodyText"/>
        <w:spacing w:line="183" w:lineRule="exact"/>
        <w:ind w:right="98"/>
        <w:jc w:val="right"/>
      </w:pPr>
      <w:r>
        <w:rPr>
          <w:w w:val="99"/>
        </w:rPr>
        <w:t>0</w:t>
      </w:r>
    </w:p>
    <w:p>
      <w:pPr>
        <w:spacing w:before="19"/>
        <w:ind w:left="301" w:right="0" w:firstLine="0"/>
        <w:jc w:val="left"/>
        <w:rPr>
          <w:sz w:val="20"/>
        </w:rPr>
      </w:pPr>
      <w:r>
        <w:rPr/>
        <w:br w:type="column"/>
      </w:r>
      <w:r>
        <w:rPr>
          <w:spacing w:val="-5"/>
          <w:sz w:val="20"/>
        </w:rPr>
        <w:t>5.0</w:t>
      </w:r>
    </w:p>
    <w:p>
      <w:pPr>
        <w:pStyle w:val="BodyText"/>
        <w:spacing w:before="1"/>
        <w:ind w:left="400"/>
      </w:pPr>
      <w:r>
        <w:rPr>
          <w:w w:val="99"/>
        </w:rPr>
        <w:t>0</w:t>
      </w:r>
    </w:p>
    <w:p>
      <w:pPr>
        <w:spacing w:before="19"/>
        <w:ind w:left="301" w:right="0" w:firstLine="0"/>
        <w:jc w:val="left"/>
        <w:rPr>
          <w:sz w:val="20"/>
        </w:rPr>
      </w:pPr>
      <w:r>
        <w:rPr/>
        <w:br w:type="column"/>
      </w:r>
      <w:r>
        <w:rPr>
          <w:spacing w:val="-5"/>
          <w:sz w:val="20"/>
        </w:rPr>
        <w:t>4.8</w:t>
      </w:r>
    </w:p>
    <w:p>
      <w:pPr>
        <w:pStyle w:val="BodyText"/>
        <w:spacing w:before="1"/>
        <w:ind w:left="402"/>
      </w:pPr>
      <w:r>
        <w:rPr>
          <w:w w:val="99"/>
        </w:rPr>
        <w:t>0</w:t>
      </w:r>
    </w:p>
    <w:p>
      <w:pPr>
        <w:spacing w:before="19"/>
        <w:ind w:left="303" w:right="0" w:firstLine="0"/>
        <w:jc w:val="left"/>
        <w:rPr>
          <w:sz w:val="20"/>
        </w:rPr>
      </w:pPr>
      <w:r>
        <w:rPr/>
        <w:br w:type="column"/>
      </w:r>
      <w:r>
        <w:rPr>
          <w:spacing w:val="-5"/>
          <w:sz w:val="20"/>
        </w:rPr>
        <w:t>4.2</w:t>
      </w:r>
    </w:p>
    <w:p>
      <w:pPr>
        <w:pStyle w:val="BodyText"/>
        <w:spacing w:before="1"/>
        <w:ind w:left="404"/>
      </w:pPr>
      <w:r>
        <w:rPr>
          <w:w w:val="99"/>
        </w:rPr>
        <w:t>0</w:t>
      </w:r>
    </w:p>
    <w:p>
      <w:pPr>
        <w:pStyle w:val="BodyText"/>
        <w:tabs>
          <w:tab w:pos="939" w:val="left" w:leader="none"/>
          <w:tab w:pos="1693" w:val="left" w:leader="none"/>
        </w:tabs>
        <w:spacing w:line="303" w:lineRule="exact" w:before="21"/>
        <w:ind w:left="243"/>
      </w:pPr>
      <w:r>
        <w:rPr/>
        <w:br w:type="column"/>
      </w:r>
      <w:r>
        <w:rPr>
          <w:spacing w:val="-4"/>
        </w:rPr>
        <w:t>4.40</w:t>
      </w:r>
      <w:r>
        <w:rPr/>
        <w:tab/>
      </w:r>
      <w:r>
        <w:rPr>
          <w:spacing w:val="-4"/>
        </w:rPr>
        <w:t>4.80</w:t>
      </w:r>
      <w:r>
        <w:rPr/>
        <w:tab/>
      </w:r>
      <w:r>
        <w:rPr>
          <w:spacing w:val="-5"/>
          <w:position w:val="12"/>
        </w:rPr>
        <w:t>5.0</w:t>
      </w:r>
    </w:p>
    <w:p>
      <w:pPr>
        <w:pStyle w:val="BodyText"/>
        <w:spacing w:line="183" w:lineRule="exact"/>
        <w:ind w:right="98"/>
        <w:jc w:val="right"/>
      </w:pPr>
      <w:r>
        <w:rPr>
          <w:w w:val="99"/>
        </w:rPr>
        <w:t>0</w:t>
      </w:r>
    </w:p>
    <w:p>
      <w:pPr>
        <w:spacing w:before="19"/>
        <w:ind w:left="288" w:right="276" w:firstLine="0"/>
        <w:jc w:val="center"/>
        <w:rPr>
          <w:sz w:val="20"/>
        </w:rPr>
      </w:pPr>
      <w:r>
        <w:rPr/>
        <w:br w:type="column"/>
      </w:r>
      <w:r>
        <w:rPr>
          <w:spacing w:val="-5"/>
          <w:sz w:val="20"/>
        </w:rPr>
        <w:t>5.8</w:t>
      </w:r>
    </w:p>
    <w:p>
      <w:pPr>
        <w:pStyle w:val="BodyText"/>
        <w:spacing w:before="1"/>
        <w:ind w:left="10"/>
        <w:jc w:val="center"/>
      </w:pPr>
      <w:r>
        <w:rPr>
          <w:w w:val="99"/>
        </w:rPr>
        <w:t>0</w:t>
      </w:r>
    </w:p>
    <w:p>
      <w:pPr>
        <w:spacing w:after="0"/>
        <w:jc w:val="center"/>
        <w:sectPr>
          <w:type w:val="continuous"/>
          <w:pgSz w:w="16840" w:h="11910" w:orient="landscape"/>
          <w:pgMar w:top="1920" w:bottom="280" w:left="1320" w:right="1320"/>
          <w:cols w:num="10" w:equalWidth="0">
            <w:col w:w="1990" w:space="60"/>
            <w:col w:w="1558" w:space="39"/>
            <w:col w:w="624" w:space="39"/>
            <w:col w:w="2757" w:space="40"/>
            <w:col w:w="2072" w:space="39"/>
            <w:col w:w="628" w:space="40"/>
            <w:col w:w="628" w:space="40"/>
            <w:col w:w="630" w:space="39"/>
            <w:col w:w="2020" w:space="40"/>
            <w:col w:w="917"/>
          </w:cols>
        </w:sectPr>
      </w:pPr>
    </w:p>
    <w:p>
      <w:pPr>
        <w:pStyle w:val="BodyText"/>
        <w:tabs>
          <w:tab w:pos="4270" w:val="right" w:leader="none"/>
        </w:tabs>
        <w:spacing w:line="151" w:lineRule="auto" w:before="48"/>
        <w:ind w:left="3168"/>
      </w:pPr>
      <w:r>
        <w:rPr>
          <w:spacing w:val="-5"/>
          <w:position w:val="-11"/>
        </w:rPr>
        <w:t>SD</w:t>
      </w:r>
      <w:r>
        <w:rPr>
          <w:position w:val="-11"/>
        </w:rPr>
        <w:tab/>
      </w:r>
      <w:r>
        <w:rPr>
          <w:spacing w:val="-5"/>
        </w:rPr>
        <w:t>2.1</w:t>
      </w:r>
    </w:p>
    <w:p>
      <w:pPr>
        <w:pStyle w:val="BodyText"/>
        <w:spacing w:line="184" w:lineRule="exact"/>
        <w:ind w:right="98"/>
        <w:jc w:val="right"/>
      </w:pPr>
      <w:r>
        <w:rPr>
          <w:w w:val="99"/>
        </w:rPr>
        <w:t>5</w:t>
      </w:r>
    </w:p>
    <w:p>
      <w:pPr>
        <w:pStyle w:val="BodyText"/>
        <w:tabs>
          <w:tab w:pos="1016" w:val="left" w:leader="none"/>
          <w:tab w:pos="1695" w:val="left" w:leader="none"/>
          <w:tab w:pos="2430" w:val="left" w:leader="none"/>
        </w:tabs>
        <w:spacing w:line="303" w:lineRule="exact" w:before="21"/>
        <w:ind w:left="286"/>
      </w:pPr>
      <w:r>
        <w:rPr/>
        <w:br w:type="column"/>
      </w:r>
      <w:r>
        <w:rPr>
          <w:spacing w:val="-4"/>
        </w:rPr>
        <w:t>2.18</w:t>
      </w:r>
      <w:r>
        <w:rPr/>
        <w:tab/>
      </w:r>
      <w:r>
        <w:rPr>
          <w:spacing w:val="-4"/>
        </w:rPr>
        <w:t>2.23</w:t>
      </w:r>
      <w:r>
        <w:rPr/>
        <w:tab/>
      </w:r>
      <w:r>
        <w:rPr>
          <w:spacing w:val="-4"/>
        </w:rPr>
        <w:t>2.20</w:t>
      </w:r>
      <w:r>
        <w:rPr/>
        <w:tab/>
      </w:r>
      <w:r>
        <w:rPr>
          <w:spacing w:val="-5"/>
          <w:position w:val="12"/>
        </w:rPr>
        <w:t>1.6</w:t>
      </w:r>
    </w:p>
    <w:p>
      <w:pPr>
        <w:pStyle w:val="BodyText"/>
        <w:spacing w:line="183" w:lineRule="exact"/>
        <w:ind w:right="98"/>
        <w:jc w:val="right"/>
      </w:pPr>
      <w:r>
        <w:rPr>
          <w:w w:val="99"/>
        </w:rPr>
        <w:t>2</w:t>
      </w:r>
    </w:p>
    <w:p>
      <w:pPr>
        <w:pStyle w:val="BodyText"/>
        <w:tabs>
          <w:tab w:pos="978" w:val="left" w:leader="none"/>
          <w:tab w:pos="1746" w:val="left" w:leader="none"/>
        </w:tabs>
        <w:spacing w:line="303" w:lineRule="exact" w:before="21"/>
        <w:ind w:left="255"/>
      </w:pPr>
      <w:r>
        <w:rPr/>
        <w:br w:type="column"/>
      </w:r>
      <w:r>
        <w:rPr>
          <w:spacing w:val="-4"/>
        </w:rPr>
        <w:t>2.14</w:t>
      </w:r>
      <w:r>
        <w:rPr/>
        <w:tab/>
      </w:r>
      <w:r>
        <w:rPr>
          <w:spacing w:val="-4"/>
        </w:rPr>
        <w:t>2.22</w:t>
      </w:r>
      <w:r>
        <w:rPr/>
        <w:tab/>
      </w:r>
      <w:r>
        <w:rPr>
          <w:spacing w:val="-5"/>
          <w:position w:val="12"/>
        </w:rPr>
        <w:t>1.8</w:t>
      </w:r>
    </w:p>
    <w:p>
      <w:pPr>
        <w:pStyle w:val="BodyText"/>
        <w:spacing w:line="183" w:lineRule="exact"/>
        <w:ind w:right="98"/>
        <w:jc w:val="right"/>
      </w:pPr>
      <w:r>
        <w:rPr>
          <w:w w:val="99"/>
        </w:rPr>
        <w:t>6</w:t>
      </w:r>
    </w:p>
    <w:p>
      <w:pPr>
        <w:spacing w:before="19"/>
        <w:ind w:left="301" w:right="0" w:firstLine="0"/>
        <w:jc w:val="left"/>
        <w:rPr>
          <w:sz w:val="20"/>
        </w:rPr>
      </w:pPr>
      <w:r>
        <w:rPr/>
        <w:br w:type="column"/>
      </w:r>
      <w:r>
        <w:rPr>
          <w:spacing w:val="-5"/>
          <w:sz w:val="20"/>
        </w:rPr>
        <w:t>2.7</w:t>
      </w:r>
    </w:p>
    <w:p>
      <w:pPr>
        <w:pStyle w:val="BodyText"/>
        <w:spacing w:before="2"/>
        <w:ind w:left="400"/>
      </w:pPr>
      <w:r>
        <w:rPr>
          <w:w w:val="99"/>
        </w:rPr>
        <w:t>3</w:t>
      </w:r>
    </w:p>
    <w:p>
      <w:pPr>
        <w:spacing w:before="19"/>
        <w:ind w:left="301" w:right="0" w:firstLine="0"/>
        <w:jc w:val="left"/>
        <w:rPr>
          <w:sz w:val="20"/>
        </w:rPr>
      </w:pPr>
      <w:r>
        <w:rPr/>
        <w:br w:type="column"/>
      </w:r>
      <w:r>
        <w:rPr>
          <w:spacing w:val="-5"/>
          <w:sz w:val="20"/>
        </w:rPr>
        <w:t>2.6</w:t>
      </w:r>
    </w:p>
    <w:p>
      <w:pPr>
        <w:pStyle w:val="BodyText"/>
        <w:spacing w:before="2"/>
        <w:ind w:left="402"/>
      </w:pPr>
      <w:r>
        <w:rPr>
          <w:w w:val="99"/>
        </w:rPr>
        <w:t>4</w:t>
      </w:r>
    </w:p>
    <w:p>
      <w:pPr>
        <w:spacing w:before="19"/>
        <w:ind w:left="303" w:right="0" w:firstLine="0"/>
        <w:jc w:val="left"/>
        <w:rPr>
          <w:sz w:val="20"/>
        </w:rPr>
      </w:pPr>
      <w:r>
        <w:rPr/>
        <w:br w:type="column"/>
      </w:r>
      <w:r>
        <w:rPr>
          <w:spacing w:val="-5"/>
          <w:sz w:val="20"/>
        </w:rPr>
        <w:t>1.8</w:t>
      </w:r>
    </w:p>
    <w:p>
      <w:pPr>
        <w:pStyle w:val="BodyText"/>
        <w:spacing w:before="2"/>
        <w:ind w:left="404"/>
      </w:pPr>
      <w:r>
        <w:rPr>
          <w:w w:val="99"/>
        </w:rPr>
        <w:t>9</w:t>
      </w:r>
    </w:p>
    <w:p>
      <w:pPr>
        <w:pStyle w:val="BodyText"/>
        <w:tabs>
          <w:tab w:pos="939" w:val="left" w:leader="none"/>
          <w:tab w:pos="1693" w:val="left" w:leader="none"/>
        </w:tabs>
        <w:spacing w:line="303" w:lineRule="exact" w:before="21"/>
        <w:ind w:left="243"/>
      </w:pPr>
      <w:r>
        <w:rPr/>
        <w:br w:type="column"/>
      </w:r>
      <w:r>
        <w:rPr>
          <w:spacing w:val="-4"/>
        </w:rPr>
        <w:t>2.16</w:t>
      </w:r>
      <w:r>
        <w:rPr/>
        <w:tab/>
      </w:r>
      <w:r>
        <w:rPr>
          <w:spacing w:val="-4"/>
        </w:rPr>
        <w:t>2.08</w:t>
      </w:r>
      <w:r>
        <w:rPr/>
        <w:tab/>
      </w:r>
      <w:r>
        <w:rPr>
          <w:spacing w:val="-5"/>
          <w:position w:val="12"/>
        </w:rPr>
        <w:t>2.4</w:t>
      </w:r>
    </w:p>
    <w:p>
      <w:pPr>
        <w:pStyle w:val="BodyText"/>
        <w:spacing w:line="183" w:lineRule="exact"/>
        <w:ind w:right="98"/>
        <w:jc w:val="right"/>
      </w:pPr>
      <w:r>
        <w:rPr>
          <w:w w:val="99"/>
        </w:rPr>
        <w:t>5</w:t>
      </w:r>
    </w:p>
    <w:p>
      <w:pPr>
        <w:spacing w:before="19"/>
        <w:ind w:left="288" w:right="276" w:firstLine="0"/>
        <w:jc w:val="center"/>
        <w:rPr>
          <w:sz w:val="20"/>
        </w:rPr>
      </w:pPr>
      <w:r>
        <w:rPr/>
        <w:br w:type="column"/>
      </w:r>
      <w:r>
        <w:rPr>
          <w:spacing w:val="-5"/>
          <w:sz w:val="20"/>
        </w:rPr>
        <w:t>1.5</w:t>
      </w:r>
    </w:p>
    <w:p>
      <w:pPr>
        <w:pStyle w:val="BodyText"/>
        <w:spacing w:before="2"/>
        <w:ind w:left="10"/>
        <w:jc w:val="center"/>
      </w:pPr>
      <w:r>
        <w:rPr>
          <w:w w:val="99"/>
        </w:rPr>
        <w:t>7</w:t>
      </w:r>
    </w:p>
    <w:p>
      <w:pPr>
        <w:spacing w:after="0"/>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pStyle w:val="BodyText"/>
        <w:spacing w:line="20" w:lineRule="exact"/>
        <w:ind w:left="2851"/>
        <w:rPr>
          <w:sz w:val="2"/>
        </w:rPr>
      </w:pPr>
      <w:r>
        <w:rPr/>
        <mc:AlternateContent>
          <mc:Choice Requires="wps">
            <w:drawing>
              <wp:anchor distT="0" distB="0" distL="0" distR="0" allowOverlap="1" layoutInCell="1" locked="0" behindDoc="0" simplePos="0" relativeHeight="15761408">
                <wp:simplePos x="0" y="0"/>
                <wp:positionH relativeFrom="page">
                  <wp:posOffset>2648966</wp:posOffset>
                </wp:positionH>
                <wp:positionV relativeFrom="page">
                  <wp:posOffset>3479926</wp:posOffset>
                </wp:positionV>
                <wp:extent cx="7131050" cy="127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274.009979pt;width:561.5pt;height:1pt;mso-position-horizontal-relative:page;mso-position-vertical-relative:page;z-index:15761408" id="docshape97" coordorigin="4172,5480" coordsize="11230,20" path="m5096,5480l4172,5480,4172,5499,5096,5499,5096,5480xm5780,5480l5761,5480,5115,5480,5096,5480,5096,5499,5115,5499,5761,5499,5780,5499,5780,5480xm7235,5480l7215,5480,6551,5480,6531,5480,5780,5480,5780,5499,6531,5499,6551,5499,7215,5499,7235,5499,7235,5480xm8577,5480l8557,5480,7909,5480,7890,5480,7890,5480,7235,5480,7235,5499,7890,5499,7890,5499,7909,5499,8557,5499,8577,5499,8577,5480xm9280,5480l9261,5480,8577,5480,8577,5499,9261,5499,9280,5499,9280,5480xm10021,5480l10002,5480,9280,5480,9280,5499,10002,5499,10021,5499,10021,5480xm11337,5480l10689,5480,10669,5480,10021,5480,10021,5499,10669,5499,10689,5499,11337,5499,11337,5480xm11356,5480l11337,5480,11337,5499,11356,5499,11356,5480xm12674,5480l12026,5480,12007,5480,11356,5480,11356,5499,12007,5499,12026,5499,12674,5499,12674,5480xm15401,5480l14753,5480,14734,5480,14086,5480,14066,5480,14066,5480,13372,5480,13353,5480,12693,5480,12674,5480,12674,5499,12693,5499,13353,5499,13372,5499,14066,5499,14066,5499,14086,5499,14734,5499,14753,5499,15401,5499,15401,5480xe" filled="true" fillcolor="#c00000" stroked="false">
                <v:path arrowok="t"/>
                <v:fill type="solid"/>
                <w10:wrap type="none"/>
              </v:shape>
            </w:pict>
          </mc:Fallback>
        </mc:AlternateContent>
      </w:r>
      <w:r>
        <w:rPr>
          <w:sz w:val="2"/>
        </w:rPr>
        <mc:AlternateContent>
          <mc:Choice Requires="wps">
            <w:drawing>
              <wp:inline distT="0" distB="0" distL="0" distR="0">
                <wp:extent cx="7131050" cy="1270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7131050" cy="12700"/>
                          <a:chExt cx="7131050" cy="12700"/>
                        </a:xfrm>
                      </wpg:grpSpPr>
                      <wps:wsp>
                        <wps:cNvPr id="101" name="Graphic 101"/>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561.5pt;height:1pt;mso-position-horizontal-relative:char;mso-position-vertical-relative:line" id="docshapegroup98" coordorigin="0,0" coordsize="11230,20">
                <v:shape style="position:absolute;left:0;top:0;width:11230;height:20" id="docshape99" coordorigin="0,0" coordsize="11230,20" path="m924,0l0,0,0,19,924,19,924,0xm1609,0l1589,0,944,0,925,0,925,19,944,19,1589,19,1609,19,1609,0xm3063,0l3044,0,2379,0,2360,0,1609,0,1609,19,2360,19,2379,19,3044,19,3063,19,3063,0xm4405,0l4386,0,3738,0,3719,0,3719,0,3063,0,3063,19,3719,19,3719,19,3738,19,4386,19,4405,19,4405,0xm5108,0l5089,0,4405,0,4405,19,5089,19,5108,19,5108,0xm5850,0l5831,0,5108,0,5108,19,5831,19,5850,19,5850,0xm7165,0l6517,0,6498,0,5850,0,5850,19,6498,19,6517,19,7165,19,7165,0xm7185,0l7166,0,7166,19,7185,19,7185,0xm8502,0l7854,0,7835,0,7185,0,7185,19,7835,19,7854,19,8502,19,8502,0xm11229,0l10581,0,10562,0,9914,0,9895,0,9895,0,9201,0,9182,0,8522,0,8502,0,8502,19,8522,19,9182,19,9201,19,9895,19,9895,19,9914,19,10562,19,10581,19,11229,19,11229,0xe" filled="true" fillcolor="#c00000" stroked="false">
                  <v:path arrowok="t"/>
                  <v:fill type="solid"/>
                </v:shape>
              </v:group>
            </w:pict>
          </mc:Fallback>
        </mc:AlternateContent>
      </w:r>
      <w:r>
        <w:rPr>
          <w:sz w:val="2"/>
        </w:rPr>
      </w:r>
    </w:p>
    <w:p>
      <w:pPr>
        <w:spacing w:after="0" w:line="20" w:lineRule="exact"/>
        <w:rPr>
          <w:sz w:val="2"/>
        </w:rPr>
        <w:sectPr>
          <w:type w:val="continuous"/>
          <w:pgSz w:w="16840" w:h="11910" w:orient="landscape"/>
          <w:pgMar w:top="1920" w:bottom="280" w:left="1320" w:right="1320"/>
        </w:sectPr>
      </w:pPr>
    </w:p>
    <w:p>
      <w:pPr>
        <w:pStyle w:val="BodyText"/>
        <w:spacing w:before="10"/>
        <w:rPr>
          <w:sz w:val="17"/>
        </w:rPr>
      </w:pPr>
    </w:p>
    <w:p>
      <w:pPr>
        <w:tabs>
          <w:tab w:pos="2515" w:val="left" w:leader="none"/>
          <w:tab w:pos="3888" w:val="left" w:leader="none"/>
          <w:tab w:pos="4628" w:val="left" w:leader="none"/>
          <w:tab w:pos="5388" w:val="left" w:leader="none"/>
          <w:tab w:pos="5480" w:val="left" w:leader="none"/>
        </w:tabs>
        <w:spacing w:line="120" w:lineRule="auto" w:before="0"/>
        <w:ind w:left="4741" w:right="0" w:hanging="3947"/>
        <w:jc w:val="left"/>
        <w:rPr>
          <w:b/>
          <w:sz w:val="20"/>
        </w:rPr>
      </w:pPr>
      <w:r>
        <w:rPr/>
        <mc:AlternateContent>
          <mc:Choice Requires="wps">
            <w:drawing>
              <wp:anchor distT="0" distB="0" distL="0" distR="0" allowOverlap="1" layoutInCell="1" locked="0" behindDoc="0" simplePos="0" relativeHeight="15766528">
                <wp:simplePos x="0" y="0"/>
                <wp:positionH relativeFrom="page">
                  <wp:posOffset>914400</wp:posOffset>
                </wp:positionH>
                <wp:positionV relativeFrom="paragraph">
                  <wp:posOffset>-77891</wp:posOffset>
                </wp:positionV>
                <wp:extent cx="8865235" cy="127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8865235" cy="12700"/>
                        </a:xfrm>
                        <a:custGeom>
                          <a:avLst/>
                          <a:gdLst/>
                          <a:ahLst/>
                          <a:cxnLst/>
                          <a:rect l="l" t="t" r="r" b="b"/>
                          <a:pathLst>
                            <a:path w="8865235" h="12700">
                              <a:moveTo>
                                <a:pt x="1429753" y="0"/>
                              </a:moveTo>
                              <a:lnTo>
                                <a:pt x="1429753" y="0"/>
                              </a:lnTo>
                              <a:lnTo>
                                <a:pt x="0" y="0"/>
                              </a:lnTo>
                              <a:lnTo>
                                <a:pt x="0"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6.133155pt;width:698.05pt;height:1pt;mso-position-horizontal-relative:page;mso-position-vertical-relative:paragraph;z-index:15766528" id="docshape100" coordorigin="1440,-123" coordsize="13961,20" path="m3692,-123l3672,-123,3200,-123,3180,-123,3180,-123,1440,-123,1440,-103,3180,-103,3180,-103,3200,-103,3672,-103,3692,-103,3692,-123xm5096,-123l4191,-123,4172,-123,3692,-123,3692,-103,4172,-103,4191,-103,5096,-103,5096,-123xm5780,-123l5761,-123,5115,-123,5096,-123,5096,-103,5115,-103,5761,-103,5780,-103,5780,-123xm7235,-123l7215,-123,6551,-123,6531,-123,5780,-123,5780,-103,6531,-103,6551,-103,7215,-103,7235,-103,7235,-123xm8577,-123l8557,-123,7909,-123,7890,-123,7890,-123,7235,-123,7235,-103,7890,-103,7890,-103,7909,-103,8557,-103,8577,-103,8577,-123xm9280,-123l9261,-123,8577,-123,8577,-103,9261,-103,9280,-103,9280,-123xm10021,-123l10002,-123,9280,-123,9280,-103,10002,-103,10021,-103,10021,-123xm11337,-123l10689,-123,10669,-123,10021,-123,10021,-103,10669,-103,10689,-103,11337,-103,11337,-123xm11356,-123l11337,-123,11337,-103,11356,-103,11356,-123xm12674,-123l12026,-123,12007,-123,11356,-123,11356,-103,12007,-103,12026,-103,12674,-103,12674,-123xm15401,-123l14753,-123,14734,-123,14086,-123,14066,-123,14066,-123,13372,-123,13353,-123,12693,-123,12674,-123,12674,-103,12693,-103,13353,-103,13372,-103,14066,-103,14066,-103,14086,-103,14734,-103,14753,-103,15401,-103,15401,-123xe" filled="true" fillcolor="#c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914400</wp:posOffset>
                </wp:positionH>
                <wp:positionV relativeFrom="paragraph">
                  <wp:posOffset>243685</wp:posOffset>
                </wp:positionV>
                <wp:extent cx="8865235" cy="1270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8865235" cy="12700"/>
                        </a:xfrm>
                        <a:custGeom>
                          <a:avLst/>
                          <a:gdLst/>
                          <a:ahLst/>
                          <a:cxnLst/>
                          <a:rect l="l" t="t" r="r" b="b"/>
                          <a:pathLst>
                            <a:path w="8865235" h="12700">
                              <a:moveTo>
                                <a:pt x="1429753" y="0"/>
                              </a:moveTo>
                              <a:lnTo>
                                <a:pt x="1429753" y="0"/>
                              </a:lnTo>
                              <a:lnTo>
                                <a:pt x="0" y="0"/>
                              </a:lnTo>
                              <a:lnTo>
                                <a:pt x="0"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19.187847pt;width:698.05pt;height:1pt;mso-position-horizontal-relative:page;mso-position-vertical-relative:paragraph;z-index:15767040" id="docshape101" coordorigin="1440,384" coordsize="13961,20" path="m3692,384l3672,384,3200,384,3180,384,3180,384,1440,384,1440,403,3180,403,3180,403,3200,403,3672,403,3692,403,3692,384xm5096,384l4191,384,4172,384,3692,384,3692,403,4172,403,4191,403,5096,403,5096,384xm5780,384l5761,384,5115,384,5096,384,5096,403,5115,403,5761,403,5780,403,5780,384xm7235,384l7215,384,6551,384,6531,384,5780,384,5780,403,6531,403,6551,403,7215,403,7235,403,7235,384xm8577,384l8557,384,7909,384,7890,384,7890,384,7235,384,7235,403,7890,403,7890,403,7909,403,8557,403,8577,403,8577,384xm9280,384l9261,384,8577,384,8577,403,9261,403,9280,403,9280,384xm10021,384l10002,384,9280,384,9280,403,10002,403,10021,403,10021,384xm11337,384l10689,384,10669,384,10021,384,10021,403,10669,403,10689,403,11337,403,11337,384xm11356,384l11337,384,11337,403,11356,403,11356,384xm12674,384l12026,384,12007,384,11356,384,11356,403,12007,403,12026,403,12674,403,12674,384xm15401,384l14753,384,14734,384,14086,384,14066,384,14066,384,13372,384,13353,384,12693,384,12674,384,12674,403,12693,403,13353,403,13372,403,14066,403,14066,403,14086,403,14734,403,14753,403,15401,403,15401,384xe" filled="true" fillcolor="#c00000" stroked="false">
                <v:path arrowok="t"/>
                <v:fill type="solid"/>
                <w10:wrap type="none"/>
              </v:shape>
            </w:pict>
          </mc:Fallback>
        </mc:AlternateContent>
      </w:r>
      <w:r>
        <w:rPr>
          <w:b/>
          <w:spacing w:val="-4"/>
          <w:sz w:val="20"/>
        </w:rPr>
        <w:t>Job</w:t>
      </w:r>
      <w:r>
        <w:rPr>
          <w:b/>
          <w:sz w:val="20"/>
        </w:rPr>
        <w:tab/>
      </w:r>
      <w:r>
        <w:rPr>
          <w:b/>
          <w:spacing w:val="-10"/>
          <w:sz w:val="20"/>
        </w:rPr>
        <w:t>N</w:t>
      </w:r>
      <w:r>
        <w:rPr>
          <w:b/>
          <w:sz w:val="20"/>
        </w:rPr>
        <w:tab/>
      </w:r>
      <w:r>
        <w:rPr>
          <w:b/>
          <w:spacing w:val="-4"/>
          <w:sz w:val="20"/>
        </w:rPr>
        <w:t>AST</w:t>
      </w:r>
      <w:r>
        <w:rPr>
          <w:b/>
          <w:sz w:val="20"/>
        </w:rPr>
        <w:tab/>
      </w:r>
      <w:r>
        <w:rPr>
          <w:b/>
          <w:spacing w:val="-6"/>
          <w:position w:val="12"/>
          <w:sz w:val="20"/>
        </w:rPr>
        <w:t>DW</w:t>
      </w:r>
      <w:r>
        <w:rPr>
          <w:b/>
          <w:position w:val="12"/>
          <w:sz w:val="20"/>
        </w:rPr>
        <w:tab/>
      </w:r>
      <w:r>
        <w:rPr>
          <w:b/>
          <w:spacing w:val="-6"/>
          <w:position w:val="12"/>
          <w:sz w:val="20"/>
        </w:rPr>
        <w:t>EM </w:t>
      </w:r>
      <w:r>
        <w:rPr>
          <w:b/>
          <w:spacing w:val="-10"/>
          <w:sz w:val="20"/>
        </w:rPr>
        <w:t>D</w:t>
      </w:r>
      <w:r>
        <w:rPr>
          <w:b/>
          <w:sz w:val="20"/>
        </w:rPr>
        <w:tab/>
        <w:tab/>
      </w:r>
      <w:r>
        <w:rPr>
          <w:b/>
          <w:spacing w:val="-10"/>
          <w:sz w:val="20"/>
        </w:rPr>
        <w:t>P</w:t>
      </w:r>
    </w:p>
    <w:p>
      <w:pPr>
        <w:tabs>
          <w:tab w:pos="951" w:val="left" w:leader="none"/>
          <w:tab w:pos="1669" w:val="left" w:leader="none"/>
        </w:tabs>
        <w:spacing w:line="151" w:lineRule="auto" w:before="143"/>
        <w:ind w:left="339" w:right="0" w:firstLine="0"/>
        <w:jc w:val="left"/>
        <w:rPr>
          <w:b/>
          <w:sz w:val="20"/>
        </w:rPr>
      </w:pPr>
      <w:r>
        <w:rPr/>
        <w:br w:type="column"/>
      </w:r>
      <w:r>
        <w:rPr>
          <w:b/>
          <w:spacing w:val="-5"/>
          <w:sz w:val="20"/>
        </w:rPr>
        <w:t>EE</w:t>
      </w:r>
      <w:r>
        <w:rPr>
          <w:b/>
          <w:sz w:val="20"/>
        </w:rPr>
        <w:tab/>
      </w:r>
      <w:r>
        <w:rPr>
          <w:b/>
          <w:spacing w:val="-5"/>
          <w:position w:val="-11"/>
          <w:sz w:val="20"/>
        </w:rPr>
        <w:t>FLE</w:t>
      </w:r>
      <w:r>
        <w:rPr>
          <w:b/>
          <w:position w:val="-11"/>
          <w:sz w:val="20"/>
        </w:rPr>
        <w:tab/>
      </w:r>
      <w:r>
        <w:rPr>
          <w:b/>
          <w:spacing w:val="-5"/>
          <w:sz w:val="20"/>
        </w:rPr>
        <w:t>M</w:t>
      </w:r>
      <w:r>
        <w:rPr>
          <w:b/>
          <w:spacing w:val="-5"/>
          <w:sz w:val="20"/>
        </w:rPr>
        <w:t>E</w:t>
      </w:r>
    </w:p>
    <w:p>
      <w:pPr>
        <w:tabs>
          <w:tab w:pos="1750" w:val="left" w:leader="none"/>
        </w:tabs>
        <w:spacing w:line="185" w:lineRule="exact" w:before="0"/>
        <w:ind w:left="382" w:right="0" w:firstLine="0"/>
        <w:jc w:val="left"/>
        <w:rPr>
          <w:b/>
          <w:sz w:val="20"/>
        </w:rPr>
      </w:pPr>
      <w:r>
        <w:rPr>
          <w:b/>
          <w:spacing w:val="-10"/>
          <w:sz w:val="20"/>
        </w:rPr>
        <w:t>M</w:t>
      </w:r>
      <w:r>
        <w:rPr>
          <w:b/>
          <w:sz w:val="20"/>
        </w:rPr>
        <w:tab/>
      </w:r>
      <w:r>
        <w:rPr>
          <w:b/>
          <w:spacing w:val="-10"/>
          <w:sz w:val="20"/>
        </w:rPr>
        <w:t>D</w:t>
      </w:r>
    </w:p>
    <w:p>
      <w:pPr>
        <w:tabs>
          <w:tab w:pos="1066" w:val="left" w:leader="none"/>
        </w:tabs>
        <w:spacing w:before="113"/>
        <w:ind w:left="339" w:right="0" w:firstLine="0"/>
        <w:jc w:val="left"/>
        <w:rPr>
          <w:b/>
          <w:sz w:val="20"/>
        </w:rPr>
      </w:pPr>
      <w:r>
        <w:rPr/>
        <w:br w:type="column"/>
      </w:r>
      <w:r>
        <w:rPr>
          <w:b/>
          <w:spacing w:val="-5"/>
          <w:sz w:val="20"/>
        </w:rPr>
        <w:t>MO</w:t>
      </w:r>
      <w:r>
        <w:rPr>
          <w:b/>
          <w:sz w:val="20"/>
        </w:rPr>
        <w:tab/>
      </w:r>
      <w:r>
        <w:rPr>
          <w:b/>
          <w:spacing w:val="-5"/>
          <w:sz w:val="20"/>
        </w:rPr>
        <w:t>OP</w:t>
      </w:r>
    </w:p>
    <w:p>
      <w:pPr>
        <w:tabs>
          <w:tab w:pos="1155" w:val="left" w:leader="none"/>
        </w:tabs>
        <w:spacing w:before="2"/>
        <w:ind w:left="435" w:right="0" w:firstLine="0"/>
        <w:jc w:val="left"/>
        <w:rPr>
          <w:b/>
          <w:sz w:val="20"/>
        </w:rPr>
      </w:pPr>
      <w:r>
        <w:rPr>
          <w:b/>
          <w:spacing w:val="-10"/>
          <w:sz w:val="20"/>
        </w:rPr>
        <w:t>O</w:t>
      </w:r>
      <w:r>
        <w:rPr>
          <w:b/>
          <w:sz w:val="20"/>
        </w:rPr>
        <w:tab/>
      </w:r>
      <w:r>
        <w:rPr>
          <w:b/>
          <w:spacing w:val="-10"/>
          <w:sz w:val="20"/>
        </w:rPr>
        <w:t>T</w:t>
      </w:r>
    </w:p>
    <w:p>
      <w:pPr>
        <w:spacing w:line="240" w:lineRule="auto" w:before="10"/>
        <w:rPr>
          <w:b/>
          <w:sz w:val="17"/>
        </w:rPr>
      </w:pPr>
      <w:r>
        <w:rPr/>
        <w:br w:type="column"/>
      </w:r>
      <w:r>
        <w:rPr>
          <w:b/>
          <w:sz w:val="17"/>
        </w:rPr>
      </w:r>
    </w:p>
    <w:p>
      <w:pPr>
        <w:tabs>
          <w:tab w:pos="991" w:val="left" w:leader="none"/>
        </w:tabs>
        <w:spacing w:line="120" w:lineRule="auto" w:before="0"/>
        <w:ind w:left="1051" w:right="0" w:hanging="802"/>
        <w:jc w:val="right"/>
        <w:rPr>
          <w:b/>
          <w:sz w:val="20"/>
        </w:rPr>
      </w:pPr>
      <w:r>
        <w:rPr>
          <w:b/>
          <w:spacing w:val="-4"/>
          <w:sz w:val="20"/>
        </w:rPr>
        <w:t>RES</w:t>
      </w:r>
      <w:r>
        <w:rPr>
          <w:b/>
          <w:sz w:val="20"/>
        </w:rPr>
        <w:tab/>
      </w:r>
      <w:r>
        <w:rPr>
          <w:b/>
          <w:spacing w:val="-6"/>
          <w:position w:val="12"/>
          <w:sz w:val="20"/>
        </w:rPr>
        <w:t>SC </w:t>
      </w:r>
      <w:r>
        <w:rPr>
          <w:b/>
          <w:spacing w:val="-10"/>
          <w:sz w:val="20"/>
        </w:rPr>
        <w:t>O</w:t>
      </w:r>
    </w:p>
    <w:p>
      <w:pPr>
        <w:tabs>
          <w:tab w:pos="1012" w:val="left" w:leader="none"/>
        </w:tabs>
        <w:spacing w:before="113"/>
        <w:ind w:left="343" w:right="0" w:firstLine="0"/>
        <w:jc w:val="left"/>
        <w:rPr>
          <w:b/>
          <w:sz w:val="20"/>
        </w:rPr>
      </w:pPr>
      <w:r>
        <w:rPr/>
        <w:br w:type="column"/>
      </w:r>
      <w:r>
        <w:rPr>
          <w:b/>
          <w:spacing w:val="-5"/>
          <w:sz w:val="20"/>
        </w:rPr>
        <w:t>SC</w:t>
      </w:r>
      <w:r>
        <w:rPr>
          <w:b/>
          <w:sz w:val="20"/>
        </w:rPr>
        <w:tab/>
      </w:r>
      <w:r>
        <w:rPr>
          <w:b/>
          <w:spacing w:val="-5"/>
          <w:sz w:val="20"/>
        </w:rPr>
        <w:t>SK</w:t>
      </w:r>
    </w:p>
    <w:p>
      <w:pPr>
        <w:tabs>
          <w:tab w:pos="1075" w:val="left" w:leader="none"/>
        </w:tabs>
        <w:spacing w:before="2"/>
        <w:ind w:left="403" w:right="0" w:firstLine="0"/>
        <w:jc w:val="left"/>
        <w:rPr>
          <w:b/>
          <w:sz w:val="20"/>
        </w:rPr>
      </w:pPr>
      <w:r>
        <w:rPr>
          <w:b/>
          <w:spacing w:val="-10"/>
          <w:sz w:val="20"/>
        </w:rPr>
        <w:t>N</w:t>
      </w:r>
      <w:r>
        <w:rPr>
          <w:b/>
          <w:sz w:val="20"/>
        </w:rPr>
        <w:tab/>
      </w:r>
      <w:r>
        <w:rPr>
          <w:b/>
          <w:spacing w:val="-10"/>
          <w:sz w:val="20"/>
        </w:rPr>
        <w:t>N</w:t>
      </w:r>
    </w:p>
    <w:p>
      <w:pPr>
        <w:spacing w:line="240" w:lineRule="auto" w:before="10"/>
        <w:rPr>
          <w:b/>
          <w:sz w:val="17"/>
        </w:rPr>
      </w:pPr>
      <w:r>
        <w:rPr/>
        <w:br w:type="column"/>
      </w:r>
      <w:r>
        <w:rPr>
          <w:b/>
          <w:sz w:val="17"/>
        </w:rPr>
      </w:r>
    </w:p>
    <w:p>
      <w:pPr>
        <w:tabs>
          <w:tab w:pos="980" w:val="left" w:leader="none"/>
          <w:tab w:pos="1647" w:val="left" w:leader="none"/>
        </w:tabs>
        <w:spacing w:line="120" w:lineRule="auto" w:before="0"/>
        <w:ind w:left="422" w:right="233" w:hanging="82"/>
        <w:jc w:val="left"/>
        <w:rPr>
          <w:b/>
          <w:sz w:val="20"/>
        </w:rPr>
      </w:pPr>
      <w:r>
        <w:rPr>
          <w:b/>
          <w:spacing w:val="-6"/>
          <w:position w:val="12"/>
          <w:sz w:val="20"/>
        </w:rPr>
        <w:t>SM</w:t>
      </w:r>
      <w:r>
        <w:rPr>
          <w:b/>
          <w:position w:val="12"/>
          <w:sz w:val="20"/>
        </w:rPr>
        <w:tab/>
      </w:r>
      <w:r>
        <w:rPr>
          <w:b/>
          <w:spacing w:val="-4"/>
          <w:sz w:val="20"/>
        </w:rPr>
        <w:t>SRE</w:t>
      </w:r>
      <w:r>
        <w:rPr>
          <w:b/>
          <w:sz w:val="20"/>
        </w:rPr>
        <w:tab/>
      </w:r>
      <w:r>
        <w:rPr>
          <w:b/>
          <w:spacing w:val="-4"/>
          <w:sz w:val="20"/>
        </w:rPr>
        <w:t>TAC </w:t>
      </w:r>
      <w:r>
        <w:rPr>
          <w:b/>
          <w:spacing w:val="-10"/>
          <w:sz w:val="20"/>
        </w:rPr>
        <w:t>O</w:t>
      </w:r>
    </w:p>
    <w:p>
      <w:pPr>
        <w:spacing w:after="0" w:line="120" w:lineRule="auto"/>
        <w:jc w:val="left"/>
        <w:rPr>
          <w:sz w:val="20"/>
        </w:rPr>
        <w:sectPr>
          <w:pgSz w:w="16840" w:h="11910" w:orient="landscape"/>
          <w:pgMar w:top="1340" w:bottom="280" w:left="1320" w:right="1320"/>
          <w:cols w:num="6" w:equalWidth="0">
            <w:col w:w="5716" w:space="40"/>
            <w:col w:w="1996" w:space="39"/>
            <w:col w:w="1384" w:space="39"/>
            <w:col w:w="1279" w:space="40"/>
            <w:col w:w="1309" w:space="39"/>
            <w:col w:w="2319"/>
          </w:cols>
        </w:sectPr>
      </w:pPr>
    </w:p>
    <w:p>
      <w:pPr>
        <w:pStyle w:val="BodyText"/>
        <w:tabs>
          <w:tab w:pos="4270" w:val="right" w:leader="none"/>
        </w:tabs>
        <w:spacing w:before="21"/>
        <w:ind w:left="3096"/>
      </w:pPr>
      <w:r>
        <w:rPr/>
        <mc:AlternateContent>
          <mc:Choice Requires="wps">
            <w:drawing>
              <wp:anchor distT="0" distB="0" distL="0" distR="0" allowOverlap="1" layoutInCell="1" locked="0" behindDoc="1" simplePos="0" relativeHeight="481295872">
                <wp:simplePos x="0" y="0"/>
                <wp:positionH relativeFrom="page">
                  <wp:posOffset>3405251</wp:posOffset>
                </wp:positionH>
                <wp:positionV relativeFrom="paragraph">
                  <wp:posOffset>166245</wp:posOffset>
                </wp:positionV>
                <wp:extent cx="80645" cy="15430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80645" cy="154305"/>
                        </a:xfrm>
                        <a:prstGeom prst="rect">
                          <a:avLst/>
                        </a:prstGeom>
                      </wps:spPr>
                      <wps:txbx>
                        <w:txbxContent>
                          <w:p>
                            <w:pPr>
                              <w:pStyle w:val="BodyText"/>
                              <w:spacing w:line="242" w:lineRule="exact"/>
                            </w:pPr>
                            <w:r>
                              <w:rPr>
                                <w:w w:val="99"/>
                              </w:rPr>
                              <w:t>6</w:t>
                            </w:r>
                          </w:p>
                        </w:txbxContent>
                      </wps:txbx>
                      <wps:bodyPr wrap="square" lIns="0" tIns="0" rIns="0" bIns="0" rtlCol="0">
                        <a:noAutofit/>
                      </wps:bodyPr>
                    </wps:wsp>
                  </a:graphicData>
                </a:graphic>
              </wp:anchor>
            </w:drawing>
          </mc:Choice>
          <mc:Fallback>
            <w:pict>
              <v:shape style="position:absolute;margin-left:268.130005pt;margin-top:13.090222pt;width:6.35pt;height:12.15pt;mso-position-horizontal-relative:page;mso-position-vertical-relative:paragraph;z-index:-22020608" type="#_x0000_t202" id="docshape102" filled="false" stroked="false">
                <v:textbox inset="0,0,0,0">
                  <w:txbxContent>
                    <w:p>
                      <w:pPr>
                        <w:pStyle w:val="BodyText"/>
                        <w:spacing w:line="242" w:lineRule="exact"/>
                      </w:pPr>
                      <w:r>
                        <w:rPr>
                          <w:w w:val="99"/>
                        </w:rPr>
                        <w:t>6</w:t>
                      </w:r>
                    </w:p>
                  </w:txbxContent>
                </v:textbox>
                <w10:wrap type="none"/>
              </v:shape>
            </w:pict>
          </mc:Fallback>
        </mc:AlternateContent>
      </w:r>
      <w:r>
        <w:rPr>
          <w:spacing w:val="-5"/>
        </w:rPr>
        <w:t>SEM</w:t>
      </w:r>
      <w:r>
        <w:rPr/>
        <w:tab/>
      </w:r>
      <w:r>
        <w:rPr>
          <w:spacing w:val="-5"/>
          <w:position w:val="12"/>
        </w:rPr>
        <w:t>0.4</w:t>
      </w:r>
    </w:p>
    <w:p>
      <w:pPr>
        <w:pStyle w:val="BodyText"/>
        <w:tabs>
          <w:tab w:pos="4270" w:val="right" w:leader="none"/>
        </w:tabs>
        <w:spacing w:before="143"/>
        <w:ind w:left="3046"/>
      </w:pPr>
      <w:r>
        <w:rPr/>
        <mc:AlternateContent>
          <mc:Choice Requires="wps">
            <w:drawing>
              <wp:anchor distT="0" distB="0" distL="0" distR="0" allowOverlap="1" layoutInCell="1" locked="0" behindDoc="0" simplePos="0" relativeHeight="15767552">
                <wp:simplePos x="0" y="0"/>
                <wp:positionH relativeFrom="page">
                  <wp:posOffset>914400</wp:posOffset>
                </wp:positionH>
                <wp:positionV relativeFrom="paragraph">
                  <wp:posOffset>76767</wp:posOffset>
                </wp:positionV>
                <wp:extent cx="8865235" cy="1270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6.044689pt;width:698.05pt;height:1pt;mso-position-horizontal-relative:page;mso-position-vertical-relative:paragraph;z-index:15767552" id="docshape103" coordorigin="1440,121" coordsize="13961,20" path="m3692,121l3672,121,1440,121,1440,140,3672,140,3692,140,3692,121xm5096,121l4191,121,4172,121,3692,121,3692,140,4172,140,4191,140,5096,140,5096,121xm5780,121l5761,121,5115,121,5096,121,5096,140,5115,140,5761,140,5780,140,5780,121xm7235,121l7215,121,6551,121,6531,121,5780,121,5780,140,6531,140,6551,140,7215,140,7235,140,7235,121xm8577,121l8557,121,7909,121,7890,121,7890,121,7235,121,7235,140,7890,140,7890,140,7909,140,8557,140,8577,140,8577,121xm9280,121l9261,121,8577,121,8577,140,9261,140,9280,140,9280,121xm10021,121l10002,121,9280,121,9280,140,10002,140,10021,140,10021,121xm11337,121l10689,121,10669,121,10021,121,10021,140,10669,140,10689,140,11337,140,11337,121xm11356,121l11337,121,11337,140,11356,140,11356,121xm12674,121l12026,121,12007,121,11356,121,11356,140,12007,140,12026,140,12674,140,12674,121xm15401,121l14753,121,14734,121,14086,121,14066,121,14066,121,13372,121,13353,121,12693,121,12674,121,12674,140,12693,140,13353,140,13372,140,14066,140,14066,140,14086,140,14734,140,14753,140,15401,140,15401,121xe" filled="true" fillcolor="#c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296384">
                <wp:simplePos x="0" y="0"/>
                <wp:positionH relativeFrom="page">
                  <wp:posOffset>3405251</wp:posOffset>
                </wp:positionH>
                <wp:positionV relativeFrom="paragraph">
                  <wp:posOffset>243715</wp:posOffset>
                </wp:positionV>
                <wp:extent cx="80645" cy="1543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268.130005pt;margin-top:19.190214pt;width:6.35pt;height:12.15pt;mso-position-horizontal-relative:page;mso-position-vertical-relative:paragraph;z-index:-22020096" type="#_x0000_t202" id="docshape104" filled="false" stroked="false">
                <v:textbox inset="0,0,0,0">
                  <w:txbxContent>
                    <w:p>
                      <w:pPr>
                        <w:pStyle w:val="BodyText"/>
                        <w:spacing w:line="242" w:lineRule="exact"/>
                      </w:pPr>
                      <w:r>
                        <w:rPr>
                          <w:w w:val="99"/>
                        </w:rPr>
                        <w:t>5</w:t>
                      </w:r>
                    </w:p>
                  </w:txbxContent>
                </v:textbox>
                <w10:wrap type="none"/>
              </v:shape>
            </w:pict>
          </mc:Fallback>
        </mc:AlternateContent>
      </w:r>
      <w:r>
        <w:rPr>
          <w:spacing w:val="-4"/>
        </w:rPr>
        <w:t>Mean</w:t>
      </w:r>
      <w:r>
        <w:rPr/>
        <w:tab/>
      </w:r>
      <w:r>
        <w:rPr>
          <w:spacing w:val="-5"/>
          <w:position w:val="12"/>
        </w:rPr>
        <w:t>8.5</w:t>
      </w:r>
    </w:p>
    <w:p>
      <w:pPr>
        <w:pStyle w:val="BodyText"/>
        <w:tabs>
          <w:tab w:pos="1016" w:val="left" w:leader="none"/>
          <w:tab w:pos="1695" w:val="left" w:leader="none"/>
          <w:tab w:pos="2430" w:val="left" w:leader="none"/>
        </w:tabs>
        <w:spacing w:before="21"/>
        <w:ind w:left="286"/>
      </w:pPr>
      <w:r>
        <w:rPr/>
        <w:br w:type="column"/>
      </w:r>
      <w:r>
        <w:rPr>
          <w:spacing w:val="-4"/>
        </w:rPr>
        <w:t>0.47</w:t>
      </w:r>
      <w:r>
        <w:rPr/>
        <w:tab/>
      </w:r>
      <w:r>
        <w:rPr>
          <w:spacing w:val="-4"/>
        </w:rPr>
        <w:t>0.48</w:t>
      </w:r>
      <w:r>
        <w:rPr/>
        <w:tab/>
      </w:r>
      <w:r>
        <w:rPr>
          <w:spacing w:val="-4"/>
        </w:rPr>
        <w:t>0.47</w:t>
      </w:r>
      <w:r>
        <w:rPr/>
        <w:tab/>
      </w:r>
      <w:r>
        <w:rPr>
          <w:spacing w:val="-5"/>
          <w:position w:val="12"/>
        </w:rPr>
        <w:t>0.3</w:t>
      </w:r>
    </w:p>
    <w:p>
      <w:pPr>
        <w:pStyle w:val="BodyText"/>
        <w:tabs>
          <w:tab w:pos="1016" w:val="left" w:leader="none"/>
          <w:tab w:pos="1695" w:val="left" w:leader="none"/>
          <w:tab w:pos="2430" w:val="left" w:leader="none"/>
        </w:tabs>
        <w:spacing w:before="143"/>
        <w:ind w:left="286"/>
      </w:pPr>
      <w:r>
        <w:rPr/>
        <mc:AlternateContent>
          <mc:Choice Requires="wps">
            <w:drawing>
              <wp:anchor distT="0" distB="0" distL="0" distR="0" allowOverlap="1" layoutInCell="1" locked="0" behindDoc="1" simplePos="0" relativeHeight="481296896">
                <wp:simplePos x="0" y="0"/>
                <wp:positionH relativeFrom="page">
                  <wp:posOffset>5180965</wp:posOffset>
                </wp:positionH>
                <wp:positionV relativeFrom="paragraph">
                  <wp:posOffset>-77848</wp:posOffset>
                </wp:positionV>
                <wp:extent cx="80645" cy="1543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407.950012pt;margin-top:-6.129785pt;width:6.35pt;height:12.15pt;mso-position-horizontal-relative:page;mso-position-vertical-relative:paragraph;z-index:-22019584" type="#_x0000_t202" id="docshape105" filled="false" stroked="false">
                <v:textbox inset="0,0,0,0">
                  <w:txbxContent>
                    <w:p>
                      <w:pPr>
                        <w:pStyle w:val="BodyText"/>
                        <w:spacing w:line="242" w:lineRule="exact"/>
                      </w:pPr>
                      <w:r>
                        <w:rPr>
                          <w:w w:val="99"/>
                        </w:rPr>
                        <w:t>5</w:t>
                      </w:r>
                    </w:p>
                  </w:txbxContent>
                </v:textbox>
                <w10:wrap type="none"/>
              </v:shape>
            </w:pict>
          </mc:Fallback>
        </mc:AlternateContent>
      </w:r>
      <w:r>
        <w:rPr/>
        <mc:AlternateContent>
          <mc:Choice Requires="wps">
            <w:drawing>
              <wp:anchor distT="0" distB="0" distL="0" distR="0" allowOverlap="1" layoutInCell="1" locked="0" behindDoc="1" simplePos="0" relativeHeight="481297408">
                <wp:simplePos x="0" y="0"/>
                <wp:positionH relativeFrom="page">
                  <wp:posOffset>5180965</wp:posOffset>
                </wp:positionH>
                <wp:positionV relativeFrom="paragraph">
                  <wp:posOffset>243715</wp:posOffset>
                </wp:positionV>
                <wp:extent cx="80645" cy="15430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407.950012pt;margin-top:19.190214pt;width:6.35pt;height:12.15pt;mso-position-horizontal-relative:page;mso-position-vertical-relative:paragraph;z-index:-22019072" type="#_x0000_t202" id="docshape106" filled="false" stroked="false">
                <v:textbox inset="0,0,0,0">
                  <w:txbxContent>
                    <w:p>
                      <w:pPr>
                        <w:pStyle w:val="BodyText"/>
                        <w:spacing w:line="242" w:lineRule="exact"/>
                      </w:pPr>
                      <w:r>
                        <w:rPr>
                          <w:w w:val="99"/>
                        </w:rPr>
                        <w:t>5</w:t>
                      </w:r>
                    </w:p>
                  </w:txbxContent>
                </v:textbox>
                <w10:wrap type="none"/>
              </v:shape>
            </w:pict>
          </mc:Fallback>
        </mc:AlternateContent>
      </w:r>
      <w:r>
        <w:rPr>
          <w:spacing w:val="-4"/>
        </w:rPr>
        <w:t>2.70</w:t>
      </w:r>
      <w:r>
        <w:rPr/>
        <w:tab/>
      </w:r>
      <w:r>
        <w:rPr>
          <w:spacing w:val="-4"/>
        </w:rPr>
        <w:t>9.20</w:t>
      </w:r>
      <w:r>
        <w:rPr/>
        <w:tab/>
      </w:r>
      <w:r>
        <w:rPr>
          <w:spacing w:val="-4"/>
        </w:rPr>
        <w:t>1.05</w:t>
      </w:r>
      <w:r>
        <w:rPr/>
        <w:tab/>
      </w:r>
      <w:r>
        <w:rPr>
          <w:spacing w:val="-5"/>
          <w:position w:val="12"/>
        </w:rPr>
        <w:t>5.6</w:t>
      </w:r>
    </w:p>
    <w:p>
      <w:pPr>
        <w:pStyle w:val="BodyText"/>
        <w:tabs>
          <w:tab w:pos="978" w:val="left" w:leader="none"/>
          <w:tab w:pos="1746" w:val="left" w:leader="none"/>
        </w:tabs>
        <w:spacing w:before="21"/>
        <w:ind w:left="255"/>
      </w:pPr>
      <w:r>
        <w:rPr/>
        <w:br w:type="column"/>
      </w:r>
      <w:r>
        <w:rPr>
          <w:spacing w:val="-4"/>
        </w:rPr>
        <w:t>0.46</w:t>
      </w:r>
      <w:r>
        <w:rPr/>
        <w:tab/>
      </w:r>
      <w:r>
        <w:rPr>
          <w:spacing w:val="-4"/>
        </w:rPr>
        <w:t>0.47</w:t>
      </w:r>
      <w:r>
        <w:rPr/>
        <w:tab/>
      </w:r>
      <w:r>
        <w:rPr>
          <w:spacing w:val="-5"/>
          <w:position w:val="12"/>
        </w:rPr>
        <w:t>0.4</w:t>
      </w:r>
    </w:p>
    <w:p>
      <w:pPr>
        <w:pStyle w:val="BodyText"/>
        <w:tabs>
          <w:tab w:pos="978" w:val="left" w:leader="none"/>
          <w:tab w:pos="1746" w:val="left" w:leader="none"/>
        </w:tabs>
        <w:spacing w:before="143"/>
        <w:ind w:left="255"/>
      </w:pPr>
      <w:r>
        <w:rPr/>
        <mc:AlternateContent>
          <mc:Choice Requires="wps">
            <w:drawing>
              <wp:anchor distT="0" distB="0" distL="0" distR="0" allowOverlap="1" layoutInCell="1" locked="0" behindDoc="1" simplePos="0" relativeHeight="481297920">
                <wp:simplePos x="0" y="0"/>
                <wp:positionH relativeFrom="page">
                  <wp:posOffset>6522084</wp:posOffset>
                </wp:positionH>
                <wp:positionV relativeFrom="paragraph">
                  <wp:posOffset>-77848</wp:posOffset>
                </wp:positionV>
                <wp:extent cx="80645" cy="1543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513.549988pt;margin-top:-6.129785pt;width:6.35pt;height:12.15pt;mso-position-horizontal-relative:page;mso-position-vertical-relative:paragraph;z-index:-22018560" type="#_x0000_t202" id="docshape107" filled="false" stroked="false">
                <v:textbox inset="0,0,0,0">
                  <w:txbxContent>
                    <w:p>
                      <w:pPr>
                        <w:pStyle w:val="BodyText"/>
                        <w:spacing w:line="242" w:lineRule="exact"/>
                      </w:pPr>
                      <w:r>
                        <w:rPr>
                          <w:w w:val="99"/>
                        </w:rPr>
                        <w:t>0</w:t>
                      </w:r>
                    </w:p>
                  </w:txbxContent>
                </v:textbox>
                <w10:wrap type="none"/>
              </v:shape>
            </w:pict>
          </mc:Fallback>
        </mc:AlternateContent>
      </w:r>
      <w:r>
        <w:rPr/>
        <mc:AlternateContent>
          <mc:Choice Requires="wps">
            <w:drawing>
              <wp:anchor distT="0" distB="0" distL="0" distR="0" allowOverlap="1" layoutInCell="1" locked="0" behindDoc="1" simplePos="0" relativeHeight="481298432">
                <wp:simplePos x="0" y="0"/>
                <wp:positionH relativeFrom="page">
                  <wp:posOffset>6522084</wp:posOffset>
                </wp:positionH>
                <wp:positionV relativeFrom="paragraph">
                  <wp:posOffset>243715</wp:posOffset>
                </wp:positionV>
                <wp:extent cx="80645" cy="15430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513.549988pt;margin-top:19.190214pt;width:6.35pt;height:12.15pt;mso-position-horizontal-relative:page;mso-position-vertical-relative:paragraph;z-index:-22018048" type="#_x0000_t202" id="docshape108" filled="false" stroked="false">
                <v:textbox inset="0,0,0,0">
                  <w:txbxContent>
                    <w:p>
                      <w:pPr>
                        <w:pStyle w:val="BodyText"/>
                        <w:spacing w:line="242" w:lineRule="exact"/>
                      </w:pPr>
                      <w:r>
                        <w:rPr>
                          <w:w w:val="99"/>
                        </w:rPr>
                        <w:t>5</w:t>
                      </w:r>
                    </w:p>
                  </w:txbxContent>
                </v:textbox>
                <w10:wrap type="none"/>
              </v:shape>
            </w:pict>
          </mc:Fallback>
        </mc:AlternateContent>
      </w:r>
      <w:r>
        <w:rPr>
          <w:spacing w:val="-4"/>
        </w:rPr>
        <w:t>8.95</w:t>
      </w:r>
      <w:r>
        <w:rPr/>
        <w:tab/>
      </w:r>
      <w:r>
        <w:rPr>
          <w:spacing w:val="-4"/>
        </w:rPr>
        <w:t>8.55</w:t>
      </w:r>
      <w:r>
        <w:rPr/>
        <w:tab/>
      </w:r>
      <w:r>
        <w:rPr>
          <w:spacing w:val="-5"/>
          <w:position w:val="12"/>
        </w:rPr>
        <w:t>4.1</w:t>
      </w:r>
    </w:p>
    <w:p>
      <w:pPr>
        <w:spacing w:line="243" w:lineRule="exact" w:before="19"/>
        <w:ind w:left="301" w:right="0" w:firstLine="0"/>
        <w:jc w:val="left"/>
        <w:rPr>
          <w:sz w:val="20"/>
        </w:rPr>
      </w:pPr>
      <w:r>
        <w:rPr/>
        <w:br w:type="column"/>
      </w:r>
      <w:r>
        <w:rPr>
          <w:spacing w:val="-5"/>
          <w:sz w:val="20"/>
        </w:rPr>
        <w:t>0.5</w:t>
      </w:r>
    </w:p>
    <w:p>
      <w:pPr>
        <w:pStyle w:val="BodyText"/>
        <w:spacing w:line="243" w:lineRule="exact"/>
        <w:ind w:left="400"/>
      </w:pPr>
      <w:r>
        <w:rPr>
          <w:w w:val="99"/>
        </w:rPr>
        <w:t>8</w:t>
      </w:r>
    </w:p>
    <w:p>
      <w:pPr>
        <w:pStyle w:val="BodyText"/>
        <w:spacing w:line="243" w:lineRule="exact" w:before="21"/>
        <w:ind w:left="301"/>
      </w:pPr>
      <w:r>
        <w:rPr>
          <w:spacing w:val="-5"/>
        </w:rPr>
        <w:t>2.1</w:t>
      </w:r>
    </w:p>
    <w:p>
      <w:pPr>
        <w:pStyle w:val="BodyText"/>
        <w:spacing w:line="243" w:lineRule="exact"/>
        <w:ind w:left="400"/>
      </w:pPr>
      <w:r>
        <w:rPr/>
        <mc:AlternateContent>
          <mc:Choice Requires="wps">
            <w:drawing>
              <wp:anchor distT="0" distB="0" distL="0" distR="0" allowOverlap="1" layoutInCell="1" locked="0" behindDoc="0" simplePos="0" relativeHeight="15768064">
                <wp:simplePos x="0" y="0"/>
                <wp:positionH relativeFrom="page">
                  <wp:posOffset>2648966</wp:posOffset>
                </wp:positionH>
                <wp:positionV relativeFrom="paragraph">
                  <wp:posOffset>154914</wp:posOffset>
                </wp:positionV>
                <wp:extent cx="7131050" cy="1270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198027pt;width:561.5pt;height:1pt;mso-position-horizontal-relative:page;mso-position-vertical-relative:paragraph;z-index:15768064" id="docshape109" coordorigin="4172,244" coordsize="11230,20" path="m5096,244l4172,244,4172,263,5096,263,5096,244xm5780,244l5761,244,5115,244,5096,244,5096,263,5115,263,5761,263,5780,263,5780,244xm7235,244l7215,244,6551,244,6531,244,5780,244,5780,263,6531,263,6551,263,7215,263,7235,263,7235,244xm8577,244l8557,244,7909,244,7890,244,7890,244,7235,244,7235,263,7890,263,7890,263,7909,263,8557,263,8577,263,8577,244xm9280,244l9261,244,8577,244,8577,263,9261,263,9280,263,9280,244xm10021,244l10002,244,9280,244,9280,263,10002,263,10021,263,10021,244xm11337,244l10689,244,10669,244,10021,244,10021,263,10669,263,10689,263,11337,263,11337,244xm11356,244l11337,244,11337,263,11356,263,11356,244xm12674,244l12026,244,12007,244,11356,244,11356,263,12007,263,12026,263,12674,263,12674,244xm15401,244l14753,244,14734,244,14086,244,14066,244,14066,244,13372,244,13353,244,12693,244,12674,244,12674,263,12693,263,13353,263,13372,263,14066,263,14066,263,14086,263,14734,263,14753,263,15401,263,15401,244xe" filled="true" fillcolor="#c00000" stroked="false">
                <v:path arrowok="t"/>
                <v:fill type="solid"/>
                <w10:wrap type="none"/>
              </v:shape>
            </w:pict>
          </mc:Fallback>
        </mc:AlternateContent>
      </w:r>
      <w:r>
        <w:rPr>
          <w:w w:val="99"/>
        </w:rPr>
        <w:t>0</w:t>
      </w:r>
    </w:p>
    <w:p>
      <w:pPr>
        <w:spacing w:line="243" w:lineRule="exact" w:before="19"/>
        <w:ind w:left="301" w:right="0" w:firstLine="0"/>
        <w:jc w:val="left"/>
        <w:rPr>
          <w:sz w:val="20"/>
        </w:rPr>
      </w:pPr>
      <w:r>
        <w:rPr/>
        <w:br w:type="column"/>
      </w:r>
      <w:r>
        <w:rPr>
          <w:spacing w:val="-5"/>
          <w:sz w:val="20"/>
        </w:rPr>
        <w:t>0.5</w:t>
      </w:r>
    </w:p>
    <w:p>
      <w:pPr>
        <w:pStyle w:val="BodyText"/>
        <w:spacing w:line="243" w:lineRule="exact"/>
        <w:ind w:left="402"/>
      </w:pPr>
      <w:r>
        <w:rPr>
          <w:w w:val="99"/>
        </w:rPr>
        <w:t>6</w:t>
      </w:r>
    </w:p>
    <w:p>
      <w:pPr>
        <w:pStyle w:val="BodyText"/>
        <w:spacing w:line="243" w:lineRule="exact" w:before="21"/>
        <w:ind w:left="301"/>
      </w:pPr>
      <w:r>
        <w:rPr>
          <w:spacing w:val="-5"/>
        </w:rPr>
        <w:t>2.7</w:t>
      </w:r>
    </w:p>
    <w:p>
      <w:pPr>
        <w:pStyle w:val="BodyText"/>
        <w:spacing w:line="243" w:lineRule="exact"/>
        <w:ind w:left="402"/>
      </w:pPr>
      <w:r>
        <w:rPr>
          <w:w w:val="99"/>
        </w:rPr>
        <w:t>0</w:t>
      </w:r>
    </w:p>
    <w:p>
      <w:pPr>
        <w:spacing w:line="243" w:lineRule="exact" w:before="19"/>
        <w:ind w:left="303" w:right="0" w:firstLine="0"/>
        <w:jc w:val="left"/>
        <w:rPr>
          <w:sz w:val="20"/>
        </w:rPr>
      </w:pPr>
      <w:r>
        <w:rPr/>
        <w:br w:type="column"/>
      </w:r>
      <w:r>
        <w:rPr>
          <w:spacing w:val="-5"/>
          <w:sz w:val="20"/>
        </w:rPr>
        <w:t>0.4</w:t>
      </w:r>
    </w:p>
    <w:p>
      <w:pPr>
        <w:pStyle w:val="BodyText"/>
        <w:spacing w:line="243" w:lineRule="exact"/>
        <w:ind w:left="404"/>
      </w:pPr>
      <w:r>
        <w:rPr>
          <w:w w:val="99"/>
        </w:rPr>
        <w:t>0</w:t>
      </w:r>
    </w:p>
    <w:p>
      <w:pPr>
        <w:pStyle w:val="BodyText"/>
        <w:spacing w:line="243" w:lineRule="exact" w:before="21"/>
        <w:ind w:left="303"/>
      </w:pPr>
      <w:r>
        <w:rPr>
          <w:spacing w:val="-5"/>
        </w:rPr>
        <w:t>3.5</w:t>
      </w:r>
    </w:p>
    <w:p>
      <w:pPr>
        <w:pStyle w:val="BodyText"/>
        <w:spacing w:line="243" w:lineRule="exact"/>
        <w:ind w:left="404"/>
      </w:pPr>
      <w:r>
        <w:rPr>
          <w:w w:val="99"/>
        </w:rPr>
        <w:t>5</w:t>
      </w:r>
    </w:p>
    <w:p>
      <w:pPr>
        <w:pStyle w:val="BodyText"/>
        <w:tabs>
          <w:tab w:pos="939" w:val="left" w:leader="none"/>
          <w:tab w:pos="1693" w:val="left" w:leader="none"/>
        </w:tabs>
        <w:spacing w:before="21"/>
        <w:ind w:left="243"/>
      </w:pPr>
      <w:r>
        <w:rPr/>
        <w:br w:type="column"/>
      </w:r>
      <w:r>
        <w:rPr>
          <w:spacing w:val="-4"/>
        </w:rPr>
        <w:t>0.46</w:t>
      </w:r>
      <w:r>
        <w:rPr/>
        <w:tab/>
      </w:r>
      <w:r>
        <w:rPr>
          <w:spacing w:val="-4"/>
        </w:rPr>
        <w:t>0.44</w:t>
      </w:r>
      <w:r>
        <w:rPr/>
        <w:tab/>
      </w:r>
      <w:r>
        <w:rPr>
          <w:spacing w:val="-5"/>
          <w:position w:val="12"/>
        </w:rPr>
        <w:t>0.5</w:t>
      </w:r>
    </w:p>
    <w:p>
      <w:pPr>
        <w:pStyle w:val="BodyText"/>
        <w:tabs>
          <w:tab w:pos="939" w:val="left" w:leader="none"/>
          <w:tab w:pos="1693" w:val="left" w:leader="none"/>
        </w:tabs>
        <w:spacing w:before="143"/>
        <w:ind w:left="243"/>
      </w:pPr>
      <w:r>
        <w:rPr/>
        <mc:AlternateContent>
          <mc:Choice Requires="wps">
            <w:drawing>
              <wp:anchor distT="0" distB="0" distL="0" distR="0" allowOverlap="1" layoutInCell="1" locked="0" behindDoc="1" simplePos="0" relativeHeight="481298944">
                <wp:simplePos x="0" y="0"/>
                <wp:positionH relativeFrom="page">
                  <wp:posOffset>9102852</wp:posOffset>
                </wp:positionH>
                <wp:positionV relativeFrom="paragraph">
                  <wp:posOffset>-77848</wp:posOffset>
                </wp:positionV>
                <wp:extent cx="80645" cy="15430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0645" cy="154305"/>
                        </a:xfrm>
                        <a:prstGeom prst="rect">
                          <a:avLst/>
                        </a:prstGeom>
                      </wps:spPr>
                      <wps:txbx>
                        <w:txbxContent>
                          <w:p>
                            <w:pPr>
                              <w:pStyle w:val="BodyText"/>
                              <w:spacing w:line="242" w:lineRule="exact"/>
                            </w:pPr>
                            <w:r>
                              <w:rPr>
                                <w:w w:val="99"/>
                              </w:rPr>
                              <w:t>2</w:t>
                            </w:r>
                          </w:p>
                        </w:txbxContent>
                      </wps:txbx>
                      <wps:bodyPr wrap="square" lIns="0" tIns="0" rIns="0" bIns="0" rtlCol="0">
                        <a:noAutofit/>
                      </wps:bodyPr>
                    </wps:wsp>
                  </a:graphicData>
                </a:graphic>
              </wp:anchor>
            </w:drawing>
          </mc:Choice>
          <mc:Fallback>
            <w:pict>
              <v:shape style="position:absolute;margin-left:716.76001pt;margin-top:-6.129785pt;width:6.35pt;height:12.15pt;mso-position-horizontal-relative:page;mso-position-vertical-relative:paragraph;z-index:-22017536" type="#_x0000_t202" id="docshape110" filled="false" stroked="false">
                <v:textbox inset="0,0,0,0">
                  <w:txbxContent>
                    <w:p>
                      <w:pPr>
                        <w:pStyle w:val="BodyText"/>
                        <w:spacing w:line="242" w:lineRule="exact"/>
                      </w:pPr>
                      <w:r>
                        <w:rPr>
                          <w:w w:val="99"/>
                        </w:rPr>
                        <w:t>2</w:t>
                      </w:r>
                    </w:p>
                  </w:txbxContent>
                </v:textbox>
                <w10:wrap type="none"/>
              </v:shape>
            </w:pict>
          </mc:Fallback>
        </mc:AlternateContent>
      </w:r>
      <w:r>
        <w:rPr/>
        <mc:AlternateContent>
          <mc:Choice Requires="wps">
            <w:drawing>
              <wp:anchor distT="0" distB="0" distL="0" distR="0" allowOverlap="1" layoutInCell="1" locked="0" behindDoc="1" simplePos="0" relativeHeight="481299456">
                <wp:simplePos x="0" y="0"/>
                <wp:positionH relativeFrom="page">
                  <wp:posOffset>9102852</wp:posOffset>
                </wp:positionH>
                <wp:positionV relativeFrom="paragraph">
                  <wp:posOffset>243715</wp:posOffset>
                </wp:positionV>
                <wp:extent cx="80645" cy="15430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716.76001pt;margin-top:19.190214pt;width:6.35pt;height:12.15pt;mso-position-horizontal-relative:page;mso-position-vertical-relative:paragraph;z-index:-22017024" type="#_x0000_t202" id="docshape111" filled="false" stroked="false">
                <v:textbox inset="0,0,0,0">
                  <w:txbxContent>
                    <w:p>
                      <w:pPr>
                        <w:pStyle w:val="BodyText"/>
                        <w:spacing w:line="242" w:lineRule="exact"/>
                      </w:pPr>
                      <w:r>
                        <w:rPr>
                          <w:w w:val="99"/>
                        </w:rPr>
                        <w:t>0</w:t>
                      </w:r>
                    </w:p>
                  </w:txbxContent>
                </v:textbox>
                <w10:wrap type="none"/>
              </v:shape>
            </w:pict>
          </mc:Fallback>
        </mc:AlternateContent>
      </w:r>
      <w:r>
        <w:rPr>
          <w:spacing w:val="-4"/>
        </w:rPr>
        <w:t>4.60</w:t>
      </w:r>
      <w:r>
        <w:rPr/>
        <w:tab/>
      </w:r>
      <w:r>
        <w:rPr>
          <w:spacing w:val="-4"/>
        </w:rPr>
        <w:t>3.55</w:t>
      </w:r>
      <w:r>
        <w:rPr/>
        <w:tab/>
      </w:r>
      <w:r>
        <w:rPr>
          <w:spacing w:val="-5"/>
          <w:position w:val="12"/>
        </w:rPr>
        <w:t>2.9</w:t>
      </w:r>
    </w:p>
    <w:p>
      <w:pPr>
        <w:spacing w:line="243" w:lineRule="exact" w:before="19"/>
        <w:ind w:left="288" w:right="276" w:firstLine="0"/>
        <w:jc w:val="center"/>
        <w:rPr>
          <w:sz w:val="20"/>
        </w:rPr>
      </w:pPr>
      <w:r>
        <w:rPr/>
        <w:br w:type="column"/>
      </w:r>
      <w:r>
        <w:rPr>
          <w:spacing w:val="-5"/>
          <w:sz w:val="20"/>
        </w:rPr>
        <w:t>0.3</w:t>
      </w:r>
    </w:p>
    <w:p>
      <w:pPr>
        <w:pStyle w:val="BodyText"/>
        <w:spacing w:line="243" w:lineRule="exact"/>
        <w:ind w:left="10"/>
        <w:jc w:val="center"/>
      </w:pPr>
      <w:r>
        <w:rPr>
          <w:w w:val="99"/>
        </w:rPr>
        <w:t>4</w:t>
      </w:r>
    </w:p>
    <w:p>
      <w:pPr>
        <w:pStyle w:val="BodyText"/>
        <w:spacing w:line="243" w:lineRule="exact" w:before="21"/>
        <w:ind w:left="288" w:right="276"/>
        <w:jc w:val="center"/>
      </w:pPr>
      <w:r>
        <w:rPr>
          <w:spacing w:val="-5"/>
        </w:rPr>
        <w:t>6.7</w:t>
      </w:r>
    </w:p>
    <w:p>
      <w:pPr>
        <w:pStyle w:val="BodyText"/>
        <w:spacing w:line="243" w:lineRule="exact"/>
        <w:ind w:left="10"/>
        <w:jc w:val="center"/>
      </w:pPr>
      <w:r>
        <w:rPr>
          <w:w w:val="99"/>
        </w:rPr>
        <w:t>0</w:t>
      </w:r>
    </w:p>
    <w:p>
      <w:pPr>
        <w:spacing w:after="0" w:line="243" w:lineRule="exact"/>
        <w:jc w:val="center"/>
        <w:sectPr>
          <w:type w:val="continuous"/>
          <w:pgSz w:w="16840" w:h="11910" w:orient="landscape"/>
          <w:pgMar w:top="1920" w:bottom="280" w:left="1320" w:right="1320"/>
          <w:cols w:num="8" w:equalWidth="0">
            <w:col w:w="4271" w:space="40"/>
            <w:col w:w="2757" w:space="39"/>
            <w:col w:w="2072" w:space="39"/>
            <w:col w:w="628" w:space="40"/>
            <w:col w:w="628" w:space="40"/>
            <w:col w:w="630" w:space="39"/>
            <w:col w:w="2020" w:space="40"/>
            <w:col w:w="917"/>
          </w:cols>
        </w:sectPr>
      </w:pPr>
    </w:p>
    <w:p>
      <w:pPr>
        <w:tabs>
          <w:tab w:pos="2529" w:val="left" w:leader="none"/>
        </w:tabs>
        <w:spacing w:before="30"/>
        <w:ind w:left="283" w:right="0" w:firstLine="117"/>
        <w:jc w:val="left"/>
        <w:rPr>
          <w:b/>
          <w:sz w:val="20"/>
        </w:rPr>
      </w:pPr>
      <w:r>
        <w:rPr>
          <w:b/>
          <w:sz w:val="20"/>
        </w:rPr>
        <w:t>Students (high </w:t>
      </w:r>
      <w:r>
        <w:rPr>
          <w:b/>
          <w:spacing w:val="-2"/>
          <w:sz w:val="20"/>
        </w:rPr>
        <w:t>School/secondar</w:t>
      </w:r>
      <w:r>
        <w:rPr>
          <w:b/>
          <w:sz w:val="20"/>
        </w:rPr>
        <w:tab/>
      </w:r>
      <w:r>
        <w:rPr>
          <w:b/>
          <w:spacing w:val="-10"/>
          <w:position w:val="-11"/>
          <w:sz w:val="20"/>
        </w:rPr>
        <w:t>2</w:t>
      </w:r>
    </w:p>
    <w:p>
      <w:pPr>
        <w:spacing w:line="124" w:lineRule="exact" w:before="0"/>
        <w:ind w:left="0" w:right="196" w:firstLine="0"/>
        <w:jc w:val="center"/>
        <w:rPr>
          <w:b/>
          <w:sz w:val="20"/>
        </w:rPr>
      </w:pPr>
      <w:r>
        <w:rPr>
          <w:b/>
          <w:w w:val="99"/>
          <w:sz w:val="20"/>
        </w:rPr>
        <w:t>y</w:t>
      </w:r>
    </w:p>
    <w:p>
      <w:pPr>
        <w:spacing w:line="243" w:lineRule="exact" w:before="0"/>
        <w:ind w:left="796" w:right="995" w:firstLine="0"/>
        <w:jc w:val="center"/>
        <w:rPr>
          <w:b/>
          <w:sz w:val="20"/>
        </w:rPr>
      </w:pPr>
      <w:r>
        <w:rPr>
          <w:b/>
          <w:spacing w:val="-2"/>
          <w:sz w:val="20"/>
        </w:rPr>
        <w:t>School)</w:t>
      </w:r>
    </w:p>
    <w:p>
      <w:pPr>
        <w:pStyle w:val="BodyText"/>
        <w:tabs>
          <w:tab w:pos="1208" w:val="left" w:leader="none"/>
        </w:tabs>
        <w:spacing w:before="21"/>
        <w:ind w:left="283"/>
      </w:pPr>
      <w:r>
        <w:rPr/>
        <w:br w:type="column"/>
      </w:r>
      <w:r>
        <w:rPr>
          <w:spacing w:val="-2"/>
        </w:rPr>
        <w:t>Media</w:t>
      </w:r>
      <w:r>
        <w:rPr/>
        <w:tab/>
      </w:r>
      <w:r>
        <w:rPr>
          <w:spacing w:val="-5"/>
        </w:rPr>
        <w:t>8.5</w:t>
      </w:r>
    </w:p>
    <w:p>
      <w:pPr>
        <w:pStyle w:val="BodyText"/>
        <w:tabs>
          <w:tab w:pos="1433" w:val="right" w:leader="none"/>
        </w:tabs>
        <w:ind w:left="514"/>
      </w:pPr>
      <w:r>
        <w:rPr/>
        <mc:AlternateContent>
          <mc:Choice Requires="wps">
            <w:drawing>
              <wp:anchor distT="0" distB="0" distL="0" distR="0" allowOverlap="1" layoutInCell="1" locked="0" behindDoc="0" simplePos="0" relativeHeight="15768576">
                <wp:simplePos x="0" y="0"/>
                <wp:positionH relativeFrom="page">
                  <wp:posOffset>2648966</wp:posOffset>
                </wp:positionH>
                <wp:positionV relativeFrom="paragraph">
                  <wp:posOffset>155126</wp:posOffset>
                </wp:positionV>
                <wp:extent cx="7131050" cy="127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214684pt;width:561.5pt;height:1pt;mso-position-horizontal-relative:page;mso-position-vertical-relative:paragraph;z-index:15768576" id="docshape112" coordorigin="4172,244" coordsize="11230,20" path="m5096,244l4172,244,4172,263,5096,263,5096,244xm5780,244l5761,244,5115,244,5096,244,5096,263,5115,263,5761,263,5780,263,5780,244xm7235,244l7215,244,6551,244,6531,244,5780,244,5780,263,6531,263,6551,263,7215,263,7235,263,7235,244xm8577,244l8557,244,7909,244,7890,244,7890,244,7235,244,7235,263,7890,263,7890,263,7909,263,8557,263,8577,263,8577,244xm9280,244l9261,244,8577,244,8577,263,9261,263,9280,263,9280,244xm10021,244l10002,244,9280,244,9280,263,10002,263,10021,263,10021,244xm11337,244l10689,244,10669,244,10021,244,10021,263,10669,263,10689,263,11337,263,11337,244xm11356,244l11337,244,11337,263,11356,263,11356,244xm12674,244l12026,244,12007,244,11356,244,11356,263,12007,263,12026,263,12674,263,12674,244xm15401,244l14753,244,14734,244,14086,244,14066,244,14066,244,13372,244,13353,244,12693,244,12674,244,12674,263,12693,263,13353,263,13372,263,14066,263,14066,263,14086,263,14734,263,14753,263,15401,263,15401,244xe" filled="true" fillcolor="#c00000" stroked="false">
                <v:path arrowok="t"/>
                <v:fill type="solid"/>
                <w10:wrap type="none"/>
              </v:shape>
            </w:pict>
          </mc:Fallback>
        </mc:AlternateContent>
      </w:r>
      <w:r>
        <w:rPr>
          <w:spacing w:val="-10"/>
        </w:rPr>
        <w:t>n</w:t>
      </w:r>
      <w:r>
        <w:rPr/>
        <w:tab/>
      </w:r>
      <w:r>
        <w:rPr>
          <w:spacing w:val="-10"/>
        </w:rPr>
        <w:t>5</w:t>
      </w:r>
    </w:p>
    <w:p>
      <w:pPr>
        <w:pStyle w:val="BodyText"/>
        <w:tabs>
          <w:tab w:pos="1534" w:val="right" w:leader="none"/>
        </w:tabs>
        <w:spacing w:before="20"/>
        <w:ind w:left="432"/>
      </w:pPr>
      <w:r>
        <w:rPr/>
        <mc:AlternateContent>
          <mc:Choice Requires="wps">
            <w:drawing>
              <wp:anchor distT="0" distB="0" distL="0" distR="0" allowOverlap="1" layoutInCell="1" locked="0" behindDoc="1" simplePos="0" relativeHeight="481301504">
                <wp:simplePos x="0" y="0"/>
                <wp:positionH relativeFrom="page">
                  <wp:posOffset>3405251</wp:posOffset>
                </wp:positionH>
                <wp:positionV relativeFrom="paragraph">
                  <wp:posOffset>167134</wp:posOffset>
                </wp:positionV>
                <wp:extent cx="80645" cy="15430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268.130005pt;margin-top:13.160227pt;width:6.35pt;height:12.15pt;mso-position-horizontal-relative:page;mso-position-vertical-relative:paragraph;z-index:-22014976" type="#_x0000_t202" id="docshape113" filled="false" stroked="false">
                <v:textbox inset="0,0,0,0">
                  <w:txbxContent>
                    <w:p>
                      <w:pPr>
                        <w:pStyle w:val="BodyText"/>
                        <w:spacing w:line="242" w:lineRule="exact"/>
                      </w:pPr>
                      <w:r>
                        <w:rPr>
                          <w:w w:val="99"/>
                        </w:rPr>
                        <w:t>5</w:t>
                      </w:r>
                    </w:p>
                  </w:txbxContent>
                </v:textbox>
                <w10:wrap type="none"/>
              </v:shape>
            </w:pict>
          </mc:Fallback>
        </mc:AlternateContent>
      </w:r>
      <w:r>
        <w:rPr>
          <w:spacing w:val="-5"/>
          <w:position w:val="-11"/>
        </w:rPr>
        <w:t>SD</w:t>
      </w:r>
      <w:r>
        <w:rPr>
          <w:position w:val="-11"/>
        </w:rPr>
        <w:tab/>
      </w:r>
      <w:r>
        <w:rPr>
          <w:spacing w:val="-5"/>
        </w:rPr>
        <w:t>0.3</w:t>
      </w:r>
    </w:p>
    <w:p>
      <w:pPr>
        <w:pStyle w:val="BodyText"/>
        <w:tabs>
          <w:tab w:pos="1534" w:val="right" w:leader="none"/>
        </w:tabs>
        <w:spacing w:line="303" w:lineRule="exact" w:before="144"/>
        <w:ind w:left="360"/>
      </w:pPr>
      <w:r>
        <w:rPr/>
        <mc:AlternateContent>
          <mc:Choice Requires="wps">
            <w:drawing>
              <wp:anchor distT="0" distB="0" distL="0" distR="0" allowOverlap="1" layoutInCell="1" locked="0" behindDoc="0" simplePos="0" relativeHeight="15769088">
                <wp:simplePos x="0" y="0"/>
                <wp:positionH relativeFrom="page">
                  <wp:posOffset>2648966</wp:posOffset>
                </wp:positionH>
                <wp:positionV relativeFrom="paragraph">
                  <wp:posOffset>77389</wp:posOffset>
                </wp:positionV>
                <wp:extent cx="7131050" cy="1270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6.093697pt;width:561.5pt;height:1pt;mso-position-horizontal-relative:page;mso-position-vertical-relative:paragraph;z-index:15769088" id="docshape114" coordorigin="4172,122" coordsize="11230,20" path="m5096,122l4172,122,4172,141,5096,141,5096,122xm5780,122l5761,122,5115,122,5096,122,5096,141,5115,141,5761,141,5780,141,5780,122xm7235,122l7215,122,6551,122,6531,122,5780,122,5780,141,6531,141,6551,141,7215,141,7235,141,7235,122xm8577,122l8557,122,7909,122,7890,122,7890,122,7235,122,7235,141,7890,141,7890,141,7909,141,8557,141,8577,141,8577,122xm9280,122l9261,122,8577,122,8577,141,9261,141,9280,141,9280,122xm10021,122l10002,122,9280,122,9280,141,10002,141,10021,141,10021,122xm11337,122l10689,122,10669,122,10021,122,10021,141,10669,141,10689,141,11337,141,11337,122xm11356,122l11337,122,11337,141,11356,141,11356,122xm12674,122l12026,122,12007,122,11356,122,11356,141,12007,141,12026,141,12674,141,12674,122xm15401,122l14753,122,14734,122,14086,122,14066,122,14066,122,13372,122,13353,122,12693,122,12674,122,12674,141,12693,141,13353,141,13372,141,14066,141,14066,141,14086,141,14734,141,14753,141,15401,141,15401,122xe" filled="true" fillcolor="#c00000" stroked="false">
                <v:path arrowok="t"/>
                <v:fill type="solid"/>
                <w10:wrap type="none"/>
              </v:shape>
            </w:pict>
          </mc:Fallback>
        </mc:AlternateContent>
      </w:r>
      <w:r>
        <w:rPr>
          <w:spacing w:val="-5"/>
        </w:rPr>
        <w:t>SEM</w:t>
      </w:r>
      <w:r>
        <w:rPr/>
        <w:tab/>
      </w:r>
      <w:r>
        <w:rPr>
          <w:spacing w:val="-5"/>
          <w:position w:val="12"/>
        </w:rPr>
        <w:t>0.2</w:t>
      </w:r>
    </w:p>
    <w:p>
      <w:pPr>
        <w:pStyle w:val="BodyText"/>
        <w:spacing w:line="183" w:lineRule="exact"/>
        <w:ind w:left="1306"/>
      </w:pPr>
      <w:r>
        <w:rPr/>
        <mc:AlternateContent>
          <mc:Choice Requires="wps">
            <w:drawing>
              <wp:anchor distT="0" distB="0" distL="0" distR="0" allowOverlap="1" layoutInCell="1" locked="0" behindDoc="0" simplePos="0" relativeHeight="15769600">
                <wp:simplePos x="0" y="0"/>
                <wp:positionH relativeFrom="page">
                  <wp:posOffset>914400</wp:posOffset>
                </wp:positionH>
                <wp:positionV relativeFrom="paragraph">
                  <wp:posOffset>115291</wp:posOffset>
                </wp:positionV>
                <wp:extent cx="8865235" cy="1270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9.07804pt;width:698.05pt;height:1pt;mso-position-horizontal-relative:page;mso-position-vertical-relative:paragraph;z-index:15769600" id="docshape115" coordorigin="1440,182" coordsize="13961,20" path="m3692,182l3672,182,1440,182,1440,201,3672,201,3692,201,3692,182xm5096,182l4191,182,4172,182,3692,182,3692,201,4172,201,4191,201,5096,201,5096,182xm5780,182l5761,182,5115,182,5096,182,5096,201,5115,201,5761,201,5780,201,5780,182xm7235,182l7215,182,6551,182,6531,182,5780,182,5780,201,6531,201,6551,201,7215,201,7235,201,7235,182xm8577,182l8557,182,7909,182,7890,182,7890,182,7235,182,7235,201,7890,201,7890,201,7909,201,8557,201,8577,201,8577,182xm9280,182l9261,182,8577,182,8577,201,9261,201,9280,201,9280,182xm10021,182l10002,182,9280,182,9280,201,10002,201,10021,201,10021,182xm11337,182l10689,182,10669,182,10021,182,10021,201,10669,201,10689,201,11337,201,11337,182xm11356,182l11337,182,11337,201,11356,201,11356,182xm12674,182l12026,182,12007,182,11356,182,11356,201,12007,201,12026,201,12674,201,12674,182xm15401,182l14753,182,14734,182,14086,182,14066,182,14066,182,13372,182,13353,182,12693,182,12674,182,12674,201,12693,201,13353,201,13372,201,14066,201,14066,201,14086,201,14734,201,14753,201,15401,201,15401,182xe" filled="true" fillcolor="#c00000" stroked="false">
                <v:path arrowok="t"/>
                <v:fill type="solid"/>
                <w10:wrap type="none"/>
              </v:shape>
            </w:pict>
          </mc:Fallback>
        </mc:AlternateContent>
      </w:r>
      <w:r>
        <w:rPr>
          <w:w w:val="99"/>
        </w:rPr>
        <w:t>5</w:t>
      </w:r>
    </w:p>
    <w:p>
      <w:pPr>
        <w:pStyle w:val="BodyText"/>
        <w:tabs>
          <w:tab w:pos="1534" w:val="right" w:leader="none"/>
        </w:tabs>
        <w:spacing w:line="303" w:lineRule="exact" w:before="21"/>
        <w:ind w:left="310"/>
      </w:pPr>
      <w:r>
        <w:rPr>
          <w:spacing w:val="-4"/>
        </w:rPr>
        <w:t>Mean</w:t>
      </w:r>
      <w:r>
        <w:rPr/>
        <w:tab/>
      </w:r>
      <w:r>
        <w:rPr>
          <w:spacing w:val="-5"/>
          <w:position w:val="12"/>
        </w:rPr>
        <w:t>5.5</w:t>
      </w:r>
    </w:p>
    <w:p>
      <w:pPr>
        <w:pStyle w:val="BodyText"/>
        <w:spacing w:line="183" w:lineRule="exact"/>
        <w:ind w:left="1306"/>
      </w:pPr>
      <w:r>
        <w:rPr/>
        <mc:AlternateContent>
          <mc:Choice Requires="wps">
            <w:drawing>
              <wp:anchor distT="0" distB="0" distL="0" distR="0" allowOverlap="1" layoutInCell="1" locked="0" behindDoc="0" simplePos="0" relativeHeight="15770112">
                <wp:simplePos x="0" y="0"/>
                <wp:positionH relativeFrom="page">
                  <wp:posOffset>2648966</wp:posOffset>
                </wp:positionH>
                <wp:positionV relativeFrom="paragraph">
                  <wp:posOffset>115278</wp:posOffset>
                </wp:positionV>
                <wp:extent cx="7131050" cy="1270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9.077034pt;width:561.5pt;height:1pt;mso-position-horizontal-relative:page;mso-position-vertical-relative:paragraph;z-index:15770112" id="docshape116" coordorigin="4172,182" coordsize="11230,20" path="m5096,182l4172,182,4172,201,5096,201,5096,182xm5780,182l5761,182,5115,182,5096,182,5096,201,5115,201,5761,201,5780,201,5780,182xm7235,182l7215,182,6551,182,6531,182,5780,182,5780,201,6531,201,6551,201,7215,201,7235,201,7235,182xm8577,182l8557,182,7909,182,7890,182,7890,182,7235,182,7235,201,7890,201,7890,201,7909,201,8557,201,8577,201,8577,182xm9280,182l9261,182,8577,182,8577,201,9261,201,9280,201,9280,182xm10021,182l10002,182,9280,182,9280,201,10002,201,10021,201,10021,182xm11337,182l10689,182,10669,182,10021,182,10021,201,10669,201,10689,201,11337,201,11337,182xm11356,182l11337,182,11337,201,11356,201,11356,182xm12674,182l12026,182,12007,182,11356,182,11356,201,12007,201,12026,201,12674,201,12674,182xm15401,182l14753,182,14734,182,14086,182,14066,182,14066,182,13372,182,13353,182,12693,182,12674,182,12674,201,12693,201,13353,201,13372,201,14066,201,14066,201,14086,201,14734,201,14753,201,15401,201,15401,182xe" filled="true" fillcolor="#c00000" stroked="false">
                <v:path arrowok="t"/>
                <v:fill type="solid"/>
                <w10:wrap type="none"/>
              </v:shape>
            </w:pict>
          </mc:Fallback>
        </mc:AlternateContent>
      </w:r>
      <w:r>
        <w:rPr>
          <w:w w:val="99"/>
        </w:rPr>
        <w:t>7</w:t>
      </w:r>
    </w:p>
    <w:p>
      <w:pPr>
        <w:pStyle w:val="BodyText"/>
        <w:tabs>
          <w:tab w:pos="1013" w:val="left" w:leader="none"/>
          <w:tab w:pos="1692" w:val="left" w:leader="none"/>
          <w:tab w:pos="2427" w:val="left" w:leader="none"/>
        </w:tabs>
        <w:spacing w:before="23"/>
        <w:ind w:left="283"/>
      </w:pPr>
      <w:r>
        <w:rPr/>
        <w:br w:type="column"/>
      </w:r>
      <w:r>
        <w:rPr>
          <w:spacing w:val="-4"/>
        </w:rPr>
        <w:t>2.70</w:t>
      </w:r>
      <w:r>
        <w:rPr/>
        <w:tab/>
      </w:r>
      <w:r>
        <w:rPr>
          <w:spacing w:val="-4"/>
        </w:rPr>
        <w:t>9.20</w:t>
      </w:r>
      <w:r>
        <w:rPr/>
        <w:tab/>
      </w:r>
      <w:r>
        <w:rPr>
          <w:spacing w:val="-4"/>
        </w:rPr>
        <w:t>1.05</w:t>
      </w:r>
      <w:r>
        <w:rPr/>
        <w:tab/>
      </w:r>
      <w:r>
        <w:rPr>
          <w:spacing w:val="-5"/>
          <w:position w:val="12"/>
        </w:rPr>
        <w:t>5.6</w:t>
      </w:r>
    </w:p>
    <w:p>
      <w:pPr>
        <w:pStyle w:val="BodyText"/>
        <w:tabs>
          <w:tab w:pos="1013" w:val="left" w:leader="none"/>
          <w:tab w:pos="1692" w:val="left" w:leader="none"/>
          <w:tab w:pos="2427" w:val="left" w:leader="none"/>
        </w:tabs>
        <w:spacing w:before="144"/>
        <w:ind w:left="283"/>
      </w:pPr>
      <w:r>
        <w:rPr/>
        <mc:AlternateContent>
          <mc:Choice Requires="wps">
            <w:drawing>
              <wp:anchor distT="0" distB="0" distL="0" distR="0" allowOverlap="1" layoutInCell="1" locked="0" behindDoc="1" simplePos="0" relativeHeight="481299968">
                <wp:simplePos x="0" y="0"/>
                <wp:positionH relativeFrom="page">
                  <wp:posOffset>5180965</wp:posOffset>
                </wp:positionH>
                <wp:positionV relativeFrom="paragraph">
                  <wp:posOffset>-77213</wp:posOffset>
                </wp:positionV>
                <wp:extent cx="80645" cy="15430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407.950012pt;margin-top:-6.079799pt;width:6.35pt;height:12.15pt;mso-position-horizontal-relative:page;mso-position-vertical-relative:paragraph;z-index:-22016512" type="#_x0000_t202" id="docshape117" filled="false" stroked="false">
                <v:textbox inset="0,0,0,0">
                  <w:txbxContent>
                    <w:p>
                      <w:pPr>
                        <w:pStyle w:val="BodyText"/>
                        <w:spacing w:line="242" w:lineRule="exact"/>
                      </w:pPr>
                      <w:r>
                        <w:rPr>
                          <w:w w:val="99"/>
                        </w:rPr>
                        <w:t>5</w:t>
                      </w:r>
                    </w:p>
                  </w:txbxContent>
                </v:textbox>
                <w10:wrap type="none"/>
              </v:shape>
            </w:pict>
          </mc:Fallback>
        </mc:AlternateContent>
      </w:r>
      <w:r>
        <w:rPr/>
        <mc:AlternateContent>
          <mc:Choice Requires="wps">
            <w:drawing>
              <wp:anchor distT="0" distB="0" distL="0" distR="0" allowOverlap="1" layoutInCell="1" locked="0" behindDoc="1" simplePos="0" relativeHeight="481302016">
                <wp:simplePos x="0" y="0"/>
                <wp:positionH relativeFrom="page">
                  <wp:posOffset>5180965</wp:posOffset>
                </wp:positionH>
                <wp:positionV relativeFrom="paragraph">
                  <wp:posOffset>244350</wp:posOffset>
                </wp:positionV>
                <wp:extent cx="80645" cy="1543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0645" cy="154305"/>
                        </a:xfrm>
                        <a:prstGeom prst="rect">
                          <a:avLst/>
                        </a:prstGeom>
                      </wps:spPr>
                      <wps:txbx>
                        <w:txbxContent>
                          <w:p>
                            <w:pPr>
                              <w:pStyle w:val="BodyText"/>
                              <w:spacing w:line="242" w:lineRule="exact"/>
                            </w:pPr>
                            <w:r>
                              <w:rPr>
                                <w:w w:val="99"/>
                              </w:rPr>
                              <w:t>2</w:t>
                            </w:r>
                          </w:p>
                        </w:txbxContent>
                      </wps:txbx>
                      <wps:bodyPr wrap="square" lIns="0" tIns="0" rIns="0" bIns="0" rtlCol="0">
                        <a:noAutofit/>
                      </wps:bodyPr>
                    </wps:wsp>
                  </a:graphicData>
                </a:graphic>
              </wp:anchor>
            </w:drawing>
          </mc:Choice>
          <mc:Fallback>
            <w:pict>
              <v:shape style="position:absolute;margin-left:407.950012pt;margin-top:19.240202pt;width:6.35pt;height:12.15pt;mso-position-horizontal-relative:page;mso-position-vertical-relative:paragraph;z-index:-22014464" type="#_x0000_t202" id="docshape118" filled="false" stroked="false">
                <v:textbox inset="0,0,0,0">
                  <w:txbxContent>
                    <w:p>
                      <w:pPr>
                        <w:pStyle w:val="BodyText"/>
                        <w:spacing w:line="242" w:lineRule="exact"/>
                      </w:pPr>
                      <w:r>
                        <w:rPr>
                          <w:w w:val="99"/>
                        </w:rPr>
                        <w:t>2</w:t>
                      </w:r>
                    </w:p>
                  </w:txbxContent>
                </v:textbox>
                <w10:wrap type="none"/>
              </v:shape>
            </w:pict>
          </mc:Fallback>
        </mc:AlternateContent>
      </w:r>
      <w:r>
        <w:rPr>
          <w:spacing w:val="-4"/>
        </w:rPr>
        <w:t>3.25</w:t>
      </w:r>
      <w:r>
        <w:rPr/>
        <w:tab/>
      </w:r>
      <w:r>
        <w:rPr>
          <w:spacing w:val="-4"/>
        </w:rPr>
        <w:t>0.00</w:t>
      </w:r>
      <w:r>
        <w:rPr/>
        <w:tab/>
      </w:r>
      <w:r>
        <w:rPr>
          <w:spacing w:val="-4"/>
        </w:rPr>
        <w:t>0.92</w:t>
      </w:r>
      <w:r>
        <w:rPr/>
        <w:tab/>
      </w:r>
      <w:r>
        <w:rPr>
          <w:spacing w:val="-5"/>
          <w:position w:val="12"/>
        </w:rPr>
        <w:t>0.9</w:t>
      </w:r>
    </w:p>
    <w:p>
      <w:pPr>
        <w:pStyle w:val="BodyText"/>
        <w:tabs>
          <w:tab w:pos="1013" w:val="left" w:leader="none"/>
          <w:tab w:pos="1692" w:val="left" w:leader="none"/>
          <w:tab w:pos="2427" w:val="left" w:leader="none"/>
        </w:tabs>
        <w:spacing w:line="303" w:lineRule="exact" w:before="141"/>
        <w:ind w:left="283"/>
      </w:pPr>
      <w:r>
        <w:rPr>
          <w:spacing w:val="-4"/>
        </w:rPr>
        <w:t>2.30</w:t>
      </w:r>
      <w:r>
        <w:rPr/>
        <w:tab/>
      </w:r>
      <w:r>
        <w:rPr>
          <w:spacing w:val="-4"/>
        </w:rPr>
        <w:t>0.00</w:t>
      </w:r>
      <w:r>
        <w:rPr/>
        <w:tab/>
      </w:r>
      <w:r>
        <w:rPr>
          <w:spacing w:val="-4"/>
        </w:rPr>
        <w:t>0.65</w:t>
      </w:r>
      <w:r>
        <w:rPr/>
        <w:tab/>
      </w:r>
      <w:r>
        <w:rPr>
          <w:spacing w:val="-5"/>
          <w:position w:val="12"/>
        </w:rPr>
        <w:t>0.6</w:t>
      </w:r>
    </w:p>
    <w:p>
      <w:pPr>
        <w:pStyle w:val="BodyText"/>
        <w:spacing w:line="183" w:lineRule="exact"/>
        <w:ind w:left="2525"/>
      </w:pPr>
      <w:r>
        <w:rPr>
          <w:w w:val="99"/>
        </w:rPr>
        <w:t>5</w:t>
      </w:r>
    </w:p>
    <w:p>
      <w:pPr>
        <w:pStyle w:val="BodyText"/>
        <w:tabs>
          <w:tab w:pos="1013" w:val="left" w:leader="none"/>
          <w:tab w:pos="1692" w:val="left" w:leader="none"/>
          <w:tab w:pos="2427" w:val="left" w:leader="none"/>
        </w:tabs>
        <w:spacing w:line="303" w:lineRule="exact" w:before="21"/>
        <w:ind w:left="283"/>
      </w:pPr>
      <w:r>
        <w:rPr>
          <w:spacing w:val="-4"/>
        </w:rPr>
        <w:t>4.87</w:t>
      </w:r>
      <w:r>
        <w:rPr/>
        <w:tab/>
      </w:r>
      <w:r>
        <w:rPr>
          <w:spacing w:val="-4"/>
        </w:rPr>
        <w:t>6.97</w:t>
      </w:r>
      <w:r>
        <w:rPr/>
        <w:tab/>
      </w:r>
      <w:r>
        <w:rPr>
          <w:spacing w:val="-4"/>
        </w:rPr>
        <w:t>3.63</w:t>
      </w:r>
      <w:r>
        <w:rPr/>
        <w:tab/>
      </w:r>
      <w:r>
        <w:rPr>
          <w:spacing w:val="-5"/>
          <w:position w:val="12"/>
        </w:rPr>
        <w:t>5.3</w:t>
      </w:r>
    </w:p>
    <w:p>
      <w:pPr>
        <w:pStyle w:val="BodyText"/>
        <w:spacing w:line="183" w:lineRule="exact"/>
        <w:ind w:left="2525"/>
      </w:pPr>
      <w:r>
        <w:rPr>
          <w:w w:val="99"/>
        </w:rPr>
        <w:t>0</w:t>
      </w:r>
    </w:p>
    <w:p>
      <w:pPr>
        <w:pStyle w:val="BodyText"/>
        <w:tabs>
          <w:tab w:pos="978" w:val="left" w:leader="none"/>
          <w:tab w:pos="1746" w:val="left" w:leader="none"/>
        </w:tabs>
        <w:spacing w:before="23"/>
        <w:ind w:left="255"/>
      </w:pPr>
      <w:r>
        <w:rPr/>
        <w:br w:type="column"/>
      </w:r>
      <w:r>
        <w:rPr>
          <w:spacing w:val="-4"/>
        </w:rPr>
        <w:t>8.95</w:t>
      </w:r>
      <w:r>
        <w:rPr/>
        <w:tab/>
      </w:r>
      <w:r>
        <w:rPr>
          <w:spacing w:val="-4"/>
        </w:rPr>
        <w:t>8.55</w:t>
      </w:r>
      <w:r>
        <w:rPr/>
        <w:tab/>
      </w:r>
      <w:r>
        <w:rPr>
          <w:spacing w:val="-5"/>
          <w:position w:val="12"/>
        </w:rPr>
        <w:t>4.1</w:t>
      </w:r>
    </w:p>
    <w:p>
      <w:pPr>
        <w:pStyle w:val="BodyText"/>
        <w:tabs>
          <w:tab w:pos="978" w:val="left" w:leader="none"/>
          <w:tab w:pos="1746" w:val="left" w:leader="none"/>
        </w:tabs>
        <w:spacing w:before="144"/>
        <w:ind w:left="255"/>
      </w:pPr>
      <w:r>
        <w:rPr/>
        <mc:AlternateContent>
          <mc:Choice Requires="wps">
            <w:drawing>
              <wp:anchor distT="0" distB="0" distL="0" distR="0" allowOverlap="1" layoutInCell="1" locked="0" behindDoc="1" simplePos="0" relativeHeight="481300480">
                <wp:simplePos x="0" y="0"/>
                <wp:positionH relativeFrom="page">
                  <wp:posOffset>6522084</wp:posOffset>
                </wp:positionH>
                <wp:positionV relativeFrom="paragraph">
                  <wp:posOffset>-77213</wp:posOffset>
                </wp:positionV>
                <wp:extent cx="80645" cy="15430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513.549988pt;margin-top:-6.079799pt;width:6.35pt;height:12.15pt;mso-position-horizontal-relative:page;mso-position-vertical-relative:paragraph;z-index:-22016000" type="#_x0000_t202" id="docshape119" filled="false" stroked="false">
                <v:textbox inset="0,0,0,0">
                  <w:txbxContent>
                    <w:p>
                      <w:pPr>
                        <w:pStyle w:val="BodyText"/>
                        <w:spacing w:line="242" w:lineRule="exact"/>
                      </w:pPr>
                      <w:r>
                        <w:rPr>
                          <w:w w:val="99"/>
                        </w:rPr>
                        <w:t>5</w:t>
                      </w:r>
                    </w:p>
                  </w:txbxContent>
                </v:textbox>
                <w10:wrap type="none"/>
              </v:shape>
            </w:pict>
          </mc:Fallback>
        </mc:AlternateContent>
      </w:r>
      <w:r>
        <w:rPr/>
        <mc:AlternateContent>
          <mc:Choice Requires="wps">
            <w:drawing>
              <wp:anchor distT="0" distB="0" distL="0" distR="0" allowOverlap="1" layoutInCell="1" locked="0" behindDoc="1" simplePos="0" relativeHeight="481302528">
                <wp:simplePos x="0" y="0"/>
                <wp:positionH relativeFrom="page">
                  <wp:posOffset>6522084</wp:posOffset>
                </wp:positionH>
                <wp:positionV relativeFrom="paragraph">
                  <wp:posOffset>244350</wp:posOffset>
                </wp:positionV>
                <wp:extent cx="80645" cy="15430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513.549988pt;margin-top:19.240202pt;width:6.35pt;height:12.15pt;mso-position-horizontal-relative:page;mso-position-vertical-relative:paragraph;z-index:-22013952" type="#_x0000_t202" id="docshape120" filled="false" stroked="false">
                <v:textbox inset="0,0,0,0">
                  <w:txbxContent>
                    <w:p>
                      <w:pPr>
                        <w:pStyle w:val="BodyText"/>
                        <w:spacing w:line="242" w:lineRule="exact"/>
                      </w:pPr>
                      <w:r>
                        <w:rPr>
                          <w:w w:val="99"/>
                        </w:rPr>
                        <w:t>0</w:t>
                      </w:r>
                    </w:p>
                  </w:txbxContent>
                </v:textbox>
                <w10:wrap type="none"/>
              </v:shape>
            </w:pict>
          </mc:Fallback>
        </mc:AlternateContent>
      </w:r>
      <w:r>
        <w:rPr>
          <w:spacing w:val="-4"/>
        </w:rPr>
        <w:t>1.48</w:t>
      </w:r>
      <w:r>
        <w:rPr/>
        <w:tab/>
      </w:r>
      <w:r>
        <w:rPr>
          <w:spacing w:val="-4"/>
        </w:rPr>
        <w:t>2.05</w:t>
      </w:r>
      <w:r>
        <w:rPr/>
        <w:tab/>
      </w:r>
      <w:r>
        <w:rPr>
          <w:spacing w:val="-5"/>
          <w:position w:val="12"/>
        </w:rPr>
        <w:t>1.2</w:t>
      </w:r>
    </w:p>
    <w:p>
      <w:pPr>
        <w:pStyle w:val="BodyText"/>
        <w:tabs>
          <w:tab w:pos="978" w:val="left" w:leader="none"/>
          <w:tab w:pos="1746" w:val="left" w:leader="none"/>
        </w:tabs>
        <w:spacing w:line="303" w:lineRule="exact" w:before="141"/>
        <w:ind w:left="255"/>
      </w:pPr>
      <w:r>
        <w:rPr>
          <w:spacing w:val="-4"/>
        </w:rPr>
        <w:t>1.05</w:t>
      </w:r>
      <w:r>
        <w:rPr/>
        <w:tab/>
      </w:r>
      <w:r>
        <w:rPr>
          <w:spacing w:val="-4"/>
        </w:rPr>
        <w:t>1.45</w:t>
      </w:r>
      <w:r>
        <w:rPr/>
        <w:tab/>
      </w:r>
      <w:r>
        <w:rPr>
          <w:spacing w:val="-5"/>
          <w:position w:val="12"/>
        </w:rPr>
        <w:t>0.8</w:t>
      </w:r>
    </w:p>
    <w:p>
      <w:pPr>
        <w:pStyle w:val="BodyText"/>
        <w:spacing w:line="183" w:lineRule="exact"/>
        <w:ind w:left="1844"/>
      </w:pPr>
      <w:r>
        <w:rPr>
          <w:w w:val="99"/>
        </w:rPr>
        <w:t>5</w:t>
      </w:r>
    </w:p>
    <w:p>
      <w:pPr>
        <w:pStyle w:val="BodyText"/>
        <w:tabs>
          <w:tab w:pos="978" w:val="left" w:leader="none"/>
          <w:tab w:pos="1746" w:val="left" w:leader="none"/>
        </w:tabs>
        <w:spacing w:line="303" w:lineRule="exact" w:before="21"/>
        <w:ind w:left="255"/>
      </w:pPr>
      <w:r>
        <w:rPr>
          <w:spacing w:val="-4"/>
        </w:rPr>
        <w:t>7.90</w:t>
      </w:r>
      <w:r>
        <w:rPr/>
        <w:tab/>
      </w:r>
      <w:r>
        <w:rPr>
          <w:spacing w:val="-4"/>
        </w:rPr>
        <w:t>6.97</w:t>
      </w:r>
      <w:r>
        <w:rPr/>
        <w:tab/>
      </w:r>
      <w:r>
        <w:rPr>
          <w:spacing w:val="-5"/>
          <w:position w:val="12"/>
        </w:rPr>
        <w:t>5.5</w:t>
      </w:r>
    </w:p>
    <w:p>
      <w:pPr>
        <w:pStyle w:val="BodyText"/>
        <w:spacing w:line="183" w:lineRule="exact"/>
        <w:ind w:left="1844"/>
      </w:pPr>
      <w:r>
        <w:rPr>
          <w:w w:val="99"/>
        </w:rPr>
        <w:t>7</w:t>
      </w:r>
    </w:p>
    <w:p>
      <w:pPr>
        <w:spacing w:before="21"/>
        <w:ind w:left="283" w:right="0" w:firstLine="0"/>
        <w:jc w:val="left"/>
        <w:rPr>
          <w:sz w:val="20"/>
        </w:rPr>
      </w:pPr>
      <w:r>
        <w:rPr/>
        <w:br w:type="column"/>
      </w:r>
      <w:r>
        <w:rPr>
          <w:spacing w:val="-5"/>
          <w:sz w:val="20"/>
        </w:rPr>
        <w:t>2.1</w:t>
      </w:r>
    </w:p>
    <w:p>
      <w:pPr>
        <w:pStyle w:val="BodyText"/>
        <w:ind w:left="382"/>
      </w:pPr>
      <w:r>
        <w:rPr>
          <w:w w:val="99"/>
        </w:rPr>
        <w:t>0</w:t>
      </w:r>
    </w:p>
    <w:p>
      <w:pPr>
        <w:pStyle w:val="BodyText"/>
        <w:spacing w:line="243" w:lineRule="exact" w:before="20"/>
        <w:ind w:left="283"/>
      </w:pPr>
      <w:r>
        <w:rPr>
          <w:spacing w:val="-5"/>
        </w:rPr>
        <w:t>0.5</w:t>
      </w:r>
    </w:p>
    <w:p>
      <w:pPr>
        <w:pStyle w:val="BodyText"/>
        <w:spacing w:line="243" w:lineRule="exact"/>
        <w:ind w:left="382"/>
      </w:pPr>
      <w:r>
        <w:rPr>
          <w:w w:val="99"/>
        </w:rPr>
        <w:t>7</w:t>
      </w:r>
    </w:p>
    <w:p>
      <w:pPr>
        <w:pStyle w:val="BodyText"/>
        <w:spacing w:line="243" w:lineRule="exact" w:before="21"/>
        <w:ind w:left="283"/>
      </w:pPr>
      <w:r>
        <w:rPr>
          <w:spacing w:val="-5"/>
        </w:rPr>
        <w:t>0.4</w:t>
      </w:r>
    </w:p>
    <w:p>
      <w:pPr>
        <w:pStyle w:val="BodyText"/>
        <w:spacing w:line="243" w:lineRule="exact"/>
        <w:ind w:left="382"/>
      </w:pPr>
      <w:r>
        <w:rPr>
          <w:w w:val="99"/>
        </w:rPr>
        <w:t>0</w:t>
      </w:r>
    </w:p>
    <w:p>
      <w:pPr>
        <w:pStyle w:val="BodyText"/>
        <w:spacing w:line="243" w:lineRule="exact" w:before="21"/>
        <w:ind w:left="283"/>
      </w:pPr>
      <w:r>
        <w:rPr>
          <w:spacing w:val="-5"/>
        </w:rPr>
        <w:t>3.0</w:t>
      </w:r>
    </w:p>
    <w:p>
      <w:pPr>
        <w:pStyle w:val="BodyText"/>
        <w:spacing w:line="243" w:lineRule="exact"/>
        <w:ind w:left="382"/>
      </w:pPr>
      <w:r>
        <w:rPr>
          <w:w w:val="99"/>
        </w:rPr>
        <w:t>3</w:t>
      </w:r>
    </w:p>
    <w:p>
      <w:pPr>
        <w:spacing w:before="21"/>
        <w:ind w:left="283" w:right="0" w:firstLine="0"/>
        <w:jc w:val="left"/>
        <w:rPr>
          <w:sz w:val="20"/>
        </w:rPr>
      </w:pPr>
      <w:r>
        <w:rPr/>
        <w:br w:type="column"/>
      </w:r>
      <w:r>
        <w:rPr>
          <w:spacing w:val="-5"/>
          <w:sz w:val="20"/>
        </w:rPr>
        <w:t>2.7</w:t>
      </w:r>
    </w:p>
    <w:p>
      <w:pPr>
        <w:pStyle w:val="BodyText"/>
        <w:ind w:left="384"/>
      </w:pPr>
      <w:r>
        <w:rPr>
          <w:w w:val="99"/>
        </w:rPr>
        <w:t>0</w:t>
      </w:r>
    </w:p>
    <w:p>
      <w:pPr>
        <w:pStyle w:val="BodyText"/>
        <w:spacing w:line="243" w:lineRule="exact" w:before="20"/>
        <w:ind w:left="283"/>
      </w:pPr>
      <w:r>
        <w:rPr>
          <w:spacing w:val="-5"/>
        </w:rPr>
        <w:t>0.8</w:t>
      </w:r>
    </w:p>
    <w:p>
      <w:pPr>
        <w:pStyle w:val="BodyText"/>
        <w:spacing w:line="243" w:lineRule="exact"/>
        <w:ind w:left="384"/>
      </w:pPr>
      <w:r>
        <w:rPr>
          <w:w w:val="99"/>
        </w:rPr>
        <w:t>5</w:t>
      </w:r>
    </w:p>
    <w:p>
      <w:pPr>
        <w:pStyle w:val="BodyText"/>
        <w:spacing w:line="243" w:lineRule="exact" w:before="21"/>
        <w:ind w:left="283"/>
      </w:pPr>
      <w:r>
        <w:rPr>
          <w:spacing w:val="-5"/>
        </w:rPr>
        <w:t>0.6</w:t>
      </w:r>
    </w:p>
    <w:p>
      <w:pPr>
        <w:pStyle w:val="BodyText"/>
        <w:spacing w:line="243" w:lineRule="exact"/>
        <w:ind w:left="384"/>
      </w:pPr>
      <w:r>
        <w:rPr>
          <w:w w:val="99"/>
        </w:rPr>
        <w:t>0</w:t>
      </w:r>
    </w:p>
    <w:p>
      <w:pPr>
        <w:pStyle w:val="BodyText"/>
        <w:spacing w:line="243" w:lineRule="exact" w:before="21"/>
        <w:ind w:left="283"/>
      </w:pPr>
      <w:r>
        <w:rPr>
          <w:spacing w:val="-5"/>
        </w:rPr>
        <w:t>3.9</w:t>
      </w:r>
    </w:p>
    <w:p>
      <w:pPr>
        <w:pStyle w:val="BodyText"/>
        <w:spacing w:line="243" w:lineRule="exact"/>
        <w:ind w:left="384"/>
      </w:pPr>
      <w:r>
        <w:rPr>
          <w:w w:val="99"/>
        </w:rPr>
        <w:t>0</w:t>
      </w:r>
    </w:p>
    <w:p>
      <w:pPr>
        <w:spacing w:before="21"/>
        <w:ind w:left="283" w:right="0" w:firstLine="0"/>
        <w:jc w:val="left"/>
        <w:rPr>
          <w:sz w:val="20"/>
        </w:rPr>
      </w:pPr>
      <w:r>
        <w:rPr/>
        <w:br w:type="column"/>
      </w:r>
      <w:r>
        <w:rPr>
          <w:spacing w:val="-5"/>
          <w:sz w:val="20"/>
        </w:rPr>
        <w:t>3.5</w:t>
      </w:r>
    </w:p>
    <w:p>
      <w:pPr>
        <w:pStyle w:val="BodyText"/>
        <w:ind w:left="384"/>
      </w:pPr>
      <w:r>
        <w:rPr>
          <w:w w:val="99"/>
        </w:rPr>
        <w:t>5</w:t>
      </w:r>
    </w:p>
    <w:p>
      <w:pPr>
        <w:pStyle w:val="BodyText"/>
        <w:spacing w:line="243" w:lineRule="exact" w:before="20"/>
        <w:ind w:left="283"/>
      </w:pPr>
      <w:r>
        <w:rPr>
          <w:spacing w:val="-5"/>
        </w:rPr>
        <w:t>2.6</w:t>
      </w:r>
    </w:p>
    <w:p>
      <w:pPr>
        <w:pStyle w:val="BodyText"/>
        <w:spacing w:line="243" w:lineRule="exact"/>
        <w:ind w:left="384"/>
      </w:pPr>
      <w:r>
        <w:rPr>
          <w:w w:val="99"/>
        </w:rPr>
        <w:t>2</w:t>
      </w:r>
    </w:p>
    <w:p>
      <w:pPr>
        <w:pStyle w:val="BodyText"/>
        <w:spacing w:line="243" w:lineRule="exact" w:before="21"/>
        <w:ind w:left="283"/>
      </w:pPr>
      <w:r>
        <w:rPr>
          <w:spacing w:val="-5"/>
        </w:rPr>
        <w:t>1.8</w:t>
      </w:r>
    </w:p>
    <w:p>
      <w:pPr>
        <w:pStyle w:val="BodyText"/>
        <w:spacing w:line="243" w:lineRule="exact"/>
        <w:ind w:left="384"/>
      </w:pPr>
      <w:r>
        <w:rPr>
          <w:w w:val="99"/>
        </w:rPr>
        <w:t>5</w:t>
      </w:r>
    </w:p>
    <w:p>
      <w:pPr>
        <w:pStyle w:val="BodyText"/>
        <w:spacing w:line="243" w:lineRule="exact" w:before="21"/>
        <w:ind w:left="283"/>
      </w:pPr>
      <w:r>
        <w:rPr>
          <w:spacing w:val="-5"/>
        </w:rPr>
        <w:t>5.9</w:t>
      </w:r>
    </w:p>
    <w:p>
      <w:pPr>
        <w:pStyle w:val="BodyText"/>
        <w:spacing w:line="243" w:lineRule="exact"/>
        <w:ind w:left="384"/>
      </w:pPr>
      <w:r>
        <w:rPr>
          <w:w w:val="99"/>
        </w:rPr>
        <w:t>7</w:t>
      </w:r>
    </w:p>
    <w:p>
      <w:pPr>
        <w:pStyle w:val="BodyText"/>
        <w:tabs>
          <w:tab w:pos="939" w:val="left" w:leader="none"/>
          <w:tab w:pos="1693" w:val="left" w:leader="none"/>
        </w:tabs>
        <w:spacing w:before="23"/>
        <w:ind w:left="243"/>
      </w:pPr>
      <w:r>
        <w:rPr/>
        <w:br w:type="column"/>
      </w:r>
      <w:r>
        <w:rPr>
          <w:spacing w:val="-4"/>
        </w:rPr>
        <w:t>4.60</w:t>
      </w:r>
      <w:r>
        <w:rPr/>
        <w:tab/>
      </w:r>
      <w:r>
        <w:rPr>
          <w:spacing w:val="-4"/>
        </w:rPr>
        <w:t>3.55</w:t>
      </w:r>
      <w:r>
        <w:rPr/>
        <w:tab/>
      </w:r>
      <w:r>
        <w:rPr>
          <w:spacing w:val="-5"/>
          <w:position w:val="12"/>
        </w:rPr>
        <w:t>2.9</w:t>
      </w:r>
    </w:p>
    <w:p>
      <w:pPr>
        <w:pStyle w:val="BodyText"/>
        <w:tabs>
          <w:tab w:pos="939" w:val="left" w:leader="none"/>
          <w:tab w:pos="1693" w:val="left" w:leader="none"/>
        </w:tabs>
        <w:spacing w:before="144"/>
        <w:ind w:left="243"/>
      </w:pPr>
      <w:r>
        <w:rPr/>
        <mc:AlternateContent>
          <mc:Choice Requires="wps">
            <w:drawing>
              <wp:anchor distT="0" distB="0" distL="0" distR="0" allowOverlap="1" layoutInCell="1" locked="0" behindDoc="1" simplePos="0" relativeHeight="481300992">
                <wp:simplePos x="0" y="0"/>
                <wp:positionH relativeFrom="page">
                  <wp:posOffset>9102852</wp:posOffset>
                </wp:positionH>
                <wp:positionV relativeFrom="paragraph">
                  <wp:posOffset>-77213</wp:posOffset>
                </wp:positionV>
                <wp:extent cx="80645" cy="15430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716.76001pt;margin-top:-6.079799pt;width:6.35pt;height:12.15pt;mso-position-horizontal-relative:page;mso-position-vertical-relative:paragraph;z-index:-22015488" type="#_x0000_t202" id="docshape121" filled="false" stroked="false">
                <v:textbox inset="0,0,0,0">
                  <w:txbxContent>
                    <w:p>
                      <w:pPr>
                        <w:pStyle w:val="BodyText"/>
                        <w:spacing w:line="242" w:lineRule="exact"/>
                      </w:pPr>
                      <w:r>
                        <w:rPr>
                          <w:w w:val="99"/>
                        </w:rPr>
                        <w:t>0</w:t>
                      </w:r>
                    </w:p>
                  </w:txbxContent>
                </v:textbox>
                <w10:wrap type="none"/>
              </v:shape>
            </w:pict>
          </mc:Fallback>
        </mc:AlternateContent>
      </w:r>
      <w:r>
        <w:rPr/>
        <mc:AlternateContent>
          <mc:Choice Requires="wps">
            <w:drawing>
              <wp:anchor distT="0" distB="0" distL="0" distR="0" allowOverlap="1" layoutInCell="1" locked="0" behindDoc="1" simplePos="0" relativeHeight="481303040">
                <wp:simplePos x="0" y="0"/>
                <wp:positionH relativeFrom="page">
                  <wp:posOffset>9102852</wp:posOffset>
                </wp:positionH>
                <wp:positionV relativeFrom="paragraph">
                  <wp:posOffset>244350</wp:posOffset>
                </wp:positionV>
                <wp:extent cx="80645" cy="15430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0645" cy="154305"/>
                        </a:xfrm>
                        <a:prstGeom prst="rect">
                          <a:avLst/>
                        </a:prstGeom>
                      </wps:spPr>
                      <wps:txbx>
                        <w:txbxContent>
                          <w:p>
                            <w:pPr>
                              <w:pStyle w:val="BodyText"/>
                              <w:spacing w:line="242" w:lineRule="exact"/>
                            </w:pPr>
                            <w:r>
                              <w:rPr>
                                <w:w w:val="99"/>
                              </w:rPr>
                              <w:t>7</w:t>
                            </w:r>
                          </w:p>
                        </w:txbxContent>
                      </wps:txbx>
                      <wps:bodyPr wrap="square" lIns="0" tIns="0" rIns="0" bIns="0" rtlCol="0">
                        <a:noAutofit/>
                      </wps:bodyPr>
                    </wps:wsp>
                  </a:graphicData>
                </a:graphic>
              </wp:anchor>
            </w:drawing>
          </mc:Choice>
          <mc:Fallback>
            <w:pict>
              <v:shape style="position:absolute;margin-left:716.76001pt;margin-top:19.240202pt;width:6.35pt;height:12.15pt;mso-position-horizontal-relative:page;mso-position-vertical-relative:paragraph;z-index:-22013440" type="#_x0000_t202" id="docshape122" filled="false" stroked="false">
                <v:textbox inset="0,0,0,0">
                  <w:txbxContent>
                    <w:p>
                      <w:pPr>
                        <w:pStyle w:val="BodyText"/>
                        <w:spacing w:line="242" w:lineRule="exact"/>
                      </w:pPr>
                      <w:r>
                        <w:rPr>
                          <w:w w:val="99"/>
                        </w:rPr>
                        <w:t>7</w:t>
                      </w:r>
                    </w:p>
                  </w:txbxContent>
                </v:textbox>
                <w10:wrap type="none"/>
              </v:shape>
            </w:pict>
          </mc:Fallback>
        </mc:AlternateContent>
      </w:r>
      <w:r>
        <w:rPr>
          <w:spacing w:val="-4"/>
        </w:rPr>
        <w:t>4.10</w:t>
      </w:r>
      <w:r>
        <w:rPr/>
        <w:tab/>
      </w:r>
      <w:r>
        <w:rPr>
          <w:spacing w:val="-4"/>
        </w:rPr>
        <w:t>2.62</w:t>
      </w:r>
      <w:r>
        <w:rPr/>
        <w:tab/>
      </w:r>
      <w:r>
        <w:rPr>
          <w:spacing w:val="-5"/>
          <w:position w:val="12"/>
        </w:rPr>
        <w:t>0.5</w:t>
      </w:r>
    </w:p>
    <w:p>
      <w:pPr>
        <w:pStyle w:val="BodyText"/>
        <w:tabs>
          <w:tab w:pos="939" w:val="left" w:leader="none"/>
          <w:tab w:pos="1693" w:val="left" w:leader="none"/>
        </w:tabs>
        <w:spacing w:line="303" w:lineRule="exact" w:before="141"/>
        <w:ind w:left="243"/>
      </w:pPr>
      <w:r>
        <w:rPr>
          <w:spacing w:val="-4"/>
        </w:rPr>
        <w:t>2.90</w:t>
      </w:r>
      <w:r>
        <w:rPr/>
        <w:tab/>
      </w:r>
      <w:r>
        <w:rPr>
          <w:spacing w:val="-4"/>
        </w:rPr>
        <w:t>1.85</w:t>
      </w:r>
      <w:r>
        <w:rPr/>
        <w:tab/>
      </w:r>
      <w:r>
        <w:rPr>
          <w:spacing w:val="-5"/>
          <w:position w:val="12"/>
        </w:rPr>
        <w:t>0.4</w:t>
      </w:r>
    </w:p>
    <w:p>
      <w:pPr>
        <w:pStyle w:val="BodyText"/>
        <w:spacing w:line="183" w:lineRule="exact"/>
        <w:ind w:left="1792"/>
      </w:pPr>
      <w:r>
        <w:rPr>
          <w:w w:val="99"/>
        </w:rPr>
        <w:t>0</w:t>
      </w:r>
    </w:p>
    <w:p>
      <w:pPr>
        <w:pStyle w:val="BodyText"/>
        <w:tabs>
          <w:tab w:pos="939" w:val="left" w:leader="none"/>
          <w:tab w:pos="1693" w:val="left" w:leader="none"/>
        </w:tabs>
        <w:spacing w:line="303" w:lineRule="exact" w:before="21"/>
        <w:ind w:left="243"/>
      </w:pPr>
      <w:r>
        <w:rPr>
          <w:spacing w:val="-4"/>
        </w:rPr>
        <w:t>3.77</w:t>
      </w:r>
      <w:r>
        <w:rPr/>
        <w:tab/>
      </w:r>
      <w:r>
        <w:rPr>
          <w:spacing w:val="-4"/>
        </w:rPr>
        <w:t>4.73</w:t>
      </w:r>
      <w:r>
        <w:rPr/>
        <w:tab/>
      </w:r>
      <w:r>
        <w:rPr>
          <w:spacing w:val="-5"/>
          <w:position w:val="12"/>
        </w:rPr>
        <w:t>4.4</w:t>
      </w:r>
    </w:p>
    <w:p>
      <w:pPr>
        <w:pStyle w:val="BodyText"/>
        <w:spacing w:line="183" w:lineRule="exact"/>
        <w:ind w:left="1792"/>
      </w:pPr>
      <w:r>
        <w:rPr>
          <w:w w:val="99"/>
        </w:rPr>
        <w:t>7</w:t>
      </w:r>
    </w:p>
    <w:p>
      <w:pPr>
        <w:spacing w:before="21"/>
        <w:ind w:left="272" w:right="274" w:firstLine="0"/>
        <w:jc w:val="center"/>
        <w:rPr>
          <w:sz w:val="20"/>
        </w:rPr>
      </w:pPr>
      <w:r>
        <w:rPr/>
        <w:br w:type="column"/>
      </w:r>
      <w:r>
        <w:rPr>
          <w:spacing w:val="-5"/>
          <w:sz w:val="20"/>
        </w:rPr>
        <w:t>6.7</w:t>
      </w:r>
    </w:p>
    <w:p>
      <w:pPr>
        <w:pStyle w:val="BodyText"/>
        <w:ind w:right="5"/>
        <w:jc w:val="center"/>
      </w:pPr>
      <w:r>
        <w:rPr>
          <w:w w:val="99"/>
        </w:rPr>
        <w:t>0</w:t>
      </w:r>
    </w:p>
    <w:p>
      <w:pPr>
        <w:pStyle w:val="BodyText"/>
        <w:spacing w:line="243" w:lineRule="exact" w:before="20"/>
        <w:ind w:left="272" w:right="274"/>
        <w:jc w:val="center"/>
      </w:pPr>
      <w:r>
        <w:rPr>
          <w:spacing w:val="-5"/>
        </w:rPr>
        <w:t>0.0</w:t>
      </w:r>
    </w:p>
    <w:p>
      <w:pPr>
        <w:pStyle w:val="BodyText"/>
        <w:spacing w:line="243" w:lineRule="exact"/>
        <w:ind w:right="5"/>
        <w:jc w:val="center"/>
      </w:pPr>
      <w:r>
        <w:rPr>
          <w:w w:val="99"/>
        </w:rPr>
        <w:t>0</w:t>
      </w:r>
    </w:p>
    <w:p>
      <w:pPr>
        <w:pStyle w:val="BodyText"/>
        <w:spacing w:line="243" w:lineRule="exact" w:before="21"/>
        <w:ind w:left="272" w:right="274"/>
        <w:jc w:val="center"/>
      </w:pPr>
      <w:r>
        <w:rPr>
          <w:spacing w:val="-5"/>
        </w:rPr>
        <w:t>0.0</w:t>
      </w:r>
    </w:p>
    <w:p>
      <w:pPr>
        <w:pStyle w:val="BodyText"/>
        <w:spacing w:line="243" w:lineRule="exact"/>
        <w:ind w:right="5"/>
        <w:jc w:val="center"/>
      </w:pPr>
      <w:r>
        <w:rPr>
          <w:w w:val="99"/>
        </w:rPr>
        <w:t>0</w:t>
      </w:r>
    </w:p>
    <w:p>
      <w:pPr>
        <w:pStyle w:val="BodyText"/>
        <w:spacing w:line="243" w:lineRule="exact" w:before="21"/>
        <w:ind w:left="272" w:right="274"/>
        <w:jc w:val="center"/>
      </w:pPr>
      <w:r>
        <w:rPr>
          <w:spacing w:val="-5"/>
        </w:rPr>
        <w:t>6.9</w:t>
      </w:r>
    </w:p>
    <w:p>
      <w:pPr>
        <w:pStyle w:val="BodyText"/>
        <w:spacing w:line="243" w:lineRule="exact"/>
        <w:ind w:right="5"/>
        <w:jc w:val="center"/>
      </w:pPr>
      <w:r>
        <w:rPr>
          <w:w w:val="99"/>
        </w:rPr>
        <w:t>3</w:t>
      </w:r>
    </w:p>
    <w:p>
      <w:pPr>
        <w:spacing w:after="0" w:line="243" w:lineRule="exact"/>
        <w:jc w:val="center"/>
        <w:sectPr>
          <w:type w:val="continuous"/>
          <w:pgSz w:w="16840" w:h="11910" w:orient="landscape"/>
          <w:pgMar w:top="1920" w:bottom="280" w:left="1320" w:right="1320"/>
          <w:cols w:num="9" w:equalWidth="0">
            <w:col w:w="2672" w:space="64"/>
            <w:col w:w="1535" w:space="43"/>
            <w:col w:w="2754" w:space="39"/>
            <w:col w:w="2072" w:space="57"/>
            <w:col w:w="610" w:space="58"/>
            <w:col w:w="610" w:space="59"/>
            <w:col w:w="610" w:space="40"/>
            <w:col w:w="2020" w:space="57"/>
            <w:col w:w="900"/>
          </w:cols>
        </w:sectPr>
      </w:pPr>
    </w:p>
    <w:p>
      <w:pPr>
        <w:pStyle w:val="BodyText"/>
        <w:spacing w:before="5"/>
        <w:rPr>
          <w:sz w:val="22"/>
        </w:rPr>
      </w:pPr>
    </w:p>
    <w:p>
      <w:pPr>
        <w:spacing w:before="0"/>
        <w:ind w:left="564" w:right="0" w:firstLine="172"/>
        <w:jc w:val="left"/>
        <w:rPr>
          <w:b/>
          <w:sz w:val="20"/>
        </w:rPr>
      </w:pPr>
      <w:r>
        <w:rPr>
          <w:b/>
          <w:spacing w:val="-2"/>
          <w:sz w:val="20"/>
        </w:rPr>
        <w:t>Students (university)</w:t>
      </w:r>
    </w:p>
    <w:p>
      <w:pPr>
        <w:pStyle w:val="BodyText"/>
        <w:tabs>
          <w:tab w:pos="1978" w:val="left" w:leader="none"/>
        </w:tabs>
        <w:spacing w:line="243" w:lineRule="exact" w:before="21"/>
        <w:ind w:left="1054"/>
      </w:pPr>
      <w:r>
        <w:rPr/>
        <w:br w:type="column"/>
      </w:r>
      <w:r>
        <w:rPr>
          <w:spacing w:val="-2"/>
        </w:rPr>
        <w:t>Media</w:t>
      </w:r>
      <w:r>
        <w:rPr/>
        <w:tab/>
      </w:r>
      <w:r>
        <w:rPr>
          <w:spacing w:val="-5"/>
        </w:rPr>
        <w:t>5.8</w:t>
      </w:r>
    </w:p>
    <w:p>
      <w:pPr>
        <w:pStyle w:val="ListParagraph"/>
        <w:numPr>
          <w:ilvl w:val="0"/>
          <w:numId w:val="11"/>
        </w:numPr>
        <w:tabs>
          <w:tab w:pos="1284" w:val="left" w:leader="none"/>
          <w:tab w:pos="2076" w:val="left" w:leader="none"/>
        </w:tabs>
        <w:spacing w:line="160" w:lineRule="auto" w:before="22" w:after="0"/>
        <w:ind w:left="1284" w:right="0" w:hanging="720"/>
        <w:jc w:val="left"/>
        <w:rPr>
          <w:b/>
          <w:position w:val="-12"/>
          <w:sz w:val="20"/>
        </w:rPr>
      </w:pPr>
      <w:r>
        <w:rPr/>
        <mc:AlternateContent>
          <mc:Choice Requires="wps">
            <w:drawing>
              <wp:anchor distT="0" distB="0" distL="0" distR="0" allowOverlap="1" layoutInCell="1" locked="0" behindDoc="1" simplePos="0" relativeHeight="481292800">
                <wp:simplePos x="0" y="0"/>
                <wp:positionH relativeFrom="page">
                  <wp:posOffset>2648966</wp:posOffset>
                </wp:positionH>
                <wp:positionV relativeFrom="paragraph">
                  <wp:posOffset>153066</wp:posOffset>
                </wp:positionV>
                <wp:extent cx="7131050" cy="1270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131050" cy="12700"/>
                        </a:xfrm>
                        <a:custGeom>
                          <a:avLst/>
                          <a:gdLst/>
                          <a:ahLst/>
                          <a:cxnLst/>
                          <a:rect l="l" t="t" r="r" b="b"/>
                          <a:pathLst>
                            <a:path w="7131050" h="12700">
                              <a:moveTo>
                                <a:pt x="587044" y="0"/>
                              </a:moveTo>
                              <a:lnTo>
                                <a:pt x="0" y="0"/>
                              </a:lnTo>
                              <a:lnTo>
                                <a:pt x="0" y="12496"/>
                              </a:lnTo>
                              <a:lnTo>
                                <a:pt x="587044" y="12496"/>
                              </a:lnTo>
                              <a:lnTo>
                                <a:pt x="587044" y="0"/>
                              </a:lnTo>
                              <a:close/>
                            </a:path>
                            <a:path w="7131050" h="12700">
                              <a:moveTo>
                                <a:pt x="1021448" y="0"/>
                              </a:moveTo>
                              <a:lnTo>
                                <a:pt x="1009269" y="0"/>
                              </a:lnTo>
                              <a:lnTo>
                                <a:pt x="599313" y="0"/>
                              </a:lnTo>
                              <a:lnTo>
                                <a:pt x="587121" y="0"/>
                              </a:lnTo>
                              <a:lnTo>
                                <a:pt x="587121" y="12496"/>
                              </a:lnTo>
                              <a:lnTo>
                                <a:pt x="599313" y="12496"/>
                              </a:lnTo>
                              <a:lnTo>
                                <a:pt x="1009269" y="12496"/>
                              </a:lnTo>
                              <a:lnTo>
                                <a:pt x="1021448" y="12496"/>
                              </a:lnTo>
                              <a:lnTo>
                                <a:pt x="1021448" y="0"/>
                              </a:lnTo>
                              <a:close/>
                            </a:path>
                            <a:path w="7131050" h="12700">
                              <a:moveTo>
                                <a:pt x="1944992" y="0"/>
                              </a:moveTo>
                              <a:lnTo>
                                <a:pt x="1932813" y="0"/>
                              </a:lnTo>
                              <a:lnTo>
                                <a:pt x="1510665" y="0"/>
                              </a:lnTo>
                              <a:lnTo>
                                <a:pt x="1498473" y="0"/>
                              </a:lnTo>
                              <a:lnTo>
                                <a:pt x="1021461" y="0"/>
                              </a:lnTo>
                              <a:lnTo>
                                <a:pt x="1021461" y="12496"/>
                              </a:lnTo>
                              <a:lnTo>
                                <a:pt x="1498473" y="12496"/>
                              </a:lnTo>
                              <a:lnTo>
                                <a:pt x="1510665" y="12496"/>
                              </a:lnTo>
                              <a:lnTo>
                                <a:pt x="1932813" y="12496"/>
                              </a:lnTo>
                              <a:lnTo>
                                <a:pt x="1944992" y="12496"/>
                              </a:lnTo>
                              <a:lnTo>
                                <a:pt x="1944992" y="0"/>
                              </a:lnTo>
                              <a:close/>
                            </a:path>
                            <a:path w="7131050" h="12700">
                              <a:moveTo>
                                <a:pt x="2797162" y="0"/>
                              </a:moveTo>
                              <a:lnTo>
                                <a:pt x="2797162" y="0"/>
                              </a:lnTo>
                              <a:lnTo>
                                <a:pt x="1945005" y="0"/>
                              </a:lnTo>
                              <a:lnTo>
                                <a:pt x="1945005" y="12496"/>
                              </a:lnTo>
                              <a:lnTo>
                                <a:pt x="2797162" y="12496"/>
                              </a:lnTo>
                              <a:lnTo>
                                <a:pt x="2797162" y="0"/>
                              </a:lnTo>
                              <a:close/>
                            </a:path>
                            <a:path w="7131050" h="12700">
                              <a:moveTo>
                                <a:pt x="3243694" y="0"/>
                              </a:moveTo>
                              <a:lnTo>
                                <a:pt x="3231515" y="0"/>
                              </a:lnTo>
                              <a:lnTo>
                                <a:pt x="2797175" y="0"/>
                              </a:lnTo>
                              <a:lnTo>
                                <a:pt x="2797175" y="12496"/>
                              </a:lnTo>
                              <a:lnTo>
                                <a:pt x="3231515" y="12496"/>
                              </a:lnTo>
                              <a:lnTo>
                                <a:pt x="3243694" y="12496"/>
                              </a:lnTo>
                              <a:lnTo>
                                <a:pt x="3243694" y="0"/>
                              </a:lnTo>
                              <a:close/>
                            </a:path>
                            <a:path w="7131050" h="12700">
                              <a:moveTo>
                                <a:pt x="3714610" y="0"/>
                              </a:moveTo>
                              <a:lnTo>
                                <a:pt x="3702431" y="0"/>
                              </a:lnTo>
                              <a:lnTo>
                                <a:pt x="3243707" y="0"/>
                              </a:lnTo>
                              <a:lnTo>
                                <a:pt x="3243707" y="12496"/>
                              </a:lnTo>
                              <a:lnTo>
                                <a:pt x="3702431" y="12496"/>
                              </a:lnTo>
                              <a:lnTo>
                                <a:pt x="3714610" y="12496"/>
                              </a:lnTo>
                              <a:lnTo>
                                <a:pt x="3714610" y="0"/>
                              </a:lnTo>
                              <a:close/>
                            </a:path>
                            <a:path w="7131050" h="12700">
                              <a:moveTo>
                                <a:pt x="4550067" y="0"/>
                              </a:moveTo>
                              <a:lnTo>
                                <a:pt x="4138295" y="0"/>
                              </a:lnTo>
                              <a:lnTo>
                                <a:pt x="4126103" y="0"/>
                              </a:lnTo>
                              <a:lnTo>
                                <a:pt x="3714623" y="0"/>
                              </a:lnTo>
                              <a:lnTo>
                                <a:pt x="3714623" y="12496"/>
                              </a:lnTo>
                              <a:lnTo>
                                <a:pt x="4126103" y="12496"/>
                              </a:lnTo>
                              <a:lnTo>
                                <a:pt x="4138295" y="12496"/>
                              </a:lnTo>
                              <a:lnTo>
                                <a:pt x="4550067" y="12496"/>
                              </a:lnTo>
                              <a:lnTo>
                                <a:pt x="4550067" y="0"/>
                              </a:lnTo>
                              <a:close/>
                            </a:path>
                            <a:path w="7131050" h="12700">
                              <a:moveTo>
                                <a:pt x="4562335" y="0"/>
                              </a:moveTo>
                              <a:lnTo>
                                <a:pt x="4550156" y="0"/>
                              </a:lnTo>
                              <a:lnTo>
                                <a:pt x="4550156" y="12496"/>
                              </a:lnTo>
                              <a:lnTo>
                                <a:pt x="4562335" y="12496"/>
                              </a:lnTo>
                              <a:lnTo>
                                <a:pt x="4562335" y="0"/>
                              </a:lnTo>
                              <a:close/>
                            </a:path>
                            <a:path w="7131050" h="12700">
                              <a:moveTo>
                                <a:pt x="5399011" y="0"/>
                              </a:moveTo>
                              <a:lnTo>
                                <a:pt x="4987544" y="0"/>
                              </a:lnTo>
                              <a:lnTo>
                                <a:pt x="4975352" y="0"/>
                              </a:lnTo>
                              <a:lnTo>
                                <a:pt x="4562348" y="0"/>
                              </a:lnTo>
                              <a:lnTo>
                                <a:pt x="4562348" y="12496"/>
                              </a:lnTo>
                              <a:lnTo>
                                <a:pt x="4975352" y="12496"/>
                              </a:lnTo>
                              <a:lnTo>
                                <a:pt x="4987544" y="12496"/>
                              </a:lnTo>
                              <a:lnTo>
                                <a:pt x="5399011" y="12496"/>
                              </a:lnTo>
                              <a:lnTo>
                                <a:pt x="5399011" y="0"/>
                              </a:lnTo>
                              <a:close/>
                            </a:path>
                            <a:path w="7131050" h="12700">
                              <a:moveTo>
                                <a:pt x="7130542" y="0"/>
                              </a:moveTo>
                              <a:lnTo>
                                <a:pt x="7130542" y="0"/>
                              </a:lnTo>
                              <a:lnTo>
                                <a:pt x="5399024" y="0"/>
                              </a:lnTo>
                              <a:lnTo>
                                <a:pt x="5399024" y="12496"/>
                              </a:lnTo>
                              <a:lnTo>
                                <a:pt x="7130542" y="12496"/>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052504pt;width:561.5pt;height:1pt;mso-position-horizontal-relative:page;mso-position-vertical-relative:paragraph;z-index:-22023680" id="docshape123" coordorigin="4172,241" coordsize="11230,20" path="m5096,241l4172,241,4172,261,5096,261,5096,241xm5780,241l5761,241,5115,241,5096,241,5096,261,5115,261,5761,261,5780,261,5780,241xm7235,241l7215,241,6551,241,6531,241,5780,241,5780,261,6531,261,6551,261,7215,261,7235,261,7235,241xm8577,241l8557,241,7909,241,7890,241,7890,241,7235,241,7235,261,7890,261,7890,261,7909,261,8557,261,8577,261,8577,241xm9280,241l9261,241,8577,241,8577,261,9261,261,9280,261,9280,241xm10021,241l10002,241,9280,241,9280,261,10002,261,10021,261,10021,241xm11337,241l10689,241,10669,241,10021,241,10021,261,10669,261,10689,261,11337,261,11337,241xm11356,241l11337,241,11337,261,11356,261,11356,241xm12674,241l12026,241,12007,241,11356,241,11356,261,12007,261,12026,261,12674,261,12674,241xm15401,241l14753,241,14734,241,14086,241,14066,241,14066,241,13372,241,13353,241,12693,241,12674,241,12674,261,12693,261,13353,261,13372,261,14066,261,14066,261,14086,261,14734,261,14753,261,15401,261,15401,241xe" filled="true" fillcolor="#c00000" stroked="false">
                <v:path arrowok="t"/>
                <v:fill type="solid"/>
                <w10:wrap type="none"/>
              </v:shape>
            </w:pict>
          </mc:Fallback>
        </mc:AlternateContent>
      </w:r>
      <w:r>
        <w:rPr>
          <w:spacing w:val="-10"/>
          <w:sz w:val="20"/>
        </w:rPr>
        <w:t>n</w:t>
      </w:r>
      <w:r>
        <w:rPr>
          <w:sz w:val="20"/>
        </w:rPr>
        <w:tab/>
      </w:r>
      <w:r>
        <w:rPr>
          <w:spacing w:val="-10"/>
          <w:sz w:val="20"/>
        </w:rPr>
        <w:t>0</w:t>
      </w:r>
    </w:p>
    <w:p>
      <w:pPr>
        <w:pStyle w:val="BodyText"/>
        <w:tabs>
          <w:tab w:pos="2304" w:val="right" w:leader="none"/>
        </w:tabs>
        <w:spacing w:line="151" w:lineRule="auto"/>
        <w:ind w:left="1202"/>
      </w:pPr>
      <w:r>
        <w:rPr>
          <w:spacing w:val="-5"/>
          <w:position w:val="-11"/>
        </w:rPr>
        <w:t>SD</w:t>
      </w:r>
      <w:r>
        <w:rPr>
          <w:position w:val="-11"/>
        </w:rPr>
        <w:tab/>
      </w:r>
      <w:r>
        <w:rPr>
          <w:spacing w:val="-5"/>
        </w:rPr>
        <w:t>1.2</w:t>
      </w:r>
    </w:p>
    <w:p>
      <w:pPr>
        <w:pStyle w:val="BodyText"/>
        <w:spacing w:line="185" w:lineRule="exact"/>
        <w:ind w:left="2077"/>
      </w:pPr>
      <w:r>
        <w:rPr/>
        <mc:AlternateContent>
          <mc:Choice Requires="wps">
            <w:drawing>
              <wp:anchor distT="0" distB="0" distL="0" distR="0" allowOverlap="1" layoutInCell="1" locked="0" behindDoc="0" simplePos="0" relativeHeight="15771136">
                <wp:simplePos x="0" y="0"/>
                <wp:positionH relativeFrom="page">
                  <wp:posOffset>2648966</wp:posOffset>
                </wp:positionH>
                <wp:positionV relativeFrom="paragraph">
                  <wp:posOffset>116563</wp:posOffset>
                </wp:positionV>
                <wp:extent cx="7131050" cy="1270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9.178221pt;width:561.5pt;height:1pt;mso-position-horizontal-relative:page;mso-position-vertical-relative:paragraph;z-index:15771136" id="docshape124" coordorigin="4172,184" coordsize="11230,20" path="m5096,184l4172,184,4172,203,5096,203,5096,184xm5780,184l5761,184,5115,184,5096,184,5096,203,5115,203,5761,203,5780,203,5780,184xm7235,184l7215,184,6551,184,6531,184,5780,184,5780,203,6531,203,6551,203,7215,203,7235,203,7235,184xm8577,184l8557,184,7909,184,7890,184,7890,184,7235,184,7235,203,7890,203,7890,203,7909,203,8557,203,8577,203,8577,184xm9280,184l9261,184,8577,184,8577,203,9261,203,9280,203,9280,184xm10021,184l10002,184,9280,184,9280,203,10002,203,10021,203,10021,184xm11337,184l10689,184,10669,184,10021,184,10021,203,10669,203,10689,203,11337,203,11337,184xm11356,184l11337,184,11337,203,11356,203,11356,184xm12674,184l12026,184,12007,184,11356,184,11356,203,12007,203,12026,203,12674,203,12674,184xm15401,184l14753,184,14734,184,14086,184,14066,184,14066,184,13372,184,13353,184,12693,184,12674,184,12674,203,12693,203,13353,203,13372,203,14066,203,14066,203,14086,203,14734,203,14753,203,15401,203,15401,184xe" filled="true" fillcolor="#c00000" stroked="false">
                <v:path arrowok="t"/>
                <v:fill type="solid"/>
                <w10:wrap type="none"/>
              </v:shape>
            </w:pict>
          </mc:Fallback>
        </mc:AlternateContent>
      </w:r>
      <w:r>
        <w:rPr>
          <w:w w:val="99"/>
        </w:rPr>
        <w:t>7</w:t>
      </w:r>
    </w:p>
    <w:p>
      <w:pPr>
        <w:pStyle w:val="BodyText"/>
        <w:tabs>
          <w:tab w:pos="2304" w:val="right" w:leader="none"/>
        </w:tabs>
        <w:spacing w:line="304" w:lineRule="exact"/>
        <w:ind w:left="1130"/>
      </w:pPr>
      <w:r>
        <w:rPr>
          <w:spacing w:val="-5"/>
        </w:rPr>
        <w:t>SEM</w:t>
      </w:r>
      <w:r>
        <w:rPr/>
        <w:tab/>
      </w:r>
      <w:r>
        <w:rPr>
          <w:spacing w:val="-5"/>
          <w:position w:val="12"/>
        </w:rPr>
        <w:t>0.7</w:t>
      </w:r>
    </w:p>
    <w:p>
      <w:pPr>
        <w:pStyle w:val="BodyText"/>
        <w:spacing w:line="184" w:lineRule="exact"/>
        <w:ind w:left="2077"/>
      </w:pPr>
      <w:r>
        <w:rPr/>
        <mc:AlternateContent>
          <mc:Choice Requires="wps">
            <w:drawing>
              <wp:anchor distT="0" distB="0" distL="0" distR="0" allowOverlap="1" layoutInCell="1" locked="0" behindDoc="0" simplePos="0" relativeHeight="15771648">
                <wp:simplePos x="0" y="0"/>
                <wp:positionH relativeFrom="page">
                  <wp:posOffset>914400</wp:posOffset>
                </wp:positionH>
                <wp:positionV relativeFrom="paragraph">
                  <wp:posOffset>116053</wp:posOffset>
                </wp:positionV>
                <wp:extent cx="8865235" cy="127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8865235" cy="12700"/>
                        </a:xfrm>
                        <a:custGeom>
                          <a:avLst/>
                          <a:gdLst/>
                          <a:ahLst/>
                          <a:cxnLst/>
                          <a:rect l="l" t="t" r="r" b="b"/>
                          <a:pathLst>
                            <a:path w="8865235" h="12700">
                              <a:moveTo>
                                <a:pt x="1429753" y="0"/>
                              </a:moveTo>
                              <a:lnTo>
                                <a:pt x="1417574" y="0"/>
                              </a:lnTo>
                              <a:lnTo>
                                <a:pt x="0" y="0"/>
                              </a:lnTo>
                              <a:lnTo>
                                <a:pt x="0" y="12179"/>
                              </a:lnTo>
                              <a:lnTo>
                                <a:pt x="1417574" y="12179"/>
                              </a:lnTo>
                              <a:lnTo>
                                <a:pt x="1429753" y="12179"/>
                              </a:lnTo>
                              <a:lnTo>
                                <a:pt x="1429753" y="0"/>
                              </a:lnTo>
                              <a:close/>
                            </a:path>
                            <a:path w="8865235" h="12700">
                              <a:moveTo>
                                <a:pt x="2321610" y="0"/>
                              </a:moveTo>
                              <a:lnTo>
                                <a:pt x="1746758" y="0"/>
                              </a:lnTo>
                              <a:lnTo>
                                <a:pt x="1734566" y="0"/>
                              </a:lnTo>
                              <a:lnTo>
                                <a:pt x="1429766" y="0"/>
                              </a:lnTo>
                              <a:lnTo>
                                <a:pt x="1429766" y="12179"/>
                              </a:lnTo>
                              <a:lnTo>
                                <a:pt x="1734566" y="12179"/>
                              </a:lnTo>
                              <a:lnTo>
                                <a:pt x="1746758" y="12179"/>
                              </a:lnTo>
                              <a:lnTo>
                                <a:pt x="2321610" y="12179"/>
                              </a:lnTo>
                              <a:lnTo>
                                <a:pt x="2321610" y="0"/>
                              </a:lnTo>
                              <a:close/>
                            </a:path>
                            <a:path w="8865235" h="12700">
                              <a:moveTo>
                                <a:pt x="2756014" y="0"/>
                              </a:moveTo>
                              <a:lnTo>
                                <a:pt x="2743835" y="0"/>
                              </a:lnTo>
                              <a:lnTo>
                                <a:pt x="2333879" y="0"/>
                              </a:lnTo>
                              <a:lnTo>
                                <a:pt x="2321687" y="0"/>
                              </a:lnTo>
                              <a:lnTo>
                                <a:pt x="2321687" y="12179"/>
                              </a:lnTo>
                              <a:lnTo>
                                <a:pt x="2333879" y="12179"/>
                              </a:lnTo>
                              <a:lnTo>
                                <a:pt x="2743835" y="12179"/>
                              </a:lnTo>
                              <a:lnTo>
                                <a:pt x="2756014" y="12179"/>
                              </a:lnTo>
                              <a:lnTo>
                                <a:pt x="2756014" y="0"/>
                              </a:lnTo>
                              <a:close/>
                            </a:path>
                            <a:path w="8865235" h="12700">
                              <a:moveTo>
                                <a:pt x="3679558" y="0"/>
                              </a:moveTo>
                              <a:lnTo>
                                <a:pt x="3667379" y="0"/>
                              </a:lnTo>
                              <a:lnTo>
                                <a:pt x="3245231" y="0"/>
                              </a:lnTo>
                              <a:lnTo>
                                <a:pt x="3233039" y="0"/>
                              </a:lnTo>
                              <a:lnTo>
                                <a:pt x="2756027" y="0"/>
                              </a:lnTo>
                              <a:lnTo>
                                <a:pt x="2756027" y="12179"/>
                              </a:lnTo>
                              <a:lnTo>
                                <a:pt x="3233039" y="12179"/>
                              </a:lnTo>
                              <a:lnTo>
                                <a:pt x="3245231" y="12179"/>
                              </a:lnTo>
                              <a:lnTo>
                                <a:pt x="3667379" y="12179"/>
                              </a:lnTo>
                              <a:lnTo>
                                <a:pt x="3679558" y="12179"/>
                              </a:lnTo>
                              <a:lnTo>
                                <a:pt x="3679558" y="0"/>
                              </a:lnTo>
                              <a:close/>
                            </a:path>
                            <a:path w="8865235" h="12700">
                              <a:moveTo>
                                <a:pt x="4531728" y="0"/>
                              </a:moveTo>
                              <a:lnTo>
                                <a:pt x="4531728" y="0"/>
                              </a:lnTo>
                              <a:lnTo>
                                <a:pt x="3679571" y="0"/>
                              </a:lnTo>
                              <a:lnTo>
                                <a:pt x="3679571" y="12179"/>
                              </a:lnTo>
                              <a:lnTo>
                                <a:pt x="4531728" y="12179"/>
                              </a:lnTo>
                              <a:lnTo>
                                <a:pt x="4531728" y="0"/>
                              </a:lnTo>
                              <a:close/>
                            </a:path>
                            <a:path w="8865235" h="12700">
                              <a:moveTo>
                                <a:pt x="4978260" y="0"/>
                              </a:moveTo>
                              <a:lnTo>
                                <a:pt x="4966081" y="0"/>
                              </a:lnTo>
                              <a:lnTo>
                                <a:pt x="4531741" y="0"/>
                              </a:lnTo>
                              <a:lnTo>
                                <a:pt x="4531741" y="12179"/>
                              </a:lnTo>
                              <a:lnTo>
                                <a:pt x="4966081" y="12179"/>
                              </a:lnTo>
                              <a:lnTo>
                                <a:pt x="4978260" y="12179"/>
                              </a:lnTo>
                              <a:lnTo>
                                <a:pt x="4978260" y="0"/>
                              </a:lnTo>
                              <a:close/>
                            </a:path>
                            <a:path w="8865235" h="12700">
                              <a:moveTo>
                                <a:pt x="5449176" y="0"/>
                              </a:moveTo>
                              <a:lnTo>
                                <a:pt x="5436997" y="0"/>
                              </a:lnTo>
                              <a:lnTo>
                                <a:pt x="4978273" y="0"/>
                              </a:lnTo>
                              <a:lnTo>
                                <a:pt x="4978273" y="12179"/>
                              </a:lnTo>
                              <a:lnTo>
                                <a:pt x="5436997" y="12179"/>
                              </a:lnTo>
                              <a:lnTo>
                                <a:pt x="5449176" y="12179"/>
                              </a:lnTo>
                              <a:lnTo>
                                <a:pt x="5449176" y="0"/>
                              </a:lnTo>
                              <a:close/>
                            </a:path>
                            <a:path w="8865235" h="12700">
                              <a:moveTo>
                                <a:pt x="6284633" y="0"/>
                              </a:moveTo>
                              <a:lnTo>
                                <a:pt x="5872861" y="0"/>
                              </a:lnTo>
                              <a:lnTo>
                                <a:pt x="5860669" y="0"/>
                              </a:lnTo>
                              <a:lnTo>
                                <a:pt x="5449189" y="0"/>
                              </a:lnTo>
                              <a:lnTo>
                                <a:pt x="5449189" y="12179"/>
                              </a:lnTo>
                              <a:lnTo>
                                <a:pt x="5860669" y="12179"/>
                              </a:lnTo>
                              <a:lnTo>
                                <a:pt x="5872861" y="12179"/>
                              </a:lnTo>
                              <a:lnTo>
                                <a:pt x="6284633" y="12179"/>
                              </a:lnTo>
                              <a:lnTo>
                                <a:pt x="6284633" y="0"/>
                              </a:lnTo>
                              <a:close/>
                            </a:path>
                            <a:path w="8865235" h="12700">
                              <a:moveTo>
                                <a:pt x="6296901" y="0"/>
                              </a:moveTo>
                              <a:lnTo>
                                <a:pt x="6284722" y="0"/>
                              </a:lnTo>
                              <a:lnTo>
                                <a:pt x="6284722" y="12179"/>
                              </a:lnTo>
                              <a:lnTo>
                                <a:pt x="6296901" y="12179"/>
                              </a:lnTo>
                              <a:lnTo>
                                <a:pt x="6296901" y="0"/>
                              </a:lnTo>
                              <a:close/>
                            </a:path>
                            <a:path w="8865235" h="12700">
                              <a:moveTo>
                                <a:pt x="7133577" y="0"/>
                              </a:moveTo>
                              <a:lnTo>
                                <a:pt x="6722110" y="0"/>
                              </a:lnTo>
                              <a:lnTo>
                                <a:pt x="6709918" y="0"/>
                              </a:lnTo>
                              <a:lnTo>
                                <a:pt x="6296914" y="0"/>
                              </a:lnTo>
                              <a:lnTo>
                                <a:pt x="6296914" y="12179"/>
                              </a:lnTo>
                              <a:lnTo>
                                <a:pt x="6709918" y="12179"/>
                              </a:lnTo>
                              <a:lnTo>
                                <a:pt x="6722110" y="12179"/>
                              </a:lnTo>
                              <a:lnTo>
                                <a:pt x="7133577" y="12179"/>
                              </a:lnTo>
                              <a:lnTo>
                                <a:pt x="7133577" y="0"/>
                              </a:lnTo>
                              <a:close/>
                            </a:path>
                            <a:path w="8865235" h="12700">
                              <a:moveTo>
                                <a:pt x="8865108" y="0"/>
                              </a:moveTo>
                              <a:lnTo>
                                <a:pt x="8865108" y="0"/>
                              </a:lnTo>
                              <a:lnTo>
                                <a:pt x="7133590" y="0"/>
                              </a:lnTo>
                              <a:lnTo>
                                <a:pt x="7133590" y="12179"/>
                              </a:lnTo>
                              <a:lnTo>
                                <a:pt x="8865108" y="12179"/>
                              </a:lnTo>
                              <a:lnTo>
                                <a:pt x="886510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72pt;margin-top:9.13804pt;width:698.05pt;height:1pt;mso-position-horizontal-relative:page;mso-position-vertical-relative:paragraph;z-index:15771648" id="docshape125" coordorigin="1440,183" coordsize="13961,20" path="m3692,183l3672,183,1440,183,1440,202,3672,202,3692,202,3692,183xm5096,183l4191,183,4172,183,3692,183,3692,202,4172,202,4191,202,5096,202,5096,183xm5780,183l5761,183,5115,183,5096,183,5096,202,5115,202,5761,202,5780,202,5780,183xm7235,183l7215,183,6551,183,6531,183,5780,183,5780,202,6531,202,6551,202,7215,202,7235,202,7235,183xm8577,183l8557,183,7909,183,7890,183,7890,183,7235,183,7235,202,7890,202,7890,202,7909,202,8557,202,8577,202,8577,183xm9280,183l9261,183,8577,183,8577,202,9261,202,9280,202,9280,183xm10021,183l10002,183,9280,183,9280,202,10002,202,10021,202,10021,183xm11337,183l10689,183,10669,183,10021,183,10021,202,10669,202,10689,202,11337,202,11337,183xm11356,183l11337,183,11337,202,11356,202,11356,183xm12674,183l12026,183,12007,183,11356,183,11356,202,12007,202,12026,202,12674,202,12674,183xm15401,183l14753,183,14734,183,14086,183,14066,183,14066,183,13372,183,13353,183,12693,183,12674,183,12674,202,12693,202,13353,202,13372,202,14066,202,14066,202,14086,202,14734,202,14753,202,15401,202,15401,183xe" filled="true" fillcolor="#c00000" stroked="false">
                <v:path arrowok="t"/>
                <v:fill type="solid"/>
                <w10:wrap type="none"/>
              </v:shape>
            </w:pict>
          </mc:Fallback>
        </mc:AlternateContent>
      </w:r>
      <w:r>
        <w:rPr>
          <w:w w:val="99"/>
        </w:rPr>
        <w:t>3</w:t>
      </w:r>
    </w:p>
    <w:p>
      <w:pPr>
        <w:pStyle w:val="BodyText"/>
        <w:tabs>
          <w:tab w:pos="2304" w:val="right" w:leader="none"/>
        </w:tabs>
        <w:spacing w:before="13"/>
        <w:ind w:left="1080"/>
      </w:pPr>
      <w:r>
        <w:rPr/>
        <mc:AlternateContent>
          <mc:Choice Requires="wps">
            <w:drawing>
              <wp:anchor distT="0" distB="0" distL="0" distR="0" allowOverlap="1" layoutInCell="1" locked="0" behindDoc="1" simplePos="0" relativeHeight="481303552">
                <wp:simplePos x="0" y="0"/>
                <wp:positionH relativeFrom="page">
                  <wp:posOffset>3405251</wp:posOffset>
                </wp:positionH>
                <wp:positionV relativeFrom="paragraph">
                  <wp:posOffset>161165</wp:posOffset>
                </wp:positionV>
                <wp:extent cx="80645" cy="15430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0645" cy="154305"/>
                        </a:xfrm>
                        <a:prstGeom prst="rect">
                          <a:avLst/>
                        </a:prstGeom>
                      </wps:spPr>
                      <wps:txbx>
                        <w:txbxContent>
                          <w:p>
                            <w:pPr>
                              <w:pStyle w:val="BodyText"/>
                              <w:spacing w:line="242" w:lineRule="exact"/>
                            </w:pPr>
                            <w:r>
                              <w:rPr>
                                <w:w w:val="99"/>
                              </w:rPr>
                              <w:t>6</w:t>
                            </w:r>
                          </w:p>
                        </w:txbxContent>
                      </wps:txbx>
                      <wps:bodyPr wrap="square" lIns="0" tIns="0" rIns="0" bIns="0" rtlCol="0">
                        <a:noAutofit/>
                      </wps:bodyPr>
                    </wps:wsp>
                  </a:graphicData>
                </a:graphic>
              </wp:anchor>
            </w:drawing>
          </mc:Choice>
          <mc:Fallback>
            <w:pict>
              <v:shape style="position:absolute;margin-left:268.130005pt;margin-top:12.690209pt;width:6.35pt;height:12.15pt;mso-position-horizontal-relative:page;mso-position-vertical-relative:paragraph;z-index:-22012928" type="#_x0000_t202" id="docshape126" filled="false" stroked="false">
                <v:textbox inset="0,0,0,0">
                  <w:txbxContent>
                    <w:p>
                      <w:pPr>
                        <w:pStyle w:val="BodyText"/>
                        <w:spacing w:line="242" w:lineRule="exact"/>
                      </w:pPr>
                      <w:r>
                        <w:rPr>
                          <w:w w:val="99"/>
                        </w:rPr>
                        <w:t>6</w:t>
                      </w:r>
                    </w:p>
                  </w:txbxContent>
                </v:textbox>
                <w10:wrap type="none"/>
              </v:shape>
            </w:pict>
          </mc:Fallback>
        </mc:AlternateContent>
      </w:r>
      <w:r>
        <w:rPr>
          <w:spacing w:val="-4"/>
        </w:rPr>
        <w:t>Mean</w:t>
      </w:r>
      <w:r>
        <w:rPr/>
        <w:tab/>
      </w:r>
      <w:r>
        <w:rPr>
          <w:spacing w:val="-5"/>
          <w:position w:val="12"/>
        </w:rPr>
        <w:t>4.9</w:t>
      </w:r>
    </w:p>
    <w:p>
      <w:pPr>
        <w:pStyle w:val="BodyText"/>
        <w:tabs>
          <w:tab w:pos="1016" w:val="left" w:leader="none"/>
          <w:tab w:pos="1695" w:val="left" w:leader="none"/>
          <w:tab w:pos="2430" w:val="left" w:leader="none"/>
        </w:tabs>
        <w:spacing w:line="303" w:lineRule="exact" w:before="21"/>
        <w:ind w:left="286"/>
      </w:pPr>
      <w:r>
        <w:rPr/>
        <w:br w:type="column"/>
      </w:r>
      <w:r>
        <w:rPr>
          <w:spacing w:val="-4"/>
        </w:rPr>
        <w:t>3.80</w:t>
      </w:r>
      <w:r>
        <w:rPr/>
        <w:tab/>
      </w:r>
      <w:r>
        <w:rPr>
          <w:spacing w:val="-4"/>
        </w:rPr>
        <w:t>7.10</w:t>
      </w:r>
      <w:r>
        <w:rPr/>
        <w:tab/>
      </w:r>
      <w:r>
        <w:rPr>
          <w:spacing w:val="-4"/>
        </w:rPr>
        <w:t>3.80</w:t>
      </w:r>
      <w:r>
        <w:rPr/>
        <w:tab/>
      </w:r>
      <w:r>
        <w:rPr>
          <w:spacing w:val="-5"/>
          <w:position w:val="12"/>
        </w:rPr>
        <w:t>5.0</w:t>
      </w:r>
    </w:p>
    <w:p>
      <w:pPr>
        <w:pStyle w:val="BodyText"/>
        <w:spacing w:line="183" w:lineRule="exact"/>
        <w:ind w:right="98"/>
        <w:jc w:val="right"/>
      </w:pPr>
      <w:r>
        <w:rPr>
          <w:w w:val="99"/>
        </w:rPr>
        <w:t>0</w:t>
      </w:r>
    </w:p>
    <w:p>
      <w:pPr>
        <w:pStyle w:val="BodyText"/>
        <w:tabs>
          <w:tab w:pos="1016" w:val="left" w:leader="none"/>
          <w:tab w:pos="1695" w:val="left" w:leader="none"/>
          <w:tab w:pos="2430" w:val="left" w:leader="none"/>
        </w:tabs>
        <w:spacing w:line="303" w:lineRule="exact" w:before="21"/>
        <w:ind w:left="286"/>
      </w:pPr>
      <w:r>
        <w:rPr>
          <w:spacing w:val="-4"/>
        </w:rPr>
        <w:t>3.04</w:t>
      </w:r>
      <w:r>
        <w:rPr/>
        <w:tab/>
      </w:r>
      <w:r>
        <w:rPr>
          <w:spacing w:val="-4"/>
        </w:rPr>
        <w:t>0.23</w:t>
      </w:r>
      <w:r>
        <w:rPr/>
        <w:tab/>
      </w:r>
      <w:r>
        <w:rPr>
          <w:spacing w:val="-4"/>
        </w:rPr>
        <w:t>0.29</w:t>
      </w:r>
      <w:r>
        <w:rPr/>
        <w:tab/>
      </w:r>
      <w:r>
        <w:rPr>
          <w:spacing w:val="-5"/>
          <w:position w:val="12"/>
        </w:rPr>
        <w:t>1.2</w:t>
      </w:r>
    </w:p>
    <w:p>
      <w:pPr>
        <w:pStyle w:val="BodyText"/>
        <w:spacing w:line="183" w:lineRule="exact"/>
        <w:ind w:right="98"/>
        <w:jc w:val="right"/>
      </w:pPr>
      <w:r>
        <w:rPr>
          <w:w w:val="99"/>
        </w:rPr>
        <w:t>8</w:t>
      </w:r>
    </w:p>
    <w:p>
      <w:pPr>
        <w:pStyle w:val="BodyText"/>
        <w:tabs>
          <w:tab w:pos="1016" w:val="left" w:leader="none"/>
          <w:tab w:pos="1695" w:val="left" w:leader="none"/>
          <w:tab w:pos="2430" w:val="left" w:leader="none"/>
        </w:tabs>
        <w:spacing w:line="303" w:lineRule="exact" w:before="21"/>
        <w:ind w:left="286"/>
      </w:pPr>
      <w:r>
        <w:rPr>
          <w:spacing w:val="-4"/>
        </w:rPr>
        <w:t>1.76</w:t>
      </w:r>
      <w:r>
        <w:rPr/>
        <w:tab/>
      </w:r>
      <w:r>
        <w:rPr>
          <w:spacing w:val="-4"/>
        </w:rPr>
        <w:t>0.13</w:t>
      </w:r>
      <w:r>
        <w:rPr/>
        <w:tab/>
      </w:r>
      <w:r>
        <w:rPr>
          <w:spacing w:val="-4"/>
        </w:rPr>
        <w:t>0.17</w:t>
      </w:r>
      <w:r>
        <w:rPr/>
        <w:tab/>
      </w:r>
      <w:r>
        <w:rPr>
          <w:spacing w:val="-5"/>
          <w:position w:val="12"/>
        </w:rPr>
        <w:t>0.7</w:t>
      </w:r>
    </w:p>
    <w:p>
      <w:pPr>
        <w:pStyle w:val="BodyText"/>
        <w:spacing w:line="183" w:lineRule="exact"/>
        <w:ind w:right="98"/>
        <w:jc w:val="right"/>
      </w:pPr>
      <w:r>
        <w:rPr>
          <w:w w:val="99"/>
        </w:rPr>
        <w:t>4</w:t>
      </w:r>
    </w:p>
    <w:p>
      <w:pPr>
        <w:pStyle w:val="BodyText"/>
        <w:tabs>
          <w:tab w:pos="1016" w:val="left" w:leader="none"/>
          <w:tab w:pos="1695" w:val="left" w:leader="none"/>
          <w:tab w:pos="2430" w:val="left" w:leader="none"/>
        </w:tabs>
        <w:spacing w:before="21"/>
        <w:ind w:left="286"/>
      </w:pPr>
      <w:r>
        <w:rPr/>
        <mc:AlternateContent>
          <mc:Choice Requires="wps">
            <w:drawing>
              <wp:anchor distT="0" distB="0" distL="0" distR="0" allowOverlap="1" layoutInCell="1" locked="0" behindDoc="1" simplePos="0" relativeHeight="481304064">
                <wp:simplePos x="0" y="0"/>
                <wp:positionH relativeFrom="page">
                  <wp:posOffset>5180965</wp:posOffset>
                </wp:positionH>
                <wp:positionV relativeFrom="paragraph">
                  <wp:posOffset>166245</wp:posOffset>
                </wp:positionV>
                <wp:extent cx="80645" cy="15430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407.950012pt;margin-top:13.090209pt;width:6.35pt;height:12.15pt;mso-position-horizontal-relative:page;mso-position-vertical-relative:paragraph;z-index:-22012416" type="#_x0000_t202" id="docshape127" filled="false" stroked="false">
                <v:textbox inset="0,0,0,0">
                  <w:txbxContent>
                    <w:p>
                      <w:pPr>
                        <w:pStyle w:val="BodyText"/>
                        <w:spacing w:line="242" w:lineRule="exact"/>
                      </w:pPr>
                      <w:r>
                        <w:rPr>
                          <w:w w:val="99"/>
                        </w:rPr>
                        <w:t>5</w:t>
                      </w:r>
                    </w:p>
                  </w:txbxContent>
                </v:textbox>
                <w10:wrap type="none"/>
              </v:shape>
            </w:pict>
          </mc:Fallback>
        </mc:AlternateContent>
      </w:r>
      <w:r>
        <w:rPr>
          <w:spacing w:val="-4"/>
        </w:rPr>
        <w:t>4.03</w:t>
      </w:r>
      <w:r>
        <w:rPr/>
        <w:tab/>
      </w:r>
      <w:r>
        <w:rPr>
          <w:spacing w:val="-4"/>
        </w:rPr>
        <w:t>5.08</w:t>
      </w:r>
      <w:r>
        <w:rPr/>
        <w:tab/>
      </w:r>
      <w:r>
        <w:rPr>
          <w:spacing w:val="-4"/>
        </w:rPr>
        <w:t>3.74</w:t>
      </w:r>
      <w:r>
        <w:rPr/>
        <w:tab/>
      </w:r>
      <w:r>
        <w:rPr>
          <w:spacing w:val="-5"/>
          <w:position w:val="12"/>
        </w:rPr>
        <w:t>4.2</w:t>
      </w:r>
    </w:p>
    <w:p>
      <w:pPr>
        <w:pStyle w:val="BodyText"/>
        <w:tabs>
          <w:tab w:pos="978" w:val="left" w:leader="none"/>
          <w:tab w:pos="1746" w:val="left" w:leader="none"/>
        </w:tabs>
        <w:spacing w:line="303" w:lineRule="exact" w:before="21"/>
        <w:ind w:left="255"/>
      </w:pPr>
      <w:r>
        <w:rPr/>
        <w:br w:type="column"/>
      </w:r>
      <w:r>
        <w:rPr>
          <w:spacing w:val="-4"/>
        </w:rPr>
        <w:t>7.90</w:t>
      </w:r>
      <w:r>
        <w:rPr/>
        <w:tab/>
      </w:r>
      <w:r>
        <w:rPr>
          <w:spacing w:val="-4"/>
        </w:rPr>
        <w:t>6.70</w:t>
      </w:r>
      <w:r>
        <w:rPr/>
        <w:tab/>
      </w:r>
      <w:r>
        <w:rPr>
          <w:spacing w:val="-5"/>
          <w:position w:val="12"/>
        </w:rPr>
        <w:t>5.0</w:t>
      </w:r>
    </w:p>
    <w:p>
      <w:pPr>
        <w:pStyle w:val="BodyText"/>
        <w:spacing w:line="183" w:lineRule="exact"/>
        <w:ind w:right="98"/>
        <w:jc w:val="right"/>
      </w:pPr>
      <w:r>
        <w:rPr>
          <w:w w:val="99"/>
        </w:rPr>
        <w:t>0</w:t>
      </w:r>
    </w:p>
    <w:p>
      <w:pPr>
        <w:pStyle w:val="BodyText"/>
        <w:tabs>
          <w:tab w:pos="978" w:val="left" w:leader="none"/>
          <w:tab w:pos="1746" w:val="left" w:leader="none"/>
        </w:tabs>
        <w:spacing w:line="303" w:lineRule="exact" w:before="21"/>
        <w:ind w:left="255"/>
      </w:pPr>
      <w:r>
        <w:rPr>
          <w:spacing w:val="-4"/>
        </w:rPr>
        <w:t>0.40</w:t>
      </w:r>
      <w:r>
        <w:rPr/>
        <w:tab/>
      </w:r>
      <w:r>
        <w:rPr>
          <w:spacing w:val="-4"/>
        </w:rPr>
        <w:t>0.46</w:t>
      </w:r>
      <w:r>
        <w:rPr/>
        <w:tab/>
      </w:r>
      <w:r>
        <w:rPr>
          <w:spacing w:val="-5"/>
          <w:position w:val="12"/>
        </w:rPr>
        <w:t>1.7</w:t>
      </w:r>
    </w:p>
    <w:p>
      <w:pPr>
        <w:pStyle w:val="BodyText"/>
        <w:spacing w:line="183" w:lineRule="exact"/>
        <w:ind w:right="98"/>
        <w:jc w:val="right"/>
      </w:pPr>
      <w:r>
        <w:rPr>
          <w:w w:val="99"/>
        </w:rPr>
        <w:t>2</w:t>
      </w:r>
    </w:p>
    <w:p>
      <w:pPr>
        <w:pStyle w:val="BodyText"/>
        <w:tabs>
          <w:tab w:pos="978" w:val="left" w:leader="none"/>
          <w:tab w:pos="1746" w:val="left" w:leader="none"/>
        </w:tabs>
        <w:spacing w:line="303" w:lineRule="exact" w:before="21"/>
        <w:ind w:left="255"/>
      </w:pPr>
      <w:r>
        <w:rPr>
          <w:spacing w:val="-4"/>
        </w:rPr>
        <w:t>0.23</w:t>
      </w:r>
      <w:r>
        <w:rPr/>
        <w:tab/>
      </w:r>
      <w:r>
        <w:rPr>
          <w:spacing w:val="-4"/>
        </w:rPr>
        <w:t>0.27</w:t>
      </w:r>
      <w:r>
        <w:rPr/>
        <w:tab/>
      </w:r>
      <w:r>
        <w:rPr>
          <w:spacing w:val="-5"/>
          <w:position w:val="12"/>
        </w:rPr>
        <w:t>0.9</w:t>
      </w:r>
    </w:p>
    <w:p>
      <w:pPr>
        <w:pStyle w:val="BodyText"/>
        <w:spacing w:line="183" w:lineRule="exact"/>
        <w:ind w:right="98"/>
        <w:jc w:val="right"/>
      </w:pPr>
      <w:r>
        <w:rPr>
          <w:w w:val="99"/>
        </w:rPr>
        <w:t>9</w:t>
      </w:r>
    </w:p>
    <w:p>
      <w:pPr>
        <w:pStyle w:val="BodyText"/>
        <w:tabs>
          <w:tab w:pos="978" w:val="left" w:leader="none"/>
          <w:tab w:pos="1746" w:val="left" w:leader="none"/>
        </w:tabs>
        <w:spacing w:before="21"/>
        <w:ind w:left="255"/>
      </w:pPr>
      <w:r>
        <w:rPr/>
        <mc:AlternateContent>
          <mc:Choice Requires="wps">
            <w:drawing>
              <wp:anchor distT="0" distB="0" distL="0" distR="0" allowOverlap="1" layoutInCell="1" locked="0" behindDoc="1" simplePos="0" relativeHeight="481304576">
                <wp:simplePos x="0" y="0"/>
                <wp:positionH relativeFrom="page">
                  <wp:posOffset>6522084</wp:posOffset>
                </wp:positionH>
                <wp:positionV relativeFrom="paragraph">
                  <wp:posOffset>166245</wp:posOffset>
                </wp:positionV>
                <wp:extent cx="80645" cy="15430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0645" cy="154305"/>
                        </a:xfrm>
                        <a:prstGeom prst="rect">
                          <a:avLst/>
                        </a:prstGeom>
                      </wps:spPr>
                      <wps:txbx>
                        <w:txbxContent>
                          <w:p>
                            <w:pPr>
                              <w:pStyle w:val="BodyText"/>
                              <w:spacing w:line="242" w:lineRule="exact"/>
                            </w:pPr>
                            <w:r>
                              <w:rPr>
                                <w:w w:val="99"/>
                              </w:rPr>
                              <w:t>3</w:t>
                            </w:r>
                          </w:p>
                        </w:txbxContent>
                      </wps:txbx>
                      <wps:bodyPr wrap="square" lIns="0" tIns="0" rIns="0" bIns="0" rtlCol="0">
                        <a:noAutofit/>
                      </wps:bodyPr>
                    </wps:wsp>
                  </a:graphicData>
                </a:graphic>
              </wp:anchor>
            </w:drawing>
          </mc:Choice>
          <mc:Fallback>
            <w:pict>
              <v:shape style="position:absolute;margin-left:513.549988pt;margin-top:13.090209pt;width:6.35pt;height:12.15pt;mso-position-horizontal-relative:page;mso-position-vertical-relative:paragraph;z-index:-22011904" type="#_x0000_t202" id="docshape128" filled="false" stroked="false">
                <v:textbox inset="0,0,0,0">
                  <w:txbxContent>
                    <w:p>
                      <w:pPr>
                        <w:pStyle w:val="BodyText"/>
                        <w:spacing w:line="242" w:lineRule="exact"/>
                      </w:pPr>
                      <w:r>
                        <w:rPr>
                          <w:w w:val="99"/>
                        </w:rPr>
                        <w:t>3</w:t>
                      </w:r>
                    </w:p>
                  </w:txbxContent>
                </v:textbox>
                <w10:wrap type="none"/>
              </v:shape>
            </w:pict>
          </mc:Fallback>
        </mc:AlternateContent>
      </w:r>
      <w:r>
        <w:rPr>
          <w:spacing w:val="-4"/>
        </w:rPr>
        <w:t>4.96</w:t>
      </w:r>
      <w:r>
        <w:rPr/>
        <w:tab/>
      </w:r>
      <w:r>
        <w:rPr>
          <w:spacing w:val="-4"/>
        </w:rPr>
        <w:t>5.15</w:t>
      </w:r>
      <w:r>
        <w:rPr/>
        <w:tab/>
      </w:r>
      <w:r>
        <w:rPr>
          <w:spacing w:val="-5"/>
          <w:position w:val="12"/>
        </w:rPr>
        <w:t>4.0</w:t>
      </w:r>
    </w:p>
    <w:p>
      <w:pPr>
        <w:spacing w:line="243" w:lineRule="exact" w:before="21"/>
        <w:ind w:left="301" w:right="0" w:firstLine="0"/>
        <w:jc w:val="left"/>
        <w:rPr>
          <w:sz w:val="20"/>
        </w:rPr>
      </w:pPr>
      <w:r>
        <w:rPr/>
        <w:br w:type="column"/>
      </w:r>
      <w:r>
        <w:rPr>
          <w:spacing w:val="-5"/>
          <w:sz w:val="20"/>
        </w:rPr>
        <w:t>3.3</w:t>
      </w:r>
    </w:p>
    <w:p>
      <w:pPr>
        <w:pStyle w:val="BodyText"/>
        <w:spacing w:line="243" w:lineRule="exact"/>
        <w:ind w:left="400"/>
      </w:pPr>
      <w:r>
        <w:rPr>
          <w:w w:val="99"/>
        </w:rPr>
        <w:t>0</w:t>
      </w:r>
    </w:p>
    <w:p>
      <w:pPr>
        <w:pStyle w:val="BodyText"/>
        <w:spacing w:before="19"/>
        <w:ind w:left="301"/>
      </w:pPr>
      <w:r>
        <w:rPr>
          <w:spacing w:val="-5"/>
        </w:rPr>
        <w:t>0.4</w:t>
      </w:r>
    </w:p>
    <w:p>
      <w:pPr>
        <w:pStyle w:val="BodyText"/>
        <w:spacing w:before="1"/>
        <w:ind w:left="400"/>
      </w:pPr>
      <w:r>
        <w:rPr>
          <w:w w:val="99"/>
        </w:rPr>
        <w:t>6</w:t>
      </w:r>
    </w:p>
    <w:p>
      <w:pPr>
        <w:pStyle w:val="BodyText"/>
        <w:spacing w:before="19"/>
        <w:ind w:left="301"/>
      </w:pPr>
      <w:r>
        <w:rPr>
          <w:spacing w:val="-5"/>
        </w:rPr>
        <w:t>0.2</w:t>
      </w:r>
    </w:p>
    <w:p>
      <w:pPr>
        <w:pStyle w:val="BodyText"/>
        <w:spacing w:before="2"/>
        <w:ind w:left="400"/>
      </w:pPr>
      <w:r>
        <w:rPr>
          <w:w w:val="99"/>
        </w:rPr>
        <w:t>7</w:t>
      </w:r>
    </w:p>
    <w:p>
      <w:pPr>
        <w:pStyle w:val="BodyText"/>
        <w:spacing w:line="243" w:lineRule="exact" w:before="18"/>
        <w:ind w:left="301"/>
      </w:pPr>
      <w:r>
        <w:rPr>
          <w:spacing w:val="-5"/>
        </w:rPr>
        <w:t>4.0</w:t>
      </w:r>
    </w:p>
    <w:p>
      <w:pPr>
        <w:pStyle w:val="BodyText"/>
        <w:spacing w:line="243" w:lineRule="exact"/>
        <w:ind w:left="400"/>
      </w:pPr>
      <w:r>
        <w:rPr/>
        <mc:AlternateContent>
          <mc:Choice Requires="wps">
            <w:drawing>
              <wp:anchor distT="0" distB="0" distL="0" distR="0" allowOverlap="1" layoutInCell="1" locked="0" behindDoc="0" simplePos="0" relativeHeight="15772160">
                <wp:simplePos x="0" y="0"/>
                <wp:positionH relativeFrom="page">
                  <wp:posOffset>2648966</wp:posOffset>
                </wp:positionH>
                <wp:positionV relativeFrom="paragraph">
                  <wp:posOffset>154915</wp:posOffset>
                </wp:positionV>
                <wp:extent cx="7131050" cy="1270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198039pt;width:561.5pt;height:1pt;mso-position-horizontal-relative:page;mso-position-vertical-relative:paragraph;z-index:15772160" id="docshape129" coordorigin="4172,244" coordsize="11230,20" path="m5096,244l4172,244,4172,263,5096,263,5096,244xm5780,244l5761,244,5115,244,5096,244,5096,263,5115,263,5761,263,5780,263,5780,244xm7235,244l7215,244,6551,244,6531,244,5780,244,5780,263,6531,263,6551,263,7215,263,7235,263,7235,244xm8577,244l8557,244,7909,244,7890,244,7890,244,7235,244,7235,263,7890,263,7890,263,7909,263,8557,263,8577,263,8577,244xm9280,244l9261,244,8577,244,8577,263,9261,263,9280,263,9280,244xm10021,244l10002,244,9280,244,9280,263,10002,263,10021,263,10021,244xm11337,244l10689,244,10669,244,10021,244,10021,263,10669,263,10689,263,11337,263,11337,244xm11356,244l11337,244,11337,263,11356,263,11356,244xm12674,244l12026,244,12007,244,11356,244,11356,263,12007,263,12026,263,12674,263,12674,244xm15401,244l14753,244,14734,244,14086,244,14066,244,14066,244,13372,244,13353,244,12693,244,12674,244,12674,263,12693,263,13353,263,13372,263,14066,263,14066,263,14086,263,14734,263,14753,263,15401,263,15401,244xe" filled="true" fillcolor="#c00000" stroked="false">
                <v:path arrowok="t"/>
                <v:fill type="solid"/>
                <w10:wrap type="none"/>
              </v:shape>
            </w:pict>
          </mc:Fallback>
        </mc:AlternateContent>
      </w:r>
      <w:r>
        <w:rPr>
          <w:w w:val="99"/>
        </w:rPr>
        <w:t>2</w:t>
      </w:r>
    </w:p>
    <w:p>
      <w:pPr>
        <w:spacing w:line="243" w:lineRule="exact" w:before="21"/>
        <w:ind w:left="301" w:right="0" w:firstLine="0"/>
        <w:jc w:val="left"/>
        <w:rPr>
          <w:sz w:val="20"/>
        </w:rPr>
      </w:pPr>
      <w:r>
        <w:rPr/>
        <w:br w:type="column"/>
      </w:r>
      <w:r>
        <w:rPr>
          <w:spacing w:val="-5"/>
          <w:sz w:val="20"/>
        </w:rPr>
        <w:t>4.2</w:t>
      </w:r>
    </w:p>
    <w:p>
      <w:pPr>
        <w:pStyle w:val="BodyText"/>
        <w:spacing w:line="243" w:lineRule="exact"/>
        <w:ind w:left="402"/>
      </w:pPr>
      <w:r>
        <w:rPr>
          <w:w w:val="99"/>
        </w:rPr>
        <w:t>0</w:t>
      </w:r>
    </w:p>
    <w:p>
      <w:pPr>
        <w:pStyle w:val="BodyText"/>
        <w:spacing w:before="19"/>
        <w:ind w:left="301"/>
      </w:pPr>
      <w:r>
        <w:rPr>
          <w:spacing w:val="-5"/>
        </w:rPr>
        <w:t>0.5</w:t>
      </w:r>
    </w:p>
    <w:p>
      <w:pPr>
        <w:pStyle w:val="BodyText"/>
        <w:spacing w:before="1"/>
        <w:ind w:left="402"/>
      </w:pPr>
      <w:r>
        <w:rPr>
          <w:w w:val="99"/>
        </w:rPr>
        <w:t>2</w:t>
      </w:r>
    </w:p>
    <w:p>
      <w:pPr>
        <w:pStyle w:val="BodyText"/>
        <w:spacing w:before="19"/>
        <w:ind w:left="301"/>
      </w:pPr>
      <w:r>
        <w:rPr>
          <w:spacing w:val="-5"/>
        </w:rPr>
        <w:t>0.3</w:t>
      </w:r>
    </w:p>
    <w:p>
      <w:pPr>
        <w:pStyle w:val="BodyText"/>
        <w:spacing w:before="2"/>
        <w:ind w:left="402"/>
      </w:pPr>
      <w:r>
        <w:rPr>
          <w:w w:val="99"/>
        </w:rPr>
        <w:t>0</w:t>
      </w:r>
    </w:p>
    <w:p>
      <w:pPr>
        <w:pStyle w:val="BodyText"/>
        <w:spacing w:line="243" w:lineRule="exact" w:before="18"/>
        <w:ind w:left="301"/>
      </w:pPr>
      <w:r>
        <w:rPr>
          <w:spacing w:val="-5"/>
        </w:rPr>
        <w:t>4.0</w:t>
      </w:r>
    </w:p>
    <w:p>
      <w:pPr>
        <w:pStyle w:val="BodyText"/>
        <w:spacing w:line="243" w:lineRule="exact"/>
        <w:ind w:left="402"/>
      </w:pPr>
      <w:r>
        <w:rPr>
          <w:w w:val="99"/>
        </w:rPr>
        <w:t>4</w:t>
      </w:r>
    </w:p>
    <w:p>
      <w:pPr>
        <w:spacing w:line="243" w:lineRule="exact" w:before="21"/>
        <w:ind w:left="303" w:right="0" w:firstLine="0"/>
        <w:jc w:val="left"/>
        <w:rPr>
          <w:sz w:val="20"/>
        </w:rPr>
      </w:pPr>
      <w:r>
        <w:rPr/>
        <w:br w:type="column"/>
      </w:r>
      <w:r>
        <w:rPr>
          <w:spacing w:val="-5"/>
          <w:sz w:val="20"/>
        </w:rPr>
        <w:t>7.1</w:t>
      </w:r>
    </w:p>
    <w:p>
      <w:pPr>
        <w:pStyle w:val="BodyText"/>
        <w:spacing w:line="243" w:lineRule="exact"/>
        <w:ind w:left="404"/>
      </w:pPr>
      <w:r>
        <w:rPr>
          <w:w w:val="99"/>
        </w:rPr>
        <w:t>0</w:t>
      </w:r>
    </w:p>
    <w:p>
      <w:pPr>
        <w:pStyle w:val="BodyText"/>
        <w:spacing w:before="19"/>
        <w:ind w:left="303"/>
      </w:pPr>
      <w:r>
        <w:rPr>
          <w:spacing w:val="-5"/>
        </w:rPr>
        <w:t>2.3</w:t>
      </w:r>
    </w:p>
    <w:p>
      <w:pPr>
        <w:pStyle w:val="BodyText"/>
        <w:spacing w:before="1"/>
        <w:ind w:left="404"/>
      </w:pPr>
      <w:r>
        <w:rPr>
          <w:w w:val="99"/>
        </w:rPr>
        <w:t>2</w:t>
      </w:r>
    </w:p>
    <w:p>
      <w:pPr>
        <w:pStyle w:val="BodyText"/>
        <w:spacing w:before="19"/>
        <w:ind w:left="303"/>
      </w:pPr>
      <w:r>
        <w:rPr>
          <w:spacing w:val="-5"/>
        </w:rPr>
        <w:t>1.3</w:t>
      </w:r>
    </w:p>
    <w:p>
      <w:pPr>
        <w:pStyle w:val="BodyText"/>
        <w:spacing w:before="2"/>
        <w:ind w:left="404"/>
      </w:pPr>
      <w:r>
        <w:rPr>
          <w:w w:val="99"/>
        </w:rPr>
        <w:t>4</w:t>
      </w:r>
    </w:p>
    <w:p>
      <w:pPr>
        <w:pStyle w:val="BodyText"/>
        <w:spacing w:line="243" w:lineRule="exact" w:before="18"/>
        <w:ind w:left="303"/>
      </w:pPr>
      <w:r>
        <w:rPr>
          <w:spacing w:val="-5"/>
        </w:rPr>
        <w:t>5.3</w:t>
      </w:r>
    </w:p>
    <w:p>
      <w:pPr>
        <w:pStyle w:val="BodyText"/>
        <w:spacing w:line="243" w:lineRule="exact"/>
        <w:ind w:left="404"/>
      </w:pPr>
      <w:r>
        <w:rPr>
          <w:w w:val="99"/>
        </w:rPr>
        <w:t>1</w:t>
      </w:r>
    </w:p>
    <w:p>
      <w:pPr>
        <w:pStyle w:val="BodyText"/>
        <w:tabs>
          <w:tab w:pos="939" w:val="left" w:leader="none"/>
          <w:tab w:pos="1693" w:val="left" w:leader="none"/>
        </w:tabs>
        <w:spacing w:line="303" w:lineRule="exact" w:before="21"/>
        <w:ind w:left="243"/>
      </w:pPr>
      <w:r>
        <w:rPr/>
        <w:br w:type="column"/>
      </w:r>
      <w:r>
        <w:rPr>
          <w:spacing w:val="-4"/>
        </w:rPr>
        <w:t>3.80</w:t>
      </w:r>
      <w:r>
        <w:rPr/>
        <w:tab/>
      </w:r>
      <w:r>
        <w:rPr>
          <w:spacing w:val="-4"/>
        </w:rPr>
        <w:t>4.20</w:t>
      </w:r>
      <w:r>
        <w:rPr/>
        <w:tab/>
      </w:r>
      <w:r>
        <w:rPr>
          <w:spacing w:val="-5"/>
          <w:position w:val="12"/>
        </w:rPr>
        <w:t>4.2</w:t>
      </w:r>
    </w:p>
    <w:p>
      <w:pPr>
        <w:pStyle w:val="BodyText"/>
        <w:spacing w:line="183" w:lineRule="exact"/>
        <w:ind w:right="98"/>
        <w:jc w:val="right"/>
      </w:pPr>
      <w:r>
        <w:rPr>
          <w:w w:val="99"/>
        </w:rPr>
        <w:t>0</w:t>
      </w:r>
    </w:p>
    <w:p>
      <w:pPr>
        <w:pStyle w:val="BodyText"/>
        <w:tabs>
          <w:tab w:pos="939" w:val="left" w:leader="none"/>
          <w:tab w:pos="1693" w:val="left" w:leader="none"/>
        </w:tabs>
        <w:spacing w:line="303" w:lineRule="exact" w:before="21"/>
        <w:ind w:left="243"/>
      </w:pPr>
      <w:r>
        <w:rPr>
          <w:spacing w:val="-4"/>
        </w:rPr>
        <w:t>0.45</w:t>
      </w:r>
      <w:r>
        <w:rPr/>
        <w:tab/>
      </w:r>
      <w:r>
        <w:rPr>
          <w:spacing w:val="-4"/>
        </w:rPr>
        <w:t>1.76</w:t>
      </w:r>
      <w:r>
        <w:rPr/>
        <w:tab/>
      </w:r>
      <w:r>
        <w:rPr>
          <w:spacing w:val="-5"/>
          <w:position w:val="12"/>
        </w:rPr>
        <w:t>0.4</w:t>
      </w:r>
    </w:p>
    <w:p>
      <w:pPr>
        <w:pStyle w:val="BodyText"/>
        <w:spacing w:line="183" w:lineRule="exact"/>
        <w:ind w:right="98"/>
        <w:jc w:val="right"/>
      </w:pPr>
      <w:r>
        <w:rPr>
          <w:w w:val="99"/>
        </w:rPr>
        <w:t>6</w:t>
      </w:r>
    </w:p>
    <w:p>
      <w:pPr>
        <w:pStyle w:val="BodyText"/>
        <w:tabs>
          <w:tab w:pos="939" w:val="left" w:leader="none"/>
          <w:tab w:pos="1693" w:val="left" w:leader="none"/>
        </w:tabs>
        <w:spacing w:line="303" w:lineRule="exact" w:before="21"/>
        <w:ind w:left="243"/>
      </w:pPr>
      <w:r>
        <w:rPr>
          <w:spacing w:val="-4"/>
        </w:rPr>
        <w:t>0.26</w:t>
      </w:r>
      <w:r>
        <w:rPr/>
        <w:tab/>
      </w:r>
      <w:r>
        <w:rPr>
          <w:spacing w:val="-4"/>
        </w:rPr>
        <w:t>1.02</w:t>
      </w:r>
      <w:r>
        <w:rPr/>
        <w:tab/>
      </w:r>
      <w:r>
        <w:rPr>
          <w:spacing w:val="-5"/>
          <w:position w:val="12"/>
        </w:rPr>
        <w:t>0.2</w:t>
      </w:r>
    </w:p>
    <w:p>
      <w:pPr>
        <w:pStyle w:val="BodyText"/>
        <w:spacing w:line="183" w:lineRule="exact"/>
        <w:ind w:right="98"/>
        <w:jc w:val="right"/>
      </w:pPr>
      <w:r>
        <w:rPr>
          <w:w w:val="99"/>
        </w:rPr>
        <w:t>7</w:t>
      </w:r>
    </w:p>
    <w:p>
      <w:pPr>
        <w:pStyle w:val="BodyText"/>
        <w:tabs>
          <w:tab w:pos="939" w:val="left" w:leader="none"/>
          <w:tab w:pos="1693" w:val="left" w:leader="none"/>
        </w:tabs>
        <w:spacing w:before="21"/>
        <w:ind w:left="243"/>
      </w:pPr>
      <w:r>
        <w:rPr/>
        <mc:AlternateContent>
          <mc:Choice Requires="wps">
            <w:drawing>
              <wp:anchor distT="0" distB="0" distL="0" distR="0" allowOverlap="1" layoutInCell="1" locked="0" behindDoc="1" simplePos="0" relativeHeight="481305088">
                <wp:simplePos x="0" y="0"/>
                <wp:positionH relativeFrom="page">
                  <wp:posOffset>9102852</wp:posOffset>
                </wp:positionH>
                <wp:positionV relativeFrom="paragraph">
                  <wp:posOffset>166245</wp:posOffset>
                </wp:positionV>
                <wp:extent cx="80645" cy="15430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80645" cy="154305"/>
                        </a:xfrm>
                        <a:prstGeom prst="rect">
                          <a:avLst/>
                        </a:prstGeom>
                      </wps:spPr>
                      <wps:txbx>
                        <w:txbxContent>
                          <w:p>
                            <w:pPr>
                              <w:pStyle w:val="BodyText"/>
                              <w:spacing w:line="242" w:lineRule="exact"/>
                            </w:pPr>
                            <w:r>
                              <w:rPr>
                                <w:w w:val="99"/>
                              </w:rPr>
                              <w:t>2</w:t>
                            </w:r>
                          </w:p>
                        </w:txbxContent>
                      </wps:txbx>
                      <wps:bodyPr wrap="square" lIns="0" tIns="0" rIns="0" bIns="0" rtlCol="0">
                        <a:noAutofit/>
                      </wps:bodyPr>
                    </wps:wsp>
                  </a:graphicData>
                </a:graphic>
              </wp:anchor>
            </w:drawing>
          </mc:Choice>
          <mc:Fallback>
            <w:pict>
              <v:shape style="position:absolute;margin-left:716.76001pt;margin-top:13.090209pt;width:6.35pt;height:12.15pt;mso-position-horizontal-relative:page;mso-position-vertical-relative:paragraph;z-index:-22011392" type="#_x0000_t202" id="docshape130" filled="false" stroked="false">
                <v:textbox inset="0,0,0,0">
                  <w:txbxContent>
                    <w:p>
                      <w:pPr>
                        <w:pStyle w:val="BodyText"/>
                        <w:spacing w:line="242" w:lineRule="exact"/>
                      </w:pPr>
                      <w:r>
                        <w:rPr>
                          <w:w w:val="99"/>
                        </w:rPr>
                        <w:t>2</w:t>
                      </w:r>
                    </w:p>
                  </w:txbxContent>
                </v:textbox>
                <w10:wrap type="none"/>
              </v:shape>
            </w:pict>
          </mc:Fallback>
        </mc:AlternateContent>
      </w:r>
      <w:r>
        <w:rPr>
          <w:spacing w:val="-4"/>
        </w:rPr>
        <w:t>4.91</w:t>
      </w:r>
      <w:r>
        <w:rPr/>
        <w:tab/>
      </w:r>
      <w:r>
        <w:rPr>
          <w:spacing w:val="-4"/>
        </w:rPr>
        <w:t>3.72</w:t>
      </w:r>
      <w:r>
        <w:rPr/>
        <w:tab/>
      </w:r>
      <w:r>
        <w:rPr>
          <w:spacing w:val="-5"/>
          <w:position w:val="12"/>
        </w:rPr>
        <w:t>4.5</w:t>
      </w:r>
    </w:p>
    <w:p>
      <w:pPr>
        <w:spacing w:line="243" w:lineRule="exact" w:before="21"/>
        <w:ind w:left="288" w:right="276" w:firstLine="0"/>
        <w:jc w:val="center"/>
        <w:rPr>
          <w:sz w:val="20"/>
        </w:rPr>
      </w:pPr>
      <w:r>
        <w:rPr/>
        <w:br w:type="column"/>
      </w:r>
      <w:r>
        <w:rPr>
          <w:spacing w:val="-5"/>
          <w:sz w:val="20"/>
        </w:rPr>
        <w:t>7.1</w:t>
      </w:r>
    </w:p>
    <w:p>
      <w:pPr>
        <w:pStyle w:val="BodyText"/>
        <w:spacing w:line="243" w:lineRule="exact"/>
        <w:ind w:left="10"/>
        <w:jc w:val="center"/>
      </w:pPr>
      <w:r>
        <w:rPr>
          <w:w w:val="99"/>
        </w:rPr>
        <w:t>0</w:t>
      </w:r>
    </w:p>
    <w:p>
      <w:pPr>
        <w:pStyle w:val="BodyText"/>
        <w:spacing w:before="19"/>
        <w:ind w:left="288" w:right="276"/>
        <w:jc w:val="center"/>
      </w:pPr>
      <w:r>
        <w:rPr>
          <w:spacing w:val="-5"/>
        </w:rPr>
        <w:t>1.0</w:t>
      </w:r>
    </w:p>
    <w:p>
      <w:pPr>
        <w:pStyle w:val="BodyText"/>
        <w:spacing w:before="1"/>
        <w:ind w:left="10"/>
        <w:jc w:val="center"/>
      </w:pPr>
      <w:r>
        <w:rPr>
          <w:w w:val="99"/>
        </w:rPr>
        <w:t>6</w:t>
      </w:r>
    </w:p>
    <w:p>
      <w:pPr>
        <w:pStyle w:val="BodyText"/>
        <w:spacing w:before="19"/>
        <w:ind w:left="288" w:right="276"/>
        <w:jc w:val="center"/>
      </w:pPr>
      <w:r>
        <w:rPr>
          <w:spacing w:val="-5"/>
        </w:rPr>
        <w:t>0.6</w:t>
      </w:r>
    </w:p>
    <w:p>
      <w:pPr>
        <w:pStyle w:val="BodyText"/>
        <w:spacing w:before="2"/>
        <w:ind w:left="10"/>
        <w:jc w:val="center"/>
      </w:pPr>
      <w:r>
        <w:rPr>
          <w:w w:val="99"/>
        </w:rPr>
        <w:t>1</w:t>
      </w:r>
    </w:p>
    <w:p>
      <w:pPr>
        <w:pStyle w:val="BodyText"/>
        <w:spacing w:line="243" w:lineRule="exact" w:before="18"/>
        <w:ind w:left="288" w:right="276"/>
        <w:jc w:val="center"/>
      </w:pPr>
      <w:r>
        <w:rPr>
          <w:spacing w:val="-5"/>
        </w:rPr>
        <w:t>5.3</w:t>
      </w:r>
    </w:p>
    <w:p>
      <w:pPr>
        <w:pStyle w:val="BodyText"/>
        <w:spacing w:line="243" w:lineRule="exact"/>
        <w:ind w:left="10"/>
        <w:jc w:val="center"/>
      </w:pPr>
      <w:r>
        <w:rPr>
          <w:w w:val="99"/>
        </w:rPr>
        <w:t>1</w:t>
      </w:r>
    </w:p>
    <w:p>
      <w:pPr>
        <w:spacing w:after="0" w:line="243" w:lineRule="exact"/>
        <w:jc w:val="center"/>
        <w:sectPr>
          <w:type w:val="continuous"/>
          <w:pgSz w:w="16840" w:h="11910" w:orient="landscape"/>
          <w:pgMar w:top="1920" w:bottom="280" w:left="1320" w:right="1320"/>
          <w:cols w:num="9" w:equalWidth="0">
            <w:col w:w="1904" w:space="62"/>
            <w:col w:w="2305" w:space="39"/>
            <w:col w:w="2757" w:space="40"/>
            <w:col w:w="2072" w:space="39"/>
            <w:col w:w="628" w:space="40"/>
            <w:col w:w="628" w:space="40"/>
            <w:col w:w="630" w:space="39"/>
            <w:col w:w="2020" w:space="40"/>
            <w:col w:w="917"/>
          </w:cols>
        </w:sectPr>
      </w:pPr>
    </w:p>
    <w:p>
      <w:pPr>
        <w:spacing w:before="153"/>
        <w:ind w:left="540" w:right="0" w:firstLine="0"/>
        <w:jc w:val="center"/>
        <w:rPr>
          <w:b/>
          <w:sz w:val="20"/>
        </w:rPr>
      </w:pPr>
      <w:r>
        <w:rPr>
          <w:b/>
          <w:spacing w:val="-2"/>
          <w:sz w:val="20"/>
        </w:rPr>
        <w:t>Technicians, foremen, supervisors</w:t>
      </w:r>
    </w:p>
    <w:p>
      <w:pPr>
        <w:pStyle w:val="BodyText"/>
        <w:tabs>
          <w:tab w:pos="1954" w:val="left" w:leader="none"/>
        </w:tabs>
        <w:spacing w:before="21"/>
        <w:ind w:left="1030"/>
      </w:pPr>
      <w:r>
        <w:rPr/>
        <w:br w:type="column"/>
      </w:r>
      <w:r>
        <w:rPr>
          <w:spacing w:val="-2"/>
        </w:rPr>
        <w:t>Media</w:t>
      </w:r>
      <w:r>
        <w:rPr/>
        <w:tab/>
      </w:r>
      <w:r>
        <w:rPr>
          <w:spacing w:val="-5"/>
        </w:rPr>
        <w:t>5.0</w:t>
      </w:r>
    </w:p>
    <w:p>
      <w:pPr>
        <w:tabs>
          <w:tab w:pos="1260" w:val="left" w:leader="none"/>
          <w:tab w:pos="2052" w:val="left" w:leader="none"/>
        </w:tabs>
        <w:spacing w:line="253" w:lineRule="exact" w:before="1"/>
        <w:ind w:left="540" w:right="0" w:firstLine="0"/>
        <w:jc w:val="left"/>
        <w:rPr>
          <w:sz w:val="20"/>
        </w:rPr>
      </w:pPr>
      <w:r>
        <w:rPr/>
        <mc:AlternateContent>
          <mc:Choice Requires="wps">
            <w:drawing>
              <wp:anchor distT="0" distB="0" distL="0" distR="0" allowOverlap="1" layoutInCell="1" locked="0" behindDoc="0" simplePos="0" relativeHeight="15772672">
                <wp:simplePos x="0" y="0"/>
                <wp:positionH relativeFrom="page">
                  <wp:posOffset>2648966</wp:posOffset>
                </wp:positionH>
                <wp:positionV relativeFrom="paragraph">
                  <wp:posOffset>154478</wp:posOffset>
                </wp:positionV>
                <wp:extent cx="7131050" cy="1270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7131050" cy="12700"/>
                        </a:xfrm>
                        <a:custGeom>
                          <a:avLst/>
                          <a:gdLst/>
                          <a:ahLst/>
                          <a:cxnLst/>
                          <a:rect l="l" t="t" r="r" b="b"/>
                          <a:pathLst>
                            <a:path w="7131050" h="12700">
                              <a:moveTo>
                                <a:pt x="587044" y="0"/>
                              </a:moveTo>
                              <a:lnTo>
                                <a:pt x="0" y="0"/>
                              </a:lnTo>
                              <a:lnTo>
                                <a:pt x="0" y="12192"/>
                              </a:lnTo>
                              <a:lnTo>
                                <a:pt x="587044" y="12192"/>
                              </a:lnTo>
                              <a:lnTo>
                                <a:pt x="587044" y="0"/>
                              </a:lnTo>
                              <a:close/>
                            </a:path>
                            <a:path w="7131050" h="12700">
                              <a:moveTo>
                                <a:pt x="1021448" y="0"/>
                              </a:moveTo>
                              <a:lnTo>
                                <a:pt x="1009269" y="0"/>
                              </a:lnTo>
                              <a:lnTo>
                                <a:pt x="599313" y="0"/>
                              </a:lnTo>
                              <a:lnTo>
                                <a:pt x="587121" y="0"/>
                              </a:lnTo>
                              <a:lnTo>
                                <a:pt x="587121" y="12192"/>
                              </a:lnTo>
                              <a:lnTo>
                                <a:pt x="599313" y="12192"/>
                              </a:lnTo>
                              <a:lnTo>
                                <a:pt x="1009269" y="12192"/>
                              </a:lnTo>
                              <a:lnTo>
                                <a:pt x="1021448" y="12192"/>
                              </a:lnTo>
                              <a:lnTo>
                                <a:pt x="1021448" y="0"/>
                              </a:lnTo>
                              <a:close/>
                            </a:path>
                            <a:path w="7131050" h="12700">
                              <a:moveTo>
                                <a:pt x="1944992" y="0"/>
                              </a:moveTo>
                              <a:lnTo>
                                <a:pt x="1932813" y="0"/>
                              </a:lnTo>
                              <a:lnTo>
                                <a:pt x="1510665" y="0"/>
                              </a:lnTo>
                              <a:lnTo>
                                <a:pt x="1498473" y="0"/>
                              </a:lnTo>
                              <a:lnTo>
                                <a:pt x="1021461" y="0"/>
                              </a:lnTo>
                              <a:lnTo>
                                <a:pt x="1021461" y="12192"/>
                              </a:lnTo>
                              <a:lnTo>
                                <a:pt x="1498473" y="12192"/>
                              </a:lnTo>
                              <a:lnTo>
                                <a:pt x="1510665" y="12192"/>
                              </a:lnTo>
                              <a:lnTo>
                                <a:pt x="1932813" y="12192"/>
                              </a:lnTo>
                              <a:lnTo>
                                <a:pt x="1944992" y="12192"/>
                              </a:lnTo>
                              <a:lnTo>
                                <a:pt x="1944992" y="0"/>
                              </a:lnTo>
                              <a:close/>
                            </a:path>
                            <a:path w="7131050" h="12700">
                              <a:moveTo>
                                <a:pt x="2797162" y="0"/>
                              </a:moveTo>
                              <a:lnTo>
                                <a:pt x="2797162" y="0"/>
                              </a:lnTo>
                              <a:lnTo>
                                <a:pt x="1945005" y="0"/>
                              </a:lnTo>
                              <a:lnTo>
                                <a:pt x="1945005" y="12192"/>
                              </a:lnTo>
                              <a:lnTo>
                                <a:pt x="2797162" y="12192"/>
                              </a:lnTo>
                              <a:lnTo>
                                <a:pt x="2797162" y="0"/>
                              </a:lnTo>
                              <a:close/>
                            </a:path>
                            <a:path w="7131050" h="12700">
                              <a:moveTo>
                                <a:pt x="3243694" y="0"/>
                              </a:moveTo>
                              <a:lnTo>
                                <a:pt x="3231515" y="0"/>
                              </a:lnTo>
                              <a:lnTo>
                                <a:pt x="2797175" y="0"/>
                              </a:lnTo>
                              <a:lnTo>
                                <a:pt x="2797175" y="12192"/>
                              </a:lnTo>
                              <a:lnTo>
                                <a:pt x="3231515" y="12192"/>
                              </a:lnTo>
                              <a:lnTo>
                                <a:pt x="3243694" y="12192"/>
                              </a:lnTo>
                              <a:lnTo>
                                <a:pt x="3243694" y="0"/>
                              </a:lnTo>
                              <a:close/>
                            </a:path>
                            <a:path w="7131050" h="12700">
                              <a:moveTo>
                                <a:pt x="3714610" y="0"/>
                              </a:moveTo>
                              <a:lnTo>
                                <a:pt x="3702431" y="0"/>
                              </a:lnTo>
                              <a:lnTo>
                                <a:pt x="3243707" y="0"/>
                              </a:lnTo>
                              <a:lnTo>
                                <a:pt x="3243707" y="12192"/>
                              </a:lnTo>
                              <a:lnTo>
                                <a:pt x="3702431" y="12192"/>
                              </a:lnTo>
                              <a:lnTo>
                                <a:pt x="3714610" y="12192"/>
                              </a:lnTo>
                              <a:lnTo>
                                <a:pt x="3714610" y="0"/>
                              </a:lnTo>
                              <a:close/>
                            </a:path>
                            <a:path w="7131050" h="12700">
                              <a:moveTo>
                                <a:pt x="4550067" y="0"/>
                              </a:moveTo>
                              <a:lnTo>
                                <a:pt x="4138295" y="0"/>
                              </a:lnTo>
                              <a:lnTo>
                                <a:pt x="4126103" y="0"/>
                              </a:lnTo>
                              <a:lnTo>
                                <a:pt x="3714623" y="0"/>
                              </a:lnTo>
                              <a:lnTo>
                                <a:pt x="3714623" y="12192"/>
                              </a:lnTo>
                              <a:lnTo>
                                <a:pt x="4126103" y="12192"/>
                              </a:lnTo>
                              <a:lnTo>
                                <a:pt x="4138295" y="12192"/>
                              </a:lnTo>
                              <a:lnTo>
                                <a:pt x="4550067" y="12192"/>
                              </a:lnTo>
                              <a:lnTo>
                                <a:pt x="4550067" y="0"/>
                              </a:lnTo>
                              <a:close/>
                            </a:path>
                            <a:path w="7131050" h="12700">
                              <a:moveTo>
                                <a:pt x="4562335" y="0"/>
                              </a:moveTo>
                              <a:lnTo>
                                <a:pt x="4550156" y="0"/>
                              </a:lnTo>
                              <a:lnTo>
                                <a:pt x="4550156" y="12192"/>
                              </a:lnTo>
                              <a:lnTo>
                                <a:pt x="4562335" y="12192"/>
                              </a:lnTo>
                              <a:lnTo>
                                <a:pt x="4562335" y="0"/>
                              </a:lnTo>
                              <a:close/>
                            </a:path>
                            <a:path w="7131050" h="12700">
                              <a:moveTo>
                                <a:pt x="5399011" y="0"/>
                              </a:moveTo>
                              <a:lnTo>
                                <a:pt x="4987544" y="0"/>
                              </a:lnTo>
                              <a:lnTo>
                                <a:pt x="4975352" y="0"/>
                              </a:lnTo>
                              <a:lnTo>
                                <a:pt x="4562348" y="0"/>
                              </a:lnTo>
                              <a:lnTo>
                                <a:pt x="4562348" y="12192"/>
                              </a:lnTo>
                              <a:lnTo>
                                <a:pt x="4975352" y="12192"/>
                              </a:lnTo>
                              <a:lnTo>
                                <a:pt x="4987544" y="12192"/>
                              </a:lnTo>
                              <a:lnTo>
                                <a:pt x="5399011" y="12192"/>
                              </a:lnTo>
                              <a:lnTo>
                                <a:pt x="5399011" y="0"/>
                              </a:lnTo>
                              <a:close/>
                            </a:path>
                            <a:path w="7131050" h="12700">
                              <a:moveTo>
                                <a:pt x="7130542" y="0"/>
                              </a:moveTo>
                              <a:lnTo>
                                <a:pt x="7130542" y="0"/>
                              </a:lnTo>
                              <a:lnTo>
                                <a:pt x="5399024" y="0"/>
                              </a:lnTo>
                              <a:lnTo>
                                <a:pt x="5399024" y="12192"/>
                              </a:lnTo>
                              <a:lnTo>
                                <a:pt x="7130542" y="12192"/>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12.163697pt;width:561.5pt;height:1pt;mso-position-horizontal-relative:page;mso-position-vertical-relative:paragraph;z-index:15772672" id="docshape131" coordorigin="4172,243" coordsize="11230,20" path="m5096,243l4172,243,4172,262,5096,262,5096,243xm5780,243l5761,243,5115,243,5096,243,5096,262,5115,262,5761,262,5780,262,5780,243xm7235,243l7215,243,6551,243,6531,243,5780,243,5780,262,6531,262,6551,262,7215,262,7235,262,7235,243xm8577,243l8557,243,7909,243,7890,243,7890,243,7235,243,7235,262,7890,262,7890,262,7909,262,8557,262,8577,262,8577,243xm9280,243l9261,243,8577,243,8577,262,9261,262,9280,262,9280,243xm10021,243l10002,243,9280,243,9280,262,10002,262,10021,262,10021,243xm11337,243l10689,243,10669,243,10021,243,10021,262,10669,262,10689,262,11337,262,11337,243xm11356,243l11337,243,11337,262,11356,262,11356,243xm12674,243l12026,243,12007,243,11356,243,11356,262,12007,262,12026,262,12674,262,12674,243xm15401,243l14753,243,14734,243,14086,243,14066,243,14066,243,13372,243,13353,243,12693,243,12674,243,12674,262,12693,262,13353,262,13372,262,14066,262,14066,262,14086,262,14734,262,14753,262,15401,262,15401,243xe" filled="true" fillcolor="#c00000" stroked="false">
                <v:path arrowok="t"/>
                <v:fill type="solid"/>
                <w10:wrap type="none"/>
              </v:shape>
            </w:pict>
          </mc:Fallback>
        </mc:AlternateContent>
      </w:r>
      <w:r>
        <w:rPr>
          <w:b/>
          <w:spacing w:val="-10"/>
          <w:sz w:val="20"/>
        </w:rPr>
        <w:t>2</w:t>
      </w:r>
      <w:r>
        <w:rPr>
          <w:b/>
          <w:sz w:val="20"/>
        </w:rPr>
        <w:tab/>
      </w:r>
      <w:r>
        <w:rPr>
          <w:spacing w:val="-10"/>
          <w:position w:val="1"/>
          <w:sz w:val="20"/>
        </w:rPr>
        <w:t>n</w:t>
      </w:r>
      <w:r>
        <w:rPr>
          <w:position w:val="1"/>
          <w:sz w:val="20"/>
        </w:rPr>
        <w:tab/>
      </w:r>
      <w:r>
        <w:rPr>
          <w:spacing w:val="-10"/>
          <w:position w:val="1"/>
          <w:sz w:val="20"/>
        </w:rPr>
        <w:t>0</w:t>
      </w:r>
    </w:p>
    <w:p>
      <w:pPr>
        <w:tabs>
          <w:tab w:pos="1178" w:val="left" w:leader="none"/>
          <w:tab w:pos="2280" w:val="right" w:leader="none"/>
        </w:tabs>
        <w:spacing w:line="240" w:lineRule="auto" w:before="0"/>
        <w:ind w:left="540" w:right="0" w:firstLine="0"/>
        <w:jc w:val="left"/>
        <w:rPr>
          <w:sz w:val="20"/>
        </w:rPr>
      </w:pPr>
      <w:r>
        <w:rPr/>
        <mc:AlternateContent>
          <mc:Choice Requires="wps">
            <w:drawing>
              <wp:anchor distT="0" distB="0" distL="0" distR="0" allowOverlap="1" layoutInCell="1" locked="0" behindDoc="1" simplePos="0" relativeHeight="481307136">
                <wp:simplePos x="0" y="0"/>
                <wp:positionH relativeFrom="page">
                  <wp:posOffset>3405251</wp:posOffset>
                </wp:positionH>
                <wp:positionV relativeFrom="paragraph">
                  <wp:posOffset>160784</wp:posOffset>
                </wp:positionV>
                <wp:extent cx="80645" cy="15430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268.130005pt;margin-top:12.660221pt;width:6.35pt;height:12.15pt;mso-position-horizontal-relative:page;mso-position-vertical-relative:paragraph;z-index:-22009344" type="#_x0000_t202" id="docshape132" filled="false" stroked="false">
                <v:textbox inset="0,0,0,0">
                  <w:txbxContent>
                    <w:p>
                      <w:pPr>
                        <w:pStyle w:val="BodyText"/>
                        <w:spacing w:line="242" w:lineRule="exact"/>
                      </w:pPr>
                      <w:r>
                        <w:rPr>
                          <w:w w:val="99"/>
                        </w:rPr>
                        <w:t>5</w:t>
                      </w:r>
                    </w:p>
                  </w:txbxContent>
                </v:textbox>
                <w10:wrap type="none"/>
              </v:shape>
            </w:pict>
          </mc:Fallback>
        </mc:AlternateContent>
      </w:r>
      <w:r>
        <w:rPr>
          <w:b/>
          <w:spacing w:val="-10"/>
          <w:position w:val="1"/>
          <w:sz w:val="20"/>
        </w:rPr>
        <w:t>2</w:t>
      </w:r>
      <w:r>
        <w:rPr>
          <w:b/>
          <w:position w:val="1"/>
          <w:sz w:val="20"/>
        </w:rPr>
        <w:tab/>
      </w:r>
      <w:r>
        <w:rPr>
          <w:spacing w:val="-5"/>
          <w:position w:val="-11"/>
          <w:sz w:val="20"/>
        </w:rPr>
        <w:t>SD</w:t>
      </w:r>
      <w:r>
        <w:rPr>
          <w:position w:val="-11"/>
          <w:sz w:val="20"/>
        </w:rPr>
        <w:tab/>
      </w:r>
      <w:r>
        <w:rPr>
          <w:spacing w:val="-5"/>
          <w:sz w:val="20"/>
        </w:rPr>
        <w:t>1.8</w:t>
      </w:r>
    </w:p>
    <w:p>
      <w:pPr>
        <w:pStyle w:val="BodyText"/>
        <w:tabs>
          <w:tab w:pos="2280" w:val="right" w:leader="none"/>
        </w:tabs>
        <w:spacing w:before="146"/>
        <w:ind w:left="1106"/>
      </w:pPr>
      <w:r>
        <w:rPr/>
        <mc:AlternateContent>
          <mc:Choice Requires="wps">
            <w:drawing>
              <wp:anchor distT="0" distB="0" distL="0" distR="0" allowOverlap="1" layoutInCell="1" locked="0" behindDoc="0" simplePos="0" relativeHeight="15773184">
                <wp:simplePos x="0" y="0"/>
                <wp:positionH relativeFrom="page">
                  <wp:posOffset>2648966</wp:posOffset>
                </wp:positionH>
                <wp:positionV relativeFrom="paragraph">
                  <wp:posOffset>78672</wp:posOffset>
                </wp:positionV>
                <wp:extent cx="7131050" cy="1270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7131050" cy="12700"/>
                        </a:xfrm>
                        <a:custGeom>
                          <a:avLst/>
                          <a:gdLst/>
                          <a:ahLst/>
                          <a:cxnLst/>
                          <a:rect l="l" t="t" r="r" b="b"/>
                          <a:pathLst>
                            <a:path w="7131050" h="12700">
                              <a:moveTo>
                                <a:pt x="587044" y="0"/>
                              </a:moveTo>
                              <a:lnTo>
                                <a:pt x="0" y="0"/>
                              </a:lnTo>
                              <a:lnTo>
                                <a:pt x="0" y="12179"/>
                              </a:lnTo>
                              <a:lnTo>
                                <a:pt x="587044" y="12179"/>
                              </a:lnTo>
                              <a:lnTo>
                                <a:pt x="587044" y="0"/>
                              </a:lnTo>
                              <a:close/>
                            </a:path>
                            <a:path w="7131050" h="12700">
                              <a:moveTo>
                                <a:pt x="1021448" y="0"/>
                              </a:moveTo>
                              <a:lnTo>
                                <a:pt x="1009269" y="0"/>
                              </a:lnTo>
                              <a:lnTo>
                                <a:pt x="599313" y="0"/>
                              </a:lnTo>
                              <a:lnTo>
                                <a:pt x="587121" y="0"/>
                              </a:lnTo>
                              <a:lnTo>
                                <a:pt x="587121" y="12179"/>
                              </a:lnTo>
                              <a:lnTo>
                                <a:pt x="599313" y="12179"/>
                              </a:lnTo>
                              <a:lnTo>
                                <a:pt x="1009269" y="12179"/>
                              </a:lnTo>
                              <a:lnTo>
                                <a:pt x="1021448" y="12179"/>
                              </a:lnTo>
                              <a:lnTo>
                                <a:pt x="1021448" y="0"/>
                              </a:lnTo>
                              <a:close/>
                            </a:path>
                            <a:path w="7131050" h="12700">
                              <a:moveTo>
                                <a:pt x="1944992" y="0"/>
                              </a:moveTo>
                              <a:lnTo>
                                <a:pt x="1932813" y="0"/>
                              </a:lnTo>
                              <a:lnTo>
                                <a:pt x="1510665" y="0"/>
                              </a:lnTo>
                              <a:lnTo>
                                <a:pt x="1498473" y="0"/>
                              </a:lnTo>
                              <a:lnTo>
                                <a:pt x="1021461" y="0"/>
                              </a:lnTo>
                              <a:lnTo>
                                <a:pt x="1021461" y="12179"/>
                              </a:lnTo>
                              <a:lnTo>
                                <a:pt x="1498473" y="12179"/>
                              </a:lnTo>
                              <a:lnTo>
                                <a:pt x="1510665" y="12179"/>
                              </a:lnTo>
                              <a:lnTo>
                                <a:pt x="1932813" y="12179"/>
                              </a:lnTo>
                              <a:lnTo>
                                <a:pt x="1944992" y="12179"/>
                              </a:lnTo>
                              <a:lnTo>
                                <a:pt x="1944992" y="0"/>
                              </a:lnTo>
                              <a:close/>
                            </a:path>
                            <a:path w="7131050" h="12700">
                              <a:moveTo>
                                <a:pt x="2797162" y="0"/>
                              </a:moveTo>
                              <a:lnTo>
                                <a:pt x="2797162" y="0"/>
                              </a:lnTo>
                              <a:lnTo>
                                <a:pt x="1945005" y="0"/>
                              </a:lnTo>
                              <a:lnTo>
                                <a:pt x="1945005" y="12179"/>
                              </a:lnTo>
                              <a:lnTo>
                                <a:pt x="2797162" y="12179"/>
                              </a:lnTo>
                              <a:lnTo>
                                <a:pt x="2797162" y="0"/>
                              </a:lnTo>
                              <a:close/>
                            </a:path>
                            <a:path w="7131050" h="12700">
                              <a:moveTo>
                                <a:pt x="3243694" y="0"/>
                              </a:moveTo>
                              <a:lnTo>
                                <a:pt x="3231515" y="0"/>
                              </a:lnTo>
                              <a:lnTo>
                                <a:pt x="2797175" y="0"/>
                              </a:lnTo>
                              <a:lnTo>
                                <a:pt x="2797175" y="12179"/>
                              </a:lnTo>
                              <a:lnTo>
                                <a:pt x="3231515" y="12179"/>
                              </a:lnTo>
                              <a:lnTo>
                                <a:pt x="3243694" y="12179"/>
                              </a:lnTo>
                              <a:lnTo>
                                <a:pt x="3243694" y="0"/>
                              </a:lnTo>
                              <a:close/>
                            </a:path>
                            <a:path w="7131050" h="12700">
                              <a:moveTo>
                                <a:pt x="3714610" y="0"/>
                              </a:moveTo>
                              <a:lnTo>
                                <a:pt x="3702431" y="0"/>
                              </a:lnTo>
                              <a:lnTo>
                                <a:pt x="3243707" y="0"/>
                              </a:lnTo>
                              <a:lnTo>
                                <a:pt x="3243707" y="12179"/>
                              </a:lnTo>
                              <a:lnTo>
                                <a:pt x="3702431" y="12179"/>
                              </a:lnTo>
                              <a:lnTo>
                                <a:pt x="3714610" y="12179"/>
                              </a:lnTo>
                              <a:lnTo>
                                <a:pt x="3714610" y="0"/>
                              </a:lnTo>
                              <a:close/>
                            </a:path>
                            <a:path w="7131050" h="12700">
                              <a:moveTo>
                                <a:pt x="4550067" y="0"/>
                              </a:moveTo>
                              <a:lnTo>
                                <a:pt x="4138295" y="0"/>
                              </a:lnTo>
                              <a:lnTo>
                                <a:pt x="4126103" y="0"/>
                              </a:lnTo>
                              <a:lnTo>
                                <a:pt x="3714623" y="0"/>
                              </a:lnTo>
                              <a:lnTo>
                                <a:pt x="3714623" y="12179"/>
                              </a:lnTo>
                              <a:lnTo>
                                <a:pt x="4126103" y="12179"/>
                              </a:lnTo>
                              <a:lnTo>
                                <a:pt x="4138295" y="12179"/>
                              </a:lnTo>
                              <a:lnTo>
                                <a:pt x="4550067" y="12179"/>
                              </a:lnTo>
                              <a:lnTo>
                                <a:pt x="4550067" y="0"/>
                              </a:lnTo>
                              <a:close/>
                            </a:path>
                            <a:path w="7131050" h="12700">
                              <a:moveTo>
                                <a:pt x="4562335" y="0"/>
                              </a:moveTo>
                              <a:lnTo>
                                <a:pt x="4550156" y="0"/>
                              </a:lnTo>
                              <a:lnTo>
                                <a:pt x="4550156" y="12179"/>
                              </a:lnTo>
                              <a:lnTo>
                                <a:pt x="4562335" y="12179"/>
                              </a:lnTo>
                              <a:lnTo>
                                <a:pt x="4562335" y="0"/>
                              </a:lnTo>
                              <a:close/>
                            </a:path>
                            <a:path w="7131050" h="12700">
                              <a:moveTo>
                                <a:pt x="5399011" y="0"/>
                              </a:moveTo>
                              <a:lnTo>
                                <a:pt x="4987544" y="0"/>
                              </a:lnTo>
                              <a:lnTo>
                                <a:pt x="4975352" y="0"/>
                              </a:lnTo>
                              <a:lnTo>
                                <a:pt x="4562348" y="0"/>
                              </a:lnTo>
                              <a:lnTo>
                                <a:pt x="4562348" y="12179"/>
                              </a:lnTo>
                              <a:lnTo>
                                <a:pt x="4975352" y="12179"/>
                              </a:lnTo>
                              <a:lnTo>
                                <a:pt x="4987544" y="12179"/>
                              </a:lnTo>
                              <a:lnTo>
                                <a:pt x="5399011" y="12179"/>
                              </a:lnTo>
                              <a:lnTo>
                                <a:pt x="5399011" y="0"/>
                              </a:lnTo>
                              <a:close/>
                            </a:path>
                            <a:path w="7131050" h="12700">
                              <a:moveTo>
                                <a:pt x="7130542" y="0"/>
                              </a:moveTo>
                              <a:lnTo>
                                <a:pt x="7130542" y="0"/>
                              </a:lnTo>
                              <a:lnTo>
                                <a:pt x="5399024" y="0"/>
                              </a:lnTo>
                              <a:lnTo>
                                <a:pt x="5399024" y="12179"/>
                              </a:lnTo>
                              <a:lnTo>
                                <a:pt x="7130542" y="12179"/>
                              </a:lnTo>
                              <a:lnTo>
                                <a:pt x="7130542"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208.580017pt;margin-top:6.194706pt;width:561.5pt;height:1pt;mso-position-horizontal-relative:page;mso-position-vertical-relative:paragraph;z-index:15773184" id="docshape133" coordorigin="4172,124" coordsize="11230,20" path="m5096,124l4172,124,4172,143,5096,143,5096,124xm5780,124l5761,124,5115,124,5096,124,5096,143,5115,143,5761,143,5780,143,5780,124xm7235,124l7215,124,6551,124,6531,124,5780,124,5780,143,6531,143,6551,143,7215,143,7235,143,7235,124xm8577,124l8557,124,7909,124,7890,124,7890,124,7235,124,7235,143,7890,143,7890,143,7909,143,8557,143,8577,143,8577,124xm9280,124l9261,124,8577,124,8577,143,9261,143,9280,143,9280,124xm10021,124l10002,124,9280,124,9280,143,10002,143,10021,143,10021,124xm11337,124l10689,124,10669,124,10021,124,10021,143,10669,143,10689,143,11337,143,11337,124xm11356,124l11337,124,11337,143,11356,143,11356,124xm12674,124l12026,124,12007,124,11356,124,11356,143,12007,143,12026,143,12674,143,12674,124xm15401,124l14753,124,14734,124,14086,124,14066,124,14066,124,13372,124,13353,124,12693,124,12674,124,12674,143,12693,143,13353,143,13372,143,14066,143,14066,143,14086,143,14734,143,14753,143,15401,143,15401,124xe" filled="true" fillcolor="#c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1307648">
                <wp:simplePos x="0" y="0"/>
                <wp:positionH relativeFrom="page">
                  <wp:posOffset>3405251</wp:posOffset>
                </wp:positionH>
                <wp:positionV relativeFrom="paragraph">
                  <wp:posOffset>245620</wp:posOffset>
                </wp:positionV>
                <wp:extent cx="80645" cy="15430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0645" cy="154305"/>
                        </a:xfrm>
                        <a:prstGeom prst="rect">
                          <a:avLst/>
                        </a:prstGeom>
                      </wps:spPr>
                      <wps:txbx>
                        <w:txbxContent>
                          <w:p>
                            <w:pPr>
                              <w:pStyle w:val="BodyText"/>
                              <w:spacing w:line="242" w:lineRule="exact"/>
                            </w:pPr>
                            <w:r>
                              <w:rPr>
                                <w:w w:val="99"/>
                              </w:rPr>
                              <w:t>9</w:t>
                            </w:r>
                          </w:p>
                        </w:txbxContent>
                      </wps:txbx>
                      <wps:bodyPr wrap="square" lIns="0" tIns="0" rIns="0" bIns="0" rtlCol="0">
                        <a:noAutofit/>
                      </wps:bodyPr>
                    </wps:wsp>
                  </a:graphicData>
                </a:graphic>
              </wp:anchor>
            </w:drawing>
          </mc:Choice>
          <mc:Fallback>
            <w:pict>
              <v:shape style="position:absolute;margin-left:268.130005pt;margin-top:19.340219pt;width:6.35pt;height:12.15pt;mso-position-horizontal-relative:page;mso-position-vertical-relative:paragraph;z-index:-22008832" type="#_x0000_t202" id="docshape134" filled="false" stroked="false">
                <v:textbox inset="0,0,0,0">
                  <w:txbxContent>
                    <w:p>
                      <w:pPr>
                        <w:pStyle w:val="BodyText"/>
                        <w:spacing w:line="242" w:lineRule="exact"/>
                      </w:pPr>
                      <w:r>
                        <w:rPr>
                          <w:w w:val="99"/>
                        </w:rPr>
                        <w:t>9</w:t>
                      </w:r>
                    </w:p>
                  </w:txbxContent>
                </v:textbox>
                <w10:wrap type="none"/>
              </v:shape>
            </w:pict>
          </mc:Fallback>
        </mc:AlternateContent>
      </w:r>
      <w:r>
        <w:rPr>
          <w:spacing w:val="-5"/>
        </w:rPr>
        <w:t>SEM</w:t>
      </w:r>
      <w:r>
        <w:rPr/>
        <w:tab/>
      </w:r>
      <w:r>
        <w:rPr>
          <w:spacing w:val="-5"/>
          <w:position w:val="12"/>
        </w:rPr>
        <w:t>0.3</w:t>
      </w:r>
    </w:p>
    <w:p>
      <w:pPr>
        <w:pStyle w:val="BodyText"/>
        <w:tabs>
          <w:tab w:pos="1016" w:val="left" w:leader="none"/>
          <w:tab w:pos="1695" w:val="left" w:leader="none"/>
          <w:tab w:pos="2430" w:val="left" w:leader="none"/>
        </w:tabs>
        <w:spacing w:before="23"/>
        <w:ind w:left="286"/>
      </w:pPr>
      <w:r>
        <w:rPr/>
        <w:br w:type="column"/>
      </w:r>
      <w:r>
        <w:rPr>
          <w:spacing w:val="-4"/>
        </w:rPr>
        <w:t>4.20</w:t>
      </w:r>
      <w:r>
        <w:rPr/>
        <w:tab/>
      </w:r>
      <w:r>
        <w:rPr>
          <w:spacing w:val="-4"/>
        </w:rPr>
        <w:t>5.45</w:t>
      </w:r>
      <w:r>
        <w:rPr/>
        <w:tab/>
      </w:r>
      <w:r>
        <w:rPr>
          <w:spacing w:val="-4"/>
        </w:rPr>
        <w:t>3.75</w:t>
      </w:r>
      <w:r>
        <w:rPr/>
        <w:tab/>
      </w:r>
      <w:r>
        <w:rPr>
          <w:spacing w:val="-5"/>
          <w:position w:val="12"/>
        </w:rPr>
        <w:t>4.0</w:t>
      </w:r>
    </w:p>
    <w:p>
      <w:pPr>
        <w:pStyle w:val="BodyText"/>
        <w:tabs>
          <w:tab w:pos="1016" w:val="left" w:leader="none"/>
          <w:tab w:pos="1695" w:val="left" w:leader="none"/>
          <w:tab w:pos="2430" w:val="left" w:leader="none"/>
        </w:tabs>
        <w:spacing w:before="144"/>
        <w:ind w:left="286"/>
      </w:pPr>
      <w:r>
        <w:rPr/>
        <mc:AlternateContent>
          <mc:Choice Requires="wps">
            <w:drawing>
              <wp:anchor distT="0" distB="0" distL="0" distR="0" allowOverlap="1" layoutInCell="1" locked="0" behindDoc="1" simplePos="0" relativeHeight="481305600">
                <wp:simplePos x="0" y="0"/>
                <wp:positionH relativeFrom="page">
                  <wp:posOffset>5180965</wp:posOffset>
                </wp:positionH>
                <wp:positionV relativeFrom="paragraph">
                  <wp:posOffset>-77594</wp:posOffset>
                </wp:positionV>
                <wp:extent cx="80645" cy="15430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407.950012pt;margin-top:-6.109789pt;width:6.35pt;height:12.15pt;mso-position-horizontal-relative:page;mso-position-vertical-relative:paragraph;z-index:-22010880" type="#_x0000_t202" id="docshape135" filled="false" stroked="false">
                <v:textbox inset="0,0,0,0">
                  <w:txbxContent>
                    <w:p>
                      <w:pPr>
                        <w:pStyle w:val="BodyText"/>
                        <w:spacing w:line="242" w:lineRule="exact"/>
                      </w:pPr>
                      <w:r>
                        <w:rPr>
                          <w:w w:val="99"/>
                        </w:rPr>
                        <w:t>0</w:t>
                      </w:r>
                    </w:p>
                  </w:txbxContent>
                </v:textbox>
                <w10:wrap type="none"/>
              </v:shape>
            </w:pict>
          </mc:Fallback>
        </mc:AlternateContent>
      </w:r>
      <w:r>
        <w:rPr/>
        <mc:AlternateContent>
          <mc:Choice Requires="wps">
            <w:drawing>
              <wp:anchor distT="0" distB="0" distL="0" distR="0" allowOverlap="1" layoutInCell="1" locked="0" behindDoc="1" simplePos="0" relativeHeight="481308160">
                <wp:simplePos x="0" y="0"/>
                <wp:positionH relativeFrom="page">
                  <wp:posOffset>5180965</wp:posOffset>
                </wp:positionH>
                <wp:positionV relativeFrom="paragraph">
                  <wp:posOffset>244350</wp:posOffset>
                </wp:positionV>
                <wp:extent cx="80645" cy="15430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80645" cy="154305"/>
                        </a:xfrm>
                        <a:prstGeom prst="rect">
                          <a:avLst/>
                        </a:prstGeom>
                      </wps:spPr>
                      <wps:txbx>
                        <w:txbxContent>
                          <w:p>
                            <w:pPr>
                              <w:pStyle w:val="BodyText"/>
                              <w:spacing w:line="242" w:lineRule="exact"/>
                            </w:pPr>
                            <w:r>
                              <w:rPr>
                                <w:w w:val="99"/>
                              </w:rPr>
                              <w:t>4</w:t>
                            </w:r>
                          </w:p>
                        </w:txbxContent>
                      </wps:txbx>
                      <wps:bodyPr wrap="square" lIns="0" tIns="0" rIns="0" bIns="0" rtlCol="0">
                        <a:noAutofit/>
                      </wps:bodyPr>
                    </wps:wsp>
                  </a:graphicData>
                </a:graphic>
              </wp:anchor>
            </w:drawing>
          </mc:Choice>
          <mc:Fallback>
            <w:pict>
              <v:shape style="position:absolute;margin-left:407.950012pt;margin-top:19.240211pt;width:6.35pt;height:12.15pt;mso-position-horizontal-relative:page;mso-position-vertical-relative:paragraph;z-index:-22008320" type="#_x0000_t202" id="docshape136" filled="false" stroked="false">
                <v:textbox inset="0,0,0,0">
                  <w:txbxContent>
                    <w:p>
                      <w:pPr>
                        <w:pStyle w:val="BodyText"/>
                        <w:spacing w:line="242" w:lineRule="exact"/>
                      </w:pPr>
                      <w:r>
                        <w:rPr>
                          <w:w w:val="99"/>
                        </w:rPr>
                        <w:t>4</w:t>
                      </w:r>
                    </w:p>
                  </w:txbxContent>
                </v:textbox>
                <w10:wrap type="none"/>
              </v:shape>
            </w:pict>
          </mc:Fallback>
        </mc:AlternateContent>
      </w:r>
      <w:r>
        <w:rPr>
          <w:spacing w:val="-4"/>
        </w:rPr>
        <w:t>2.22</w:t>
      </w:r>
      <w:r>
        <w:rPr/>
        <w:tab/>
      </w:r>
      <w:r>
        <w:rPr>
          <w:spacing w:val="-4"/>
        </w:rPr>
        <w:t>2.18</w:t>
      </w:r>
      <w:r>
        <w:rPr/>
        <w:tab/>
      </w:r>
      <w:r>
        <w:rPr>
          <w:spacing w:val="-4"/>
        </w:rPr>
        <w:t>2.25</w:t>
      </w:r>
      <w:r>
        <w:rPr/>
        <w:tab/>
      </w:r>
      <w:r>
        <w:rPr>
          <w:spacing w:val="-5"/>
          <w:position w:val="12"/>
        </w:rPr>
        <w:t>2.2</w:t>
      </w:r>
    </w:p>
    <w:p>
      <w:pPr>
        <w:pStyle w:val="BodyText"/>
        <w:tabs>
          <w:tab w:pos="1016" w:val="left" w:leader="none"/>
          <w:tab w:pos="1695" w:val="left" w:leader="none"/>
          <w:tab w:pos="2430" w:val="left" w:leader="none"/>
        </w:tabs>
        <w:spacing w:before="144"/>
        <w:ind w:left="286"/>
      </w:pPr>
      <w:r>
        <w:rPr/>
        <mc:AlternateContent>
          <mc:Choice Requires="wps">
            <w:drawing>
              <wp:anchor distT="0" distB="0" distL="0" distR="0" allowOverlap="1" layoutInCell="1" locked="0" behindDoc="1" simplePos="0" relativeHeight="481308672">
                <wp:simplePos x="0" y="0"/>
                <wp:positionH relativeFrom="page">
                  <wp:posOffset>5180965</wp:posOffset>
                </wp:positionH>
                <wp:positionV relativeFrom="paragraph">
                  <wp:posOffset>244350</wp:posOffset>
                </wp:positionV>
                <wp:extent cx="80645" cy="15430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0645" cy="154305"/>
                        </a:xfrm>
                        <a:prstGeom prst="rect">
                          <a:avLst/>
                        </a:prstGeom>
                      </wps:spPr>
                      <wps:txbx>
                        <w:txbxContent>
                          <w:p>
                            <w:pPr>
                              <w:pStyle w:val="BodyText"/>
                              <w:spacing w:line="242" w:lineRule="exact"/>
                            </w:pPr>
                            <w:r>
                              <w:rPr>
                                <w:w w:val="99"/>
                              </w:rPr>
                              <w:t>8</w:t>
                            </w:r>
                          </w:p>
                        </w:txbxContent>
                      </wps:txbx>
                      <wps:bodyPr wrap="square" lIns="0" tIns="0" rIns="0" bIns="0" rtlCol="0">
                        <a:noAutofit/>
                      </wps:bodyPr>
                    </wps:wsp>
                  </a:graphicData>
                </a:graphic>
              </wp:anchor>
            </w:drawing>
          </mc:Choice>
          <mc:Fallback>
            <w:pict>
              <v:shape style="position:absolute;margin-left:407.950012pt;margin-top:19.240219pt;width:6.35pt;height:12.15pt;mso-position-horizontal-relative:page;mso-position-vertical-relative:paragraph;z-index:-22007808" type="#_x0000_t202" id="docshape137" filled="false" stroked="false">
                <v:textbox inset="0,0,0,0">
                  <w:txbxContent>
                    <w:p>
                      <w:pPr>
                        <w:pStyle w:val="BodyText"/>
                        <w:spacing w:line="242" w:lineRule="exact"/>
                      </w:pPr>
                      <w:r>
                        <w:rPr>
                          <w:w w:val="99"/>
                        </w:rPr>
                        <w:t>8</w:t>
                      </w:r>
                    </w:p>
                  </w:txbxContent>
                </v:textbox>
                <w10:wrap type="none"/>
              </v:shape>
            </w:pict>
          </mc:Fallback>
        </mc:AlternateContent>
      </w:r>
      <w:r>
        <w:rPr>
          <w:spacing w:val="-4"/>
        </w:rPr>
        <w:t>0.47</w:t>
      </w:r>
      <w:r>
        <w:rPr/>
        <w:tab/>
      </w:r>
      <w:r>
        <w:rPr>
          <w:spacing w:val="-4"/>
        </w:rPr>
        <w:t>0.46</w:t>
      </w:r>
      <w:r>
        <w:rPr/>
        <w:tab/>
      </w:r>
      <w:r>
        <w:rPr>
          <w:spacing w:val="-4"/>
        </w:rPr>
        <w:t>0.48</w:t>
      </w:r>
      <w:r>
        <w:rPr/>
        <w:tab/>
      </w:r>
      <w:r>
        <w:rPr>
          <w:spacing w:val="-5"/>
          <w:position w:val="12"/>
        </w:rPr>
        <w:t>0.4</w:t>
      </w:r>
    </w:p>
    <w:p>
      <w:pPr>
        <w:pStyle w:val="BodyText"/>
        <w:tabs>
          <w:tab w:pos="978" w:val="left" w:leader="none"/>
          <w:tab w:pos="1746" w:val="left" w:leader="none"/>
        </w:tabs>
        <w:spacing w:before="23"/>
        <w:ind w:left="255"/>
      </w:pPr>
      <w:r>
        <w:rPr/>
        <w:br w:type="column"/>
      </w:r>
      <w:r>
        <w:rPr>
          <w:spacing w:val="-4"/>
        </w:rPr>
        <w:t>4.60</w:t>
      </w:r>
      <w:r>
        <w:rPr/>
        <w:tab/>
      </w:r>
      <w:r>
        <w:rPr>
          <w:spacing w:val="-4"/>
        </w:rPr>
        <w:t>5.60</w:t>
      </w:r>
      <w:r>
        <w:rPr/>
        <w:tab/>
      </w:r>
      <w:r>
        <w:rPr>
          <w:spacing w:val="-5"/>
          <w:position w:val="12"/>
        </w:rPr>
        <w:t>4.2</w:t>
      </w:r>
    </w:p>
    <w:p>
      <w:pPr>
        <w:pStyle w:val="BodyText"/>
        <w:tabs>
          <w:tab w:pos="978" w:val="left" w:leader="none"/>
          <w:tab w:pos="1746" w:val="left" w:leader="none"/>
        </w:tabs>
        <w:spacing w:before="144"/>
        <w:ind w:left="255"/>
      </w:pPr>
      <w:r>
        <w:rPr/>
        <mc:AlternateContent>
          <mc:Choice Requires="wps">
            <w:drawing>
              <wp:anchor distT="0" distB="0" distL="0" distR="0" allowOverlap="1" layoutInCell="1" locked="0" behindDoc="1" simplePos="0" relativeHeight="481306112">
                <wp:simplePos x="0" y="0"/>
                <wp:positionH relativeFrom="page">
                  <wp:posOffset>6522084</wp:posOffset>
                </wp:positionH>
                <wp:positionV relativeFrom="paragraph">
                  <wp:posOffset>-77594</wp:posOffset>
                </wp:positionV>
                <wp:extent cx="80645" cy="1543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513.549988pt;margin-top:-6.109789pt;width:6.35pt;height:12.15pt;mso-position-horizontal-relative:page;mso-position-vertical-relative:paragraph;z-index:-22010368" type="#_x0000_t202" id="docshape138" filled="false" stroked="false">
                <v:textbox inset="0,0,0,0">
                  <w:txbxContent>
                    <w:p>
                      <w:pPr>
                        <w:pStyle w:val="BodyText"/>
                        <w:spacing w:line="242" w:lineRule="exact"/>
                      </w:pPr>
                      <w:r>
                        <w:rPr>
                          <w:w w:val="99"/>
                        </w:rPr>
                        <w:t>0</w:t>
                      </w:r>
                    </w:p>
                  </w:txbxContent>
                </v:textbox>
                <w10:wrap type="none"/>
              </v:shape>
            </w:pict>
          </mc:Fallback>
        </mc:AlternateContent>
      </w:r>
      <w:r>
        <w:rPr/>
        <mc:AlternateContent>
          <mc:Choice Requires="wps">
            <w:drawing>
              <wp:anchor distT="0" distB="0" distL="0" distR="0" allowOverlap="1" layoutInCell="1" locked="0" behindDoc="1" simplePos="0" relativeHeight="481309184">
                <wp:simplePos x="0" y="0"/>
                <wp:positionH relativeFrom="page">
                  <wp:posOffset>6522084</wp:posOffset>
                </wp:positionH>
                <wp:positionV relativeFrom="paragraph">
                  <wp:posOffset>244350</wp:posOffset>
                </wp:positionV>
                <wp:extent cx="80645" cy="15430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80645" cy="154305"/>
                        </a:xfrm>
                        <a:prstGeom prst="rect">
                          <a:avLst/>
                        </a:prstGeom>
                      </wps:spPr>
                      <wps:txbx>
                        <w:txbxContent>
                          <w:p>
                            <w:pPr>
                              <w:pStyle w:val="BodyText"/>
                              <w:spacing w:line="242" w:lineRule="exact"/>
                            </w:pPr>
                            <w:r>
                              <w:rPr>
                                <w:w w:val="99"/>
                              </w:rPr>
                              <w:t>3</w:t>
                            </w:r>
                          </w:p>
                        </w:txbxContent>
                      </wps:txbx>
                      <wps:bodyPr wrap="square" lIns="0" tIns="0" rIns="0" bIns="0" rtlCol="0">
                        <a:noAutofit/>
                      </wps:bodyPr>
                    </wps:wsp>
                  </a:graphicData>
                </a:graphic>
              </wp:anchor>
            </w:drawing>
          </mc:Choice>
          <mc:Fallback>
            <w:pict>
              <v:shape style="position:absolute;margin-left:513.549988pt;margin-top:19.240211pt;width:6.35pt;height:12.15pt;mso-position-horizontal-relative:page;mso-position-vertical-relative:paragraph;z-index:-22007296" type="#_x0000_t202" id="docshape139" filled="false" stroked="false">
                <v:textbox inset="0,0,0,0">
                  <w:txbxContent>
                    <w:p>
                      <w:pPr>
                        <w:pStyle w:val="BodyText"/>
                        <w:spacing w:line="242" w:lineRule="exact"/>
                      </w:pPr>
                      <w:r>
                        <w:rPr>
                          <w:w w:val="99"/>
                        </w:rPr>
                        <w:t>3</w:t>
                      </w:r>
                    </w:p>
                  </w:txbxContent>
                </v:textbox>
                <w10:wrap type="none"/>
              </v:shape>
            </w:pict>
          </mc:Fallback>
        </mc:AlternateContent>
      </w:r>
      <w:r>
        <w:rPr>
          <w:spacing w:val="-4"/>
        </w:rPr>
        <w:t>2.26</w:t>
      </w:r>
      <w:r>
        <w:rPr/>
        <w:tab/>
      </w:r>
      <w:r>
        <w:rPr>
          <w:spacing w:val="-4"/>
        </w:rPr>
        <w:t>2.30</w:t>
      </w:r>
      <w:r>
        <w:rPr/>
        <w:tab/>
      </w:r>
      <w:r>
        <w:rPr>
          <w:spacing w:val="-5"/>
          <w:position w:val="12"/>
        </w:rPr>
        <w:t>2.7</w:t>
      </w:r>
    </w:p>
    <w:p>
      <w:pPr>
        <w:pStyle w:val="BodyText"/>
        <w:tabs>
          <w:tab w:pos="978" w:val="left" w:leader="none"/>
          <w:tab w:pos="1746" w:val="left" w:leader="none"/>
        </w:tabs>
        <w:spacing w:before="144"/>
        <w:ind w:left="255"/>
      </w:pPr>
      <w:r>
        <w:rPr/>
        <mc:AlternateContent>
          <mc:Choice Requires="wps">
            <w:drawing>
              <wp:anchor distT="0" distB="0" distL="0" distR="0" allowOverlap="1" layoutInCell="1" locked="0" behindDoc="1" simplePos="0" relativeHeight="481309696">
                <wp:simplePos x="0" y="0"/>
                <wp:positionH relativeFrom="page">
                  <wp:posOffset>6522084</wp:posOffset>
                </wp:positionH>
                <wp:positionV relativeFrom="paragraph">
                  <wp:posOffset>244350</wp:posOffset>
                </wp:positionV>
                <wp:extent cx="80645" cy="15430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80645" cy="154305"/>
                        </a:xfrm>
                        <a:prstGeom prst="rect">
                          <a:avLst/>
                        </a:prstGeom>
                      </wps:spPr>
                      <wps:txbx>
                        <w:txbxContent>
                          <w:p>
                            <w:pPr>
                              <w:pStyle w:val="BodyText"/>
                              <w:spacing w:line="242" w:lineRule="exact"/>
                            </w:pPr>
                            <w:r>
                              <w:rPr>
                                <w:w w:val="99"/>
                              </w:rPr>
                              <w:t>8</w:t>
                            </w:r>
                          </w:p>
                        </w:txbxContent>
                      </wps:txbx>
                      <wps:bodyPr wrap="square" lIns="0" tIns="0" rIns="0" bIns="0" rtlCol="0">
                        <a:noAutofit/>
                      </wps:bodyPr>
                    </wps:wsp>
                  </a:graphicData>
                </a:graphic>
              </wp:anchor>
            </w:drawing>
          </mc:Choice>
          <mc:Fallback>
            <w:pict>
              <v:shape style="position:absolute;margin-left:513.549988pt;margin-top:19.240219pt;width:6.35pt;height:12.15pt;mso-position-horizontal-relative:page;mso-position-vertical-relative:paragraph;z-index:-22006784" type="#_x0000_t202" id="docshape140" filled="false" stroked="false">
                <v:textbox inset="0,0,0,0">
                  <w:txbxContent>
                    <w:p>
                      <w:pPr>
                        <w:pStyle w:val="BodyText"/>
                        <w:spacing w:line="242" w:lineRule="exact"/>
                      </w:pPr>
                      <w:r>
                        <w:rPr>
                          <w:w w:val="99"/>
                        </w:rPr>
                        <w:t>8</w:t>
                      </w:r>
                    </w:p>
                  </w:txbxContent>
                </v:textbox>
                <w10:wrap type="none"/>
              </v:shape>
            </w:pict>
          </mc:Fallback>
        </mc:AlternateContent>
      </w:r>
      <w:r>
        <w:rPr>
          <w:spacing w:val="-4"/>
        </w:rPr>
        <w:t>0.48</w:t>
      </w:r>
      <w:r>
        <w:rPr/>
        <w:tab/>
      </w:r>
      <w:r>
        <w:rPr>
          <w:spacing w:val="-4"/>
        </w:rPr>
        <w:t>0.49</w:t>
      </w:r>
      <w:r>
        <w:rPr/>
        <w:tab/>
      </w:r>
      <w:r>
        <w:rPr>
          <w:spacing w:val="-5"/>
          <w:position w:val="12"/>
        </w:rPr>
        <w:t>0.5</w:t>
      </w:r>
    </w:p>
    <w:p>
      <w:pPr>
        <w:spacing w:line="243" w:lineRule="exact" w:before="21"/>
        <w:ind w:left="301" w:right="0" w:firstLine="0"/>
        <w:jc w:val="left"/>
        <w:rPr>
          <w:sz w:val="20"/>
        </w:rPr>
      </w:pPr>
      <w:r>
        <w:rPr/>
        <w:br w:type="column"/>
      </w:r>
      <w:r>
        <w:rPr>
          <w:spacing w:val="-5"/>
          <w:sz w:val="20"/>
        </w:rPr>
        <w:t>4.0</w:t>
      </w:r>
    </w:p>
    <w:p>
      <w:pPr>
        <w:pStyle w:val="BodyText"/>
        <w:spacing w:line="243" w:lineRule="exact"/>
        <w:ind w:left="400"/>
      </w:pPr>
      <w:r>
        <w:rPr>
          <w:w w:val="99"/>
        </w:rPr>
        <w:t>0</w:t>
      </w:r>
    </w:p>
    <w:p>
      <w:pPr>
        <w:pStyle w:val="BodyText"/>
        <w:spacing w:line="243" w:lineRule="exact" w:before="22"/>
        <w:ind w:left="301"/>
      </w:pPr>
      <w:r>
        <w:rPr>
          <w:spacing w:val="-5"/>
        </w:rPr>
        <w:t>2.6</w:t>
      </w:r>
    </w:p>
    <w:p>
      <w:pPr>
        <w:pStyle w:val="BodyText"/>
        <w:spacing w:line="243" w:lineRule="exact"/>
        <w:ind w:left="400"/>
      </w:pPr>
      <w:r>
        <w:rPr>
          <w:w w:val="99"/>
        </w:rPr>
        <w:t>0</w:t>
      </w:r>
    </w:p>
    <w:p>
      <w:pPr>
        <w:pStyle w:val="BodyText"/>
        <w:spacing w:line="243" w:lineRule="exact" w:before="20"/>
        <w:ind w:left="301"/>
      </w:pPr>
      <w:r>
        <w:rPr>
          <w:spacing w:val="-5"/>
        </w:rPr>
        <w:t>0.5</w:t>
      </w:r>
    </w:p>
    <w:p>
      <w:pPr>
        <w:pStyle w:val="BodyText"/>
        <w:spacing w:line="243" w:lineRule="exact"/>
        <w:ind w:left="400"/>
      </w:pPr>
      <w:r>
        <w:rPr>
          <w:w w:val="99"/>
        </w:rPr>
        <w:t>5</w:t>
      </w:r>
    </w:p>
    <w:p>
      <w:pPr>
        <w:spacing w:line="243" w:lineRule="exact" w:before="21"/>
        <w:ind w:left="301" w:right="0" w:firstLine="0"/>
        <w:jc w:val="left"/>
        <w:rPr>
          <w:sz w:val="20"/>
        </w:rPr>
      </w:pPr>
      <w:r>
        <w:rPr/>
        <w:br w:type="column"/>
      </w:r>
      <w:r>
        <w:rPr>
          <w:spacing w:val="-5"/>
          <w:sz w:val="20"/>
        </w:rPr>
        <w:t>3.5</w:t>
      </w:r>
    </w:p>
    <w:p>
      <w:pPr>
        <w:pStyle w:val="BodyText"/>
        <w:spacing w:line="243" w:lineRule="exact"/>
        <w:ind w:left="402"/>
      </w:pPr>
      <w:r>
        <w:rPr>
          <w:w w:val="99"/>
        </w:rPr>
        <w:t>5</w:t>
      </w:r>
    </w:p>
    <w:p>
      <w:pPr>
        <w:pStyle w:val="BodyText"/>
        <w:spacing w:line="243" w:lineRule="exact" w:before="22"/>
        <w:ind w:left="301"/>
      </w:pPr>
      <w:r>
        <w:rPr>
          <w:spacing w:val="-5"/>
        </w:rPr>
        <w:t>2.7</w:t>
      </w:r>
    </w:p>
    <w:p>
      <w:pPr>
        <w:pStyle w:val="BodyText"/>
        <w:spacing w:line="243" w:lineRule="exact"/>
        <w:ind w:left="402"/>
      </w:pPr>
      <w:r>
        <w:rPr>
          <w:w w:val="99"/>
        </w:rPr>
        <w:t>4</w:t>
      </w:r>
    </w:p>
    <w:p>
      <w:pPr>
        <w:pStyle w:val="BodyText"/>
        <w:spacing w:line="243" w:lineRule="exact" w:before="20"/>
        <w:ind w:left="301"/>
      </w:pPr>
      <w:r>
        <w:rPr>
          <w:spacing w:val="-5"/>
        </w:rPr>
        <w:t>0.5</w:t>
      </w:r>
    </w:p>
    <w:p>
      <w:pPr>
        <w:pStyle w:val="BodyText"/>
        <w:spacing w:line="243" w:lineRule="exact"/>
        <w:ind w:left="402"/>
      </w:pPr>
      <w:r>
        <w:rPr>
          <w:w w:val="99"/>
        </w:rPr>
        <w:t>8</w:t>
      </w:r>
    </w:p>
    <w:p>
      <w:pPr>
        <w:spacing w:line="243" w:lineRule="exact" w:before="21"/>
        <w:ind w:left="303" w:right="0" w:firstLine="0"/>
        <w:jc w:val="left"/>
        <w:rPr>
          <w:sz w:val="20"/>
        </w:rPr>
      </w:pPr>
      <w:r>
        <w:rPr/>
        <w:br w:type="column"/>
      </w:r>
      <w:r>
        <w:rPr>
          <w:spacing w:val="-5"/>
          <w:sz w:val="20"/>
        </w:rPr>
        <w:t>5.2</w:t>
      </w:r>
    </w:p>
    <w:p>
      <w:pPr>
        <w:pStyle w:val="BodyText"/>
        <w:spacing w:line="243" w:lineRule="exact"/>
        <w:ind w:left="404"/>
      </w:pPr>
      <w:r>
        <w:rPr>
          <w:w w:val="99"/>
        </w:rPr>
        <w:t>0</w:t>
      </w:r>
    </w:p>
    <w:p>
      <w:pPr>
        <w:pStyle w:val="BodyText"/>
        <w:spacing w:line="243" w:lineRule="exact" w:before="22"/>
        <w:ind w:left="303"/>
      </w:pPr>
      <w:r>
        <w:rPr>
          <w:spacing w:val="-5"/>
        </w:rPr>
        <w:t>2.0</w:t>
      </w:r>
    </w:p>
    <w:p>
      <w:pPr>
        <w:pStyle w:val="BodyText"/>
        <w:spacing w:line="243" w:lineRule="exact"/>
        <w:ind w:left="404"/>
      </w:pPr>
      <w:r>
        <w:rPr>
          <w:w w:val="99"/>
        </w:rPr>
        <w:t>3</w:t>
      </w:r>
    </w:p>
    <w:p>
      <w:pPr>
        <w:pStyle w:val="BodyText"/>
        <w:spacing w:line="243" w:lineRule="exact" w:before="20"/>
        <w:ind w:left="303"/>
      </w:pPr>
      <w:r>
        <w:rPr>
          <w:spacing w:val="-5"/>
        </w:rPr>
        <w:t>0.4</w:t>
      </w:r>
    </w:p>
    <w:p>
      <w:pPr>
        <w:pStyle w:val="BodyText"/>
        <w:spacing w:line="243" w:lineRule="exact"/>
        <w:ind w:left="404"/>
      </w:pPr>
      <w:r>
        <w:rPr>
          <w:w w:val="99"/>
        </w:rPr>
        <w:t>3</w:t>
      </w:r>
    </w:p>
    <w:p>
      <w:pPr>
        <w:pStyle w:val="BodyText"/>
        <w:tabs>
          <w:tab w:pos="939" w:val="left" w:leader="none"/>
          <w:tab w:pos="1693" w:val="left" w:leader="none"/>
        </w:tabs>
        <w:spacing w:before="23"/>
        <w:ind w:left="243"/>
      </w:pPr>
      <w:r>
        <w:rPr/>
        <w:br w:type="column"/>
      </w:r>
      <w:r>
        <w:rPr>
          <w:spacing w:val="-4"/>
        </w:rPr>
        <w:t>4.60</w:t>
      </w:r>
      <w:r>
        <w:rPr/>
        <w:tab/>
      </w:r>
      <w:r>
        <w:rPr>
          <w:spacing w:val="-4"/>
        </w:rPr>
        <w:t>3.80</w:t>
      </w:r>
      <w:r>
        <w:rPr/>
        <w:tab/>
      </w:r>
      <w:r>
        <w:rPr>
          <w:spacing w:val="-5"/>
          <w:position w:val="12"/>
        </w:rPr>
        <w:t>4.0</w:t>
      </w:r>
    </w:p>
    <w:p>
      <w:pPr>
        <w:pStyle w:val="BodyText"/>
        <w:tabs>
          <w:tab w:pos="939" w:val="left" w:leader="none"/>
          <w:tab w:pos="1693" w:val="left" w:leader="none"/>
        </w:tabs>
        <w:spacing w:before="144"/>
        <w:ind w:left="243"/>
      </w:pPr>
      <w:r>
        <w:rPr/>
        <mc:AlternateContent>
          <mc:Choice Requires="wps">
            <w:drawing>
              <wp:anchor distT="0" distB="0" distL="0" distR="0" allowOverlap="1" layoutInCell="1" locked="0" behindDoc="1" simplePos="0" relativeHeight="481306624">
                <wp:simplePos x="0" y="0"/>
                <wp:positionH relativeFrom="page">
                  <wp:posOffset>9102852</wp:posOffset>
                </wp:positionH>
                <wp:positionV relativeFrom="paragraph">
                  <wp:posOffset>-77594</wp:posOffset>
                </wp:positionV>
                <wp:extent cx="80645" cy="15430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80645" cy="154305"/>
                        </a:xfrm>
                        <a:prstGeom prst="rect">
                          <a:avLst/>
                        </a:prstGeom>
                      </wps:spPr>
                      <wps:txbx>
                        <w:txbxContent>
                          <w:p>
                            <w:pPr>
                              <w:pStyle w:val="BodyText"/>
                              <w:spacing w:line="242" w:lineRule="exact"/>
                            </w:pPr>
                            <w:r>
                              <w:rPr>
                                <w:w w:val="99"/>
                              </w:rPr>
                              <w:t>0</w:t>
                            </w:r>
                          </w:p>
                        </w:txbxContent>
                      </wps:txbx>
                      <wps:bodyPr wrap="square" lIns="0" tIns="0" rIns="0" bIns="0" rtlCol="0">
                        <a:noAutofit/>
                      </wps:bodyPr>
                    </wps:wsp>
                  </a:graphicData>
                </a:graphic>
              </wp:anchor>
            </w:drawing>
          </mc:Choice>
          <mc:Fallback>
            <w:pict>
              <v:shape style="position:absolute;margin-left:716.76001pt;margin-top:-6.109789pt;width:6.35pt;height:12.15pt;mso-position-horizontal-relative:page;mso-position-vertical-relative:paragraph;z-index:-22009856" type="#_x0000_t202" id="docshape141" filled="false" stroked="false">
                <v:textbox inset="0,0,0,0">
                  <w:txbxContent>
                    <w:p>
                      <w:pPr>
                        <w:pStyle w:val="BodyText"/>
                        <w:spacing w:line="242" w:lineRule="exact"/>
                      </w:pPr>
                      <w:r>
                        <w:rPr>
                          <w:w w:val="99"/>
                        </w:rPr>
                        <w:t>0</w:t>
                      </w:r>
                    </w:p>
                  </w:txbxContent>
                </v:textbox>
                <w10:wrap type="none"/>
              </v:shape>
            </w:pict>
          </mc:Fallback>
        </mc:AlternateContent>
      </w:r>
      <w:r>
        <w:rPr/>
        <mc:AlternateContent>
          <mc:Choice Requires="wps">
            <w:drawing>
              <wp:anchor distT="0" distB="0" distL="0" distR="0" allowOverlap="1" layoutInCell="1" locked="0" behindDoc="1" simplePos="0" relativeHeight="481310208">
                <wp:simplePos x="0" y="0"/>
                <wp:positionH relativeFrom="page">
                  <wp:posOffset>9102852</wp:posOffset>
                </wp:positionH>
                <wp:positionV relativeFrom="paragraph">
                  <wp:posOffset>244350</wp:posOffset>
                </wp:positionV>
                <wp:extent cx="80645" cy="15430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80645" cy="154305"/>
                        </a:xfrm>
                        <a:prstGeom prst="rect">
                          <a:avLst/>
                        </a:prstGeom>
                      </wps:spPr>
                      <wps:txbx>
                        <w:txbxContent>
                          <w:p>
                            <w:pPr>
                              <w:pStyle w:val="BodyText"/>
                              <w:spacing w:line="242" w:lineRule="exact"/>
                            </w:pPr>
                            <w:r>
                              <w:rPr>
                                <w:w w:val="99"/>
                              </w:rPr>
                              <w:t>5</w:t>
                            </w:r>
                          </w:p>
                        </w:txbxContent>
                      </wps:txbx>
                      <wps:bodyPr wrap="square" lIns="0" tIns="0" rIns="0" bIns="0" rtlCol="0">
                        <a:noAutofit/>
                      </wps:bodyPr>
                    </wps:wsp>
                  </a:graphicData>
                </a:graphic>
              </wp:anchor>
            </w:drawing>
          </mc:Choice>
          <mc:Fallback>
            <w:pict>
              <v:shape style="position:absolute;margin-left:716.76001pt;margin-top:19.240211pt;width:6.35pt;height:12.15pt;mso-position-horizontal-relative:page;mso-position-vertical-relative:paragraph;z-index:-22006272" type="#_x0000_t202" id="docshape142" filled="false" stroked="false">
                <v:textbox inset="0,0,0,0">
                  <w:txbxContent>
                    <w:p>
                      <w:pPr>
                        <w:pStyle w:val="BodyText"/>
                        <w:spacing w:line="242" w:lineRule="exact"/>
                      </w:pPr>
                      <w:r>
                        <w:rPr>
                          <w:w w:val="99"/>
                        </w:rPr>
                        <w:t>5</w:t>
                      </w:r>
                    </w:p>
                  </w:txbxContent>
                </v:textbox>
                <w10:wrap type="none"/>
              </v:shape>
            </w:pict>
          </mc:Fallback>
        </mc:AlternateContent>
      </w:r>
      <w:r>
        <w:rPr>
          <w:spacing w:val="-4"/>
        </w:rPr>
        <w:t>2.23</w:t>
      </w:r>
      <w:r>
        <w:rPr/>
        <w:tab/>
      </w:r>
      <w:r>
        <w:rPr>
          <w:spacing w:val="-4"/>
        </w:rPr>
        <w:t>2.15</w:t>
      </w:r>
      <w:r>
        <w:rPr/>
        <w:tab/>
      </w:r>
      <w:r>
        <w:rPr>
          <w:spacing w:val="-5"/>
          <w:position w:val="12"/>
        </w:rPr>
        <w:t>2.5</w:t>
      </w:r>
    </w:p>
    <w:p>
      <w:pPr>
        <w:pStyle w:val="BodyText"/>
        <w:tabs>
          <w:tab w:pos="939" w:val="left" w:leader="none"/>
          <w:tab w:pos="1693" w:val="left" w:leader="none"/>
        </w:tabs>
        <w:spacing w:before="144"/>
        <w:ind w:left="243"/>
      </w:pPr>
      <w:r>
        <w:rPr/>
        <mc:AlternateContent>
          <mc:Choice Requires="wps">
            <w:drawing>
              <wp:anchor distT="0" distB="0" distL="0" distR="0" allowOverlap="1" layoutInCell="1" locked="0" behindDoc="1" simplePos="0" relativeHeight="481310720">
                <wp:simplePos x="0" y="0"/>
                <wp:positionH relativeFrom="page">
                  <wp:posOffset>9102852</wp:posOffset>
                </wp:positionH>
                <wp:positionV relativeFrom="paragraph">
                  <wp:posOffset>244350</wp:posOffset>
                </wp:positionV>
                <wp:extent cx="80645" cy="1543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0645" cy="154305"/>
                        </a:xfrm>
                        <a:prstGeom prst="rect">
                          <a:avLst/>
                        </a:prstGeom>
                      </wps:spPr>
                      <wps:txbx>
                        <w:txbxContent>
                          <w:p>
                            <w:pPr>
                              <w:pStyle w:val="BodyText"/>
                              <w:spacing w:line="242" w:lineRule="exact"/>
                            </w:pPr>
                            <w:r>
                              <w:rPr>
                                <w:w w:val="99"/>
                              </w:rPr>
                              <w:t>4</w:t>
                            </w:r>
                          </w:p>
                        </w:txbxContent>
                      </wps:txbx>
                      <wps:bodyPr wrap="square" lIns="0" tIns="0" rIns="0" bIns="0" rtlCol="0">
                        <a:noAutofit/>
                      </wps:bodyPr>
                    </wps:wsp>
                  </a:graphicData>
                </a:graphic>
              </wp:anchor>
            </w:drawing>
          </mc:Choice>
          <mc:Fallback>
            <w:pict>
              <v:shape style="position:absolute;margin-left:716.76001pt;margin-top:19.240219pt;width:6.35pt;height:12.15pt;mso-position-horizontal-relative:page;mso-position-vertical-relative:paragraph;z-index:-22005760" type="#_x0000_t202" id="docshape143" filled="false" stroked="false">
                <v:textbox inset="0,0,0,0">
                  <w:txbxContent>
                    <w:p>
                      <w:pPr>
                        <w:pStyle w:val="BodyText"/>
                        <w:spacing w:line="242" w:lineRule="exact"/>
                      </w:pPr>
                      <w:r>
                        <w:rPr>
                          <w:w w:val="99"/>
                        </w:rPr>
                        <w:t>4</w:t>
                      </w:r>
                    </w:p>
                  </w:txbxContent>
                </v:textbox>
                <w10:wrap type="none"/>
              </v:shape>
            </w:pict>
          </mc:Fallback>
        </mc:AlternateContent>
      </w:r>
      <w:r>
        <w:rPr>
          <w:spacing w:val="-4"/>
        </w:rPr>
        <w:t>0.47</w:t>
      </w:r>
      <w:r>
        <w:rPr/>
        <w:tab/>
      </w:r>
      <w:r>
        <w:rPr>
          <w:spacing w:val="-4"/>
        </w:rPr>
        <w:t>0.46</w:t>
      </w:r>
      <w:r>
        <w:rPr/>
        <w:tab/>
      </w:r>
      <w:r>
        <w:rPr>
          <w:spacing w:val="-5"/>
          <w:position w:val="12"/>
        </w:rPr>
        <w:t>0.5</w:t>
      </w:r>
    </w:p>
    <w:p>
      <w:pPr>
        <w:spacing w:line="243" w:lineRule="exact" w:before="21"/>
        <w:ind w:left="288" w:right="276" w:firstLine="0"/>
        <w:jc w:val="center"/>
        <w:rPr>
          <w:sz w:val="20"/>
        </w:rPr>
      </w:pPr>
      <w:r>
        <w:rPr/>
        <w:br w:type="column"/>
      </w:r>
      <w:r>
        <w:rPr>
          <w:spacing w:val="-5"/>
          <w:sz w:val="20"/>
        </w:rPr>
        <w:t>6.0</w:t>
      </w:r>
    </w:p>
    <w:p>
      <w:pPr>
        <w:pStyle w:val="BodyText"/>
        <w:spacing w:line="243" w:lineRule="exact"/>
        <w:ind w:left="10"/>
        <w:jc w:val="center"/>
      </w:pPr>
      <w:r>
        <w:rPr>
          <w:w w:val="99"/>
        </w:rPr>
        <w:t>5</w:t>
      </w:r>
    </w:p>
    <w:p>
      <w:pPr>
        <w:pStyle w:val="BodyText"/>
        <w:spacing w:line="243" w:lineRule="exact" w:before="22"/>
        <w:ind w:left="288" w:right="276"/>
        <w:jc w:val="center"/>
      </w:pPr>
      <w:r>
        <w:rPr>
          <w:spacing w:val="-5"/>
        </w:rPr>
        <w:t>2.5</w:t>
      </w:r>
    </w:p>
    <w:p>
      <w:pPr>
        <w:pStyle w:val="BodyText"/>
        <w:spacing w:line="243" w:lineRule="exact"/>
        <w:ind w:left="10"/>
        <w:jc w:val="center"/>
      </w:pPr>
      <w:r>
        <w:rPr>
          <w:w w:val="99"/>
        </w:rPr>
        <w:t>0</w:t>
      </w:r>
    </w:p>
    <w:p>
      <w:pPr>
        <w:pStyle w:val="BodyText"/>
        <w:spacing w:line="243" w:lineRule="exact" w:before="20"/>
        <w:ind w:left="288" w:right="276"/>
        <w:jc w:val="center"/>
      </w:pPr>
      <w:r>
        <w:rPr>
          <w:spacing w:val="-5"/>
        </w:rPr>
        <w:t>0.5</w:t>
      </w:r>
    </w:p>
    <w:p>
      <w:pPr>
        <w:pStyle w:val="BodyText"/>
        <w:spacing w:line="243" w:lineRule="exact"/>
        <w:ind w:left="10"/>
        <w:jc w:val="center"/>
      </w:pPr>
      <w:r>
        <w:rPr>
          <w:w w:val="99"/>
        </w:rPr>
        <w:t>3</w:t>
      </w:r>
    </w:p>
    <w:p>
      <w:pPr>
        <w:spacing w:after="0" w:line="243" w:lineRule="exact"/>
        <w:jc w:val="center"/>
        <w:sectPr>
          <w:type w:val="continuous"/>
          <w:pgSz w:w="16840" w:h="11910" w:orient="landscape"/>
          <w:pgMar w:top="1920" w:bottom="280" w:left="1320" w:right="1320"/>
          <w:cols w:num="9" w:equalWidth="0">
            <w:col w:w="1932" w:space="57"/>
            <w:col w:w="2281" w:space="40"/>
            <w:col w:w="2757" w:space="40"/>
            <w:col w:w="2072" w:space="39"/>
            <w:col w:w="628" w:space="40"/>
            <w:col w:w="628" w:space="40"/>
            <w:col w:w="630" w:space="39"/>
            <w:col w:w="2020" w:space="40"/>
            <w:col w:w="917"/>
          </w:cols>
        </w:sectPr>
      </w:pPr>
    </w:p>
    <w:p>
      <w:pPr>
        <w:pStyle w:val="BodyText"/>
        <w:spacing w:line="20" w:lineRule="exact"/>
        <w:ind w:left="120"/>
        <w:rPr>
          <w:sz w:val="2"/>
        </w:rPr>
      </w:pPr>
      <w:r>
        <w:rPr>
          <w:sz w:val="2"/>
        </w:rPr>
        <mc:AlternateContent>
          <mc:Choice Requires="wps">
            <w:drawing>
              <wp:inline distT="0" distB="0" distL="0" distR="0">
                <wp:extent cx="8865235" cy="1270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8865235" cy="12700"/>
                          <a:chExt cx="8865235" cy="12700"/>
                        </a:xfrm>
                      </wpg:grpSpPr>
                      <wps:wsp>
                        <wps:cNvPr id="147" name="Graphic 147"/>
                        <wps:cNvSpPr/>
                        <wps:spPr>
                          <a:xfrm>
                            <a:off x="0" y="0"/>
                            <a:ext cx="8865235" cy="12700"/>
                          </a:xfrm>
                          <a:custGeom>
                            <a:avLst/>
                            <a:gdLst/>
                            <a:ahLst/>
                            <a:cxnLst/>
                            <a:rect l="l" t="t" r="r" b="b"/>
                            <a:pathLst>
                              <a:path w="8865235" h="12700">
                                <a:moveTo>
                                  <a:pt x="1429753" y="0"/>
                                </a:moveTo>
                                <a:lnTo>
                                  <a:pt x="1417574" y="0"/>
                                </a:lnTo>
                                <a:lnTo>
                                  <a:pt x="0" y="0"/>
                                </a:lnTo>
                                <a:lnTo>
                                  <a:pt x="0" y="12192"/>
                                </a:lnTo>
                                <a:lnTo>
                                  <a:pt x="1417574" y="12192"/>
                                </a:lnTo>
                                <a:lnTo>
                                  <a:pt x="1429753" y="12192"/>
                                </a:lnTo>
                                <a:lnTo>
                                  <a:pt x="1429753" y="0"/>
                                </a:lnTo>
                                <a:close/>
                              </a:path>
                              <a:path w="8865235" h="12700">
                                <a:moveTo>
                                  <a:pt x="2321610" y="0"/>
                                </a:moveTo>
                                <a:lnTo>
                                  <a:pt x="1746758" y="0"/>
                                </a:lnTo>
                                <a:lnTo>
                                  <a:pt x="1734566" y="0"/>
                                </a:lnTo>
                                <a:lnTo>
                                  <a:pt x="1429766" y="0"/>
                                </a:lnTo>
                                <a:lnTo>
                                  <a:pt x="1429766" y="12192"/>
                                </a:lnTo>
                                <a:lnTo>
                                  <a:pt x="1734566" y="12192"/>
                                </a:lnTo>
                                <a:lnTo>
                                  <a:pt x="1746758" y="12192"/>
                                </a:lnTo>
                                <a:lnTo>
                                  <a:pt x="2321610" y="12192"/>
                                </a:lnTo>
                                <a:lnTo>
                                  <a:pt x="2321610" y="0"/>
                                </a:lnTo>
                                <a:close/>
                              </a:path>
                              <a:path w="8865235" h="12700">
                                <a:moveTo>
                                  <a:pt x="2756014" y="0"/>
                                </a:moveTo>
                                <a:lnTo>
                                  <a:pt x="2743835" y="0"/>
                                </a:lnTo>
                                <a:lnTo>
                                  <a:pt x="2333879" y="0"/>
                                </a:lnTo>
                                <a:lnTo>
                                  <a:pt x="2321687" y="0"/>
                                </a:lnTo>
                                <a:lnTo>
                                  <a:pt x="2321687" y="12192"/>
                                </a:lnTo>
                                <a:lnTo>
                                  <a:pt x="2333879" y="12192"/>
                                </a:lnTo>
                                <a:lnTo>
                                  <a:pt x="2743835" y="12192"/>
                                </a:lnTo>
                                <a:lnTo>
                                  <a:pt x="2756014" y="12192"/>
                                </a:lnTo>
                                <a:lnTo>
                                  <a:pt x="2756014" y="0"/>
                                </a:lnTo>
                                <a:close/>
                              </a:path>
                              <a:path w="8865235" h="12700">
                                <a:moveTo>
                                  <a:pt x="3679558" y="0"/>
                                </a:moveTo>
                                <a:lnTo>
                                  <a:pt x="3667379" y="0"/>
                                </a:lnTo>
                                <a:lnTo>
                                  <a:pt x="3245231" y="0"/>
                                </a:lnTo>
                                <a:lnTo>
                                  <a:pt x="3233039" y="0"/>
                                </a:lnTo>
                                <a:lnTo>
                                  <a:pt x="2756027" y="0"/>
                                </a:lnTo>
                                <a:lnTo>
                                  <a:pt x="2756027" y="12192"/>
                                </a:lnTo>
                                <a:lnTo>
                                  <a:pt x="3233039" y="12192"/>
                                </a:lnTo>
                                <a:lnTo>
                                  <a:pt x="3245231" y="12192"/>
                                </a:lnTo>
                                <a:lnTo>
                                  <a:pt x="3667379" y="12192"/>
                                </a:lnTo>
                                <a:lnTo>
                                  <a:pt x="3679558" y="12192"/>
                                </a:lnTo>
                                <a:lnTo>
                                  <a:pt x="3679558" y="0"/>
                                </a:lnTo>
                                <a:close/>
                              </a:path>
                              <a:path w="8865235" h="12700">
                                <a:moveTo>
                                  <a:pt x="4531728" y="0"/>
                                </a:moveTo>
                                <a:lnTo>
                                  <a:pt x="4531728" y="0"/>
                                </a:lnTo>
                                <a:lnTo>
                                  <a:pt x="3679571" y="0"/>
                                </a:lnTo>
                                <a:lnTo>
                                  <a:pt x="3679571" y="12192"/>
                                </a:lnTo>
                                <a:lnTo>
                                  <a:pt x="4531728" y="12192"/>
                                </a:lnTo>
                                <a:lnTo>
                                  <a:pt x="4531728" y="0"/>
                                </a:lnTo>
                                <a:close/>
                              </a:path>
                              <a:path w="8865235" h="12700">
                                <a:moveTo>
                                  <a:pt x="4978260" y="0"/>
                                </a:moveTo>
                                <a:lnTo>
                                  <a:pt x="4966081" y="0"/>
                                </a:lnTo>
                                <a:lnTo>
                                  <a:pt x="4531741" y="0"/>
                                </a:lnTo>
                                <a:lnTo>
                                  <a:pt x="4531741" y="12192"/>
                                </a:lnTo>
                                <a:lnTo>
                                  <a:pt x="4966081" y="12192"/>
                                </a:lnTo>
                                <a:lnTo>
                                  <a:pt x="4978260" y="12192"/>
                                </a:lnTo>
                                <a:lnTo>
                                  <a:pt x="4978260" y="0"/>
                                </a:lnTo>
                                <a:close/>
                              </a:path>
                              <a:path w="8865235" h="12700">
                                <a:moveTo>
                                  <a:pt x="5449176" y="0"/>
                                </a:moveTo>
                                <a:lnTo>
                                  <a:pt x="5436997" y="0"/>
                                </a:lnTo>
                                <a:lnTo>
                                  <a:pt x="4978273" y="0"/>
                                </a:lnTo>
                                <a:lnTo>
                                  <a:pt x="4978273" y="12192"/>
                                </a:lnTo>
                                <a:lnTo>
                                  <a:pt x="5436997" y="12192"/>
                                </a:lnTo>
                                <a:lnTo>
                                  <a:pt x="5449176" y="12192"/>
                                </a:lnTo>
                                <a:lnTo>
                                  <a:pt x="5449176" y="0"/>
                                </a:lnTo>
                                <a:close/>
                              </a:path>
                              <a:path w="8865235" h="12700">
                                <a:moveTo>
                                  <a:pt x="6284633" y="0"/>
                                </a:moveTo>
                                <a:lnTo>
                                  <a:pt x="5872861" y="0"/>
                                </a:lnTo>
                                <a:lnTo>
                                  <a:pt x="5860669" y="0"/>
                                </a:lnTo>
                                <a:lnTo>
                                  <a:pt x="5449189" y="0"/>
                                </a:lnTo>
                                <a:lnTo>
                                  <a:pt x="5449189" y="12192"/>
                                </a:lnTo>
                                <a:lnTo>
                                  <a:pt x="5860669" y="12192"/>
                                </a:lnTo>
                                <a:lnTo>
                                  <a:pt x="5872861" y="12192"/>
                                </a:lnTo>
                                <a:lnTo>
                                  <a:pt x="6284633" y="12192"/>
                                </a:lnTo>
                                <a:lnTo>
                                  <a:pt x="6284633" y="0"/>
                                </a:lnTo>
                                <a:close/>
                              </a:path>
                              <a:path w="8865235" h="12700">
                                <a:moveTo>
                                  <a:pt x="6296901" y="0"/>
                                </a:moveTo>
                                <a:lnTo>
                                  <a:pt x="6284722" y="0"/>
                                </a:lnTo>
                                <a:lnTo>
                                  <a:pt x="6284722" y="12192"/>
                                </a:lnTo>
                                <a:lnTo>
                                  <a:pt x="6296901" y="12192"/>
                                </a:lnTo>
                                <a:lnTo>
                                  <a:pt x="6296901" y="0"/>
                                </a:lnTo>
                                <a:close/>
                              </a:path>
                              <a:path w="8865235" h="12700">
                                <a:moveTo>
                                  <a:pt x="7133577" y="0"/>
                                </a:moveTo>
                                <a:lnTo>
                                  <a:pt x="6722110" y="0"/>
                                </a:lnTo>
                                <a:lnTo>
                                  <a:pt x="6709918" y="0"/>
                                </a:lnTo>
                                <a:lnTo>
                                  <a:pt x="6296914" y="0"/>
                                </a:lnTo>
                                <a:lnTo>
                                  <a:pt x="6296914" y="12192"/>
                                </a:lnTo>
                                <a:lnTo>
                                  <a:pt x="6709918" y="12192"/>
                                </a:lnTo>
                                <a:lnTo>
                                  <a:pt x="6722110" y="12192"/>
                                </a:lnTo>
                                <a:lnTo>
                                  <a:pt x="7133577" y="12192"/>
                                </a:lnTo>
                                <a:lnTo>
                                  <a:pt x="7133577" y="0"/>
                                </a:lnTo>
                                <a:close/>
                              </a:path>
                              <a:path w="8865235" h="12700">
                                <a:moveTo>
                                  <a:pt x="8865108" y="0"/>
                                </a:moveTo>
                                <a:lnTo>
                                  <a:pt x="8865108" y="0"/>
                                </a:lnTo>
                                <a:lnTo>
                                  <a:pt x="7133590" y="0"/>
                                </a:lnTo>
                                <a:lnTo>
                                  <a:pt x="7133590" y="12192"/>
                                </a:lnTo>
                                <a:lnTo>
                                  <a:pt x="8865108" y="12192"/>
                                </a:lnTo>
                                <a:lnTo>
                                  <a:pt x="8865108"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698.05pt;height:1pt;mso-position-horizontal-relative:char;mso-position-vertical-relative:line" id="docshapegroup144" coordorigin="0,0" coordsize="13961,20">
                <v:shape style="position:absolute;left:0;top:0;width:13961;height:20" id="docshape145" coordorigin="0,0" coordsize="13961,20" path="m2252,0l2232,0,0,0,0,19,2232,19,2252,19,2252,0xm3656,0l2751,0,2732,0,2252,0,2252,19,2732,19,2751,19,3656,19,3656,0xm4340,0l4321,0,3675,0,3656,0,3656,19,3675,19,4321,19,4340,19,4340,0xm5795,0l5775,0,5111,0,5091,0,4340,0,4340,19,5091,19,5111,19,5775,19,5795,19,5795,0xm7137,0l7117,0,6469,0,6450,0,6450,0,5795,0,5795,19,6450,19,6450,19,6469,19,7117,19,7137,19,7137,0xm7840,0l7821,0,7137,0,7137,19,7821,19,7840,19,7840,0xm8581,0l8562,0,7840,0,7840,19,8562,19,8581,19,8581,0xm9897,0l9249,0,9229,0,8581,0,8581,19,9229,19,9249,19,9897,19,9897,0xm9916,0l9897,0,9897,19,9916,19,9916,0xm11234,0l10586,0,10567,0,9916,0,9916,19,10567,19,10586,19,11234,19,11234,0xm13961,0l13313,0,13294,0,12646,0,12626,0,12626,0,11932,0,11913,0,11253,0,11234,0,11234,19,11253,19,11913,19,11932,19,12626,19,12626,19,12646,19,13294,19,13313,19,13961,19,13961,0xe" filled="true" fillcolor="#c00000" stroked="false">
                  <v:path arrowok="t"/>
                  <v:fill type="solid"/>
                </v:shape>
              </v:group>
            </w:pict>
          </mc:Fallback>
        </mc:AlternateContent>
      </w:r>
      <w:r>
        <w:rPr>
          <w:sz w:val="2"/>
        </w:rPr>
      </w:r>
    </w:p>
    <w:p>
      <w:pPr>
        <w:spacing w:line="264" w:lineRule="auto" w:before="2"/>
        <w:ind w:left="120" w:right="179" w:firstLine="0"/>
        <w:jc w:val="left"/>
        <w:rPr>
          <w:sz w:val="18"/>
        </w:rPr>
      </w:pPr>
      <w:r>
        <w:rPr>
          <w:sz w:val="18"/>
        </w:rPr>
        <w:t>AST – Assertiveness ◦ DWD – Dealing with Diversity ◦ EEM – Expressing Emotions ◦ EMP – Empathy ◦ FLE – Flexibility ◦ MED – Mediation ◦ MOO – Motivating</w:t>
      </w:r>
      <w:r>
        <w:rPr>
          <w:spacing w:val="-2"/>
          <w:sz w:val="18"/>
        </w:rPr>
        <w:t> </w:t>
      </w:r>
      <w:r>
        <w:rPr>
          <w:sz w:val="18"/>
        </w:rPr>
        <w:t>Others</w:t>
      </w:r>
      <w:r>
        <w:rPr>
          <w:spacing w:val="-3"/>
          <w:sz w:val="18"/>
        </w:rPr>
        <w:t> </w:t>
      </w:r>
      <w:r>
        <w:rPr>
          <w:sz w:val="18"/>
        </w:rPr>
        <w:t>◦</w:t>
      </w:r>
      <w:r>
        <w:rPr>
          <w:spacing w:val="-1"/>
          <w:sz w:val="18"/>
        </w:rPr>
        <w:t> </w:t>
      </w:r>
      <w:r>
        <w:rPr>
          <w:sz w:val="18"/>
        </w:rPr>
        <w:t>OPT</w:t>
      </w:r>
      <w:r>
        <w:rPr>
          <w:spacing w:val="-1"/>
          <w:sz w:val="18"/>
        </w:rPr>
        <w:t> </w:t>
      </w:r>
      <w:r>
        <w:rPr>
          <w:sz w:val="18"/>
        </w:rPr>
        <w:t>– Optimism</w:t>
      </w:r>
      <w:r>
        <w:rPr>
          <w:spacing w:val="-2"/>
          <w:sz w:val="18"/>
        </w:rPr>
        <w:t> </w:t>
      </w:r>
      <w:r>
        <w:rPr>
          <w:sz w:val="18"/>
        </w:rPr>
        <w:t>◦</w:t>
      </w:r>
      <w:r>
        <w:rPr>
          <w:spacing w:val="-1"/>
          <w:sz w:val="18"/>
        </w:rPr>
        <w:t> </w:t>
      </w:r>
      <w:r>
        <w:rPr>
          <w:sz w:val="18"/>
        </w:rPr>
        <w:t>RES</w:t>
      </w:r>
      <w:r>
        <w:rPr>
          <w:spacing w:val="-2"/>
          <w:sz w:val="18"/>
        </w:rPr>
        <w:t> </w:t>
      </w:r>
      <w:r>
        <w:rPr>
          <w:sz w:val="18"/>
        </w:rPr>
        <w:t>–</w:t>
      </w:r>
      <w:r>
        <w:rPr>
          <w:spacing w:val="-2"/>
          <w:sz w:val="18"/>
        </w:rPr>
        <w:t> </w:t>
      </w:r>
      <w:r>
        <w:rPr>
          <w:sz w:val="18"/>
        </w:rPr>
        <w:t>Resilience</w:t>
      </w:r>
      <w:r>
        <w:rPr>
          <w:spacing w:val="-1"/>
          <w:sz w:val="18"/>
        </w:rPr>
        <w:t> </w:t>
      </w:r>
      <w:r>
        <w:rPr>
          <w:sz w:val="18"/>
        </w:rPr>
        <w:t>◦</w:t>
      </w:r>
      <w:r>
        <w:rPr>
          <w:spacing w:val="-2"/>
          <w:sz w:val="18"/>
        </w:rPr>
        <w:t> </w:t>
      </w:r>
      <w:r>
        <w:rPr>
          <w:sz w:val="18"/>
        </w:rPr>
        <w:t>SCO</w:t>
      </w:r>
      <w:r>
        <w:rPr>
          <w:spacing w:val="-1"/>
          <w:sz w:val="18"/>
        </w:rPr>
        <w:t> </w:t>
      </w:r>
      <w:r>
        <w:rPr>
          <w:sz w:val="18"/>
        </w:rPr>
        <w:t>–</w:t>
      </w:r>
      <w:r>
        <w:rPr>
          <w:spacing w:val="-2"/>
          <w:sz w:val="18"/>
        </w:rPr>
        <w:t> </w:t>
      </w:r>
      <w:r>
        <w:rPr>
          <w:sz w:val="18"/>
        </w:rPr>
        <w:t>Self-confidence</w:t>
      </w:r>
      <w:r>
        <w:rPr>
          <w:spacing w:val="-1"/>
          <w:sz w:val="18"/>
        </w:rPr>
        <w:t> </w:t>
      </w:r>
      <w:r>
        <w:rPr>
          <w:sz w:val="18"/>
        </w:rPr>
        <w:t>◦</w:t>
      </w:r>
      <w:r>
        <w:rPr>
          <w:spacing w:val="-2"/>
          <w:sz w:val="18"/>
        </w:rPr>
        <w:t> </w:t>
      </w:r>
      <w:r>
        <w:rPr>
          <w:sz w:val="18"/>
        </w:rPr>
        <w:t>SMO</w:t>
      </w:r>
      <w:r>
        <w:rPr>
          <w:spacing w:val="-1"/>
          <w:sz w:val="18"/>
        </w:rPr>
        <w:t> </w:t>
      </w:r>
      <w:r>
        <w:rPr>
          <w:sz w:val="18"/>
        </w:rPr>
        <w:t>– Self-motivation</w:t>
      </w:r>
      <w:r>
        <w:rPr>
          <w:spacing w:val="-3"/>
          <w:sz w:val="18"/>
        </w:rPr>
        <w:t> </w:t>
      </w:r>
      <w:r>
        <w:rPr>
          <w:sz w:val="18"/>
        </w:rPr>
        <w:t>◦</w:t>
      </w:r>
      <w:r>
        <w:rPr>
          <w:spacing w:val="-1"/>
          <w:sz w:val="18"/>
        </w:rPr>
        <w:t> </w:t>
      </w:r>
      <w:r>
        <w:rPr>
          <w:sz w:val="18"/>
        </w:rPr>
        <w:t>SKN</w:t>
      </w:r>
      <w:r>
        <w:rPr>
          <w:spacing w:val="-1"/>
          <w:sz w:val="18"/>
        </w:rPr>
        <w:t> </w:t>
      </w:r>
      <w:r>
        <w:rPr>
          <w:sz w:val="18"/>
        </w:rPr>
        <w:t>–</w:t>
      </w:r>
      <w:r>
        <w:rPr>
          <w:spacing w:val="-2"/>
          <w:sz w:val="18"/>
        </w:rPr>
        <w:t> </w:t>
      </w:r>
      <w:r>
        <w:rPr>
          <w:sz w:val="18"/>
        </w:rPr>
        <w:t>Self-knowledge</w:t>
      </w:r>
      <w:r>
        <w:rPr>
          <w:spacing w:val="40"/>
          <w:sz w:val="18"/>
        </w:rPr>
        <w:t> </w:t>
      </w:r>
      <w:r>
        <w:rPr>
          <w:sz w:val="18"/>
        </w:rPr>
        <w:t>◦</w:t>
      </w:r>
      <w:r>
        <w:rPr>
          <w:spacing w:val="-1"/>
          <w:sz w:val="18"/>
        </w:rPr>
        <w:t> </w:t>
      </w:r>
      <w:r>
        <w:rPr>
          <w:sz w:val="18"/>
        </w:rPr>
        <w:t>SCN</w:t>
      </w:r>
      <w:r>
        <w:rPr>
          <w:spacing w:val="-2"/>
          <w:sz w:val="18"/>
        </w:rPr>
        <w:t> </w:t>
      </w:r>
      <w:r>
        <w:rPr>
          <w:sz w:val="18"/>
        </w:rPr>
        <w:t>–</w:t>
      </w:r>
      <w:r>
        <w:rPr>
          <w:spacing w:val="-1"/>
          <w:sz w:val="18"/>
        </w:rPr>
        <w:t> </w:t>
      </w:r>
      <w:r>
        <w:rPr>
          <w:sz w:val="18"/>
        </w:rPr>
        <w:t>Self-control</w:t>
      </w:r>
      <w:r>
        <w:rPr>
          <w:spacing w:val="-1"/>
          <w:sz w:val="18"/>
        </w:rPr>
        <w:t> </w:t>
      </w:r>
      <w:r>
        <w:rPr>
          <w:sz w:val="18"/>
        </w:rPr>
        <w:t>◦ TAC – Tact</w:t>
      </w:r>
    </w:p>
    <w:p>
      <w:pPr>
        <w:spacing w:after="0" w:line="264" w:lineRule="auto"/>
        <w:jc w:val="left"/>
        <w:rPr>
          <w:sz w:val="18"/>
        </w:rPr>
        <w:sectPr>
          <w:type w:val="continuous"/>
          <w:pgSz w:w="16840" w:h="11910" w:orient="landscape"/>
          <w:pgMar w:top="1920" w:bottom="280" w:left="1320" w:right="1320"/>
        </w:sectPr>
      </w:pPr>
    </w:p>
    <w:p>
      <w:pPr>
        <w:pStyle w:val="Heading2"/>
        <w:numPr>
          <w:ilvl w:val="0"/>
          <w:numId w:val="5"/>
        </w:numPr>
        <w:tabs>
          <w:tab w:pos="1300" w:val="left" w:leader="none"/>
        </w:tabs>
        <w:spacing w:line="240" w:lineRule="auto" w:before="81" w:after="0"/>
        <w:ind w:left="1300" w:right="0" w:hanging="440"/>
        <w:jc w:val="left"/>
      </w:pPr>
      <w:bookmarkStart w:name="_bookmark19" w:id="20"/>
      <w:bookmarkEnd w:id="20"/>
      <w:r>
        <w:rPr/>
      </w:r>
      <w:r>
        <w:rPr>
          <w:color w:val="C00000"/>
          <w:spacing w:val="-2"/>
        </w:rPr>
        <w:t>Reliability</w:t>
      </w:r>
    </w:p>
    <w:p>
      <w:pPr>
        <w:pStyle w:val="BodyText"/>
        <w:spacing w:line="264" w:lineRule="auto" w:before="1"/>
        <w:ind w:left="870" w:right="1674"/>
        <w:jc w:val="both"/>
      </w:pPr>
      <w:r>
        <w:rPr/>
        <w:t>Reliability measures the extent to which an assessment is free from error and the degree to which items on a scale measure the same construct. For example, all of the items that measure Resilience are coherent and reflect the definition of the factor. A primary concern, when developing and using assessments, is the extent to which random measurement errors influence test performance. If a test is unreliable, it is impossible</w:t>
      </w:r>
      <w:r>
        <w:rPr>
          <w:spacing w:val="-15"/>
        </w:rPr>
        <w:t> </w:t>
      </w:r>
      <w:r>
        <w:rPr/>
        <w:t>for</w:t>
      </w:r>
      <w:r>
        <w:rPr>
          <w:spacing w:val="-13"/>
        </w:rPr>
        <w:t> </w:t>
      </w:r>
      <w:r>
        <w:rPr/>
        <w:t>it</w:t>
      </w:r>
      <w:r>
        <w:rPr>
          <w:spacing w:val="-14"/>
        </w:rPr>
        <w:t> </w:t>
      </w:r>
      <w:r>
        <w:rPr/>
        <w:t>to</w:t>
      </w:r>
      <w:r>
        <w:rPr>
          <w:spacing w:val="-15"/>
        </w:rPr>
        <w:t> </w:t>
      </w:r>
      <w:r>
        <w:rPr/>
        <w:t>be</w:t>
      </w:r>
      <w:r>
        <w:rPr>
          <w:spacing w:val="-15"/>
        </w:rPr>
        <w:t> </w:t>
      </w:r>
      <w:r>
        <w:rPr/>
        <w:t>valid,</w:t>
      </w:r>
      <w:r>
        <w:rPr>
          <w:spacing w:val="-15"/>
        </w:rPr>
        <w:t> </w:t>
      </w:r>
      <w:r>
        <w:rPr/>
        <w:t>as</w:t>
      </w:r>
      <w:r>
        <w:rPr>
          <w:spacing w:val="-14"/>
        </w:rPr>
        <w:t> </w:t>
      </w:r>
      <w:r>
        <w:rPr/>
        <w:t>accuracy</w:t>
      </w:r>
      <w:r>
        <w:rPr>
          <w:spacing w:val="-13"/>
        </w:rPr>
        <w:t> </w:t>
      </w:r>
      <w:r>
        <w:rPr/>
        <w:t>of</w:t>
      </w:r>
      <w:r>
        <w:rPr>
          <w:spacing w:val="-12"/>
        </w:rPr>
        <w:t> </w:t>
      </w:r>
      <w:r>
        <w:rPr/>
        <w:t>results</w:t>
      </w:r>
      <w:r>
        <w:rPr>
          <w:spacing w:val="-15"/>
        </w:rPr>
        <w:t> </w:t>
      </w:r>
      <w:r>
        <w:rPr/>
        <w:t>(validity)</w:t>
      </w:r>
      <w:r>
        <w:rPr>
          <w:spacing w:val="-14"/>
        </w:rPr>
        <w:t> </w:t>
      </w:r>
      <w:r>
        <w:rPr/>
        <w:t>depends</w:t>
      </w:r>
      <w:r>
        <w:rPr>
          <w:spacing w:val="-13"/>
        </w:rPr>
        <w:t> </w:t>
      </w:r>
      <w:r>
        <w:rPr/>
        <w:t>on</w:t>
      </w:r>
      <w:r>
        <w:rPr>
          <w:spacing w:val="-11"/>
        </w:rPr>
        <w:t> </w:t>
      </w:r>
      <w:r>
        <w:rPr/>
        <w:t>the</w:t>
      </w:r>
      <w:r>
        <w:rPr>
          <w:spacing w:val="-15"/>
        </w:rPr>
        <w:t> </w:t>
      </w:r>
      <w:r>
        <w:rPr/>
        <w:t>consistency (reliability) with which the same results are produced. Reliability enables test users to be confident that the results accurately reflect the test taker’s attitude, aptitude or behaviour</w:t>
      </w:r>
      <w:r>
        <w:rPr>
          <w:spacing w:val="-18"/>
        </w:rPr>
        <w:t> </w:t>
      </w:r>
      <w:r>
        <w:rPr/>
        <w:t>in</w:t>
      </w:r>
      <w:r>
        <w:rPr>
          <w:spacing w:val="-18"/>
        </w:rPr>
        <w:t> </w:t>
      </w:r>
      <w:r>
        <w:rPr/>
        <w:t>the</w:t>
      </w:r>
      <w:r>
        <w:rPr>
          <w:spacing w:val="-16"/>
        </w:rPr>
        <w:t> </w:t>
      </w:r>
      <w:r>
        <w:rPr/>
        <w:t>workplace.</w:t>
      </w:r>
      <w:r>
        <w:rPr>
          <w:spacing w:val="-14"/>
        </w:rPr>
        <w:t> </w:t>
      </w:r>
      <w:r>
        <w:rPr/>
        <w:t>In</w:t>
      </w:r>
      <w:r>
        <w:rPr>
          <w:spacing w:val="-14"/>
        </w:rPr>
        <w:t> </w:t>
      </w:r>
      <w:r>
        <w:rPr/>
        <w:t>the</w:t>
      </w:r>
      <w:r>
        <w:rPr>
          <w:spacing w:val="-17"/>
        </w:rPr>
        <w:t> </w:t>
      </w:r>
      <w:r>
        <w:rPr/>
        <w:t>context</w:t>
      </w:r>
      <w:r>
        <w:rPr>
          <w:spacing w:val="-15"/>
        </w:rPr>
        <w:t> </w:t>
      </w:r>
      <w:r>
        <w:rPr/>
        <w:t>of</w:t>
      </w:r>
      <w:r>
        <w:rPr>
          <w:spacing w:val="-16"/>
        </w:rPr>
        <w:t> </w:t>
      </w:r>
      <w:r>
        <w:rPr/>
        <w:t>a</w:t>
      </w:r>
      <w:r>
        <w:rPr>
          <w:spacing w:val="-15"/>
        </w:rPr>
        <w:t> </w:t>
      </w:r>
      <w:r>
        <w:rPr/>
        <w:t>work-based</w:t>
      </w:r>
      <w:r>
        <w:rPr>
          <w:spacing w:val="-17"/>
        </w:rPr>
        <w:t> </w:t>
      </w:r>
      <w:r>
        <w:rPr/>
        <w:t>assessment,</w:t>
      </w:r>
      <w:r>
        <w:rPr>
          <w:spacing w:val="-16"/>
        </w:rPr>
        <w:t> </w:t>
      </w:r>
      <w:r>
        <w:rPr/>
        <w:t>reliability</w:t>
      </w:r>
      <w:r>
        <w:rPr>
          <w:spacing w:val="-18"/>
        </w:rPr>
        <w:t> </w:t>
      </w:r>
      <w:r>
        <w:rPr/>
        <w:t>helps assure test users that the scores obtained reflect how a job candidate or employee is likely</w:t>
      </w:r>
      <w:r>
        <w:rPr>
          <w:spacing w:val="-11"/>
        </w:rPr>
        <w:t> </w:t>
      </w:r>
      <w:r>
        <w:rPr/>
        <w:t>to</w:t>
      </w:r>
      <w:r>
        <w:rPr>
          <w:spacing w:val="-11"/>
        </w:rPr>
        <w:t> </w:t>
      </w:r>
      <w:r>
        <w:rPr/>
        <w:t>behave</w:t>
      </w:r>
      <w:r>
        <w:rPr>
          <w:spacing w:val="-12"/>
        </w:rPr>
        <w:t> </w:t>
      </w:r>
      <w:r>
        <w:rPr/>
        <w:t>in</w:t>
      </w:r>
      <w:r>
        <w:rPr>
          <w:spacing w:val="-9"/>
        </w:rPr>
        <w:t> </w:t>
      </w:r>
      <w:r>
        <w:rPr/>
        <w:t>the</w:t>
      </w:r>
      <w:r>
        <w:rPr>
          <w:spacing w:val="-12"/>
        </w:rPr>
        <w:t> </w:t>
      </w:r>
      <w:r>
        <w:rPr/>
        <w:t>workplace,</w:t>
      </w:r>
      <w:r>
        <w:rPr>
          <w:spacing w:val="-11"/>
        </w:rPr>
        <w:t> </w:t>
      </w:r>
      <w:r>
        <w:rPr/>
        <w:t>interact</w:t>
      </w:r>
      <w:r>
        <w:rPr>
          <w:spacing w:val="-8"/>
        </w:rPr>
        <w:t> </w:t>
      </w:r>
      <w:r>
        <w:rPr/>
        <w:t>with</w:t>
      </w:r>
      <w:r>
        <w:rPr>
          <w:spacing w:val="-9"/>
        </w:rPr>
        <w:t> </w:t>
      </w:r>
      <w:r>
        <w:rPr/>
        <w:t>others,</w:t>
      </w:r>
      <w:r>
        <w:rPr>
          <w:spacing w:val="-11"/>
        </w:rPr>
        <w:t> </w:t>
      </w:r>
      <w:r>
        <w:rPr/>
        <w:t>and</w:t>
      </w:r>
      <w:r>
        <w:rPr>
          <w:spacing w:val="-10"/>
        </w:rPr>
        <w:t> </w:t>
      </w:r>
      <w:r>
        <w:rPr/>
        <w:t>work</w:t>
      </w:r>
      <w:r>
        <w:rPr>
          <w:spacing w:val="-8"/>
        </w:rPr>
        <w:t> </w:t>
      </w:r>
      <w:r>
        <w:rPr/>
        <w:t>on</w:t>
      </w:r>
      <w:r>
        <w:rPr>
          <w:spacing w:val="-7"/>
        </w:rPr>
        <w:t> </w:t>
      </w:r>
      <w:r>
        <w:rPr/>
        <w:t>specific</w:t>
      </w:r>
      <w:r>
        <w:rPr>
          <w:spacing w:val="-3"/>
        </w:rPr>
        <w:t> </w:t>
      </w:r>
      <w:r>
        <w:rPr/>
        <w:t>tasks.</w:t>
      </w:r>
      <w:r>
        <w:rPr>
          <w:spacing w:val="-7"/>
        </w:rPr>
        <w:t> </w:t>
      </w:r>
      <w:r>
        <w:rPr/>
        <w:t>If</w:t>
      </w:r>
      <w:r>
        <w:rPr>
          <w:spacing w:val="-8"/>
        </w:rPr>
        <w:t> </w:t>
      </w:r>
      <w:r>
        <w:rPr/>
        <w:t>an assessment</w:t>
      </w:r>
      <w:r>
        <w:rPr>
          <w:spacing w:val="-15"/>
        </w:rPr>
        <w:t> </w:t>
      </w:r>
      <w:r>
        <w:rPr/>
        <w:t>has</w:t>
      </w:r>
      <w:r>
        <w:rPr>
          <w:spacing w:val="-15"/>
        </w:rPr>
        <w:t> </w:t>
      </w:r>
      <w:r>
        <w:rPr/>
        <w:t>high</w:t>
      </w:r>
      <w:r>
        <w:rPr>
          <w:spacing w:val="-14"/>
        </w:rPr>
        <w:t> </w:t>
      </w:r>
      <w:r>
        <w:rPr/>
        <w:t>reliability,</w:t>
      </w:r>
      <w:r>
        <w:rPr>
          <w:spacing w:val="-16"/>
        </w:rPr>
        <w:t> </w:t>
      </w:r>
      <w:r>
        <w:rPr/>
        <w:t>it</w:t>
      </w:r>
      <w:r>
        <w:rPr>
          <w:spacing w:val="-15"/>
        </w:rPr>
        <w:t> </w:t>
      </w:r>
      <w:r>
        <w:rPr/>
        <w:t>also</w:t>
      </w:r>
      <w:r>
        <w:rPr>
          <w:spacing w:val="-17"/>
        </w:rPr>
        <w:t> </w:t>
      </w:r>
      <w:r>
        <w:rPr/>
        <w:t>helps</w:t>
      </w:r>
      <w:r>
        <w:rPr>
          <w:spacing w:val="-16"/>
        </w:rPr>
        <w:t> </w:t>
      </w:r>
      <w:r>
        <w:rPr/>
        <w:t>to</w:t>
      </w:r>
      <w:r>
        <w:rPr>
          <w:spacing w:val="-16"/>
        </w:rPr>
        <w:t> </w:t>
      </w:r>
      <w:r>
        <w:rPr/>
        <w:t>guard</w:t>
      </w:r>
      <w:r>
        <w:rPr>
          <w:spacing w:val="-15"/>
        </w:rPr>
        <w:t> </w:t>
      </w:r>
      <w:r>
        <w:rPr/>
        <w:t>against</w:t>
      </w:r>
      <w:r>
        <w:rPr>
          <w:spacing w:val="-15"/>
        </w:rPr>
        <w:t> </w:t>
      </w:r>
      <w:r>
        <w:rPr/>
        <w:t>biases</w:t>
      </w:r>
      <w:r>
        <w:rPr>
          <w:spacing w:val="-16"/>
        </w:rPr>
        <w:t> </w:t>
      </w:r>
      <w:r>
        <w:rPr/>
        <w:t>that</w:t>
      </w:r>
      <w:r>
        <w:rPr>
          <w:spacing w:val="-14"/>
        </w:rPr>
        <w:t> </w:t>
      </w:r>
      <w:r>
        <w:rPr/>
        <w:t>may</w:t>
      </w:r>
      <w:r>
        <w:rPr>
          <w:spacing w:val="-15"/>
        </w:rPr>
        <w:t> </w:t>
      </w:r>
      <w:r>
        <w:rPr/>
        <w:t>be</w:t>
      </w:r>
      <w:r>
        <w:rPr>
          <w:spacing w:val="-16"/>
        </w:rPr>
        <w:t> </w:t>
      </w:r>
      <w:r>
        <w:rPr/>
        <w:t>caused from errors in human judgement during the recruitment and selection process.</w:t>
      </w:r>
    </w:p>
    <w:p>
      <w:pPr>
        <w:pStyle w:val="Heading1"/>
        <w:numPr>
          <w:ilvl w:val="1"/>
          <w:numId w:val="5"/>
        </w:numPr>
        <w:tabs>
          <w:tab w:pos="1414" w:val="left" w:leader="none"/>
        </w:tabs>
        <w:spacing w:line="240" w:lineRule="auto" w:before="119" w:after="0"/>
        <w:ind w:left="1414" w:right="0" w:hanging="554"/>
        <w:jc w:val="left"/>
      </w:pPr>
      <w:bookmarkStart w:name="_bookmark20" w:id="21"/>
      <w:bookmarkEnd w:id="21"/>
      <w:r>
        <w:rPr/>
      </w:r>
      <w:r>
        <w:rPr>
          <w:color w:val="C00000"/>
        </w:rPr>
        <w:t>Internal</w:t>
      </w:r>
      <w:r>
        <w:rPr>
          <w:color w:val="C00000"/>
          <w:spacing w:val="-3"/>
        </w:rPr>
        <w:t> </w:t>
      </w:r>
      <w:r>
        <w:rPr>
          <w:color w:val="C00000"/>
          <w:spacing w:val="-2"/>
        </w:rPr>
        <w:t>Reliability</w:t>
      </w:r>
    </w:p>
    <w:p>
      <w:pPr>
        <w:pStyle w:val="BodyText"/>
        <w:spacing w:line="264" w:lineRule="auto" w:before="2"/>
        <w:ind w:left="860" w:right="1395"/>
        <w:jc w:val="both"/>
      </w:pPr>
      <w:r>
        <w:rPr/>
        <w:t>Internal</w:t>
      </w:r>
      <w:r>
        <w:rPr>
          <w:spacing w:val="-2"/>
        </w:rPr>
        <w:t> </w:t>
      </w:r>
      <w:r>
        <w:rPr/>
        <w:t>reliability</w:t>
      </w:r>
      <w:r>
        <w:rPr>
          <w:spacing w:val="-6"/>
        </w:rPr>
        <w:t> </w:t>
      </w:r>
      <w:r>
        <w:rPr/>
        <w:t>measures</w:t>
      </w:r>
      <w:r>
        <w:rPr>
          <w:spacing w:val="-4"/>
        </w:rPr>
        <w:t> </w:t>
      </w:r>
      <w:r>
        <w:rPr/>
        <w:t>the</w:t>
      </w:r>
      <w:r>
        <w:rPr>
          <w:spacing w:val="-5"/>
        </w:rPr>
        <w:t> </w:t>
      </w:r>
      <w:r>
        <w:rPr/>
        <w:t>extent</w:t>
      </w:r>
      <w:r>
        <w:rPr>
          <w:spacing w:val="-5"/>
        </w:rPr>
        <w:t> </w:t>
      </w:r>
      <w:r>
        <w:rPr/>
        <w:t>to</w:t>
      </w:r>
      <w:r>
        <w:rPr>
          <w:spacing w:val="-7"/>
        </w:rPr>
        <w:t> </w:t>
      </w:r>
      <w:r>
        <w:rPr/>
        <w:t>which items</w:t>
      </w:r>
      <w:r>
        <w:rPr>
          <w:spacing w:val="-6"/>
        </w:rPr>
        <w:t> </w:t>
      </w:r>
      <w:r>
        <w:rPr/>
        <w:t>on</w:t>
      </w:r>
      <w:r>
        <w:rPr>
          <w:spacing w:val="-2"/>
        </w:rPr>
        <w:t> </w:t>
      </w:r>
      <w:r>
        <w:rPr/>
        <w:t>a</w:t>
      </w:r>
      <w:r>
        <w:rPr>
          <w:spacing w:val="-3"/>
        </w:rPr>
        <w:t> </w:t>
      </w:r>
      <w:r>
        <w:rPr/>
        <w:t>scale</w:t>
      </w:r>
      <w:r>
        <w:rPr>
          <w:spacing w:val="-7"/>
        </w:rPr>
        <w:t> </w:t>
      </w:r>
      <w:r>
        <w:rPr/>
        <w:t>are</w:t>
      </w:r>
      <w:r>
        <w:rPr>
          <w:spacing w:val="-5"/>
        </w:rPr>
        <w:t> </w:t>
      </w:r>
      <w:r>
        <w:rPr/>
        <w:t>internally</w:t>
      </w:r>
      <w:r>
        <w:rPr>
          <w:spacing w:val="-6"/>
        </w:rPr>
        <w:t> </w:t>
      </w:r>
      <w:r>
        <w:rPr/>
        <w:t>consistent and all measure the same construct. Internal reliability is measured by calculating Cronbach’s Alpha (α) for each factor, which computes the average of all possible inter- item</w:t>
      </w:r>
      <w:r>
        <w:rPr>
          <w:spacing w:val="-18"/>
        </w:rPr>
        <w:t> </w:t>
      </w:r>
      <w:r>
        <w:rPr/>
        <w:t>correlations</w:t>
      </w:r>
      <w:r>
        <w:rPr>
          <w:spacing w:val="-18"/>
        </w:rPr>
        <w:t> </w:t>
      </w:r>
      <w:r>
        <w:rPr/>
        <w:t>without</w:t>
      </w:r>
      <w:r>
        <w:rPr>
          <w:spacing w:val="-17"/>
        </w:rPr>
        <w:t> </w:t>
      </w:r>
      <w:r>
        <w:rPr/>
        <w:t>relying</w:t>
      </w:r>
      <w:r>
        <w:rPr>
          <w:spacing w:val="-18"/>
        </w:rPr>
        <w:t> </w:t>
      </w:r>
      <w:r>
        <w:rPr/>
        <w:t>on</w:t>
      </w:r>
      <w:r>
        <w:rPr>
          <w:spacing w:val="-17"/>
        </w:rPr>
        <w:t> </w:t>
      </w:r>
      <w:r>
        <w:rPr/>
        <w:t>a</w:t>
      </w:r>
      <w:r>
        <w:rPr>
          <w:spacing w:val="-18"/>
        </w:rPr>
        <w:t> </w:t>
      </w:r>
      <w:r>
        <w:rPr/>
        <w:t>single</w:t>
      </w:r>
      <w:r>
        <w:rPr>
          <w:spacing w:val="-18"/>
        </w:rPr>
        <w:t> </w:t>
      </w:r>
      <w:r>
        <w:rPr/>
        <w:t>indicator</w:t>
      </w:r>
      <w:r>
        <w:rPr>
          <w:spacing w:val="-17"/>
        </w:rPr>
        <w:t> </w:t>
      </w:r>
      <w:r>
        <w:rPr/>
        <w:t>of</w:t>
      </w:r>
      <w:r>
        <w:rPr>
          <w:spacing w:val="-18"/>
        </w:rPr>
        <w:t> </w:t>
      </w:r>
      <w:r>
        <w:rPr/>
        <w:t>reliability,</w:t>
      </w:r>
      <w:r>
        <w:rPr>
          <w:spacing w:val="-17"/>
        </w:rPr>
        <w:t> </w:t>
      </w:r>
      <w:r>
        <w:rPr/>
        <w:t>which</w:t>
      </w:r>
      <w:r>
        <w:rPr>
          <w:spacing w:val="-18"/>
        </w:rPr>
        <w:t> </w:t>
      </w:r>
      <w:r>
        <w:rPr/>
        <w:t>may</w:t>
      </w:r>
      <w:r>
        <w:rPr>
          <w:spacing w:val="-17"/>
        </w:rPr>
        <w:t> </w:t>
      </w:r>
      <w:r>
        <w:rPr/>
        <w:t>contain</w:t>
      </w:r>
      <w:r>
        <w:rPr>
          <w:spacing w:val="-18"/>
        </w:rPr>
        <w:t> </w:t>
      </w:r>
      <w:r>
        <w:rPr/>
        <w:t>large amounts of error. Cronbach’s Alpha ranges from 0 to 1, with a minimum recommended value of .7 (1 being equal to perfect reliability (Nunnally, 1978). Values greater than .9 are considered excellent, of .7</w:t>
      </w:r>
      <w:r>
        <w:rPr>
          <w:spacing w:val="-1"/>
        </w:rPr>
        <w:t> </w:t>
      </w:r>
      <w:r>
        <w:rPr/>
        <w:t>to</w:t>
      </w:r>
      <w:r>
        <w:rPr>
          <w:spacing w:val="-2"/>
        </w:rPr>
        <w:t> </w:t>
      </w:r>
      <w:r>
        <w:rPr/>
        <w:t>.9 are</w:t>
      </w:r>
      <w:r>
        <w:rPr>
          <w:spacing w:val="-1"/>
        </w:rPr>
        <w:t> </w:t>
      </w:r>
      <w:r>
        <w:rPr/>
        <w:t>considered</w:t>
      </w:r>
      <w:r>
        <w:rPr>
          <w:spacing w:val="-1"/>
        </w:rPr>
        <w:t> </w:t>
      </w:r>
      <w:r>
        <w:rPr/>
        <w:t>good, of</w:t>
      </w:r>
      <w:r>
        <w:rPr>
          <w:spacing w:val="-1"/>
        </w:rPr>
        <w:t> </w:t>
      </w:r>
      <w:r>
        <w:rPr/>
        <w:t>.6 to .7</w:t>
      </w:r>
      <w:r>
        <w:rPr>
          <w:spacing w:val="-1"/>
        </w:rPr>
        <w:t> </w:t>
      </w:r>
      <w:r>
        <w:rPr/>
        <w:t>are acceptable, of .5 to .6 are poor, and values of less than .5 are unacceptable. In order to ensure strong internal reliability for </w:t>
      </w:r>
      <w:r>
        <w:rPr>
          <w:b/>
        </w:rPr>
        <w:t>EMOTION</w:t>
      </w:r>
      <w:r>
        <w:rPr/>
        <w:t>, items for factors that obtained a Cronbach’s Alpha (α) below .7 were altered during the pre-test stage based on whether their item-factor correlation was below .5 or if the alpha for the factor improved when deleting the item.</w:t>
      </w:r>
    </w:p>
    <w:p>
      <w:pPr>
        <w:spacing w:before="121" w:after="24"/>
        <w:ind w:left="860" w:right="0" w:firstLine="0"/>
        <w:jc w:val="both"/>
        <w:rPr>
          <w:i/>
          <w:sz w:val="20"/>
        </w:rPr>
      </w:pPr>
      <w:r>
        <w:rPr>
          <w:color w:val="C00000"/>
          <w:sz w:val="20"/>
        </w:rPr>
        <w:t>Table</w:t>
      </w:r>
      <w:r>
        <w:rPr>
          <w:color w:val="C00000"/>
          <w:spacing w:val="-9"/>
          <w:sz w:val="20"/>
        </w:rPr>
        <w:t> </w:t>
      </w:r>
      <w:r>
        <w:rPr>
          <w:color w:val="C00000"/>
          <w:sz w:val="20"/>
        </w:rPr>
        <w:t>10</w:t>
      </w:r>
      <w:r>
        <w:rPr>
          <w:color w:val="C00000"/>
          <w:spacing w:val="-6"/>
          <w:sz w:val="20"/>
        </w:rPr>
        <w:t> </w:t>
      </w:r>
      <w:r>
        <w:rPr>
          <w:i/>
          <w:color w:val="C00000"/>
          <w:sz w:val="20"/>
        </w:rPr>
        <w:t>Internal</w:t>
      </w:r>
      <w:r>
        <w:rPr>
          <w:i/>
          <w:color w:val="C00000"/>
          <w:spacing w:val="-5"/>
          <w:sz w:val="20"/>
        </w:rPr>
        <w:t> </w:t>
      </w:r>
      <w:r>
        <w:rPr>
          <w:i/>
          <w:color w:val="C00000"/>
          <w:sz w:val="20"/>
        </w:rPr>
        <w:t>reliability</w:t>
      </w:r>
      <w:r>
        <w:rPr>
          <w:i/>
          <w:color w:val="C00000"/>
          <w:spacing w:val="-8"/>
          <w:sz w:val="20"/>
        </w:rPr>
        <w:t> </w:t>
      </w:r>
      <w:r>
        <w:rPr>
          <w:i/>
          <w:color w:val="C00000"/>
          <w:sz w:val="20"/>
        </w:rPr>
        <w:t>across</w:t>
      </w:r>
      <w:r>
        <w:rPr>
          <w:i/>
          <w:color w:val="C00000"/>
          <w:spacing w:val="-8"/>
          <w:sz w:val="20"/>
        </w:rPr>
        <w:t> </w:t>
      </w:r>
      <w:r>
        <w:rPr>
          <w:i/>
          <w:color w:val="C00000"/>
          <w:spacing w:val="-2"/>
          <w:sz w:val="20"/>
        </w:rPr>
        <w:t>factors</w:t>
      </w:r>
    </w:p>
    <w:tbl>
      <w:tblPr>
        <w:tblW w:w="0" w:type="auto"/>
        <w:jc w:val="left"/>
        <w:tblInd w:w="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6"/>
        <w:gridCol w:w="1236"/>
      </w:tblGrid>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Factors</w:t>
            </w:r>
          </w:p>
        </w:tc>
        <w:tc>
          <w:tcPr>
            <w:tcW w:w="1236" w:type="dxa"/>
            <w:tcBorders>
              <w:top w:val="single" w:sz="8" w:space="0" w:color="C00000"/>
              <w:bottom w:val="single" w:sz="8" w:space="0" w:color="C00000"/>
            </w:tcBorders>
          </w:tcPr>
          <w:p>
            <w:pPr>
              <w:pStyle w:val="TableParagraph"/>
              <w:spacing w:line="231" w:lineRule="exact" w:before="7"/>
              <w:ind w:right="103"/>
              <w:rPr>
                <w:b/>
                <w:sz w:val="20"/>
              </w:rPr>
            </w:pPr>
            <w:r>
              <w:rPr>
                <w:b/>
                <w:w w:val="99"/>
                <w:sz w:val="20"/>
              </w:rPr>
              <w:t>a</w:t>
            </w:r>
          </w:p>
        </w:tc>
      </w:tr>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Overall</w:t>
            </w:r>
          </w:p>
        </w:tc>
        <w:tc>
          <w:tcPr>
            <w:tcW w:w="1236" w:type="dxa"/>
            <w:tcBorders>
              <w:top w:val="single" w:sz="8" w:space="0" w:color="C00000"/>
              <w:bottom w:val="single" w:sz="8" w:space="0" w:color="C00000"/>
            </w:tcBorders>
          </w:tcPr>
          <w:p>
            <w:pPr>
              <w:pStyle w:val="TableParagraph"/>
              <w:spacing w:line="231" w:lineRule="exact" w:before="7"/>
              <w:ind w:left="325" w:right="430"/>
              <w:rPr>
                <w:sz w:val="20"/>
              </w:rPr>
            </w:pPr>
            <w:r>
              <w:rPr>
                <w:spacing w:val="-4"/>
                <w:sz w:val="20"/>
              </w:rPr>
              <w:t>0.95</w:t>
            </w:r>
          </w:p>
        </w:tc>
      </w:tr>
      <w:tr>
        <w:trPr>
          <w:trHeight w:val="256" w:hRule="atLeast"/>
        </w:trPr>
        <w:tc>
          <w:tcPr>
            <w:tcW w:w="2936" w:type="dxa"/>
            <w:tcBorders>
              <w:top w:val="single" w:sz="8" w:space="0" w:color="C00000"/>
              <w:bottom w:val="single" w:sz="8" w:space="0" w:color="C00000"/>
            </w:tcBorders>
          </w:tcPr>
          <w:p>
            <w:pPr>
              <w:pStyle w:val="TableParagraph"/>
              <w:spacing w:line="229" w:lineRule="exact" w:before="7"/>
              <w:ind w:left="108"/>
              <w:jc w:val="left"/>
              <w:rPr>
                <w:b/>
                <w:sz w:val="20"/>
              </w:rPr>
            </w:pPr>
            <w:r>
              <w:rPr>
                <w:b/>
                <w:spacing w:val="-2"/>
                <w:sz w:val="20"/>
              </w:rPr>
              <w:t>Assertiveness</w:t>
            </w:r>
          </w:p>
        </w:tc>
        <w:tc>
          <w:tcPr>
            <w:tcW w:w="1236" w:type="dxa"/>
            <w:tcBorders>
              <w:top w:val="single" w:sz="8" w:space="0" w:color="C00000"/>
              <w:bottom w:val="single" w:sz="8" w:space="0" w:color="C00000"/>
            </w:tcBorders>
          </w:tcPr>
          <w:p>
            <w:pPr>
              <w:pStyle w:val="TableParagraph"/>
              <w:spacing w:line="229" w:lineRule="exact" w:before="7"/>
              <w:ind w:left="325" w:right="430"/>
              <w:rPr>
                <w:sz w:val="20"/>
              </w:rPr>
            </w:pPr>
            <w:r>
              <w:rPr>
                <w:spacing w:val="-4"/>
                <w:sz w:val="20"/>
              </w:rPr>
              <w:t>0.81</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z w:val="20"/>
              </w:rPr>
              <w:t>Dealing</w:t>
            </w:r>
            <w:r>
              <w:rPr>
                <w:b/>
                <w:spacing w:val="-6"/>
                <w:sz w:val="20"/>
              </w:rPr>
              <w:t> </w:t>
            </w:r>
            <w:r>
              <w:rPr>
                <w:b/>
                <w:sz w:val="20"/>
              </w:rPr>
              <w:t>with</w:t>
            </w:r>
            <w:r>
              <w:rPr>
                <w:b/>
                <w:spacing w:val="-9"/>
                <w:sz w:val="20"/>
              </w:rPr>
              <w:t> </w:t>
            </w:r>
            <w:r>
              <w:rPr>
                <w:b/>
                <w:spacing w:val="-2"/>
                <w:sz w:val="20"/>
              </w:rPr>
              <w:t>Diversity</w:t>
            </w:r>
          </w:p>
        </w:tc>
        <w:tc>
          <w:tcPr>
            <w:tcW w:w="1236" w:type="dxa"/>
            <w:tcBorders>
              <w:top w:val="single" w:sz="8" w:space="0" w:color="C00000"/>
              <w:bottom w:val="single" w:sz="8" w:space="0" w:color="C00000"/>
            </w:tcBorders>
          </w:tcPr>
          <w:p>
            <w:pPr>
              <w:pStyle w:val="TableParagraph"/>
              <w:spacing w:line="229" w:lineRule="exact" w:before="9"/>
              <w:ind w:left="326" w:right="430"/>
              <w:rPr>
                <w:sz w:val="20"/>
              </w:rPr>
            </w:pPr>
            <w:r>
              <w:rPr>
                <w:spacing w:val="-4"/>
                <w:sz w:val="20"/>
              </w:rPr>
              <w:t>0.71</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z w:val="20"/>
              </w:rPr>
              <w:t>Expressing</w:t>
            </w:r>
            <w:r>
              <w:rPr>
                <w:b/>
                <w:spacing w:val="-17"/>
                <w:sz w:val="20"/>
              </w:rPr>
              <w:t> </w:t>
            </w:r>
            <w:r>
              <w:rPr>
                <w:b/>
                <w:spacing w:val="-2"/>
                <w:sz w:val="20"/>
              </w:rPr>
              <w:t>Emotions</w:t>
            </w:r>
          </w:p>
        </w:tc>
        <w:tc>
          <w:tcPr>
            <w:tcW w:w="1236" w:type="dxa"/>
            <w:tcBorders>
              <w:top w:val="single" w:sz="8" w:space="0" w:color="C00000"/>
              <w:bottom w:val="single" w:sz="8" w:space="0" w:color="C00000"/>
            </w:tcBorders>
          </w:tcPr>
          <w:p>
            <w:pPr>
              <w:pStyle w:val="TableParagraph"/>
              <w:spacing w:line="229" w:lineRule="exact" w:before="9"/>
              <w:ind w:left="325" w:right="430"/>
              <w:rPr>
                <w:sz w:val="20"/>
              </w:rPr>
            </w:pPr>
            <w:r>
              <w:rPr>
                <w:spacing w:val="-4"/>
                <w:sz w:val="20"/>
              </w:rPr>
              <w:t>0.80</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10"/>
              <w:ind w:left="108"/>
              <w:jc w:val="left"/>
              <w:rPr>
                <w:b/>
                <w:sz w:val="20"/>
              </w:rPr>
            </w:pPr>
            <w:r>
              <w:rPr>
                <w:b/>
                <w:spacing w:val="-2"/>
                <w:sz w:val="20"/>
              </w:rPr>
              <w:t>Empathy</w:t>
            </w:r>
          </w:p>
        </w:tc>
        <w:tc>
          <w:tcPr>
            <w:tcW w:w="1236" w:type="dxa"/>
            <w:tcBorders>
              <w:top w:val="single" w:sz="8" w:space="0" w:color="C00000"/>
              <w:bottom w:val="single" w:sz="8" w:space="0" w:color="C00000"/>
            </w:tcBorders>
          </w:tcPr>
          <w:p>
            <w:pPr>
              <w:pStyle w:val="TableParagraph"/>
              <w:spacing w:line="229" w:lineRule="exact" w:before="10"/>
              <w:ind w:left="325" w:right="430"/>
              <w:rPr>
                <w:sz w:val="20"/>
              </w:rPr>
            </w:pPr>
            <w:r>
              <w:rPr>
                <w:spacing w:val="-4"/>
                <w:sz w:val="20"/>
              </w:rPr>
              <w:t>0.86</w:t>
            </w:r>
          </w:p>
        </w:tc>
      </w:tr>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Flexibility</w:t>
            </w:r>
          </w:p>
        </w:tc>
        <w:tc>
          <w:tcPr>
            <w:tcW w:w="1236" w:type="dxa"/>
            <w:tcBorders>
              <w:top w:val="single" w:sz="8" w:space="0" w:color="C00000"/>
              <w:bottom w:val="single" w:sz="8" w:space="0" w:color="C00000"/>
            </w:tcBorders>
          </w:tcPr>
          <w:p>
            <w:pPr>
              <w:pStyle w:val="TableParagraph"/>
              <w:spacing w:line="231" w:lineRule="exact" w:before="7"/>
              <w:ind w:left="326" w:right="430"/>
              <w:rPr>
                <w:sz w:val="20"/>
              </w:rPr>
            </w:pPr>
            <w:r>
              <w:rPr>
                <w:spacing w:val="-4"/>
                <w:sz w:val="20"/>
              </w:rPr>
              <w:t>0.63</w:t>
            </w:r>
          </w:p>
        </w:tc>
      </w:tr>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Mediation</w:t>
            </w:r>
          </w:p>
        </w:tc>
        <w:tc>
          <w:tcPr>
            <w:tcW w:w="1236" w:type="dxa"/>
            <w:tcBorders>
              <w:top w:val="single" w:sz="8" w:space="0" w:color="C00000"/>
              <w:bottom w:val="single" w:sz="8" w:space="0" w:color="C00000"/>
            </w:tcBorders>
          </w:tcPr>
          <w:p>
            <w:pPr>
              <w:pStyle w:val="TableParagraph"/>
              <w:spacing w:line="231" w:lineRule="exact" w:before="7"/>
              <w:ind w:left="325" w:right="430"/>
              <w:rPr>
                <w:sz w:val="20"/>
              </w:rPr>
            </w:pPr>
            <w:r>
              <w:rPr>
                <w:spacing w:val="-4"/>
                <w:sz w:val="20"/>
              </w:rPr>
              <w:t>0.82</w:t>
            </w:r>
          </w:p>
        </w:tc>
      </w:tr>
      <w:tr>
        <w:trPr>
          <w:trHeight w:val="256" w:hRule="atLeast"/>
        </w:trPr>
        <w:tc>
          <w:tcPr>
            <w:tcW w:w="2936" w:type="dxa"/>
            <w:tcBorders>
              <w:top w:val="single" w:sz="8" w:space="0" w:color="C00000"/>
              <w:bottom w:val="single" w:sz="8" w:space="0" w:color="C00000"/>
            </w:tcBorders>
          </w:tcPr>
          <w:p>
            <w:pPr>
              <w:pStyle w:val="TableParagraph"/>
              <w:spacing w:line="229" w:lineRule="exact" w:before="7"/>
              <w:ind w:left="108"/>
              <w:jc w:val="left"/>
              <w:rPr>
                <w:b/>
                <w:sz w:val="20"/>
              </w:rPr>
            </w:pPr>
            <w:r>
              <w:rPr>
                <w:b/>
                <w:sz w:val="20"/>
              </w:rPr>
              <w:t>Motivating</w:t>
            </w:r>
            <w:r>
              <w:rPr>
                <w:b/>
                <w:spacing w:val="-14"/>
                <w:sz w:val="20"/>
              </w:rPr>
              <w:t> </w:t>
            </w:r>
            <w:r>
              <w:rPr>
                <w:b/>
                <w:spacing w:val="-2"/>
                <w:sz w:val="20"/>
              </w:rPr>
              <w:t>Others</w:t>
            </w:r>
          </w:p>
        </w:tc>
        <w:tc>
          <w:tcPr>
            <w:tcW w:w="1236" w:type="dxa"/>
            <w:tcBorders>
              <w:top w:val="single" w:sz="8" w:space="0" w:color="C00000"/>
              <w:bottom w:val="single" w:sz="8" w:space="0" w:color="C00000"/>
            </w:tcBorders>
          </w:tcPr>
          <w:p>
            <w:pPr>
              <w:pStyle w:val="TableParagraph"/>
              <w:spacing w:line="229" w:lineRule="exact" w:before="7"/>
              <w:ind w:left="325" w:right="430"/>
              <w:rPr>
                <w:sz w:val="20"/>
              </w:rPr>
            </w:pPr>
            <w:r>
              <w:rPr>
                <w:spacing w:val="-4"/>
                <w:sz w:val="20"/>
              </w:rPr>
              <w:t>0.86</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pacing w:val="-2"/>
                <w:sz w:val="20"/>
              </w:rPr>
              <w:t>Optimism</w:t>
            </w:r>
          </w:p>
        </w:tc>
        <w:tc>
          <w:tcPr>
            <w:tcW w:w="1236" w:type="dxa"/>
            <w:tcBorders>
              <w:top w:val="single" w:sz="8" w:space="0" w:color="C00000"/>
              <w:bottom w:val="single" w:sz="8" w:space="0" w:color="C00000"/>
            </w:tcBorders>
          </w:tcPr>
          <w:p>
            <w:pPr>
              <w:pStyle w:val="TableParagraph"/>
              <w:spacing w:line="229" w:lineRule="exact" w:before="9"/>
              <w:ind w:left="325" w:right="430"/>
              <w:rPr>
                <w:sz w:val="20"/>
              </w:rPr>
            </w:pPr>
            <w:r>
              <w:rPr>
                <w:spacing w:val="-4"/>
                <w:sz w:val="20"/>
              </w:rPr>
              <w:t>0.81</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pacing w:val="-2"/>
                <w:sz w:val="20"/>
              </w:rPr>
              <w:t>Resilience</w:t>
            </w:r>
          </w:p>
        </w:tc>
        <w:tc>
          <w:tcPr>
            <w:tcW w:w="1236" w:type="dxa"/>
            <w:tcBorders>
              <w:top w:val="single" w:sz="8" w:space="0" w:color="C00000"/>
              <w:bottom w:val="single" w:sz="8" w:space="0" w:color="C00000"/>
            </w:tcBorders>
          </w:tcPr>
          <w:p>
            <w:pPr>
              <w:pStyle w:val="TableParagraph"/>
              <w:spacing w:line="229" w:lineRule="exact" w:before="9"/>
              <w:ind w:left="325" w:right="430"/>
              <w:rPr>
                <w:sz w:val="20"/>
              </w:rPr>
            </w:pPr>
            <w:r>
              <w:rPr>
                <w:spacing w:val="-4"/>
                <w:sz w:val="20"/>
              </w:rPr>
              <w:t>0.82</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z w:val="20"/>
              </w:rPr>
              <w:t>Self</w:t>
            </w:r>
            <w:r>
              <w:rPr>
                <w:b/>
                <w:spacing w:val="-6"/>
                <w:sz w:val="20"/>
              </w:rPr>
              <w:t> </w:t>
            </w:r>
            <w:r>
              <w:rPr>
                <w:b/>
                <w:spacing w:val="-2"/>
                <w:sz w:val="20"/>
              </w:rPr>
              <w:t>Confidence</w:t>
            </w:r>
          </w:p>
        </w:tc>
        <w:tc>
          <w:tcPr>
            <w:tcW w:w="1236" w:type="dxa"/>
            <w:tcBorders>
              <w:top w:val="single" w:sz="8" w:space="0" w:color="C00000"/>
              <w:bottom w:val="single" w:sz="8" w:space="0" w:color="C00000"/>
            </w:tcBorders>
          </w:tcPr>
          <w:p>
            <w:pPr>
              <w:pStyle w:val="TableParagraph"/>
              <w:spacing w:line="229" w:lineRule="exact" w:before="9"/>
              <w:ind w:left="325" w:right="430"/>
              <w:rPr>
                <w:sz w:val="20"/>
              </w:rPr>
            </w:pPr>
            <w:r>
              <w:rPr>
                <w:spacing w:val="-4"/>
                <w:sz w:val="20"/>
              </w:rPr>
              <w:t>0.76</w:t>
            </w:r>
          </w:p>
        </w:tc>
      </w:tr>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Self-Regard</w:t>
            </w:r>
          </w:p>
        </w:tc>
        <w:tc>
          <w:tcPr>
            <w:tcW w:w="1236" w:type="dxa"/>
            <w:tcBorders>
              <w:top w:val="single" w:sz="8" w:space="0" w:color="C00000"/>
              <w:bottom w:val="single" w:sz="8" w:space="0" w:color="C00000"/>
            </w:tcBorders>
          </w:tcPr>
          <w:p>
            <w:pPr>
              <w:pStyle w:val="TableParagraph"/>
              <w:spacing w:line="231" w:lineRule="exact" w:before="7"/>
              <w:ind w:left="325" w:right="430"/>
              <w:rPr>
                <w:sz w:val="20"/>
              </w:rPr>
            </w:pPr>
            <w:r>
              <w:rPr>
                <w:spacing w:val="-4"/>
                <w:sz w:val="20"/>
              </w:rPr>
              <w:t>0.77</w:t>
            </w:r>
          </w:p>
        </w:tc>
      </w:tr>
      <w:tr>
        <w:trPr>
          <w:trHeight w:val="258" w:hRule="atLeast"/>
        </w:trPr>
        <w:tc>
          <w:tcPr>
            <w:tcW w:w="2936" w:type="dxa"/>
            <w:tcBorders>
              <w:top w:val="single" w:sz="8" w:space="0" w:color="C00000"/>
              <w:bottom w:val="single" w:sz="8" w:space="0" w:color="C00000"/>
            </w:tcBorders>
          </w:tcPr>
          <w:p>
            <w:pPr>
              <w:pStyle w:val="TableParagraph"/>
              <w:spacing w:line="231" w:lineRule="exact" w:before="7"/>
              <w:ind w:left="108"/>
              <w:jc w:val="left"/>
              <w:rPr>
                <w:b/>
                <w:sz w:val="20"/>
              </w:rPr>
            </w:pPr>
            <w:r>
              <w:rPr>
                <w:b/>
                <w:spacing w:val="-2"/>
                <w:sz w:val="20"/>
              </w:rPr>
              <w:t>Self-Motivation</w:t>
            </w:r>
          </w:p>
        </w:tc>
        <w:tc>
          <w:tcPr>
            <w:tcW w:w="1236" w:type="dxa"/>
            <w:tcBorders>
              <w:top w:val="single" w:sz="8" w:space="0" w:color="C00000"/>
              <w:bottom w:val="single" w:sz="8" w:space="0" w:color="C00000"/>
            </w:tcBorders>
          </w:tcPr>
          <w:p>
            <w:pPr>
              <w:pStyle w:val="TableParagraph"/>
              <w:spacing w:line="231" w:lineRule="exact" w:before="7"/>
              <w:ind w:left="326" w:right="430"/>
              <w:rPr>
                <w:sz w:val="20"/>
              </w:rPr>
            </w:pPr>
            <w:r>
              <w:rPr>
                <w:spacing w:val="-4"/>
                <w:sz w:val="20"/>
              </w:rPr>
              <w:t>0.80</w:t>
            </w:r>
          </w:p>
        </w:tc>
      </w:tr>
      <w:tr>
        <w:trPr>
          <w:trHeight w:val="256" w:hRule="atLeast"/>
        </w:trPr>
        <w:tc>
          <w:tcPr>
            <w:tcW w:w="2936" w:type="dxa"/>
            <w:tcBorders>
              <w:top w:val="single" w:sz="8" w:space="0" w:color="C00000"/>
              <w:bottom w:val="single" w:sz="8" w:space="0" w:color="C00000"/>
            </w:tcBorders>
          </w:tcPr>
          <w:p>
            <w:pPr>
              <w:pStyle w:val="TableParagraph"/>
              <w:spacing w:line="229" w:lineRule="exact" w:before="7"/>
              <w:ind w:left="108"/>
              <w:jc w:val="left"/>
              <w:rPr>
                <w:b/>
                <w:sz w:val="20"/>
              </w:rPr>
            </w:pPr>
            <w:r>
              <w:rPr>
                <w:b/>
                <w:spacing w:val="-2"/>
                <w:sz w:val="20"/>
              </w:rPr>
              <w:t>Self-Knowledge</w:t>
            </w:r>
          </w:p>
        </w:tc>
        <w:tc>
          <w:tcPr>
            <w:tcW w:w="1236" w:type="dxa"/>
            <w:tcBorders>
              <w:top w:val="single" w:sz="8" w:space="0" w:color="C00000"/>
              <w:bottom w:val="single" w:sz="8" w:space="0" w:color="C00000"/>
            </w:tcBorders>
          </w:tcPr>
          <w:p>
            <w:pPr>
              <w:pStyle w:val="TableParagraph"/>
              <w:spacing w:line="229" w:lineRule="exact" w:before="7"/>
              <w:ind w:left="325" w:right="430"/>
              <w:rPr>
                <w:sz w:val="20"/>
              </w:rPr>
            </w:pPr>
            <w:r>
              <w:rPr>
                <w:spacing w:val="-4"/>
                <w:sz w:val="20"/>
              </w:rPr>
              <w:t>0.73</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9"/>
              <w:ind w:left="108"/>
              <w:jc w:val="left"/>
              <w:rPr>
                <w:b/>
                <w:sz w:val="20"/>
              </w:rPr>
            </w:pPr>
            <w:r>
              <w:rPr>
                <w:b/>
                <w:spacing w:val="-2"/>
                <w:sz w:val="20"/>
              </w:rPr>
              <w:t>Self-Control</w:t>
            </w:r>
          </w:p>
        </w:tc>
        <w:tc>
          <w:tcPr>
            <w:tcW w:w="1236" w:type="dxa"/>
            <w:tcBorders>
              <w:top w:val="single" w:sz="8" w:space="0" w:color="C00000"/>
              <w:bottom w:val="single" w:sz="8" w:space="0" w:color="C00000"/>
            </w:tcBorders>
          </w:tcPr>
          <w:p>
            <w:pPr>
              <w:pStyle w:val="TableParagraph"/>
              <w:spacing w:line="229" w:lineRule="exact" w:before="9"/>
              <w:ind w:left="325" w:right="430"/>
              <w:rPr>
                <w:sz w:val="20"/>
              </w:rPr>
            </w:pPr>
            <w:r>
              <w:rPr>
                <w:spacing w:val="-4"/>
                <w:sz w:val="20"/>
              </w:rPr>
              <w:t>0.70</w:t>
            </w:r>
          </w:p>
        </w:tc>
      </w:tr>
      <w:tr>
        <w:trPr>
          <w:trHeight w:val="258" w:hRule="atLeast"/>
        </w:trPr>
        <w:tc>
          <w:tcPr>
            <w:tcW w:w="2936" w:type="dxa"/>
            <w:tcBorders>
              <w:top w:val="single" w:sz="8" w:space="0" w:color="C00000"/>
              <w:bottom w:val="single" w:sz="8" w:space="0" w:color="C00000"/>
            </w:tcBorders>
          </w:tcPr>
          <w:p>
            <w:pPr>
              <w:pStyle w:val="TableParagraph"/>
              <w:spacing w:line="229" w:lineRule="exact" w:before="10"/>
              <w:ind w:left="108"/>
              <w:jc w:val="left"/>
              <w:rPr>
                <w:b/>
                <w:sz w:val="20"/>
              </w:rPr>
            </w:pPr>
            <w:r>
              <w:rPr>
                <w:b/>
                <w:spacing w:val="-2"/>
                <w:sz w:val="20"/>
              </w:rPr>
              <w:t>Tactfulness</w:t>
            </w:r>
          </w:p>
        </w:tc>
        <w:tc>
          <w:tcPr>
            <w:tcW w:w="1236" w:type="dxa"/>
            <w:tcBorders>
              <w:top w:val="single" w:sz="8" w:space="0" w:color="C00000"/>
              <w:bottom w:val="single" w:sz="8" w:space="0" w:color="C00000"/>
            </w:tcBorders>
          </w:tcPr>
          <w:p>
            <w:pPr>
              <w:pStyle w:val="TableParagraph"/>
              <w:spacing w:line="229" w:lineRule="exact" w:before="10"/>
              <w:ind w:left="325" w:right="430"/>
              <w:rPr>
                <w:sz w:val="20"/>
              </w:rPr>
            </w:pPr>
            <w:r>
              <w:rPr>
                <w:spacing w:val="-4"/>
                <w:sz w:val="20"/>
              </w:rPr>
              <w:t>0.73</w:t>
            </w:r>
          </w:p>
        </w:tc>
      </w:tr>
    </w:tbl>
    <w:p>
      <w:pPr>
        <w:pStyle w:val="BodyText"/>
        <w:spacing w:before="10"/>
        <w:rPr>
          <w:i/>
          <w:sz w:val="19"/>
        </w:rPr>
      </w:pPr>
    </w:p>
    <w:p>
      <w:pPr>
        <w:pStyle w:val="BodyText"/>
        <w:ind w:left="860" w:right="1395"/>
        <w:jc w:val="both"/>
      </w:pPr>
      <w:r>
        <w:rPr/>
        <w:t>Cronbach’s Alpha</w:t>
      </w:r>
      <w:r>
        <w:rPr>
          <w:spacing w:val="-2"/>
        </w:rPr>
        <w:t> </w:t>
      </w:r>
      <w:r>
        <w:rPr/>
        <w:t>was</w:t>
      </w:r>
      <w:r>
        <w:rPr>
          <w:spacing w:val="-2"/>
        </w:rPr>
        <w:t> </w:t>
      </w:r>
      <w:r>
        <w:rPr/>
        <w:t>computed for</w:t>
      </w:r>
      <w:r>
        <w:rPr>
          <w:spacing w:val="-3"/>
        </w:rPr>
        <w:t> </w:t>
      </w:r>
      <w:r>
        <w:rPr/>
        <w:t>factors of </w:t>
      </w:r>
      <w:r>
        <w:rPr>
          <w:b/>
        </w:rPr>
        <w:t>EMOTION </w:t>
      </w:r>
      <w:r>
        <w:rPr/>
        <w:t>on</w:t>
      </w:r>
      <w:r>
        <w:rPr>
          <w:spacing w:val="-1"/>
        </w:rPr>
        <w:t> </w:t>
      </w:r>
      <w:r>
        <w:rPr/>
        <w:t>the</w:t>
      </w:r>
      <w:r>
        <w:rPr>
          <w:spacing w:val="-1"/>
        </w:rPr>
        <w:t> </w:t>
      </w:r>
      <w:r>
        <w:rPr/>
        <w:t>standardised</w:t>
      </w:r>
      <w:r>
        <w:rPr>
          <w:spacing w:val="-2"/>
        </w:rPr>
        <w:t> </w:t>
      </w:r>
      <w:r>
        <w:rPr/>
        <w:t>UK sample (</w:t>
      </w:r>
      <w:r>
        <w:rPr>
          <w:i/>
        </w:rPr>
        <w:t>n</w:t>
      </w:r>
      <w:r>
        <w:rPr/>
        <w:t>=270).</w:t>
      </w:r>
      <w:r>
        <w:rPr>
          <w:spacing w:val="40"/>
        </w:rPr>
        <w:t> </w:t>
      </w:r>
      <w:r>
        <w:rPr/>
        <w:t>Nine factors showed great internal consistency with alphas above .8 and six showed</w:t>
      </w:r>
      <w:r>
        <w:rPr>
          <w:spacing w:val="-6"/>
        </w:rPr>
        <w:t> </w:t>
      </w:r>
      <w:r>
        <w:rPr/>
        <w:t>very</w:t>
      </w:r>
      <w:r>
        <w:rPr>
          <w:spacing w:val="-7"/>
        </w:rPr>
        <w:t> </w:t>
      </w:r>
      <w:r>
        <w:rPr/>
        <w:t>good</w:t>
      </w:r>
      <w:r>
        <w:rPr>
          <w:spacing w:val="-3"/>
        </w:rPr>
        <w:t> </w:t>
      </w:r>
      <w:r>
        <w:rPr/>
        <w:t>consistency</w:t>
      </w:r>
      <w:r>
        <w:rPr>
          <w:spacing w:val="-5"/>
        </w:rPr>
        <w:t> </w:t>
      </w:r>
      <w:r>
        <w:rPr/>
        <w:t>with</w:t>
      </w:r>
      <w:r>
        <w:rPr>
          <w:spacing w:val="-6"/>
        </w:rPr>
        <w:t> </w:t>
      </w:r>
      <w:r>
        <w:rPr/>
        <w:t>alphas</w:t>
      </w:r>
      <w:r>
        <w:rPr>
          <w:spacing w:val="-7"/>
        </w:rPr>
        <w:t> </w:t>
      </w:r>
      <w:r>
        <w:rPr/>
        <w:t>above</w:t>
      </w:r>
      <w:r>
        <w:rPr>
          <w:spacing w:val="-8"/>
        </w:rPr>
        <w:t> </w:t>
      </w:r>
      <w:r>
        <w:rPr/>
        <w:t>.7.</w:t>
      </w:r>
      <w:r>
        <w:rPr>
          <w:spacing w:val="-7"/>
        </w:rPr>
        <w:t> </w:t>
      </w:r>
      <w:r>
        <w:rPr/>
        <w:t>Only</w:t>
      </w:r>
      <w:r>
        <w:rPr>
          <w:spacing w:val="-7"/>
        </w:rPr>
        <w:t> </w:t>
      </w:r>
      <w:r>
        <w:rPr/>
        <w:t>one</w:t>
      </w:r>
      <w:r>
        <w:rPr>
          <w:spacing w:val="-8"/>
        </w:rPr>
        <w:t> </w:t>
      </w:r>
      <w:r>
        <w:rPr/>
        <w:t>factor (Flexibility)</w:t>
      </w:r>
      <w:r>
        <w:rPr>
          <w:spacing w:val="-4"/>
        </w:rPr>
        <w:t> </w:t>
      </w:r>
      <w:r>
        <w:rPr/>
        <w:t>obtained an</w:t>
      </w:r>
      <w:r>
        <w:rPr>
          <w:spacing w:val="40"/>
        </w:rPr>
        <w:t> </w:t>
      </w:r>
      <w:r>
        <w:rPr/>
        <w:t>alpha</w:t>
      </w:r>
      <w:r>
        <w:rPr>
          <w:spacing w:val="40"/>
        </w:rPr>
        <w:t> </w:t>
      </w:r>
      <w:r>
        <w:rPr/>
        <w:t>bellow</w:t>
      </w:r>
      <w:r>
        <w:rPr>
          <w:spacing w:val="40"/>
        </w:rPr>
        <w:t> </w:t>
      </w:r>
      <w:r>
        <w:rPr/>
        <w:t>.7,</w:t>
      </w:r>
      <w:r>
        <w:rPr>
          <w:spacing w:val="40"/>
        </w:rPr>
        <w:t> </w:t>
      </w:r>
      <w:r>
        <w:rPr/>
        <w:t>which</w:t>
      </w:r>
      <w:r>
        <w:rPr>
          <w:spacing w:val="40"/>
        </w:rPr>
        <w:t> </w:t>
      </w:r>
      <w:r>
        <w:rPr/>
        <w:t>is</w:t>
      </w:r>
      <w:r>
        <w:rPr>
          <w:spacing w:val="40"/>
        </w:rPr>
        <w:t> </w:t>
      </w:r>
      <w:r>
        <w:rPr/>
        <w:t>nonetheless</w:t>
      </w:r>
      <w:r>
        <w:rPr>
          <w:spacing w:val="40"/>
        </w:rPr>
        <w:t> </w:t>
      </w:r>
      <w:r>
        <w:rPr/>
        <w:t>considered</w:t>
      </w:r>
      <w:r>
        <w:rPr>
          <w:spacing w:val="40"/>
        </w:rPr>
        <w:t> </w:t>
      </w:r>
      <w:r>
        <w:rPr/>
        <w:t>acceptable</w:t>
      </w:r>
      <w:r>
        <w:rPr>
          <w:spacing w:val="40"/>
        </w:rPr>
        <w:t> </w:t>
      </w:r>
      <w:r>
        <w:rPr/>
        <w:t>.63</w:t>
      </w:r>
      <w:r>
        <w:rPr>
          <w:spacing w:val="40"/>
        </w:rPr>
        <w:t> </w:t>
      </w:r>
      <w:r>
        <w:rPr/>
        <w:t>(see</w:t>
      </w:r>
      <w:r>
        <w:rPr>
          <w:spacing w:val="40"/>
        </w:rPr>
        <w:t> </w:t>
      </w:r>
      <w:r>
        <w:rPr/>
        <w:t>Table</w:t>
      </w:r>
      <w:r>
        <w:rPr>
          <w:spacing w:val="40"/>
        </w:rPr>
        <w:t> </w:t>
      </w:r>
      <w:r>
        <w:rPr/>
        <w:t>10.)</w:t>
      </w:r>
    </w:p>
    <w:p>
      <w:pPr>
        <w:spacing w:after="0"/>
        <w:jc w:val="both"/>
        <w:sectPr>
          <w:pgSz w:w="11910" w:h="16840"/>
          <w:pgMar w:top="1540" w:bottom="280" w:left="580" w:right="40"/>
        </w:sectPr>
      </w:pPr>
    </w:p>
    <w:p>
      <w:pPr>
        <w:pStyle w:val="BodyText"/>
        <w:spacing w:before="82"/>
        <w:ind w:left="860" w:right="1397"/>
        <w:jc w:val="both"/>
      </w:pPr>
      <w:r>
        <w:rPr>
          <w:b/>
        </w:rPr>
        <w:t>EMOTION </w:t>
      </w:r>
      <w:r>
        <w:rPr/>
        <w:t>has a Cronbach’s Alpha of .95 for the overall scale, indicating that the scale </w:t>
      </w:r>
      <w:r>
        <w:rPr>
          <w:spacing w:val="-2"/>
        </w:rPr>
        <w:t>has</w:t>
      </w:r>
      <w:r>
        <w:rPr>
          <w:spacing w:val="-8"/>
        </w:rPr>
        <w:t> </w:t>
      </w:r>
      <w:r>
        <w:rPr>
          <w:spacing w:val="-2"/>
        </w:rPr>
        <w:t>very</w:t>
      </w:r>
      <w:r>
        <w:rPr>
          <w:spacing w:val="-8"/>
        </w:rPr>
        <w:t> </w:t>
      </w:r>
      <w:r>
        <w:rPr>
          <w:spacing w:val="-2"/>
        </w:rPr>
        <w:t>strong</w:t>
      </w:r>
      <w:r>
        <w:rPr>
          <w:spacing w:val="-7"/>
        </w:rPr>
        <w:t> </w:t>
      </w:r>
      <w:r>
        <w:rPr>
          <w:spacing w:val="-2"/>
        </w:rPr>
        <w:t>internal</w:t>
      </w:r>
      <w:r>
        <w:rPr>
          <w:spacing w:val="-7"/>
        </w:rPr>
        <w:t> </w:t>
      </w:r>
      <w:r>
        <w:rPr>
          <w:spacing w:val="-2"/>
        </w:rPr>
        <w:t>consistency</w:t>
      </w:r>
      <w:r>
        <w:rPr>
          <w:spacing w:val="-9"/>
        </w:rPr>
        <w:t> </w:t>
      </w:r>
      <w:r>
        <w:rPr>
          <w:spacing w:val="-2"/>
        </w:rPr>
        <w:t>and</w:t>
      </w:r>
      <w:r>
        <w:rPr>
          <w:spacing w:val="-7"/>
        </w:rPr>
        <w:t> </w:t>
      </w:r>
      <w:r>
        <w:rPr>
          <w:spacing w:val="-2"/>
        </w:rPr>
        <w:t>is</w:t>
      </w:r>
      <w:r>
        <w:rPr>
          <w:spacing w:val="-9"/>
        </w:rPr>
        <w:t> </w:t>
      </w:r>
      <w:r>
        <w:rPr>
          <w:spacing w:val="-2"/>
        </w:rPr>
        <w:t>therefore</w:t>
      </w:r>
      <w:r>
        <w:rPr>
          <w:spacing w:val="-9"/>
        </w:rPr>
        <w:t> </w:t>
      </w:r>
      <w:r>
        <w:rPr>
          <w:spacing w:val="-2"/>
        </w:rPr>
        <w:t>highly reliable</w:t>
      </w:r>
      <w:r>
        <w:rPr>
          <w:spacing w:val="-9"/>
        </w:rPr>
        <w:t> </w:t>
      </w:r>
      <w:r>
        <w:rPr>
          <w:spacing w:val="-2"/>
        </w:rPr>
        <w:t>in</w:t>
      </w:r>
      <w:r>
        <w:rPr>
          <w:spacing w:val="-7"/>
        </w:rPr>
        <w:t> </w:t>
      </w:r>
      <w:r>
        <w:rPr>
          <w:spacing w:val="-2"/>
        </w:rPr>
        <w:t>measuring</w:t>
      </w:r>
      <w:r>
        <w:rPr>
          <w:spacing w:val="-7"/>
        </w:rPr>
        <w:t> </w:t>
      </w:r>
      <w:r>
        <w:rPr>
          <w:spacing w:val="-2"/>
        </w:rPr>
        <w:t>Emotional Intelligence.</w:t>
      </w:r>
    </w:p>
    <w:p>
      <w:pPr>
        <w:pStyle w:val="Heading1"/>
        <w:numPr>
          <w:ilvl w:val="1"/>
          <w:numId w:val="5"/>
        </w:numPr>
        <w:tabs>
          <w:tab w:pos="1414" w:val="left" w:leader="none"/>
        </w:tabs>
        <w:spacing w:line="240" w:lineRule="auto" w:before="119" w:after="0"/>
        <w:ind w:left="1414" w:right="0" w:hanging="554"/>
        <w:jc w:val="left"/>
      </w:pPr>
      <w:bookmarkStart w:name="_bookmark21" w:id="22"/>
      <w:bookmarkEnd w:id="22"/>
      <w:r>
        <w:rPr/>
      </w:r>
      <w:r>
        <w:rPr>
          <w:color w:val="C00000"/>
        </w:rPr>
        <w:t>Split-half</w:t>
      </w:r>
      <w:r>
        <w:rPr>
          <w:color w:val="C00000"/>
          <w:spacing w:val="-9"/>
        </w:rPr>
        <w:t> </w:t>
      </w:r>
      <w:r>
        <w:rPr>
          <w:color w:val="C00000"/>
          <w:spacing w:val="-2"/>
        </w:rPr>
        <w:t>Reliability</w:t>
      </w:r>
    </w:p>
    <w:p>
      <w:pPr>
        <w:pStyle w:val="BodyText"/>
        <w:spacing w:line="264" w:lineRule="auto" w:before="2"/>
        <w:ind w:left="860" w:right="1398"/>
        <w:jc w:val="both"/>
      </w:pPr>
      <w:r>
        <w:rPr/>
        <w:t>Split-half reliability is another measurement of reliability. In split-half reliability, the test is</w:t>
      </w:r>
      <w:r>
        <w:rPr>
          <w:spacing w:val="-6"/>
        </w:rPr>
        <w:t> </w:t>
      </w:r>
      <w:r>
        <w:rPr/>
        <w:t>randomly</w:t>
      </w:r>
      <w:r>
        <w:rPr>
          <w:spacing w:val="-6"/>
        </w:rPr>
        <w:t> </w:t>
      </w:r>
      <w:r>
        <w:rPr/>
        <w:t>divided</w:t>
      </w:r>
      <w:r>
        <w:rPr>
          <w:spacing w:val="-5"/>
        </w:rPr>
        <w:t> </w:t>
      </w:r>
      <w:r>
        <w:rPr/>
        <w:t>and</w:t>
      </w:r>
      <w:r>
        <w:rPr>
          <w:spacing w:val="-7"/>
        </w:rPr>
        <w:t> </w:t>
      </w:r>
      <w:r>
        <w:rPr/>
        <w:t>compared;</w:t>
      </w:r>
      <w:r>
        <w:rPr>
          <w:spacing w:val="-5"/>
        </w:rPr>
        <w:t> </w:t>
      </w:r>
      <w:r>
        <w:rPr/>
        <w:t>by</w:t>
      </w:r>
      <w:r>
        <w:rPr>
          <w:spacing w:val="-6"/>
        </w:rPr>
        <w:t> </w:t>
      </w:r>
      <w:r>
        <w:rPr/>
        <w:t>doing</w:t>
      </w:r>
      <w:r>
        <w:rPr>
          <w:spacing w:val="-5"/>
        </w:rPr>
        <w:t> </w:t>
      </w:r>
      <w:r>
        <w:rPr/>
        <w:t>so it</w:t>
      </w:r>
      <w:r>
        <w:rPr>
          <w:spacing w:val="-5"/>
        </w:rPr>
        <w:t> </w:t>
      </w:r>
      <w:r>
        <w:rPr/>
        <w:t>determines</w:t>
      </w:r>
      <w:r>
        <w:rPr>
          <w:spacing w:val="-6"/>
        </w:rPr>
        <w:t> </w:t>
      </w:r>
      <w:r>
        <w:rPr/>
        <w:t>if,</w:t>
      </w:r>
      <w:r>
        <w:rPr>
          <w:spacing w:val="-6"/>
        </w:rPr>
        <w:t> </w:t>
      </w:r>
      <w:r>
        <w:rPr/>
        <w:t>and</w:t>
      </w:r>
      <w:r>
        <w:rPr>
          <w:spacing w:val="-5"/>
        </w:rPr>
        <w:t> </w:t>
      </w:r>
      <w:r>
        <w:rPr/>
        <w:t>how</w:t>
      </w:r>
      <w:r>
        <w:rPr>
          <w:spacing w:val="-5"/>
        </w:rPr>
        <w:t> </w:t>
      </w:r>
      <w:r>
        <w:rPr/>
        <w:t>well,</w:t>
      </w:r>
      <w:r>
        <w:rPr>
          <w:spacing w:val="-6"/>
        </w:rPr>
        <w:t> </w:t>
      </w:r>
      <w:r>
        <w:rPr/>
        <w:t>all</w:t>
      </w:r>
      <w:r>
        <w:rPr>
          <w:spacing w:val="-3"/>
        </w:rPr>
        <w:t> </w:t>
      </w:r>
      <w:r>
        <w:rPr/>
        <w:t>parts</w:t>
      </w:r>
      <w:r>
        <w:rPr>
          <w:spacing w:val="-6"/>
        </w:rPr>
        <w:t> </w:t>
      </w:r>
      <w:r>
        <w:rPr/>
        <w:t>of the test contribute to the measurement of the construct.</w:t>
      </w:r>
    </w:p>
    <w:p>
      <w:pPr>
        <w:pStyle w:val="BodyText"/>
        <w:spacing w:line="264" w:lineRule="auto" w:before="120"/>
        <w:ind w:left="860" w:right="1393"/>
        <w:jc w:val="both"/>
      </w:pPr>
      <w:r>
        <w:rPr/>
        <w:t>An advantage of this approach is that it only requires a single test administration. Split- half reliability is a correlation between the total scores of the two halves, with each individual obtaining two scores, one for each half. For a normative test using a Likert response scale, which is the case for </w:t>
      </w:r>
      <w:r>
        <w:rPr>
          <w:b/>
        </w:rPr>
        <w:t>EMOTION</w:t>
      </w:r>
      <w:r>
        <w:rPr/>
        <w:t>, split-half reliability is calculated using Pearson Product Moment Correlation and the Spearman Brown formula.</w:t>
      </w:r>
    </w:p>
    <w:p>
      <w:pPr>
        <w:pStyle w:val="BodyText"/>
        <w:spacing w:line="264" w:lineRule="auto" w:before="120"/>
        <w:ind w:left="860" w:right="1393"/>
        <w:jc w:val="both"/>
      </w:pPr>
      <w:r>
        <w:rPr/>
        <w:t>Split-half</w:t>
      </w:r>
      <w:r>
        <w:rPr>
          <w:spacing w:val="-13"/>
        </w:rPr>
        <w:t> </w:t>
      </w:r>
      <w:r>
        <w:rPr/>
        <w:t>reliability</w:t>
      </w:r>
      <w:r>
        <w:rPr>
          <w:spacing w:val="-13"/>
        </w:rPr>
        <w:t> </w:t>
      </w:r>
      <w:r>
        <w:rPr/>
        <w:t>was</w:t>
      </w:r>
      <w:r>
        <w:rPr>
          <w:spacing w:val="-8"/>
        </w:rPr>
        <w:t> </w:t>
      </w:r>
      <w:r>
        <w:rPr/>
        <w:t>computed</w:t>
      </w:r>
      <w:r>
        <w:rPr>
          <w:spacing w:val="-10"/>
        </w:rPr>
        <w:t> </w:t>
      </w:r>
      <w:r>
        <w:rPr/>
        <w:t>using</w:t>
      </w:r>
      <w:r>
        <w:rPr>
          <w:spacing w:val="-12"/>
        </w:rPr>
        <w:t> </w:t>
      </w:r>
      <w:r>
        <w:rPr/>
        <w:t>the</w:t>
      </w:r>
      <w:r>
        <w:rPr>
          <w:spacing w:val="-14"/>
        </w:rPr>
        <w:t> </w:t>
      </w:r>
      <w:r>
        <w:rPr/>
        <w:t>UK</w:t>
      </w:r>
      <w:r>
        <w:rPr>
          <w:spacing w:val="-11"/>
        </w:rPr>
        <w:t> </w:t>
      </w:r>
      <w:r>
        <w:rPr/>
        <w:t>sample</w:t>
      </w:r>
      <w:r>
        <w:rPr>
          <w:spacing w:val="-14"/>
        </w:rPr>
        <w:t> </w:t>
      </w:r>
      <w:r>
        <w:rPr/>
        <w:t>(</w:t>
      </w:r>
      <w:r>
        <w:rPr>
          <w:i/>
        </w:rPr>
        <w:t>n</w:t>
      </w:r>
      <w:r>
        <w:rPr/>
        <w:t>=270)</w:t>
      </w:r>
      <w:r>
        <w:rPr>
          <w:spacing w:val="-12"/>
        </w:rPr>
        <w:t> </w:t>
      </w:r>
      <w:r>
        <w:rPr/>
        <w:t>with</w:t>
      </w:r>
      <w:r>
        <w:rPr>
          <w:spacing w:val="-12"/>
        </w:rPr>
        <w:t> </w:t>
      </w:r>
      <w:r>
        <w:rPr/>
        <w:t>a</w:t>
      </w:r>
      <w:r>
        <w:rPr>
          <w:spacing w:val="-12"/>
        </w:rPr>
        <w:t> </w:t>
      </w:r>
      <w:r>
        <w:rPr/>
        <w:t>mean</w:t>
      </w:r>
      <w:r>
        <w:rPr>
          <w:spacing w:val="-12"/>
        </w:rPr>
        <w:t> </w:t>
      </w:r>
      <w:r>
        <w:rPr/>
        <w:t>age</w:t>
      </w:r>
      <w:r>
        <w:rPr>
          <w:spacing w:val="-12"/>
        </w:rPr>
        <w:t> </w:t>
      </w:r>
      <w:r>
        <w:rPr/>
        <w:t>of</w:t>
      </w:r>
      <w:r>
        <w:rPr>
          <w:spacing w:val="-11"/>
        </w:rPr>
        <w:t> </w:t>
      </w:r>
      <w:r>
        <w:rPr/>
        <w:t>43.31 (</w:t>
      </w:r>
      <w:r>
        <w:rPr>
          <w:i/>
        </w:rPr>
        <w:t>SD</w:t>
      </w:r>
      <w:r>
        <w:rPr/>
        <w:t>=12.60). The </w:t>
      </w:r>
      <w:r>
        <w:rPr>
          <w:b/>
        </w:rPr>
        <w:t>EMOTION </w:t>
      </w:r>
      <w:r>
        <w:rPr/>
        <w:t>scale as a whole appears to have an excellent split-half reliability, with a Spearman-Brown coefficient of .90.</w:t>
      </w:r>
    </w:p>
    <w:p>
      <w:pPr>
        <w:pStyle w:val="BodyText"/>
        <w:rPr>
          <w:sz w:val="24"/>
        </w:rPr>
      </w:pPr>
    </w:p>
    <w:p>
      <w:pPr>
        <w:pStyle w:val="Heading1"/>
        <w:numPr>
          <w:ilvl w:val="1"/>
          <w:numId w:val="12"/>
        </w:numPr>
        <w:tabs>
          <w:tab w:pos="1516" w:val="left" w:leader="none"/>
        </w:tabs>
        <w:spacing w:line="240" w:lineRule="auto" w:before="213" w:after="0"/>
        <w:ind w:left="1516" w:right="0" w:hanging="656"/>
        <w:jc w:val="left"/>
      </w:pPr>
      <w:bookmarkStart w:name="_bookmark22" w:id="23"/>
      <w:bookmarkEnd w:id="23"/>
      <w:r>
        <w:rPr/>
      </w:r>
      <w:r>
        <w:rPr>
          <w:color w:val="C00000"/>
        </w:rPr>
        <w:t>Test-retest</w:t>
      </w:r>
      <w:r>
        <w:rPr>
          <w:color w:val="C00000"/>
          <w:spacing w:val="-13"/>
        </w:rPr>
        <w:t> </w:t>
      </w:r>
      <w:r>
        <w:rPr>
          <w:color w:val="C00000"/>
          <w:spacing w:val="-2"/>
        </w:rPr>
        <w:t>Reliability</w:t>
      </w:r>
    </w:p>
    <w:p>
      <w:pPr>
        <w:pStyle w:val="BodyText"/>
        <w:spacing w:before="2"/>
        <w:ind w:left="860" w:right="1430"/>
      </w:pPr>
      <w:r>
        <w:rPr/>
        <w:t>Test-retest reliability involves administering a test twice to the same respondents under similar</w:t>
      </w:r>
      <w:r>
        <w:rPr>
          <w:spacing w:val="-4"/>
        </w:rPr>
        <w:t> </w:t>
      </w:r>
      <w:r>
        <w:rPr/>
        <w:t>conditions</w:t>
      </w:r>
      <w:r>
        <w:rPr>
          <w:spacing w:val="-5"/>
        </w:rPr>
        <w:t> </w:t>
      </w:r>
      <w:r>
        <w:rPr/>
        <w:t>and</w:t>
      </w:r>
      <w:r>
        <w:rPr>
          <w:spacing w:val="-3"/>
        </w:rPr>
        <w:t> </w:t>
      </w:r>
      <w:r>
        <w:rPr/>
        <w:t>comparing</w:t>
      </w:r>
      <w:r>
        <w:rPr>
          <w:spacing w:val="-3"/>
        </w:rPr>
        <w:t> </w:t>
      </w:r>
      <w:r>
        <w:rPr/>
        <w:t>the</w:t>
      </w:r>
      <w:r>
        <w:rPr>
          <w:spacing w:val="-5"/>
        </w:rPr>
        <w:t> </w:t>
      </w:r>
      <w:r>
        <w:rPr/>
        <w:t>results</w:t>
      </w:r>
      <w:r>
        <w:rPr>
          <w:spacing w:val="-5"/>
        </w:rPr>
        <w:t> </w:t>
      </w:r>
      <w:r>
        <w:rPr/>
        <w:t>for</w:t>
      </w:r>
      <w:r>
        <w:rPr>
          <w:spacing w:val="-2"/>
        </w:rPr>
        <w:t> </w:t>
      </w:r>
      <w:r>
        <w:rPr/>
        <w:t>each</w:t>
      </w:r>
      <w:r>
        <w:rPr>
          <w:spacing w:val="-3"/>
        </w:rPr>
        <w:t> </w:t>
      </w:r>
      <w:r>
        <w:rPr/>
        <w:t>individual in</w:t>
      </w:r>
      <w:r>
        <w:rPr>
          <w:spacing w:val="-3"/>
        </w:rPr>
        <w:t> </w:t>
      </w:r>
      <w:r>
        <w:rPr/>
        <w:t>order</w:t>
      </w:r>
      <w:r>
        <w:rPr>
          <w:spacing w:val="-2"/>
        </w:rPr>
        <w:t> </w:t>
      </w:r>
      <w:r>
        <w:rPr/>
        <w:t>to</w:t>
      </w:r>
      <w:r>
        <w:rPr>
          <w:spacing w:val="-4"/>
        </w:rPr>
        <w:t> </w:t>
      </w:r>
      <w:r>
        <w:rPr/>
        <w:t>determine</w:t>
      </w:r>
      <w:r>
        <w:rPr>
          <w:spacing w:val="-5"/>
        </w:rPr>
        <w:t> </w:t>
      </w:r>
      <w:r>
        <w:rPr/>
        <w:t>the stability of the test scores over time. The more similar the scores on the first administration (Time1) are to the scores on the second administration (Time2), the greater the reliability. The Pearson Product Moment Correlation Coefficient gives us the correlation between the two</w:t>
      </w:r>
      <w:r>
        <w:rPr>
          <w:spacing w:val="-1"/>
        </w:rPr>
        <w:t> </w:t>
      </w:r>
      <w:r>
        <w:rPr/>
        <w:t>administrations</w:t>
      </w:r>
      <w:r>
        <w:rPr>
          <w:spacing w:val="-1"/>
        </w:rPr>
        <w:t> </w:t>
      </w:r>
      <w:r>
        <w:rPr/>
        <w:t>and ranges</w:t>
      </w:r>
      <w:r>
        <w:rPr>
          <w:spacing w:val="-1"/>
        </w:rPr>
        <w:t> </w:t>
      </w:r>
      <w:r>
        <w:rPr/>
        <w:t>between 0 and 1.</w:t>
      </w:r>
      <w:r>
        <w:rPr>
          <w:spacing w:val="-1"/>
        </w:rPr>
        <w:t> </w:t>
      </w:r>
      <w:r>
        <w:rPr/>
        <w:t>The</w:t>
      </w:r>
      <w:r>
        <w:rPr>
          <w:spacing w:val="-1"/>
        </w:rPr>
        <w:t> </w:t>
      </w:r>
      <w:r>
        <w:rPr/>
        <w:t>closer the correlation is to 1, the greater the reliability.</w:t>
      </w:r>
    </w:p>
    <w:p>
      <w:pPr>
        <w:pStyle w:val="BodyText"/>
        <w:ind w:left="860"/>
      </w:pPr>
      <w:r>
        <w:rPr/>
        <w:t>The</w:t>
      </w:r>
      <w:r>
        <w:rPr>
          <w:spacing w:val="-8"/>
        </w:rPr>
        <w:t> </w:t>
      </w:r>
      <w:r>
        <w:rPr/>
        <w:t>formula</w:t>
      </w:r>
      <w:r>
        <w:rPr>
          <w:spacing w:val="-7"/>
        </w:rPr>
        <w:t> </w:t>
      </w:r>
      <w:r>
        <w:rPr/>
        <w:t>for</w:t>
      </w:r>
      <w:r>
        <w:rPr>
          <w:spacing w:val="-8"/>
        </w:rPr>
        <w:t> </w:t>
      </w:r>
      <w:r>
        <w:rPr/>
        <w:t>the</w:t>
      </w:r>
      <w:r>
        <w:rPr>
          <w:spacing w:val="-6"/>
        </w:rPr>
        <w:t> </w:t>
      </w:r>
      <w:r>
        <w:rPr/>
        <w:t>Pearson</w:t>
      </w:r>
      <w:r>
        <w:rPr>
          <w:spacing w:val="-6"/>
        </w:rPr>
        <w:t> </w:t>
      </w:r>
      <w:r>
        <w:rPr/>
        <w:t>Product</w:t>
      </w:r>
      <w:r>
        <w:rPr>
          <w:spacing w:val="-7"/>
        </w:rPr>
        <w:t> </w:t>
      </w:r>
      <w:r>
        <w:rPr/>
        <w:t>Moment</w:t>
      </w:r>
      <w:r>
        <w:rPr>
          <w:spacing w:val="-6"/>
        </w:rPr>
        <w:t> </w:t>
      </w:r>
      <w:r>
        <w:rPr/>
        <w:t>Correlation</w:t>
      </w:r>
      <w:r>
        <w:rPr>
          <w:spacing w:val="-9"/>
        </w:rPr>
        <w:t> </w:t>
      </w:r>
      <w:r>
        <w:rPr>
          <w:spacing w:val="-5"/>
        </w:rPr>
        <w:t>is:</w:t>
      </w:r>
    </w:p>
    <w:p>
      <w:pPr>
        <w:pStyle w:val="BodyText"/>
        <w:spacing w:before="3"/>
        <w:rPr>
          <w:sz w:val="26"/>
        </w:rPr>
      </w:pPr>
    </w:p>
    <w:p>
      <w:pPr>
        <w:spacing w:after="0"/>
        <w:rPr>
          <w:sz w:val="26"/>
        </w:rPr>
        <w:sectPr>
          <w:pgSz w:w="11910" w:h="16840"/>
          <w:pgMar w:top="1340" w:bottom="1302" w:left="580" w:right="40"/>
        </w:sectPr>
      </w:pPr>
    </w:p>
    <w:p>
      <w:pPr>
        <w:spacing w:line="136" w:lineRule="exact" w:before="75"/>
        <w:ind w:left="0" w:right="0" w:firstLine="0"/>
        <w:jc w:val="right"/>
        <w:rPr>
          <w:rFonts w:ascii="Cambria Math" w:hAnsi="Cambria Math" w:eastAsia="Cambria Math"/>
          <w:sz w:val="14"/>
        </w:rPr>
      </w:pPr>
      <w:r>
        <w:rPr>
          <w:rFonts w:ascii="Cambria Math" w:hAnsi="Cambria Math" w:eastAsia="Cambria Math"/>
          <w:spacing w:val="-5"/>
          <w:w w:val="105"/>
          <w:position w:val="-6"/>
          <w:sz w:val="20"/>
        </w:rPr>
        <w:t>∑</w:t>
      </w:r>
      <w:r>
        <w:rPr>
          <w:rFonts w:ascii="Cambria Math" w:hAnsi="Cambria Math" w:eastAsia="Cambria Math"/>
          <w:spacing w:val="-5"/>
          <w:w w:val="105"/>
          <w:sz w:val="14"/>
        </w:rPr>
        <w:t>𝑛</w:t>
      </w:r>
    </w:p>
    <w:p>
      <w:pPr>
        <w:spacing w:line="114" w:lineRule="exact" w:before="97"/>
        <w:ind w:left="105" w:right="0" w:firstLine="0"/>
        <w:jc w:val="left"/>
        <w:rPr>
          <w:rFonts w:ascii="Cambria Math" w:hAnsi="Cambria Math" w:eastAsia="Cambria Math"/>
          <w:sz w:val="20"/>
        </w:rPr>
      </w:pPr>
      <w:r>
        <w:rPr/>
        <w:br w:type="column"/>
      </w:r>
      <w:r>
        <w:rPr>
          <w:rFonts w:ascii="Cambria Math" w:hAnsi="Cambria Math" w:eastAsia="Cambria Math"/>
          <w:sz w:val="20"/>
        </w:rPr>
        <w:t>(𝑋</w:t>
      </w:r>
      <w:r>
        <w:rPr>
          <w:rFonts w:ascii="Cambria Math" w:hAnsi="Cambria Math" w:eastAsia="Cambria Math"/>
          <w:position w:val="-3"/>
          <w:sz w:val="14"/>
        </w:rPr>
        <w:t>𝑖</w:t>
      </w:r>
      <w:r>
        <w:rPr>
          <w:rFonts w:ascii="Cambria Math" w:hAnsi="Cambria Math" w:eastAsia="Cambria Math"/>
          <w:spacing w:val="16"/>
          <w:position w:val="-3"/>
          <w:sz w:val="14"/>
        </w:rPr>
        <w:t> </w:t>
      </w:r>
      <w:r>
        <w:rPr>
          <w:rFonts w:ascii="Cambria Math" w:hAnsi="Cambria Math" w:eastAsia="Cambria Math"/>
          <w:sz w:val="20"/>
        </w:rPr>
        <w:t>−</w:t>
      </w:r>
      <w:r>
        <w:rPr>
          <w:rFonts w:ascii="Cambria Math" w:hAnsi="Cambria Math" w:eastAsia="Cambria Math"/>
          <w:spacing w:val="33"/>
          <w:sz w:val="20"/>
        </w:rPr>
        <w:t> </w:t>
      </w:r>
      <w:r>
        <w:rPr>
          <w:rFonts w:ascii="Cambria Math" w:hAnsi="Cambria Math" w:eastAsia="Cambria Math"/>
          <w:sz w:val="20"/>
        </w:rPr>
        <w:t>𝑋)(𝑌</w:t>
      </w:r>
      <w:r>
        <w:rPr>
          <w:rFonts w:ascii="Cambria Math" w:hAnsi="Cambria Math" w:eastAsia="Cambria Math"/>
          <w:position w:val="-3"/>
          <w:sz w:val="14"/>
        </w:rPr>
        <w:t>𝑖</w:t>
      </w:r>
      <w:r>
        <w:rPr>
          <w:rFonts w:ascii="Cambria Math" w:hAnsi="Cambria Math" w:eastAsia="Cambria Math"/>
          <w:spacing w:val="18"/>
          <w:position w:val="-3"/>
          <w:sz w:val="14"/>
        </w:rPr>
        <w:t> </w:t>
      </w:r>
      <w:r>
        <w:rPr>
          <w:rFonts w:ascii="Cambria Math" w:hAnsi="Cambria Math" w:eastAsia="Cambria Math"/>
          <w:sz w:val="20"/>
        </w:rPr>
        <w:t>−</w:t>
      </w:r>
      <w:r>
        <w:rPr>
          <w:rFonts w:ascii="Cambria Math" w:hAnsi="Cambria Math" w:eastAsia="Cambria Math"/>
          <w:spacing w:val="-8"/>
          <w:sz w:val="20"/>
        </w:rPr>
        <w:t> </w:t>
      </w:r>
      <w:r>
        <w:rPr>
          <w:rFonts w:ascii="Cambria Math" w:hAnsi="Cambria Math" w:eastAsia="Cambria Math"/>
          <w:spacing w:val="-5"/>
          <w:sz w:val="20"/>
        </w:rPr>
        <w:t>𝑌)</w:t>
      </w:r>
    </w:p>
    <w:p>
      <w:pPr>
        <w:spacing w:after="0" w:line="114" w:lineRule="exact"/>
        <w:jc w:val="left"/>
        <w:rPr>
          <w:rFonts w:ascii="Cambria Math" w:hAnsi="Cambria Math" w:eastAsia="Cambria Math"/>
          <w:sz w:val="20"/>
        </w:rPr>
        <w:sectPr>
          <w:type w:val="continuous"/>
          <w:pgSz w:w="11910" w:h="16840"/>
          <w:pgMar w:top="1920" w:bottom="280" w:left="580" w:right="40"/>
          <w:cols w:num="2" w:equalWidth="0">
            <w:col w:w="4876" w:space="40"/>
            <w:col w:w="6374"/>
          </w:cols>
        </w:sectPr>
      </w:pPr>
    </w:p>
    <w:p>
      <w:pPr>
        <w:tabs>
          <w:tab w:pos="969" w:val="left" w:leader="none"/>
          <w:tab w:pos="3117" w:val="left" w:leader="none"/>
        </w:tabs>
        <w:spacing w:line="156" w:lineRule="auto" w:before="18"/>
        <w:ind w:left="0" w:right="535" w:firstLine="0"/>
        <w:jc w:val="center"/>
        <w:rPr>
          <w:rFonts w:ascii="Cambria Math" w:eastAsia="Cambria Math"/>
          <w:sz w:val="14"/>
        </w:rPr>
      </w:pPr>
      <w:r>
        <w:rPr/>
        <mc:AlternateContent>
          <mc:Choice Requires="wps">
            <w:drawing>
              <wp:anchor distT="0" distB="0" distL="0" distR="0" allowOverlap="1" layoutInCell="1" locked="0" behindDoc="0" simplePos="0" relativeHeight="15790592">
                <wp:simplePos x="0" y="0"/>
                <wp:positionH relativeFrom="page">
                  <wp:posOffset>3905377</wp:posOffset>
                </wp:positionH>
                <wp:positionV relativeFrom="paragraph">
                  <wp:posOffset>-64633</wp:posOffset>
                </wp:positionV>
                <wp:extent cx="85725" cy="762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85725" cy="7620"/>
                        </a:xfrm>
                        <a:custGeom>
                          <a:avLst/>
                          <a:gdLst/>
                          <a:ahLst/>
                          <a:cxnLst/>
                          <a:rect l="l" t="t" r="r" b="b"/>
                          <a:pathLst>
                            <a:path w="85725" h="7620">
                              <a:moveTo>
                                <a:pt x="85344" y="0"/>
                              </a:moveTo>
                              <a:lnTo>
                                <a:pt x="0" y="0"/>
                              </a:lnTo>
                              <a:lnTo>
                                <a:pt x="0" y="7619"/>
                              </a:lnTo>
                              <a:lnTo>
                                <a:pt x="85344" y="7619"/>
                              </a:lnTo>
                              <a:lnTo>
                                <a:pt x="853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7.510010pt;margin-top:-5.089267pt;width:6.72pt;height:.599980pt;mso-position-horizontal-relative:page;mso-position-vertical-relative:paragraph;z-index:15790592" id="docshape146"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91104">
                <wp:simplePos x="0" y="0"/>
                <wp:positionH relativeFrom="page">
                  <wp:posOffset>4341240</wp:posOffset>
                </wp:positionH>
                <wp:positionV relativeFrom="paragraph">
                  <wp:posOffset>-64633</wp:posOffset>
                </wp:positionV>
                <wp:extent cx="79375" cy="762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9375" cy="7620"/>
                        </a:xfrm>
                        <a:custGeom>
                          <a:avLst/>
                          <a:gdLst/>
                          <a:ahLst/>
                          <a:cxnLst/>
                          <a:rect l="l" t="t" r="r" b="b"/>
                          <a:pathLst>
                            <a:path w="79375" h="7620">
                              <a:moveTo>
                                <a:pt x="79248" y="0"/>
                              </a:moveTo>
                              <a:lnTo>
                                <a:pt x="0" y="0"/>
                              </a:lnTo>
                              <a:lnTo>
                                <a:pt x="0" y="7619"/>
                              </a:lnTo>
                              <a:lnTo>
                                <a:pt x="79248" y="7619"/>
                              </a:lnTo>
                              <a:lnTo>
                                <a:pt x="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1.829987pt;margin-top:-5.089267pt;width:6.24pt;height:.599980pt;mso-position-horizontal-relative:page;mso-position-vertical-relative:paragraph;z-index:15791104" id="docshape147" filled="true" fillcolor="#000000" stroked="false">
                <v:fill type="solid"/>
                <w10:wrap type="none"/>
              </v:rect>
            </w:pict>
          </mc:Fallback>
        </mc:AlternateContent>
      </w:r>
      <w:r>
        <w:rPr>
          <w:rFonts w:ascii="Cambria Math" w:eastAsia="Cambria Math"/>
          <w:position w:val="-10"/>
          <w:sz w:val="20"/>
        </w:rPr>
        <w:t>𝑟</w:t>
      </w:r>
      <w:r>
        <w:rPr>
          <w:rFonts w:ascii="Cambria Math" w:eastAsia="Cambria Math"/>
          <w:spacing w:val="24"/>
          <w:position w:val="-10"/>
          <w:sz w:val="20"/>
        </w:rPr>
        <w:t> </w:t>
      </w:r>
      <w:r>
        <w:rPr>
          <w:rFonts w:ascii="Cambria Math" w:eastAsia="Cambria Math"/>
          <w:position w:val="-10"/>
          <w:sz w:val="20"/>
        </w:rPr>
        <w:t>=</w:t>
      </w:r>
      <w:r>
        <w:rPr>
          <w:rFonts w:ascii="Cambria Math" w:eastAsia="Cambria Math"/>
          <w:spacing w:val="11"/>
          <w:position w:val="-10"/>
          <w:sz w:val="20"/>
        </w:rPr>
        <w:t> </w:t>
      </w:r>
      <w:r>
        <w:rPr>
          <w:rFonts w:ascii="Times New Roman" w:eastAsia="Times New Roman"/>
          <w:sz w:val="14"/>
          <w:u w:val="single"/>
        </w:rPr>
        <w:tab/>
      </w:r>
      <w:r>
        <w:rPr>
          <w:rFonts w:ascii="Cambria Math" w:eastAsia="Cambria Math"/>
          <w:spacing w:val="-5"/>
          <w:sz w:val="14"/>
          <w:u w:val="single"/>
        </w:rPr>
        <w:t>𝑖=1</w:t>
      </w:r>
      <w:r>
        <w:rPr>
          <w:rFonts w:ascii="Cambria Math" w:eastAsia="Cambria Math"/>
          <w:sz w:val="14"/>
          <w:u w:val="single"/>
        </w:rPr>
        <w:tab/>
      </w:r>
    </w:p>
    <w:p>
      <w:pPr>
        <w:spacing w:line="20" w:lineRule="exact"/>
        <w:ind w:left="4324" w:right="0" w:firstLine="0"/>
        <w:rPr>
          <w:rFonts w:ascii="Cambria Math"/>
          <w:sz w:val="2"/>
        </w:rPr>
      </w:pPr>
      <w:r>
        <w:rPr/>
        <mc:AlternateContent>
          <mc:Choice Requires="wps">
            <w:drawing>
              <wp:anchor distT="0" distB="0" distL="0" distR="0" allowOverlap="1" layoutInCell="1" locked="0" behindDoc="1" simplePos="0" relativeHeight="481313792">
                <wp:simplePos x="0" y="0"/>
                <wp:positionH relativeFrom="page">
                  <wp:posOffset>3702684</wp:posOffset>
                </wp:positionH>
                <wp:positionV relativeFrom="paragraph">
                  <wp:posOffset>79247</wp:posOffset>
                </wp:positionV>
                <wp:extent cx="85725" cy="762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85725" cy="7620"/>
                        </a:xfrm>
                        <a:custGeom>
                          <a:avLst/>
                          <a:gdLst/>
                          <a:ahLst/>
                          <a:cxnLst/>
                          <a:rect l="l" t="t" r="r" b="b"/>
                          <a:pathLst>
                            <a:path w="85725" h="7620">
                              <a:moveTo>
                                <a:pt x="85344" y="0"/>
                              </a:moveTo>
                              <a:lnTo>
                                <a:pt x="0" y="0"/>
                              </a:lnTo>
                              <a:lnTo>
                                <a:pt x="0" y="7620"/>
                              </a:lnTo>
                              <a:lnTo>
                                <a:pt x="85344" y="7620"/>
                              </a:lnTo>
                              <a:lnTo>
                                <a:pt x="853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1.549988pt;margin-top:6.24pt;width:6.72pt;height:.600010pt;mso-position-horizontal-relative:page;mso-position-vertical-relative:paragraph;z-index:-22002688" id="docshape1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1314816">
                <wp:simplePos x="0" y="0"/>
                <wp:positionH relativeFrom="page">
                  <wp:posOffset>4103496</wp:posOffset>
                </wp:positionH>
                <wp:positionV relativeFrom="paragraph">
                  <wp:posOffset>158321</wp:posOffset>
                </wp:positionV>
                <wp:extent cx="150495" cy="889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50495" cy="88900"/>
                        </a:xfrm>
                        <a:prstGeom prst="rect">
                          <a:avLst/>
                        </a:prstGeom>
                      </wps:spPr>
                      <wps:txbx>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wps:txbx>
                      <wps:bodyPr wrap="square" lIns="0" tIns="0" rIns="0" bIns="0" rtlCol="0">
                        <a:noAutofit/>
                      </wps:bodyPr>
                    </wps:wsp>
                  </a:graphicData>
                </a:graphic>
              </wp:anchor>
            </w:drawing>
          </mc:Choice>
          <mc:Fallback>
            <w:pict>
              <v:shape style="position:absolute;margin-left:323.109985pt;margin-top:12.466299pt;width:11.85pt;height:7pt;mso-position-horizontal-relative:page;mso-position-vertical-relative:paragraph;z-index:-22001664" type="#_x0000_t202" id="docshape149"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5"/>
                          <w:sz w:val="14"/>
                        </w:rPr>
                        <w:t>𝑖=1</w:t>
                      </w:r>
                    </w:p>
                  </w:txbxContent>
                </v:textbox>
                <w10:wrap type="none"/>
              </v:shape>
            </w:pict>
          </mc:Fallback>
        </mc:AlternateContent>
      </w:r>
      <w:r>
        <w:rPr>
          <w:rFonts w:ascii="Cambria Math"/>
          <w:sz w:val="2"/>
        </w:rPr>
        <mc:AlternateContent>
          <mc:Choice Requires="wps">
            <w:drawing>
              <wp:inline distT="0" distB="0" distL="0" distR="0">
                <wp:extent cx="782320" cy="762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782320" cy="7620"/>
                          <a:chExt cx="782320" cy="7620"/>
                        </a:xfrm>
                      </wpg:grpSpPr>
                      <wps:wsp>
                        <wps:cNvPr id="153" name="Graphic 153"/>
                        <wps:cNvSpPr/>
                        <wps:spPr>
                          <a:xfrm>
                            <a:off x="0" y="0"/>
                            <a:ext cx="782320" cy="7620"/>
                          </a:xfrm>
                          <a:custGeom>
                            <a:avLst/>
                            <a:gdLst/>
                            <a:ahLst/>
                            <a:cxnLst/>
                            <a:rect l="l" t="t" r="r" b="b"/>
                            <a:pathLst>
                              <a:path w="782320" h="7620">
                                <a:moveTo>
                                  <a:pt x="782116" y="0"/>
                                </a:moveTo>
                                <a:lnTo>
                                  <a:pt x="0" y="0"/>
                                </a:lnTo>
                                <a:lnTo>
                                  <a:pt x="0" y="7620"/>
                                </a:lnTo>
                                <a:lnTo>
                                  <a:pt x="782116" y="7620"/>
                                </a:lnTo>
                                <a:lnTo>
                                  <a:pt x="7821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1.6pt;height:.6pt;mso-position-horizontal-relative:char;mso-position-vertical-relative:line" id="docshapegroup150" coordorigin="0,0" coordsize="1232,12">
                <v:rect style="position:absolute;left:0;top:0;width:1232;height:12" id="docshape151" filled="true" fillcolor="#000000" stroked="false">
                  <v:fill type="solid"/>
                </v:rect>
              </v:group>
            </w:pict>
          </mc:Fallback>
        </mc:AlternateContent>
      </w:r>
      <w:r>
        <w:rPr>
          <w:rFonts w:ascii="Cambria Math"/>
          <w:sz w:val="2"/>
        </w:rPr>
      </w:r>
      <w:r>
        <w:rPr>
          <w:rFonts w:ascii="Times New Roman"/>
          <w:spacing w:val="158"/>
          <w:sz w:val="2"/>
        </w:rPr>
        <w:t> </w:t>
      </w:r>
      <w:r>
        <w:rPr>
          <w:rFonts w:ascii="Cambria Math"/>
          <w:spacing w:val="158"/>
          <w:sz w:val="2"/>
        </w:rPr>
        <mc:AlternateContent>
          <mc:Choice Requires="wps">
            <w:drawing>
              <wp:inline distT="0" distB="0" distL="0" distR="0">
                <wp:extent cx="756285" cy="762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756285" cy="7620"/>
                          <a:chExt cx="756285" cy="7620"/>
                        </a:xfrm>
                      </wpg:grpSpPr>
                      <wps:wsp>
                        <wps:cNvPr id="155" name="Graphic 155"/>
                        <wps:cNvSpPr/>
                        <wps:spPr>
                          <a:xfrm>
                            <a:off x="0" y="0"/>
                            <a:ext cx="756285" cy="7620"/>
                          </a:xfrm>
                          <a:custGeom>
                            <a:avLst/>
                            <a:gdLst/>
                            <a:ahLst/>
                            <a:cxnLst/>
                            <a:rect l="l" t="t" r="r" b="b"/>
                            <a:pathLst>
                              <a:path w="756285" h="7620">
                                <a:moveTo>
                                  <a:pt x="755903" y="0"/>
                                </a:moveTo>
                                <a:lnTo>
                                  <a:pt x="0" y="0"/>
                                </a:lnTo>
                                <a:lnTo>
                                  <a:pt x="0" y="7620"/>
                                </a:lnTo>
                                <a:lnTo>
                                  <a:pt x="755903" y="7620"/>
                                </a:lnTo>
                                <a:lnTo>
                                  <a:pt x="7559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55pt;height:.6pt;mso-position-horizontal-relative:char;mso-position-vertical-relative:line" id="docshapegroup152" coordorigin="0,0" coordsize="1191,12">
                <v:rect style="position:absolute;left:0;top:0;width:1191;height:12" id="docshape153" filled="true" fillcolor="#000000" stroked="false">
                  <v:fill type="solid"/>
                </v:rect>
              </v:group>
            </w:pict>
          </mc:Fallback>
        </mc:AlternateContent>
      </w:r>
      <w:r>
        <w:rPr>
          <w:rFonts w:ascii="Cambria Math"/>
          <w:spacing w:val="158"/>
          <w:sz w:val="2"/>
        </w:rPr>
      </w:r>
    </w:p>
    <w:p>
      <w:pPr>
        <w:spacing w:after="0" w:line="20" w:lineRule="exact"/>
        <w:rPr>
          <w:rFonts w:ascii="Cambria Math"/>
          <w:sz w:val="2"/>
        </w:rPr>
        <w:sectPr>
          <w:type w:val="continuous"/>
          <w:pgSz w:w="11910" w:h="16840"/>
          <w:pgMar w:top="1920" w:bottom="280" w:left="580" w:right="40"/>
        </w:sectPr>
      </w:pPr>
    </w:p>
    <w:p>
      <w:pPr>
        <w:spacing w:line="148" w:lineRule="exact" w:before="67"/>
        <w:ind w:left="4468" w:right="0" w:firstLine="0"/>
        <w:jc w:val="left"/>
        <w:rPr>
          <w:rFonts w:ascii="Cambria Math" w:eastAsia="Cambria Math"/>
          <w:sz w:val="14"/>
        </w:rPr>
      </w:pPr>
      <w:r>
        <w:rPr/>
        <mc:AlternateContent>
          <mc:Choice Requires="wps">
            <w:drawing>
              <wp:anchor distT="0" distB="0" distL="0" distR="0" allowOverlap="1" layoutInCell="1" locked="0" behindDoc="0" simplePos="0" relativeHeight="15792128">
                <wp:simplePos x="0" y="0"/>
                <wp:positionH relativeFrom="page">
                  <wp:posOffset>3019679</wp:posOffset>
                </wp:positionH>
                <wp:positionV relativeFrom="paragraph">
                  <wp:posOffset>66727</wp:posOffset>
                </wp:positionV>
                <wp:extent cx="186055" cy="13271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86055" cy="132715"/>
                        </a:xfrm>
                        <a:prstGeom prst="rect">
                          <a:avLst/>
                        </a:prstGeom>
                      </wps:spPr>
                      <wps:txbx>
                        <w:txbxContent>
                          <w:p>
                            <w:pPr>
                              <w:spacing w:line="209" w:lineRule="exact" w:before="0"/>
                              <w:ind w:left="0" w:right="0" w:firstLine="0"/>
                              <w:jc w:val="left"/>
                              <w:rPr>
                                <w:rFonts w:ascii="Cambria Math" w:hAnsi="Cambria Math"/>
                                <w:sz w:val="20"/>
                              </w:rPr>
                            </w:pPr>
                            <w:r>
                              <w:rPr>
                                <w:rFonts w:ascii="Cambria Math" w:hAnsi="Cambria Math"/>
                                <w:spacing w:val="-5"/>
                                <w:w w:val="105"/>
                                <w:position w:val="1"/>
                                <w:sz w:val="20"/>
                              </w:rPr>
                              <w:t>√</w:t>
                            </w:r>
                            <w:r>
                              <w:rPr>
                                <w:rFonts w:ascii="Cambria Math" w:hAnsi="Cambria Math"/>
                                <w:spacing w:val="-5"/>
                                <w:w w:val="105"/>
                                <w:sz w:val="20"/>
                              </w:rPr>
                              <w:t>∑</w:t>
                            </w:r>
                          </w:p>
                        </w:txbxContent>
                      </wps:txbx>
                      <wps:bodyPr wrap="square" lIns="0" tIns="0" rIns="0" bIns="0" rtlCol="0">
                        <a:noAutofit/>
                      </wps:bodyPr>
                    </wps:wsp>
                  </a:graphicData>
                </a:graphic>
              </wp:anchor>
            </w:drawing>
          </mc:Choice>
          <mc:Fallback>
            <w:pict>
              <v:shape style="position:absolute;margin-left:237.770004pt;margin-top:5.254153pt;width:14.65pt;height:10.45pt;mso-position-horizontal-relative:page;mso-position-vertical-relative:paragraph;z-index:15792128" type="#_x0000_t202" id="docshape154" filled="false" stroked="false">
                <v:textbox inset="0,0,0,0">
                  <w:txbxContent>
                    <w:p>
                      <w:pPr>
                        <w:spacing w:line="209" w:lineRule="exact" w:before="0"/>
                        <w:ind w:left="0" w:right="0" w:firstLine="0"/>
                        <w:jc w:val="left"/>
                        <w:rPr>
                          <w:rFonts w:ascii="Cambria Math" w:hAnsi="Cambria Math"/>
                          <w:sz w:val="20"/>
                        </w:rPr>
                      </w:pPr>
                      <w:r>
                        <w:rPr>
                          <w:rFonts w:ascii="Cambria Math" w:hAnsi="Cambria Math"/>
                          <w:spacing w:val="-5"/>
                          <w:w w:val="105"/>
                          <w:position w:val="1"/>
                          <w:sz w:val="20"/>
                        </w:rPr>
                        <w:t>√</w:t>
                      </w:r>
                      <w:r>
                        <w:rPr>
                          <w:rFonts w:ascii="Cambria Math" w:hAnsi="Cambria Math"/>
                          <w:spacing w:val="-5"/>
                          <w:w w:val="105"/>
                          <w:sz w:val="20"/>
                        </w:rPr>
                        <w:t>∑</w:t>
                      </w:r>
                    </w:p>
                  </w:txbxContent>
                </v:textbox>
                <w10:wrap type="none"/>
              </v:shape>
            </w:pict>
          </mc:Fallback>
        </mc:AlternateContent>
      </w:r>
      <w:r>
        <w:rPr>
          <w:rFonts w:ascii="Cambria Math" w:eastAsia="Cambria Math"/>
          <w:spacing w:val="-10"/>
          <w:w w:val="110"/>
          <w:sz w:val="14"/>
        </w:rPr>
        <w:t>𝑛</w:t>
      </w:r>
    </w:p>
    <w:p>
      <w:pPr>
        <w:spacing w:line="148" w:lineRule="exact" w:before="0"/>
        <w:ind w:left="4468" w:right="0" w:firstLine="0"/>
        <w:jc w:val="left"/>
        <w:rPr>
          <w:rFonts w:ascii="Cambria Math" w:eastAsia="Cambria Math"/>
          <w:sz w:val="14"/>
        </w:rPr>
      </w:pPr>
      <w:r>
        <w:rPr>
          <w:rFonts w:ascii="Cambria Math" w:eastAsia="Cambria Math"/>
          <w:spacing w:val="-5"/>
          <w:sz w:val="14"/>
        </w:rPr>
        <w:t>𝑖=1</w:t>
      </w:r>
    </w:p>
    <w:p>
      <w:pPr>
        <w:spacing w:before="67"/>
        <w:ind w:left="-39" w:right="0" w:firstLine="0"/>
        <w:jc w:val="left"/>
        <w:rPr>
          <w:rFonts w:ascii="Cambria Math" w:hAnsi="Cambria Math" w:eastAsia="Cambria Math"/>
          <w:sz w:val="20"/>
        </w:rPr>
      </w:pPr>
      <w:r>
        <w:rPr/>
        <w:br w:type="column"/>
      </w:r>
      <w:r>
        <w:rPr>
          <w:rFonts w:ascii="Cambria Math" w:hAnsi="Cambria Math" w:eastAsia="Cambria Math"/>
          <w:w w:val="105"/>
          <w:sz w:val="20"/>
        </w:rPr>
        <w:t>(𝑋</w:t>
      </w:r>
      <w:r>
        <w:rPr>
          <w:rFonts w:ascii="Cambria Math" w:hAnsi="Cambria Math" w:eastAsia="Cambria Math"/>
          <w:w w:val="105"/>
          <w:position w:val="-3"/>
          <w:sz w:val="14"/>
        </w:rPr>
        <w:t>𝑖</w:t>
      </w:r>
      <w:r>
        <w:rPr>
          <w:rFonts w:ascii="Cambria Math" w:hAnsi="Cambria Math" w:eastAsia="Cambria Math"/>
          <w:spacing w:val="14"/>
          <w:w w:val="105"/>
          <w:position w:val="-3"/>
          <w:sz w:val="14"/>
        </w:rPr>
        <w:t> </w:t>
      </w:r>
      <w:r>
        <w:rPr>
          <w:rFonts w:ascii="Cambria Math" w:hAnsi="Cambria Math" w:eastAsia="Cambria Math"/>
          <w:w w:val="105"/>
          <w:sz w:val="20"/>
        </w:rPr>
        <w:t>−</w:t>
      </w:r>
      <w:r>
        <w:rPr>
          <w:rFonts w:ascii="Cambria Math" w:hAnsi="Cambria Math" w:eastAsia="Cambria Math"/>
          <w:spacing w:val="27"/>
          <w:w w:val="105"/>
          <w:sz w:val="20"/>
        </w:rPr>
        <w:t> </w:t>
      </w:r>
      <w:r>
        <w:rPr>
          <w:rFonts w:ascii="Cambria Math" w:hAnsi="Cambria Math" w:eastAsia="Cambria Math"/>
          <w:w w:val="105"/>
          <w:sz w:val="20"/>
        </w:rPr>
        <w:t>𝑋)</w:t>
      </w:r>
      <w:r>
        <w:rPr>
          <w:rFonts w:ascii="Cambria Math" w:hAnsi="Cambria Math" w:eastAsia="Cambria Math"/>
          <w:w w:val="105"/>
          <w:sz w:val="20"/>
          <w:vertAlign w:val="superscript"/>
        </w:rPr>
        <w:t>2</w:t>
      </w:r>
      <w:r>
        <w:rPr>
          <w:rFonts w:ascii="Cambria Math" w:hAnsi="Cambria Math" w:eastAsia="Cambria Math"/>
          <w:spacing w:val="-11"/>
          <w:w w:val="105"/>
          <w:sz w:val="20"/>
          <w:vertAlign w:val="baseline"/>
        </w:rPr>
        <w:t> </w:t>
      </w:r>
      <w:r>
        <w:rPr>
          <w:rFonts w:ascii="Cambria Math" w:hAnsi="Cambria Math" w:eastAsia="Cambria Math"/>
          <w:spacing w:val="-59"/>
          <w:w w:val="105"/>
          <w:position w:val="2"/>
          <w:sz w:val="20"/>
          <w:vertAlign w:val="baseline"/>
        </w:rPr>
        <w:t>√</w:t>
      </w:r>
      <w:r>
        <w:rPr>
          <w:rFonts w:ascii="Cambria Math" w:hAnsi="Cambria Math" w:eastAsia="Cambria Math"/>
          <w:spacing w:val="-59"/>
          <w:w w:val="105"/>
          <w:position w:val="1"/>
          <w:sz w:val="20"/>
          <w:vertAlign w:val="baseline"/>
        </w:rPr>
        <w:t>∑</w:t>
      </w:r>
      <w:r>
        <w:rPr>
          <w:rFonts w:ascii="Cambria Math" w:hAnsi="Cambria Math" w:eastAsia="Cambria Math"/>
          <w:spacing w:val="-59"/>
          <w:w w:val="105"/>
          <w:position w:val="1"/>
          <w:sz w:val="20"/>
          <w:vertAlign w:val="superscript"/>
        </w:rPr>
        <w:t>𝑛</w:t>
      </w:r>
    </w:p>
    <w:p>
      <w:pPr>
        <w:spacing w:line="240" w:lineRule="auto" w:before="5" w:after="24"/>
        <w:rPr>
          <w:rFonts w:ascii="Cambria Math"/>
          <w:sz w:val="6"/>
        </w:rPr>
      </w:pPr>
      <w:r>
        <w:rPr/>
        <w:br w:type="column"/>
      </w:r>
      <w:r>
        <w:rPr>
          <w:rFonts w:ascii="Cambria Math"/>
          <w:sz w:val="6"/>
        </w:rPr>
      </w:r>
    </w:p>
    <w:p>
      <w:pPr>
        <w:pStyle w:val="BodyText"/>
        <w:spacing w:line="20" w:lineRule="exact"/>
        <w:ind w:left="623"/>
        <w:rPr>
          <w:rFonts w:ascii="Cambria Math"/>
          <w:sz w:val="2"/>
        </w:rPr>
      </w:pPr>
      <w:r>
        <w:rPr>
          <w:rFonts w:ascii="Cambria Math"/>
          <w:sz w:val="2"/>
        </w:rPr>
        <mc:AlternateContent>
          <mc:Choice Requires="wps">
            <w:drawing>
              <wp:inline distT="0" distB="0" distL="0" distR="0">
                <wp:extent cx="79375" cy="762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79375" cy="7620"/>
                          <a:chExt cx="79375" cy="7620"/>
                        </a:xfrm>
                      </wpg:grpSpPr>
                      <wps:wsp>
                        <wps:cNvPr id="158" name="Graphic 158"/>
                        <wps:cNvSpPr/>
                        <wps:spPr>
                          <a:xfrm>
                            <a:off x="0" y="0"/>
                            <a:ext cx="79375" cy="7620"/>
                          </a:xfrm>
                          <a:custGeom>
                            <a:avLst/>
                            <a:gdLst/>
                            <a:ahLst/>
                            <a:cxnLst/>
                            <a:rect l="l" t="t" r="r" b="b"/>
                            <a:pathLst>
                              <a:path w="79375" h="7620">
                                <a:moveTo>
                                  <a:pt x="79248" y="0"/>
                                </a:moveTo>
                                <a:lnTo>
                                  <a:pt x="0" y="0"/>
                                </a:lnTo>
                                <a:lnTo>
                                  <a:pt x="0" y="7620"/>
                                </a:lnTo>
                                <a:lnTo>
                                  <a:pt x="79248" y="7620"/>
                                </a:lnTo>
                                <a:lnTo>
                                  <a:pt x="79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5pt;height:.6pt;mso-position-horizontal-relative:char;mso-position-vertical-relative:line" id="docshapegroup155" coordorigin="0,0" coordsize="125,12">
                <v:rect style="position:absolute;left:0;top:0;width:125;height:12" id="docshape156" filled="true" fillcolor="#000000" stroked="false">
                  <v:fill type="solid"/>
                </v:rect>
              </v:group>
            </w:pict>
          </mc:Fallback>
        </mc:AlternateContent>
      </w:r>
      <w:r>
        <w:rPr>
          <w:rFonts w:ascii="Cambria Math"/>
          <w:sz w:val="2"/>
        </w:rPr>
      </w:r>
    </w:p>
    <w:p>
      <w:pPr>
        <w:spacing w:before="0"/>
        <w:ind w:left="107" w:right="0" w:firstLine="0"/>
        <w:jc w:val="left"/>
        <w:rPr>
          <w:rFonts w:ascii="Cambria Math" w:hAnsi="Cambria Math" w:eastAsia="Cambria Math"/>
          <w:sz w:val="20"/>
        </w:rPr>
      </w:pPr>
      <w:r>
        <w:rPr>
          <w:rFonts w:ascii="Cambria Math" w:hAnsi="Cambria Math" w:eastAsia="Cambria Math"/>
          <w:sz w:val="20"/>
        </w:rPr>
        <w:t>(𝑌</w:t>
      </w:r>
      <w:r>
        <w:rPr>
          <w:rFonts w:ascii="Cambria Math" w:hAnsi="Cambria Math" w:eastAsia="Cambria Math"/>
          <w:position w:val="-3"/>
          <w:sz w:val="14"/>
        </w:rPr>
        <w:t>𝑖</w:t>
      </w:r>
      <w:r>
        <w:rPr>
          <w:rFonts w:ascii="Cambria Math" w:hAnsi="Cambria Math" w:eastAsia="Cambria Math"/>
          <w:spacing w:val="14"/>
          <w:position w:val="-3"/>
          <w:sz w:val="14"/>
        </w:rPr>
        <w:t> </w:t>
      </w:r>
      <w:r>
        <w:rPr>
          <w:rFonts w:ascii="Cambria Math" w:hAnsi="Cambria Math" w:eastAsia="Cambria Math"/>
          <w:sz w:val="20"/>
        </w:rPr>
        <w:t>−</w:t>
      </w:r>
      <w:r>
        <w:rPr>
          <w:rFonts w:ascii="Cambria Math" w:hAnsi="Cambria Math" w:eastAsia="Cambria Math"/>
          <w:spacing w:val="24"/>
          <w:sz w:val="20"/>
        </w:rPr>
        <w:t> </w:t>
      </w:r>
      <w:r>
        <w:rPr>
          <w:rFonts w:ascii="Cambria Math" w:hAnsi="Cambria Math" w:eastAsia="Cambria Math"/>
          <w:spacing w:val="-5"/>
          <w:sz w:val="20"/>
        </w:rPr>
        <w:t>𝑌)</w:t>
      </w:r>
      <w:r>
        <w:rPr>
          <w:rFonts w:ascii="Cambria Math" w:hAnsi="Cambria Math" w:eastAsia="Cambria Math"/>
          <w:spacing w:val="-5"/>
          <w:sz w:val="20"/>
          <w:vertAlign w:val="superscript"/>
        </w:rPr>
        <w:t>2</w:t>
      </w:r>
    </w:p>
    <w:p>
      <w:pPr>
        <w:spacing w:after="0"/>
        <w:jc w:val="left"/>
        <w:rPr>
          <w:rFonts w:ascii="Cambria Math" w:hAnsi="Cambria Math" w:eastAsia="Cambria Math"/>
          <w:sz w:val="20"/>
        </w:rPr>
        <w:sectPr>
          <w:type w:val="continuous"/>
          <w:pgSz w:w="11910" w:h="16840"/>
          <w:pgMar w:top="1920" w:bottom="280" w:left="580" w:right="40"/>
          <w:cols w:num="3" w:equalWidth="0">
            <w:col w:w="4703" w:space="40"/>
            <w:col w:w="1231" w:space="39"/>
            <w:col w:w="5277"/>
          </w:cols>
        </w:sectPr>
      </w:pPr>
    </w:p>
    <w:p>
      <w:pPr>
        <w:pStyle w:val="BodyText"/>
        <w:rPr>
          <w:rFonts w:ascii="Cambria Math"/>
        </w:rPr>
      </w:pPr>
    </w:p>
    <w:p>
      <w:pPr>
        <w:pStyle w:val="BodyText"/>
        <w:spacing w:before="7"/>
        <w:rPr>
          <w:rFonts w:ascii="Cambria Math"/>
          <w:sz w:val="28"/>
        </w:rPr>
      </w:pPr>
    </w:p>
    <w:p>
      <w:pPr>
        <w:pStyle w:val="BodyText"/>
        <w:spacing w:before="100"/>
        <w:ind w:left="860" w:right="1540"/>
      </w:pPr>
      <w:r>
        <w:rPr/>
        <w:t>where</w:t>
      </w:r>
      <w:r>
        <w:rPr>
          <w:spacing w:val="-5"/>
        </w:rPr>
        <w:t> </w:t>
      </w:r>
      <w:r>
        <w:rPr>
          <w:rFonts w:ascii="Cambria Math" w:hAnsi="Cambria Math" w:eastAsia="Cambria Math"/>
        </w:rPr>
        <w:t>𝑋</w:t>
      </w:r>
      <w:r>
        <w:rPr>
          <w:rFonts w:ascii="Cambria Math" w:hAnsi="Cambria Math" w:eastAsia="Cambria Math"/>
          <w:spacing w:val="22"/>
        </w:rPr>
        <w:t> </w:t>
      </w:r>
      <w:r>
        <w:rPr/>
        <w:t>and</w:t>
      </w:r>
      <w:r>
        <w:rPr>
          <w:spacing w:val="-3"/>
        </w:rPr>
        <w:t> </w:t>
      </w:r>
      <w:r>
        <w:rPr>
          <w:rFonts w:ascii="Cambria Math" w:hAnsi="Cambria Math" w:eastAsia="Cambria Math"/>
        </w:rPr>
        <w:t>𝑌</w:t>
      </w:r>
      <w:r>
        <w:rPr>
          <w:rFonts w:ascii="Cambria Math" w:hAnsi="Cambria Math" w:eastAsia="Cambria Math"/>
          <w:spacing w:val="40"/>
        </w:rPr>
        <w:t> </w:t>
      </w:r>
      <w:r>
        <w:rPr/>
        <w:t>are</w:t>
      </w:r>
      <w:r>
        <w:rPr>
          <w:spacing w:val="-5"/>
        </w:rPr>
        <w:t> </w:t>
      </w:r>
      <w:r>
        <w:rPr/>
        <w:t>the</w:t>
      </w:r>
      <w:r>
        <w:rPr>
          <w:spacing w:val="-3"/>
        </w:rPr>
        <w:t> </w:t>
      </w:r>
      <w:r>
        <w:rPr/>
        <w:t>two</w:t>
      </w:r>
      <w:r>
        <w:rPr>
          <w:spacing w:val="-3"/>
        </w:rPr>
        <w:t> </w:t>
      </w:r>
      <w:r>
        <w:rPr/>
        <w:t>samples’</w:t>
      </w:r>
      <w:r>
        <w:rPr>
          <w:spacing w:val="-5"/>
        </w:rPr>
        <w:t> </w:t>
      </w:r>
      <w:r>
        <w:rPr/>
        <w:t>means</w:t>
      </w:r>
      <w:r>
        <w:rPr>
          <w:spacing w:val="-5"/>
        </w:rPr>
        <w:t> </w:t>
      </w:r>
      <w:r>
        <w:rPr/>
        <w:t>and</w:t>
      </w:r>
      <w:r>
        <w:rPr>
          <w:spacing w:val="-2"/>
        </w:rPr>
        <w:t> </w:t>
      </w:r>
      <w:r>
        <w:rPr/>
        <w:t>X</w:t>
      </w:r>
      <w:r>
        <w:rPr>
          <w:spacing w:val="-3"/>
        </w:rPr>
        <w:t> </w:t>
      </w:r>
      <w:r>
        <w:rPr/>
        <w:t>and</w:t>
      </w:r>
      <w:r>
        <w:rPr>
          <w:spacing w:val="-3"/>
        </w:rPr>
        <w:t> </w:t>
      </w:r>
      <w:r>
        <w:rPr/>
        <w:t>Y</w:t>
      </w:r>
      <w:r>
        <w:rPr>
          <w:spacing w:val="-4"/>
        </w:rPr>
        <w:t> </w:t>
      </w:r>
      <w:r>
        <w:rPr/>
        <w:t>are</w:t>
      </w:r>
      <w:r>
        <w:rPr>
          <w:spacing w:val="-5"/>
        </w:rPr>
        <w:t> </w:t>
      </w:r>
      <w:r>
        <w:rPr/>
        <w:t>the</w:t>
      </w:r>
      <w:r>
        <w:rPr>
          <w:spacing w:val="-3"/>
        </w:rPr>
        <w:t> </w:t>
      </w:r>
      <w:r>
        <w:rPr/>
        <w:t>values</w:t>
      </w:r>
      <w:r>
        <w:rPr>
          <w:spacing w:val="-3"/>
        </w:rPr>
        <w:t> </w:t>
      </w:r>
      <w:r>
        <w:rPr/>
        <w:t>of</w:t>
      </w:r>
      <w:r>
        <w:rPr>
          <w:spacing w:val="-3"/>
        </w:rPr>
        <w:t> </w:t>
      </w:r>
      <w:r>
        <w:rPr/>
        <w:t>each</w:t>
      </w:r>
      <w:r>
        <w:rPr>
          <w:spacing w:val="-2"/>
        </w:rPr>
        <w:t> </w:t>
      </w:r>
      <w:r>
        <w:rPr/>
        <w:t>of</w:t>
      </w:r>
      <w:r>
        <w:rPr>
          <w:spacing w:val="-3"/>
        </w:rPr>
        <w:t> </w:t>
      </w:r>
      <w:r>
        <w:rPr/>
        <w:t>the two variables.</w:t>
      </w:r>
    </w:p>
    <w:p>
      <w:pPr>
        <w:pStyle w:val="BodyText"/>
        <w:spacing w:before="1"/>
      </w:pPr>
    </w:p>
    <w:p>
      <w:pPr>
        <w:pStyle w:val="BodyText"/>
        <w:spacing w:line="264" w:lineRule="auto"/>
        <w:ind w:left="860" w:right="1430"/>
      </w:pPr>
      <w:r>
        <w:rPr/>
        <w:t>For the </w:t>
      </w:r>
      <w:r>
        <w:rPr>
          <w:b/>
        </w:rPr>
        <w:t>EMOTION</w:t>
      </w:r>
      <w:r>
        <w:rPr/>
        <w:t>, test-retest reliability was calculated on a sample of UK working professionals (n=73) at two points in time, three weeks apart (three weeks between Time 1 and Time 2). Between Time 1 and Time 2, two items pertaining to the factors Tactfulness and Flexibility respectively were slightly optimised in order to increase the reliability</w:t>
      </w:r>
      <w:r>
        <w:rPr>
          <w:spacing w:val="-3"/>
        </w:rPr>
        <w:t> </w:t>
      </w:r>
      <w:r>
        <w:rPr/>
        <w:t>of</w:t>
      </w:r>
      <w:r>
        <w:rPr>
          <w:spacing w:val="-5"/>
        </w:rPr>
        <w:t> </w:t>
      </w:r>
      <w:r>
        <w:rPr/>
        <w:t>the</w:t>
      </w:r>
      <w:r>
        <w:rPr>
          <w:spacing w:val="-3"/>
        </w:rPr>
        <w:t> </w:t>
      </w:r>
      <w:r>
        <w:rPr/>
        <w:t>assessment.</w:t>
      </w:r>
      <w:r>
        <w:rPr>
          <w:spacing w:val="-5"/>
        </w:rPr>
        <w:t> </w:t>
      </w:r>
      <w:r>
        <w:rPr/>
        <w:t>Participants</w:t>
      </w:r>
      <w:r>
        <w:rPr>
          <w:spacing w:val="-5"/>
        </w:rPr>
        <w:t> </w:t>
      </w:r>
      <w:r>
        <w:rPr/>
        <w:t>ranged</w:t>
      </w:r>
      <w:r>
        <w:rPr>
          <w:spacing w:val="-3"/>
        </w:rPr>
        <w:t> </w:t>
      </w:r>
      <w:r>
        <w:rPr/>
        <w:t>in</w:t>
      </w:r>
      <w:r>
        <w:rPr>
          <w:spacing w:val="-3"/>
        </w:rPr>
        <w:t> </w:t>
      </w:r>
      <w:r>
        <w:rPr/>
        <w:t>age</w:t>
      </w:r>
      <w:r>
        <w:rPr>
          <w:spacing w:val="-4"/>
        </w:rPr>
        <w:t> </w:t>
      </w:r>
      <w:r>
        <w:rPr/>
        <w:t>from 20</w:t>
      </w:r>
      <w:r>
        <w:rPr>
          <w:spacing w:val="-3"/>
        </w:rPr>
        <w:t> </w:t>
      </w:r>
      <w:r>
        <w:rPr/>
        <w:t>to</w:t>
      </w:r>
      <w:r>
        <w:rPr>
          <w:spacing w:val="-5"/>
        </w:rPr>
        <w:t> </w:t>
      </w:r>
      <w:r>
        <w:rPr/>
        <w:t>65</w:t>
      </w:r>
      <w:r>
        <w:rPr>
          <w:spacing w:val="-1"/>
        </w:rPr>
        <w:t> </w:t>
      </w:r>
      <w:r>
        <w:rPr/>
        <w:t>years</w:t>
      </w:r>
      <w:r>
        <w:rPr>
          <w:spacing w:val="-2"/>
        </w:rPr>
        <w:t> </w:t>
      </w:r>
      <w:r>
        <w:rPr/>
        <w:t>(μ</w:t>
      </w:r>
      <w:r>
        <w:rPr>
          <w:spacing w:val="-4"/>
        </w:rPr>
        <w:t> </w:t>
      </w:r>
      <w:r>
        <w:rPr/>
        <w:t>=</w:t>
      </w:r>
      <w:r>
        <w:rPr>
          <w:spacing w:val="-1"/>
        </w:rPr>
        <w:t> </w:t>
      </w:r>
      <w:r>
        <w:rPr/>
        <w:t>46.51; σ =11.87) and 56.67% were female. Both managerial and non-managerial roles were represented. Test-retest reliability was computed from individual scores for all factors and was calculated using the Pearson Product Moment Correlation Coefficient. Table 11 shows the correlation coefficients between Time1 and Time2.</w:t>
      </w:r>
    </w:p>
    <w:p>
      <w:pPr>
        <w:spacing w:before="119" w:after="25"/>
        <w:ind w:left="860" w:right="0" w:firstLine="0"/>
        <w:jc w:val="left"/>
        <w:rPr>
          <w:i/>
          <w:sz w:val="20"/>
        </w:rPr>
      </w:pPr>
      <w:r>
        <w:rPr>
          <w:color w:val="C00000"/>
          <w:sz w:val="20"/>
        </w:rPr>
        <w:t>Table</w:t>
      </w:r>
      <w:r>
        <w:rPr>
          <w:color w:val="C00000"/>
          <w:spacing w:val="-8"/>
          <w:sz w:val="20"/>
        </w:rPr>
        <w:t> </w:t>
      </w:r>
      <w:r>
        <w:rPr>
          <w:color w:val="C00000"/>
          <w:sz w:val="20"/>
        </w:rPr>
        <w:t>11</w:t>
      </w:r>
      <w:r>
        <w:rPr>
          <w:color w:val="C00000"/>
          <w:spacing w:val="-6"/>
          <w:sz w:val="20"/>
        </w:rPr>
        <w:t> </w:t>
      </w:r>
      <w:r>
        <w:rPr>
          <w:i/>
          <w:color w:val="C00000"/>
          <w:sz w:val="20"/>
        </w:rPr>
        <w:t>Test</w:t>
      </w:r>
      <w:r>
        <w:rPr>
          <w:i/>
          <w:color w:val="C00000"/>
          <w:spacing w:val="-5"/>
          <w:sz w:val="20"/>
        </w:rPr>
        <w:t> </w:t>
      </w:r>
      <w:r>
        <w:rPr>
          <w:i/>
          <w:color w:val="C00000"/>
          <w:sz w:val="20"/>
        </w:rPr>
        <w:t>re-test</w:t>
      </w:r>
      <w:r>
        <w:rPr>
          <w:i/>
          <w:color w:val="C00000"/>
          <w:spacing w:val="-6"/>
          <w:sz w:val="20"/>
        </w:rPr>
        <w:t> </w:t>
      </w:r>
      <w:r>
        <w:rPr>
          <w:i/>
          <w:color w:val="C00000"/>
          <w:sz w:val="20"/>
        </w:rPr>
        <w:t>reliability</w:t>
      </w:r>
      <w:r>
        <w:rPr>
          <w:i/>
          <w:color w:val="C00000"/>
          <w:spacing w:val="-6"/>
          <w:sz w:val="20"/>
        </w:rPr>
        <w:t> </w:t>
      </w:r>
      <w:r>
        <w:rPr>
          <w:i/>
          <w:color w:val="C00000"/>
          <w:sz w:val="20"/>
        </w:rPr>
        <w:t>of</w:t>
      </w:r>
      <w:r>
        <w:rPr>
          <w:i/>
          <w:color w:val="C00000"/>
          <w:spacing w:val="-6"/>
          <w:sz w:val="20"/>
        </w:rPr>
        <w:t> </w:t>
      </w:r>
      <w:r>
        <w:rPr>
          <w:b/>
          <w:i/>
          <w:color w:val="C00000"/>
          <w:sz w:val="20"/>
        </w:rPr>
        <w:t>EMOTION</w:t>
      </w:r>
      <w:r>
        <w:rPr>
          <w:b/>
          <w:i/>
          <w:color w:val="C00000"/>
          <w:spacing w:val="-2"/>
          <w:sz w:val="20"/>
        </w:rPr>
        <w:t> </w:t>
      </w:r>
      <w:r>
        <w:rPr>
          <w:i/>
          <w:color w:val="C00000"/>
          <w:sz w:val="20"/>
        </w:rPr>
        <w:t>across</w:t>
      </w:r>
      <w:r>
        <w:rPr>
          <w:i/>
          <w:color w:val="C00000"/>
          <w:spacing w:val="-6"/>
          <w:sz w:val="20"/>
        </w:rPr>
        <w:t> </w:t>
      </w:r>
      <w:r>
        <w:rPr>
          <w:i/>
          <w:color w:val="C00000"/>
          <w:spacing w:val="-2"/>
          <w:sz w:val="20"/>
        </w:rPr>
        <w:t>factors</w:t>
      </w:r>
    </w:p>
    <w:tbl>
      <w:tblPr>
        <w:tblW w:w="0" w:type="auto"/>
        <w:jc w:val="left"/>
        <w:tblInd w:w="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1"/>
        <w:gridCol w:w="1808"/>
      </w:tblGrid>
      <w:tr>
        <w:trPr>
          <w:trHeight w:val="256" w:hRule="atLeast"/>
        </w:trPr>
        <w:tc>
          <w:tcPr>
            <w:tcW w:w="2371" w:type="dxa"/>
            <w:tcBorders>
              <w:top w:val="single" w:sz="8" w:space="0" w:color="C00000"/>
              <w:bottom w:val="single" w:sz="8" w:space="0" w:color="C00000"/>
            </w:tcBorders>
          </w:tcPr>
          <w:p>
            <w:pPr>
              <w:pStyle w:val="TableParagraph"/>
              <w:spacing w:line="229" w:lineRule="exact" w:before="7"/>
              <w:ind w:left="115"/>
              <w:jc w:val="left"/>
              <w:rPr>
                <w:b/>
                <w:sz w:val="20"/>
              </w:rPr>
            </w:pPr>
            <w:r>
              <w:rPr>
                <w:b/>
                <w:spacing w:val="-2"/>
                <w:sz w:val="20"/>
              </w:rPr>
              <w:t>Factors</w:t>
            </w:r>
          </w:p>
        </w:tc>
        <w:tc>
          <w:tcPr>
            <w:tcW w:w="1808" w:type="dxa"/>
            <w:tcBorders>
              <w:top w:val="single" w:sz="8" w:space="0" w:color="C00000"/>
              <w:bottom w:val="single" w:sz="8" w:space="0" w:color="C00000"/>
            </w:tcBorders>
          </w:tcPr>
          <w:p>
            <w:pPr>
              <w:pStyle w:val="TableParagraph"/>
              <w:spacing w:line="229" w:lineRule="exact" w:before="7"/>
              <w:ind w:left="44"/>
              <w:rPr>
                <w:b/>
                <w:i/>
                <w:sz w:val="20"/>
              </w:rPr>
            </w:pPr>
            <w:r>
              <w:rPr>
                <w:b/>
                <w:i/>
                <w:w w:val="99"/>
                <w:sz w:val="20"/>
              </w:rPr>
              <w:t>r</w:t>
            </w:r>
          </w:p>
        </w:tc>
      </w:tr>
      <w:tr>
        <w:trPr>
          <w:trHeight w:val="258" w:hRule="atLeast"/>
        </w:trPr>
        <w:tc>
          <w:tcPr>
            <w:tcW w:w="2371"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Overall</w:t>
            </w:r>
          </w:p>
        </w:tc>
        <w:tc>
          <w:tcPr>
            <w:tcW w:w="1808" w:type="dxa"/>
            <w:tcBorders>
              <w:top w:val="single" w:sz="8" w:space="0" w:color="C00000"/>
              <w:bottom w:val="single" w:sz="8" w:space="0" w:color="C00000"/>
            </w:tcBorders>
          </w:tcPr>
          <w:p>
            <w:pPr>
              <w:pStyle w:val="TableParagraph"/>
              <w:spacing w:line="229" w:lineRule="exact" w:before="9"/>
              <w:ind w:left="686" w:right="643"/>
              <w:rPr>
                <w:sz w:val="20"/>
              </w:rPr>
            </w:pPr>
            <w:r>
              <w:rPr>
                <w:spacing w:val="-4"/>
                <w:sz w:val="20"/>
              </w:rPr>
              <w:t>0.92</w:t>
            </w:r>
          </w:p>
        </w:tc>
      </w:tr>
      <w:tr>
        <w:trPr>
          <w:trHeight w:val="258" w:hRule="atLeast"/>
        </w:trPr>
        <w:tc>
          <w:tcPr>
            <w:tcW w:w="2371"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Assertiveness</w:t>
            </w:r>
          </w:p>
        </w:tc>
        <w:tc>
          <w:tcPr>
            <w:tcW w:w="1808" w:type="dxa"/>
            <w:tcBorders>
              <w:top w:val="single" w:sz="8" w:space="0" w:color="C00000"/>
              <w:bottom w:val="single" w:sz="8" w:space="0" w:color="C00000"/>
            </w:tcBorders>
          </w:tcPr>
          <w:p>
            <w:pPr>
              <w:pStyle w:val="TableParagraph"/>
              <w:spacing w:line="229" w:lineRule="exact" w:before="9"/>
              <w:ind w:left="686" w:right="643"/>
              <w:rPr>
                <w:sz w:val="20"/>
              </w:rPr>
            </w:pPr>
            <w:r>
              <w:rPr>
                <w:spacing w:val="-4"/>
                <w:sz w:val="20"/>
              </w:rPr>
              <w:t>0.88</w:t>
            </w:r>
          </w:p>
        </w:tc>
      </w:tr>
      <w:tr>
        <w:trPr>
          <w:trHeight w:val="486" w:hRule="atLeast"/>
        </w:trPr>
        <w:tc>
          <w:tcPr>
            <w:tcW w:w="2371" w:type="dxa"/>
            <w:tcBorders>
              <w:top w:val="single" w:sz="8" w:space="0" w:color="C00000"/>
              <w:bottom w:val="single" w:sz="8" w:space="0" w:color="C00000"/>
            </w:tcBorders>
          </w:tcPr>
          <w:p>
            <w:pPr>
              <w:pStyle w:val="TableParagraph"/>
              <w:spacing w:line="244" w:lineRule="exact"/>
              <w:ind w:left="115" w:right="836"/>
              <w:jc w:val="left"/>
              <w:rPr>
                <w:b/>
                <w:sz w:val="20"/>
              </w:rPr>
            </w:pPr>
            <w:r>
              <w:rPr>
                <w:b/>
                <w:sz w:val="20"/>
              </w:rPr>
              <w:t>Dealing</w:t>
            </w:r>
            <w:r>
              <w:rPr>
                <w:b/>
                <w:spacing w:val="-18"/>
                <w:sz w:val="20"/>
              </w:rPr>
              <w:t> </w:t>
            </w:r>
            <w:r>
              <w:rPr>
                <w:b/>
                <w:sz w:val="20"/>
              </w:rPr>
              <w:t>with </w:t>
            </w:r>
            <w:r>
              <w:rPr>
                <w:b/>
                <w:spacing w:val="-2"/>
                <w:sz w:val="20"/>
              </w:rPr>
              <w:t>Diversity</w:t>
            </w:r>
          </w:p>
        </w:tc>
        <w:tc>
          <w:tcPr>
            <w:tcW w:w="1808" w:type="dxa"/>
            <w:tcBorders>
              <w:top w:val="single" w:sz="8" w:space="0" w:color="C00000"/>
              <w:bottom w:val="single" w:sz="8" w:space="0" w:color="C00000"/>
            </w:tcBorders>
          </w:tcPr>
          <w:p>
            <w:pPr>
              <w:pStyle w:val="TableParagraph"/>
              <w:spacing w:before="122"/>
              <w:ind w:left="686" w:right="643"/>
              <w:rPr>
                <w:sz w:val="20"/>
              </w:rPr>
            </w:pPr>
            <w:r>
              <w:rPr>
                <w:spacing w:val="-4"/>
                <w:sz w:val="20"/>
              </w:rPr>
              <w:t>0.66</w:t>
            </w:r>
          </w:p>
        </w:tc>
      </w:tr>
    </w:tbl>
    <w:p>
      <w:pPr>
        <w:spacing w:after="0"/>
        <w:rPr>
          <w:sz w:val="20"/>
        </w:rPr>
        <w:sectPr>
          <w:type w:val="continuous"/>
          <w:pgSz w:w="11910" w:h="16840"/>
          <w:pgMar w:top="1920" w:bottom="280" w:left="580" w:right="40"/>
        </w:sectPr>
      </w:pPr>
    </w:p>
    <w:tbl>
      <w:tblPr>
        <w:tblW w:w="0" w:type="auto"/>
        <w:jc w:val="left"/>
        <w:tblInd w:w="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8"/>
        <w:gridCol w:w="1582"/>
      </w:tblGrid>
      <w:tr>
        <w:trPr>
          <w:trHeight w:val="485" w:hRule="atLeast"/>
        </w:trPr>
        <w:tc>
          <w:tcPr>
            <w:tcW w:w="2598" w:type="dxa"/>
            <w:tcBorders>
              <w:bottom w:val="single" w:sz="8" w:space="0" w:color="C00000"/>
            </w:tcBorders>
          </w:tcPr>
          <w:p>
            <w:pPr>
              <w:pStyle w:val="TableParagraph"/>
              <w:spacing w:line="242" w:lineRule="exact"/>
              <w:ind w:left="115" w:right="265"/>
              <w:jc w:val="left"/>
              <w:rPr>
                <w:b/>
                <w:sz w:val="20"/>
              </w:rPr>
            </w:pPr>
            <w:r>
              <w:rPr>
                <w:b/>
                <w:spacing w:val="-2"/>
                <w:sz w:val="20"/>
              </w:rPr>
              <w:t>Expressing Emotions</w:t>
            </w:r>
          </w:p>
        </w:tc>
        <w:tc>
          <w:tcPr>
            <w:tcW w:w="1582" w:type="dxa"/>
            <w:tcBorders>
              <w:bottom w:val="single" w:sz="8" w:space="0" w:color="C00000"/>
            </w:tcBorders>
          </w:tcPr>
          <w:p>
            <w:pPr>
              <w:pStyle w:val="TableParagraph"/>
              <w:spacing w:before="121"/>
              <w:ind w:left="472"/>
              <w:jc w:val="left"/>
              <w:rPr>
                <w:sz w:val="20"/>
              </w:rPr>
            </w:pPr>
            <w:r>
              <w:rPr>
                <w:spacing w:val="-4"/>
                <w:sz w:val="20"/>
              </w:rPr>
              <w:t>0.80</w:t>
            </w:r>
          </w:p>
        </w:tc>
      </w:tr>
      <w:tr>
        <w:trPr>
          <w:trHeight w:val="256" w:hRule="atLeast"/>
        </w:trPr>
        <w:tc>
          <w:tcPr>
            <w:tcW w:w="2598" w:type="dxa"/>
            <w:tcBorders>
              <w:top w:val="single" w:sz="8" w:space="0" w:color="C00000"/>
              <w:bottom w:val="single" w:sz="8" w:space="0" w:color="C00000"/>
            </w:tcBorders>
          </w:tcPr>
          <w:p>
            <w:pPr>
              <w:pStyle w:val="TableParagraph"/>
              <w:spacing w:line="229" w:lineRule="exact" w:before="7"/>
              <w:ind w:left="115"/>
              <w:jc w:val="left"/>
              <w:rPr>
                <w:b/>
                <w:sz w:val="20"/>
              </w:rPr>
            </w:pPr>
            <w:r>
              <w:rPr>
                <w:b/>
                <w:spacing w:val="-2"/>
                <w:sz w:val="20"/>
              </w:rPr>
              <w:t>Empathy</w:t>
            </w:r>
          </w:p>
        </w:tc>
        <w:tc>
          <w:tcPr>
            <w:tcW w:w="1582" w:type="dxa"/>
            <w:tcBorders>
              <w:top w:val="single" w:sz="8" w:space="0" w:color="C00000"/>
              <w:bottom w:val="single" w:sz="8" w:space="0" w:color="C00000"/>
            </w:tcBorders>
          </w:tcPr>
          <w:p>
            <w:pPr>
              <w:pStyle w:val="TableParagraph"/>
              <w:spacing w:line="229" w:lineRule="exact" w:before="7"/>
              <w:ind w:left="472"/>
              <w:jc w:val="left"/>
              <w:rPr>
                <w:sz w:val="20"/>
              </w:rPr>
            </w:pPr>
            <w:r>
              <w:rPr>
                <w:spacing w:val="-4"/>
                <w:sz w:val="20"/>
              </w:rPr>
              <w:t>0.78</w:t>
            </w:r>
          </w:p>
        </w:tc>
      </w:tr>
      <w:tr>
        <w:trPr>
          <w:trHeight w:val="258" w:hRule="atLeast"/>
        </w:trPr>
        <w:tc>
          <w:tcPr>
            <w:tcW w:w="2598"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Flexibility</w:t>
            </w:r>
          </w:p>
        </w:tc>
        <w:tc>
          <w:tcPr>
            <w:tcW w:w="1582" w:type="dxa"/>
            <w:tcBorders>
              <w:top w:val="single" w:sz="8" w:space="0" w:color="C00000"/>
              <w:bottom w:val="single" w:sz="8" w:space="0" w:color="C00000"/>
            </w:tcBorders>
          </w:tcPr>
          <w:p>
            <w:pPr>
              <w:pStyle w:val="TableParagraph"/>
              <w:spacing w:line="229" w:lineRule="exact" w:before="9"/>
              <w:ind w:left="472"/>
              <w:jc w:val="left"/>
              <w:rPr>
                <w:sz w:val="20"/>
              </w:rPr>
            </w:pPr>
            <w:r>
              <w:rPr>
                <w:spacing w:val="-4"/>
                <w:sz w:val="20"/>
              </w:rPr>
              <w:t>0.66</w:t>
            </w:r>
          </w:p>
        </w:tc>
      </w:tr>
      <w:tr>
        <w:trPr>
          <w:trHeight w:val="258" w:hRule="atLeast"/>
        </w:trPr>
        <w:tc>
          <w:tcPr>
            <w:tcW w:w="2598"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Mediation</w:t>
            </w:r>
          </w:p>
        </w:tc>
        <w:tc>
          <w:tcPr>
            <w:tcW w:w="1582" w:type="dxa"/>
            <w:tcBorders>
              <w:top w:val="single" w:sz="8" w:space="0" w:color="C00000"/>
              <w:bottom w:val="single" w:sz="8" w:space="0" w:color="C00000"/>
            </w:tcBorders>
          </w:tcPr>
          <w:p>
            <w:pPr>
              <w:pStyle w:val="TableParagraph"/>
              <w:spacing w:line="229" w:lineRule="exact" w:before="9"/>
              <w:ind w:left="472"/>
              <w:jc w:val="left"/>
              <w:rPr>
                <w:sz w:val="20"/>
              </w:rPr>
            </w:pPr>
            <w:r>
              <w:rPr>
                <w:spacing w:val="-4"/>
                <w:sz w:val="20"/>
              </w:rPr>
              <w:t>0.77</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7"/>
              <w:ind w:left="115"/>
              <w:jc w:val="left"/>
              <w:rPr>
                <w:b/>
                <w:sz w:val="20"/>
              </w:rPr>
            </w:pPr>
            <w:r>
              <w:rPr>
                <w:b/>
                <w:sz w:val="20"/>
              </w:rPr>
              <w:t>Motivating</w:t>
            </w:r>
            <w:r>
              <w:rPr>
                <w:b/>
                <w:spacing w:val="-14"/>
                <w:sz w:val="20"/>
              </w:rPr>
              <w:t> </w:t>
            </w:r>
            <w:r>
              <w:rPr>
                <w:b/>
                <w:spacing w:val="-2"/>
                <w:sz w:val="20"/>
              </w:rPr>
              <w:t>Others</w:t>
            </w:r>
          </w:p>
        </w:tc>
        <w:tc>
          <w:tcPr>
            <w:tcW w:w="1582" w:type="dxa"/>
            <w:tcBorders>
              <w:top w:val="single" w:sz="8" w:space="0" w:color="C00000"/>
              <w:bottom w:val="single" w:sz="8" w:space="0" w:color="C00000"/>
            </w:tcBorders>
          </w:tcPr>
          <w:p>
            <w:pPr>
              <w:pStyle w:val="TableParagraph"/>
              <w:spacing w:line="231" w:lineRule="exact" w:before="7"/>
              <w:ind w:left="472"/>
              <w:jc w:val="left"/>
              <w:rPr>
                <w:sz w:val="20"/>
              </w:rPr>
            </w:pPr>
            <w:r>
              <w:rPr>
                <w:spacing w:val="-4"/>
                <w:sz w:val="20"/>
              </w:rPr>
              <w:t>0.75</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7"/>
              <w:ind w:left="115"/>
              <w:jc w:val="left"/>
              <w:rPr>
                <w:b/>
                <w:sz w:val="20"/>
              </w:rPr>
            </w:pPr>
            <w:r>
              <w:rPr>
                <w:b/>
                <w:spacing w:val="-2"/>
                <w:sz w:val="20"/>
              </w:rPr>
              <w:t>Optimism</w:t>
            </w:r>
          </w:p>
        </w:tc>
        <w:tc>
          <w:tcPr>
            <w:tcW w:w="1582" w:type="dxa"/>
            <w:tcBorders>
              <w:top w:val="single" w:sz="8" w:space="0" w:color="C00000"/>
              <w:bottom w:val="single" w:sz="8" w:space="0" w:color="C00000"/>
            </w:tcBorders>
          </w:tcPr>
          <w:p>
            <w:pPr>
              <w:pStyle w:val="TableParagraph"/>
              <w:spacing w:line="231" w:lineRule="exact" w:before="7"/>
              <w:ind w:left="472"/>
              <w:jc w:val="left"/>
              <w:rPr>
                <w:sz w:val="20"/>
              </w:rPr>
            </w:pPr>
            <w:r>
              <w:rPr>
                <w:spacing w:val="-4"/>
                <w:sz w:val="20"/>
              </w:rPr>
              <w:t>0.75</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7"/>
              <w:ind w:left="115"/>
              <w:jc w:val="left"/>
              <w:rPr>
                <w:b/>
                <w:sz w:val="20"/>
              </w:rPr>
            </w:pPr>
            <w:r>
              <w:rPr>
                <w:b/>
                <w:spacing w:val="-2"/>
                <w:sz w:val="20"/>
              </w:rPr>
              <w:t>Resilience</w:t>
            </w:r>
          </w:p>
        </w:tc>
        <w:tc>
          <w:tcPr>
            <w:tcW w:w="1582" w:type="dxa"/>
            <w:tcBorders>
              <w:top w:val="single" w:sz="8" w:space="0" w:color="C00000"/>
              <w:bottom w:val="single" w:sz="8" w:space="0" w:color="C00000"/>
            </w:tcBorders>
          </w:tcPr>
          <w:p>
            <w:pPr>
              <w:pStyle w:val="TableParagraph"/>
              <w:spacing w:line="231" w:lineRule="exact" w:before="7"/>
              <w:ind w:left="472"/>
              <w:jc w:val="left"/>
              <w:rPr>
                <w:sz w:val="20"/>
              </w:rPr>
            </w:pPr>
            <w:r>
              <w:rPr>
                <w:spacing w:val="-4"/>
                <w:sz w:val="20"/>
              </w:rPr>
              <w:t>0.80</w:t>
            </w:r>
          </w:p>
        </w:tc>
      </w:tr>
      <w:tr>
        <w:trPr>
          <w:trHeight w:val="255" w:hRule="atLeast"/>
        </w:trPr>
        <w:tc>
          <w:tcPr>
            <w:tcW w:w="2598" w:type="dxa"/>
            <w:tcBorders>
              <w:top w:val="single" w:sz="8" w:space="0" w:color="C00000"/>
              <w:bottom w:val="single" w:sz="8" w:space="0" w:color="C00000"/>
            </w:tcBorders>
          </w:tcPr>
          <w:p>
            <w:pPr>
              <w:pStyle w:val="TableParagraph"/>
              <w:spacing w:line="229" w:lineRule="exact" w:before="7"/>
              <w:ind w:left="115"/>
              <w:jc w:val="left"/>
              <w:rPr>
                <w:b/>
                <w:sz w:val="20"/>
              </w:rPr>
            </w:pPr>
            <w:r>
              <w:rPr>
                <w:b/>
                <w:sz w:val="20"/>
              </w:rPr>
              <w:t>Self</w:t>
            </w:r>
            <w:r>
              <w:rPr>
                <w:b/>
                <w:spacing w:val="-6"/>
                <w:sz w:val="20"/>
              </w:rPr>
              <w:t> </w:t>
            </w:r>
            <w:r>
              <w:rPr>
                <w:b/>
                <w:spacing w:val="-2"/>
                <w:sz w:val="20"/>
              </w:rPr>
              <w:t>Confidence</w:t>
            </w:r>
          </w:p>
        </w:tc>
        <w:tc>
          <w:tcPr>
            <w:tcW w:w="1582" w:type="dxa"/>
            <w:tcBorders>
              <w:top w:val="single" w:sz="8" w:space="0" w:color="C00000"/>
              <w:bottom w:val="single" w:sz="8" w:space="0" w:color="C00000"/>
            </w:tcBorders>
          </w:tcPr>
          <w:p>
            <w:pPr>
              <w:pStyle w:val="TableParagraph"/>
              <w:spacing w:line="229" w:lineRule="exact" w:before="7"/>
              <w:ind w:left="472"/>
              <w:jc w:val="left"/>
              <w:rPr>
                <w:sz w:val="20"/>
              </w:rPr>
            </w:pPr>
            <w:r>
              <w:rPr>
                <w:spacing w:val="-4"/>
                <w:sz w:val="20"/>
              </w:rPr>
              <w:t>0.83</w:t>
            </w:r>
          </w:p>
        </w:tc>
      </w:tr>
      <w:tr>
        <w:trPr>
          <w:trHeight w:val="258" w:hRule="atLeast"/>
        </w:trPr>
        <w:tc>
          <w:tcPr>
            <w:tcW w:w="2598"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Self-Regard</w:t>
            </w:r>
          </w:p>
        </w:tc>
        <w:tc>
          <w:tcPr>
            <w:tcW w:w="1582" w:type="dxa"/>
            <w:tcBorders>
              <w:top w:val="single" w:sz="8" w:space="0" w:color="C00000"/>
              <w:bottom w:val="single" w:sz="8" w:space="0" w:color="C00000"/>
            </w:tcBorders>
          </w:tcPr>
          <w:p>
            <w:pPr>
              <w:pStyle w:val="TableParagraph"/>
              <w:spacing w:line="229" w:lineRule="exact" w:before="9"/>
              <w:ind w:left="472"/>
              <w:jc w:val="left"/>
              <w:rPr>
                <w:sz w:val="20"/>
              </w:rPr>
            </w:pPr>
            <w:r>
              <w:rPr>
                <w:spacing w:val="-4"/>
                <w:sz w:val="20"/>
              </w:rPr>
              <w:t>0.79</w:t>
            </w:r>
          </w:p>
        </w:tc>
      </w:tr>
      <w:tr>
        <w:trPr>
          <w:trHeight w:val="258" w:hRule="atLeast"/>
        </w:trPr>
        <w:tc>
          <w:tcPr>
            <w:tcW w:w="2598" w:type="dxa"/>
            <w:tcBorders>
              <w:top w:val="single" w:sz="8" w:space="0" w:color="C00000"/>
              <w:bottom w:val="single" w:sz="8" w:space="0" w:color="C00000"/>
            </w:tcBorders>
          </w:tcPr>
          <w:p>
            <w:pPr>
              <w:pStyle w:val="TableParagraph"/>
              <w:spacing w:line="229" w:lineRule="exact" w:before="9"/>
              <w:ind w:left="115"/>
              <w:jc w:val="left"/>
              <w:rPr>
                <w:b/>
                <w:sz w:val="20"/>
              </w:rPr>
            </w:pPr>
            <w:r>
              <w:rPr>
                <w:b/>
                <w:spacing w:val="-2"/>
                <w:sz w:val="20"/>
              </w:rPr>
              <w:t>Self-Motivation</w:t>
            </w:r>
          </w:p>
        </w:tc>
        <w:tc>
          <w:tcPr>
            <w:tcW w:w="1582" w:type="dxa"/>
            <w:tcBorders>
              <w:top w:val="single" w:sz="8" w:space="0" w:color="C00000"/>
              <w:bottom w:val="single" w:sz="8" w:space="0" w:color="C00000"/>
            </w:tcBorders>
          </w:tcPr>
          <w:p>
            <w:pPr>
              <w:pStyle w:val="TableParagraph"/>
              <w:spacing w:line="229" w:lineRule="exact" w:before="9"/>
              <w:ind w:left="472"/>
              <w:jc w:val="left"/>
              <w:rPr>
                <w:sz w:val="20"/>
              </w:rPr>
            </w:pPr>
            <w:r>
              <w:rPr>
                <w:spacing w:val="-4"/>
                <w:sz w:val="20"/>
              </w:rPr>
              <w:t>0.82</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8"/>
              <w:ind w:left="115"/>
              <w:jc w:val="left"/>
              <w:rPr>
                <w:b/>
                <w:sz w:val="20"/>
              </w:rPr>
            </w:pPr>
            <w:r>
              <w:rPr>
                <w:b/>
                <w:spacing w:val="-2"/>
                <w:sz w:val="20"/>
              </w:rPr>
              <w:t>Self-Knowledge</w:t>
            </w:r>
          </w:p>
        </w:tc>
        <w:tc>
          <w:tcPr>
            <w:tcW w:w="1582" w:type="dxa"/>
            <w:tcBorders>
              <w:top w:val="single" w:sz="8" w:space="0" w:color="C00000"/>
              <w:bottom w:val="single" w:sz="8" w:space="0" w:color="C00000"/>
            </w:tcBorders>
          </w:tcPr>
          <w:p>
            <w:pPr>
              <w:pStyle w:val="TableParagraph"/>
              <w:spacing w:line="231" w:lineRule="exact" w:before="8"/>
              <w:ind w:left="472"/>
              <w:jc w:val="left"/>
              <w:rPr>
                <w:sz w:val="20"/>
              </w:rPr>
            </w:pPr>
            <w:r>
              <w:rPr>
                <w:spacing w:val="-4"/>
                <w:sz w:val="20"/>
              </w:rPr>
              <w:t>0.80</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7"/>
              <w:ind w:left="115"/>
              <w:jc w:val="left"/>
              <w:rPr>
                <w:b/>
                <w:sz w:val="20"/>
              </w:rPr>
            </w:pPr>
            <w:r>
              <w:rPr>
                <w:b/>
                <w:spacing w:val="-2"/>
                <w:sz w:val="20"/>
              </w:rPr>
              <w:t>Self-Control</w:t>
            </w:r>
          </w:p>
        </w:tc>
        <w:tc>
          <w:tcPr>
            <w:tcW w:w="1582" w:type="dxa"/>
            <w:tcBorders>
              <w:top w:val="single" w:sz="8" w:space="0" w:color="C00000"/>
              <w:bottom w:val="single" w:sz="8" w:space="0" w:color="C00000"/>
            </w:tcBorders>
          </w:tcPr>
          <w:p>
            <w:pPr>
              <w:pStyle w:val="TableParagraph"/>
              <w:spacing w:line="231" w:lineRule="exact" w:before="7"/>
              <w:ind w:left="472"/>
              <w:jc w:val="left"/>
              <w:rPr>
                <w:sz w:val="20"/>
              </w:rPr>
            </w:pPr>
            <w:r>
              <w:rPr>
                <w:spacing w:val="-4"/>
                <w:sz w:val="20"/>
              </w:rPr>
              <w:t>0.75</w:t>
            </w:r>
          </w:p>
        </w:tc>
      </w:tr>
      <w:tr>
        <w:trPr>
          <w:trHeight w:val="258" w:hRule="atLeast"/>
        </w:trPr>
        <w:tc>
          <w:tcPr>
            <w:tcW w:w="2598" w:type="dxa"/>
            <w:tcBorders>
              <w:top w:val="single" w:sz="8" w:space="0" w:color="C00000"/>
              <w:bottom w:val="single" w:sz="8" w:space="0" w:color="C00000"/>
            </w:tcBorders>
          </w:tcPr>
          <w:p>
            <w:pPr>
              <w:pStyle w:val="TableParagraph"/>
              <w:spacing w:line="231" w:lineRule="exact" w:before="7"/>
              <w:ind w:left="115"/>
              <w:jc w:val="left"/>
              <w:rPr>
                <w:b/>
                <w:sz w:val="20"/>
              </w:rPr>
            </w:pPr>
            <w:r>
              <w:rPr>
                <w:b/>
                <w:spacing w:val="-2"/>
                <w:sz w:val="20"/>
              </w:rPr>
              <w:t>Tactfulness</w:t>
            </w:r>
          </w:p>
        </w:tc>
        <w:tc>
          <w:tcPr>
            <w:tcW w:w="1582" w:type="dxa"/>
            <w:tcBorders>
              <w:top w:val="single" w:sz="8" w:space="0" w:color="C00000"/>
              <w:bottom w:val="single" w:sz="8" w:space="0" w:color="C00000"/>
            </w:tcBorders>
          </w:tcPr>
          <w:p>
            <w:pPr>
              <w:pStyle w:val="TableParagraph"/>
              <w:spacing w:line="231" w:lineRule="exact" w:before="7"/>
              <w:ind w:left="472"/>
              <w:jc w:val="left"/>
              <w:rPr>
                <w:sz w:val="20"/>
              </w:rPr>
            </w:pPr>
            <w:r>
              <w:rPr>
                <w:spacing w:val="-4"/>
                <w:sz w:val="20"/>
              </w:rPr>
              <w:t>0.76</w:t>
            </w:r>
          </w:p>
        </w:tc>
      </w:tr>
    </w:tbl>
    <w:p>
      <w:pPr>
        <w:pStyle w:val="BodyText"/>
        <w:rPr>
          <w:i/>
          <w:sz w:val="26"/>
        </w:rPr>
      </w:pPr>
    </w:p>
    <w:p>
      <w:pPr>
        <w:pStyle w:val="BodyText"/>
        <w:spacing w:line="264" w:lineRule="auto" w:before="100"/>
        <w:ind w:left="860" w:right="1430"/>
      </w:pPr>
      <w:r>
        <w:rPr/>
        <w:t>The test retest correlations are all above .66 for individual factors, indicating an acceptable level of consistency over time. All but two of the correlations are above .75, which</w:t>
      </w:r>
      <w:r>
        <w:rPr>
          <w:spacing w:val="-4"/>
        </w:rPr>
        <w:t> </w:t>
      </w:r>
      <w:r>
        <w:rPr/>
        <w:t>can</w:t>
      </w:r>
      <w:r>
        <w:rPr>
          <w:spacing w:val="-3"/>
        </w:rPr>
        <w:t> </w:t>
      </w:r>
      <w:r>
        <w:rPr/>
        <w:t>be</w:t>
      </w:r>
      <w:r>
        <w:rPr>
          <w:spacing w:val="-5"/>
        </w:rPr>
        <w:t> </w:t>
      </w:r>
      <w:r>
        <w:rPr/>
        <w:t>considered</w:t>
      </w:r>
      <w:r>
        <w:rPr>
          <w:spacing w:val="-3"/>
        </w:rPr>
        <w:t> </w:t>
      </w:r>
      <w:r>
        <w:rPr/>
        <w:t>very</w:t>
      </w:r>
      <w:r>
        <w:rPr>
          <w:spacing w:val="-4"/>
        </w:rPr>
        <w:t> </w:t>
      </w:r>
      <w:r>
        <w:rPr/>
        <w:t>good,</w:t>
      </w:r>
      <w:r>
        <w:rPr>
          <w:spacing w:val="-5"/>
        </w:rPr>
        <w:t> </w:t>
      </w:r>
      <w:r>
        <w:rPr/>
        <w:t>and</w:t>
      </w:r>
      <w:r>
        <w:rPr>
          <w:spacing w:val="-3"/>
        </w:rPr>
        <w:t> </w:t>
      </w:r>
      <w:r>
        <w:rPr/>
        <w:t>the</w:t>
      </w:r>
      <w:r>
        <w:rPr>
          <w:spacing w:val="-3"/>
        </w:rPr>
        <w:t> </w:t>
      </w:r>
      <w:r>
        <w:rPr/>
        <w:t>overall</w:t>
      </w:r>
      <w:r>
        <w:rPr>
          <w:spacing w:val="-1"/>
        </w:rPr>
        <w:t> </w:t>
      </w:r>
      <w:r>
        <w:rPr/>
        <w:t>scale</w:t>
      </w:r>
      <w:r>
        <w:rPr>
          <w:spacing w:val="-5"/>
        </w:rPr>
        <w:t> </w:t>
      </w:r>
      <w:r>
        <w:rPr/>
        <w:t>shows</w:t>
      </w:r>
      <w:r>
        <w:rPr>
          <w:spacing w:val="-2"/>
        </w:rPr>
        <w:t> </w:t>
      </w:r>
      <w:r>
        <w:rPr/>
        <w:t>an</w:t>
      </w:r>
      <w:r>
        <w:rPr>
          <w:spacing w:val="-3"/>
        </w:rPr>
        <w:t> </w:t>
      </w:r>
      <w:r>
        <w:rPr/>
        <w:t>excellent</w:t>
      </w:r>
      <w:r>
        <w:rPr>
          <w:spacing w:val="-3"/>
        </w:rPr>
        <w:t> </w:t>
      </w:r>
      <w:r>
        <w:rPr/>
        <w:t>level</w:t>
      </w:r>
      <w:r>
        <w:rPr>
          <w:spacing w:val="-1"/>
        </w:rPr>
        <w:t> </w:t>
      </w:r>
      <w:r>
        <w:rPr/>
        <w:t>of</w:t>
      </w:r>
      <w:r>
        <w:rPr>
          <w:spacing w:val="-5"/>
        </w:rPr>
        <w:t> </w:t>
      </w:r>
      <w:r>
        <w:rPr/>
        <w:t>test retest reliability with a correlation of .92. Despite the short span between Time 1 and Time 2 (3 weeks), it is important to keep in mind that traits related to emotional intelligence are not as stable as traits related to personality, and therefore, lower levels of test retest reliability are to be expected.</w:t>
      </w:r>
    </w:p>
    <w:p>
      <w:pPr>
        <w:spacing w:after="0" w:line="264" w:lineRule="auto"/>
        <w:sectPr>
          <w:type w:val="continuous"/>
          <w:pgSz w:w="11910" w:h="16840"/>
          <w:pgMar w:top="1400" w:bottom="280" w:left="580" w:right="40"/>
        </w:sectPr>
      </w:pPr>
    </w:p>
    <w:p>
      <w:pPr>
        <w:pStyle w:val="Heading2"/>
        <w:numPr>
          <w:ilvl w:val="0"/>
          <w:numId w:val="5"/>
        </w:numPr>
        <w:tabs>
          <w:tab w:pos="1209" w:val="left" w:leader="none"/>
        </w:tabs>
        <w:spacing w:line="240" w:lineRule="auto" w:before="82" w:after="0"/>
        <w:ind w:left="1209" w:right="0" w:hanging="349"/>
        <w:jc w:val="left"/>
      </w:pPr>
      <w:bookmarkStart w:name="_bookmark23" w:id="24"/>
      <w:bookmarkEnd w:id="24"/>
      <w:r>
        <w:rPr/>
      </w:r>
      <w:r>
        <w:rPr>
          <w:color w:val="C00000"/>
          <w:spacing w:val="-2"/>
        </w:rPr>
        <w:t>Validity</w:t>
      </w:r>
    </w:p>
    <w:p>
      <w:pPr>
        <w:pStyle w:val="BodyText"/>
        <w:spacing w:line="264" w:lineRule="auto" w:before="1"/>
        <w:ind w:left="860" w:right="1394"/>
        <w:jc w:val="both"/>
      </w:pPr>
      <w:r>
        <w:rPr/>
        <w:t>Validity</w:t>
      </w:r>
      <w:r>
        <w:rPr>
          <w:spacing w:val="-9"/>
        </w:rPr>
        <w:t> </w:t>
      </w:r>
      <w:r>
        <w:rPr/>
        <w:t>is</w:t>
      </w:r>
      <w:r>
        <w:rPr>
          <w:spacing w:val="-10"/>
        </w:rPr>
        <w:t> </w:t>
      </w:r>
      <w:r>
        <w:rPr/>
        <w:t>the</w:t>
      </w:r>
      <w:r>
        <w:rPr>
          <w:spacing w:val="-10"/>
        </w:rPr>
        <w:t> </w:t>
      </w:r>
      <w:r>
        <w:rPr/>
        <w:t>extent</w:t>
      </w:r>
      <w:r>
        <w:rPr>
          <w:spacing w:val="-8"/>
        </w:rPr>
        <w:t> </w:t>
      </w:r>
      <w:r>
        <w:rPr/>
        <w:t>to</w:t>
      </w:r>
      <w:r>
        <w:rPr>
          <w:spacing w:val="-10"/>
        </w:rPr>
        <w:t> </w:t>
      </w:r>
      <w:r>
        <w:rPr/>
        <w:t>which</w:t>
      </w:r>
      <w:r>
        <w:rPr>
          <w:spacing w:val="-8"/>
        </w:rPr>
        <w:t> </w:t>
      </w:r>
      <w:r>
        <w:rPr/>
        <w:t>an</w:t>
      </w:r>
      <w:r>
        <w:rPr>
          <w:spacing w:val="-8"/>
        </w:rPr>
        <w:t> </w:t>
      </w:r>
      <w:r>
        <w:rPr/>
        <w:t>assessment</w:t>
      </w:r>
      <w:r>
        <w:rPr>
          <w:spacing w:val="-8"/>
        </w:rPr>
        <w:t> </w:t>
      </w:r>
      <w:r>
        <w:rPr/>
        <w:t>measures</w:t>
      </w:r>
      <w:r>
        <w:rPr>
          <w:spacing w:val="-10"/>
        </w:rPr>
        <w:t> </w:t>
      </w:r>
      <w:r>
        <w:rPr/>
        <w:t>the</w:t>
      </w:r>
      <w:r>
        <w:rPr>
          <w:spacing w:val="-10"/>
        </w:rPr>
        <w:t> </w:t>
      </w:r>
      <w:r>
        <w:rPr/>
        <w:t>underlying</w:t>
      </w:r>
      <w:r>
        <w:rPr>
          <w:spacing w:val="-11"/>
        </w:rPr>
        <w:t> </w:t>
      </w:r>
      <w:r>
        <w:rPr/>
        <w:t>construct,</w:t>
      </w:r>
      <w:r>
        <w:rPr>
          <w:spacing w:val="-2"/>
        </w:rPr>
        <w:t> </w:t>
      </w:r>
      <w:r>
        <w:rPr/>
        <w:t>which</w:t>
      </w:r>
      <w:r>
        <w:rPr>
          <w:spacing w:val="-8"/>
        </w:rPr>
        <w:t> </w:t>
      </w:r>
      <w:r>
        <w:rPr/>
        <w:t>in this case is emotional intelligence. In terms of psychometric validity, it relates to the degree to which evidence and scientific theory support the interpretations of the test scores.</w:t>
      </w:r>
      <w:r>
        <w:rPr>
          <w:spacing w:val="-1"/>
        </w:rPr>
        <w:t> </w:t>
      </w:r>
      <w:r>
        <w:rPr/>
        <w:t>Reliability</w:t>
      </w:r>
      <w:r>
        <w:rPr>
          <w:spacing w:val="-2"/>
        </w:rPr>
        <w:t> </w:t>
      </w:r>
      <w:r>
        <w:rPr/>
        <w:t>is</w:t>
      </w:r>
      <w:r>
        <w:rPr>
          <w:spacing w:val="-3"/>
        </w:rPr>
        <w:t> </w:t>
      </w:r>
      <w:r>
        <w:rPr/>
        <w:t>a</w:t>
      </w:r>
      <w:r>
        <w:rPr>
          <w:spacing w:val="-2"/>
        </w:rPr>
        <w:t> </w:t>
      </w:r>
      <w:r>
        <w:rPr/>
        <w:t>prerequisite</w:t>
      </w:r>
      <w:r>
        <w:rPr>
          <w:spacing w:val="-3"/>
        </w:rPr>
        <w:t> </w:t>
      </w:r>
      <w:r>
        <w:rPr/>
        <w:t>for</w:t>
      </w:r>
      <w:r>
        <w:rPr>
          <w:spacing w:val="-3"/>
        </w:rPr>
        <w:t> </w:t>
      </w:r>
      <w:r>
        <w:rPr/>
        <w:t>validity,</w:t>
      </w:r>
      <w:r>
        <w:rPr>
          <w:spacing w:val="-2"/>
        </w:rPr>
        <w:t> </w:t>
      </w:r>
      <w:r>
        <w:rPr/>
        <w:t>but</w:t>
      </w:r>
      <w:r>
        <w:rPr>
          <w:spacing w:val="-2"/>
        </w:rPr>
        <w:t> </w:t>
      </w:r>
      <w:r>
        <w:rPr/>
        <w:t>it</w:t>
      </w:r>
      <w:r>
        <w:rPr>
          <w:spacing w:val="-2"/>
        </w:rPr>
        <w:t> </w:t>
      </w:r>
      <w:r>
        <w:rPr/>
        <w:t>does</w:t>
      </w:r>
      <w:r>
        <w:rPr>
          <w:spacing w:val="-3"/>
        </w:rPr>
        <w:t> </w:t>
      </w:r>
      <w:r>
        <w:rPr/>
        <w:t>not</w:t>
      </w:r>
      <w:r>
        <w:rPr>
          <w:spacing w:val="-2"/>
        </w:rPr>
        <w:t> </w:t>
      </w:r>
      <w:r>
        <w:rPr/>
        <w:t>guarantee</w:t>
      </w:r>
      <w:r>
        <w:rPr>
          <w:spacing w:val="-3"/>
        </w:rPr>
        <w:t> </w:t>
      </w:r>
      <w:r>
        <w:rPr/>
        <w:t>it.</w:t>
      </w:r>
      <w:r>
        <w:rPr>
          <w:spacing w:val="-3"/>
        </w:rPr>
        <w:t> </w:t>
      </w:r>
      <w:r>
        <w:rPr/>
        <w:t>It is</w:t>
      </w:r>
      <w:r>
        <w:rPr>
          <w:spacing w:val="-3"/>
        </w:rPr>
        <w:t> </w:t>
      </w:r>
      <w:r>
        <w:rPr/>
        <w:t>therefore important to prove the assessment’s reliability and validity independently. A valid test enables test users to make valid associations between assessed traits or skills and organisational outcomes such as job commitment, motivation, job performance, and effectiveness.</w:t>
      </w:r>
      <w:r>
        <w:rPr>
          <w:spacing w:val="-14"/>
        </w:rPr>
        <w:t> </w:t>
      </w:r>
      <w:r>
        <w:rPr/>
        <w:t>Established</w:t>
      </w:r>
      <w:r>
        <w:rPr>
          <w:spacing w:val="-13"/>
        </w:rPr>
        <w:t> </w:t>
      </w:r>
      <w:r>
        <w:rPr/>
        <w:t>validity</w:t>
      </w:r>
      <w:r>
        <w:rPr>
          <w:spacing w:val="-14"/>
        </w:rPr>
        <w:t> </w:t>
      </w:r>
      <w:r>
        <w:rPr/>
        <w:t>also</w:t>
      </w:r>
      <w:r>
        <w:rPr>
          <w:spacing w:val="-15"/>
        </w:rPr>
        <w:t> </w:t>
      </w:r>
      <w:r>
        <w:rPr/>
        <w:t>protects</w:t>
      </w:r>
      <w:r>
        <w:rPr>
          <w:spacing w:val="-12"/>
        </w:rPr>
        <w:t> </w:t>
      </w:r>
      <w:r>
        <w:rPr/>
        <w:t>organisations</w:t>
      </w:r>
      <w:r>
        <w:rPr>
          <w:spacing w:val="-14"/>
        </w:rPr>
        <w:t> </w:t>
      </w:r>
      <w:r>
        <w:rPr/>
        <w:t>from</w:t>
      </w:r>
      <w:r>
        <w:rPr>
          <w:spacing w:val="-13"/>
        </w:rPr>
        <w:t> </w:t>
      </w:r>
      <w:r>
        <w:rPr/>
        <w:t>faulty,</w:t>
      </w:r>
      <w:r>
        <w:rPr>
          <w:spacing w:val="-15"/>
        </w:rPr>
        <w:t> </w:t>
      </w:r>
      <w:r>
        <w:rPr/>
        <w:t>costly,</w:t>
      </w:r>
      <w:r>
        <w:rPr>
          <w:spacing w:val="-15"/>
        </w:rPr>
        <w:t> </w:t>
      </w:r>
      <w:r>
        <w:rPr/>
        <w:t>unethical and legally risky personnel decisions.</w:t>
      </w:r>
    </w:p>
    <w:p>
      <w:pPr>
        <w:pStyle w:val="BodyText"/>
        <w:spacing w:line="264" w:lineRule="auto" w:before="118"/>
        <w:ind w:left="860" w:right="1394"/>
        <w:jc w:val="both"/>
      </w:pPr>
      <w:r>
        <w:rPr/>
        <w:t>Face validity ensures that the test is reasonable to respondents and non-psychologists who may decide to use it. This is a superficial aspect of validity; however, it is crucial as it is likely that bad face validity would lead to less cooperation by respondents.</w:t>
      </w:r>
    </w:p>
    <w:p>
      <w:pPr>
        <w:pStyle w:val="BodyText"/>
        <w:spacing w:line="264" w:lineRule="auto" w:before="123"/>
        <w:ind w:left="860" w:right="1401"/>
        <w:jc w:val="both"/>
      </w:pPr>
      <w:r>
        <w:rPr/>
        <w:t>Content validity refers to item construction and analysis. This ensures that the tool is representative of the construct. To ensure items are being created to measure the construct, both experts and the literature on the field should be consulted.</w:t>
      </w:r>
    </w:p>
    <w:p>
      <w:pPr>
        <w:pStyle w:val="BodyText"/>
        <w:spacing w:line="264" w:lineRule="auto" w:before="119"/>
        <w:ind w:left="860" w:right="1397"/>
        <w:jc w:val="both"/>
      </w:pPr>
      <w:r>
        <w:rPr/>
        <w:t>Criterion-related</w:t>
      </w:r>
      <w:r>
        <w:rPr>
          <w:spacing w:val="-5"/>
        </w:rPr>
        <w:t> </w:t>
      </w:r>
      <w:r>
        <w:rPr/>
        <w:t>validity</w:t>
      </w:r>
      <w:r>
        <w:rPr>
          <w:spacing w:val="-6"/>
        </w:rPr>
        <w:t> </w:t>
      </w:r>
      <w:r>
        <w:rPr/>
        <w:t>is</w:t>
      </w:r>
      <w:r>
        <w:rPr>
          <w:spacing w:val="-6"/>
        </w:rPr>
        <w:t> </w:t>
      </w:r>
      <w:r>
        <w:rPr/>
        <w:t>examined</w:t>
      </w:r>
      <w:r>
        <w:rPr>
          <w:spacing w:val="-5"/>
        </w:rPr>
        <w:t> </w:t>
      </w:r>
      <w:r>
        <w:rPr/>
        <w:t>by</w:t>
      </w:r>
      <w:r>
        <w:rPr>
          <w:spacing w:val="-4"/>
        </w:rPr>
        <w:t> </w:t>
      </w:r>
      <w:r>
        <w:rPr/>
        <w:t>comparing</w:t>
      </w:r>
      <w:r>
        <w:rPr>
          <w:spacing w:val="-5"/>
        </w:rPr>
        <w:t> </w:t>
      </w:r>
      <w:r>
        <w:rPr/>
        <w:t>the</w:t>
      </w:r>
      <w:r>
        <w:rPr>
          <w:spacing w:val="-7"/>
        </w:rPr>
        <w:t> </w:t>
      </w:r>
      <w:r>
        <w:rPr/>
        <w:t>questionnaire</w:t>
      </w:r>
      <w:r>
        <w:rPr>
          <w:spacing w:val="-7"/>
        </w:rPr>
        <w:t> </w:t>
      </w:r>
      <w:r>
        <w:rPr/>
        <w:t>with</w:t>
      </w:r>
      <w:r>
        <w:rPr>
          <w:spacing w:val="-5"/>
        </w:rPr>
        <w:t> </w:t>
      </w:r>
      <w:r>
        <w:rPr/>
        <w:t>other</w:t>
      </w:r>
      <w:r>
        <w:rPr>
          <w:spacing w:val="-4"/>
        </w:rPr>
        <w:t> </w:t>
      </w:r>
      <w:r>
        <w:rPr/>
        <w:t>scales</w:t>
      </w:r>
      <w:r>
        <w:rPr>
          <w:spacing w:val="-4"/>
        </w:rPr>
        <w:t> </w:t>
      </w:r>
      <w:r>
        <w:rPr/>
        <w:t>or variables. Concurrent validity is relevant to identification of existing attributes, while predictive validity is used to predict future outcomes.</w:t>
      </w:r>
    </w:p>
    <w:p>
      <w:pPr>
        <w:pStyle w:val="BodyText"/>
        <w:spacing w:line="264" w:lineRule="auto" w:before="120"/>
        <w:ind w:left="860" w:right="1399"/>
        <w:jc w:val="both"/>
      </w:pPr>
      <w:r>
        <w:rPr/>
        <w:t>Construct</w:t>
      </w:r>
      <w:r>
        <w:rPr>
          <w:spacing w:val="-7"/>
        </w:rPr>
        <w:t> </w:t>
      </w:r>
      <w:r>
        <w:rPr/>
        <w:t>validity</w:t>
      </w:r>
      <w:r>
        <w:rPr>
          <w:spacing w:val="-8"/>
        </w:rPr>
        <w:t> </w:t>
      </w:r>
      <w:r>
        <w:rPr/>
        <w:t>is</w:t>
      </w:r>
      <w:r>
        <w:rPr>
          <w:spacing w:val="-9"/>
        </w:rPr>
        <w:t> </w:t>
      </w:r>
      <w:r>
        <w:rPr/>
        <w:t>concerned</w:t>
      </w:r>
      <w:r>
        <w:rPr>
          <w:spacing w:val="-5"/>
        </w:rPr>
        <w:t> </w:t>
      </w:r>
      <w:r>
        <w:rPr/>
        <w:t>with</w:t>
      </w:r>
      <w:r>
        <w:rPr>
          <w:spacing w:val="-7"/>
        </w:rPr>
        <w:t> </w:t>
      </w:r>
      <w:r>
        <w:rPr/>
        <w:t>determining</w:t>
      </w:r>
      <w:r>
        <w:rPr>
          <w:spacing w:val="-10"/>
        </w:rPr>
        <w:t> </w:t>
      </w:r>
      <w:r>
        <w:rPr/>
        <w:t>the</w:t>
      </w:r>
      <w:r>
        <w:rPr>
          <w:spacing w:val="-9"/>
        </w:rPr>
        <w:t> </w:t>
      </w:r>
      <w:r>
        <w:rPr/>
        <w:t>extent</w:t>
      </w:r>
      <w:r>
        <w:rPr>
          <w:spacing w:val="-7"/>
        </w:rPr>
        <w:t> </w:t>
      </w:r>
      <w:r>
        <w:rPr/>
        <w:t>to</w:t>
      </w:r>
      <w:r>
        <w:rPr>
          <w:spacing w:val="-7"/>
        </w:rPr>
        <w:t> </w:t>
      </w:r>
      <w:r>
        <w:rPr/>
        <w:t>which</w:t>
      </w:r>
      <w:r>
        <w:rPr>
          <w:spacing w:val="-7"/>
        </w:rPr>
        <w:t> </w:t>
      </w:r>
      <w:r>
        <w:rPr/>
        <w:t>a</w:t>
      </w:r>
      <w:r>
        <w:rPr>
          <w:spacing w:val="-8"/>
        </w:rPr>
        <w:t> </w:t>
      </w:r>
      <w:r>
        <w:rPr/>
        <w:t>scale</w:t>
      </w:r>
      <w:r>
        <w:rPr>
          <w:spacing w:val="-9"/>
        </w:rPr>
        <w:t> </w:t>
      </w:r>
      <w:r>
        <w:rPr/>
        <w:t>measures</w:t>
      </w:r>
      <w:r>
        <w:rPr>
          <w:spacing w:val="-9"/>
        </w:rPr>
        <w:t> </w:t>
      </w:r>
      <w:r>
        <w:rPr/>
        <w:t>the theoretical construct in question. Convergent validation involves exploring whether evidence</w:t>
      </w:r>
      <w:r>
        <w:rPr>
          <w:spacing w:val="-5"/>
        </w:rPr>
        <w:t> </w:t>
      </w:r>
      <w:r>
        <w:rPr/>
        <w:t>from</w:t>
      </w:r>
      <w:r>
        <w:rPr>
          <w:spacing w:val="-6"/>
        </w:rPr>
        <w:t> </w:t>
      </w:r>
      <w:r>
        <w:rPr/>
        <w:t>different</w:t>
      </w:r>
      <w:r>
        <w:rPr>
          <w:spacing w:val="-3"/>
        </w:rPr>
        <w:t> </w:t>
      </w:r>
      <w:r>
        <w:rPr/>
        <w:t>methods</w:t>
      </w:r>
      <w:r>
        <w:rPr>
          <w:spacing w:val="-7"/>
        </w:rPr>
        <w:t> </w:t>
      </w:r>
      <w:r>
        <w:rPr/>
        <w:t>indicates</w:t>
      </w:r>
      <w:r>
        <w:rPr>
          <w:spacing w:val="-7"/>
        </w:rPr>
        <w:t> </w:t>
      </w:r>
      <w:r>
        <w:rPr/>
        <w:t>the</w:t>
      </w:r>
      <w:r>
        <w:rPr>
          <w:spacing w:val="-8"/>
        </w:rPr>
        <w:t> </w:t>
      </w:r>
      <w:r>
        <w:rPr/>
        <w:t>same</w:t>
      </w:r>
      <w:r>
        <w:rPr>
          <w:spacing w:val="-8"/>
        </w:rPr>
        <w:t> </w:t>
      </w:r>
      <w:r>
        <w:rPr/>
        <w:t>meaning</w:t>
      </w:r>
      <w:r>
        <w:rPr>
          <w:spacing w:val="-6"/>
        </w:rPr>
        <w:t> </w:t>
      </w:r>
      <w:r>
        <w:rPr/>
        <w:t>of</w:t>
      </w:r>
      <w:r>
        <w:rPr>
          <w:spacing w:val="-7"/>
        </w:rPr>
        <w:t> </w:t>
      </w:r>
      <w:r>
        <w:rPr/>
        <w:t>a</w:t>
      </w:r>
      <w:r>
        <w:rPr>
          <w:spacing w:val="-6"/>
        </w:rPr>
        <w:t> </w:t>
      </w:r>
      <w:r>
        <w:rPr/>
        <w:t>construct.</w:t>
      </w:r>
      <w:r>
        <w:rPr>
          <w:spacing w:val="-4"/>
        </w:rPr>
        <w:t> </w:t>
      </w:r>
      <w:r>
        <w:rPr/>
        <w:t>On</w:t>
      </w:r>
      <w:r>
        <w:rPr>
          <w:spacing w:val="-6"/>
        </w:rPr>
        <w:t> </w:t>
      </w:r>
      <w:r>
        <w:rPr/>
        <w:t>the</w:t>
      </w:r>
      <w:r>
        <w:rPr>
          <w:spacing w:val="-5"/>
        </w:rPr>
        <w:t> </w:t>
      </w:r>
      <w:r>
        <w:rPr/>
        <w:t>other hand,</w:t>
      </w:r>
      <w:r>
        <w:rPr>
          <w:spacing w:val="-4"/>
        </w:rPr>
        <w:t> </w:t>
      </w:r>
      <w:r>
        <w:rPr/>
        <w:t>discriminant</w:t>
      </w:r>
      <w:r>
        <w:rPr>
          <w:spacing w:val="-2"/>
        </w:rPr>
        <w:t> </w:t>
      </w:r>
      <w:r>
        <w:rPr/>
        <w:t>validation</w:t>
      </w:r>
      <w:r>
        <w:rPr>
          <w:spacing w:val="-5"/>
        </w:rPr>
        <w:t> </w:t>
      </w:r>
      <w:r>
        <w:rPr/>
        <w:t>investigates</w:t>
      </w:r>
      <w:r>
        <w:rPr>
          <w:spacing w:val="-4"/>
        </w:rPr>
        <w:t> </w:t>
      </w:r>
      <w:r>
        <w:rPr/>
        <w:t>whether</w:t>
      </w:r>
      <w:r>
        <w:rPr>
          <w:spacing w:val="-4"/>
        </w:rPr>
        <w:t> </w:t>
      </w:r>
      <w:r>
        <w:rPr/>
        <w:t>unrelated</w:t>
      </w:r>
      <w:r>
        <w:rPr>
          <w:spacing w:val="-2"/>
        </w:rPr>
        <w:t> </w:t>
      </w:r>
      <w:r>
        <w:rPr/>
        <w:t>constructs</w:t>
      </w:r>
      <w:r>
        <w:rPr>
          <w:spacing w:val="-4"/>
        </w:rPr>
        <w:t> </w:t>
      </w:r>
      <w:r>
        <w:rPr/>
        <w:t>are</w:t>
      </w:r>
      <w:r>
        <w:rPr>
          <w:spacing w:val="-4"/>
        </w:rPr>
        <w:t> </w:t>
      </w:r>
      <w:r>
        <w:rPr/>
        <w:t>uncorrelated.</w:t>
      </w:r>
    </w:p>
    <w:p>
      <w:pPr>
        <w:pStyle w:val="BodyText"/>
        <w:spacing w:line="264" w:lineRule="auto" w:before="121"/>
        <w:ind w:left="860" w:right="1403"/>
        <w:jc w:val="both"/>
      </w:pPr>
      <w:r>
        <w:rPr/>
        <w:t>Cross validation is when the test is administered to a different set of respondents than those that it will be administered to for the final version. It is important to establish the questionnaire with different samples in order to control against random sampling errors.</w:t>
      </w:r>
    </w:p>
    <w:p>
      <w:pPr>
        <w:pStyle w:val="BodyText"/>
        <w:spacing w:before="120"/>
        <w:ind w:left="860"/>
        <w:jc w:val="both"/>
      </w:pPr>
      <w:r>
        <w:rPr/>
        <w:t>The</w:t>
      </w:r>
      <w:r>
        <w:rPr>
          <w:spacing w:val="42"/>
        </w:rPr>
        <w:t> </w:t>
      </w:r>
      <w:r>
        <w:rPr/>
        <w:t>following</w:t>
      </w:r>
      <w:r>
        <w:rPr>
          <w:spacing w:val="44"/>
        </w:rPr>
        <w:t> </w:t>
      </w:r>
      <w:r>
        <w:rPr/>
        <w:t>methods</w:t>
      </w:r>
      <w:r>
        <w:rPr>
          <w:spacing w:val="43"/>
        </w:rPr>
        <w:t> </w:t>
      </w:r>
      <w:r>
        <w:rPr/>
        <w:t>were</w:t>
      </w:r>
      <w:r>
        <w:rPr>
          <w:spacing w:val="43"/>
        </w:rPr>
        <w:t> </w:t>
      </w:r>
      <w:r>
        <w:rPr/>
        <w:t>used</w:t>
      </w:r>
      <w:r>
        <w:rPr>
          <w:spacing w:val="44"/>
        </w:rPr>
        <w:t> </w:t>
      </w:r>
      <w:r>
        <w:rPr/>
        <w:t>as</w:t>
      </w:r>
      <w:r>
        <w:rPr>
          <w:spacing w:val="43"/>
        </w:rPr>
        <w:t> </w:t>
      </w:r>
      <w:r>
        <w:rPr/>
        <w:t>they</w:t>
      </w:r>
      <w:r>
        <w:rPr>
          <w:spacing w:val="43"/>
        </w:rPr>
        <w:t> </w:t>
      </w:r>
      <w:r>
        <w:rPr/>
        <w:t>were</w:t>
      </w:r>
      <w:r>
        <w:rPr>
          <w:spacing w:val="43"/>
        </w:rPr>
        <w:t> </w:t>
      </w:r>
      <w:r>
        <w:rPr/>
        <w:t>deemed</w:t>
      </w:r>
      <w:r>
        <w:rPr>
          <w:spacing w:val="44"/>
        </w:rPr>
        <w:t> </w:t>
      </w:r>
      <w:r>
        <w:rPr/>
        <w:t>crucial</w:t>
      </w:r>
      <w:r>
        <w:rPr>
          <w:spacing w:val="47"/>
        </w:rPr>
        <w:t> </w:t>
      </w:r>
      <w:r>
        <w:rPr/>
        <w:t>for</w:t>
      </w:r>
      <w:r>
        <w:rPr>
          <w:spacing w:val="43"/>
        </w:rPr>
        <w:t> </w:t>
      </w:r>
      <w:r>
        <w:rPr/>
        <w:t>the</w:t>
      </w:r>
      <w:r>
        <w:rPr>
          <w:spacing w:val="43"/>
        </w:rPr>
        <w:t> </w:t>
      </w:r>
      <w:r>
        <w:rPr/>
        <w:t>validation</w:t>
      </w:r>
      <w:r>
        <w:rPr>
          <w:spacing w:val="45"/>
        </w:rPr>
        <w:t> </w:t>
      </w:r>
      <w:r>
        <w:rPr>
          <w:spacing w:val="-5"/>
        </w:rPr>
        <w:t>of</w:t>
      </w:r>
    </w:p>
    <w:p>
      <w:pPr>
        <w:pStyle w:val="BodyText"/>
        <w:spacing w:before="23"/>
        <w:ind w:left="860"/>
        <w:jc w:val="both"/>
      </w:pPr>
      <w:r>
        <w:rPr>
          <w:b/>
        </w:rPr>
        <w:t>EMOTION</w:t>
      </w:r>
      <w:r>
        <w:rPr/>
        <w:t>:</w:t>
      </w:r>
      <w:r>
        <w:rPr>
          <w:spacing w:val="-9"/>
        </w:rPr>
        <w:t> </w:t>
      </w:r>
      <w:r>
        <w:rPr/>
        <w:t>Criterion,</w:t>
      </w:r>
      <w:r>
        <w:rPr>
          <w:spacing w:val="-9"/>
        </w:rPr>
        <w:t> </w:t>
      </w:r>
      <w:r>
        <w:rPr/>
        <w:t>construct</w:t>
      </w:r>
      <w:r>
        <w:rPr>
          <w:spacing w:val="-9"/>
        </w:rPr>
        <w:t> </w:t>
      </w:r>
      <w:r>
        <w:rPr/>
        <w:t>and</w:t>
      </w:r>
      <w:r>
        <w:rPr>
          <w:spacing w:val="-8"/>
        </w:rPr>
        <w:t> </w:t>
      </w:r>
      <w:r>
        <w:rPr/>
        <w:t>consequential</w:t>
      </w:r>
      <w:r>
        <w:rPr>
          <w:spacing w:val="-6"/>
        </w:rPr>
        <w:t> </w:t>
      </w:r>
      <w:r>
        <w:rPr/>
        <w:t>validity</w:t>
      </w:r>
      <w:r>
        <w:rPr>
          <w:spacing w:val="-10"/>
        </w:rPr>
        <w:t> </w:t>
      </w:r>
      <w:r>
        <w:rPr>
          <w:spacing w:val="-2"/>
        </w:rPr>
        <w:t>(DIF).</w:t>
      </w:r>
    </w:p>
    <w:p>
      <w:pPr>
        <w:pStyle w:val="BodyText"/>
        <w:rPr>
          <w:sz w:val="24"/>
        </w:rPr>
      </w:pPr>
    </w:p>
    <w:p>
      <w:pPr>
        <w:pStyle w:val="BodyText"/>
        <w:spacing w:before="8"/>
        <w:rPr>
          <w:sz w:val="19"/>
        </w:rPr>
      </w:pPr>
    </w:p>
    <w:p>
      <w:pPr>
        <w:pStyle w:val="Heading1"/>
        <w:numPr>
          <w:ilvl w:val="1"/>
          <w:numId w:val="5"/>
        </w:numPr>
        <w:tabs>
          <w:tab w:pos="1414" w:val="left" w:leader="none"/>
        </w:tabs>
        <w:spacing w:line="240" w:lineRule="auto" w:before="0" w:after="0"/>
        <w:ind w:left="1414" w:right="0" w:hanging="554"/>
        <w:jc w:val="left"/>
      </w:pPr>
      <w:bookmarkStart w:name="_bookmark24" w:id="25"/>
      <w:bookmarkEnd w:id="25"/>
      <w:r>
        <w:rPr/>
      </w:r>
      <w:r>
        <w:rPr>
          <w:color w:val="C00000"/>
        </w:rPr>
        <w:t>Criterion</w:t>
      </w:r>
      <w:r>
        <w:rPr>
          <w:color w:val="C00000"/>
          <w:spacing w:val="-8"/>
        </w:rPr>
        <w:t> </w:t>
      </w:r>
      <w:r>
        <w:rPr>
          <w:color w:val="C00000"/>
        </w:rPr>
        <w:t>(Concurrent)</w:t>
      </w:r>
      <w:r>
        <w:rPr>
          <w:color w:val="C00000"/>
          <w:spacing w:val="-8"/>
        </w:rPr>
        <w:t> </w:t>
      </w:r>
      <w:r>
        <w:rPr>
          <w:color w:val="C00000"/>
          <w:spacing w:val="-2"/>
        </w:rPr>
        <w:t>Validity</w:t>
      </w:r>
    </w:p>
    <w:p>
      <w:pPr>
        <w:pStyle w:val="BodyText"/>
        <w:spacing w:line="264" w:lineRule="auto" w:before="2"/>
        <w:ind w:left="860" w:right="1403"/>
        <w:jc w:val="both"/>
      </w:pPr>
      <w:r>
        <w:rPr/>
        <w:t>Concurrent</w:t>
      </w:r>
      <w:r>
        <w:rPr>
          <w:spacing w:val="-6"/>
        </w:rPr>
        <w:t> </w:t>
      </w:r>
      <w:r>
        <w:rPr/>
        <w:t>validity</w:t>
      </w:r>
      <w:r>
        <w:rPr>
          <w:spacing w:val="-7"/>
        </w:rPr>
        <w:t> </w:t>
      </w:r>
      <w:r>
        <w:rPr/>
        <w:t>allows</w:t>
      </w:r>
      <w:r>
        <w:rPr>
          <w:spacing w:val="-7"/>
        </w:rPr>
        <w:t> </w:t>
      </w:r>
      <w:r>
        <w:rPr/>
        <w:t>a</w:t>
      </w:r>
      <w:r>
        <w:rPr>
          <w:spacing w:val="-6"/>
        </w:rPr>
        <w:t> </w:t>
      </w:r>
      <w:r>
        <w:rPr/>
        <w:t>new</w:t>
      </w:r>
      <w:r>
        <w:rPr>
          <w:spacing w:val="-4"/>
        </w:rPr>
        <w:t> </w:t>
      </w:r>
      <w:r>
        <w:rPr/>
        <w:t>method</w:t>
      </w:r>
      <w:r>
        <w:rPr>
          <w:spacing w:val="-6"/>
        </w:rPr>
        <w:t> </w:t>
      </w:r>
      <w:r>
        <w:rPr/>
        <w:t>to</w:t>
      </w:r>
      <w:r>
        <w:rPr>
          <w:spacing w:val="-8"/>
        </w:rPr>
        <w:t> </w:t>
      </w:r>
      <w:r>
        <w:rPr/>
        <w:t>be</w:t>
      </w:r>
      <w:r>
        <w:rPr>
          <w:spacing w:val="-5"/>
        </w:rPr>
        <w:t> </w:t>
      </w:r>
      <w:r>
        <w:rPr/>
        <w:t>validated</w:t>
      </w:r>
      <w:r>
        <w:rPr>
          <w:spacing w:val="-6"/>
        </w:rPr>
        <w:t> </w:t>
      </w:r>
      <w:r>
        <w:rPr/>
        <w:t>against</w:t>
      </w:r>
      <w:r>
        <w:rPr>
          <w:spacing w:val="-6"/>
        </w:rPr>
        <w:t> </w:t>
      </w:r>
      <w:r>
        <w:rPr/>
        <w:t>a</w:t>
      </w:r>
      <w:r>
        <w:rPr>
          <w:spacing w:val="-6"/>
        </w:rPr>
        <w:t> </w:t>
      </w:r>
      <w:r>
        <w:rPr/>
        <w:t>tried</w:t>
      </w:r>
      <w:r>
        <w:rPr>
          <w:spacing w:val="-6"/>
        </w:rPr>
        <w:t> </w:t>
      </w:r>
      <w:r>
        <w:rPr/>
        <w:t>and</w:t>
      </w:r>
      <w:r>
        <w:rPr>
          <w:spacing w:val="-6"/>
        </w:rPr>
        <w:t> </w:t>
      </w:r>
      <w:r>
        <w:rPr/>
        <w:t>tested</w:t>
      </w:r>
      <w:r>
        <w:rPr>
          <w:spacing w:val="-3"/>
        </w:rPr>
        <w:t> </w:t>
      </w:r>
      <w:r>
        <w:rPr/>
        <w:t>one.</w:t>
      </w:r>
      <w:r>
        <w:rPr>
          <w:spacing w:val="-5"/>
        </w:rPr>
        <w:t> </w:t>
      </w:r>
      <w:r>
        <w:rPr/>
        <w:t>If two tests that are believed to measure closely related attributes correlate strongly, then the new method can be deemed valid. Concurrent validity relies on the two tests being taken</w:t>
      </w:r>
      <w:r>
        <w:rPr>
          <w:spacing w:val="-12"/>
        </w:rPr>
        <w:t> </w:t>
      </w:r>
      <w:r>
        <w:rPr/>
        <w:t>at</w:t>
      </w:r>
      <w:r>
        <w:rPr>
          <w:spacing w:val="-10"/>
        </w:rPr>
        <w:t> </w:t>
      </w:r>
      <w:r>
        <w:rPr/>
        <w:t>the</w:t>
      </w:r>
      <w:r>
        <w:rPr>
          <w:spacing w:val="-9"/>
        </w:rPr>
        <w:t> </w:t>
      </w:r>
      <w:r>
        <w:rPr/>
        <w:t>same</w:t>
      </w:r>
      <w:r>
        <w:rPr>
          <w:spacing w:val="-11"/>
        </w:rPr>
        <w:t> </w:t>
      </w:r>
      <w:r>
        <w:rPr/>
        <w:t>time</w:t>
      </w:r>
      <w:r>
        <w:rPr>
          <w:spacing w:val="-11"/>
        </w:rPr>
        <w:t> </w:t>
      </w:r>
      <w:r>
        <w:rPr/>
        <w:t>or</w:t>
      </w:r>
      <w:r>
        <w:rPr>
          <w:spacing w:val="-12"/>
        </w:rPr>
        <w:t> </w:t>
      </w:r>
      <w:r>
        <w:rPr/>
        <w:t>with</w:t>
      </w:r>
      <w:r>
        <w:rPr>
          <w:spacing w:val="-12"/>
        </w:rPr>
        <w:t> </w:t>
      </w:r>
      <w:r>
        <w:rPr/>
        <w:t>little</w:t>
      </w:r>
      <w:r>
        <w:rPr>
          <w:spacing w:val="-14"/>
        </w:rPr>
        <w:t> </w:t>
      </w:r>
      <w:r>
        <w:rPr/>
        <w:t>time</w:t>
      </w:r>
      <w:r>
        <w:rPr>
          <w:spacing w:val="-13"/>
        </w:rPr>
        <w:t> </w:t>
      </w:r>
      <w:r>
        <w:rPr/>
        <w:t>between</w:t>
      </w:r>
      <w:r>
        <w:rPr>
          <w:spacing w:val="-12"/>
        </w:rPr>
        <w:t> </w:t>
      </w:r>
      <w:r>
        <w:rPr/>
        <w:t>them</w:t>
      </w:r>
      <w:r>
        <w:rPr>
          <w:spacing w:val="-8"/>
        </w:rPr>
        <w:t> </w:t>
      </w:r>
      <w:r>
        <w:rPr/>
        <w:t>so</w:t>
      </w:r>
      <w:r>
        <w:rPr>
          <w:spacing w:val="-12"/>
        </w:rPr>
        <w:t> </w:t>
      </w:r>
      <w:r>
        <w:rPr/>
        <w:t>that</w:t>
      </w:r>
      <w:r>
        <w:rPr>
          <w:spacing w:val="-12"/>
        </w:rPr>
        <w:t> </w:t>
      </w:r>
      <w:r>
        <w:rPr/>
        <w:t>the</w:t>
      </w:r>
      <w:r>
        <w:rPr>
          <w:spacing w:val="-12"/>
        </w:rPr>
        <w:t> </w:t>
      </w:r>
      <w:r>
        <w:rPr/>
        <w:t>correlation</w:t>
      </w:r>
      <w:r>
        <w:rPr>
          <w:spacing w:val="-12"/>
        </w:rPr>
        <w:t> </w:t>
      </w:r>
      <w:r>
        <w:rPr/>
        <w:t>is</w:t>
      </w:r>
      <w:r>
        <w:rPr>
          <w:spacing w:val="-13"/>
        </w:rPr>
        <w:t> </w:t>
      </w:r>
      <w:r>
        <w:rPr/>
        <w:t>pure</w:t>
      </w:r>
      <w:r>
        <w:rPr>
          <w:spacing w:val="-12"/>
        </w:rPr>
        <w:t> </w:t>
      </w:r>
      <w:r>
        <w:rPr/>
        <w:t>and unaltered by changes over time.</w:t>
      </w:r>
    </w:p>
    <w:p>
      <w:pPr>
        <w:pStyle w:val="ListParagraph"/>
        <w:numPr>
          <w:ilvl w:val="2"/>
          <w:numId w:val="5"/>
        </w:numPr>
        <w:tabs>
          <w:tab w:pos="1454" w:val="left" w:leader="none"/>
        </w:tabs>
        <w:spacing w:line="243" w:lineRule="exact" w:before="121" w:after="0"/>
        <w:ind w:left="1454" w:right="0" w:hanging="594"/>
        <w:jc w:val="left"/>
        <w:rPr>
          <w:sz w:val="20"/>
        </w:rPr>
      </w:pPr>
      <w:bookmarkStart w:name="_bookmark25" w:id="26"/>
      <w:bookmarkEnd w:id="26"/>
      <w:r>
        <w:rPr/>
      </w:r>
      <w:r>
        <w:rPr>
          <w:b/>
          <w:color w:val="C00000"/>
          <w:sz w:val="20"/>
        </w:rPr>
        <w:t>EMOTION</w:t>
      </w:r>
      <w:r>
        <w:rPr>
          <w:b/>
          <w:color w:val="C00000"/>
          <w:spacing w:val="-4"/>
          <w:sz w:val="20"/>
        </w:rPr>
        <w:t> </w:t>
      </w:r>
      <w:r>
        <w:rPr>
          <w:color w:val="C00000"/>
          <w:sz w:val="20"/>
        </w:rPr>
        <w:t>and</w:t>
      </w:r>
      <w:r>
        <w:rPr>
          <w:color w:val="C00000"/>
          <w:spacing w:val="-6"/>
          <w:sz w:val="20"/>
        </w:rPr>
        <w:t> </w:t>
      </w:r>
      <w:r>
        <w:rPr>
          <w:color w:val="C00000"/>
          <w:spacing w:val="-4"/>
          <w:sz w:val="20"/>
        </w:rPr>
        <w:t>IPIP</w:t>
      </w:r>
    </w:p>
    <w:p>
      <w:pPr>
        <w:pStyle w:val="BodyText"/>
        <w:spacing w:line="264" w:lineRule="auto"/>
        <w:ind w:left="860" w:right="1396"/>
        <w:jc w:val="both"/>
      </w:pPr>
      <w:r>
        <w:rPr/>
        <w:t>Concurrent validity for </w:t>
      </w:r>
      <w:r>
        <w:rPr>
          <w:b/>
        </w:rPr>
        <w:t>EMOTION </w:t>
      </w:r>
      <w:r>
        <w:rPr/>
        <w:t>was established using factors from Barchard’s (2001) Emotional Intelligence</w:t>
      </w:r>
      <w:r>
        <w:rPr>
          <w:spacing w:val="-5"/>
        </w:rPr>
        <w:t> </w:t>
      </w:r>
      <w:r>
        <w:rPr/>
        <w:t>Scale</w:t>
      </w:r>
      <w:r>
        <w:rPr>
          <w:spacing w:val="-4"/>
        </w:rPr>
        <w:t> </w:t>
      </w:r>
      <w:r>
        <w:rPr/>
        <w:t>and</w:t>
      </w:r>
      <w:r>
        <w:rPr>
          <w:spacing w:val="-3"/>
        </w:rPr>
        <w:t> </w:t>
      </w:r>
      <w:r>
        <w:rPr/>
        <w:t>from Gough’s</w:t>
      </w:r>
      <w:r>
        <w:rPr>
          <w:spacing w:val="-3"/>
        </w:rPr>
        <w:t> </w:t>
      </w:r>
      <w:r>
        <w:rPr/>
        <w:t>(1996)</w:t>
      </w:r>
      <w:r>
        <w:rPr>
          <w:spacing w:val="-3"/>
        </w:rPr>
        <w:t> </w:t>
      </w:r>
      <w:r>
        <w:rPr/>
        <w:t>California</w:t>
      </w:r>
      <w:r>
        <w:rPr>
          <w:spacing w:val="-3"/>
        </w:rPr>
        <w:t> </w:t>
      </w:r>
      <w:r>
        <w:rPr/>
        <w:t>Psychological</w:t>
      </w:r>
      <w:r>
        <w:rPr>
          <w:spacing w:val="-1"/>
        </w:rPr>
        <w:t> </w:t>
      </w:r>
      <w:r>
        <w:rPr/>
        <w:t>Inventory, which were sourced from the</w:t>
      </w:r>
      <w:r>
        <w:rPr>
          <w:spacing w:val="-2"/>
        </w:rPr>
        <w:t> </w:t>
      </w:r>
      <w:r>
        <w:rPr/>
        <w:t>International Personality</w:t>
      </w:r>
      <w:r>
        <w:rPr>
          <w:spacing w:val="-1"/>
        </w:rPr>
        <w:t> </w:t>
      </w:r>
      <w:r>
        <w:rPr/>
        <w:t>Item Pool (Goldberg et al.,</w:t>
      </w:r>
      <w:r>
        <w:rPr>
          <w:spacing w:val="-2"/>
        </w:rPr>
        <w:t> </w:t>
      </w:r>
      <w:r>
        <w:rPr/>
        <w:t>2006). The International Personality Item Pool (IPIP) is a collection of 3329 public domain personality items. The project was initiated in 1996 and is freely available in over 25 languages.</w:t>
      </w:r>
      <w:r>
        <w:rPr>
          <w:spacing w:val="40"/>
        </w:rPr>
        <w:t> </w:t>
      </w:r>
      <w:r>
        <w:rPr/>
        <w:t>There are over 250 different IPIP scales measuring 230 different constructs similar</w:t>
      </w:r>
      <w:r>
        <w:rPr>
          <w:spacing w:val="-18"/>
        </w:rPr>
        <w:t> </w:t>
      </w:r>
      <w:r>
        <w:rPr/>
        <w:t>to</w:t>
      </w:r>
      <w:r>
        <w:rPr>
          <w:spacing w:val="-18"/>
        </w:rPr>
        <w:t> </w:t>
      </w:r>
      <w:r>
        <w:rPr/>
        <w:t>their</w:t>
      </w:r>
      <w:r>
        <w:rPr>
          <w:spacing w:val="-17"/>
        </w:rPr>
        <w:t> </w:t>
      </w:r>
      <w:r>
        <w:rPr/>
        <w:t>parent</w:t>
      </w:r>
      <w:r>
        <w:rPr>
          <w:spacing w:val="-18"/>
        </w:rPr>
        <w:t> </w:t>
      </w:r>
      <w:r>
        <w:rPr/>
        <w:t>scales,</w:t>
      </w:r>
      <w:r>
        <w:rPr>
          <w:spacing w:val="-17"/>
        </w:rPr>
        <w:t> </w:t>
      </w:r>
      <w:r>
        <w:rPr/>
        <w:t>such</w:t>
      </w:r>
      <w:r>
        <w:rPr>
          <w:spacing w:val="-18"/>
        </w:rPr>
        <w:t> </w:t>
      </w:r>
      <w:r>
        <w:rPr/>
        <w:t>as</w:t>
      </w:r>
      <w:r>
        <w:rPr>
          <w:spacing w:val="-18"/>
        </w:rPr>
        <w:t> </w:t>
      </w:r>
      <w:r>
        <w:rPr/>
        <w:t>the</w:t>
      </w:r>
      <w:r>
        <w:rPr>
          <w:spacing w:val="-17"/>
        </w:rPr>
        <w:t> </w:t>
      </w:r>
      <w:r>
        <w:rPr/>
        <w:t>NEO-PI-R</w:t>
      </w:r>
      <w:r>
        <w:rPr>
          <w:spacing w:val="-18"/>
        </w:rPr>
        <w:t> </w:t>
      </w:r>
      <w:r>
        <w:rPr/>
        <w:t>(Costa</w:t>
      </w:r>
      <w:r>
        <w:rPr>
          <w:spacing w:val="-17"/>
        </w:rPr>
        <w:t> </w:t>
      </w:r>
      <w:r>
        <w:rPr/>
        <w:t>&amp;</w:t>
      </w:r>
      <w:r>
        <w:rPr>
          <w:spacing w:val="-18"/>
        </w:rPr>
        <w:t> </w:t>
      </w:r>
      <w:r>
        <w:rPr/>
        <w:t>McCrae,</w:t>
      </w:r>
      <w:r>
        <w:rPr>
          <w:spacing w:val="-17"/>
        </w:rPr>
        <w:t> </w:t>
      </w:r>
      <w:r>
        <w:rPr/>
        <w:t>1992),</w:t>
      </w:r>
      <w:r>
        <w:rPr>
          <w:spacing w:val="-18"/>
        </w:rPr>
        <w:t> </w:t>
      </w:r>
      <w:r>
        <w:rPr/>
        <w:t>16</w:t>
      </w:r>
      <w:r>
        <w:rPr>
          <w:spacing w:val="-18"/>
        </w:rPr>
        <w:t> </w:t>
      </w:r>
      <w:r>
        <w:rPr/>
        <w:t>Personality Factor Questionnaire</w:t>
      </w:r>
      <w:r>
        <w:rPr>
          <w:spacing w:val="-1"/>
        </w:rPr>
        <w:t> </w:t>
      </w:r>
      <w:r>
        <w:rPr/>
        <w:t>(16PF: Conn &amp; Rieke, 1994), and California Psychological Inventory (CPI: Gough &amp; Bradley, 1996). All scales can be found in an alphabetical index and be compiled as desired.</w:t>
      </w:r>
    </w:p>
    <w:p>
      <w:pPr>
        <w:spacing w:after="0" w:line="264" w:lineRule="auto"/>
        <w:jc w:val="both"/>
        <w:sectPr>
          <w:pgSz w:w="11910" w:h="16840"/>
          <w:pgMar w:top="1340" w:bottom="280" w:left="580" w:right="40"/>
        </w:sectPr>
      </w:pPr>
    </w:p>
    <w:p>
      <w:pPr>
        <w:pStyle w:val="BodyText"/>
        <w:spacing w:line="264" w:lineRule="auto" w:before="82"/>
        <w:ind w:left="860" w:right="1398"/>
        <w:jc w:val="both"/>
      </w:pPr>
      <w:r>
        <w:rPr/>
        <w:t>The IPIP questionnaire for this study was extracted from the IPIP Website (</w:t>
      </w:r>
      <w:hyperlink r:id="rId13">
        <w:r>
          <w:rPr/>
          <w:t>http://ipip.ori.org/</w:t>
        </w:r>
      </w:hyperlink>
      <w:r>
        <w:rPr/>
        <w:t>). The IPIP website is an online scientific computer supported system that contains psychometric characteristics for IPIP scales, keys for scoring scales, and numerous</w:t>
      </w:r>
      <w:r>
        <w:rPr>
          <w:spacing w:val="-8"/>
        </w:rPr>
        <w:t> </w:t>
      </w:r>
      <w:r>
        <w:rPr/>
        <w:t>items</w:t>
      </w:r>
      <w:r>
        <w:rPr>
          <w:spacing w:val="-8"/>
        </w:rPr>
        <w:t> </w:t>
      </w:r>
      <w:r>
        <w:rPr/>
        <w:t>related</w:t>
      </w:r>
      <w:r>
        <w:rPr>
          <w:spacing w:val="-9"/>
        </w:rPr>
        <w:t> </w:t>
      </w:r>
      <w:r>
        <w:rPr/>
        <w:t>to</w:t>
      </w:r>
      <w:r>
        <w:rPr>
          <w:spacing w:val="-9"/>
        </w:rPr>
        <w:t> </w:t>
      </w:r>
      <w:r>
        <w:rPr/>
        <w:t>personality</w:t>
      </w:r>
      <w:r>
        <w:rPr>
          <w:spacing w:val="-6"/>
        </w:rPr>
        <w:t> </w:t>
      </w:r>
      <w:r>
        <w:rPr/>
        <w:t>or</w:t>
      </w:r>
      <w:r>
        <w:rPr>
          <w:spacing w:val="-9"/>
        </w:rPr>
        <w:t> </w:t>
      </w:r>
      <w:r>
        <w:rPr/>
        <w:t>other</w:t>
      </w:r>
      <w:r>
        <w:rPr>
          <w:spacing w:val="-6"/>
        </w:rPr>
        <w:t> </w:t>
      </w:r>
      <w:r>
        <w:rPr/>
        <w:t>constructs,</w:t>
      </w:r>
      <w:r>
        <w:rPr>
          <w:spacing w:val="-9"/>
        </w:rPr>
        <w:t> </w:t>
      </w:r>
      <w:r>
        <w:rPr/>
        <w:t>that</w:t>
      </w:r>
      <w:r>
        <w:rPr>
          <w:spacing w:val="-9"/>
        </w:rPr>
        <w:t> </w:t>
      </w:r>
      <w:r>
        <w:rPr/>
        <w:t>facilitate</w:t>
      </w:r>
      <w:r>
        <w:rPr>
          <w:spacing w:val="-7"/>
        </w:rPr>
        <w:t> </w:t>
      </w:r>
      <w:r>
        <w:rPr/>
        <w:t>the</w:t>
      </w:r>
      <w:r>
        <w:rPr>
          <w:spacing w:val="-9"/>
        </w:rPr>
        <w:t> </w:t>
      </w:r>
      <w:r>
        <w:rPr/>
        <w:t>development of research into personality and other individual differences.</w:t>
      </w:r>
    </w:p>
    <w:p>
      <w:pPr>
        <w:pStyle w:val="BodyText"/>
        <w:spacing w:line="264" w:lineRule="auto" w:before="120"/>
        <w:ind w:left="860" w:right="1392"/>
        <w:jc w:val="both"/>
      </w:pPr>
      <w:r>
        <w:rPr/>
        <w:t>The</w:t>
      </w:r>
      <w:r>
        <w:rPr>
          <w:spacing w:val="-2"/>
        </w:rPr>
        <w:t> </w:t>
      </w:r>
      <w:r>
        <w:rPr/>
        <w:t>sample</w:t>
      </w:r>
      <w:r>
        <w:rPr>
          <w:spacing w:val="-2"/>
        </w:rPr>
        <w:t> </w:t>
      </w:r>
      <w:r>
        <w:rPr/>
        <w:t>of</w:t>
      </w:r>
      <w:r>
        <w:rPr>
          <w:spacing w:val="-4"/>
        </w:rPr>
        <w:t> </w:t>
      </w:r>
      <w:r>
        <w:rPr/>
        <w:t>270 UK</w:t>
      </w:r>
      <w:r>
        <w:rPr>
          <w:spacing w:val="-2"/>
        </w:rPr>
        <w:t> </w:t>
      </w:r>
      <w:r>
        <w:rPr/>
        <w:t>professionals took</w:t>
      </w:r>
      <w:r>
        <w:rPr>
          <w:spacing w:val="-1"/>
        </w:rPr>
        <w:t> </w:t>
      </w:r>
      <w:r>
        <w:rPr/>
        <w:t>both</w:t>
      </w:r>
      <w:r>
        <w:rPr>
          <w:spacing w:val="-1"/>
        </w:rPr>
        <w:t> </w:t>
      </w:r>
      <w:r>
        <w:rPr>
          <w:b/>
        </w:rPr>
        <w:t>EMOTION</w:t>
      </w:r>
      <w:r>
        <w:rPr>
          <w:b/>
          <w:spacing w:val="-1"/>
        </w:rPr>
        <w:t> </w:t>
      </w:r>
      <w:r>
        <w:rPr/>
        <w:t>and IPIP</w:t>
      </w:r>
      <w:r>
        <w:rPr>
          <w:spacing w:val="-1"/>
        </w:rPr>
        <w:t> </w:t>
      </w:r>
      <w:r>
        <w:rPr/>
        <w:t>at</w:t>
      </w:r>
      <w:r>
        <w:rPr>
          <w:spacing w:val="-3"/>
        </w:rPr>
        <w:t> </w:t>
      </w:r>
      <w:r>
        <w:rPr/>
        <w:t>the</w:t>
      </w:r>
      <w:r>
        <w:rPr>
          <w:spacing w:val="-2"/>
        </w:rPr>
        <w:t> </w:t>
      </w:r>
      <w:r>
        <w:rPr/>
        <w:t>same</w:t>
      </w:r>
      <w:r>
        <w:rPr>
          <w:spacing w:val="-1"/>
        </w:rPr>
        <w:t> </w:t>
      </w:r>
      <w:r>
        <w:rPr/>
        <w:t>time. The authors of </w:t>
      </w:r>
      <w:r>
        <w:rPr>
          <w:b/>
        </w:rPr>
        <w:t>EMOTION </w:t>
      </w:r>
      <w:r>
        <w:rPr/>
        <w:t>selected 5 IPIP factors (3 factors from Barchard (2001) (Attending to Emotions, Empathic Concern, and Negative Expressivity), and 2 factors from Gough &amp; Bradley (1996) (Optimism and Assertiveness)) which were considered to be related to 9 out of the 15 </w:t>
      </w:r>
      <w:r>
        <w:rPr>
          <w:b/>
        </w:rPr>
        <w:t>EMOTION</w:t>
      </w:r>
      <w:r>
        <w:rPr>
          <w:b/>
          <w:spacing w:val="40"/>
        </w:rPr>
        <w:t> </w:t>
      </w:r>
      <w:r>
        <w:rPr/>
        <w:t>factors based on item similarity and commonality of concepts. IPIP</w:t>
      </w:r>
      <w:r>
        <w:rPr>
          <w:spacing w:val="-1"/>
        </w:rPr>
        <w:t> </w:t>
      </w:r>
      <w:r>
        <w:rPr/>
        <w:t>items</w:t>
      </w:r>
      <w:r>
        <w:rPr>
          <w:spacing w:val="-1"/>
        </w:rPr>
        <w:t> </w:t>
      </w:r>
      <w:r>
        <w:rPr/>
        <w:t>are similar</w:t>
      </w:r>
      <w:r>
        <w:rPr>
          <w:spacing w:val="-2"/>
        </w:rPr>
        <w:t> </w:t>
      </w:r>
      <w:r>
        <w:rPr/>
        <w:t>to </w:t>
      </w:r>
      <w:r>
        <w:rPr>
          <w:b/>
        </w:rPr>
        <w:t>EMOTION </w:t>
      </w:r>
      <w:r>
        <w:rPr/>
        <w:t>items</w:t>
      </w:r>
      <w:r>
        <w:rPr>
          <w:spacing w:val="-1"/>
        </w:rPr>
        <w:t> </w:t>
      </w:r>
      <w:r>
        <w:rPr/>
        <w:t>in that they</w:t>
      </w:r>
      <w:r>
        <w:rPr>
          <w:spacing w:val="-1"/>
        </w:rPr>
        <w:t> </w:t>
      </w:r>
      <w:r>
        <w:rPr/>
        <w:t>are short verbal phrases. The final IPIP scale is comprised of 50 items, which ask the respondent to rate how much they agree</w:t>
      </w:r>
      <w:r>
        <w:rPr>
          <w:spacing w:val="-4"/>
        </w:rPr>
        <w:t> </w:t>
      </w:r>
      <w:r>
        <w:rPr/>
        <w:t>with</w:t>
      </w:r>
      <w:r>
        <w:rPr>
          <w:spacing w:val="-5"/>
        </w:rPr>
        <w:t> </w:t>
      </w:r>
      <w:r>
        <w:rPr/>
        <w:t>the</w:t>
      </w:r>
      <w:r>
        <w:rPr>
          <w:spacing w:val="-7"/>
        </w:rPr>
        <w:t> </w:t>
      </w:r>
      <w:r>
        <w:rPr/>
        <w:t>statements</w:t>
      </w:r>
      <w:r>
        <w:rPr>
          <w:spacing w:val="-6"/>
        </w:rPr>
        <w:t> </w:t>
      </w:r>
      <w:r>
        <w:rPr/>
        <w:t>provided;</w:t>
      </w:r>
      <w:r>
        <w:rPr>
          <w:spacing w:val="-5"/>
        </w:rPr>
        <w:t> </w:t>
      </w:r>
      <w:r>
        <w:rPr/>
        <w:t>all</w:t>
      </w:r>
      <w:r>
        <w:rPr>
          <w:spacing w:val="-5"/>
        </w:rPr>
        <w:t> </w:t>
      </w:r>
      <w:r>
        <w:rPr/>
        <w:t>items</w:t>
      </w:r>
      <w:r>
        <w:rPr>
          <w:spacing w:val="-3"/>
        </w:rPr>
        <w:t> </w:t>
      </w:r>
      <w:r>
        <w:rPr/>
        <w:t>are</w:t>
      </w:r>
      <w:r>
        <w:rPr>
          <w:spacing w:val="-4"/>
        </w:rPr>
        <w:t> </w:t>
      </w:r>
      <w:r>
        <w:rPr/>
        <w:t>measured</w:t>
      </w:r>
      <w:r>
        <w:rPr>
          <w:spacing w:val="-2"/>
        </w:rPr>
        <w:t> </w:t>
      </w:r>
      <w:r>
        <w:rPr/>
        <w:t>on</w:t>
      </w:r>
      <w:r>
        <w:rPr>
          <w:spacing w:val="-5"/>
        </w:rPr>
        <w:t> </w:t>
      </w:r>
      <w:r>
        <w:rPr/>
        <w:t>a</w:t>
      </w:r>
      <w:r>
        <w:rPr>
          <w:spacing w:val="-3"/>
        </w:rPr>
        <w:t> </w:t>
      </w:r>
      <w:r>
        <w:rPr/>
        <w:t>4-point</w:t>
      </w:r>
      <w:r>
        <w:rPr>
          <w:spacing w:val="-5"/>
        </w:rPr>
        <w:t> </w:t>
      </w:r>
      <w:r>
        <w:rPr/>
        <w:t>Likert</w:t>
      </w:r>
      <w:r>
        <w:rPr>
          <w:spacing w:val="-2"/>
        </w:rPr>
        <w:t> </w:t>
      </w:r>
      <w:r>
        <w:rPr/>
        <w:t>scale,</w:t>
      </w:r>
      <w:r>
        <w:rPr>
          <w:spacing w:val="-4"/>
        </w:rPr>
        <w:t> </w:t>
      </w:r>
      <w:r>
        <w:rPr/>
        <w:t>the same one that is used for </w:t>
      </w:r>
      <w:r>
        <w:rPr>
          <w:b/>
        </w:rPr>
        <w:t>EMOTION</w:t>
      </w:r>
      <w:r>
        <w:rPr/>
        <w:t>, where respondents need to specify their level of agreement</w:t>
      </w:r>
      <w:r>
        <w:rPr>
          <w:spacing w:val="-9"/>
        </w:rPr>
        <w:t> </w:t>
      </w:r>
      <w:r>
        <w:rPr/>
        <w:t>or</w:t>
      </w:r>
      <w:r>
        <w:rPr>
          <w:spacing w:val="-10"/>
        </w:rPr>
        <w:t> </w:t>
      </w:r>
      <w:r>
        <w:rPr/>
        <w:t>disagreement</w:t>
      </w:r>
      <w:r>
        <w:rPr>
          <w:spacing w:val="-8"/>
        </w:rPr>
        <w:t> </w:t>
      </w:r>
      <w:r>
        <w:rPr/>
        <w:t>with</w:t>
      </w:r>
      <w:r>
        <w:rPr>
          <w:spacing w:val="-8"/>
        </w:rPr>
        <w:t> </w:t>
      </w:r>
      <w:r>
        <w:rPr/>
        <w:t>each</w:t>
      </w:r>
      <w:r>
        <w:rPr>
          <w:spacing w:val="-9"/>
        </w:rPr>
        <w:t> </w:t>
      </w:r>
      <w:r>
        <w:rPr/>
        <w:t>item</w:t>
      </w:r>
      <w:r>
        <w:rPr>
          <w:spacing w:val="-9"/>
        </w:rPr>
        <w:t> </w:t>
      </w:r>
      <w:r>
        <w:rPr/>
        <w:t>(1 =</w:t>
      </w:r>
      <w:r>
        <w:rPr>
          <w:spacing w:val="-9"/>
        </w:rPr>
        <w:t> </w:t>
      </w:r>
      <w:r>
        <w:rPr/>
        <w:t>This</w:t>
      </w:r>
      <w:r>
        <w:rPr>
          <w:spacing w:val="-10"/>
        </w:rPr>
        <w:t> </w:t>
      </w:r>
      <w:r>
        <w:rPr/>
        <w:t>does</w:t>
      </w:r>
      <w:r>
        <w:rPr>
          <w:spacing w:val="-8"/>
        </w:rPr>
        <w:t> </w:t>
      </w:r>
      <w:r>
        <w:rPr/>
        <w:t>not</w:t>
      </w:r>
      <w:r>
        <w:rPr>
          <w:spacing w:val="-9"/>
        </w:rPr>
        <w:t> </w:t>
      </w:r>
      <w:r>
        <w:rPr/>
        <w:t>describe</w:t>
      </w:r>
      <w:r>
        <w:rPr>
          <w:spacing w:val="-11"/>
        </w:rPr>
        <w:t> </w:t>
      </w:r>
      <w:r>
        <w:rPr/>
        <w:t>me</w:t>
      </w:r>
      <w:r>
        <w:rPr>
          <w:spacing w:val="-11"/>
        </w:rPr>
        <w:t> </w:t>
      </w:r>
      <w:r>
        <w:rPr/>
        <w:t>at</w:t>
      </w:r>
      <w:r>
        <w:rPr>
          <w:spacing w:val="-6"/>
        </w:rPr>
        <w:t> </w:t>
      </w:r>
      <w:r>
        <w:rPr/>
        <w:t>all,</w:t>
      </w:r>
      <w:r>
        <w:rPr>
          <w:spacing w:val="-10"/>
        </w:rPr>
        <w:t> </w:t>
      </w:r>
      <w:r>
        <w:rPr/>
        <w:t>2</w:t>
      </w:r>
      <w:r>
        <w:rPr>
          <w:spacing w:val="-9"/>
        </w:rPr>
        <w:t> </w:t>
      </w:r>
      <w:r>
        <w:rPr/>
        <w:t>=</w:t>
      </w:r>
      <w:r>
        <w:rPr>
          <w:spacing w:val="-9"/>
        </w:rPr>
        <w:t> </w:t>
      </w:r>
      <w:r>
        <w:rPr/>
        <w:t>This describes me a little, 3 = This describes me fairly well, 4 = This describes me very well). IPIP</w:t>
      </w:r>
      <w:r>
        <w:rPr>
          <w:spacing w:val="-13"/>
        </w:rPr>
        <w:t> </w:t>
      </w:r>
      <w:r>
        <w:rPr/>
        <w:t>contains</w:t>
      </w:r>
      <w:r>
        <w:rPr>
          <w:spacing w:val="-12"/>
        </w:rPr>
        <w:t> </w:t>
      </w:r>
      <w:r>
        <w:rPr/>
        <w:t>five</w:t>
      </w:r>
      <w:r>
        <w:rPr>
          <w:spacing w:val="-14"/>
        </w:rPr>
        <w:t> </w:t>
      </w:r>
      <w:r>
        <w:rPr/>
        <w:t>factors:</w:t>
      </w:r>
      <w:r>
        <w:rPr>
          <w:spacing w:val="-13"/>
        </w:rPr>
        <w:t> </w:t>
      </w:r>
      <w:r>
        <w:rPr/>
        <w:t>Assertiveness</w:t>
      </w:r>
      <w:r>
        <w:rPr>
          <w:spacing w:val="-12"/>
        </w:rPr>
        <w:t> </w:t>
      </w:r>
      <w:r>
        <w:rPr/>
        <w:t>(taking</w:t>
      </w:r>
      <w:r>
        <w:rPr>
          <w:spacing w:val="-15"/>
        </w:rPr>
        <w:t> </w:t>
      </w:r>
      <w:r>
        <w:rPr/>
        <w:t>control</w:t>
      </w:r>
      <w:r>
        <w:rPr>
          <w:spacing w:val="-10"/>
        </w:rPr>
        <w:t> </w:t>
      </w:r>
      <w:r>
        <w:rPr/>
        <w:t>of</w:t>
      </w:r>
      <w:r>
        <w:rPr>
          <w:spacing w:val="-11"/>
        </w:rPr>
        <w:t> </w:t>
      </w:r>
      <w:r>
        <w:rPr/>
        <w:t>situations</w:t>
      </w:r>
      <w:r>
        <w:rPr>
          <w:spacing w:val="-13"/>
        </w:rPr>
        <w:t> </w:t>
      </w:r>
      <w:r>
        <w:rPr/>
        <w:t>and</w:t>
      </w:r>
      <w:r>
        <w:rPr>
          <w:spacing w:val="-12"/>
        </w:rPr>
        <w:t> </w:t>
      </w:r>
      <w:r>
        <w:rPr/>
        <w:t>being</w:t>
      </w:r>
      <w:r>
        <w:rPr>
          <w:spacing w:val="-12"/>
        </w:rPr>
        <w:t> </w:t>
      </w:r>
      <w:r>
        <w:rPr/>
        <w:t>dominant), Attending to Emotions (recognising and understanding emotions), Empathic Concern (sympathy and concern for others), Negative Expressivity (openly expressing feelings), and Optimism (positive well-being). Assertiveness was selected because it is similar to </w:t>
      </w:r>
      <w:r>
        <w:rPr>
          <w:b/>
        </w:rPr>
        <w:t>EMOTION</w:t>
      </w:r>
      <w:r>
        <w:rPr/>
        <w:t>’s Assertiveness</w:t>
      </w:r>
      <w:r>
        <w:rPr>
          <w:spacing w:val="-1"/>
        </w:rPr>
        <w:t> </w:t>
      </w:r>
      <w:r>
        <w:rPr/>
        <w:t>and</w:t>
      </w:r>
      <w:r>
        <w:rPr>
          <w:spacing w:val="-2"/>
        </w:rPr>
        <w:t> </w:t>
      </w:r>
      <w:r>
        <w:rPr/>
        <w:t>Self-control;</w:t>
      </w:r>
      <w:r>
        <w:rPr>
          <w:spacing w:val="-2"/>
        </w:rPr>
        <w:t> </w:t>
      </w:r>
      <w:r>
        <w:rPr/>
        <w:t>Attending</w:t>
      </w:r>
      <w:r>
        <w:rPr>
          <w:spacing w:val="-2"/>
        </w:rPr>
        <w:t> </w:t>
      </w:r>
      <w:r>
        <w:rPr/>
        <w:t>to</w:t>
      </w:r>
      <w:r>
        <w:rPr>
          <w:spacing w:val="-3"/>
        </w:rPr>
        <w:t> </w:t>
      </w:r>
      <w:r>
        <w:rPr/>
        <w:t>Emotions</w:t>
      </w:r>
      <w:r>
        <w:rPr>
          <w:spacing w:val="-2"/>
        </w:rPr>
        <w:t> </w:t>
      </w:r>
      <w:r>
        <w:rPr/>
        <w:t>was</w:t>
      </w:r>
      <w:r>
        <w:rPr>
          <w:spacing w:val="-2"/>
        </w:rPr>
        <w:t> </w:t>
      </w:r>
      <w:r>
        <w:rPr/>
        <w:t>selected because it is similar to Expressing Emotions; Empathic Concern was selected because it is similar to</w:t>
      </w:r>
      <w:r>
        <w:rPr>
          <w:spacing w:val="-5"/>
        </w:rPr>
        <w:t> </w:t>
      </w:r>
      <w:r>
        <w:rPr>
          <w:b/>
        </w:rPr>
        <w:t>EMOTION</w:t>
      </w:r>
      <w:r>
        <w:rPr/>
        <w:t>’s Empathy</w:t>
      </w:r>
      <w:r>
        <w:rPr>
          <w:spacing w:val="-4"/>
        </w:rPr>
        <w:t> </w:t>
      </w:r>
      <w:r>
        <w:rPr/>
        <w:t>and</w:t>
      </w:r>
      <w:r>
        <w:rPr>
          <w:spacing w:val="-1"/>
        </w:rPr>
        <w:t> </w:t>
      </w:r>
      <w:r>
        <w:rPr/>
        <w:t>Mediation;</w:t>
      </w:r>
      <w:r>
        <w:rPr>
          <w:spacing w:val="-3"/>
        </w:rPr>
        <w:t> </w:t>
      </w:r>
      <w:r>
        <w:rPr/>
        <w:t>Negative</w:t>
      </w:r>
      <w:r>
        <w:rPr>
          <w:spacing w:val="-3"/>
        </w:rPr>
        <w:t> </w:t>
      </w:r>
      <w:r>
        <w:rPr/>
        <w:t>Expressivity</w:t>
      </w:r>
      <w:r>
        <w:rPr>
          <w:spacing w:val="-4"/>
        </w:rPr>
        <w:t> </w:t>
      </w:r>
      <w:r>
        <w:rPr/>
        <w:t>was</w:t>
      </w:r>
      <w:r>
        <w:rPr>
          <w:spacing w:val="-2"/>
        </w:rPr>
        <w:t> </w:t>
      </w:r>
      <w:r>
        <w:rPr/>
        <w:t>selected</w:t>
      </w:r>
      <w:r>
        <w:rPr>
          <w:spacing w:val="-1"/>
        </w:rPr>
        <w:t> </w:t>
      </w:r>
      <w:r>
        <w:rPr/>
        <w:t>as because</w:t>
      </w:r>
      <w:r>
        <w:rPr>
          <w:spacing w:val="-5"/>
        </w:rPr>
        <w:t> </w:t>
      </w:r>
      <w:r>
        <w:rPr/>
        <w:t>it is similar to </w:t>
      </w:r>
      <w:r>
        <w:rPr>
          <w:b/>
        </w:rPr>
        <w:t>EMOTION</w:t>
      </w:r>
      <w:r>
        <w:rPr/>
        <w:t>’s Expressing Emotions; and Optimism was selected because it is similar to </w:t>
      </w:r>
      <w:r>
        <w:rPr>
          <w:b/>
        </w:rPr>
        <w:t>EMOTION</w:t>
      </w:r>
      <w:r>
        <w:rPr/>
        <w:t>’s Optimism, Self-knowledge and Resilience.</w:t>
      </w:r>
    </w:p>
    <w:p>
      <w:pPr>
        <w:pStyle w:val="BodyText"/>
        <w:spacing w:line="264" w:lineRule="auto" w:before="121"/>
        <w:ind w:left="860" w:right="1394"/>
        <w:jc w:val="both"/>
      </w:pPr>
      <w:r>
        <w:rPr/>
        <w:t>A strong correlation of .67 was found between the two scales’ global scores, which demonstrates that </w:t>
      </w:r>
      <w:r>
        <w:rPr>
          <w:b/>
        </w:rPr>
        <w:t>EMOTION </w:t>
      </w:r>
      <w:r>
        <w:rPr/>
        <w:t>has excellent concurrent validity and is a valid measure of emotional intelligence. Table 12 shows the correlation between the individual </w:t>
      </w:r>
      <w:r>
        <w:rPr>
          <w:b/>
        </w:rPr>
        <w:t>EMOTION </w:t>
      </w:r>
      <w:r>
        <w:rPr/>
        <w:t>factors and the IPIP factors.</w:t>
      </w:r>
    </w:p>
    <w:p>
      <w:pPr>
        <w:pStyle w:val="BodyText"/>
        <w:rPr>
          <w:sz w:val="24"/>
        </w:rPr>
      </w:pPr>
    </w:p>
    <w:p>
      <w:pPr>
        <w:spacing w:before="216" w:after="20"/>
        <w:ind w:left="860" w:right="0" w:firstLine="0"/>
        <w:jc w:val="both"/>
        <w:rPr>
          <w:i/>
          <w:sz w:val="20"/>
        </w:rPr>
      </w:pPr>
      <w:r>
        <w:rPr>
          <w:color w:val="C00000"/>
          <w:sz w:val="20"/>
        </w:rPr>
        <w:t>Table</w:t>
      </w:r>
      <w:r>
        <w:rPr>
          <w:color w:val="C00000"/>
          <w:spacing w:val="-9"/>
          <w:sz w:val="20"/>
        </w:rPr>
        <w:t> </w:t>
      </w:r>
      <w:r>
        <w:rPr>
          <w:color w:val="C00000"/>
          <w:sz w:val="20"/>
        </w:rPr>
        <w:t>12</w:t>
      </w:r>
      <w:r>
        <w:rPr>
          <w:color w:val="C00000"/>
          <w:spacing w:val="-7"/>
          <w:sz w:val="20"/>
        </w:rPr>
        <w:t> </w:t>
      </w:r>
      <w:r>
        <w:rPr>
          <w:i/>
          <w:color w:val="C00000"/>
          <w:sz w:val="20"/>
        </w:rPr>
        <w:t>Correlation</w:t>
      </w:r>
      <w:r>
        <w:rPr>
          <w:i/>
          <w:color w:val="C00000"/>
          <w:spacing w:val="-7"/>
          <w:sz w:val="20"/>
        </w:rPr>
        <w:t> </w:t>
      </w:r>
      <w:r>
        <w:rPr>
          <w:i/>
          <w:color w:val="C00000"/>
          <w:sz w:val="20"/>
        </w:rPr>
        <w:t>between</w:t>
      </w:r>
      <w:r>
        <w:rPr>
          <w:i/>
          <w:color w:val="C00000"/>
          <w:spacing w:val="-4"/>
          <w:sz w:val="20"/>
        </w:rPr>
        <w:t> </w:t>
      </w:r>
      <w:r>
        <w:rPr>
          <w:b/>
          <w:i/>
          <w:color w:val="C00000"/>
          <w:sz w:val="20"/>
        </w:rPr>
        <w:t>EMOTION</w:t>
      </w:r>
      <w:r>
        <w:rPr>
          <w:b/>
          <w:i/>
          <w:color w:val="C00000"/>
          <w:spacing w:val="-3"/>
          <w:sz w:val="20"/>
        </w:rPr>
        <w:t> </w:t>
      </w:r>
      <w:r>
        <w:rPr>
          <w:i/>
          <w:color w:val="C00000"/>
          <w:sz w:val="20"/>
        </w:rPr>
        <w:t>factors</w:t>
      </w:r>
      <w:r>
        <w:rPr>
          <w:i/>
          <w:color w:val="C00000"/>
          <w:spacing w:val="-6"/>
          <w:sz w:val="20"/>
        </w:rPr>
        <w:t> </w:t>
      </w:r>
      <w:r>
        <w:rPr>
          <w:i/>
          <w:color w:val="C00000"/>
          <w:sz w:val="20"/>
        </w:rPr>
        <w:t>and</w:t>
      </w:r>
      <w:r>
        <w:rPr>
          <w:i/>
          <w:color w:val="C00000"/>
          <w:spacing w:val="-7"/>
          <w:sz w:val="20"/>
        </w:rPr>
        <w:t> </w:t>
      </w:r>
      <w:r>
        <w:rPr>
          <w:i/>
          <w:color w:val="C00000"/>
          <w:sz w:val="20"/>
        </w:rPr>
        <w:t>IPIP</w:t>
      </w:r>
      <w:r>
        <w:rPr>
          <w:i/>
          <w:color w:val="C00000"/>
          <w:spacing w:val="-9"/>
          <w:sz w:val="20"/>
        </w:rPr>
        <w:t> </w:t>
      </w:r>
      <w:r>
        <w:rPr>
          <w:i/>
          <w:color w:val="C00000"/>
          <w:spacing w:val="-2"/>
          <w:sz w:val="20"/>
        </w:rPr>
        <w:t>Factors</w:t>
      </w:r>
    </w:p>
    <w:tbl>
      <w:tblPr>
        <w:tblW w:w="0" w:type="auto"/>
        <w:jc w:val="left"/>
        <w:tblInd w:w="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3"/>
        <w:gridCol w:w="1499"/>
        <w:gridCol w:w="1259"/>
        <w:gridCol w:w="1322"/>
        <w:gridCol w:w="1585"/>
        <w:gridCol w:w="1299"/>
      </w:tblGrid>
      <w:tr>
        <w:trPr>
          <w:trHeight w:val="328" w:hRule="atLeast"/>
        </w:trPr>
        <w:tc>
          <w:tcPr>
            <w:tcW w:w="8027" w:type="dxa"/>
            <w:gridSpan w:val="6"/>
            <w:tcBorders>
              <w:top w:val="single" w:sz="4" w:space="0" w:color="C00000"/>
              <w:bottom w:val="single" w:sz="4" w:space="0" w:color="C00000"/>
            </w:tcBorders>
          </w:tcPr>
          <w:p>
            <w:pPr>
              <w:pStyle w:val="TableParagraph"/>
              <w:spacing w:before="43"/>
              <w:ind w:left="3304" w:right="3295"/>
              <w:rPr>
                <w:b/>
                <w:i/>
                <w:sz w:val="20"/>
              </w:rPr>
            </w:pPr>
            <w:r>
              <w:rPr>
                <w:b/>
                <w:i/>
                <w:sz w:val="20"/>
              </w:rPr>
              <w:t>IPIP</w:t>
            </w:r>
            <w:r>
              <w:rPr>
                <w:b/>
                <w:i/>
                <w:spacing w:val="-7"/>
                <w:sz w:val="20"/>
              </w:rPr>
              <w:t> </w:t>
            </w:r>
            <w:r>
              <w:rPr>
                <w:b/>
                <w:i/>
                <w:spacing w:val="-2"/>
                <w:sz w:val="20"/>
              </w:rPr>
              <w:t>Factors</w:t>
            </w:r>
          </w:p>
        </w:tc>
      </w:tr>
      <w:tr>
        <w:trPr>
          <w:trHeight w:val="974" w:hRule="atLeast"/>
        </w:trPr>
        <w:tc>
          <w:tcPr>
            <w:tcW w:w="2562" w:type="dxa"/>
            <w:gridSpan w:val="2"/>
            <w:tcBorders>
              <w:top w:val="single" w:sz="4" w:space="0" w:color="C00000"/>
              <w:bottom w:val="single" w:sz="8" w:space="0" w:color="C00000"/>
            </w:tcBorders>
          </w:tcPr>
          <w:p>
            <w:pPr>
              <w:pStyle w:val="TableParagraph"/>
              <w:spacing w:before="1"/>
              <w:jc w:val="left"/>
              <w:rPr>
                <w:i/>
                <w:sz w:val="30"/>
              </w:rPr>
            </w:pPr>
          </w:p>
          <w:p>
            <w:pPr>
              <w:pStyle w:val="TableParagraph"/>
              <w:ind w:left="895"/>
              <w:jc w:val="left"/>
              <w:rPr>
                <w:b/>
                <w:sz w:val="20"/>
              </w:rPr>
            </w:pPr>
            <w:r>
              <w:rPr>
                <w:b/>
                <w:spacing w:val="-2"/>
                <w:sz w:val="20"/>
              </w:rPr>
              <w:t>Assertiveness</w:t>
            </w:r>
          </w:p>
        </w:tc>
        <w:tc>
          <w:tcPr>
            <w:tcW w:w="1259" w:type="dxa"/>
            <w:tcBorders>
              <w:top w:val="single" w:sz="4" w:space="0" w:color="C00000"/>
              <w:bottom w:val="single" w:sz="8" w:space="0" w:color="C00000"/>
            </w:tcBorders>
          </w:tcPr>
          <w:p>
            <w:pPr>
              <w:pStyle w:val="TableParagraph"/>
              <w:spacing w:before="2"/>
              <w:jc w:val="left"/>
              <w:rPr>
                <w:i/>
                <w:sz w:val="20"/>
              </w:rPr>
            </w:pPr>
          </w:p>
          <w:p>
            <w:pPr>
              <w:pStyle w:val="TableParagraph"/>
              <w:ind w:left="172" w:right="104" w:hanging="63"/>
              <w:jc w:val="left"/>
              <w:rPr>
                <w:b/>
                <w:sz w:val="20"/>
              </w:rPr>
            </w:pPr>
            <w:r>
              <w:rPr>
                <w:b/>
                <w:spacing w:val="-2"/>
                <w:sz w:val="20"/>
              </w:rPr>
              <w:t>Empathic Concern</w:t>
            </w:r>
          </w:p>
        </w:tc>
        <w:tc>
          <w:tcPr>
            <w:tcW w:w="1322" w:type="dxa"/>
            <w:tcBorders>
              <w:top w:val="single" w:sz="4" w:space="0" w:color="C00000"/>
              <w:bottom w:val="single" w:sz="8" w:space="0" w:color="C00000"/>
            </w:tcBorders>
          </w:tcPr>
          <w:p>
            <w:pPr>
              <w:pStyle w:val="TableParagraph"/>
              <w:spacing w:before="9"/>
              <w:jc w:val="left"/>
              <w:rPr>
                <w:i/>
                <w:sz w:val="18"/>
              </w:rPr>
            </w:pPr>
          </w:p>
          <w:p>
            <w:pPr>
              <w:pStyle w:val="TableParagraph"/>
              <w:spacing w:line="242" w:lineRule="exact"/>
              <w:ind w:left="110" w:right="108"/>
              <w:rPr>
                <w:b/>
                <w:sz w:val="20"/>
              </w:rPr>
            </w:pPr>
            <w:r>
              <w:rPr>
                <w:b/>
                <w:spacing w:val="-2"/>
                <w:sz w:val="20"/>
              </w:rPr>
              <w:t>Attending </w:t>
            </w:r>
            <w:r>
              <w:rPr>
                <w:b/>
                <w:spacing w:val="-6"/>
                <w:sz w:val="20"/>
              </w:rPr>
              <w:t>to </w:t>
            </w:r>
            <w:r>
              <w:rPr>
                <w:b/>
                <w:spacing w:val="-2"/>
                <w:sz w:val="20"/>
              </w:rPr>
              <w:t>Emotions</w:t>
            </w:r>
          </w:p>
        </w:tc>
        <w:tc>
          <w:tcPr>
            <w:tcW w:w="1585" w:type="dxa"/>
            <w:tcBorders>
              <w:top w:val="single" w:sz="4" w:space="0" w:color="C00000"/>
              <w:bottom w:val="single" w:sz="8" w:space="0" w:color="C00000"/>
            </w:tcBorders>
          </w:tcPr>
          <w:p>
            <w:pPr>
              <w:pStyle w:val="TableParagraph"/>
              <w:spacing w:before="2"/>
              <w:jc w:val="left"/>
              <w:rPr>
                <w:i/>
                <w:sz w:val="20"/>
              </w:rPr>
            </w:pPr>
          </w:p>
          <w:p>
            <w:pPr>
              <w:pStyle w:val="TableParagraph"/>
              <w:ind w:left="109" w:firstLine="184"/>
              <w:jc w:val="left"/>
              <w:rPr>
                <w:b/>
                <w:sz w:val="20"/>
              </w:rPr>
            </w:pPr>
            <w:r>
              <w:rPr>
                <w:b/>
                <w:spacing w:val="-2"/>
                <w:sz w:val="20"/>
              </w:rPr>
              <w:t>Negative Expressivity</w:t>
            </w:r>
          </w:p>
        </w:tc>
        <w:tc>
          <w:tcPr>
            <w:tcW w:w="1299" w:type="dxa"/>
            <w:tcBorders>
              <w:top w:val="single" w:sz="4" w:space="0" w:color="C00000"/>
              <w:bottom w:val="single" w:sz="8" w:space="0" w:color="C00000"/>
            </w:tcBorders>
          </w:tcPr>
          <w:p>
            <w:pPr>
              <w:pStyle w:val="TableParagraph"/>
              <w:spacing w:before="1"/>
              <w:jc w:val="left"/>
              <w:rPr>
                <w:i/>
                <w:sz w:val="30"/>
              </w:rPr>
            </w:pPr>
          </w:p>
          <w:p>
            <w:pPr>
              <w:pStyle w:val="TableParagraph"/>
              <w:ind w:left="96" w:right="98"/>
              <w:rPr>
                <w:b/>
                <w:sz w:val="20"/>
              </w:rPr>
            </w:pPr>
            <w:r>
              <w:rPr>
                <w:b/>
                <w:spacing w:val="-2"/>
                <w:sz w:val="20"/>
              </w:rPr>
              <w:t>Optimism</w:t>
            </w:r>
          </w:p>
        </w:tc>
      </w:tr>
      <w:tr>
        <w:trPr>
          <w:trHeight w:val="385" w:hRule="atLeast"/>
        </w:trPr>
        <w:tc>
          <w:tcPr>
            <w:tcW w:w="1063" w:type="dxa"/>
            <w:tcBorders>
              <w:top w:val="single" w:sz="8" w:space="0" w:color="C00000"/>
              <w:bottom w:val="single" w:sz="8" w:space="0" w:color="C00000"/>
            </w:tcBorders>
          </w:tcPr>
          <w:p>
            <w:pPr>
              <w:pStyle w:val="TableParagraph"/>
              <w:spacing w:before="72"/>
              <w:ind w:left="182"/>
              <w:jc w:val="left"/>
              <w:rPr>
                <w:b/>
                <w:sz w:val="20"/>
              </w:rPr>
            </w:pPr>
            <w:r>
              <w:rPr>
                <w:b/>
                <w:spacing w:val="-5"/>
                <w:sz w:val="20"/>
              </w:rPr>
              <w:t>AST</w:t>
            </w:r>
          </w:p>
        </w:tc>
        <w:tc>
          <w:tcPr>
            <w:tcW w:w="1499" w:type="dxa"/>
            <w:tcBorders>
              <w:top w:val="single" w:sz="8" w:space="0" w:color="C00000"/>
              <w:bottom w:val="single" w:sz="8" w:space="0" w:color="C00000"/>
            </w:tcBorders>
          </w:tcPr>
          <w:p>
            <w:pPr>
              <w:pStyle w:val="TableParagraph"/>
              <w:ind w:left="372" w:right="648"/>
              <w:rPr>
                <w:sz w:val="20"/>
              </w:rPr>
            </w:pPr>
            <w:r>
              <w:rPr>
                <w:spacing w:val="-4"/>
                <w:sz w:val="20"/>
              </w:rPr>
              <w:t>0.47</w:t>
            </w:r>
          </w:p>
        </w:tc>
        <w:tc>
          <w:tcPr>
            <w:tcW w:w="1259" w:type="dxa"/>
            <w:tcBorders>
              <w:top w:val="single" w:sz="8" w:space="0" w:color="C00000"/>
              <w:bottom w:val="single" w:sz="8" w:space="0" w:color="C00000"/>
            </w:tcBorders>
          </w:tcPr>
          <w:p>
            <w:pPr>
              <w:pStyle w:val="TableParagraph"/>
              <w:ind w:left="402"/>
              <w:jc w:val="left"/>
              <w:rPr>
                <w:sz w:val="20"/>
              </w:rPr>
            </w:pPr>
            <w:r>
              <w:rPr>
                <w:spacing w:val="-4"/>
                <w:sz w:val="20"/>
              </w:rPr>
              <w:t>0.21</w:t>
            </w:r>
          </w:p>
        </w:tc>
        <w:tc>
          <w:tcPr>
            <w:tcW w:w="1322" w:type="dxa"/>
            <w:tcBorders>
              <w:top w:val="single" w:sz="8" w:space="0" w:color="C00000"/>
              <w:bottom w:val="single" w:sz="8" w:space="0" w:color="C00000"/>
            </w:tcBorders>
          </w:tcPr>
          <w:p>
            <w:pPr>
              <w:pStyle w:val="TableParagraph"/>
              <w:ind w:right="432"/>
              <w:jc w:val="right"/>
              <w:rPr>
                <w:sz w:val="20"/>
              </w:rPr>
            </w:pPr>
            <w:r>
              <w:rPr>
                <w:spacing w:val="-4"/>
                <w:sz w:val="20"/>
              </w:rPr>
              <w:t>0.08</w:t>
            </w:r>
          </w:p>
        </w:tc>
        <w:tc>
          <w:tcPr>
            <w:tcW w:w="1585" w:type="dxa"/>
            <w:tcBorders>
              <w:top w:val="single" w:sz="8" w:space="0" w:color="C00000"/>
              <w:bottom w:val="single" w:sz="8" w:space="0" w:color="C00000"/>
            </w:tcBorders>
          </w:tcPr>
          <w:p>
            <w:pPr>
              <w:pStyle w:val="TableParagraph"/>
              <w:ind w:left="509" w:right="509"/>
              <w:rPr>
                <w:sz w:val="20"/>
              </w:rPr>
            </w:pPr>
            <w:r>
              <w:rPr>
                <w:spacing w:val="-4"/>
                <w:sz w:val="20"/>
              </w:rPr>
              <w:t>0.36</w:t>
            </w:r>
          </w:p>
        </w:tc>
        <w:tc>
          <w:tcPr>
            <w:tcW w:w="1299" w:type="dxa"/>
            <w:tcBorders>
              <w:top w:val="single" w:sz="8" w:space="0" w:color="C00000"/>
              <w:bottom w:val="single" w:sz="8" w:space="0" w:color="C00000"/>
            </w:tcBorders>
          </w:tcPr>
          <w:p>
            <w:pPr>
              <w:pStyle w:val="TableParagraph"/>
              <w:ind w:left="96" w:right="98"/>
              <w:rPr>
                <w:sz w:val="20"/>
              </w:rPr>
            </w:pPr>
            <w:r>
              <w:rPr>
                <w:spacing w:val="-4"/>
                <w:sz w:val="20"/>
              </w:rPr>
              <w:t>0.22</w:t>
            </w:r>
          </w:p>
        </w:tc>
      </w:tr>
      <w:tr>
        <w:trPr>
          <w:trHeight w:val="387" w:hRule="atLeast"/>
        </w:trPr>
        <w:tc>
          <w:tcPr>
            <w:tcW w:w="1063" w:type="dxa"/>
            <w:tcBorders>
              <w:top w:val="single" w:sz="8" w:space="0" w:color="C00000"/>
              <w:bottom w:val="single" w:sz="8" w:space="0" w:color="C00000"/>
            </w:tcBorders>
          </w:tcPr>
          <w:p>
            <w:pPr>
              <w:pStyle w:val="TableParagraph"/>
              <w:spacing w:before="74"/>
              <w:ind w:left="122"/>
              <w:jc w:val="left"/>
              <w:rPr>
                <w:b/>
                <w:sz w:val="20"/>
              </w:rPr>
            </w:pPr>
            <w:r>
              <w:rPr>
                <w:b/>
                <w:spacing w:val="-5"/>
                <w:sz w:val="20"/>
              </w:rPr>
              <w:t>DWD</w:t>
            </w:r>
          </w:p>
        </w:tc>
        <w:tc>
          <w:tcPr>
            <w:tcW w:w="1499" w:type="dxa"/>
            <w:tcBorders>
              <w:top w:val="single" w:sz="8" w:space="0" w:color="C00000"/>
              <w:bottom w:val="single" w:sz="8" w:space="0" w:color="C00000"/>
            </w:tcBorders>
          </w:tcPr>
          <w:p>
            <w:pPr>
              <w:pStyle w:val="TableParagraph"/>
              <w:spacing w:before="2"/>
              <w:ind w:left="372" w:right="648"/>
              <w:rPr>
                <w:sz w:val="20"/>
              </w:rPr>
            </w:pPr>
            <w:r>
              <w:rPr>
                <w:spacing w:val="-4"/>
                <w:sz w:val="20"/>
              </w:rPr>
              <w:t>0.26</w:t>
            </w:r>
          </w:p>
        </w:tc>
        <w:tc>
          <w:tcPr>
            <w:tcW w:w="1259" w:type="dxa"/>
            <w:tcBorders>
              <w:top w:val="single" w:sz="8" w:space="0" w:color="C00000"/>
              <w:bottom w:val="single" w:sz="8" w:space="0" w:color="C00000"/>
            </w:tcBorders>
          </w:tcPr>
          <w:p>
            <w:pPr>
              <w:pStyle w:val="TableParagraph"/>
              <w:spacing w:before="2"/>
              <w:ind w:left="402"/>
              <w:jc w:val="left"/>
              <w:rPr>
                <w:sz w:val="20"/>
              </w:rPr>
            </w:pPr>
            <w:r>
              <w:rPr>
                <w:spacing w:val="-4"/>
                <w:sz w:val="20"/>
              </w:rPr>
              <w:t>0.36</w:t>
            </w:r>
          </w:p>
        </w:tc>
        <w:tc>
          <w:tcPr>
            <w:tcW w:w="1322" w:type="dxa"/>
            <w:tcBorders>
              <w:top w:val="single" w:sz="8" w:space="0" w:color="C00000"/>
              <w:bottom w:val="single" w:sz="8" w:space="0" w:color="C00000"/>
            </w:tcBorders>
          </w:tcPr>
          <w:p>
            <w:pPr>
              <w:pStyle w:val="TableParagraph"/>
              <w:spacing w:before="2"/>
              <w:ind w:right="432"/>
              <w:jc w:val="right"/>
              <w:rPr>
                <w:sz w:val="20"/>
              </w:rPr>
            </w:pPr>
            <w:r>
              <w:rPr>
                <w:spacing w:val="-4"/>
                <w:sz w:val="20"/>
              </w:rPr>
              <w:t>0.08</w:t>
            </w:r>
          </w:p>
        </w:tc>
        <w:tc>
          <w:tcPr>
            <w:tcW w:w="1585" w:type="dxa"/>
            <w:tcBorders>
              <w:top w:val="single" w:sz="8" w:space="0" w:color="C00000"/>
              <w:bottom w:val="single" w:sz="8" w:space="0" w:color="C00000"/>
            </w:tcBorders>
          </w:tcPr>
          <w:p>
            <w:pPr>
              <w:pStyle w:val="TableParagraph"/>
              <w:spacing w:before="2"/>
              <w:ind w:left="509" w:right="509"/>
              <w:rPr>
                <w:sz w:val="20"/>
              </w:rPr>
            </w:pPr>
            <w:r>
              <w:rPr>
                <w:spacing w:val="-2"/>
                <w:sz w:val="20"/>
              </w:rPr>
              <w:t>-</w:t>
            </w:r>
            <w:r>
              <w:rPr>
                <w:spacing w:val="-4"/>
                <w:sz w:val="20"/>
              </w:rPr>
              <w:t>0.02</w:t>
            </w:r>
          </w:p>
        </w:tc>
        <w:tc>
          <w:tcPr>
            <w:tcW w:w="1299" w:type="dxa"/>
            <w:tcBorders>
              <w:top w:val="single" w:sz="8" w:space="0" w:color="C00000"/>
              <w:bottom w:val="single" w:sz="8" w:space="0" w:color="C00000"/>
            </w:tcBorders>
          </w:tcPr>
          <w:p>
            <w:pPr>
              <w:pStyle w:val="TableParagraph"/>
              <w:spacing w:before="2"/>
              <w:ind w:left="96" w:right="98"/>
              <w:rPr>
                <w:sz w:val="20"/>
              </w:rPr>
            </w:pPr>
            <w:r>
              <w:rPr>
                <w:spacing w:val="-4"/>
                <w:sz w:val="20"/>
              </w:rPr>
              <w:t>0.32</w:t>
            </w:r>
          </w:p>
        </w:tc>
      </w:tr>
      <w:tr>
        <w:trPr>
          <w:trHeight w:val="388" w:hRule="atLeast"/>
        </w:trPr>
        <w:tc>
          <w:tcPr>
            <w:tcW w:w="1063" w:type="dxa"/>
            <w:tcBorders>
              <w:top w:val="single" w:sz="8" w:space="0" w:color="C00000"/>
              <w:bottom w:val="single" w:sz="8" w:space="0" w:color="C00000"/>
            </w:tcBorders>
          </w:tcPr>
          <w:p>
            <w:pPr>
              <w:pStyle w:val="TableParagraph"/>
              <w:spacing w:before="72"/>
              <w:ind w:right="424"/>
              <w:jc w:val="right"/>
              <w:rPr>
                <w:b/>
                <w:sz w:val="20"/>
              </w:rPr>
            </w:pPr>
            <w:r>
              <w:rPr>
                <w:b/>
                <w:spacing w:val="-5"/>
                <w:sz w:val="20"/>
              </w:rPr>
              <w:t>EMP</w:t>
            </w:r>
          </w:p>
        </w:tc>
        <w:tc>
          <w:tcPr>
            <w:tcW w:w="1499" w:type="dxa"/>
            <w:tcBorders>
              <w:top w:val="single" w:sz="8" w:space="0" w:color="C00000"/>
              <w:bottom w:val="single" w:sz="8" w:space="0" w:color="C00000"/>
            </w:tcBorders>
          </w:tcPr>
          <w:p>
            <w:pPr>
              <w:pStyle w:val="TableParagraph"/>
              <w:ind w:left="372" w:right="648"/>
              <w:rPr>
                <w:sz w:val="20"/>
              </w:rPr>
            </w:pPr>
            <w:r>
              <w:rPr>
                <w:spacing w:val="-4"/>
                <w:sz w:val="20"/>
              </w:rPr>
              <w:t>0.37</w:t>
            </w:r>
          </w:p>
        </w:tc>
        <w:tc>
          <w:tcPr>
            <w:tcW w:w="1259" w:type="dxa"/>
            <w:tcBorders>
              <w:top w:val="single" w:sz="8" w:space="0" w:color="C00000"/>
              <w:bottom w:val="single" w:sz="8" w:space="0" w:color="C00000"/>
            </w:tcBorders>
          </w:tcPr>
          <w:p>
            <w:pPr>
              <w:pStyle w:val="TableParagraph"/>
              <w:ind w:left="402"/>
              <w:jc w:val="left"/>
              <w:rPr>
                <w:sz w:val="20"/>
              </w:rPr>
            </w:pPr>
            <w:r>
              <w:rPr>
                <w:spacing w:val="-4"/>
                <w:sz w:val="20"/>
              </w:rPr>
              <w:t>0.24</w:t>
            </w:r>
          </w:p>
        </w:tc>
        <w:tc>
          <w:tcPr>
            <w:tcW w:w="1322" w:type="dxa"/>
            <w:tcBorders>
              <w:top w:val="single" w:sz="8" w:space="0" w:color="C00000"/>
              <w:bottom w:val="single" w:sz="8" w:space="0" w:color="C00000"/>
            </w:tcBorders>
          </w:tcPr>
          <w:p>
            <w:pPr>
              <w:pStyle w:val="TableParagraph"/>
              <w:ind w:right="432"/>
              <w:jc w:val="right"/>
              <w:rPr>
                <w:sz w:val="20"/>
              </w:rPr>
            </w:pPr>
            <w:r>
              <w:rPr>
                <w:spacing w:val="-4"/>
                <w:sz w:val="20"/>
              </w:rPr>
              <w:t>0.25</w:t>
            </w:r>
          </w:p>
        </w:tc>
        <w:tc>
          <w:tcPr>
            <w:tcW w:w="1585" w:type="dxa"/>
            <w:tcBorders>
              <w:top w:val="single" w:sz="8" w:space="0" w:color="C00000"/>
              <w:bottom w:val="single" w:sz="8" w:space="0" w:color="C00000"/>
            </w:tcBorders>
          </w:tcPr>
          <w:p>
            <w:pPr>
              <w:pStyle w:val="TableParagraph"/>
              <w:ind w:left="509" w:right="509"/>
              <w:rPr>
                <w:sz w:val="20"/>
              </w:rPr>
            </w:pPr>
            <w:r>
              <w:rPr>
                <w:spacing w:val="-4"/>
                <w:sz w:val="20"/>
              </w:rPr>
              <w:t>0.26</w:t>
            </w:r>
          </w:p>
        </w:tc>
        <w:tc>
          <w:tcPr>
            <w:tcW w:w="1299" w:type="dxa"/>
            <w:tcBorders>
              <w:top w:val="single" w:sz="8" w:space="0" w:color="C00000"/>
              <w:bottom w:val="single" w:sz="8" w:space="0" w:color="C00000"/>
            </w:tcBorders>
          </w:tcPr>
          <w:p>
            <w:pPr>
              <w:pStyle w:val="TableParagraph"/>
              <w:ind w:left="96" w:right="98"/>
              <w:rPr>
                <w:sz w:val="20"/>
              </w:rPr>
            </w:pPr>
            <w:r>
              <w:rPr>
                <w:spacing w:val="-4"/>
                <w:sz w:val="20"/>
              </w:rPr>
              <w:t>0.21</w:t>
            </w:r>
          </w:p>
        </w:tc>
      </w:tr>
      <w:tr>
        <w:trPr>
          <w:trHeight w:val="385" w:hRule="atLeast"/>
        </w:trPr>
        <w:tc>
          <w:tcPr>
            <w:tcW w:w="1063" w:type="dxa"/>
            <w:tcBorders>
              <w:top w:val="single" w:sz="8" w:space="0" w:color="C00000"/>
              <w:bottom w:val="single" w:sz="8" w:space="0" w:color="C00000"/>
            </w:tcBorders>
          </w:tcPr>
          <w:p>
            <w:pPr>
              <w:pStyle w:val="TableParagraph"/>
              <w:spacing w:before="72"/>
              <w:ind w:right="429"/>
              <w:jc w:val="right"/>
              <w:rPr>
                <w:b/>
                <w:sz w:val="20"/>
              </w:rPr>
            </w:pPr>
            <w:r>
              <w:rPr>
                <w:b/>
                <w:spacing w:val="-5"/>
                <w:sz w:val="20"/>
              </w:rPr>
              <w:t>EEM</w:t>
            </w:r>
          </w:p>
        </w:tc>
        <w:tc>
          <w:tcPr>
            <w:tcW w:w="1499" w:type="dxa"/>
            <w:tcBorders>
              <w:top w:val="single" w:sz="8" w:space="0" w:color="C00000"/>
              <w:bottom w:val="single" w:sz="8" w:space="0" w:color="C00000"/>
            </w:tcBorders>
          </w:tcPr>
          <w:p>
            <w:pPr>
              <w:pStyle w:val="TableParagraph"/>
              <w:ind w:left="372" w:right="645"/>
              <w:rPr>
                <w:sz w:val="20"/>
              </w:rPr>
            </w:pPr>
            <w:r>
              <w:rPr>
                <w:spacing w:val="-5"/>
                <w:sz w:val="20"/>
              </w:rPr>
              <w:t>0.5</w:t>
            </w:r>
          </w:p>
        </w:tc>
        <w:tc>
          <w:tcPr>
            <w:tcW w:w="1259" w:type="dxa"/>
            <w:tcBorders>
              <w:top w:val="single" w:sz="8" w:space="0" w:color="C00000"/>
              <w:bottom w:val="single" w:sz="8" w:space="0" w:color="C00000"/>
            </w:tcBorders>
          </w:tcPr>
          <w:p>
            <w:pPr>
              <w:pStyle w:val="TableParagraph"/>
              <w:ind w:left="402"/>
              <w:jc w:val="left"/>
              <w:rPr>
                <w:sz w:val="20"/>
              </w:rPr>
            </w:pPr>
            <w:r>
              <w:rPr>
                <w:spacing w:val="-4"/>
                <w:sz w:val="20"/>
              </w:rPr>
              <w:t>0.35</w:t>
            </w:r>
          </w:p>
        </w:tc>
        <w:tc>
          <w:tcPr>
            <w:tcW w:w="1322" w:type="dxa"/>
            <w:tcBorders>
              <w:top w:val="single" w:sz="8" w:space="0" w:color="C00000"/>
              <w:bottom w:val="single" w:sz="8" w:space="0" w:color="C00000"/>
            </w:tcBorders>
          </w:tcPr>
          <w:p>
            <w:pPr>
              <w:pStyle w:val="TableParagraph"/>
              <w:ind w:right="432"/>
              <w:jc w:val="right"/>
              <w:rPr>
                <w:sz w:val="20"/>
              </w:rPr>
            </w:pPr>
            <w:r>
              <w:rPr>
                <w:spacing w:val="-4"/>
                <w:sz w:val="20"/>
              </w:rPr>
              <w:t>0.33</w:t>
            </w:r>
          </w:p>
        </w:tc>
        <w:tc>
          <w:tcPr>
            <w:tcW w:w="1585" w:type="dxa"/>
            <w:tcBorders>
              <w:top w:val="single" w:sz="8" w:space="0" w:color="C00000"/>
              <w:bottom w:val="single" w:sz="8" w:space="0" w:color="C00000"/>
            </w:tcBorders>
          </w:tcPr>
          <w:p>
            <w:pPr>
              <w:pStyle w:val="TableParagraph"/>
              <w:ind w:left="509" w:right="509"/>
              <w:rPr>
                <w:sz w:val="20"/>
              </w:rPr>
            </w:pPr>
            <w:r>
              <w:rPr>
                <w:spacing w:val="-4"/>
                <w:sz w:val="20"/>
              </w:rPr>
              <w:t>0.44</w:t>
            </w:r>
          </w:p>
        </w:tc>
        <w:tc>
          <w:tcPr>
            <w:tcW w:w="1299" w:type="dxa"/>
            <w:tcBorders>
              <w:top w:val="single" w:sz="8" w:space="0" w:color="C00000"/>
              <w:bottom w:val="single" w:sz="8" w:space="0" w:color="C00000"/>
            </w:tcBorders>
          </w:tcPr>
          <w:p>
            <w:pPr>
              <w:pStyle w:val="TableParagraph"/>
              <w:ind w:left="96" w:right="98"/>
              <w:rPr>
                <w:sz w:val="20"/>
              </w:rPr>
            </w:pPr>
            <w:r>
              <w:rPr>
                <w:spacing w:val="-4"/>
                <w:sz w:val="20"/>
              </w:rPr>
              <w:t>0.32</w:t>
            </w:r>
          </w:p>
        </w:tc>
      </w:tr>
      <w:tr>
        <w:trPr>
          <w:trHeight w:val="387" w:hRule="atLeast"/>
        </w:trPr>
        <w:tc>
          <w:tcPr>
            <w:tcW w:w="1063" w:type="dxa"/>
            <w:tcBorders>
              <w:top w:val="single" w:sz="8" w:space="0" w:color="C00000"/>
              <w:bottom w:val="single" w:sz="8" w:space="0" w:color="C00000"/>
            </w:tcBorders>
          </w:tcPr>
          <w:p>
            <w:pPr>
              <w:pStyle w:val="TableParagraph"/>
              <w:spacing w:before="74"/>
              <w:ind w:left="204"/>
              <w:jc w:val="left"/>
              <w:rPr>
                <w:b/>
                <w:sz w:val="20"/>
              </w:rPr>
            </w:pPr>
            <w:r>
              <w:rPr>
                <w:b/>
                <w:spacing w:val="-5"/>
                <w:sz w:val="20"/>
              </w:rPr>
              <w:t>FLE</w:t>
            </w:r>
          </w:p>
        </w:tc>
        <w:tc>
          <w:tcPr>
            <w:tcW w:w="1499" w:type="dxa"/>
            <w:tcBorders>
              <w:top w:val="single" w:sz="8" w:space="0" w:color="C00000"/>
              <w:bottom w:val="single" w:sz="8" w:space="0" w:color="C00000"/>
            </w:tcBorders>
          </w:tcPr>
          <w:p>
            <w:pPr>
              <w:pStyle w:val="TableParagraph"/>
              <w:spacing w:before="2"/>
              <w:ind w:left="372" w:right="648"/>
              <w:rPr>
                <w:sz w:val="20"/>
              </w:rPr>
            </w:pPr>
            <w:r>
              <w:rPr>
                <w:spacing w:val="-4"/>
                <w:sz w:val="20"/>
              </w:rPr>
              <w:t>0.33</w:t>
            </w:r>
          </w:p>
        </w:tc>
        <w:tc>
          <w:tcPr>
            <w:tcW w:w="1259" w:type="dxa"/>
            <w:tcBorders>
              <w:top w:val="single" w:sz="8" w:space="0" w:color="C00000"/>
              <w:bottom w:val="single" w:sz="8" w:space="0" w:color="C00000"/>
            </w:tcBorders>
          </w:tcPr>
          <w:p>
            <w:pPr>
              <w:pStyle w:val="TableParagraph"/>
              <w:spacing w:before="2"/>
              <w:ind w:left="402"/>
              <w:jc w:val="left"/>
              <w:rPr>
                <w:sz w:val="20"/>
              </w:rPr>
            </w:pPr>
            <w:r>
              <w:rPr>
                <w:spacing w:val="-4"/>
                <w:sz w:val="20"/>
              </w:rPr>
              <w:t>0.12</w:t>
            </w:r>
          </w:p>
        </w:tc>
        <w:tc>
          <w:tcPr>
            <w:tcW w:w="1322" w:type="dxa"/>
            <w:tcBorders>
              <w:top w:val="single" w:sz="8" w:space="0" w:color="C00000"/>
              <w:bottom w:val="single" w:sz="8" w:space="0" w:color="C00000"/>
            </w:tcBorders>
          </w:tcPr>
          <w:p>
            <w:pPr>
              <w:pStyle w:val="TableParagraph"/>
              <w:spacing w:before="2"/>
              <w:ind w:right="432"/>
              <w:jc w:val="right"/>
              <w:rPr>
                <w:sz w:val="20"/>
              </w:rPr>
            </w:pPr>
            <w:r>
              <w:rPr>
                <w:spacing w:val="-4"/>
                <w:sz w:val="20"/>
              </w:rPr>
              <w:t>0.14</w:t>
            </w:r>
          </w:p>
        </w:tc>
        <w:tc>
          <w:tcPr>
            <w:tcW w:w="1585" w:type="dxa"/>
            <w:tcBorders>
              <w:top w:val="single" w:sz="8" w:space="0" w:color="C00000"/>
              <w:bottom w:val="single" w:sz="8" w:space="0" w:color="C00000"/>
            </w:tcBorders>
          </w:tcPr>
          <w:p>
            <w:pPr>
              <w:pStyle w:val="TableParagraph"/>
              <w:spacing w:before="2"/>
              <w:ind w:left="509" w:right="509"/>
              <w:rPr>
                <w:sz w:val="20"/>
              </w:rPr>
            </w:pPr>
            <w:r>
              <w:rPr>
                <w:spacing w:val="-4"/>
                <w:sz w:val="20"/>
              </w:rPr>
              <w:t>0.10</w:t>
            </w:r>
          </w:p>
        </w:tc>
        <w:tc>
          <w:tcPr>
            <w:tcW w:w="1299" w:type="dxa"/>
            <w:tcBorders>
              <w:top w:val="single" w:sz="8" w:space="0" w:color="C00000"/>
              <w:bottom w:val="single" w:sz="8" w:space="0" w:color="C00000"/>
            </w:tcBorders>
          </w:tcPr>
          <w:p>
            <w:pPr>
              <w:pStyle w:val="TableParagraph"/>
              <w:spacing w:before="2"/>
              <w:ind w:left="96" w:right="98"/>
              <w:rPr>
                <w:sz w:val="20"/>
              </w:rPr>
            </w:pPr>
            <w:r>
              <w:rPr>
                <w:spacing w:val="-4"/>
                <w:sz w:val="20"/>
              </w:rPr>
              <w:t>0.56</w:t>
            </w:r>
          </w:p>
        </w:tc>
      </w:tr>
      <w:tr>
        <w:trPr>
          <w:trHeight w:val="388" w:hRule="atLeast"/>
        </w:trPr>
        <w:tc>
          <w:tcPr>
            <w:tcW w:w="1063" w:type="dxa"/>
            <w:tcBorders>
              <w:top w:val="single" w:sz="8" w:space="0" w:color="C00000"/>
              <w:bottom w:val="single" w:sz="8" w:space="0" w:color="C00000"/>
            </w:tcBorders>
          </w:tcPr>
          <w:p>
            <w:pPr>
              <w:pStyle w:val="TableParagraph"/>
              <w:spacing w:before="75"/>
              <w:ind w:right="414"/>
              <w:jc w:val="right"/>
              <w:rPr>
                <w:b/>
                <w:sz w:val="20"/>
              </w:rPr>
            </w:pPr>
            <w:r>
              <w:rPr>
                <w:b/>
                <w:spacing w:val="-5"/>
                <w:sz w:val="20"/>
              </w:rPr>
              <w:t>MED</w:t>
            </w:r>
          </w:p>
        </w:tc>
        <w:tc>
          <w:tcPr>
            <w:tcW w:w="1499" w:type="dxa"/>
            <w:tcBorders>
              <w:top w:val="single" w:sz="8" w:space="0" w:color="C00000"/>
              <w:bottom w:val="single" w:sz="8" w:space="0" w:color="C00000"/>
            </w:tcBorders>
          </w:tcPr>
          <w:p>
            <w:pPr>
              <w:pStyle w:val="TableParagraph"/>
              <w:spacing w:before="2"/>
              <w:ind w:left="372" w:right="648"/>
              <w:rPr>
                <w:sz w:val="20"/>
              </w:rPr>
            </w:pPr>
            <w:r>
              <w:rPr>
                <w:spacing w:val="-4"/>
                <w:sz w:val="20"/>
              </w:rPr>
              <w:t>0.45</w:t>
            </w:r>
          </w:p>
        </w:tc>
        <w:tc>
          <w:tcPr>
            <w:tcW w:w="1259" w:type="dxa"/>
            <w:tcBorders>
              <w:top w:val="single" w:sz="8" w:space="0" w:color="C00000"/>
              <w:bottom w:val="single" w:sz="8" w:space="0" w:color="C00000"/>
            </w:tcBorders>
          </w:tcPr>
          <w:p>
            <w:pPr>
              <w:pStyle w:val="TableParagraph"/>
              <w:spacing w:before="2"/>
              <w:ind w:left="402"/>
              <w:jc w:val="left"/>
              <w:rPr>
                <w:sz w:val="20"/>
              </w:rPr>
            </w:pPr>
            <w:r>
              <w:rPr>
                <w:spacing w:val="-4"/>
                <w:sz w:val="20"/>
              </w:rPr>
              <w:t>0.27</w:t>
            </w:r>
          </w:p>
        </w:tc>
        <w:tc>
          <w:tcPr>
            <w:tcW w:w="1322" w:type="dxa"/>
            <w:tcBorders>
              <w:top w:val="single" w:sz="8" w:space="0" w:color="C00000"/>
              <w:bottom w:val="single" w:sz="8" w:space="0" w:color="C00000"/>
            </w:tcBorders>
          </w:tcPr>
          <w:p>
            <w:pPr>
              <w:pStyle w:val="TableParagraph"/>
              <w:spacing w:before="2"/>
              <w:ind w:right="432"/>
              <w:jc w:val="right"/>
              <w:rPr>
                <w:sz w:val="20"/>
              </w:rPr>
            </w:pPr>
            <w:r>
              <w:rPr>
                <w:spacing w:val="-4"/>
                <w:sz w:val="20"/>
              </w:rPr>
              <w:t>0.14</w:t>
            </w:r>
          </w:p>
        </w:tc>
        <w:tc>
          <w:tcPr>
            <w:tcW w:w="1585" w:type="dxa"/>
            <w:tcBorders>
              <w:top w:val="single" w:sz="8" w:space="0" w:color="C00000"/>
              <w:bottom w:val="single" w:sz="8" w:space="0" w:color="C00000"/>
            </w:tcBorders>
          </w:tcPr>
          <w:p>
            <w:pPr>
              <w:pStyle w:val="TableParagraph"/>
              <w:spacing w:before="2"/>
              <w:ind w:left="509" w:right="509"/>
              <w:rPr>
                <w:sz w:val="20"/>
              </w:rPr>
            </w:pPr>
            <w:r>
              <w:rPr>
                <w:spacing w:val="-4"/>
                <w:sz w:val="20"/>
              </w:rPr>
              <w:t>0.06</w:t>
            </w:r>
          </w:p>
        </w:tc>
        <w:tc>
          <w:tcPr>
            <w:tcW w:w="1299" w:type="dxa"/>
            <w:tcBorders>
              <w:top w:val="single" w:sz="8" w:space="0" w:color="C00000"/>
              <w:bottom w:val="single" w:sz="8" w:space="0" w:color="C00000"/>
            </w:tcBorders>
          </w:tcPr>
          <w:p>
            <w:pPr>
              <w:pStyle w:val="TableParagraph"/>
              <w:spacing w:before="2"/>
              <w:ind w:left="96" w:right="98"/>
              <w:rPr>
                <w:sz w:val="20"/>
              </w:rPr>
            </w:pPr>
            <w:r>
              <w:rPr>
                <w:spacing w:val="-4"/>
                <w:sz w:val="20"/>
              </w:rPr>
              <w:t>0.34</w:t>
            </w:r>
          </w:p>
        </w:tc>
      </w:tr>
      <w:tr>
        <w:trPr>
          <w:trHeight w:val="388" w:hRule="atLeast"/>
        </w:trPr>
        <w:tc>
          <w:tcPr>
            <w:tcW w:w="1063" w:type="dxa"/>
            <w:tcBorders>
              <w:top w:val="single" w:sz="8" w:space="0" w:color="C00000"/>
              <w:bottom w:val="single" w:sz="8" w:space="0" w:color="C00000"/>
            </w:tcBorders>
          </w:tcPr>
          <w:p>
            <w:pPr>
              <w:pStyle w:val="TableParagraph"/>
              <w:spacing w:before="72"/>
              <w:ind w:right="397"/>
              <w:jc w:val="right"/>
              <w:rPr>
                <w:b/>
                <w:sz w:val="20"/>
              </w:rPr>
            </w:pPr>
            <w:r>
              <w:rPr>
                <w:b/>
                <w:spacing w:val="-5"/>
                <w:sz w:val="20"/>
              </w:rPr>
              <w:t>MOO</w:t>
            </w:r>
          </w:p>
        </w:tc>
        <w:tc>
          <w:tcPr>
            <w:tcW w:w="1499" w:type="dxa"/>
            <w:tcBorders>
              <w:top w:val="single" w:sz="8" w:space="0" w:color="C00000"/>
              <w:bottom w:val="single" w:sz="8" w:space="0" w:color="C00000"/>
            </w:tcBorders>
          </w:tcPr>
          <w:p>
            <w:pPr>
              <w:pStyle w:val="TableParagraph"/>
              <w:ind w:left="372" w:right="648"/>
              <w:rPr>
                <w:sz w:val="20"/>
              </w:rPr>
            </w:pPr>
            <w:r>
              <w:rPr>
                <w:spacing w:val="-4"/>
                <w:sz w:val="20"/>
              </w:rPr>
              <w:t>0.46</w:t>
            </w:r>
          </w:p>
        </w:tc>
        <w:tc>
          <w:tcPr>
            <w:tcW w:w="1259" w:type="dxa"/>
            <w:tcBorders>
              <w:top w:val="single" w:sz="8" w:space="0" w:color="C00000"/>
              <w:bottom w:val="single" w:sz="8" w:space="0" w:color="C00000"/>
            </w:tcBorders>
          </w:tcPr>
          <w:p>
            <w:pPr>
              <w:pStyle w:val="TableParagraph"/>
              <w:ind w:left="402"/>
              <w:jc w:val="left"/>
              <w:rPr>
                <w:sz w:val="20"/>
              </w:rPr>
            </w:pPr>
            <w:r>
              <w:rPr>
                <w:spacing w:val="-4"/>
                <w:sz w:val="20"/>
              </w:rPr>
              <w:t>0.32</w:t>
            </w:r>
          </w:p>
        </w:tc>
        <w:tc>
          <w:tcPr>
            <w:tcW w:w="1322" w:type="dxa"/>
            <w:tcBorders>
              <w:top w:val="single" w:sz="8" w:space="0" w:color="C00000"/>
              <w:bottom w:val="single" w:sz="8" w:space="0" w:color="C00000"/>
            </w:tcBorders>
          </w:tcPr>
          <w:p>
            <w:pPr>
              <w:pStyle w:val="TableParagraph"/>
              <w:ind w:right="432"/>
              <w:jc w:val="right"/>
              <w:rPr>
                <w:sz w:val="20"/>
              </w:rPr>
            </w:pPr>
            <w:r>
              <w:rPr>
                <w:spacing w:val="-4"/>
                <w:sz w:val="20"/>
              </w:rPr>
              <w:t>0.16</w:t>
            </w:r>
          </w:p>
        </w:tc>
        <w:tc>
          <w:tcPr>
            <w:tcW w:w="1585" w:type="dxa"/>
            <w:tcBorders>
              <w:top w:val="single" w:sz="8" w:space="0" w:color="C00000"/>
              <w:bottom w:val="single" w:sz="8" w:space="0" w:color="C00000"/>
            </w:tcBorders>
          </w:tcPr>
          <w:p>
            <w:pPr>
              <w:pStyle w:val="TableParagraph"/>
              <w:ind w:left="509" w:right="509"/>
              <w:rPr>
                <w:sz w:val="20"/>
              </w:rPr>
            </w:pPr>
            <w:r>
              <w:rPr>
                <w:spacing w:val="-4"/>
                <w:sz w:val="20"/>
              </w:rPr>
              <w:t>0.13</w:t>
            </w:r>
          </w:p>
        </w:tc>
        <w:tc>
          <w:tcPr>
            <w:tcW w:w="1299" w:type="dxa"/>
            <w:tcBorders>
              <w:top w:val="single" w:sz="8" w:space="0" w:color="C00000"/>
              <w:bottom w:val="single" w:sz="8" w:space="0" w:color="C00000"/>
            </w:tcBorders>
          </w:tcPr>
          <w:p>
            <w:pPr>
              <w:pStyle w:val="TableParagraph"/>
              <w:ind w:left="96" w:right="98"/>
              <w:rPr>
                <w:sz w:val="20"/>
              </w:rPr>
            </w:pPr>
            <w:r>
              <w:rPr>
                <w:spacing w:val="-4"/>
                <w:sz w:val="20"/>
              </w:rPr>
              <w:t>0.26</w:t>
            </w:r>
          </w:p>
        </w:tc>
      </w:tr>
      <w:tr>
        <w:trPr>
          <w:trHeight w:val="385" w:hRule="atLeast"/>
        </w:trPr>
        <w:tc>
          <w:tcPr>
            <w:tcW w:w="1063" w:type="dxa"/>
            <w:tcBorders>
              <w:top w:val="single" w:sz="8" w:space="0" w:color="C00000"/>
              <w:bottom w:val="single" w:sz="8" w:space="0" w:color="C00000"/>
            </w:tcBorders>
          </w:tcPr>
          <w:p>
            <w:pPr>
              <w:pStyle w:val="TableParagraph"/>
              <w:spacing w:before="72"/>
              <w:ind w:right="436"/>
              <w:jc w:val="right"/>
              <w:rPr>
                <w:b/>
                <w:sz w:val="20"/>
              </w:rPr>
            </w:pPr>
            <w:r>
              <w:rPr>
                <w:b/>
                <w:spacing w:val="-5"/>
                <w:sz w:val="20"/>
              </w:rPr>
              <w:t>OPT</w:t>
            </w:r>
          </w:p>
        </w:tc>
        <w:tc>
          <w:tcPr>
            <w:tcW w:w="1499" w:type="dxa"/>
            <w:tcBorders>
              <w:top w:val="single" w:sz="8" w:space="0" w:color="C00000"/>
              <w:bottom w:val="single" w:sz="8" w:space="0" w:color="C00000"/>
            </w:tcBorders>
          </w:tcPr>
          <w:p>
            <w:pPr>
              <w:pStyle w:val="TableParagraph"/>
              <w:ind w:left="372" w:right="648"/>
              <w:rPr>
                <w:sz w:val="20"/>
              </w:rPr>
            </w:pPr>
            <w:r>
              <w:rPr>
                <w:spacing w:val="-4"/>
                <w:sz w:val="20"/>
              </w:rPr>
              <w:t>0.38</w:t>
            </w:r>
          </w:p>
        </w:tc>
        <w:tc>
          <w:tcPr>
            <w:tcW w:w="1259" w:type="dxa"/>
            <w:tcBorders>
              <w:top w:val="single" w:sz="8" w:space="0" w:color="C00000"/>
              <w:bottom w:val="single" w:sz="8" w:space="0" w:color="C00000"/>
            </w:tcBorders>
          </w:tcPr>
          <w:p>
            <w:pPr>
              <w:pStyle w:val="TableParagraph"/>
              <w:ind w:left="402"/>
              <w:jc w:val="left"/>
              <w:rPr>
                <w:sz w:val="20"/>
              </w:rPr>
            </w:pPr>
            <w:r>
              <w:rPr>
                <w:spacing w:val="-4"/>
                <w:sz w:val="20"/>
              </w:rPr>
              <w:t>0.11</w:t>
            </w:r>
          </w:p>
        </w:tc>
        <w:tc>
          <w:tcPr>
            <w:tcW w:w="1322" w:type="dxa"/>
            <w:tcBorders>
              <w:top w:val="single" w:sz="8" w:space="0" w:color="C00000"/>
              <w:bottom w:val="single" w:sz="8" w:space="0" w:color="C00000"/>
            </w:tcBorders>
          </w:tcPr>
          <w:p>
            <w:pPr>
              <w:pStyle w:val="TableParagraph"/>
              <w:ind w:right="432"/>
              <w:jc w:val="right"/>
              <w:rPr>
                <w:sz w:val="20"/>
              </w:rPr>
            </w:pPr>
            <w:r>
              <w:rPr>
                <w:spacing w:val="-4"/>
                <w:sz w:val="20"/>
              </w:rPr>
              <w:t>0.09</w:t>
            </w:r>
          </w:p>
        </w:tc>
        <w:tc>
          <w:tcPr>
            <w:tcW w:w="1585" w:type="dxa"/>
            <w:tcBorders>
              <w:top w:val="single" w:sz="8" w:space="0" w:color="C00000"/>
              <w:bottom w:val="single" w:sz="8" w:space="0" w:color="C00000"/>
            </w:tcBorders>
          </w:tcPr>
          <w:p>
            <w:pPr>
              <w:pStyle w:val="TableParagraph"/>
              <w:ind w:left="509" w:right="509"/>
              <w:rPr>
                <w:sz w:val="20"/>
              </w:rPr>
            </w:pPr>
            <w:r>
              <w:rPr>
                <w:spacing w:val="-4"/>
                <w:sz w:val="20"/>
              </w:rPr>
              <w:t>0.11</w:t>
            </w:r>
          </w:p>
        </w:tc>
        <w:tc>
          <w:tcPr>
            <w:tcW w:w="1299" w:type="dxa"/>
            <w:tcBorders>
              <w:top w:val="single" w:sz="8" w:space="0" w:color="C00000"/>
              <w:bottom w:val="single" w:sz="8" w:space="0" w:color="C00000"/>
            </w:tcBorders>
          </w:tcPr>
          <w:p>
            <w:pPr>
              <w:pStyle w:val="TableParagraph"/>
              <w:ind w:left="96" w:right="98"/>
              <w:rPr>
                <w:sz w:val="20"/>
              </w:rPr>
            </w:pPr>
            <w:r>
              <w:rPr>
                <w:spacing w:val="-4"/>
                <w:sz w:val="20"/>
              </w:rPr>
              <w:t>0.73</w:t>
            </w:r>
          </w:p>
        </w:tc>
      </w:tr>
      <w:tr>
        <w:trPr>
          <w:trHeight w:val="388" w:hRule="atLeast"/>
        </w:trPr>
        <w:tc>
          <w:tcPr>
            <w:tcW w:w="1063" w:type="dxa"/>
            <w:tcBorders>
              <w:top w:val="single" w:sz="8" w:space="0" w:color="C00000"/>
              <w:bottom w:val="single" w:sz="8" w:space="0" w:color="C00000"/>
            </w:tcBorders>
          </w:tcPr>
          <w:p>
            <w:pPr>
              <w:pStyle w:val="TableParagraph"/>
              <w:spacing w:before="74"/>
              <w:ind w:right="444"/>
              <w:jc w:val="right"/>
              <w:rPr>
                <w:b/>
                <w:sz w:val="20"/>
              </w:rPr>
            </w:pPr>
            <w:r>
              <w:rPr>
                <w:b/>
                <w:spacing w:val="-5"/>
                <w:sz w:val="20"/>
              </w:rPr>
              <w:t>RES</w:t>
            </w:r>
          </w:p>
        </w:tc>
        <w:tc>
          <w:tcPr>
            <w:tcW w:w="1499" w:type="dxa"/>
            <w:tcBorders>
              <w:top w:val="single" w:sz="8" w:space="0" w:color="C00000"/>
              <w:bottom w:val="single" w:sz="8" w:space="0" w:color="C00000"/>
            </w:tcBorders>
          </w:tcPr>
          <w:p>
            <w:pPr>
              <w:pStyle w:val="TableParagraph"/>
              <w:spacing w:before="2"/>
              <w:ind w:left="372" w:right="648"/>
              <w:rPr>
                <w:sz w:val="20"/>
              </w:rPr>
            </w:pPr>
            <w:r>
              <w:rPr>
                <w:spacing w:val="-4"/>
                <w:sz w:val="20"/>
              </w:rPr>
              <w:t>0.21</w:t>
            </w:r>
          </w:p>
        </w:tc>
        <w:tc>
          <w:tcPr>
            <w:tcW w:w="1259" w:type="dxa"/>
            <w:tcBorders>
              <w:top w:val="single" w:sz="8" w:space="0" w:color="C00000"/>
              <w:bottom w:val="single" w:sz="8" w:space="0" w:color="C00000"/>
            </w:tcBorders>
          </w:tcPr>
          <w:p>
            <w:pPr>
              <w:pStyle w:val="TableParagraph"/>
              <w:spacing w:before="2"/>
              <w:ind w:left="356"/>
              <w:jc w:val="left"/>
              <w:rPr>
                <w:sz w:val="20"/>
              </w:rPr>
            </w:pPr>
            <w:r>
              <w:rPr>
                <w:spacing w:val="-2"/>
                <w:sz w:val="20"/>
              </w:rPr>
              <w:t>-</w:t>
            </w:r>
            <w:r>
              <w:rPr>
                <w:spacing w:val="-4"/>
                <w:sz w:val="20"/>
              </w:rPr>
              <w:t>0.04</w:t>
            </w:r>
          </w:p>
        </w:tc>
        <w:tc>
          <w:tcPr>
            <w:tcW w:w="1322" w:type="dxa"/>
            <w:tcBorders>
              <w:top w:val="single" w:sz="8" w:space="0" w:color="C00000"/>
              <w:bottom w:val="single" w:sz="8" w:space="0" w:color="C00000"/>
            </w:tcBorders>
          </w:tcPr>
          <w:p>
            <w:pPr>
              <w:pStyle w:val="TableParagraph"/>
              <w:spacing w:before="2"/>
              <w:ind w:right="386"/>
              <w:jc w:val="right"/>
              <w:rPr>
                <w:sz w:val="20"/>
              </w:rPr>
            </w:pPr>
            <w:r>
              <w:rPr>
                <w:spacing w:val="-2"/>
                <w:sz w:val="20"/>
              </w:rPr>
              <w:t>-</w:t>
            </w:r>
            <w:r>
              <w:rPr>
                <w:spacing w:val="-4"/>
                <w:sz w:val="20"/>
              </w:rPr>
              <w:t>0.12</w:t>
            </w:r>
          </w:p>
        </w:tc>
        <w:tc>
          <w:tcPr>
            <w:tcW w:w="1585" w:type="dxa"/>
            <w:tcBorders>
              <w:top w:val="single" w:sz="8" w:space="0" w:color="C00000"/>
              <w:bottom w:val="single" w:sz="8" w:space="0" w:color="C00000"/>
            </w:tcBorders>
          </w:tcPr>
          <w:p>
            <w:pPr>
              <w:pStyle w:val="TableParagraph"/>
              <w:spacing w:before="2"/>
              <w:ind w:left="509" w:right="509"/>
              <w:rPr>
                <w:sz w:val="20"/>
              </w:rPr>
            </w:pPr>
            <w:r>
              <w:rPr>
                <w:spacing w:val="-4"/>
                <w:sz w:val="20"/>
              </w:rPr>
              <w:t>0.03</w:t>
            </w:r>
          </w:p>
        </w:tc>
        <w:tc>
          <w:tcPr>
            <w:tcW w:w="1299" w:type="dxa"/>
            <w:tcBorders>
              <w:top w:val="single" w:sz="8" w:space="0" w:color="C00000"/>
              <w:bottom w:val="single" w:sz="8" w:space="0" w:color="C00000"/>
            </w:tcBorders>
          </w:tcPr>
          <w:p>
            <w:pPr>
              <w:pStyle w:val="TableParagraph"/>
              <w:spacing w:before="2"/>
              <w:ind w:left="96" w:right="98"/>
              <w:rPr>
                <w:sz w:val="20"/>
              </w:rPr>
            </w:pPr>
            <w:r>
              <w:rPr>
                <w:spacing w:val="-4"/>
                <w:sz w:val="20"/>
              </w:rPr>
              <w:t>0.68</w:t>
            </w:r>
          </w:p>
        </w:tc>
      </w:tr>
    </w:tbl>
    <w:p>
      <w:pPr>
        <w:spacing w:after="0"/>
        <w:rPr>
          <w:sz w:val="20"/>
        </w:rPr>
        <w:sectPr>
          <w:pgSz w:w="11910" w:h="16840"/>
          <w:pgMar w:top="1340" w:bottom="280" w:left="580" w:right="40"/>
        </w:sectPr>
      </w:pPr>
    </w:p>
    <w:p>
      <w:pPr>
        <w:pStyle w:val="BodyText"/>
        <w:spacing w:line="20" w:lineRule="exact"/>
        <w:ind w:left="860"/>
        <w:rPr>
          <w:sz w:val="2"/>
        </w:rPr>
      </w:pPr>
      <w:r>
        <w:rPr>
          <w:sz w:val="2"/>
        </w:rPr>
        <mc:AlternateContent>
          <mc:Choice Requires="wps">
            <w:drawing>
              <wp:inline distT="0" distB="0" distL="0" distR="0">
                <wp:extent cx="5086985" cy="6350"/>
                <wp:effectExtent l="0" t="0" r="0" b="0"/>
                <wp:docPr id="159" name="Group 159"/>
                <wp:cNvGraphicFramePr>
                  <a:graphicFrameLocks/>
                </wp:cNvGraphicFramePr>
                <a:graphic>
                  <a:graphicData uri="http://schemas.microsoft.com/office/word/2010/wordprocessingGroup">
                    <wpg:wgp>
                      <wpg:cNvPr id="159" name="Group 159"/>
                      <wpg:cNvGrpSpPr/>
                      <wpg:grpSpPr>
                        <a:xfrm>
                          <a:off x="0" y="0"/>
                          <a:ext cx="5086985" cy="6350"/>
                          <a:chExt cx="5086985" cy="6350"/>
                        </a:xfrm>
                      </wpg:grpSpPr>
                      <wps:wsp>
                        <wps:cNvPr id="160" name="Graphic 160"/>
                        <wps:cNvSpPr/>
                        <wps:spPr>
                          <a:xfrm>
                            <a:off x="0" y="0"/>
                            <a:ext cx="5086985" cy="6350"/>
                          </a:xfrm>
                          <a:custGeom>
                            <a:avLst/>
                            <a:gdLst/>
                            <a:ahLst/>
                            <a:cxnLst/>
                            <a:rect l="l" t="t" r="r" b="b"/>
                            <a:pathLst>
                              <a:path w="5086985" h="6350">
                                <a:moveTo>
                                  <a:pt x="5086477" y="0"/>
                                </a:moveTo>
                                <a:lnTo>
                                  <a:pt x="0" y="0"/>
                                </a:lnTo>
                                <a:lnTo>
                                  <a:pt x="0" y="6096"/>
                                </a:lnTo>
                                <a:lnTo>
                                  <a:pt x="5086477" y="6096"/>
                                </a:lnTo>
                                <a:lnTo>
                                  <a:pt x="5086477"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00.55pt;height:.5pt;mso-position-horizontal-relative:char;mso-position-vertical-relative:line" id="docshapegroup157" coordorigin="0,0" coordsize="8011,10">
                <v:rect style="position:absolute;left:0;top:0;width:8011;height:10" id="docshape158" filled="true" fillcolor="#c00000" stroked="false">
                  <v:fill type="solid"/>
                </v:rect>
              </v:group>
            </w:pict>
          </mc:Fallback>
        </mc:AlternateContent>
      </w:r>
      <w:r>
        <w:rPr>
          <w:sz w:val="2"/>
        </w:rPr>
      </w:r>
    </w:p>
    <w:p>
      <w:pPr>
        <w:pStyle w:val="Heading5"/>
        <w:spacing w:before="55" w:after="40"/>
        <w:ind w:right="1556"/>
        <w:jc w:val="center"/>
        <w:rPr>
          <w:i/>
        </w:rPr>
      </w:pPr>
      <w:r>
        <w:rPr>
          <w:i/>
        </w:rPr>
        <w:t>IPIP</w:t>
      </w:r>
      <w:r>
        <w:rPr>
          <w:i/>
          <w:spacing w:val="-7"/>
        </w:rPr>
        <w:t> </w:t>
      </w:r>
      <w:r>
        <w:rPr>
          <w:i/>
          <w:spacing w:val="-2"/>
        </w:rPr>
        <w:t>Factors</w:t>
      </w:r>
    </w:p>
    <w:tbl>
      <w:tblPr>
        <w:tblW w:w="0" w:type="auto"/>
        <w:jc w:val="left"/>
        <w:tblInd w:w="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
        <w:gridCol w:w="1536"/>
        <w:gridCol w:w="1258"/>
        <w:gridCol w:w="1321"/>
        <w:gridCol w:w="1584"/>
        <w:gridCol w:w="1298"/>
      </w:tblGrid>
      <w:tr>
        <w:trPr>
          <w:trHeight w:val="971" w:hRule="atLeast"/>
        </w:trPr>
        <w:tc>
          <w:tcPr>
            <w:tcW w:w="2561" w:type="dxa"/>
            <w:gridSpan w:val="2"/>
            <w:tcBorders>
              <w:top w:val="single" w:sz="4" w:space="0" w:color="C00000"/>
              <w:bottom w:val="single" w:sz="8" w:space="0" w:color="C00000"/>
            </w:tcBorders>
          </w:tcPr>
          <w:p>
            <w:pPr>
              <w:pStyle w:val="TableParagraph"/>
              <w:jc w:val="left"/>
              <w:rPr>
                <w:b/>
                <w:i/>
                <w:sz w:val="30"/>
              </w:rPr>
            </w:pPr>
          </w:p>
          <w:p>
            <w:pPr>
              <w:pStyle w:val="TableParagraph"/>
              <w:ind w:left="895"/>
              <w:jc w:val="left"/>
              <w:rPr>
                <w:b/>
                <w:sz w:val="20"/>
              </w:rPr>
            </w:pPr>
            <w:r>
              <w:rPr>
                <w:b/>
                <w:spacing w:val="-2"/>
                <w:sz w:val="20"/>
              </w:rPr>
              <w:t>Assertiveness</w:t>
            </w:r>
          </w:p>
        </w:tc>
        <w:tc>
          <w:tcPr>
            <w:tcW w:w="1258" w:type="dxa"/>
            <w:tcBorders>
              <w:top w:val="single" w:sz="4" w:space="0" w:color="C00000"/>
              <w:bottom w:val="single" w:sz="8" w:space="0" w:color="C00000"/>
            </w:tcBorders>
          </w:tcPr>
          <w:p>
            <w:pPr>
              <w:pStyle w:val="TableParagraph"/>
              <w:spacing w:before="11"/>
              <w:jc w:val="left"/>
              <w:rPr>
                <w:b/>
                <w:i/>
                <w:sz w:val="19"/>
              </w:rPr>
            </w:pPr>
          </w:p>
          <w:p>
            <w:pPr>
              <w:pStyle w:val="TableParagraph"/>
              <w:spacing w:before="1"/>
              <w:ind w:left="173" w:right="102" w:hanging="63"/>
              <w:jc w:val="left"/>
              <w:rPr>
                <w:b/>
                <w:sz w:val="20"/>
              </w:rPr>
            </w:pPr>
            <w:r>
              <w:rPr>
                <w:b/>
                <w:spacing w:val="-2"/>
                <w:sz w:val="20"/>
              </w:rPr>
              <w:t>Empathic Concern</w:t>
            </w:r>
          </w:p>
        </w:tc>
        <w:tc>
          <w:tcPr>
            <w:tcW w:w="1321" w:type="dxa"/>
            <w:tcBorders>
              <w:top w:val="single" w:sz="4" w:space="0" w:color="C00000"/>
              <w:bottom w:val="single" w:sz="8" w:space="0" w:color="C00000"/>
            </w:tcBorders>
          </w:tcPr>
          <w:p>
            <w:pPr>
              <w:pStyle w:val="TableParagraph"/>
              <w:spacing w:before="11"/>
              <w:jc w:val="left"/>
              <w:rPr>
                <w:b/>
                <w:i/>
                <w:sz w:val="19"/>
              </w:rPr>
            </w:pPr>
          </w:p>
          <w:p>
            <w:pPr>
              <w:pStyle w:val="TableParagraph"/>
              <w:spacing w:before="1"/>
              <w:ind w:left="549" w:right="104" w:hanging="438"/>
              <w:jc w:val="left"/>
              <w:rPr>
                <w:b/>
                <w:sz w:val="20"/>
              </w:rPr>
            </w:pPr>
            <w:r>
              <w:rPr>
                <w:b/>
                <w:spacing w:val="-2"/>
                <w:sz w:val="20"/>
              </w:rPr>
              <w:t>Attending </w:t>
            </w:r>
            <w:r>
              <w:rPr>
                <w:b/>
                <w:spacing w:val="-6"/>
                <w:sz w:val="20"/>
              </w:rPr>
              <w:t>to</w:t>
            </w:r>
          </w:p>
          <w:p>
            <w:pPr>
              <w:pStyle w:val="TableParagraph"/>
              <w:spacing w:line="221" w:lineRule="exact" w:before="1"/>
              <w:ind w:left="141"/>
              <w:jc w:val="left"/>
              <w:rPr>
                <w:b/>
                <w:sz w:val="20"/>
              </w:rPr>
            </w:pPr>
            <w:r>
              <w:rPr>
                <w:b/>
                <w:spacing w:val="-2"/>
                <w:sz w:val="20"/>
              </w:rPr>
              <w:t>Emotions</w:t>
            </w:r>
          </w:p>
        </w:tc>
        <w:tc>
          <w:tcPr>
            <w:tcW w:w="1584" w:type="dxa"/>
            <w:tcBorders>
              <w:top w:val="single" w:sz="4" w:space="0" w:color="C00000"/>
              <w:bottom w:val="single" w:sz="8" w:space="0" w:color="C00000"/>
            </w:tcBorders>
          </w:tcPr>
          <w:p>
            <w:pPr>
              <w:pStyle w:val="TableParagraph"/>
              <w:spacing w:before="11"/>
              <w:jc w:val="left"/>
              <w:rPr>
                <w:b/>
                <w:i/>
                <w:sz w:val="19"/>
              </w:rPr>
            </w:pPr>
          </w:p>
          <w:p>
            <w:pPr>
              <w:pStyle w:val="TableParagraph"/>
              <w:spacing w:before="1"/>
              <w:ind w:left="112" w:firstLine="184"/>
              <w:jc w:val="left"/>
              <w:rPr>
                <w:b/>
                <w:sz w:val="20"/>
              </w:rPr>
            </w:pPr>
            <w:r>
              <w:rPr>
                <w:b/>
                <w:spacing w:val="-2"/>
                <w:sz w:val="20"/>
              </w:rPr>
              <w:t>Negative Expressivity</w:t>
            </w:r>
          </w:p>
        </w:tc>
        <w:tc>
          <w:tcPr>
            <w:tcW w:w="1298" w:type="dxa"/>
            <w:tcBorders>
              <w:top w:val="single" w:sz="4" w:space="0" w:color="C00000"/>
              <w:bottom w:val="single" w:sz="8" w:space="0" w:color="C00000"/>
            </w:tcBorders>
          </w:tcPr>
          <w:p>
            <w:pPr>
              <w:pStyle w:val="TableParagraph"/>
              <w:jc w:val="left"/>
              <w:rPr>
                <w:b/>
                <w:i/>
                <w:sz w:val="30"/>
              </w:rPr>
            </w:pPr>
          </w:p>
          <w:p>
            <w:pPr>
              <w:pStyle w:val="TableParagraph"/>
              <w:ind w:left="99" w:right="95"/>
              <w:rPr>
                <w:b/>
                <w:sz w:val="20"/>
              </w:rPr>
            </w:pPr>
            <w:r>
              <w:rPr>
                <w:b/>
                <w:spacing w:val="-2"/>
                <w:sz w:val="20"/>
              </w:rPr>
              <w:t>Optimism</w:t>
            </w:r>
          </w:p>
        </w:tc>
      </w:tr>
      <w:tr>
        <w:trPr>
          <w:trHeight w:val="388" w:hRule="atLeast"/>
        </w:trPr>
        <w:tc>
          <w:tcPr>
            <w:tcW w:w="1025" w:type="dxa"/>
            <w:tcBorders>
              <w:top w:val="single" w:sz="8" w:space="0" w:color="C00000"/>
              <w:bottom w:val="single" w:sz="8" w:space="0" w:color="C00000"/>
            </w:tcBorders>
          </w:tcPr>
          <w:p>
            <w:pPr>
              <w:pStyle w:val="TableParagraph"/>
              <w:spacing w:before="72"/>
              <w:ind w:left="172"/>
              <w:jc w:val="left"/>
              <w:rPr>
                <w:b/>
                <w:sz w:val="20"/>
              </w:rPr>
            </w:pPr>
            <w:r>
              <w:rPr>
                <w:b/>
                <w:spacing w:val="-5"/>
                <w:sz w:val="20"/>
              </w:rPr>
              <w:t>SCO</w:t>
            </w:r>
          </w:p>
        </w:tc>
        <w:tc>
          <w:tcPr>
            <w:tcW w:w="1536" w:type="dxa"/>
            <w:tcBorders>
              <w:top w:val="single" w:sz="8" w:space="0" w:color="C00000"/>
              <w:bottom w:val="single" w:sz="8" w:space="0" w:color="C00000"/>
            </w:tcBorders>
          </w:tcPr>
          <w:p>
            <w:pPr>
              <w:pStyle w:val="TableParagraph"/>
              <w:ind w:left="422"/>
              <w:jc w:val="left"/>
              <w:rPr>
                <w:sz w:val="20"/>
              </w:rPr>
            </w:pPr>
            <w:r>
              <w:rPr>
                <w:spacing w:val="-4"/>
                <w:sz w:val="20"/>
              </w:rPr>
              <w:t>0.46</w:t>
            </w:r>
          </w:p>
        </w:tc>
        <w:tc>
          <w:tcPr>
            <w:tcW w:w="1258" w:type="dxa"/>
            <w:tcBorders>
              <w:top w:val="single" w:sz="8" w:space="0" w:color="C00000"/>
              <w:bottom w:val="single" w:sz="8" w:space="0" w:color="C00000"/>
            </w:tcBorders>
          </w:tcPr>
          <w:p>
            <w:pPr>
              <w:pStyle w:val="TableParagraph"/>
              <w:ind w:left="403"/>
              <w:jc w:val="left"/>
              <w:rPr>
                <w:sz w:val="20"/>
              </w:rPr>
            </w:pPr>
            <w:r>
              <w:rPr>
                <w:spacing w:val="-4"/>
                <w:sz w:val="20"/>
              </w:rPr>
              <w:t>0.07</w:t>
            </w:r>
          </w:p>
        </w:tc>
        <w:tc>
          <w:tcPr>
            <w:tcW w:w="1321" w:type="dxa"/>
            <w:tcBorders>
              <w:top w:val="single" w:sz="8" w:space="0" w:color="C00000"/>
              <w:bottom w:val="single" w:sz="8" w:space="0" w:color="C00000"/>
            </w:tcBorders>
          </w:tcPr>
          <w:p>
            <w:pPr>
              <w:pStyle w:val="TableParagraph"/>
              <w:ind w:right="383"/>
              <w:jc w:val="right"/>
              <w:rPr>
                <w:sz w:val="20"/>
              </w:rPr>
            </w:pPr>
            <w:r>
              <w:rPr>
                <w:spacing w:val="-2"/>
                <w:sz w:val="20"/>
              </w:rPr>
              <w:t>-</w:t>
            </w:r>
            <w:r>
              <w:rPr>
                <w:spacing w:val="-4"/>
                <w:sz w:val="20"/>
              </w:rPr>
              <w:t>0.02</w:t>
            </w:r>
          </w:p>
        </w:tc>
        <w:tc>
          <w:tcPr>
            <w:tcW w:w="1584" w:type="dxa"/>
            <w:tcBorders>
              <w:top w:val="single" w:sz="8" w:space="0" w:color="C00000"/>
              <w:bottom w:val="single" w:sz="8" w:space="0" w:color="C00000"/>
            </w:tcBorders>
          </w:tcPr>
          <w:p>
            <w:pPr>
              <w:pStyle w:val="TableParagraph"/>
              <w:ind w:left="510" w:right="506"/>
              <w:rPr>
                <w:sz w:val="20"/>
              </w:rPr>
            </w:pPr>
            <w:r>
              <w:rPr>
                <w:spacing w:val="-4"/>
                <w:sz w:val="20"/>
              </w:rPr>
              <w:t>0.13</w:t>
            </w:r>
          </w:p>
        </w:tc>
        <w:tc>
          <w:tcPr>
            <w:tcW w:w="1298" w:type="dxa"/>
            <w:tcBorders>
              <w:top w:val="single" w:sz="8" w:space="0" w:color="C00000"/>
              <w:bottom w:val="single" w:sz="8" w:space="0" w:color="C00000"/>
            </w:tcBorders>
          </w:tcPr>
          <w:p>
            <w:pPr>
              <w:pStyle w:val="TableParagraph"/>
              <w:ind w:left="99" w:right="95"/>
              <w:rPr>
                <w:sz w:val="20"/>
              </w:rPr>
            </w:pPr>
            <w:r>
              <w:rPr>
                <w:spacing w:val="-4"/>
                <w:sz w:val="20"/>
              </w:rPr>
              <w:t>0.63</w:t>
            </w:r>
          </w:p>
        </w:tc>
      </w:tr>
      <w:tr>
        <w:trPr>
          <w:trHeight w:val="385" w:hRule="atLeast"/>
        </w:trPr>
        <w:tc>
          <w:tcPr>
            <w:tcW w:w="1025" w:type="dxa"/>
            <w:tcBorders>
              <w:top w:val="single" w:sz="8" w:space="0" w:color="C00000"/>
              <w:bottom w:val="single" w:sz="8" w:space="0" w:color="C00000"/>
            </w:tcBorders>
          </w:tcPr>
          <w:p>
            <w:pPr>
              <w:pStyle w:val="TableParagraph"/>
              <w:spacing w:before="72"/>
              <w:ind w:left="172"/>
              <w:jc w:val="left"/>
              <w:rPr>
                <w:b/>
                <w:sz w:val="20"/>
              </w:rPr>
            </w:pPr>
            <w:r>
              <w:rPr>
                <w:b/>
                <w:spacing w:val="-5"/>
                <w:sz w:val="20"/>
              </w:rPr>
              <w:t>SCN</w:t>
            </w:r>
          </w:p>
        </w:tc>
        <w:tc>
          <w:tcPr>
            <w:tcW w:w="1536" w:type="dxa"/>
            <w:tcBorders>
              <w:top w:val="single" w:sz="8" w:space="0" w:color="C00000"/>
              <w:bottom w:val="single" w:sz="8" w:space="0" w:color="C00000"/>
            </w:tcBorders>
          </w:tcPr>
          <w:p>
            <w:pPr>
              <w:pStyle w:val="TableParagraph"/>
              <w:ind w:left="376"/>
              <w:jc w:val="left"/>
              <w:rPr>
                <w:sz w:val="20"/>
              </w:rPr>
            </w:pPr>
            <w:r>
              <w:rPr>
                <w:spacing w:val="-2"/>
                <w:sz w:val="20"/>
              </w:rPr>
              <w:t>-</w:t>
            </w:r>
            <w:r>
              <w:rPr>
                <w:spacing w:val="-4"/>
                <w:sz w:val="20"/>
              </w:rPr>
              <w:t>0.05</w:t>
            </w:r>
          </w:p>
        </w:tc>
        <w:tc>
          <w:tcPr>
            <w:tcW w:w="1258" w:type="dxa"/>
            <w:tcBorders>
              <w:top w:val="single" w:sz="8" w:space="0" w:color="C00000"/>
              <w:bottom w:val="single" w:sz="8" w:space="0" w:color="C00000"/>
            </w:tcBorders>
          </w:tcPr>
          <w:p>
            <w:pPr>
              <w:pStyle w:val="TableParagraph"/>
              <w:ind w:left="357"/>
              <w:jc w:val="left"/>
              <w:rPr>
                <w:sz w:val="20"/>
              </w:rPr>
            </w:pPr>
            <w:r>
              <w:rPr>
                <w:spacing w:val="-2"/>
                <w:sz w:val="20"/>
              </w:rPr>
              <w:t>-</w:t>
            </w:r>
            <w:r>
              <w:rPr>
                <w:spacing w:val="-4"/>
                <w:sz w:val="20"/>
              </w:rPr>
              <w:t>0.01</w:t>
            </w:r>
          </w:p>
        </w:tc>
        <w:tc>
          <w:tcPr>
            <w:tcW w:w="1321" w:type="dxa"/>
            <w:tcBorders>
              <w:top w:val="single" w:sz="8" w:space="0" w:color="C00000"/>
              <w:bottom w:val="single" w:sz="8" w:space="0" w:color="C00000"/>
            </w:tcBorders>
          </w:tcPr>
          <w:p>
            <w:pPr>
              <w:pStyle w:val="TableParagraph"/>
              <w:ind w:right="429"/>
              <w:jc w:val="right"/>
              <w:rPr>
                <w:sz w:val="20"/>
              </w:rPr>
            </w:pPr>
            <w:r>
              <w:rPr>
                <w:spacing w:val="-4"/>
                <w:sz w:val="20"/>
              </w:rPr>
              <w:t>0.02</w:t>
            </w:r>
          </w:p>
        </w:tc>
        <w:tc>
          <w:tcPr>
            <w:tcW w:w="1584" w:type="dxa"/>
            <w:tcBorders>
              <w:top w:val="single" w:sz="8" w:space="0" w:color="C00000"/>
              <w:bottom w:val="single" w:sz="8" w:space="0" w:color="C00000"/>
            </w:tcBorders>
          </w:tcPr>
          <w:p>
            <w:pPr>
              <w:pStyle w:val="TableParagraph"/>
              <w:ind w:left="510" w:right="506"/>
              <w:rPr>
                <w:sz w:val="20"/>
              </w:rPr>
            </w:pPr>
            <w:r>
              <w:rPr>
                <w:spacing w:val="-2"/>
                <w:sz w:val="20"/>
              </w:rPr>
              <w:t>-</w:t>
            </w:r>
            <w:r>
              <w:rPr>
                <w:spacing w:val="-4"/>
                <w:sz w:val="20"/>
              </w:rPr>
              <w:t>0.22</w:t>
            </w:r>
          </w:p>
        </w:tc>
        <w:tc>
          <w:tcPr>
            <w:tcW w:w="1298" w:type="dxa"/>
            <w:tcBorders>
              <w:top w:val="single" w:sz="8" w:space="0" w:color="C00000"/>
              <w:bottom w:val="single" w:sz="8" w:space="0" w:color="C00000"/>
            </w:tcBorders>
          </w:tcPr>
          <w:p>
            <w:pPr>
              <w:pStyle w:val="TableParagraph"/>
              <w:ind w:left="99" w:right="95"/>
              <w:rPr>
                <w:sz w:val="20"/>
              </w:rPr>
            </w:pPr>
            <w:r>
              <w:rPr>
                <w:spacing w:val="-4"/>
                <w:sz w:val="20"/>
              </w:rPr>
              <w:t>0.46</w:t>
            </w:r>
          </w:p>
        </w:tc>
      </w:tr>
      <w:tr>
        <w:trPr>
          <w:trHeight w:val="387" w:hRule="atLeast"/>
        </w:trPr>
        <w:tc>
          <w:tcPr>
            <w:tcW w:w="1025" w:type="dxa"/>
            <w:tcBorders>
              <w:top w:val="single" w:sz="8" w:space="0" w:color="C00000"/>
              <w:bottom w:val="single" w:sz="8" w:space="0" w:color="C00000"/>
            </w:tcBorders>
          </w:tcPr>
          <w:p>
            <w:pPr>
              <w:pStyle w:val="TableParagraph"/>
              <w:spacing w:before="74"/>
              <w:ind w:left="167"/>
              <w:jc w:val="left"/>
              <w:rPr>
                <w:b/>
                <w:sz w:val="20"/>
              </w:rPr>
            </w:pPr>
            <w:r>
              <w:rPr>
                <w:b/>
                <w:spacing w:val="-5"/>
                <w:sz w:val="20"/>
              </w:rPr>
              <w:t>SKN</w:t>
            </w:r>
          </w:p>
        </w:tc>
        <w:tc>
          <w:tcPr>
            <w:tcW w:w="1536" w:type="dxa"/>
            <w:tcBorders>
              <w:top w:val="single" w:sz="8" w:space="0" w:color="C00000"/>
              <w:bottom w:val="single" w:sz="8" w:space="0" w:color="C00000"/>
            </w:tcBorders>
          </w:tcPr>
          <w:p>
            <w:pPr>
              <w:pStyle w:val="TableParagraph"/>
              <w:spacing w:before="2"/>
              <w:ind w:left="422"/>
              <w:jc w:val="left"/>
              <w:rPr>
                <w:sz w:val="20"/>
              </w:rPr>
            </w:pPr>
            <w:r>
              <w:rPr>
                <w:spacing w:val="-4"/>
                <w:sz w:val="20"/>
              </w:rPr>
              <w:t>0.28</w:t>
            </w:r>
          </w:p>
        </w:tc>
        <w:tc>
          <w:tcPr>
            <w:tcW w:w="1258" w:type="dxa"/>
            <w:tcBorders>
              <w:top w:val="single" w:sz="8" w:space="0" w:color="C00000"/>
              <w:bottom w:val="single" w:sz="8" w:space="0" w:color="C00000"/>
            </w:tcBorders>
          </w:tcPr>
          <w:p>
            <w:pPr>
              <w:pStyle w:val="TableParagraph"/>
              <w:spacing w:before="2"/>
              <w:ind w:left="403"/>
              <w:jc w:val="left"/>
              <w:rPr>
                <w:sz w:val="20"/>
              </w:rPr>
            </w:pPr>
            <w:r>
              <w:rPr>
                <w:spacing w:val="-4"/>
                <w:sz w:val="20"/>
              </w:rPr>
              <w:t>0.05</w:t>
            </w:r>
          </w:p>
        </w:tc>
        <w:tc>
          <w:tcPr>
            <w:tcW w:w="1321" w:type="dxa"/>
            <w:tcBorders>
              <w:top w:val="single" w:sz="8" w:space="0" w:color="C00000"/>
              <w:bottom w:val="single" w:sz="8" w:space="0" w:color="C00000"/>
            </w:tcBorders>
          </w:tcPr>
          <w:p>
            <w:pPr>
              <w:pStyle w:val="TableParagraph"/>
              <w:spacing w:before="2"/>
              <w:ind w:right="429"/>
              <w:jc w:val="right"/>
              <w:rPr>
                <w:sz w:val="20"/>
              </w:rPr>
            </w:pPr>
            <w:r>
              <w:rPr>
                <w:spacing w:val="-4"/>
                <w:sz w:val="20"/>
              </w:rPr>
              <w:t>0.07</w:t>
            </w:r>
          </w:p>
        </w:tc>
        <w:tc>
          <w:tcPr>
            <w:tcW w:w="1584" w:type="dxa"/>
            <w:tcBorders>
              <w:top w:val="single" w:sz="8" w:space="0" w:color="C00000"/>
              <w:bottom w:val="single" w:sz="8" w:space="0" w:color="C00000"/>
            </w:tcBorders>
          </w:tcPr>
          <w:p>
            <w:pPr>
              <w:pStyle w:val="TableParagraph"/>
              <w:spacing w:before="2"/>
              <w:ind w:left="510" w:right="506"/>
              <w:rPr>
                <w:sz w:val="20"/>
              </w:rPr>
            </w:pPr>
            <w:r>
              <w:rPr>
                <w:spacing w:val="-4"/>
                <w:sz w:val="20"/>
              </w:rPr>
              <w:t>0.13</w:t>
            </w:r>
          </w:p>
        </w:tc>
        <w:tc>
          <w:tcPr>
            <w:tcW w:w="1298" w:type="dxa"/>
            <w:tcBorders>
              <w:top w:val="single" w:sz="8" w:space="0" w:color="C00000"/>
              <w:bottom w:val="single" w:sz="8" w:space="0" w:color="C00000"/>
            </w:tcBorders>
          </w:tcPr>
          <w:p>
            <w:pPr>
              <w:pStyle w:val="TableParagraph"/>
              <w:spacing w:before="2"/>
              <w:ind w:left="99" w:right="95"/>
              <w:rPr>
                <w:sz w:val="20"/>
              </w:rPr>
            </w:pPr>
            <w:r>
              <w:rPr>
                <w:spacing w:val="-4"/>
                <w:sz w:val="20"/>
              </w:rPr>
              <w:t>0.60</w:t>
            </w:r>
          </w:p>
        </w:tc>
      </w:tr>
      <w:tr>
        <w:trPr>
          <w:trHeight w:val="388" w:hRule="atLeast"/>
        </w:trPr>
        <w:tc>
          <w:tcPr>
            <w:tcW w:w="1025" w:type="dxa"/>
            <w:tcBorders>
              <w:top w:val="single" w:sz="8" w:space="0" w:color="C00000"/>
              <w:bottom w:val="single" w:sz="8" w:space="0" w:color="C00000"/>
            </w:tcBorders>
          </w:tcPr>
          <w:p>
            <w:pPr>
              <w:pStyle w:val="TableParagraph"/>
              <w:spacing w:before="74"/>
              <w:ind w:left="148"/>
              <w:jc w:val="left"/>
              <w:rPr>
                <w:b/>
                <w:sz w:val="20"/>
              </w:rPr>
            </w:pPr>
            <w:r>
              <w:rPr>
                <w:b/>
                <w:spacing w:val="-5"/>
                <w:sz w:val="20"/>
              </w:rPr>
              <w:t>SMO</w:t>
            </w:r>
          </w:p>
        </w:tc>
        <w:tc>
          <w:tcPr>
            <w:tcW w:w="1536" w:type="dxa"/>
            <w:tcBorders>
              <w:top w:val="single" w:sz="8" w:space="0" w:color="C00000"/>
              <w:bottom w:val="single" w:sz="8" w:space="0" w:color="C00000"/>
            </w:tcBorders>
          </w:tcPr>
          <w:p>
            <w:pPr>
              <w:pStyle w:val="TableParagraph"/>
              <w:ind w:left="422"/>
              <w:jc w:val="left"/>
              <w:rPr>
                <w:sz w:val="20"/>
              </w:rPr>
            </w:pPr>
            <w:r>
              <w:rPr>
                <w:spacing w:val="-4"/>
                <w:sz w:val="20"/>
              </w:rPr>
              <w:t>0.29</w:t>
            </w:r>
          </w:p>
        </w:tc>
        <w:tc>
          <w:tcPr>
            <w:tcW w:w="1258" w:type="dxa"/>
            <w:tcBorders>
              <w:top w:val="single" w:sz="8" w:space="0" w:color="C00000"/>
              <w:bottom w:val="single" w:sz="8" w:space="0" w:color="C00000"/>
            </w:tcBorders>
          </w:tcPr>
          <w:p>
            <w:pPr>
              <w:pStyle w:val="TableParagraph"/>
              <w:ind w:left="403"/>
              <w:jc w:val="left"/>
              <w:rPr>
                <w:sz w:val="20"/>
              </w:rPr>
            </w:pPr>
            <w:r>
              <w:rPr>
                <w:spacing w:val="-4"/>
                <w:sz w:val="20"/>
              </w:rPr>
              <w:t>0.19</w:t>
            </w:r>
          </w:p>
        </w:tc>
        <w:tc>
          <w:tcPr>
            <w:tcW w:w="1321" w:type="dxa"/>
            <w:tcBorders>
              <w:top w:val="single" w:sz="8" w:space="0" w:color="C00000"/>
              <w:bottom w:val="single" w:sz="8" w:space="0" w:color="C00000"/>
            </w:tcBorders>
          </w:tcPr>
          <w:p>
            <w:pPr>
              <w:pStyle w:val="TableParagraph"/>
              <w:ind w:right="429"/>
              <w:jc w:val="right"/>
              <w:rPr>
                <w:sz w:val="20"/>
              </w:rPr>
            </w:pPr>
            <w:r>
              <w:rPr>
                <w:spacing w:val="-4"/>
                <w:sz w:val="20"/>
              </w:rPr>
              <w:t>0.08</w:t>
            </w:r>
          </w:p>
        </w:tc>
        <w:tc>
          <w:tcPr>
            <w:tcW w:w="1584" w:type="dxa"/>
            <w:tcBorders>
              <w:top w:val="single" w:sz="8" w:space="0" w:color="C00000"/>
              <w:bottom w:val="single" w:sz="8" w:space="0" w:color="C00000"/>
            </w:tcBorders>
          </w:tcPr>
          <w:p>
            <w:pPr>
              <w:pStyle w:val="TableParagraph"/>
              <w:ind w:left="510" w:right="506"/>
              <w:rPr>
                <w:sz w:val="20"/>
              </w:rPr>
            </w:pPr>
            <w:r>
              <w:rPr>
                <w:spacing w:val="-4"/>
                <w:sz w:val="20"/>
              </w:rPr>
              <w:t>0.09</w:t>
            </w:r>
          </w:p>
        </w:tc>
        <w:tc>
          <w:tcPr>
            <w:tcW w:w="1298" w:type="dxa"/>
            <w:tcBorders>
              <w:top w:val="single" w:sz="8" w:space="0" w:color="C00000"/>
              <w:bottom w:val="single" w:sz="8" w:space="0" w:color="C00000"/>
            </w:tcBorders>
          </w:tcPr>
          <w:p>
            <w:pPr>
              <w:pStyle w:val="TableParagraph"/>
              <w:ind w:left="99" w:right="95"/>
              <w:rPr>
                <w:sz w:val="20"/>
              </w:rPr>
            </w:pPr>
            <w:r>
              <w:rPr>
                <w:spacing w:val="-4"/>
                <w:sz w:val="20"/>
              </w:rPr>
              <w:t>0.57</w:t>
            </w:r>
          </w:p>
        </w:tc>
      </w:tr>
      <w:tr>
        <w:trPr>
          <w:trHeight w:val="388" w:hRule="atLeast"/>
        </w:trPr>
        <w:tc>
          <w:tcPr>
            <w:tcW w:w="1025" w:type="dxa"/>
            <w:tcBorders>
              <w:top w:val="single" w:sz="8" w:space="0" w:color="C00000"/>
              <w:bottom w:val="single" w:sz="8" w:space="0" w:color="C00000"/>
            </w:tcBorders>
          </w:tcPr>
          <w:p>
            <w:pPr>
              <w:pStyle w:val="TableParagraph"/>
              <w:spacing w:before="72"/>
              <w:ind w:left="182"/>
              <w:jc w:val="left"/>
              <w:rPr>
                <w:b/>
                <w:sz w:val="20"/>
              </w:rPr>
            </w:pPr>
            <w:r>
              <w:rPr>
                <w:b/>
                <w:spacing w:val="-5"/>
                <w:sz w:val="20"/>
              </w:rPr>
              <w:t>SRE</w:t>
            </w:r>
          </w:p>
        </w:tc>
        <w:tc>
          <w:tcPr>
            <w:tcW w:w="1536" w:type="dxa"/>
            <w:tcBorders>
              <w:top w:val="single" w:sz="8" w:space="0" w:color="C00000"/>
              <w:bottom w:val="single" w:sz="8" w:space="0" w:color="C00000"/>
            </w:tcBorders>
          </w:tcPr>
          <w:p>
            <w:pPr>
              <w:pStyle w:val="TableParagraph"/>
              <w:ind w:left="422"/>
              <w:jc w:val="left"/>
              <w:rPr>
                <w:sz w:val="20"/>
              </w:rPr>
            </w:pPr>
            <w:r>
              <w:rPr>
                <w:spacing w:val="-4"/>
                <w:sz w:val="20"/>
              </w:rPr>
              <w:t>0.37</w:t>
            </w:r>
          </w:p>
        </w:tc>
        <w:tc>
          <w:tcPr>
            <w:tcW w:w="1258" w:type="dxa"/>
            <w:tcBorders>
              <w:top w:val="single" w:sz="8" w:space="0" w:color="C00000"/>
              <w:bottom w:val="single" w:sz="8" w:space="0" w:color="C00000"/>
            </w:tcBorders>
          </w:tcPr>
          <w:p>
            <w:pPr>
              <w:pStyle w:val="TableParagraph"/>
              <w:ind w:left="403"/>
              <w:jc w:val="left"/>
              <w:rPr>
                <w:sz w:val="20"/>
              </w:rPr>
            </w:pPr>
            <w:r>
              <w:rPr>
                <w:spacing w:val="-4"/>
                <w:sz w:val="20"/>
              </w:rPr>
              <w:t>0.05</w:t>
            </w:r>
          </w:p>
        </w:tc>
        <w:tc>
          <w:tcPr>
            <w:tcW w:w="1321" w:type="dxa"/>
            <w:tcBorders>
              <w:top w:val="single" w:sz="8" w:space="0" w:color="C00000"/>
              <w:bottom w:val="single" w:sz="8" w:space="0" w:color="C00000"/>
            </w:tcBorders>
          </w:tcPr>
          <w:p>
            <w:pPr>
              <w:pStyle w:val="TableParagraph"/>
              <w:ind w:right="429"/>
              <w:jc w:val="right"/>
              <w:rPr>
                <w:sz w:val="20"/>
              </w:rPr>
            </w:pPr>
            <w:r>
              <w:rPr>
                <w:spacing w:val="-4"/>
                <w:sz w:val="20"/>
              </w:rPr>
              <w:t>0.03</w:t>
            </w:r>
          </w:p>
        </w:tc>
        <w:tc>
          <w:tcPr>
            <w:tcW w:w="1584" w:type="dxa"/>
            <w:tcBorders>
              <w:top w:val="single" w:sz="8" w:space="0" w:color="C00000"/>
              <w:bottom w:val="single" w:sz="8" w:space="0" w:color="C00000"/>
            </w:tcBorders>
          </w:tcPr>
          <w:p>
            <w:pPr>
              <w:pStyle w:val="TableParagraph"/>
              <w:ind w:left="510" w:right="503"/>
              <w:rPr>
                <w:sz w:val="20"/>
              </w:rPr>
            </w:pPr>
            <w:r>
              <w:rPr>
                <w:spacing w:val="-5"/>
                <w:sz w:val="20"/>
              </w:rPr>
              <w:t>0.1</w:t>
            </w:r>
          </w:p>
        </w:tc>
        <w:tc>
          <w:tcPr>
            <w:tcW w:w="1298" w:type="dxa"/>
            <w:tcBorders>
              <w:top w:val="single" w:sz="8" w:space="0" w:color="C00000"/>
              <w:bottom w:val="single" w:sz="8" w:space="0" w:color="C00000"/>
            </w:tcBorders>
          </w:tcPr>
          <w:p>
            <w:pPr>
              <w:pStyle w:val="TableParagraph"/>
              <w:ind w:left="99" w:right="95"/>
              <w:rPr>
                <w:sz w:val="20"/>
              </w:rPr>
            </w:pPr>
            <w:r>
              <w:rPr>
                <w:spacing w:val="-4"/>
                <w:sz w:val="20"/>
              </w:rPr>
              <w:t>0.66</w:t>
            </w:r>
          </w:p>
        </w:tc>
      </w:tr>
      <w:tr>
        <w:trPr>
          <w:trHeight w:val="388" w:hRule="atLeast"/>
        </w:trPr>
        <w:tc>
          <w:tcPr>
            <w:tcW w:w="1025" w:type="dxa"/>
            <w:tcBorders>
              <w:top w:val="single" w:sz="8" w:space="0" w:color="C00000"/>
              <w:bottom w:val="single" w:sz="8" w:space="0" w:color="C00000"/>
            </w:tcBorders>
          </w:tcPr>
          <w:p>
            <w:pPr>
              <w:pStyle w:val="TableParagraph"/>
              <w:spacing w:before="72"/>
              <w:ind w:left="182"/>
              <w:jc w:val="left"/>
              <w:rPr>
                <w:b/>
                <w:sz w:val="20"/>
              </w:rPr>
            </w:pPr>
            <w:r>
              <w:rPr>
                <w:b/>
                <w:spacing w:val="-5"/>
                <w:sz w:val="20"/>
              </w:rPr>
              <w:t>TAC</w:t>
            </w:r>
          </w:p>
        </w:tc>
        <w:tc>
          <w:tcPr>
            <w:tcW w:w="1536" w:type="dxa"/>
            <w:tcBorders>
              <w:top w:val="single" w:sz="8" w:space="0" w:color="C00000"/>
              <w:bottom w:val="single" w:sz="8" w:space="0" w:color="C00000"/>
            </w:tcBorders>
          </w:tcPr>
          <w:p>
            <w:pPr>
              <w:pStyle w:val="TableParagraph"/>
              <w:ind w:left="422"/>
              <w:jc w:val="left"/>
              <w:rPr>
                <w:sz w:val="20"/>
              </w:rPr>
            </w:pPr>
            <w:r>
              <w:rPr>
                <w:spacing w:val="-4"/>
                <w:sz w:val="20"/>
              </w:rPr>
              <w:t>0.25</w:t>
            </w:r>
          </w:p>
        </w:tc>
        <w:tc>
          <w:tcPr>
            <w:tcW w:w="1258" w:type="dxa"/>
            <w:tcBorders>
              <w:top w:val="single" w:sz="8" w:space="0" w:color="C00000"/>
              <w:bottom w:val="single" w:sz="8" w:space="0" w:color="C00000"/>
            </w:tcBorders>
          </w:tcPr>
          <w:p>
            <w:pPr>
              <w:pStyle w:val="TableParagraph"/>
              <w:ind w:left="403"/>
              <w:jc w:val="left"/>
              <w:rPr>
                <w:sz w:val="20"/>
              </w:rPr>
            </w:pPr>
            <w:r>
              <w:rPr>
                <w:spacing w:val="-4"/>
                <w:sz w:val="20"/>
              </w:rPr>
              <w:t>0.15</w:t>
            </w:r>
          </w:p>
        </w:tc>
        <w:tc>
          <w:tcPr>
            <w:tcW w:w="1321" w:type="dxa"/>
            <w:tcBorders>
              <w:top w:val="single" w:sz="8" w:space="0" w:color="C00000"/>
              <w:bottom w:val="single" w:sz="8" w:space="0" w:color="C00000"/>
            </w:tcBorders>
          </w:tcPr>
          <w:p>
            <w:pPr>
              <w:pStyle w:val="TableParagraph"/>
              <w:ind w:right="429"/>
              <w:jc w:val="right"/>
              <w:rPr>
                <w:sz w:val="20"/>
              </w:rPr>
            </w:pPr>
            <w:r>
              <w:rPr>
                <w:spacing w:val="-4"/>
                <w:sz w:val="20"/>
              </w:rPr>
              <w:t>0.13</w:t>
            </w:r>
          </w:p>
        </w:tc>
        <w:tc>
          <w:tcPr>
            <w:tcW w:w="1584" w:type="dxa"/>
            <w:tcBorders>
              <w:top w:val="single" w:sz="8" w:space="0" w:color="C00000"/>
              <w:bottom w:val="single" w:sz="8" w:space="0" w:color="C00000"/>
            </w:tcBorders>
          </w:tcPr>
          <w:p>
            <w:pPr>
              <w:pStyle w:val="TableParagraph"/>
              <w:ind w:left="510" w:right="506"/>
              <w:rPr>
                <w:sz w:val="20"/>
              </w:rPr>
            </w:pPr>
            <w:r>
              <w:rPr>
                <w:spacing w:val="-2"/>
                <w:sz w:val="20"/>
              </w:rPr>
              <w:t>-</w:t>
            </w:r>
            <w:r>
              <w:rPr>
                <w:spacing w:val="-4"/>
                <w:sz w:val="20"/>
              </w:rPr>
              <w:t>0.06</w:t>
            </w:r>
          </w:p>
        </w:tc>
        <w:tc>
          <w:tcPr>
            <w:tcW w:w="1298" w:type="dxa"/>
            <w:tcBorders>
              <w:top w:val="single" w:sz="8" w:space="0" w:color="C00000"/>
              <w:bottom w:val="single" w:sz="8" w:space="0" w:color="C00000"/>
            </w:tcBorders>
          </w:tcPr>
          <w:p>
            <w:pPr>
              <w:pStyle w:val="TableParagraph"/>
              <w:ind w:left="99" w:right="95"/>
              <w:rPr>
                <w:sz w:val="20"/>
              </w:rPr>
            </w:pPr>
            <w:r>
              <w:rPr>
                <w:spacing w:val="-4"/>
                <w:sz w:val="20"/>
              </w:rPr>
              <w:t>0.46</w:t>
            </w:r>
          </w:p>
        </w:tc>
      </w:tr>
    </w:tbl>
    <w:p>
      <w:pPr>
        <w:spacing w:line="264" w:lineRule="auto" w:before="9"/>
        <w:ind w:left="860" w:right="1809" w:firstLine="0"/>
        <w:jc w:val="both"/>
        <w:rPr>
          <w:sz w:val="16"/>
        </w:rPr>
      </w:pPr>
      <w:r>
        <w:rPr>
          <w:sz w:val="16"/>
        </w:rPr>
        <w:t>AST</w:t>
      </w:r>
      <w:r>
        <w:rPr>
          <w:spacing w:val="-3"/>
          <w:sz w:val="16"/>
        </w:rPr>
        <w:t> </w:t>
      </w:r>
      <w:r>
        <w:rPr>
          <w:sz w:val="16"/>
        </w:rPr>
        <w:t>–</w:t>
      </w:r>
      <w:r>
        <w:rPr>
          <w:spacing w:val="-2"/>
          <w:sz w:val="16"/>
        </w:rPr>
        <w:t> </w:t>
      </w:r>
      <w:r>
        <w:rPr>
          <w:sz w:val="16"/>
        </w:rPr>
        <w:t>Assertiveness</w:t>
      </w:r>
      <w:r>
        <w:rPr>
          <w:spacing w:val="-2"/>
          <w:sz w:val="16"/>
        </w:rPr>
        <w:t> </w:t>
      </w:r>
      <w:r>
        <w:rPr>
          <w:sz w:val="16"/>
        </w:rPr>
        <w:t>◦</w:t>
      </w:r>
      <w:r>
        <w:rPr>
          <w:spacing w:val="-2"/>
          <w:sz w:val="16"/>
        </w:rPr>
        <w:t> </w:t>
      </w:r>
      <w:r>
        <w:rPr>
          <w:sz w:val="16"/>
        </w:rPr>
        <w:t>DWD –</w:t>
      </w:r>
      <w:r>
        <w:rPr>
          <w:spacing w:val="-4"/>
          <w:sz w:val="16"/>
        </w:rPr>
        <w:t> </w:t>
      </w:r>
      <w:r>
        <w:rPr>
          <w:sz w:val="16"/>
        </w:rPr>
        <w:t>Dealing</w:t>
      </w:r>
      <w:r>
        <w:rPr>
          <w:spacing w:val="-2"/>
          <w:sz w:val="16"/>
        </w:rPr>
        <w:t> </w:t>
      </w:r>
      <w:r>
        <w:rPr>
          <w:sz w:val="16"/>
        </w:rPr>
        <w:t>with</w:t>
      </w:r>
      <w:r>
        <w:rPr>
          <w:spacing w:val="-1"/>
          <w:sz w:val="16"/>
        </w:rPr>
        <w:t> </w:t>
      </w:r>
      <w:r>
        <w:rPr>
          <w:sz w:val="16"/>
        </w:rPr>
        <w:t>Diversity</w:t>
      </w:r>
      <w:r>
        <w:rPr>
          <w:spacing w:val="-2"/>
          <w:sz w:val="16"/>
        </w:rPr>
        <w:t> </w:t>
      </w:r>
      <w:r>
        <w:rPr>
          <w:sz w:val="16"/>
        </w:rPr>
        <w:t>◦</w:t>
      </w:r>
      <w:r>
        <w:rPr>
          <w:spacing w:val="-2"/>
          <w:sz w:val="16"/>
        </w:rPr>
        <w:t> </w:t>
      </w:r>
      <w:r>
        <w:rPr>
          <w:sz w:val="16"/>
        </w:rPr>
        <w:t>EEM –</w:t>
      </w:r>
      <w:r>
        <w:rPr>
          <w:spacing w:val="-2"/>
          <w:sz w:val="16"/>
        </w:rPr>
        <w:t> </w:t>
      </w:r>
      <w:r>
        <w:rPr>
          <w:sz w:val="16"/>
        </w:rPr>
        <w:t>Expressing Emotions</w:t>
      </w:r>
      <w:r>
        <w:rPr>
          <w:spacing w:val="-2"/>
          <w:sz w:val="16"/>
        </w:rPr>
        <w:t> </w:t>
      </w:r>
      <w:r>
        <w:rPr>
          <w:sz w:val="16"/>
        </w:rPr>
        <w:t>◦ EMP</w:t>
      </w:r>
      <w:r>
        <w:rPr>
          <w:spacing w:val="-2"/>
          <w:sz w:val="16"/>
        </w:rPr>
        <w:t> </w:t>
      </w:r>
      <w:r>
        <w:rPr>
          <w:sz w:val="16"/>
        </w:rPr>
        <w:t>–</w:t>
      </w:r>
      <w:r>
        <w:rPr>
          <w:spacing w:val="-4"/>
          <w:sz w:val="16"/>
        </w:rPr>
        <w:t> </w:t>
      </w:r>
      <w:r>
        <w:rPr>
          <w:sz w:val="16"/>
        </w:rPr>
        <w:t>Empathy ◦</w:t>
      </w:r>
      <w:r>
        <w:rPr>
          <w:spacing w:val="-4"/>
          <w:sz w:val="16"/>
        </w:rPr>
        <w:t> </w:t>
      </w:r>
      <w:r>
        <w:rPr>
          <w:sz w:val="16"/>
        </w:rPr>
        <w:t>FLE</w:t>
      </w:r>
      <w:r>
        <w:rPr>
          <w:spacing w:val="-2"/>
          <w:sz w:val="16"/>
        </w:rPr>
        <w:t> </w:t>
      </w:r>
      <w:r>
        <w:rPr>
          <w:sz w:val="16"/>
        </w:rPr>
        <w:t>– Flexibility ◦ MED – Mediation ◦</w:t>
      </w:r>
      <w:r>
        <w:rPr>
          <w:spacing w:val="-2"/>
          <w:sz w:val="16"/>
        </w:rPr>
        <w:t> </w:t>
      </w:r>
      <w:r>
        <w:rPr>
          <w:sz w:val="16"/>
        </w:rPr>
        <w:t>MOO – Motivating Others</w:t>
      </w:r>
      <w:r>
        <w:rPr>
          <w:spacing w:val="-1"/>
          <w:sz w:val="16"/>
        </w:rPr>
        <w:t> </w:t>
      </w:r>
      <w:r>
        <w:rPr>
          <w:sz w:val="16"/>
        </w:rPr>
        <w:t>◦ OPT – Optimism ◦ RES – Resilience ◦ SCO</w:t>
      </w:r>
      <w:r>
        <w:rPr>
          <w:spacing w:val="-2"/>
          <w:sz w:val="16"/>
        </w:rPr>
        <w:t> </w:t>
      </w:r>
      <w:r>
        <w:rPr>
          <w:sz w:val="16"/>
        </w:rPr>
        <w:t>– Self- confidence ◦ SMO – Self-motivation ◦ SKN – Self-knowledge</w:t>
      </w:r>
      <w:r>
        <w:rPr>
          <w:spacing w:val="40"/>
          <w:sz w:val="16"/>
        </w:rPr>
        <w:t> </w:t>
      </w:r>
      <w:r>
        <w:rPr>
          <w:sz w:val="16"/>
        </w:rPr>
        <w:t>◦ SCN – Self-control ◦ TAC – Tact</w:t>
      </w:r>
    </w:p>
    <w:p>
      <w:pPr>
        <w:pStyle w:val="BodyText"/>
      </w:pPr>
    </w:p>
    <w:p>
      <w:pPr>
        <w:pStyle w:val="BodyText"/>
        <w:spacing w:before="1"/>
        <w:rPr>
          <w:sz w:val="17"/>
        </w:rPr>
      </w:pPr>
    </w:p>
    <w:p>
      <w:pPr>
        <w:pStyle w:val="BodyText"/>
        <w:spacing w:line="264" w:lineRule="auto"/>
        <w:ind w:left="860" w:right="1393"/>
        <w:jc w:val="both"/>
      </w:pPr>
      <w:r>
        <w:rPr/>
        <w:t>The table above shows strong correlations between the IPIP factors and the </w:t>
      </w:r>
      <w:r>
        <w:rPr>
          <w:b/>
        </w:rPr>
        <w:t>EMOTION </w:t>
      </w:r>
      <w:r>
        <w:rPr/>
        <w:t>factors. As expected some of the </w:t>
      </w:r>
      <w:r>
        <w:rPr>
          <w:b/>
        </w:rPr>
        <w:t>EMOTION </w:t>
      </w:r>
      <w:r>
        <w:rPr/>
        <w:t>factors correlated strongly with the IPIP factors. IPIP’s Optimism correlated highly with </w:t>
      </w:r>
      <w:r>
        <w:rPr>
          <w:b/>
        </w:rPr>
        <w:t>EMOTION</w:t>
      </w:r>
      <w:r>
        <w:rPr/>
        <w:t>’s Optimism (.73), Resilience (.68), Self-knowledge (.60), and Self-regard (.66); this is due to IPIP’s Optimism being defined</w:t>
      </w:r>
      <w:r>
        <w:rPr>
          <w:spacing w:val="-5"/>
        </w:rPr>
        <w:t> </w:t>
      </w:r>
      <w:r>
        <w:rPr/>
        <w:t>as</w:t>
      </w:r>
      <w:r>
        <w:rPr>
          <w:spacing w:val="-4"/>
        </w:rPr>
        <w:t> </w:t>
      </w:r>
      <w:r>
        <w:rPr/>
        <w:t>positive</w:t>
      </w:r>
      <w:r>
        <w:rPr>
          <w:spacing w:val="-7"/>
        </w:rPr>
        <w:t> </w:t>
      </w:r>
      <w:r>
        <w:rPr/>
        <w:t>well-being,</w:t>
      </w:r>
      <w:r>
        <w:rPr>
          <w:spacing w:val="-6"/>
        </w:rPr>
        <w:t> </w:t>
      </w:r>
      <w:r>
        <w:rPr/>
        <w:t>and</w:t>
      </w:r>
      <w:r>
        <w:rPr>
          <w:spacing w:val="-5"/>
        </w:rPr>
        <w:t> </w:t>
      </w:r>
      <w:r>
        <w:rPr/>
        <w:t>therefore</w:t>
      </w:r>
      <w:r>
        <w:rPr>
          <w:spacing w:val="-4"/>
        </w:rPr>
        <w:t> </w:t>
      </w:r>
      <w:r>
        <w:rPr/>
        <w:t>measuring</w:t>
      </w:r>
      <w:r>
        <w:rPr>
          <w:spacing w:val="-5"/>
        </w:rPr>
        <w:t> </w:t>
      </w:r>
      <w:r>
        <w:rPr/>
        <w:t>similar</w:t>
      </w:r>
      <w:r>
        <w:rPr>
          <w:spacing w:val="-6"/>
        </w:rPr>
        <w:t> </w:t>
      </w:r>
      <w:r>
        <w:rPr/>
        <w:t>constructs</w:t>
      </w:r>
      <w:r>
        <w:rPr>
          <w:spacing w:val="-6"/>
        </w:rPr>
        <w:t> </w:t>
      </w:r>
      <w:r>
        <w:rPr/>
        <w:t>to</w:t>
      </w:r>
      <w:r>
        <w:rPr>
          <w:spacing w:val="-1"/>
        </w:rPr>
        <w:t> </w:t>
      </w:r>
      <w:r>
        <w:rPr>
          <w:b/>
        </w:rPr>
        <w:t>EMOTION</w:t>
      </w:r>
      <w:r>
        <w:rPr/>
        <w:t>’s Self-regard (knowing</w:t>
      </w:r>
      <w:r>
        <w:rPr>
          <w:spacing w:val="-1"/>
        </w:rPr>
        <w:t> </w:t>
      </w:r>
      <w:r>
        <w:rPr/>
        <w:t>your</w:t>
      </w:r>
      <w:r>
        <w:rPr>
          <w:spacing w:val="-2"/>
        </w:rPr>
        <w:t> </w:t>
      </w:r>
      <w:r>
        <w:rPr/>
        <w:t>strengths</w:t>
      </w:r>
      <w:r>
        <w:rPr>
          <w:spacing w:val="-1"/>
        </w:rPr>
        <w:t> </w:t>
      </w:r>
      <w:r>
        <w:rPr/>
        <w:t>and</w:t>
      </w:r>
      <w:r>
        <w:rPr>
          <w:spacing w:val="-1"/>
        </w:rPr>
        <w:t> </w:t>
      </w:r>
      <w:r>
        <w:rPr/>
        <w:t>limitations),</w:t>
      </w:r>
      <w:r>
        <w:rPr>
          <w:spacing w:val="-1"/>
        </w:rPr>
        <w:t> </w:t>
      </w:r>
      <w:r>
        <w:rPr/>
        <w:t>Self-knowledge</w:t>
      </w:r>
      <w:r>
        <w:rPr>
          <w:spacing w:val="-2"/>
        </w:rPr>
        <w:t> </w:t>
      </w:r>
      <w:r>
        <w:rPr/>
        <w:t>(knowing</w:t>
      </w:r>
      <w:r>
        <w:rPr>
          <w:spacing w:val="-1"/>
        </w:rPr>
        <w:t> </w:t>
      </w:r>
      <w:r>
        <w:rPr/>
        <w:t>your</w:t>
      </w:r>
      <w:r>
        <w:rPr>
          <w:spacing w:val="-2"/>
        </w:rPr>
        <w:t> </w:t>
      </w:r>
      <w:r>
        <w:rPr/>
        <w:t>own emotions,</w:t>
      </w:r>
      <w:r>
        <w:rPr>
          <w:spacing w:val="-16"/>
        </w:rPr>
        <w:t> </w:t>
      </w:r>
      <w:r>
        <w:rPr/>
        <w:t>needs</w:t>
      </w:r>
      <w:r>
        <w:rPr>
          <w:spacing w:val="-16"/>
        </w:rPr>
        <w:t> </w:t>
      </w:r>
      <w:r>
        <w:rPr/>
        <w:t>and</w:t>
      </w:r>
      <w:r>
        <w:rPr>
          <w:spacing w:val="-16"/>
        </w:rPr>
        <w:t> </w:t>
      </w:r>
      <w:r>
        <w:rPr/>
        <w:t>desires),</w:t>
      </w:r>
      <w:r>
        <w:rPr>
          <w:spacing w:val="-16"/>
        </w:rPr>
        <w:t> </w:t>
      </w:r>
      <w:r>
        <w:rPr/>
        <w:t>Resilience</w:t>
      </w:r>
      <w:r>
        <w:rPr>
          <w:spacing w:val="-17"/>
        </w:rPr>
        <w:t> </w:t>
      </w:r>
      <w:r>
        <w:rPr/>
        <w:t>(being</w:t>
      </w:r>
      <w:r>
        <w:rPr>
          <w:spacing w:val="-16"/>
        </w:rPr>
        <w:t> </w:t>
      </w:r>
      <w:r>
        <w:rPr/>
        <w:t>able</w:t>
      </w:r>
      <w:r>
        <w:rPr>
          <w:spacing w:val="-16"/>
        </w:rPr>
        <w:t> </w:t>
      </w:r>
      <w:r>
        <w:rPr/>
        <w:t>to</w:t>
      </w:r>
      <w:r>
        <w:rPr>
          <w:spacing w:val="-16"/>
        </w:rPr>
        <w:t> </w:t>
      </w:r>
      <w:r>
        <w:rPr/>
        <w:t>recover</w:t>
      </w:r>
      <w:r>
        <w:rPr>
          <w:spacing w:val="-15"/>
        </w:rPr>
        <w:t> </w:t>
      </w:r>
      <w:r>
        <w:rPr/>
        <w:t>from</w:t>
      </w:r>
      <w:r>
        <w:rPr>
          <w:spacing w:val="-13"/>
        </w:rPr>
        <w:t> </w:t>
      </w:r>
      <w:r>
        <w:rPr/>
        <w:t>stressful</w:t>
      </w:r>
      <w:r>
        <w:rPr>
          <w:spacing w:val="-4"/>
        </w:rPr>
        <w:t> </w:t>
      </w:r>
      <w:r>
        <w:rPr/>
        <w:t>and</w:t>
      </w:r>
      <w:r>
        <w:rPr>
          <w:spacing w:val="-16"/>
        </w:rPr>
        <w:t> </w:t>
      </w:r>
      <w:r>
        <w:rPr/>
        <w:t>adverse situations), and Optimism (being able to face situations with a positive attitude).</w:t>
      </w:r>
    </w:p>
    <w:p>
      <w:pPr>
        <w:pStyle w:val="BodyText"/>
        <w:spacing w:line="264" w:lineRule="auto" w:before="120"/>
        <w:ind w:left="860" w:right="1395"/>
        <w:jc w:val="both"/>
      </w:pPr>
      <w:r>
        <w:rPr/>
        <w:t>There</w:t>
      </w:r>
      <w:r>
        <w:rPr>
          <w:spacing w:val="-15"/>
        </w:rPr>
        <w:t> </w:t>
      </w:r>
      <w:r>
        <w:rPr/>
        <w:t>were</w:t>
      </w:r>
      <w:r>
        <w:rPr>
          <w:spacing w:val="-17"/>
        </w:rPr>
        <w:t> </w:t>
      </w:r>
      <w:r>
        <w:rPr/>
        <w:t>some</w:t>
      </w:r>
      <w:r>
        <w:rPr>
          <w:spacing w:val="-17"/>
        </w:rPr>
        <w:t> </w:t>
      </w:r>
      <w:r>
        <w:rPr/>
        <w:t>negative</w:t>
      </w:r>
      <w:r>
        <w:rPr>
          <w:spacing w:val="-15"/>
        </w:rPr>
        <w:t> </w:t>
      </w:r>
      <w:r>
        <w:rPr/>
        <w:t>correlations</w:t>
      </w:r>
      <w:r>
        <w:rPr>
          <w:spacing w:val="-17"/>
        </w:rPr>
        <w:t> </w:t>
      </w:r>
      <w:r>
        <w:rPr/>
        <w:t>between</w:t>
      </w:r>
      <w:r>
        <w:rPr>
          <w:spacing w:val="-13"/>
        </w:rPr>
        <w:t> </w:t>
      </w:r>
      <w:r>
        <w:rPr/>
        <w:t>IPIP</w:t>
      </w:r>
      <w:r>
        <w:rPr>
          <w:spacing w:val="-16"/>
        </w:rPr>
        <w:t> </w:t>
      </w:r>
      <w:r>
        <w:rPr/>
        <w:t>and</w:t>
      </w:r>
      <w:r>
        <w:rPr>
          <w:spacing w:val="-10"/>
        </w:rPr>
        <w:t> </w:t>
      </w:r>
      <w:r>
        <w:rPr>
          <w:b/>
        </w:rPr>
        <w:t>EMOTION</w:t>
      </w:r>
      <w:r>
        <w:rPr>
          <w:b/>
          <w:spacing w:val="-11"/>
        </w:rPr>
        <w:t> </w:t>
      </w:r>
      <w:r>
        <w:rPr/>
        <w:t>factors,</w:t>
      </w:r>
      <w:r>
        <w:rPr>
          <w:spacing w:val="-17"/>
        </w:rPr>
        <w:t> </w:t>
      </w:r>
      <w:r>
        <w:rPr/>
        <w:t>meaning</w:t>
      </w:r>
      <w:r>
        <w:rPr>
          <w:spacing w:val="-16"/>
        </w:rPr>
        <w:t> </w:t>
      </w:r>
      <w:r>
        <w:rPr/>
        <w:t>that if</w:t>
      </w:r>
      <w:r>
        <w:rPr>
          <w:spacing w:val="-6"/>
        </w:rPr>
        <w:t> </w:t>
      </w:r>
      <w:r>
        <w:rPr/>
        <w:t>someone</w:t>
      </w:r>
      <w:r>
        <w:rPr>
          <w:spacing w:val="-2"/>
        </w:rPr>
        <w:t> </w:t>
      </w:r>
      <w:r>
        <w:rPr/>
        <w:t>scores</w:t>
      </w:r>
      <w:r>
        <w:rPr>
          <w:spacing w:val="-4"/>
        </w:rPr>
        <w:t> </w:t>
      </w:r>
      <w:r>
        <w:rPr/>
        <w:t>highly</w:t>
      </w:r>
      <w:r>
        <w:rPr>
          <w:spacing w:val="-3"/>
        </w:rPr>
        <w:t> </w:t>
      </w:r>
      <w:r>
        <w:rPr/>
        <w:t>on</w:t>
      </w:r>
      <w:r>
        <w:rPr>
          <w:spacing w:val="-1"/>
        </w:rPr>
        <w:t> </w:t>
      </w:r>
      <w:r>
        <w:rPr/>
        <w:t>a</w:t>
      </w:r>
      <w:r>
        <w:rPr>
          <w:spacing w:val="-3"/>
        </w:rPr>
        <w:t> </w:t>
      </w:r>
      <w:r>
        <w:rPr/>
        <w:t>factor</w:t>
      </w:r>
      <w:r>
        <w:rPr>
          <w:spacing w:val="-4"/>
        </w:rPr>
        <w:t> </w:t>
      </w:r>
      <w:r>
        <w:rPr/>
        <w:t>it</w:t>
      </w:r>
      <w:r>
        <w:rPr>
          <w:spacing w:val="-5"/>
        </w:rPr>
        <w:t> </w:t>
      </w:r>
      <w:r>
        <w:rPr/>
        <w:t>is</w:t>
      </w:r>
      <w:r>
        <w:rPr>
          <w:spacing w:val="-6"/>
        </w:rPr>
        <w:t> </w:t>
      </w:r>
      <w:r>
        <w:rPr/>
        <w:t>likely</w:t>
      </w:r>
      <w:r>
        <w:rPr>
          <w:spacing w:val="-6"/>
        </w:rPr>
        <w:t> </w:t>
      </w:r>
      <w:r>
        <w:rPr/>
        <w:t>that</w:t>
      </w:r>
      <w:r>
        <w:rPr>
          <w:spacing w:val="-5"/>
        </w:rPr>
        <w:t> </w:t>
      </w:r>
      <w:r>
        <w:rPr/>
        <w:t>they</w:t>
      </w:r>
      <w:r>
        <w:rPr>
          <w:spacing w:val="-3"/>
        </w:rPr>
        <w:t> </w:t>
      </w:r>
      <w:r>
        <w:rPr/>
        <w:t>will</w:t>
      </w:r>
      <w:r>
        <w:rPr>
          <w:spacing w:val="-3"/>
        </w:rPr>
        <w:t> </w:t>
      </w:r>
      <w:r>
        <w:rPr/>
        <w:t>score</w:t>
      </w:r>
      <w:r>
        <w:rPr>
          <w:spacing w:val="-5"/>
        </w:rPr>
        <w:t> </w:t>
      </w:r>
      <w:r>
        <w:rPr/>
        <w:t>lower</w:t>
      </w:r>
      <w:r>
        <w:rPr>
          <w:spacing w:val="-4"/>
        </w:rPr>
        <w:t> </w:t>
      </w:r>
      <w:r>
        <w:rPr/>
        <w:t>on</w:t>
      </w:r>
      <w:r>
        <w:rPr>
          <w:spacing w:val="-2"/>
        </w:rPr>
        <w:t> </w:t>
      </w:r>
      <w:r>
        <w:rPr/>
        <w:t>the</w:t>
      </w:r>
      <w:r>
        <w:rPr>
          <w:spacing w:val="-4"/>
        </w:rPr>
        <w:t> </w:t>
      </w:r>
      <w:r>
        <w:rPr/>
        <w:t>other.</w:t>
      </w:r>
      <w:r>
        <w:rPr>
          <w:spacing w:val="-4"/>
        </w:rPr>
        <w:t> </w:t>
      </w:r>
      <w:r>
        <w:rPr/>
        <w:t>For example,</w:t>
      </w:r>
      <w:r>
        <w:rPr>
          <w:spacing w:val="-9"/>
        </w:rPr>
        <w:t> </w:t>
      </w:r>
      <w:r>
        <w:rPr/>
        <w:t>IPIP’s</w:t>
      </w:r>
      <w:r>
        <w:rPr>
          <w:spacing w:val="-10"/>
        </w:rPr>
        <w:t> </w:t>
      </w:r>
      <w:r>
        <w:rPr/>
        <w:t>Negative</w:t>
      </w:r>
      <w:r>
        <w:rPr>
          <w:spacing w:val="-13"/>
        </w:rPr>
        <w:t> </w:t>
      </w:r>
      <w:r>
        <w:rPr/>
        <w:t>Expressivity</w:t>
      </w:r>
      <w:r>
        <w:rPr>
          <w:spacing w:val="-12"/>
        </w:rPr>
        <w:t> </w:t>
      </w:r>
      <w:r>
        <w:rPr/>
        <w:t>and</w:t>
      </w:r>
      <w:r>
        <w:rPr>
          <w:spacing w:val="-7"/>
        </w:rPr>
        <w:t> </w:t>
      </w:r>
      <w:r>
        <w:rPr>
          <w:b/>
        </w:rPr>
        <w:t>EMOTION</w:t>
      </w:r>
      <w:r>
        <w:rPr/>
        <w:t>’s</w:t>
      </w:r>
      <w:r>
        <w:rPr>
          <w:spacing w:val="-12"/>
        </w:rPr>
        <w:t> </w:t>
      </w:r>
      <w:r>
        <w:rPr/>
        <w:t>Self-control</w:t>
      </w:r>
      <w:r>
        <w:rPr>
          <w:spacing w:val="-9"/>
        </w:rPr>
        <w:t> </w:t>
      </w:r>
      <w:r>
        <w:rPr/>
        <w:t>(-.22),</w:t>
      </w:r>
      <w:r>
        <w:rPr>
          <w:spacing w:val="-12"/>
        </w:rPr>
        <w:t> </w:t>
      </w:r>
      <w:r>
        <w:rPr/>
        <w:t>which</w:t>
      </w:r>
      <w:r>
        <w:rPr>
          <w:spacing w:val="-13"/>
        </w:rPr>
        <w:t> </w:t>
      </w:r>
      <w:r>
        <w:rPr/>
        <w:t>is</w:t>
      </w:r>
      <w:r>
        <w:rPr>
          <w:spacing w:val="-11"/>
        </w:rPr>
        <w:t> </w:t>
      </w:r>
      <w:r>
        <w:rPr/>
        <w:t>due</w:t>
      </w:r>
      <w:r>
        <w:rPr>
          <w:spacing w:val="-13"/>
        </w:rPr>
        <w:t> </w:t>
      </w:r>
      <w:r>
        <w:rPr/>
        <w:t>to the fact that Negative Expressivity is about individuals openly expressing how they are feeling, while Self-control is about an individual controlling their emotions and only expressing how they are feeling calmly. However, these negative correlations are not significant. Each </w:t>
      </w:r>
      <w:r>
        <w:rPr>
          <w:b/>
        </w:rPr>
        <w:t>EMOTION </w:t>
      </w:r>
      <w:r>
        <w:rPr/>
        <w:t>factor had a good correlation of above .36 with at least one of the IPIP factors, showing that the IPIP factors selected correlate strongly overall with </w:t>
      </w:r>
      <w:r>
        <w:rPr>
          <w:b/>
        </w:rPr>
        <w:t>EMOTION</w:t>
      </w:r>
      <w:r>
        <w:rPr/>
        <w:t>, indicating a strong level of criterion validity.</w:t>
      </w:r>
    </w:p>
    <w:p>
      <w:pPr>
        <w:pStyle w:val="BodyText"/>
        <w:rPr>
          <w:sz w:val="24"/>
        </w:rPr>
      </w:pPr>
    </w:p>
    <w:p>
      <w:pPr>
        <w:pStyle w:val="Heading1"/>
        <w:numPr>
          <w:ilvl w:val="1"/>
          <w:numId w:val="5"/>
        </w:numPr>
        <w:tabs>
          <w:tab w:pos="1414" w:val="left" w:leader="none"/>
        </w:tabs>
        <w:spacing w:line="240" w:lineRule="auto" w:before="215" w:after="0"/>
        <w:ind w:left="1414" w:right="0" w:hanging="554"/>
        <w:jc w:val="left"/>
      </w:pPr>
      <w:bookmarkStart w:name="_bookmark26" w:id="27"/>
      <w:bookmarkEnd w:id="27"/>
      <w:r>
        <w:rPr/>
      </w:r>
      <w:r>
        <w:rPr>
          <w:color w:val="C00000"/>
        </w:rPr>
        <w:t>Construct</w:t>
      </w:r>
      <w:r>
        <w:rPr>
          <w:color w:val="C00000"/>
          <w:spacing w:val="-10"/>
        </w:rPr>
        <w:t> </w:t>
      </w:r>
      <w:r>
        <w:rPr>
          <w:color w:val="C00000"/>
          <w:spacing w:val="-2"/>
        </w:rPr>
        <w:t>Validity</w:t>
      </w:r>
    </w:p>
    <w:p>
      <w:pPr>
        <w:pStyle w:val="BodyText"/>
        <w:spacing w:line="264" w:lineRule="auto" w:before="2"/>
        <w:ind w:left="860" w:right="1397"/>
        <w:jc w:val="both"/>
      </w:pPr>
      <w:r>
        <w:rPr/>
        <w:t>Construct validity measures the degree to which a test measures what it claims to measure. Construct validity is essential to the overall validity (perceived and actual) of a scale. When a construct is not clearly defined, direct inferences are unable to be made between construct and other behaviours (Cronbach &amp; Meehl, 1955). Often there is no accepted unit of measurement for constructs and even fairly well known ones, such as intelligence, are open to debate. The construct validity of a scale may therefore be threatened</w:t>
      </w:r>
      <w:r>
        <w:rPr>
          <w:spacing w:val="-7"/>
        </w:rPr>
        <w:t> </w:t>
      </w:r>
      <w:r>
        <w:rPr/>
        <w:t>if</w:t>
      </w:r>
      <w:r>
        <w:rPr>
          <w:spacing w:val="-8"/>
        </w:rPr>
        <w:t> </w:t>
      </w:r>
      <w:r>
        <w:rPr/>
        <w:t>a</w:t>
      </w:r>
      <w:r>
        <w:rPr>
          <w:spacing w:val="-3"/>
        </w:rPr>
        <w:t> </w:t>
      </w:r>
      <w:r>
        <w:rPr/>
        <w:t>construct</w:t>
      </w:r>
      <w:r>
        <w:rPr>
          <w:spacing w:val="-7"/>
        </w:rPr>
        <w:t> </w:t>
      </w:r>
      <w:r>
        <w:rPr/>
        <w:t>is:</w:t>
      </w:r>
      <w:r>
        <w:rPr>
          <w:spacing w:val="-8"/>
        </w:rPr>
        <w:t> </w:t>
      </w:r>
      <w:r>
        <w:rPr/>
        <w:t>a)</w:t>
      </w:r>
      <w:r>
        <w:rPr>
          <w:spacing w:val="-5"/>
        </w:rPr>
        <w:t> </w:t>
      </w:r>
      <w:r>
        <w:rPr/>
        <w:t>either</w:t>
      </w:r>
      <w:r>
        <w:rPr>
          <w:spacing w:val="-9"/>
        </w:rPr>
        <w:t> </w:t>
      </w:r>
      <w:r>
        <w:rPr/>
        <w:t>too</w:t>
      </w:r>
      <w:r>
        <w:rPr>
          <w:spacing w:val="-7"/>
        </w:rPr>
        <w:t> </w:t>
      </w:r>
      <w:r>
        <w:rPr/>
        <w:t>broad</w:t>
      </w:r>
      <w:r>
        <w:rPr>
          <w:spacing w:val="-2"/>
        </w:rPr>
        <w:t> </w:t>
      </w:r>
      <w:r>
        <w:rPr/>
        <w:t>or</w:t>
      </w:r>
      <w:r>
        <w:rPr>
          <w:spacing w:val="-7"/>
        </w:rPr>
        <w:t> </w:t>
      </w:r>
      <w:r>
        <w:rPr/>
        <w:t>too</w:t>
      </w:r>
      <w:r>
        <w:rPr>
          <w:spacing w:val="-7"/>
        </w:rPr>
        <w:t> </w:t>
      </w:r>
      <w:r>
        <w:rPr/>
        <w:t>narrow;</w:t>
      </w:r>
      <w:r>
        <w:rPr>
          <w:spacing w:val="-5"/>
        </w:rPr>
        <w:t> </w:t>
      </w:r>
      <w:r>
        <w:rPr/>
        <w:t>b)</w:t>
      </w:r>
      <w:r>
        <w:rPr>
          <w:spacing w:val="-5"/>
        </w:rPr>
        <w:t> </w:t>
      </w:r>
      <w:r>
        <w:rPr/>
        <w:t>mislabelled</w:t>
      </w:r>
      <w:r>
        <w:rPr>
          <w:spacing w:val="-7"/>
        </w:rPr>
        <w:t> </w:t>
      </w:r>
      <w:r>
        <w:rPr/>
        <w:t>as</w:t>
      </w:r>
      <w:r>
        <w:rPr>
          <w:spacing w:val="-6"/>
        </w:rPr>
        <w:t> </w:t>
      </w:r>
      <w:r>
        <w:rPr/>
        <w:t>a</w:t>
      </w:r>
      <w:r>
        <w:rPr>
          <w:spacing w:val="-6"/>
        </w:rPr>
        <w:t> </w:t>
      </w:r>
      <w:r>
        <w:rPr/>
        <w:t>specific dimension</w:t>
      </w:r>
      <w:r>
        <w:rPr>
          <w:spacing w:val="-18"/>
        </w:rPr>
        <w:t> </w:t>
      </w:r>
      <w:r>
        <w:rPr/>
        <w:t>of</w:t>
      </w:r>
      <w:r>
        <w:rPr>
          <w:spacing w:val="-18"/>
        </w:rPr>
        <w:t> </w:t>
      </w:r>
      <w:r>
        <w:rPr/>
        <w:t>or</w:t>
      </w:r>
      <w:r>
        <w:rPr>
          <w:spacing w:val="-17"/>
        </w:rPr>
        <w:t> </w:t>
      </w:r>
      <w:r>
        <w:rPr/>
        <w:t>component</w:t>
      </w:r>
      <w:r>
        <w:rPr>
          <w:spacing w:val="-18"/>
        </w:rPr>
        <w:t> </w:t>
      </w:r>
      <w:r>
        <w:rPr/>
        <w:t>within</w:t>
      </w:r>
      <w:r>
        <w:rPr>
          <w:spacing w:val="-17"/>
        </w:rPr>
        <w:t> </w:t>
      </w:r>
      <w:r>
        <w:rPr/>
        <w:t>the</w:t>
      </w:r>
      <w:r>
        <w:rPr>
          <w:spacing w:val="-18"/>
        </w:rPr>
        <w:t> </w:t>
      </w:r>
      <w:r>
        <w:rPr/>
        <w:t>construct;</w:t>
      </w:r>
      <w:r>
        <w:rPr>
          <w:spacing w:val="-18"/>
        </w:rPr>
        <w:t> </w:t>
      </w:r>
      <w:r>
        <w:rPr/>
        <w:t>c)</w:t>
      </w:r>
      <w:r>
        <w:rPr>
          <w:spacing w:val="-17"/>
        </w:rPr>
        <w:t> </w:t>
      </w:r>
      <w:r>
        <w:rPr/>
        <w:t>confounded</w:t>
      </w:r>
      <w:r>
        <w:rPr>
          <w:spacing w:val="-18"/>
        </w:rPr>
        <w:t> </w:t>
      </w:r>
      <w:r>
        <w:rPr/>
        <w:t>by</w:t>
      </w:r>
      <w:r>
        <w:rPr>
          <w:spacing w:val="-17"/>
        </w:rPr>
        <w:t> </w:t>
      </w:r>
      <w:r>
        <w:rPr/>
        <w:t>other</w:t>
      </w:r>
      <w:r>
        <w:rPr>
          <w:spacing w:val="-18"/>
        </w:rPr>
        <w:t> </w:t>
      </w:r>
      <w:r>
        <w:rPr/>
        <w:t>related</w:t>
      </w:r>
      <w:r>
        <w:rPr>
          <w:spacing w:val="-17"/>
        </w:rPr>
        <w:t> </w:t>
      </w:r>
      <w:r>
        <w:rPr/>
        <w:t>constructs that mask the effects of the main construct; or d) developed with insufficient research. Therefore,</w:t>
      </w:r>
      <w:r>
        <w:rPr>
          <w:spacing w:val="-4"/>
        </w:rPr>
        <w:t> </w:t>
      </w:r>
      <w:r>
        <w:rPr/>
        <w:t>in</w:t>
      </w:r>
      <w:r>
        <w:rPr>
          <w:spacing w:val="-5"/>
        </w:rPr>
        <w:t> </w:t>
      </w:r>
      <w:r>
        <w:rPr/>
        <w:t>order</w:t>
      </w:r>
      <w:r>
        <w:rPr>
          <w:spacing w:val="-7"/>
        </w:rPr>
        <w:t> </w:t>
      </w:r>
      <w:r>
        <w:rPr/>
        <w:t>to</w:t>
      </w:r>
      <w:r>
        <w:rPr>
          <w:spacing w:val="-4"/>
        </w:rPr>
        <w:t> </w:t>
      </w:r>
      <w:r>
        <w:rPr/>
        <w:t>develop</w:t>
      </w:r>
      <w:r>
        <w:rPr>
          <w:spacing w:val="-5"/>
        </w:rPr>
        <w:t> </w:t>
      </w:r>
      <w:r>
        <w:rPr/>
        <w:t>a</w:t>
      </w:r>
      <w:r>
        <w:rPr>
          <w:spacing w:val="-4"/>
        </w:rPr>
        <w:t> </w:t>
      </w:r>
      <w:r>
        <w:rPr/>
        <w:t>scale</w:t>
      </w:r>
      <w:r>
        <w:rPr>
          <w:spacing w:val="-5"/>
        </w:rPr>
        <w:t> </w:t>
      </w:r>
      <w:r>
        <w:rPr/>
        <w:t>that measures</w:t>
      </w:r>
      <w:r>
        <w:rPr>
          <w:spacing w:val="-4"/>
        </w:rPr>
        <w:t> </w:t>
      </w:r>
      <w:r>
        <w:rPr/>
        <w:t>emotional</w:t>
      </w:r>
      <w:r>
        <w:rPr>
          <w:spacing w:val="-5"/>
        </w:rPr>
        <w:t> </w:t>
      </w:r>
      <w:r>
        <w:rPr/>
        <w:t>intelligence,</w:t>
      </w:r>
      <w:r>
        <w:rPr>
          <w:spacing w:val="-6"/>
        </w:rPr>
        <w:t> </w:t>
      </w:r>
      <w:r>
        <w:rPr/>
        <w:t>the</w:t>
      </w:r>
      <w:r>
        <w:rPr>
          <w:spacing w:val="-4"/>
        </w:rPr>
        <w:t> </w:t>
      </w:r>
      <w:r>
        <w:rPr/>
        <w:t>construct must reflect known theories that define emotional intelligence, identify the components that comprise it and pin point positive and negative behaviours associated with each </w:t>
      </w:r>
      <w:r>
        <w:rPr>
          <w:spacing w:val="-2"/>
        </w:rPr>
        <w:t>dimension.</w:t>
      </w:r>
    </w:p>
    <w:p>
      <w:pPr>
        <w:spacing w:after="0" w:line="264" w:lineRule="auto"/>
        <w:jc w:val="both"/>
        <w:sectPr>
          <w:pgSz w:w="11910" w:h="16840"/>
          <w:pgMar w:top="1400" w:bottom="280" w:left="580" w:right="40"/>
        </w:sectPr>
      </w:pPr>
    </w:p>
    <w:p>
      <w:pPr>
        <w:pStyle w:val="BodyText"/>
        <w:spacing w:line="264" w:lineRule="auto" w:before="82"/>
        <w:ind w:left="860" w:right="1395"/>
        <w:jc w:val="both"/>
      </w:pPr>
      <w:r>
        <w:rPr/>
        <w:t>Construct validity</w:t>
      </w:r>
      <w:r>
        <w:rPr>
          <w:spacing w:val="-6"/>
        </w:rPr>
        <w:t> </w:t>
      </w:r>
      <w:r>
        <w:rPr/>
        <w:t>is</w:t>
      </w:r>
      <w:r>
        <w:rPr>
          <w:spacing w:val="-4"/>
        </w:rPr>
        <w:t> </w:t>
      </w:r>
      <w:r>
        <w:rPr/>
        <w:t>particularly</w:t>
      </w:r>
      <w:r>
        <w:rPr>
          <w:spacing w:val="-3"/>
        </w:rPr>
        <w:t> </w:t>
      </w:r>
      <w:r>
        <w:rPr/>
        <w:t>important</w:t>
      </w:r>
      <w:r>
        <w:rPr>
          <w:spacing w:val="-2"/>
        </w:rPr>
        <w:t> </w:t>
      </w:r>
      <w:r>
        <w:rPr/>
        <w:t>for</w:t>
      </w:r>
      <w:r>
        <w:rPr>
          <w:spacing w:val="-1"/>
        </w:rPr>
        <w:t> </w:t>
      </w:r>
      <w:r>
        <w:rPr/>
        <w:t>work</w:t>
      </w:r>
      <w:r>
        <w:rPr>
          <w:spacing w:val="-1"/>
        </w:rPr>
        <w:t> </w:t>
      </w:r>
      <w:r>
        <w:rPr/>
        <w:t>based</w:t>
      </w:r>
      <w:r>
        <w:rPr>
          <w:spacing w:val="-2"/>
        </w:rPr>
        <w:t> </w:t>
      </w:r>
      <w:r>
        <w:rPr/>
        <w:t>tests,</w:t>
      </w:r>
      <w:r>
        <w:rPr>
          <w:spacing w:val="-4"/>
        </w:rPr>
        <w:t> </w:t>
      </w:r>
      <w:r>
        <w:rPr/>
        <w:t>as</w:t>
      </w:r>
      <w:r>
        <w:rPr>
          <w:spacing w:val="-4"/>
        </w:rPr>
        <w:t> </w:t>
      </w:r>
      <w:r>
        <w:rPr/>
        <w:t>it</w:t>
      </w:r>
      <w:r>
        <w:rPr>
          <w:spacing w:val="-2"/>
        </w:rPr>
        <w:t> </w:t>
      </w:r>
      <w:r>
        <w:rPr/>
        <w:t>adds</w:t>
      </w:r>
      <w:r>
        <w:rPr>
          <w:spacing w:val="-4"/>
        </w:rPr>
        <w:t> </w:t>
      </w:r>
      <w:r>
        <w:rPr/>
        <w:t>legitimacy</w:t>
      </w:r>
      <w:r>
        <w:rPr>
          <w:spacing w:val="-4"/>
        </w:rPr>
        <w:t> </w:t>
      </w:r>
      <w:r>
        <w:rPr/>
        <w:t>and acceptability</w:t>
      </w:r>
      <w:r>
        <w:rPr>
          <w:spacing w:val="-3"/>
        </w:rPr>
        <w:t> </w:t>
      </w:r>
      <w:r>
        <w:rPr/>
        <w:t>to</w:t>
      </w:r>
      <w:r>
        <w:rPr>
          <w:spacing w:val="-4"/>
        </w:rPr>
        <w:t> </w:t>
      </w:r>
      <w:r>
        <w:rPr/>
        <w:t>the</w:t>
      </w:r>
      <w:r>
        <w:rPr>
          <w:spacing w:val="-4"/>
        </w:rPr>
        <w:t> </w:t>
      </w:r>
      <w:r>
        <w:rPr/>
        <w:t>standardised</w:t>
      </w:r>
      <w:r>
        <w:rPr>
          <w:spacing w:val="-3"/>
        </w:rPr>
        <w:t> </w:t>
      </w:r>
      <w:r>
        <w:rPr/>
        <w:t>measurement of</w:t>
      </w:r>
      <w:r>
        <w:rPr>
          <w:spacing w:val="-3"/>
        </w:rPr>
        <w:t> </w:t>
      </w:r>
      <w:r>
        <w:rPr/>
        <w:t>employee</w:t>
      </w:r>
      <w:r>
        <w:rPr>
          <w:spacing w:val="-4"/>
        </w:rPr>
        <w:t> </w:t>
      </w:r>
      <w:r>
        <w:rPr/>
        <w:t>behaviour.</w:t>
      </w:r>
      <w:r>
        <w:rPr>
          <w:spacing w:val="-1"/>
        </w:rPr>
        <w:t> </w:t>
      </w:r>
      <w:r>
        <w:rPr/>
        <w:t>Construct</w:t>
      </w:r>
      <w:r>
        <w:rPr>
          <w:spacing w:val="-1"/>
        </w:rPr>
        <w:t> </w:t>
      </w:r>
      <w:r>
        <w:rPr/>
        <w:t>validity also facilitates an understanding of organisational implications of findings, while enabling organisations</w:t>
      </w:r>
      <w:r>
        <w:rPr>
          <w:spacing w:val="-1"/>
        </w:rPr>
        <w:t> </w:t>
      </w:r>
      <w:r>
        <w:rPr/>
        <w:t>and</w:t>
      </w:r>
      <w:r>
        <w:rPr>
          <w:spacing w:val="-2"/>
        </w:rPr>
        <w:t> </w:t>
      </w:r>
      <w:r>
        <w:rPr/>
        <w:t>individuals</w:t>
      </w:r>
      <w:r>
        <w:rPr>
          <w:spacing w:val="-1"/>
        </w:rPr>
        <w:t> </w:t>
      </w:r>
      <w:r>
        <w:rPr/>
        <w:t>to</w:t>
      </w:r>
      <w:r>
        <w:rPr>
          <w:spacing w:val="-2"/>
        </w:rPr>
        <w:t> </w:t>
      </w:r>
      <w:r>
        <w:rPr/>
        <w:t>tailor</w:t>
      </w:r>
      <w:r>
        <w:rPr>
          <w:spacing w:val="-2"/>
        </w:rPr>
        <w:t> </w:t>
      </w:r>
      <w:r>
        <w:rPr/>
        <w:t>interventions</w:t>
      </w:r>
      <w:r>
        <w:rPr>
          <w:spacing w:val="-1"/>
        </w:rPr>
        <w:t> </w:t>
      </w:r>
      <w:r>
        <w:rPr/>
        <w:t>to</w:t>
      </w:r>
      <w:r>
        <w:rPr>
          <w:spacing w:val="-2"/>
        </w:rPr>
        <w:t> </w:t>
      </w:r>
      <w:r>
        <w:rPr/>
        <w:t>meet</w:t>
      </w:r>
      <w:r>
        <w:rPr>
          <w:spacing w:val="-1"/>
        </w:rPr>
        <w:t> </w:t>
      </w:r>
      <w:r>
        <w:rPr/>
        <w:t>desired</w:t>
      </w:r>
      <w:r>
        <w:rPr>
          <w:spacing w:val="-1"/>
        </w:rPr>
        <w:t> </w:t>
      </w:r>
      <w:r>
        <w:rPr/>
        <w:t>performance</w:t>
      </w:r>
      <w:r>
        <w:rPr>
          <w:spacing w:val="-3"/>
        </w:rPr>
        <w:t> </w:t>
      </w:r>
      <w:r>
        <w:rPr/>
        <w:t>targets. Two approaches were used to establish construct validity in </w:t>
      </w:r>
      <w:r>
        <w:rPr>
          <w:b/>
        </w:rPr>
        <w:t>EMOTION</w:t>
      </w:r>
      <w:r>
        <w:rPr/>
        <w:t>: Inter-Factor Correlations and Confirmatory Factor Analysis.</w:t>
      </w:r>
    </w:p>
    <w:p>
      <w:pPr>
        <w:pStyle w:val="ListParagraph"/>
        <w:numPr>
          <w:ilvl w:val="2"/>
          <w:numId w:val="5"/>
        </w:numPr>
        <w:tabs>
          <w:tab w:pos="1457" w:val="left" w:leader="none"/>
        </w:tabs>
        <w:spacing w:line="240" w:lineRule="auto" w:before="119" w:after="0"/>
        <w:ind w:left="1457" w:right="0" w:hanging="597"/>
        <w:jc w:val="both"/>
        <w:rPr>
          <w:sz w:val="20"/>
        </w:rPr>
      </w:pPr>
      <w:bookmarkStart w:name="_bookmark27" w:id="28"/>
      <w:bookmarkEnd w:id="28"/>
      <w:r>
        <w:rPr/>
      </w:r>
      <w:r>
        <w:rPr>
          <w:color w:val="C00000"/>
          <w:sz w:val="20"/>
        </w:rPr>
        <w:t>Inter-Factor</w:t>
      </w:r>
      <w:r>
        <w:rPr>
          <w:color w:val="C00000"/>
          <w:spacing w:val="-16"/>
          <w:sz w:val="20"/>
        </w:rPr>
        <w:t> </w:t>
      </w:r>
      <w:r>
        <w:rPr>
          <w:color w:val="C00000"/>
          <w:spacing w:val="-2"/>
          <w:sz w:val="20"/>
        </w:rPr>
        <w:t>Correlations</w:t>
      </w:r>
    </w:p>
    <w:p>
      <w:pPr>
        <w:pStyle w:val="BodyText"/>
        <w:spacing w:line="264" w:lineRule="auto" w:before="2"/>
        <w:ind w:left="860" w:right="1396"/>
        <w:jc w:val="both"/>
      </w:pPr>
      <w:r>
        <w:rPr/>
        <w:t>The factors in </w:t>
      </w:r>
      <w:r>
        <w:rPr>
          <w:b/>
        </w:rPr>
        <w:t>EMOTION </w:t>
      </w:r>
      <w:r>
        <w:rPr/>
        <w:t>all measure emotional intelligence, however they all measure different</w:t>
      </w:r>
      <w:r>
        <w:rPr>
          <w:spacing w:val="-11"/>
        </w:rPr>
        <w:t> </w:t>
      </w:r>
      <w:r>
        <w:rPr/>
        <w:t>aspects</w:t>
      </w:r>
      <w:r>
        <w:rPr>
          <w:spacing w:val="-11"/>
        </w:rPr>
        <w:t> </w:t>
      </w:r>
      <w:r>
        <w:rPr/>
        <w:t>of</w:t>
      </w:r>
      <w:r>
        <w:rPr>
          <w:spacing w:val="-12"/>
        </w:rPr>
        <w:t> </w:t>
      </w:r>
      <w:r>
        <w:rPr/>
        <w:t>emotional</w:t>
      </w:r>
      <w:r>
        <w:rPr>
          <w:spacing w:val="-11"/>
        </w:rPr>
        <w:t> </w:t>
      </w:r>
      <w:r>
        <w:rPr/>
        <w:t>intelligence</w:t>
      </w:r>
      <w:r>
        <w:rPr>
          <w:spacing w:val="-9"/>
        </w:rPr>
        <w:t> </w:t>
      </w:r>
      <w:r>
        <w:rPr/>
        <w:t>and</w:t>
      </w:r>
      <w:r>
        <w:rPr>
          <w:spacing w:val="-11"/>
        </w:rPr>
        <w:t> </w:t>
      </w:r>
      <w:r>
        <w:rPr/>
        <w:t>therefore,</w:t>
      </w:r>
      <w:r>
        <w:rPr>
          <w:spacing w:val="-12"/>
        </w:rPr>
        <w:t> </w:t>
      </w:r>
      <w:r>
        <w:rPr/>
        <w:t>some</w:t>
      </w:r>
      <w:r>
        <w:rPr>
          <w:spacing w:val="-13"/>
        </w:rPr>
        <w:t> </w:t>
      </w:r>
      <w:r>
        <w:rPr/>
        <w:t>factors</w:t>
      </w:r>
      <w:r>
        <w:rPr>
          <w:spacing w:val="-10"/>
        </w:rPr>
        <w:t> </w:t>
      </w:r>
      <w:r>
        <w:rPr/>
        <w:t>may</w:t>
      </w:r>
      <w:r>
        <w:rPr>
          <w:spacing w:val="-12"/>
        </w:rPr>
        <w:t> </w:t>
      </w:r>
      <w:r>
        <w:rPr/>
        <w:t>have</w:t>
      </w:r>
      <w:r>
        <w:rPr>
          <w:spacing w:val="-10"/>
        </w:rPr>
        <w:t> </w:t>
      </w:r>
      <w:r>
        <w:rPr/>
        <w:t>opposing meanings. In other words, if someone scores highly on a factor, it does not necessarily mean that they will score highly on all factors. A correlation between the factors can be found in Table 13.</w:t>
      </w:r>
    </w:p>
    <w:p>
      <w:pPr>
        <w:spacing w:before="120" w:after="24"/>
        <w:ind w:left="860" w:right="0" w:firstLine="0"/>
        <w:jc w:val="both"/>
        <w:rPr>
          <w:i/>
          <w:sz w:val="20"/>
        </w:rPr>
      </w:pPr>
      <w:r>
        <w:rPr>
          <w:color w:val="C00000"/>
          <w:sz w:val="20"/>
        </w:rPr>
        <w:t>Table</w:t>
      </w:r>
      <w:r>
        <w:rPr>
          <w:color w:val="C00000"/>
          <w:spacing w:val="-10"/>
          <w:sz w:val="20"/>
        </w:rPr>
        <w:t> </w:t>
      </w:r>
      <w:r>
        <w:rPr>
          <w:color w:val="C00000"/>
          <w:sz w:val="20"/>
        </w:rPr>
        <w:t>13</w:t>
      </w:r>
      <w:r>
        <w:rPr>
          <w:color w:val="C00000"/>
          <w:spacing w:val="-9"/>
          <w:sz w:val="20"/>
        </w:rPr>
        <w:t> </w:t>
      </w:r>
      <w:r>
        <w:rPr>
          <w:i/>
          <w:color w:val="C00000"/>
          <w:sz w:val="20"/>
        </w:rPr>
        <w:t>Correlation</w:t>
      </w:r>
      <w:r>
        <w:rPr>
          <w:i/>
          <w:color w:val="C00000"/>
          <w:spacing w:val="-8"/>
          <w:sz w:val="20"/>
        </w:rPr>
        <w:t> </w:t>
      </w:r>
      <w:r>
        <w:rPr>
          <w:i/>
          <w:color w:val="C00000"/>
          <w:sz w:val="20"/>
        </w:rPr>
        <w:t>between</w:t>
      </w:r>
      <w:r>
        <w:rPr>
          <w:i/>
          <w:color w:val="C00000"/>
          <w:spacing w:val="-5"/>
          <w:sz w:val="20"/>
        </w:rPr>
        <w:t> </w:t>
      </w:r>
      <w:r>
        <w:rPr>
          <w:b/>
          <w:i/>
          <w:color w:val="C00000"/>
          <w:sz w:val="20"/>
        </w:rPr>
        <w:t>EMOTION</w:t>
      </w:r>
      <w:r>
        <w:rPr>
          <w:b/>
          <w:i/>
          <w:color w:val="C00000"/>
          <w:spacing w:val="-4"/>
          <w:sz w:val="20"/>
        </w:rPr>
        <w:t> </w:t>
      </w:r>
      <w:r>
        <w:rPr>
          <w:i/>
          <w:color w:val="C00000"/>
          <w:spacing w:val="-2"/>
          <w:sz w:val="20"/>
        </w:rPr>
        <w:t>factors</w:t>
      </w: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679"/>
        <w:gridCol w:w="681"/>
        <w:gridCol w:w="681"/>
        <w:gridCol w:w="680"/>
        <w:gridCol w:w="680"/>
        <w:gridCol w:w="681"/>
        <w:gridCol w:w="680"/>
        <w:gridCol w:w="681"/>
        <w:gridCol w:w="681"/>
        <w:gridCol w:w="680"/>
        <w:gridCol w:w="681"/>
        <w:gridCol w:w="681"/>
        <w:gridCol w:w="680"/>
        <w:gridCol w:w="681"/>
        <w:gridCol w:w="681"/>
      </w:tblGrid>
      <w:tr>
        <w:trPr>
          <w:trHeight w:val="654" w:hRule="atLeast"/>
        </w:trPr>
        <w:tc>
          <w:tcPr>
            <w:tcW w:w="694" w:type="dxa"/>
            <w:tcBorders>
              <w:bottom w:val="single" w:sz="8" w:space="0" w:color="C00000"/>
            </w:tcBorders>
          </w:tcPr>
          <w:p>
            <w:pPr>
              <w:pStyle w:val="TableParagraph"/>
              <w:jc w:val="left"/>
              <w:rPr>
                <w:rFonts w:ascii="Times New Roman"/>
                <w:sz w:val="18"/>
              </w:rPr>
            </w:pPr>
          </w:p>
        </w:tc>
        <w:tc>
          <w:tcPr>
            <w:tcW w:w="679" w:type="dxa"/>
            <w:tcBorders>
              <w:top w:val="single" w:sz="8" w:space="0" w:color="C00000"/>
              <w:bottom w:val="single" w:sz="8" w:space="0" w:color="C00000"/>
            </w:tcBorders>
          </w:tcPr>
          <w:p>
            <w:pPr>
              <w:pStyle w:val="TableParagraph"/>
              <w:spacing w:before="134"/>
              <w:ind w:left="65" w:right="94"/>
              <w:rPr>
                <w:b/>
                <w:sz w:val="20"/>
              </w:rPr>
            </w:pPr>
            <w:r>
              <w:rPr>
                <w:b/>
                <w:spacing w:val="-5"/>
                <w:sz w:val="20"/>
              </w:rPr>
              <w:t>AST</w:t>
            </w:r>
          </w:p>
        </w:tc>
        <w:tc>
          <w:tcPr>
            <w:tcW w:w="681" w:type="dxa"/>
            <w:tcBorders>
              <w:top w:val="single" w:sz="8" w:space="0" w:color="C00000"/>
              <w:bottom w:val="single" w:sz="8" w:space="0" w:color="C00000"/>
            </w:tcBorders>
          </w:tcPr>
          <w:p>
            <w:pPr>
              <w:pStyle w:val="TableParagraph"/>
              <w:spacing w:line="266" w:lineRule="auto"/>
              <w:ind w:left="108" w:right="173"/>
              <w:jc w:val="left"/>
              <w:rPr>
                <w:b/>
                <w:sz w:val="20"/>
              </w:rPr>
            </w:pPr>
            <w:r>
              <w:rPr>
                <w:b/>
                <w:spacing w:val="-6"/>
                <w:sz w:val="20"/>
              </w:rPr>
              <w:t>DW </w:t>
            </w:r>
            <w:r>
              <w:rPr>
                <w:b/>
                <w:spacing w:val="-10"/>
                <w:sz w:val="20"/>
              </w:rPr>
              <w:t>D</w:t>
            </w:r>
          </w:p>
        </w:tc>
        <w:tc>
          <w:tcPr>
            <w:tcW w:w="681" w:type="dxa"/>
            <w:tcBorders>
              <w:top w:val="single" w:sz="8" w:space="0" w:color="C00000"/>
              <w:bottom w:val="single" w:sz="8" w:space="0" w:color="C00000"/>
            </w:tcBorders>
          </w:tcPr>
          <w:p>
            <w:pPr>
              <w:pStyle w:val="TableParagraph"/>
              <w:spacing w:line="266" w:lineRule="auto"/>
              <w:ind w:left="108" w:right="238"/>
              <w:jc w:val="left"/>
              <w:rPr>
                <w:b/>
                <w:sz w:val="20"/>
              </w:rPr>
            </w:pPr>
            <w:r>
              <w:rPr>
                <w:b/>
                <w:spacing w:val="-6"/>
                <w:sz w:val="20"/>
              </w:rPr>
              <w:t>EM </w:t>
            </w:r>
            <w:r>
              <w:rPr>
                <w:b/>
                <w:spacing w:val="-10"/>
                <w:sz w:val="20"/>
              </w:rPr>
              <w:t>P</w:t>
            </w:r>
          </w:p>
        </w:tc>
        <w:tc>
          <w:tcPr>
            <w:tcW w:w="680" w:type="dxa"/>
            <w:tcBorders>
              <w:top w:val="single" w:sz="8" w:space="0" w:color="C00000"/>
              <w:bottom w:val="single" w:sz="8" w:space="0" w:color="C00000"/>
            </w:tcBorders>
          </w:tcPr>
          <w:p>
            <w:pPr>
              <w:pStyle w:val="TableParagraph"/>
              <w:spacing w:before="134"/>
              <w:ind w:left="93" w:right="94"/>
              <w:rPr>
                <w:b/>
                <w:sz w:val="20"/>
              </w:rPr>
            </w:pPr>
            <w:r>
              <w:rPr>
                <w:b/>
                <w:spacing w:val="-5"/>
                <w:sz w:val="20"/>
              </w:rPr>
              <w:t>EEM</w:t>
            </w:r>
          </w:p>
        </w:tc>
        <w:tc>
          <w:tcPr>
            <w:tcW w:w="680" w:type="dxa"/>
            <w:tcBorders>
              <w:top w:val="single" w:sz="8" w:space="0" w:color="C00000"/>
              <w:bottom w:val="single" w:sz="8" w:space="0" w:color="C00000"/>
            </w:tcBorders>
          </w:tcPr>
          <w:p>
            <w:pPr>
              <w:pStyle w:val="TableParagraph"/>
              <w:spacing w:before="134"/>
              <w:ind w:left="106"/>
              <w:jc w:val="left"/>
              <w:rPr>
                <w:b/>
                <w:sz w:val="20"/>
              </w:rPr>
            </w:pPr>
            <w:r>
              <w:rPr>
                <w:b/>
                <w:spacing w:val="-5"/>
                <w:sz w:val="20"/>
              </w:rPr>
              <w:t>FLE</w:t>
            </w:r>
          </w:p>
        </w:tc>
        <w:tc>
          <w:tcPr>
            <w:tcW w:w="681" w:type="dxa"/>
            <w:tcBorders>
              <w:top w:val="single" w:sz="8" w:space="0" w:color="C00000"/>
              <w:bottom w:val="single" w:sz="8" w:space="0" w:color="C00000"/>
            </w:tcBorders>
          </w:tcPr>
          <w:p>
            <w:pPr>
              <w:pStyle w:val="TableParagraph"/>
              <w:spacing w:line="266" w:lineRule="auto"/>
              <w:ind w:left="108" w:right="238"/>
              <w:jc w:val="left"/>
              <w:rPr>
                <w:b/>
                <w:sz w:val="20"/>
              </w:rPr>
            </w:pPr>
            <w:r>
              <w:rPr>
                <w:b/>
                <w:spacing w:val="-6"/>
                <w:sz w:val="20"/>
              </w:rPr>
              <w:t>ME </w:t>
            </w:r>
            <w:r>
              <w:rPr>
                <w:b/>
                <w:spacing w:val="-10"/>
                <w:sz w:val="20"/>
              </w:rPr>
              <w:t>D</w:t>
            </w:r>
          </w:p>
        </w:tc>
        <w:tc>
          <w:tcPr>
            <w:tcW w:w="680" w:type="dxa"/>
            <w:tcBorders>
              <w:top w:val="single" w:sz="8" w:space="0" w:color="C00000"/>
              <w:bottom w:val="single" w:sz="8" w:space="0" w:color="C00000"/>
            </w:tcBorders>
          </w:tcPr>
          <w:p>
            <w:pPr>
              <w:pStyle w:val="TableParagraph"/>
              <w:spacing w:line="266" w:lineRule="auto"/>
              <w:ind w:left="107" w:right="205"/>
              <w:jc w:val="left"/>
              <w:rPr>
                <w:b/>
                <w:sz w:val="20"/>
              </w:rPr>
            </w:pPr>
            <w:r>
              <w:rPr>
                <w:b/>
                <w:spacing w:val="-6"/>
                <w:sz w:val="20"/>
              </w:rPr>
              <w:t>MO </w:t>
            </w:r>
            <w:r>
              <w:rPr>
                <w:b/>
                <w:spacing w:val="-10"/>
                <w:sz w:val="20"/>
              </w:rPr>
              <w:t>O</w:t>
            </w:r>
          </w:p>
        </w:tc>
        <w:tc>
          <w:tcPr>
            <w:tcW w:w="681" w:type="dxa"/>
            <w:tcBorders>
              <w:top w:val="single" w:sz="8" w:space="0" w:color="C00000"/>
              <w:bottom w:val="single" w:sz="8" w:space="0" w:color="C00000"/>
            </w:tcBorders>
          </w:tcPr>
          <w:p>
            <w:pPr>
              <w:pStyle w:val="TableParagraph"/>
              <w:spacing w:before="134"/>
              <w:ind w:left="83" w:right="97"/>
              <w:rPr>
                <w:b/>
                <w:sz w:val="20"/>
              </w:rPr>
            </w:pPr>
            <w:r>
              <w:rPr>
                <w:b/>
                <w:spacing w:val="-5"/>
                <w:sz w:val="20"/>
              </w:rPr>
              <w:t>OPT</w:t>
            </w:r>
          </w:p>
        </w:tc>
        <w:tc>
          <w:tcPr>
            <w:tcW w:w="681" w:type="dxa"/>
            <w:tcBorders>
              <w:top w:val="single" w:sz="8" w:space="0" w:color="C00000"/>
              <w:bottom w:val="single" w:sz="8" w:space="0" w:color="C00000"/>
            </w:tcBorders>
          </w:tcPr>
          <w:p>
            <w:pPr>
              <w:pStyle w:val="TableParagraph"/>
              <w:spacing w:before="134"/>
              <w:ind w:left="66" w:right="97"/>
              <w:rPr>
                <w:b/>
                <w:sz w:val="20"/>
              </w:rPr>
            </w:pPr>
            <w:r>
              <w:rPr>
                <w:b/>
                <w:spacing w:val="-5"/>
                <w:sz w:val="20"/>
              </w:rPr>
              <w:t>RES</w:t>
            </w:r>
          </w:p>
        </w:tc>
        <w:tc>
          <w:tcPr>
            <w:tcW w:w="680" w:type="dxa"/>
            <w:tcBorders>
              <w:top w:val="single" w:sz="8" w:space="0" w:color="C00000"/>
              <w:bottom w:val="single" w:sz="8" w:space="0" w:color="C00000"/>
            </w:tcBorders>
          </w:tcPr>
          <w:p>
            <w:pPr>
              <w:pStyle w:val="TableParagraph"/>
              <w:spacing w:before="134"/>
              <w:ind w:left="85" w:right="96"/>
              <w:rPr>
                <w:b/>
                <w:sz w:val="20"/>
              </w:rPr>
            </w:pPr>
            <w:r>
              <w:rPr>
                <w:b/>
                <w:spacing w:val="-5"/>
                <w:sz w:val="20"/>
              </w:rPr>
              <w:t>SCO</w:t>
            </w:r>
          </w:p>
        </w:tc>
        <w:tc>
          <w:tcPr>
            <w:tcW w:w="681" w:type="dxa"/>
            <w:tcBorders>
              <w:top w:val="single" w:sz="8" w:space="0" w:color="C00000"/>
              <w:bottom w:val="single" w:sz="8" w:space="0" w:color="C00000"/>
            </w:tcBorders>
          </w:tcPr>
          <w:p>
            <w:pPr>
              <w:pStyle w:val="TableParagraph"/>
              <w:spacing w:before="134"/>
              <w:ind w:left="83" w:right="97"/>
              <w:rPr>
                <w:b/>
                <w:sz w:val="20"/>
              </w:rPr>
            </w:pPr>
            <w:r>
              <w:rPr>
                <w:b/>
                <w:spacing w:val="-5"/>
                <w:sz w:val="20"/>
              </w:rPr>
              <w:t>SCN</w:t>
            </w:r>
          </w:p>
        </w:tc>
        <w:tc>
          <w:tcPr>
            <w:tcW w:w="681" w:type="dxa"/>
            <w:tcBorders>
              <w:top w:val="single" w:sz="8" w:space="0" w:color="C00000"/>
              <w:bottom w:val="single" w:sz="8" w:space="0" w:color="C00000"/>
            </w:tcBorders>
          </w:tcPr>
          <w:p>
            <w:pPr>
              <w:pStyle w:val="TableParagraph"/>
              <w:spacing w:line="266" w:lineRule="auto"/>
              <w:ind w:left="105" w:right="271"/>
              <w:jc w:val="left"/>
              <w:rPr>
                <w:b/>
                <w:sz w:val="20"/>
              </w:rPr>
            </w:pPr>
            <w:r>
              <w:rPr>
                <w:b/>
                <w:spacing w:val="-6"/>
                <w:sz w:val="20"/>
              </w:rPr>
              <w:t>SK </w:t>
            </w:r>
            <w:r>
              <w:rPr>
                <w:b/>
                <w:spacing w:val="-10"/>
                <w:sz w:val="20"/>
              </w:rPr>
              <w:t>N</w:t>
            </w:r>
          </w:p>
        </w:tc>
        <w:tc>
          <w:tcPr>
            <w:tcW w:w="680" w:type="dxa"/>
            <w:tcBorders>
              <w:top w:val="single" w:sz="8" w:space="0" w:color="C00000"/>
              <w:bottom w:val="single" w:sz="8" w:space="0" w:color="C00000"/>
            </w:tcBorders>
          </w:tcPr>
          <w:p>
            <w:pPr>
              <w:pStyle w:val="TableParagraph"/>
              <w:spacing w:line="266" w:lineRule="auto"/>
              <w:ind w:left="103" w:right="237"/>
              <w:jc w:val="left"/>
              <w:rPr>
                <w:b/>
                <w:sz w:val="20"/>
              </w:rPr>
            </w:pPr>
            <w:r>
              <w:rPr>
                <w:b/>
                <w:spacing w:val="-6"/>
                <w:sz w:val="20"/>
              </w:rPr>
              <w:t>SM </w:t>
            </w:r>
            <w:r>
              <w:rPr>
                <w:b/>
                <w:spacing w:val="-10"/>
                <w:sz w:val="20"/>
              </w:rPr>
              <w:t>O</w:t>
            </w:r>
          </w:p>
        </w:tc>
        <w:tc>
          <w:tcPr>
            <w:tcW w:w="681" w:type="dxa"/>
            <w:tcBorders>
              <w:top w:val="single" w:sz="8" w:space="0" w:color="C00000"/>
              <w:bottom w:val="single" w:sz="8" w:space="0" w:color="C00000"/>
            </w:tcBorders>
          </w:tcPr>
          <w:p>
            <w:pPr>
              <w:pStyle w:val="TableParagraph"/>
              <w:spacing w:before="134"/>
              <w:ind w:left="59" w:right="97"/>
              <w:rPr>
                <w:b/>
                <w:sz w:val="20"/>
              </w:rPr>
            </w:pPr>
            <w:r>
              <w:rPr>
                <w:b/>
                <w:spacing w:val="-5"/>
                <w:sz w:val="20"/>
              </w:rPr>
              <w:t>SRE</w:t>
            </w:r>
          </w:p>
        </w:tc>
        <w:tc>
          <w:tcPr>
            <w:tcW w:w="681" w:type="dxa"/>
            <w:tcBorders>
              <w:top w:val="single" w:sz="8" w:space="0" w:color="C00000"/>
              <w:bottom w:val="single" w:sz="8" w:space="0" w:color="C00000"/>
            </w:tcBorders>
          </w:tcPr>
          <w:p>
            <w:pPr>
              <w:pStyle w:val="TableParagraph"/>
              <w:spacing w:before="134"/>
              <w:ind w:left="60" w:right="97"/>
              <w:rPr>
                <w:b/>
                <w:sz w:val="20"/>
              </w:rPr>
            </w:pPr>
            <w:r>
              <w:rPr>
                <w:b/>
                <w:spacing w:val="-5"/>
                <w:sz w:val="20"/>
              </w:rPr>
              <w:t>TAC</w:t>
            </w:r>
          </w:p>
        </w:tc>
      </w:tr>
      <w:tr>
        <w:trPr>
          <w:trHeight w:val="388" w:hRule="atLeast"/>
        </w:trPr>
        <w:tc>
          <w:tcPr>
            <w:tcW w:w="694" w:type="dxa"/>
            <w:tcBorders>
              <w:top w:val="single" w:sz="8" w:space="0" w:color="C00000"/>
              <w:bottom w:val="single" w:sz="8" w:space="0" w:color="C00000"/>
            </w:tcBorders>
          </w:tcPr>
          <w:p>
            <w:pPr>
              <w:pStyle w:val="TableParagraph"/>
              <w:spacing w:before="74"/>
              <w:ind w:left="80" w:right="96"/>
              <w:rPr>
                <w:b/>
                <w:sz w:val="20"/>
              </w:rPr>
            </w:pPr>
            <w:r>
              <w:rPr>
                <w:b/>
                <w:spacing w:val="-5"/>
                <w:sz w:val="20"/>
              </w:rPr>
              <w:t>AST</w:t>
            </w:r>
          </w:p>
        </w:tc>
        <w:tc>
          <w:tcPr>
            <w:tcW w:w="679" w:type="dxa"/>
            <w:tcBorders>
              <w:top w:val="single" w:sz="8" w:space="0" w:color="C00000"/>
              <w:bottom w:val="single" w:sz="8" w:space="0" w:color="C00000"/>
            </w:tcBorders>
          </w:tcPr>
          <w:p>
            <w:pPr>
              <w:pStyle w:val="TableParagraph"/>
              <w:spacing w:before="2"/>
              <w:ind w:left="95" w:right="87"/>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486" w:hRule="atLeast"/>
        </w:trPr>
        <w:tc>
          <w:tcPr>
            <w:tcW w:w="694" w:type="dxa"/>
            <w:tcBorders>
              <w:top w:val="single" w:sz="8" w:space="0" w:color="C00000"/>
              <w:bottom w:val="single" w:sz="8" w:space="0" w:color="C00000"/>
            </w:tcBorders>
          </w:tcPr>
          <w:p>
            <w:pPr>
              <w:pStyle w:val="TableParagraph"/>
              <w:spacing w:line="244" w:lineRule="exact"/>
              <w:ind w:left="122" w:right="172"/>
              <w:jc w:val="left"/>
              <w:rPr>
                <w:b/>
                <w:sz w:val="20"/>
              </w:rPr>
            </w:pPr>
            <w:r>
              <w:rPr>
                <w:b/>
                <w:spacing w:val="-6"/>
                <w:sz w:val="20"/>
              </w:rPr>
              <w:t>DW </w:t>
            </w:r>
            <w:r>
              <w:rPr>
                <w:b/>
                <w:spacing w:val="-10"/>
                <w:sz w:val="20"/>
              </w:rPr>
              <w:t>D</w:t>
            </w:r>
          </w:p>
        </w:tc>
        <w:tc>
          <w:tcPr>
            <w:tcW w:w="679" w:type="dxa"/>
            <w:tcBorders>
              <w:top w:val="single" w:sz="8" w:space="0" w:color="C00000"/>
              <w:bottom w:val="single" w:sz="8" w:space="0" w:color="C00000"/>
            </w:tcBorders>
          </w:tcPr>
          <w:p>
            <w:pPr>
              <w:pStyle w:val="TableParagraph"/>
              <w:spacing w:before="101"/>
              <w:ind w:left="95" w:right="87"/>
              <w:rPr>
                <w:sz w:val="20"/>
              </w:rPr>
            </w:pPr>
            <w:r>
              <w:rPr>
                <w:spacing w:val="-4"/>
                <w:sz w:val="20"/>
              </w:rPr>
              <w:t>0.05</w:t>
            </w:r>
          </w:p>
        </w:tc>
        <w:tc>
          <w:tcPr>
            <w:tcW w:w="681" w:type="dxa"/>
            <w:tcBorders>
              <w:top w:val="single" w:sz="8" w:space="0" w:color="C00000"/>
              <w:bottom w:val="single" w:sz="8" w:space="0" w:color="C00000"/>
            </w:tcBorders>
          </w:tcPr>
          <w:p>
            <w:pPr>
              <w:pStyle w:val="TableParagraph"/>
              <w:spacing w:before="101"/>
              <w:ind w:left="91" w:right="84"/>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527" w:hRule="atLeast"/>
        </w:trPr>
        <w:tc>
          <w:tcPr>
            <w:tcW w:w="694" w:type="dxa"/>
            <w:tcBorders>
              <w:top w:val="single" w:sz="8" w:space="0" w:color="C00000"/>
              <w:bottom w:val="single" w:sz="8" w:space="0" w:color="C00000"/>
            </w:tcBorders>
          </w:tcPr>
          <w:p>
            <w:pPr>
              <w:pStyle w:val="TableParagraph"/>
              <w:spacing w:before="20"/>
              <w:ind w:left="122" w:right="237"/>
              <w:jc w:val="left"/>
              <w:rPr>
                <w:b/>
                <w:sz w:val="20"/>
              </w:rPr>
            </w:pPr>
            <w:r>
              <w:rPr>
                <w:b/>
                <w:spacing w:val="-6"/>
                <w:sz w:val="20"/>
              </w:rPr>
              <w:t>EM </w:t>
            </w:r>
            <w:r>
              <w:rPr>
                <w:b/>
                <w:spacing w:val="-10"/>
                <w:sz w:val="20"/>
              </w:rPr>
              <w:t>P</w:t>
            </w:r>
          </w:p>
        </w:tc>
        <w:tc>
          <w:tcPr>
            <w:tcW w:w="679" w:type="dxa"/>
            <w:tcBorders>
              <w:top w:val="single" w:sz="8" w:space="0" w:color="C00000"/>
              <w:bottom w:val="single" w:sz="8" w:space="0" w:color="C00000"/>
            </w:tcBorders>
          </w:tcPr>
          <w:p>
            <w:pPr>
              <w:pStyle w:val="TableParagraph"/>
              <w:spacing w:before="142"/>
              <w:ind w:left="95" w:right="87"/>
              <w:rPr>
                <w:sz w:val="20"/>
              </w:rPr>
            </w:pPr>
            <w:r>
              <w:rPr>
                <w:spacing w:val="-4"/>
                <w:sz w:val="20"/>
              </w:rPr>
              <w:t>0.33</w:t>
            </w:r>
          </w:p>
        </w:tc>
        <w:tc>
          <w:tcPr>
            <w:tcW w:w="681" w:type="dxa"/>
            <w:tcBorders>
              <w:top w:val="single" w:sz="8" w:space="0" w:color="C00000"/>
              <w:bottom w:val="single" w:sz="8" w:space="0" w:color="C00000"/>
            </w:tcBorders>
          </w:tcPr>
          <w:p>
            <w:pPr>
              <w:pStyle w:val="TableParagraph"/>
              <w:spacing w:before="142"/>
              <w:ind w:left="91" w:right="84"/>
              <w:rPr>
                <w:sz w:val="20"/>
              </w:rPr>
            </w:pPr>
            <w:r>
              <w:rPr>
                <w:spacing w:val="-4"/>
                <w:sz w:val="20"/>
              </w:rPr>
              <w:t>0.03</w:t>
            </w:r>
          </w:p>
        </w:tc>
        <w:tc>
          <w:tcPr>
            <w:tcW w:w="681" w:type="dxa"/>
            <w:tcBorders>
              <w:top w:val="single" w:sz="8" w:space="0" w:color="C00000"/>
              <w:bottom w:val="single" w:sz="8" w:space="0" w:color="C00000"/>
            </w:tcBorders>
          </w:tcPr>
          <w:p>
            <w:pPr>
              <w:pStyle w:val="TableParagraph"/>
              <w:spacing w:before="142"/>
              <w:ind w:right="108"/>
              <w:jc w:val="right"/>
              <w:rPr>
                <w:sz w:val="20"/>
              </w:rPr>
            </w:pPr>
            <w:r>
              <w:rPr>
                <w:spacing w:val="-4"/>
                <w:sz w:val="20"/>
              </w:rPr>
              <w:t>1.00</w:t>
            </w: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8" w:hRule="atLeast"/>
        </w:trPr>
        <w:tc>
          <w:tcPr>
            <w:tcW w:w="694" w:type="dxa"/>
            <w:tcBorders>
              <w:top w:val="single" w:sz="8" w:space="0" w:color="C00000"/>
              <w:bottom w:val="single" w:sz="8" w:space="0" w:color="C00000"/>
            </w:tcBorders>
          </w:tcPr>
          <w:p>
            <w:pPr>
              <w:pStyle w:val="TableParagraph"/>
              <w:spacing w:before="72"/>
              <w:ind w:left="108" w:right="94"/>
              <w:rPr>
                <w:b/>
                <w:sz w:val="20"/>
              </w:rPr>
            </w:pPr>
            <w:r>
              <w:rPr>
                <w:b/>
                <w:spacing w:val="-5"/>
                <w:sz w:val="20"/>
              </w:rPr>
              <w:t>EEM</w:t>
            </w:r>
          </w:p>
        </w:tc>
        <w:tc>
          <w:tcPr>
            <w:tcW w:w="679" w:type="dxa"/>
            <w:tcBorders>
              <w:top w:val="single" w:sz="8" w:space="0" w:color="C00000"/>
              <w:bottom w:val="single" w:sz="8" w:space="0" w:color="C00000"/>
            </w:tcBorders>
          </w:tcPr>
          <w:p>
            <w:pPr>
              <w:pStyle w:val="TableParagraph"/>
              <w:ind w:left="95" w:right="87"/>
              <w:rPr>
                <w:sz w:val="20"/>
              </w:rPr>
            </w:pPr>
            <w:r>
              <w:rPr>
                <w:spacing w:val="-4"/>
                <w:sz w:val="20"/>
              </w:rPr>
              <w:t>0.52</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0.27</w:t>
            </w:r>
          </w:p>
        </w:tc>
        <w:tc>
          <w:tcPr>
            <w:tcW w:w="681" w:type="dxa"/>
            <w:tcBorders>
              <w:top w:val="single" w:sz="8" w:space="0" w:color="C00000"/>
              <w:bottom w:val="single" w:sz="8" w:space="0" w:color="C00000"/>
            </w:tcBorders>
          </w:tcPr>
          <w:p>
            <w:pPr>
              <w:pStyle w:val="TableParagraph"/>
              <w:ind w:right="108"/>
              <w:jc w:val="right"/>
              <w:rPr>
                <w:sz w:val="20"/>
              </w:rPr>
            </w:pPr>
            <w:r>
              <w:rPr>
                <w:spacing w:val="-4"/>
                <w:sz w:val="20"/>
              </w:rPr>
              <w:t>0.25</w:t>
            </w:r>
          </w:p>
        </w:tc>
        <w:tc>
          <w:tcPr>
            <w:tcW w:w="680" w:type="dxa"/>
            <w:tcBorders>
              <w:top w:val="single" w:sz="8" w:space="0" w:color="C00000"/>
              <w:bottom w:val="single" w:sz="8" w:space="0" w:color="C00000"/>
            </w:tcBorders>
          </w:tcPr>
          <w:p>
            <w:pPr>
              <w:pStyle w:val="TableParagraph"/>
              <w:ind w:left="93" w:right="87"/>
              <w:rPr>
                <w:sz w:val="20"/>
              </w:rPr>
            </w:pPr>
            <w:r>
              <w:rPr>
                <w:spacing w:val="-4"/>
                <w:sz w:val="20"/>
              </w:rPr>
              <w:t>1.00</w:t>
            </w: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8" w:hRule="atLeast"/>
        </w:trPr>
        <w:tc>
          <w:tcPr>
            <w:tcW w:w="694" w:type="dxa"/>
            <w:tcBorders>
              <w:top w:val="single" w:sz="8" w:space="0" w:color="C00000"/>
              <w:bottom w:val="single" w:sz="8" w:space="0" w:color="C00000"/>
            </w:tcBorders>
          </w:tcPr>
          <w:p>
            <w:pPr>
              <w:pStyle w:val="TableParagraph"/>
              <w:spacing w:before="72"/>
              <w:ind w:left="42" w:right="96"/>
              <w:rPr>
                <w:b/>
                <w:sz w:val="20"/>
              </w:rPr>
            </w:pPr>
            <w:r>
              <w:rPr>
                <w:b/>
                <w:spacing w:val="-5"/>
                <w:sz w:val="20"/>
              </w:rPr>
              <w:t>FLE</w:t>
            </w:r>
          </w:p>
        </w:tc>
        <w:tc>
          <w:tcPr>
            <w:tcW w:w="679" w:type="dxa"/>
            <w:tcBorders>
              <w:top w:val="single" w:sz="8" w:space="0" w:color="C00000"/>
              <w:bottom w:val="single" w:sz="8" w:space="0" w:color="C00000"/>
            </w:tcBorders>
          </w:tcPr>
          <w:p>
            <w:pPr>
              <w:pStyle w:val="TableParagraph"/>
              <w:ind w:left="95" w:right="87"/>
              <w:rPr>
                <w:sz w:val="20"/>
              </w:rPr>
            </w:pPr>
            <w:r>
              <w:rPr>
                <w:spacing w:val="-4"/>
                <w:sz w:val="20"/>
              </w:rPr>
              <w:t>0.21</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0.41</w:t>
            </w:r>
          </w:p>
        </w:tc>
        <w:tc>
          <w:tcPr>
            <w:tcW w:w="681" w:type="dxa"/>
            <w:tcBorders>
              <w:top w:val="single" w:sz="8" w:space="0" w:color="C00000"/>
              <w:bottom w:val="single" w:sz="8" w:space="0" w:color="C00000"/>
            </w:tcBorders>
          </w:tcPr>
          <w:p>
            <w:pPr>
              <w:pStyle w:val="TableParagraph"/>
              <w:ind w:right="108"/>
              <w:jc w:val="right"/>
              <w:rPr>
                <w:sz w:val="20"/>
              </w:rPr>
            </w:pPr>
            <w:r>
              <w:rPr>
                <w:spacing w:val="-4"/>
                <w:sz w:val="20"/>
              </w:rPr>
              <w:t>0.27</w:t>
            </w:r>
          </w:p>
        </w:tc>
        <w:tc>
          <w:tcPr>
            <w:tcW w:w="680" w:type="dxa"/>
            <w:tcBorders>
              <w:top w:val="single" w:sz="8" w:space="0" w:color="C00000"/>
              <w:bottom w:val="single" w:sz="8" w:space="0" w:color="C00000"/>
            </w:tcBorders>
          </w:tcPr>
          <w:p>
            <w:pPr>
              <w:pStyle w:val="TableParagraph"/>
              <w:ind w:left="93" w:right="87"/>
              <w:rPr>
                <w:sz w:val="20"/>
              </w:rPr>
            </w:pPr>
            <w:r>
              <w:rPr>
                <w:spacing w:val="-4"/>
                <w:sz w:val="20"/>
              </w:rPr>
              <w:t>0.33</w:t>
            </w:r>
          </w:p>
        </w:tc>
        <w:tc>
          <w:tcPr>
            <w:tcW w:w="680" w:type="dxa"/>
            <w:tcBorders>
              <w:top w:val="single" w:sz="8" w:space="0" w:color="C00000"/>
              <w:bottom w:val="single" w:sz="8" w:space="0" w:color="C00000"/>
            </w:tcBorders>
          </w:tcPr>
          <w:p>
            <w:pPr>
              <w:pStyle w:val="TableParagraph"/>
              <w:ind w:left="116"/>
              <w:jc w:val="left"/>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484" w:hRule="atLeast"/>
        </w:trPr>
        <w:tc>
          <w:tcPr>
            <w:tcW w:w="694" w:type="dxa"/>
            <w:tcBorders>
              <w:top w:val="single" w:sz="8" w:space="0" w:color="C00000"/>
              <w:bottom w:val="single" w:sz="8" w:space="0" w:color="C00000"/>
            </w:tcBorders>
          </w:tcPr>
          <w:p>
            <w:pPr>
              <w:pStyle w:val="TableParagraph"/>
              <w:spacing w:line="242" w:lineRule="exact"/>
              <w:ind w:left="122" w:right="237"/>
              <w:jc w:val="left"/>
              <w:rPr>
                <w:b/>
                <w:sz w:val="20"/>
              </w:rPr>
            </w:pPr>
            <w:r>
              <w:rPr>
                <w:b/>
                <w:spacing w:val="-6"/>
                <w:sz w:val="20"/>
              </w:rPr>
              <w:t>ME </w:t>
            </w:r>
            <w:r>
              <w:rPr>
                <w:b/>
                <w:spacing w:val="-10"/>
                <w:sz w:val="20"/>
              </w:rPr>
              <w:t>D</w:t>
            </w:r>
          </w:p>
        </w:tc>
        <w:tc>
          <w:tcPr>
            <w:tcW w:w="679" w:type="dxa"/>
            <w:tcBorders>
              <w:top w:val="single" w:sz="8" w:space="0" w:color="C00000"/>
              <w:bottom w:val="single" w:sz="8" w:space="0" w:color="C00000"/>
            </w:tcBorders>
          </w:tcPr>
          <w:p>
            <w:pPr>
              <w:pStyle w:val="TableParagraph"/>
              <w:spacing w:before="98"/>
              <w:ind w:left="95" w:right="87"/>
              <w:rPr>
                <w:sz w:val="20"/>
              </w:rPr>
            </w:pPr>
            <w:r>
              <w:rPr>
                <w:spacing w:val="-4"/>
                <w:sz w:val="20"/>
              </w:rPr>
              <w:t>0.28</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0.05</w:t>
            </w:r>
          </w:p>
        </w:tc>
        <w:tc>
          <w:tcPr>
            <w:tcW w:w="681" w:type="dxa"/>
            <w:tcBorders>
              <w:top w:val="single" w:sz="8" w:space="0" w:color="C00000"/>
              <w:bottom w:val="single" w:sz="8" w:space="0" w:color="C00000"/>
            </w:tcBorders>
          </w:tcPr>
          <w:p>
            <w:pPr>
              <w:pStyle w:val="TableParagraph"/>
              <w:spacing w:before="98"/>
              <w:ind w:right="108"/>
              <w:jc w:val="right"/>
              <w:rPr>
                <w:sz w:val="20"/>
              </w:rPr>
            </w:pPr>
            <w:r>
              <w:rPr>
                <w:spacing w:val="-4"/>
                <w:sz w:val="20"/>
              </w:rPr>
              <w:t>0.55</w:t>
            </w:r>
          </w:p>
        </w:tc>
        <w:tc>
          <w:tcPr>
            <w:tcW w:w="680" w:type="dxa"/>
            <w:tcBorders>
              <w:top w:val="single" w:sz="8" w:space="0" w:color="C00000"/>
              <w:bottom w:val="single" w:sz="8" w:space="0" w:color="C00000"/>
            </w:tcBorders>
          </w:tcPr>
          <w:p>
            <w:pPr>
              <w:pStyle w:val="TableParagraph"/>
              <w:spacing w:before="98"/>
              <w:ind w:left="93" w:right="87"/>
              <w:rPr>
                <w:sz w:val="20"/>
              </w:rPr>
            </w:pPr>
            <w:r>
              <w:rPr>
                <w:spacing w:val="-4"/>
                <w:sz w:val="20"/>
              </w:rPr>
              <w:t>0.21</w:t>
            </w:r>
          </w:p>
        </w:tc>
        <w:tc>
          <w:tcPr>
            <w:tcW w:w="680" w:type="dxa"/>
            <w:tcBorders>
              <w:top w:val="single" w:sz="8" w:space="0" w:color="C00000"/>
              <w:bottom w:val="single" w:sz="8" w:space="0" w:color="C00000"/>
            </w:tcBorders>
          </w:tcPr>
          <w:p>
            <w:pPr>
              <w:pStyle w:val="TableParagraph"/>
              <w:spacing w:before="98"/>
              <w:ind w:left="116"/>
              <w:jc w:val="left"/>
              <w:rPr>
                <w:sz w:val="20"/>
              </w:rPr>
            </w:pPr>
            <w:r>
              <w:rPr>
                <w:spacing w:val="-4"/>
                <w:sz w:val="20"/>
              </w:rPr>
              <w:t>0.40</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1.00</w:t>
            </w: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486" w:hRule="atLeast"/>
        </w:trPr>
        <w:tc>
          <w:tcPr>
            <w:tcW w:w="694" w:type="dxa"/>
            <w:tcBorders>
              <w:top w:val="single" w:sz="8" w:space="0" w:color="C00000"/>
              <w:bottom w:val="single" w:sz="8" w:space="0" w:color="C00000"/>
            </w:tcBorders>
          </w:tcPr>
          <w:p>
            <w:pPr>
              <w:pStyle w:val="TableParagraph"/>
              <w:spacing w:line="242" w:lineRule="exact"/>
              <w:ind w:left="122" w:right="204"/>
              <w:jc w:val="left"/>
              <w:rPr>
                <w:b/>
                <w:sz w:val="20"/>
              </w:rPr>
            </w:pPr>
            <w:r>
              <w:rPr>
                <w:b/>
                <w:spacing w:val="-6"/>
                <w:sz w:val="20"/>
              </w:rPr>
              <w:t>MO </w:t>
            </w:r>
            <w:r>
              <w:rPr>
                <w:b/>
                <w:spacing w:val="-10"/>
                <w:sz w:val="20"/>
              </w:rPr>
              <w:t>O</w:t>
            </w:r>
          </w:p>
        </w:tc>
        <w:tc>
          <w:tcPr>
            <w:tcW w:w="679" w:type="dxa"/>
            <w:tcBorders>
              <w:top w:val="single" w:sz="8" w:space="0" w:color="C00000"/>
              <w:bottom w:val="single" w:sz="8" w:space="0" w:color="C00000"/>
            </w:tcBorders>
          </w:tcPr>
          <w:p>
            <w:pPr>
              <w:pStyle w:val="TableParagraph"/>
              <w:spacing w:before="101"/>
              <w:ind w:left="95" w:right="87"/>
              <w:rPr>
                <w:sz w:val="20"/>
              </w:rPr>
            </w:pPr>
            <w:r>
              <w:rPr>
                <w:spacing w:val="-4"/>
                <w:sz w:val="20"/>
              </w:rPr>
              <w:t>0.30</w:t>
            </w:r>
          </w:p>
        </w:tc>
        <w:tc>
          <w:tcPr>
            <w:tcW w:w="681" w:type="dxa"/>
            <w:tcBorders>
              <w:top w:val="single" w:sz="8" w:space="0" w:color="C00000"/>
              <w:bottom w:val="single" w:sz="8" w:space="0" w:color="C00000"/>
            </w:tcBorders>
          </w:tcPr>
          <w:p>
            <w:pPr>
              <w:pStyle w:val="TableParagraph"/>
              <w:spacing w:before="101"/>
              <w:ind w:left="91" w:right="84"/>
              <w:rPr>
                <w:sz w:val="20"/>
              </w:rPr>
            </w:pPr>
            <w:r>
              <w:rPr>
                <w:spacing w:val="-4"/>
                <w:sz w:val="20"/>
              </w:rPr>
              <w:t>0.14</w:t>
            </w:r>
          </w:p>
        </w:tc>
        <w:tc>
          <w:tcPr>
            <w:tcW w:w="681" w:type="dxa"/>
            <w:tcBorders>
              <w:top w:val="single" w:sz="8" w:space="0" w:color="C00000"/>
              <w:bottom w:val="single" w:sz="8" w:space="0" w:color="C00000"/>
            </w:tcBorders>
          </w:tcPr>
          <w:p>
            <w:pPr>
              <w:pStyle w:val="TableParagraph"/>
              <w:spacing w:before="101"/>
              <w:ind w:right="108"/>
              <w:jc w:val="right"/>
              <w:rPr>
                <w:sz w:val="20"/>
              </w:rPr>
            </w:pPr>
            <w:r>
              <w:rPr>
                <w:spacing w:val="-4"/>
                <w:sz w:val="20"/>
              </w:rPr>
              <w:t>0.44</w:t>
            </w:r>
          </w:p>
        </w:tc>
        <w:tc>
          <w:tcPr>
            <w:tcW w:w="680" w:type="dxa"/>
            <w:tcBorders>
              <w:top w:val="single" w:sz="8" w:space="0" w:color="C00000"/>
              <w:bottom w:val="single" w:sz="8" w:space="0" w:color="C00000"/>
            </w:tcBorders>
          </w:tcPr>
          <w:p>
            <w:pPr>
              <w:pStyle w:val="TableParagraph"/>
              <w:spacing w:before="101"/>
              <w:ind w:left="93" w:right="87"/>
              <w:rPr>
                <w:sz w:val="20"/>
              </w:rPr>
            </w:pPr>
            <w:r>
              <w:rPr>
                <w:spacing w:val="-4"/>
                <w:sz w:val="20"/>
              </w:rPr>
              <w:t>0.22</w:t>
            </w:r>
          </w:p>
        </w:tc>
        <w:tc>
          <w:tcPr>
            <w:tcW w:w="680" w:type="dxa"/>
            <w:tcBorders>
              <w:top w:val="single" w:sz="8" w:space="0" w:color="C00000"/>
              <w:bottom w:val="single" w:sz="8" w:space="0" w:color="C00000"/>
            </w:tcBorders>
          </w:tcPr>
          <w:p>
            <w:pPr>
              <w:pStyle w:val="TableParagraph"/>
              <w:spacing w:before="101"/>
              <w:ind w:left="116"/>
              <w:jc w:val="left"/>
              <w:rPr>
                <w:sz w:val="20"/>
              </w:rPr>
            </w:pPr>
            <w:r>
              <w:rPr>
                <w:spacing w:val="-4"/>
                <w:sz w:val="20"/>
              </w:rPr>
              <w:t>0.36</w:t>
            </w:r>
          </w:p>
        </w:tc>
        <w:tc>
          <w:tcPr>
            <w:tcW w:w="681" w:type="dxa"/>
            <w:tcBorders>
              <w:top w:val="single" w:sz="8" w:space="0" w:color="C00000"/>
              <w:bottom w:val="single" w:sz="8" w:space="0" w:color="C00000"/>
            </w:tcBorders>
          </w:tcPr>
          <w:p>
            <w:pPr>
              <w:pStyle w:val="TableParagraph"/>
              <w:spacing w:before="101"/>
              <w:ind w:left="91" w:right="84"/>
              <w:rPr>
                <w:sz w:val="20"/>
              </w:rPr>
            </w:pPr>
            <w:r>
              <w:rPr>
                <w:spacing w:val="-4"/>
                <w:sz w:val="20"/>
              </w:rPr>
              <w:t>0.66</w:t>
            </w:r>
          </w:p>
        </w:tc>
        <w:tc>
          <w:tcPr>
            <w:tcW w:w="680" w:type="dxa"/>
            <w:tcBorders>
              <w:top w:val="single" w:sz="8" w:space="0" w:color="C00000"/>
              <w:bottom w:val="single" w:sz="8" w:space="0" w:color="C00000"/>
            </w:tcBorders>
          </w:tcPr>
          <w:p>
            <w:pPr>
              <w:pStyle w:val="TableParagraph"/>
              <w:spacing w:before="101"/>
              <w:ind w:right="108"/>
              <w:jc w:val="right"/>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7" w:hRule="atLeast"/>
        </w:trPr>
        <w:tc>
          <w:tcPr>
            <w:tcW w:w="694" w:type="dxa"/>
            <w:tcBorders>
              <w:top w:val="single" w:sz="8" w:space="0" w:color="C00000"/>
              <w:bottom w:val="single" w:sz="8" w:space="0" w:color="C00000"/>
            </w:tcBorders>
          </w:tcPr>
          <w:p>
            <w:pPr>
              <w:pStyle w:val="TableParagraph"/>
              <w:spacing w:before="74"/>
              <w:ind w:left="98" w:right="96"/>
              <w:rPr>
                <w:b/>
                <w:sz w:val="20"/>
              </w:rPr>
            </w:pPr>
            <w:r>
              <w:rPr>
                <w:b/>
                <w:spacing w:val="-5"/>
                <w:sz w:val="20"/>
              </w:rPr>
              <w:t>OPT</w:t>
            </w:r>
          </w:p>
        </w:tc>
        <w:tc>
          <w:tcPr>
            <w:tcW w:w="679" w:type="dxa"/>
            <w:tcBorders>
              <w:top w:val="single" w:sz="8" w:space="0" w:color="C00000"/>
              <w:bottom w:val="single" w:sz="8" w:space="0" w:color="C00000"/>
            </w:tcBorders>
          </w:tcPr>
          <w:p>
            <w:pPr>
              <w:pStyle w:val="TableParagraph"/>
              <w:spacing w:before="2"/>
              <w:ind w:left="95" w:right="87"/>
              <w:rPr>
                <w:sz w:val="20"/>
              </w:rPr>
            </w:pPr>
            <w:r>
              <w:rPr>
                <w:spacing w:val="-4"/>
                <w:sz w:val="20"/>
              </w:rPr>
              <w:t>0.28</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0.25</w:t>
            </w:r>
          </w:p>
        </w:tc>
        <w:tc>
          <w:tcPr>
            <w:tcW w:w="681" w:type="dxa"/>
            <w:tcBorders>
              <w:top w:val="single" w:sz="8" w:space="0" w:color="C00000"/>
              <w:bottom w:val="single" w:sz="8" w:space="0" w:color="C00000"/>
            </w:tcBorders>
          </w:tcPr>
          <w:p>
            <w:pPr>
              <w:pStyle w:val="TableParagraph"/>
              <w:spacing w:before="2"/>
              <w:ind w:right="108"/>
              <w:jc w:val="right"/>
              <w:rPr>
                <w:sz w:val="20"/>
              </w:rPr>
            </w:pPr>
            <w:r>
              <w:rPr>
                <w:spacing w:val="-4"/>
                <w:sz w:val="20"/>
              </w:rPr>
              <w:t>0.24</w:t>
            </w:r>
          </w:p>
        </w:tc>
        <w:tc>
          <w:tcPr>
            <w:tcW w:w="680" w:type="dxa"/>
            <w:tcBorders>
              <w:top w:val="single" w:sz="8" w:space="0" w:color="C00000"/>
              <w:bottom w:val="single" w:sz="8" w:space="0" w:color="C00000"/>
            </w:tcBorders>
          </w:tcPr>
          <w:p>
            <w:pPr>
              <w:pStyle w:val="TableParagraph"/>
              <w:spacing w:before="2"/>
              <w:ind w:left="93" w:right="87"/>
              <w:rPr>
                <w:sz w:val="20"/>
              </w:rPr>
            </w:pPr>
            <w:r>
              <w:rPr>
                <w:spacing w:val="-4"/>
                <w:sz w:val="20"/>
              </w:rPr>
              <w:t>0.39</w:t>
            </w:r>
          </w:p>
        </w:tc>
        <w:tc>
          <w:tcPr>
            <w:tcW w:w="680" w:type="dxa"/>
            <w:tcBorders>
              <w:top w:val="single" w:sz="8" w:space="0" w:color="C00000"/>
              <w:bottom w:val="single" w:sz="8" w:space="0" w:color="C00000"/>
            </w:tcBorders>
          </w:tcPr>
          <w:p>
            <w:pPr>
              <w:pStyle w:val="TableParagraph"/>
              <w:spacing w:before="2"/>
              <w:ind w:left="116"/>
              <w:jc w:val="left"/>
              <w:rPr>
                <w:sz w:val="20"/>
              </w:rPr>
            </w:pPr>
            <w:r>
              <w:rPr>
                <w:spacing w:val="-4"/>
                <w:sz w:val="20"/>
              </w:rPr>
              <w:t>0.49</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0.33</w:t>
            </w:r>
          </w:p>
        </w:tc>
        <w:tc>
          <w:tcPr>
            <w:tcW w:w="680" w:type="dxa"/>
            <w:tcBorders>
              <w:top w:val="single" w:sz="8" w:space="0" w:color="C00000"/>
              <w:bottom w:val="single" w:sz="8" w:space="0" w:color="C00000"/>
            </w:tcBorders>
          </w:tcPr>
          <w:p>
            <w:pPr>
              <w:pStyle w:val="TableParagraph"/>
              <w:spacing w:before="2"/>
              <w:ind w:right="108"/>
              <w:jc w:val="right"/>
              <w:rPr>
                <w:sz w:val="20"/>
              </w:rPr>
            </w:pPr>
            <w:r>
              <w:rPr>
                <w:spacing w:val="-4"/>
                <w:sz w:val="20"/>
              </w:rPr>
              <w:t>0.27</w:t>
            </w:r>
          </w:p>
        </w:tc>
        <w:tc>
          <w:tcPr>
            <w:tcW w:w="681" w:type="dxa"/>
            <w:tcBorders>
              <w:top w:val="single" w:sz="8" w:space="0" w:color="C00000"/>
              <w:bottom w:val="single" w:sz="8" w:space="0" w:color="C00000"/>
            </w:tcBorders>
          </w:tcPr>
          <w:p>
            <w:pPr>
              <w:pStyle w:val="TableParagraph"/>
              <w:spacing w:before="2"/>
              <w:ind w:left="91" w:right="88"/>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7" w:hRule="atLeast"/>
        </w:trPr>
        <w:tc>
          <w:tcPr>
            <w:tcW w:w="694" w:type="dxa"/>
            <w:tcBorders>
              <w:top w:val="single" w:sz="8" w:space="0" w:color="C00000"/>
              <w:bottom w:val="single" w:sz="8" w:space="0" w:color="C00000"/>
            </w:tcBorders>
          </w:tcPr>
          <w:p>
            <w:pPr>
              <w:pStyle w:val="TableParagraph"/>
              <w:spacing w:before="72"/>
              <w:ind w:left="83" w:right="96"/>
              <w:rPr>
                <w:b/>
                <w:sz w:val="20"/>
              </w:rPr>
            </w:pPr>
            <w:r>
              <w:rPr>
                <w:b/>
                <w:spacing w:val="-5"/>
                <w:sz w:val="20"/>
              </w:rPr>
              <w:t>RES</w:t>
            </w:r>
          </w:p>
        </w:tc>
        <w:tc>
          <w:tcPr>
            <w:tcW w:w="679" w:type="dxa"/>
            <w:tcBorders>
              <w:top w:val="single" w:sz="8" w:space="0" w:color="C00000"/>
              <w:bottom w:val="single" w:sz="8" w:space="0" w:color="C00000"/>
            </w:tcBorders>
          </w:tcPr>
          <w:p>
            <w:pPr>
              <w:pStyle w:val="TableParagraph"/>
              <w:ind w:left="95" w:right="87"/>
              <w:rPr>
                <w:sz w:val="20"/>
              </w:rPr>
            </w:pPr>
            <w:r>
              <w:rPr>
                <w:spacing w:val="-4"/>
                <w:sz w:val="20"/>
              </w:rPr>
              <w:t>0.22</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0.24</w:t>
            </w:r>
          </w:p>
        </w:tc>
        <w:tc>
          <w:tcPr>
            <w:tcW w:w="681" w:type="dxa"/>
            <w:tcBorders>
              <w:top w:val="single" w:sz="8" w:space="0" w:color="C00000"/>
              <w:bottom w:val="single" w:sz="8" w:space="0" w:color="C00000"/>
            </w:tcBorders>
          </w:tcPr>
          <w:p>
            <w:pPr>
              <w:pStyle w:val="TableParagraph"/>
              <w:ind w:right="108"/>
              <w:jc w:val="right"/>
              <w:rPr>
                <w:sz w:val="20"/>
              </w:rPr>
            </w:pPr>
            <w:r>
              <w:rPr>
                <w:spacing w:val="-4"/>
                <w:sz w:val="20"/>
              </w:rPr>
              <w:t>0.13</w:t>
            </w:r>
          </w:p>
        </w:tc>
        <w:tc>
          <w:tcPr>
            <w:tcW w:w="680" w:type="dxa"/>
            <w:tcBorders>
              <w:top w:val="single" w:sz="8" w:space="0" w:color="C00000"/>
              <w:bottom w:val="single" w:sz="8" w:space="0" w:color="C00000"/>
            </w:tcBorders>
          </w:tcPr>
          <w:p>
            <w:pPr>
              <w:pStyle w:val="TableParagraph"/>
              <w:ind w:left="93" w:right="87"/>
              <w:rPr>
                <w:sz w:val="20"/>
              </w:rPr>
            </w:pPr>
            <w:r>
              <w:rPr>
                <w:spacing w:val="-4"/>
                <w:sz w:val="20"/>
              </w:rPr>
              <w:t>0.31</w:t>
            </w:r>
          </w:p>
        </w:tc>
        <w:tc>
          <w:tcPr>
            <w:tcW w:w="680" w:type="dxa"/>
            <w:tcBorders>
              <w:top w:val="single" w:sz="8" w:space="0" w:color="C00000"/>
              <w:bottom w:val="single" w:sz="8" w:space="0" w:color="C00000"/>
            </w:tcBorders>
          </w:tcPr>
          <w:p>
            <w:pPr>
              <w:pStyle w:val="TableParagraph"/>
              <w:ind w:left="116"/>
              <w:jc w:val="left"/>
              <w:rPr>
                <w:sz w:val="20"/>
              </w:rPr>
            </w:pPr>
            <w:r>
              <w:rPr>
                <w:spacing w:val="-4"/>
                <w:sz w:val="20"/>
              </w:rPr>
              <w:t>0.38</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0.18</w:t>
            </w:r>
          </w:p>
        </w:tc>
        <w:tc>
          <w:tcPr>
            <w:tcW w:w="680" w:type="dxa"/>
            <w:tcBorders>
              <w:top w:val="single" w:sz="8" w:space="0" w:color="C00000"/>
              <w:bottom w:val="single" w:sz="8" w:space="0" w:color="C00000"/>
            </w:tcBorders>
          </w:tcPr>
          <w:p>
            <w:pPr>
              <w:pStyle w:val="TableParagraph"/>
              <w:ind w:right="108"/>
              <w:jc w:val="right"/>
              <w:rPr>
                <w:sz w:val="20"/>
              </w:rPr>
            </w:pPr>
            <w:r>
              <w:rPr>
                <w:spacing w:val="-4"/>
                <w:sz w:val="20"/>
              </w:rPr>
              <w:t>0.10</w:t>
            </w:r>
          </w:p>
        </w:tc>
        <w:tc>
          <w:tcPr>
            <w:tcW w:w="681" w:type="dxa"/>
            <w:tcBorders>
              <w:top w:val="single" w:sz="8" w:space="0" w:color="C00000"/>
              <w:bottom w:val="single" w:sz="8" w:space="0" w:color="C00000"/>
            </w:tcBorders>
          </w:tcPr>
          <w:p>
            <w:pPr>
              <w:pStyle w:val="TableParagraph"/>
              <w:ind w:left="91" w:right="88"/>
              <w:rPr>
                <w:sz w:val="20"/>
              </w:rPr>
            </w:pPr>
            <w:r>
              <w:rPr>
                <w:spacing w:val="-4"/>
                <w:sz w:val="20"/>
              </w:rPr>
              <w:t>0.69</w:t>
            </w:r>
          </w:p>
        </w:tc>
        <w:tc>
          <w:tcPr>
            <w:tcW w:w="681" w:type="dxa"/>
            <w:tcBorders>
              <w:top w:val="single" w:sz="8" w:space="0" w:color="C00000"/>
              <w:bottom w:val="single" w:sz="8" w:space="0" w:color="C00000"/>
            </w:tcBorders>
          </w:tcPr>
          <w:p>
            <w:pPr>
              <w:pStyle w:val="TableParagraph"/>
              <w:ind w:left="91" w:right="87"/>
              <w:rPr>
                <w:sz w:val="20"/>
              </w:rPr>
            </w:pPr>
            <w:r>
              <w:rPr>
                <w:spacing w:val="-4"/>
                <w:sz w:val="20"/>
              </w:rPr>
              <w:t>1.00</w:t>
            </w: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8" w:hRule="atLeast"/>
        </w:trPr>
        <w:tc>
          <w:tcPr>
            <w:tcW w:w="694" w:type="dxa"/>
            <w:tcBorders>
              <w:top w:val="single" w:sz="8" w:space="0" w:color="C00000"/>
              <w:bottom w:val="single" w:sz="8" w:space="0" w:color="C00000"/>
            </w:tcBorders>
          </w:tcPr>
          <w:p>
            <w:pPr>
              <w:pStyle w:val="TableParagraph"/>
              <w:spacing w:before="72"/>
              <w:ind w:left="101" w:right="96"/>
              <w:rPr>
                <w:b/>
                <w:sz w:val="20"/>
              </w:rPr>
            </w:pPr>
            <w:r>
              <w:rPr>
                <w:b/>
                <w:spacing w:val="-5"/>
                <w:sz w:val="20"/>
              </w:rPr>
              <w:t>SCO</w:t>
            </w:r>
          </w:p>
        </w:tc>
        <w:tc>
          <w:tcPr>
            <w:tcW w:w="679" w:type="dxa"/>
            <w:tcBorders>
              <w:top w:val="single" w:sz="8" w:space="0" w:color="C00000"/>
              <w:bottom w:val="single" w:sz="8" w:space="0" w:color="C00000"/>
            </w:tcBorders>
          </w:tcPr>
          <w:p>
            <w:pPr>
              <w:pStyle w:val="TableParagraph"/>
              <w:ind w:left="95" w:right="87"/>
              <w:rPr>
                <w:sz w:val="20"/>
              </w:rPr>
            </w:pPr>
            <w:r>
              <w:rPr>
                <w:spacing w:val="-4"/>
                <w:sz w:val="20"/>
              </w:rPr>
              <w:t>0.45</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0.18</w:t>
            </w:r>
          </w:p>
        </w:tc>
        <w:tc>
          <w:tcPr>
            <w:tcW w:w="681" w:type="dxa"/>
            <w:tcBorders>
              <w:top w:val="single" w:sz="8" w:space="0" w:color="C00000"/>
              <w:bottom w:val="single" w:sz="8" w:space="0" w:color="C00000"/>
            </w:tcBorders>
          </w:tcPr>
          <w:p>
            <w:pPr>
              <w:pStyle w:val="TableParagraph"/>
              <w:ind w:right="108"/>
              <w:jc w:val="right"/>
              <w:rPr>
                <w:sz w:val="20"/>
              </w:rPr>
            </w:pPr>
            <w:r>
              <w:rPr>
                <w:spacing w:val="-4"/>
                <w:sz w:val="20"/>
              </w:rPr>
              <w:t>0.29</w:t>
            </w:r>
          </w:p>
        </w:tc>
        <w:tc>
          <w:tcPr>
            <w:tcW w:w="680" w:type="dxa"/>
            <w:tcBorders>
              <w:top w:val="single" w:sz="8" w:space="0" w:color="C00000"/>
              <w:bottom w:val="single" w:sz="8" w:space="0" w:color="C00000"/>
            </w:tcBorders>
          </w:tcPr>
          <w:p>
            <w:pPr>
              <w:pStyle w:val="TableParagraph"/>
              <w:ind w:left="93" w:right="87"/>
              <w:rPr>
                <w:sz w:val="20"/>
              </w:rPr>
            </w:pPr>
            <w:r>
              <w:rPr>
                <w:spacing w:val="-4"/>
                <w:sz w:val="20"/>
              </w:rPr>
              <w:t>0.41</w:t>
            </w:r>
          </w:p>
        </w:tc>
        <w:tc>
          <w:tcPr>
            <w:tcW w:w="680" w:type="dxa"/>
            <w:tcBorders>
              <w:top w:val="single" w:sz="8" w:space="0" w:color="C00000"/>
              <w:bottom w:val="single" w:sz="8" w:space="0" w:color="C00000"/>
            </w:tcBorders>
          </w:tcPr>
          <w:p>
            <w:pPr>
              <w:pStyle w:val="TableParagraph"/>
              <w:ind w:left="116"/>
              <w:jc w:val="left"/>
              <w:rPr>
                <w:sz w:val="20"/>
              </w:rPr>
            </w:pPr>
            <w:r>
              <w:rPr>
                <w:spacing w:val="-4"/>
                <w:sz w:val="20"/>
              </w:rPr>
              <w:t>0.43</w:t>
            </w:r>
          </w:p>
        </w:tc>
        <w:tc>
          <w:tcPr>
            <w:tcW w:w="681" w:type="dxa"/>
            <w:tcBorders>
              <w:top w:val="single" w:sz="8" w:space="0" w:color="C00000"/>
              <w:bottom w:val="single" w:sz="8" w:space="0" w:color="C00000"/>
            </w:tcBorders>
          </w:tcPr>
          <w:p>
            <w:pPr>
              <w:pStyle w:val="TableParagraph"/>
              <w:ind w:left="91" w:right="84"/>
              <w:rPr>
                <w:sz w:val="20"/>
              </w:rPr>
            </w:pPr>
            <w:r>
              <w:rPr>
                <w:spacing w:val="-4"/>
                <w:sz w:val="20"/>
              </w:rPr>
              <w:t>0.31</w:t>
            </w:r>
          </w:p>
        </w:tc>
        <w:tc>
          <w:tcPr>
            <w:tcW w:w="680" w:type="dxa"/>
            <w:tcBorders>
              <w:top w:val="single" w:sz="8" w:space="0" w:color="C00000"/>
              <w:bottom w:val="single" w:sz="8" w:space="0" w:color="C00000"/>
            </w:tcBorders>
          </w:tcPr>
          <w:p>
            <w:pPr>
              <w:pStyle w:val="TableParagraph"/>
              <w:ind w:right="108"/>
              <w:jc w:val="right"/>
              <w:rPr>
                <w:sz w:val="20"/>
              </w:rPr>
            </w:pPr>
            <w:r>
              <w:rPr>
                <w:spacing w:val="-4"/>
                <w:sz w:val="20"/>
              </w:rPr>
              <w:t>0.28</w:t>
            </w:r>
          </w:p>
        </w:tc>
        <w:tc>
          <w:tcPr>
            <w:tcW w:w="681" w:type="dxa"/>
            <w:tcBorders>
              <w:top w:val="single" w:sz="8" w:space="0" w:color="C00000"/>
              <w:bottom w:val="single" w:sz="8" w:space="0" w:color="C00000"/>
            </w:tcBorders>
          </w:tcPr>
          <w:p>
            <w:pPr>
              <w:pStyle w:val="TableParagraph"/>
              <w:ind w:left="91" w:right="88"/>
              <w:rPr>
                <w:sz w:val="20"/>
              </w:rPr>
            </w:pPr>
            <w:r>
              <w:rPr>
                <w:spacing w:val="-4"/>
                <w:sz w:val="20"/>
              </w:rPr>
              <w:t>0.64</w:t>
            </w:r>
          </w:p>
        </w:tc>
        <w:tc>
          <w:tcPr>
            <w:tcW w:w="681" w:type="dxa"/>
            <w:tcBorders>
              <w:top w:val="single" w:sz="8" w:space="0" w:color="C00000"/>
              <w:bottom w:val="single" w:sz="8" w:space="0" w:color="C00000"/>
            </w:tcBorders>
          </w:tcPr>
          <w:p>
            <w:pPr>
              <w:pStyle w:val="TableParagraph"/>
              <w:ind w:left="91" w:right="87"/>
              <w:rPr>
                <w:sz w:val="20"/>
              </w:rPr>
            </w:pPr>
            <w:r>
              <w:rPr>
                <w:spacing w:val="-4"/>
                <w:sz w:val="20"/>
              </w:rPr>
              <w:t>0.64</w:t>
            </w:r>
          </w:p>
        </w:tc>
        <w:tc>
          <w:tcPr>
            <w:tcW w:w="680" w:type="dxa"/>
            <w:tcBorders>
              <w:top w:val="single" w:sz="8" w:space="0" w:color="C00000"/>
              <w:bottom w:val="single" w:sz="8" w:space="0" w:color="C00000"/>
            </w:tcBorders>
          </w:tcPr>
          <w:p>
            <w:pPr>
              <w:pStyle w:val="TableParagraph"/>
              <w:ind w:left="93" w:right="91"/>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654" w:hRule="atLeast"/>
        </w:trPr>
        <w:tc>
          <w:tcPr>
            <w:tcW w:w="694" w:type="dxa"/>
            <w:tcBorders>
              <w:top w:val="single" w:sz="8" w:space="0" w:color="C00000"/>
              <w:bottom w:val="single" w:sz="8" w:space="0" w:color="C00000"/>
            </w:tcBorders>
          </w:tcPr>
          <w:p>
            <w:pPr>
              <w:pStyle w:val="TableParagraph"/>
              <w:spacing w:before="206"/>
              <w:ind w:left="101" w:right="96"/>
              <w:rPr>
                <w:b/>
                <w:sz w:val="20"/>
              </w:rPr>
            </w:pPr>
            <w:r>
              <w:rPr>
                <w:b/>
                <w:spacing w:val="-5"/>
                <w:sz w:val="20"/>
              </w:rPr>
              <w:t>SCN</w:t>
            </w:r>
          </w:p>
        </w:tc>
        <w:tc>
          <w:tcPr>
            <w:tcW w:w="679" w:type="dxa"/>
            <w:tcBorders>
              <w:top w:val="single" w:sz="8" w:space="0" w:color="C00000"/>
              <w:bottom w:val="single" w:sz="8" w:space="0" w:color="C00000"/>
            </w:tcBorders>
          </w:tcPr>
          <w:p>
            <w:pPr>
              <w:pStyle w:val="TableParagraph"/>
              <w:spacing w:line="264" w:lineRule="auto"/>
              <w:ind w:left="117" w:right="99" w:firstLine="362"/>
              <w:jc w:val="left"/>
              <w:rPr>
                <w:sz w:val="20"/>
              </w:rPr>
            </w:pPr>
            <w:r>
              <w:rPr>
                <w:spacing w:val="-10"/>
                <w:sz w:val="20"/>
              </w:rPr>
              <w:t>- </w:t>
            </w:r>
            <w:r>
              <w:rPr>
                <w:spacing w:val="-4"/>
                <w:sz w:val="20"/>
              </w:rPr>
              <w:t>0.23</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1" w:right="84"/>
              <w:rPr>
                <w:sz w:val="20"/>
              </w:rPr>
            </w:pPr>
            <w:r>
              <w:rPr>
                <w:spacing w:val="-4"/>
                <w:sz w:val="20"/>
              </w:rPr>
              <w:t>0.19</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right="108"/>
              <w:jc w:val="right"/>
              <w:rPr>
                <w:sz w:val="20"/>
              </w:rPr>
            </w:pPr>
            <w:r>
              <w:rPr>
                <w:spacing w:val="-4"/>
                <w:sz w:val="20"/>
              </w:rPr>
              <w:t>0.03</w:t>
            </w:r>
          </w:p>
        </w:tc>
        <w:tc>
          <w:tcPr>
            <w:tcW w:w="680" w:type="dxa"/>
            <w:tcBorders>
              <w:top w:val="single" w:sz="8" w:space="0" w:color="C00000"/>
              <w:bottom w:val="single" w:sz="8" w:space="0" w:color="C00000"/>
            </w:tcBorders>
          </w:tcPr>
          <w:p>
            <w:pPr>
              <w:pStyle w:val="TableParagraph"/>
              <w:spacing w:line="264" w:lineRule="auto"/>
              <w:ind w:left="117" w:right="100" w:firstLine="362"/>
              <w:jc w:val="left"/>
              <w:rPr>
                <w:sz w:val="20"/>
              </w:rPr>
            </w:pPr>
            <w:r>
              <w:rPr>
                <w:spacing w:val="-10"/>
                <w:sz w:val="20"/>
              </w:rPr>
              <w:t>- </w:t>
            </w:r>
            <w:r>
              <w:rPr>
                <w:spacing w:val="-4"/>
                <w:sz w:val="20"/>
              </w:rPr>
              <w:t>0.05</w:t>
            </w:r>
          </w:p>
        </w:tc>
        <w:tc>
          <w:tcPr>
            <w:tcW w:w="680"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116"/>
              <w:jc w:val="left"/>
              <w:rPr>
                <w:sz w:val="20"/>
              </w:rPr>
            </w:pPr>
            <w:r>
              <w:rPr>
                <w:spacing w:val="-4"/>
                <w:sz w:val="20"/>
              </w:rPr>
              <w:t>0.29</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1" w:right="84"/>
              <w:rPr>
                <w:sz w:val="20"/>
              </w:rPr>
            </w:pPr>
            <w:r>
              <w:rPr>
                <w:spacing w:val="-4"/>
                <w:sz w:val="20"/>
              </w:rPr>
              <w:t>0.17</w:t>
            </w:r>
          </w:p>
        </w:tc>
        <w:tc>
          <w:tcPr>
            <w:tcW w:w="680"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right="108"/>
              <w:jc w:val="right"/>
              <w:rPr>
                <w:sz w:val="20"/>
              </w:rPr>
            </w:pPr>
            <w:r>
              <w:rPr>
                <w:spacing w:val="-4"/>
                <w:sz w:val="20"/>
              </w:rPr>
              <w:t>0.07</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1" w:right="88"/>
              <w:rPr>
                <w:sz w:val="20"/>
              </w:rPr>
            </w:pPr>
            <w:r>
              <w:rPr>
                <w:spacing w:val="-4"/>
                <w:sz w:val="20"/>
              </w:rPr>
              <w:t>0.30</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1" w:right="87"/>
              <w:rPr>
                <w:sz w:val="20"/>
              </w:rPr>
            </w:pPr>
            <w:r>
              <w:rPr>
                <w:spacing w:val="-4"/>
                <w:sz w:val="20"/>
              </w:rPr>
              <w:t>0.41</w:t>
            </w:r>
          </w:p>
        </w:tc>
        <w:tc>
          <w:tcPr>
            <w:tcW w:w="680"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3" w:right="91"/>
              <w:rPr>
                <w:sz w:val="20"/>
              </w:rPr>
            </w:pPr>
            <w:r>
              <w:rPr>
                <w:spacing w:val="-4"/>
                <w:sz w:val="20"/>
              </w:rPr>
              <w:t>0.25</w:t>
            </w:r>
          </w:p>
        </w:tc>
        <w:tc>
          <w:tcPr>
            <w:tcW w:w="681" w:type="dxa"/>
            <w:tcBorders>
              <w:top w:val="single" w:sz="8" w:space="0" w:color="C00000"/>
              <w:bottom w:val="single" w:sz="8" w:space="0" w:color="C00000"/>
            </w:tcBorders>
          </w:tcPr>
          <w:p>
            <w:pPr>
              <w:pStyle w:val="TableParagraph"/>
              <w:spacing w:before="11"/>
              <w:jc w:val="left"/>
              <w:rPr>
                <w:i/>
                <w:sz w:val="21"/>
              </w:rPr>
            </w:pPr>
          </w:p>
          <w:p>
            <w:pPr>
              <w:pStyle w:val="TableParagraph"/>
              <w:spacing w:before="1"/>
              <w:ind w:left="91" w:right="91"/>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486" w:hRule="atLeast"/>
        </w:trPr>
        <w:tc>
          <w:tcPr>
            <w:tcW w:w="694" w:type="dxa"/>
            <w:tcBorders>
              <w:top w:val="single" w:sz="8" w:space="0" w:color="C00000"/>
              <w:bottom w:val="single" w:sz="8" w:space="0" w:color="C00000"/>
            </w:tcBorders>
          </w:tcPr>
          <w:p>
            <w:pPr>
              <w:pStyle w:val="TableParagraph"/>
              <w:spacing w:line="242" w:lineRule="exact"/>
              <w:ind w:left="122" w:right="267"/>
              <w:jc w:val="left"/>
              <w:rPr>
                <w:b/>
                <w:sz w:val="20"/>
              </w:rPr>
            </w:pPr>
            <w:r>
              <w:rPr>
                <w:b/>
                <w:spacing w:val="-6"/>
                <w:sz w:val="20"/>
              </w:rPr>
              <w:t>SK </w:t>
            </w:r>
            <w:r>
              <w:rPr>
                <w:b/>
                <w:spacing w:val="-10"/>
                <w:sz w:val="20"/>
              </w:rPr>
              <w:t>N</w:t>
            </w:r>
          </w:p>
        </w:tc>
        <w:tc>
          <w:tcPr>
            <w:tcW w:w="679" w:type="dxa"/>
            <w:tcBorders>
              <w:top w:val="single" w:sz="8" w:space="0" w:color="C00000"/>
              <w:bottom w:val="single" w:sz="8" w:space="0" w:color="C00000"/>
            </w:tcBorders>
          </w:tcPr>
          <w:p>
            <w:pPr>
              <w:pStyle w:val="TableParagraph"/>
              <w:spacing w:before="98"/>
              <w:ind w:left="95" w:right="87"/>
              <w:rPr>
                <w:sz w:val="20"/>
              </w:rPr>
            </w:pPr>
            <w:r>
              <w:rPr>
                <w:spacing w:val="-4"/>
                <w:sz w:val="20"/>
              </w:rPr>
              <w:t>0.27</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0.21</w:t>
            </w:r>
          </w:p>
        </w:tc>
        <w:tc>
          <w:tcPr>
            <w:tcW w:w="681" w:type="dxa"/>
            <w:tcBorders>
              <w:top w:val="single" w:sz="8" w:space="0" w:color="C00000"/>
              <w:bottom w:val="single" w:sz="8" w:space="0" w:color="C00000"/>
            </w:tcBorders>
          </w:tcPr>
          <w:p>
            <w:pPr>
              <w:pStyle w:val="TableParagraph"/>
              <w:spacing w:before="98"/>
              <w:ind w:right="108"/>
              <w:jc w:val="right"/>
              <w:rPr>
                <w:sz w:val="20"/>
              </w:rPr>
            </w:pPr>
            <w:r>
              <w:rPr>
                <w:spacing w:val="-4"/>
                <w:sz w:val="20"/>
              </w:rPr>
              <w:t>0.18</w:t>
            </w:r>
          </w:p>
        </w:tc>
        <w:tc>
          <w:tcPr>
            <w:tcW w:w="680" w:type="dxa"/>
            <w:tcBorders>
              <w:top w:val="single" w:sz="8" w:space="0" w:color="C00000"/>
              <w:bottom w:val="single" w:sz="8" w:space="0" w:color="C00000"/>
            </w:tcBorders>
          </w:tcPr>
          <w:p>
            <w:pPr>
              <w:pStyle w:val="TableParagraph"/>
              <w:spacing w:before="98"/>
              <w:ind w:left="93" w:right="87"/>
              <w:rPr>
                <w:sz w:val="20"/>
              </w:rPr>
            </w:pPr>
            <w:r>
              <w:rPr>
                <w:spacing w:val="-4"/>
                <w:sz w:val="20"/>
              </w:rPr>
              <w:t>0.38</w:t>
            </w:r>
          </w:p>
        </w:tc>
        <w:tc>
          <w:tcPr>
            <w:tcW w:w="680" w:type="dxa"/>
            <w:tcBorders>
              <w:top w:val="single" w:sz="8" w:space="0" w:color="C00000"/>
              <w:bottom w:val="single" w:sz="8" w:space="0" w:color="C00000"/>
            </w:tcBorders>
          </w:tcPr>
          <w:p>
            <w:pPr>
              <w:pStyle w:val="TableParagraph"/>
              <w:spacing w:before="98"/>
              <w:ind w:left="116"/>
              <w:jc w:val="left"/>
              <w:rPr>
                <w:sz w:val="20"/>
              </w:rPr>
            </w:pPr>
            <w:r>
              <w:rPr>
                <w:spacing w:val="-4"/>
                <w:sz w:val="20"/>
              </w:rPr>
              <w:t>0.34</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0.13</w:t>
            </w:r>
          </w:p>
        </w:tc>
        <w:tc>
          <w:tcPr>
            <w:tcW w:w="680" w:type="dxa"/>
            <w:tcBorders>
              <w:top w:val="single" w:sz="8" w:space="0" w:color="C00000"/>
              <w:bottom w:val="single" w:sz="8" w:space="0" w:color="C00000"/>
            </w:tcBorders>
          </w:tcPr>
          <w:p>
            <w:pPr>
              <w:pStyle w:val="TableParagraph"/>
              <w:spacing w:before="98"/>
              <w:ind w:right="108"/>
              <w:jc w:val="right"/>
              <w:rPr>
                <w:sz w:val="20"/>
              </w:rPr>
            </w:pPr>
            <w:r>
              <w:rPr>
                <w:spacing w:val="-4"/>
                <w:sz w:val="20"/>
              </w:rPr>
              <w:t>0.10</w:t>
            </w:r>
          </w:p>
        </w:tc>
        <w:tc>
          <w:tcPr>
            <w:tcW w:w="681" w:type="dxa"/>
            <w:tcBorders>
              <w:top w:val="single" w:sz="8" w:space="0" w:color="C00000"/>
              <w:bottom w:val="single" w:sz="8" w:space="0" w:color="C00000"/>
            </w:tcBorders>
          </w:tcPr>
          <w:p>
            <w:pPr>
              <w:pStyle w:val="TableParagraph"/>
              <w:spacing w:before="98"/>
              <w:ind w:left="91" w:right="88"/>
              <w:rPr>
                <w:sz w:val="20"/>
              </w:rPr>
            </w:pPr>
            <w:r>
              <w:rPr>
                <w:spacing w:val="-4"/>
                <w:sz w:val="20"/>
              </w:rPr>
              <w:t>0.52</w:t>
            </w:r>
          </w:p>
        </w:tc>
        <w:tc>
          <w:tcPr>
            <w:tcW w:w="681" w:type="dxa"/>
            <w:tcBorders>
              <w:top w:val="single" w:sz="8" w:space="0" w:color="C00000"/>
              <w:bottom w:val="single" w:sz="8" w:space="0" w:color="C00000"/>
            </w:tcBorders>
          </w:tcPr>
          <w:p>
            <w:pPr>
              <w:pStyle w:val="TableParagraph"/>
              <w:spacing w:before="98"/>
              <w:ind w:left="91" w:right="87"/>
              <w:rPr>
                <w:sz w:val="20"/>
              </w:rPr>
            </w:pPr>
            <w:r>
              <w:rPr>
                <w:spacing w:val="-4"/>
                <w:sz w:val="20"/>
              </w:rPr>
              <w:t>0.60</w:t>
            </w:r>
          </w:p>
        </w:tc>
        <w:tc>
          <w:tcPr>
            <w:tcW w:w="680" w:type="dxa"/>
            <w:tcBorders>
              <w:top w:val="single" w:sz="8" w:space="0" w:color="C00000"/>
              <w:bottom w:val="single" w:sz="8" w:space="0" w:color="C00000"/>
            </w:tcBorders>
          </w:tcPr>
          <w:p>
            <w:pPr>
              <w:pStyle w:val="TableParagraph"/>
              <w:spacing w:before="98"/>
              <w:ind w:left="93" w:right="91"/>
              <w:rPr>
                <w:sz w:val="20"/>
              </w:rPr>
            </w:pPr>
            <w:r>
              <w:rPr>
                <w:spacing w:val="-4"/>
                <w:sz w:val="20"/>
              </w:rPr>
              <w:t>0.63</w:t>
            </w:r>
          </w:p>
        </w:tc>
        <w:tc>
          <w:tcPr>
            <w:tcW w:w="681" w:type="dxa"/>
            <w:tcBorders>
              <w:top w:val="single" w:sz="8" w:space="0" w:color="C00000"/>
              <w:bottom w:val="single" w:sz="8" w:space="0" w:color="C00000"/>
            </w:tcBorders>
          </w:tcPr>
          <w:p>
            <w:pPr>
              <w:pStyle w:val="TableParagraph"/>
              <w:spacing w:before="98"/>
              <w:ind w:left="91" w:right="91"/>
              <w:rPr>
                <w:sz w:val="20"/>
              </w:rPr>
            </w:pPr>
            <w:r>
              <w:rPr>
                <w:spacing w:val="-4"/>
                <w:sz w:val="20"/>
              </w:rPr>
              <w:t>0.40</w:t>
            </w:r>
          </w:p>
        </w:tc>
        <w:tc>
          <w:tcPr>
            <w:tcW w:w="681" w:type="dxa"/>
            <w:tcBorders>
              <w:top w:val="single" w:sz="8" w:space="0" w:color="C00000"/>
              <w:bottom w:val="single" w:sz="8" w:space="0" w:color="C00000"/>
            </w:tcBorders>
          </w:tcPr>
          <w:p>
            <w:pPr>
              <w:pStyle w:val="TableParagraph"/>
              <w:spacing w:before="98"/>
              <w:ind w:left="91" w:right="90"/>
              <w:rPr>
                <w:sz w:val="20"/>
              </w:rPr>
            </w:pPr>
            <w:r>
              <w:rPr>
                <w:spacing w:val="-4"/>
                <w:sz w:val="20"/>
              </w:rPr>
              <w:t>1.00</w:t>
            </w:r>
          </w:p>
        </w:tc>
        <w:tc>
          <w:tcPr>
            <w:tcW w:w="680"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483" w:hRule="atLeast"/>
        </w:trPr>
        <w:tc>
          <w:tcPr>
            <w:tcW w:w="694" w:type="dxa"/>
            <w:tcBorders>
              <w:top w:val="single" w:sz="8" w:space="0" w:color="C00000"/>
              <w:bottom w:val="single" w:sz="8" w:space="0" w:color="C00000"/>
            </w:tcBorders>
          </w:tcPr>
          <w:p>
            <w:pPr>
              <w:pStyle w:val="TableParagraph"/>
              <w:spacing w:line="242" w:lineRule="exact"/>
              <w:ind w:left="122" w:right="232"/>
              <w:jc w:val="left"/>
              <w:rPr>
                <w:b/>
                <w:sz w:val="20"/>
              </w:rPr>
            </w:pPr>
            <w:r>
              <w:rPr>
                <w:b/>
                <w:spacing w:val="-6"/>
                <w:sz w:val="20"/>
              </w:rPr>
              <w:t>SM </w:t>
            </w:r>
            <w:r>
              <w:rPr>
                <w:b/>
                <w:spacing w:val="-10"/>
                <w:sz w:val="20"/>
              </w:rPr>
              <w:t>O</w:t>
            </w:r>
          </w:p>
        </w:tc>
        <w:tc>
          <w:tcPr>
            <w:tcW w:w="679" w:type="dxa"/>
            <w:tcBorders>
              <w:top w:val="single" w:sz="8" w:space="0" w:color="C00000"/>
              <w:bottom w:val="single" w:sz="8" w:space="0" w:color="C00000"/>
            </w:tcBorders>
          </w:tcPr>
          <w:p>
            <w:pPr>
              <w:pStyle w:val="TableParagraph"/>
              <w:spacing w:before="98"/>
              <w:ind w:left="95" w:right="87"/>
              <w:rPr>
                <w:sz w:val="20"/>
              </w:rPr>
            </w:pPr>
            <w:r>
              <w:rPr>
                <w:spacing w:val="-4"/>
                <w:sz w:val="20"/>
              </w:rPr>
              <w:t>0.18</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0.39</w:t>
            </w:r>
          </w:p>
        </w:tc>
        <w:tc>
          <w:tcPr>
            <w:tcW w:w="681" w:type="dxa"/>
            <w:tcBorders>
              <w:top w:val="single" w:sz="8" w:space="0" w:color="C00000"/>
              <w:bottom w:val="single" w:sz="8" w:space="0" w:color="C00000"/>
            </w:tcBorders>
          </w:tcPr>
          <w:p>
            <w:pPr>
              <w:pStyle w:val="TableParagraph"/>
              <w:spacing w:before="98"/>
              <w:ind w:right="108"/>
              <w:jc w:val="right"/>
              <w:rPr>
                <w:sz w:val="20"/>
              </w:rPr>
            </w:pPr>
            <w:r>
              <w:rPr>
                <w:spacing w:val="-4"/>
                <w:sz w:val="20"/>
              </w:rPr>
              <w:t>0.12</w:t>
            </w:r>
          </w:p>
        </w:tc>
        <w:tc>
          <w:tcPr>
            <w:tcW w:w="680" w:type="dxa"/>
            <w:tcBorders>
              <w:top w:val="single" w:sz="8" w:space="0" w:color="C00000"/>
              <w:bottom w:val="single" w:sz="8" w:space="0" w:color="C00000"/>
            </w:tcBorders>
          </w:tcPr>
          <w:p>
            <w:pPr>
              <w:pStyle w:val="TableParagraph"/>
              <w:spacing w:before="98"/>
              <w:ind w:left="93" w:right="87"/>
              <w:rPr>
                <w:sz w:val="20"/>
              </w:rPr>
            </w:pPr>
            <w:r>
              <w:rPr>
                <w:spacing w:val="-4"/>
                <w:sz w:val="20"/>
              </w:rPr>
              <w:t>0.33</w:t>
            </w:r>
          </w:p>
        </w:tc>
        <w:tc>
          <w:tcPr>
            <w:tcW w:w="680" w:type="dxa"/>
            <w:tcBorders>
              <w:top w:val="single" w:sz="8" w:space="0" w:color="C00000"/>
              <w:bottom w:val="single" w:sz="8" w:space="0" w:color="C00000"/>
            </w:tcBorders>
          </w:tcPr>
          <w:p>
            <w:pPr>
              <w:pStyle w:val="TableParagraph"/>
              <w:spacing w:before="98"/>
              <w:ind w:left="116"/>
              <w:jc w:val="left"/>
              <w:rPr>
                <w:sz w:val="20"/>
              </w:rPr>
            </w:pPr>
            <w:r>
              <w:rPr>
                <w:spacing w:val="-4"/>
                <w:sz w:val="20"/>
              </w:rPr>
              <w:t>0.53</w:t>
            </w:r>
          </w:p>
        </w:tc>
        <w:tc>
          <w:tcPr>
            <w:tcW w:w="681" w:type="dxa"/>
            <w:tcBorders>
              <w:top w:val="single" w:sz="8" w:space="0" w:color="C00000"/>
              <w:bottom w:val="single" w:sz="8" w:space="0" w:color="C00000"/>
            </w:tcBorders>
          </w:tcPr>
          <w:p>
            <w:pPr>
              <w:pStyle w:val="TableParagraph"/>
              <w:spacing w:before="98"/>
              <w:ind w:left="91" w:right="84"/>
              <w:rPr>
                <w:sz w:val="20"/>
              </w:rPr>
            </w:pPr>
            <w:r>
              <w:rPr>
                <w:spacing w:val="-4"/>
                <w:sz w:val="20"/>
              </w:rPr>
              <w:t>0.28</w:t>
            </w:r>
          </w:p>
        </w:tc>
        <w:tc>
          <w:tcPr>
            <w:tcW w:w="680" w:type="dxa"/>
            <w:tcBorders>
              <w:top w:val="single" w:sz="8" w:space="0" w:color="C00000"/>
              <w:bottom w:val="single" w:sz="8" w:space="0" w:color="C00000"/>
            </w:tcBorders>
          </w:tcPr>
          <w:p>
            <w:pPr>
              <w:pStyle w:val="TableParagraph"/>
              <w:spacing w:before="98"/>
              <w:ind w:right="108"/>
              <w:jc w:val="right"/>
              <w:rPr>
                <w:sz w:val="20"/>
              </w:rPr>
            </w:pPr>
            <w:r>
              <w:rPr>
                <w:spacing w:val="-4"/>
                <w:sz w:val="20"/>
              </w:rPr>
              <w:t>0.32</w:t>
            </w:r>
          </w:p>
        </w:tc>
        <w:tc>
          <w:tcPr>
            <w:tcW w:w="681" w:type="dxa"/>
            <w:tcBorders>
              <w:top w:val="single" w:sz="8" w:space="0" w:color="C00000"/>
              <w:bottom w:val="single" w:sz="8" w:space="0" w:color="C00000"/>
            </w:tcBorders>
          </w:tcPr>
          <w:p>
            <w:pPr>
              <w:pStyle w:val="TableParagraph"/>
              <w:spacing w:before="98"/>
              <w:ind w:left="91" w:right="88"/>
              <w:rPr>
                <w:sz w:val="20"/>
              </w:rPr>
            </w:pPr>
            <w:r>
              <w:rPr>
                <w:spacing w:val="-4"/>
                <w:sz w:val="20"/>
              </w:rPr>
              <w:t>0.53</w:t>
            </w:r>
          </w:p>
        </w:tc>
        <w:tc>
          <w:tcPr>
            <w:tcW w:w="681" w:type="dxa"/>
            <w:tcBorders>
              <w:top w:val="single" w:sz="8" w:space="0" w:color="C00000"/>
              <w:bottom w:val="single" w:sz="8" w:space="0" w:color="C00000"/>
            </w:tcBorders>
          </w:tcPr>
          <w:p>
            <w:pPr>
              <w:pStyle w:val="TableParagraph"/>
              <w:spacing w:before="98"/>
              <w:ind w:left="91" w:right="87"/>
              <w:rPr>
                <w:sz w:val="20"/>
              </w:rPr>
            </w:pPr>
            <w:r>
              <w:rPr>
                <w:spacing w:val="-4"/>
                <w:sz w:val="20"/>
              </w:rPr>
              <w:t>0.48</w:t>
            </w:r>
          </w:p>
        </w:tc>
        <w:tc>
          <w:tcPr>
            <w:tcW w:w="680" w:type="dxa"/>
            <w:tcBorders>
              <w:top w:val="single" w:sz="8" w:space="0" w:color="C00000"/>
              <w:bottom w:val="single" w:sz="8" w:space="0" w:color="C00000"/>
            </w:tcBorders>
          </w:tcPr>
          <w:p>
            <w:pPr>
              <w:pStyle w:val="TableParagraph"/>
              <w:spacing w:before="98"/>
              <w:ind w:left="93" w:right="91"/>
              <w:rPr>
                <w:sz w:val="20"/>
              </w:rPr>
            </w:pPr>
            <w:r>
              <w:rPr>
                <w:spacing w:val="-4"/>
                <w:sz w:val="20"/>
              </w:rPr>
              <w:t>0.48</w:t>
            </w:r>
          </w:p>
        </w:tc>
        <w:tc>
          <w:tcPr>
            <w:tcW w:w="681" w:type="dxa"/>
            <w:tcBorders>
              <w:top w:val="single" w:sz="8" w:space="0" w:color="C00000"/>
              <w:bottom w:val="single" w:sz="8" w:space="0" w:color="C00000"/>
            </w:tcBorders>
          </w:tcPr>
          <w:p>
            <w:pPr>
              <w:pStyle w:val="TableParagraph"/>
              <w:spacing w:before="98"/>
              <w:ind w:left="91" w:right="91"/>
              <w:rPr>
                <w:sz w:val="20"/>
              </w:rPr>
            </w:pPr>
            <w:r>
              <w:rPr>
                <w:spacing w:val="-4"/>
                <w:sz w:val="20"/>
              </w:rPr>
              <w:t>0.44</w:t>
            </w:r>
          </w:p>
        </w:tc>
        <w:tc>
          <w:tcPr>
            <w:tcW w:w="681" w:type="dxa"/>
            <w:tcBorders>
              <w:top w:val="single" w:sz="8" w:space="0" w:color="C00000"/>
              <w:bottom w:val="single" w:sz="8" w:space="0" w:color="C00000"/>
            </w:tcBorders>
          </w:tcPr>
          <w:p>
            <w:pPr>
              <w:pStyle w:val="TableParagraph"/>
              <w:spacing w:before="98"/>
              <w:ind w:left="91" w:right="90"/>
              <w:rPr>
                <w:sz w:val="20"/>
              </w:rPr>
            </w:pPr>
            <w:r>
              <w:rPr>
                <w:spacing w:val="-4"/>
                <w:sz w:val="20"/>
              </w:rPr>
              <w:t>0.51</w:t>
            </w:r>
          </w:p>
        </w:tc>
        <w:tc>
          <w:tcPr>
            <w:tcW w:w="680" w:type="dxa"/>
            <w:tcBorders>
              <w:top w:val="single" w:sz="8" w:space="0" w:color="C00000"/>
              <w:bottom w:val="single" w:sz="8" w:space="0" w:color="C00000"/>
            </w:tcBorders>
          </w:tcPr>
          <w:p>
            <w:pPr>
              <w:pStyle w:val="TableParagraph"/>
              <w:spacing w:before="98"/>
              <w:ind w:right="112"/>
              <w:jc w:val="right"/>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8" w:hRule="atLeast"/>
        </w:trPr>
        <w:tc>
          <w:tcPr>
            <w:tcW w:w="694" w:type="dxa"/>
            <w:tcBorders>
              <w:top w:val="single" w:sz="8" w:space="0" w:color="C00000"/>
              <w:bottom w:val="single" w:sz="8" w:space="0" w:color="C00000"/>
            </w:tcBorders>
          </w:tcPr>
          <w:p>
            <w:pPr>
              <w:pStyle w:val="TableParagraph"/>
              <w:spacing w:before="74"/>
              <w:ind w:left="83" w:right="96"/>
              <w:rPr>
                <w:b/>
                <w:sz w:val="20"/>
              </w:rPr>
            </w:pPr>
            <w:r>
              <w:rPr>
                <w:b/>
                <w:spacing w:val="-5"/>
                <w:sz w:val="20"/>
              </w:rPr>
              <w:t>SRE</w:t>
            </w:r>
          </w:p>
        </w:tc>
        <w:tc>
          <w:tcPr>
            <w:tcW w:w="679" w:type="dxa"/>
            <w:tcBorders>
              <w:top w:val="single" w:sz="8" w:space="0" w:color="C00000"/>
              <w:bottom w:val="single" w:sz="8" w:space="0" w:color="C00000"/>
            </w:tcBorders>
          </w:tcPr>
          <w:p>
            <w:pPr>
              <w:pStyle w:val="TableParagraph"/>
              <w:spacing w:before="2"/>
              <w:ind w:left="95" w:right="87"/>
              <w:rPr>
                <w:sz w:val="20"/>
              </w:rPr>
            </w:pPr>
            <w:r>
              <w:rPr>
                <w:spacing w:val="-4"/>
                <w:sz w:val="20"/>
              </w:rPr>
              <w:t>0.39</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0.22</w:t>
            </w:r>
          </w:p>
        </w:tc>
        <w:tc>
          <w:tcPr>
            <w:tcW w:w="681" w:type="dxa"/>
            <w:tcBorders>
              <w:top w:val="single" w:sz="8" w:space="0" w:color="C00000"/>
              <w:bottom w:val="single" w:sz="8" w:space="0" w:color="C00000"/>
            </w:tcBorders>
          </w:tcPr>
          <w:p>
            <w:pPr>
              <w:pStyle w:val="TableParagraph"/>
              <w:spacing w:before="2"/>
              <w:ind w:right="108"/>
              <w:jc w:val="right"/>
              <w:rPr>
                <w:sz w:val="20"/>
              </w:rPr>
            </w:pPr>
            <w:r>
              <w:rPr>
                <w:spacing w:val="-4"/>
                <w:sz w:val="20"/>
              </w:rPr>
              <w:t>0.22</w:t>
            </w:r>
          </w:p>
        </w:tc>
        <w:tc>
          <w:tcPr>
            <w:tcW w:w="680" w:type="dxa"/>
            <w:tcBorders>
              <w:top w:val="single" w:sz="8" w:space="0" w:color="C00000"/>
              <w:bottom w:val="single" w:sz="8" w:space="0" w:color="C00000"/>
            </w:tcBorders>
          </w:tcPr>
          <w:p>
            <w:pPr>
              <w:pStyle w:val="TableParagraph"/>
              <w:spacing w:before="2"/>
              <w:ind w:left="93" w:right="87"/>
              <w:rPr>
                <w:sz w:val="20"/>
              </w:rPr>
            </w:pPr>
            <w:r>
              <w:rPr>
                <w:spacing w:val="-4"/>
                <w:sz w:val="20"/>
              </w:rPr>
              <w:t>0.42</w:t>
            </w:r>
          </w:p>
        </w:tc>
        <w:tc>
          <w:tcPr>
            <w:tcW w:w="680" w:type="dxa"/>
            <w:tcBorders>
              <w:top w:val="single" w:sz="8" w:space="0" w:color="C00000"/>
              <w:bottom w:val="single" w:sz="8" w:space="0" w:color="C00000"/>
            </w:tcBorders>
          </w:tcPr>
          <w:p>
            <w:pPr>
              <w:pStyle w:val="TableParagraph"/>
              <w:spacing w:before="2"/>
              <w:ind w:left="116"/>
              <w:jc w:val="left"/>
              <w:rPr>
                <w:sz w:val="20"/>
              </w:rPr>
            </w:pPr>
            <w:r>
              <w:rPr>
                <w:spacing w:val="-4"/>
                <w:sz w:val="20"/>
              </w:rPr>
              <w:t>0.41</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0.18</w:t>
            </w:r>
          </w:p>
        </w:tc>
        <w:tc>
          <w:tcPr>
            <w:tcW w:w="680" w:type="dxa"/>
            <w:tcBorders>
              <w:top w:val="single" w:sz="8" w:space="0" w:color="C00000"/>
              <w:bottom w:val="single" w:sz="8" w:space="0" w:color="C00000"/>
            </w:tcBorders>
          </w:tcPr>
          <w:p>
            <w:pPr>
              <w:pStyle w:val="TableParagraph"/>
              <w:spacing w:before="2"/>
              <w:ind w:right="108"/>
              <w:jc w:val="right"/>
              <w:rPr>
                <w:sz w:val="20"/>
              </w:rPr>
            </w:pPr>
            <w:r>
              <w:rPr>
                <w:spacing w:val="-4"/>
                <w:sz w:val="20"/>
              </w:rPr>
              <w:t>0.19</w:t>
            </w:r>
          </w:p>
        </w:tc>
        <w:tc>
          <w:tcPr>
            <w:tcW w:w="681" w:type="dxa"/>
            <w:tcBorders>
              <w:top w:val="single" w:sz="8" w:space="0" w:color="C00000"/>
              <w:bottom w:val="single" w:sz="8" w:space="0" w:color="C00000"/>
            </w:tcBorders>
          </w:tcPr>
          <w:p>
            <w:pPr>
              <w:pStyle w:val="TableParagraph"/>
              <w:spacing w:before="2"/>
              <w:ind w:left="91" w:right="88"/>
              <w:rPr>
                <w:sz w:val="20"/>
              </w:rPr>
            </w:pPr>
            <w:r>
              <w:rPr>
                <w:spacing w:val="-4"/>
                <w:sz w:val="20"/>
              </w:rPr>
              <w:t>0.65</w:t>
            </w:r>
          </w:p>
        </w:tc>
        <w:tc>
          <w:tcPr>
            <w:tcW w:w="681" w:type="dxa"/>
            <w:tcBorders>
              <w:top w:val="single" w:sz="8" w:space="0" w:color="C00000"/>
              <w:bottom w:val="single" w:sz="8" w:space="0" w:color="C00000"/>
            </w:tcBorders>
          </w:tcPr>
          <w:p>
            <w:pPr>
              <w:pStyle w:val="TableParagraph"/>
              <w:spacing w:before="2"/>
              <w:ind w:left="91" w:right="87"/>
              <w:rPr>
                <w:sz w:val="20"/>
              </w:rPr>
            </w:pPr>
            <w:r>
              <w:rPr>
                <w:spacing w:val="-4"/>
                <w:sz w:val="20"/>
              </w:rPr>
              <w:t>0.66</w:t>
            </w:r>
          </w:p>
        </w:tc>
        <w:tc>
          <w:tcPr>
            <w:tcW w:w="680" w:type="dxa"/>
            <w:tcBorders>
              <w:top w:val="single" w:sz="8" w:space="0" w:color="C00000"/>
              <w:bottom w:val="single" w:sz="8" w:space="0" w:color="C00000"/>
            </w:tcBorders>
          </w:tcPr>
          <w:p>
            <w:pPr>
              <w:pStyle w:val="TableParagraph"/>
              <w:spacing w:before="2"/>
              <w:ind w:left="93" w:right="91"/>
              <w:rPr>
                <w:sz w:val="20"/>
              </w:rPr>
            </w:pPr>
            <w:r>
              <w:rPr>
                <w:spacing w:val="-4"/>
                <w:sz w:val="20"/>
              </w:rPr>
              <w:t>0.80</w:t>
            </w:r>
          </w:p>
        </w:tc>
        <w:tc>
          <w:tcPr>
            <w:tcW w:w="681" w:type="dxa"/>
            <w:tcBorders>
              <w:top w:val="single" w:sz="8" w:space="0" w:color="C00000"/>
              <w:bottom w:val="single" w:sz="8" w:space="0" w:color="C00000"/>
            </w:tcBorders>
          </w:tcPr>
          <w:p>
            <w:pPr>
              <w:pStyle w:val="TableParagraph"/>
              <w:spacing w:before="2"/>
              <w:ind w:left="91" w:right="91"/>
              <w:rPr>
                <w:sz w:val="20"/>
              </w:rPr>
            </w:pPr>
            <w:r>
              <w:rPr>
                <w:spacing w:val="-4"/>
                <w:sz w:val="20"/>
              </w:rPr>
              <w:t>0.28</w:t>
            </w:r>
          </w:p>
        </w:tc>
        <w:tc>
          <w:tcPr>
            <w:tcW w:w="681" w:type="dxa"/>
            <w:tcBorders>
              <w:top w:val="single" w:sz="8" w:space="0" w:color="C00000"/>
              <w:bottom w:val="single" w:sz="8" w:space="0" w:color="C00000"/>
            </w:tcBorders>
          </w:tcPr>
          <w:p>
            <w:pPr>
              <w:pStyle w:val="TableParagraph"/>
              <w:spacing w:before="2"/>
              <w:ind w:left="91" w:right="90"/>
              <w:rPr>
                <w:sz w:val="20"/>
              </w:rPr>
            </w:pPr>
            <w:r>
              <w:rPr>
                <w:spacing w:val="-4"/>
                <w:sz w:val="20"/>
              </w:rPr>
              <w:t>0.62</w:t>
            </w:r>
          </w:p>
        </w:tc>
        <w:tc>
          <w:tcPr>
            <w:tcW w:w="680" w:type="dxa"/>
            <w:tcBorders>
              <w:top w:val="single" w:sz="8" w:space="0" w:color="C00000"/>
              <w:bottom w:val="single" w:sz="8" w:space="0" w:color="C00000"/>
            </w:tcBorders>
          </w:tcPr>
          <w:p>
            <w:pPr>
              <w:pStyle w:val="TableParagraph"/>
              <w:spacing w:before="2"/>
              <w:ind w:right="112"/>
              <w:jc w:val="right"/>
              <w:rPr>
                <w:sz w:val="20"/>
              </w:rPr>
            </w:pPr>
            <w:r>
              <w:rPr>
                <w:spacing w:val="-4"/>
                <w:sz w:val="20"/>
              </w:rPr>
              <w:t>0.43</w:t>
            </w:r>
          </w:p>
        </w:tc>
        <w:tc>
          <w:tcPr>
            <w:tcW w:w="681" w:type="dxa"/>
            <w:tcBorders>
              <w:top w:val="single" w:sz="8" w:space="0" w:color="C00000"/>
              <w:bottom w:val="single" w:sz="8" w:space="0" w:color="C00000"/>
            </w:tcBorders>
          </w:tcPr>
          <w:p>
            <w:pPr>
              <w:pStyle w:val="TableParagraph"/>
              <w:spacing w:before="2"/>
              <w:ind w:left="91" w:right="91"/>
              <w:rPr>
                <w:sz w:val="20"/>
              </w:rPr>
            </w:pPr>
            <w:r>
              <w:rPr>
                <w:spacing w:val="-4"/>
                <w:sz w:val="20"/>
              </w:rPr>
              <w:t>1.00</w:t>
            </w:r>
          </w:p>
        </w:tc>
        <w:tc>
          <w:tcPr>
            <w:tcW w:w="681" w:type="dxa"/>
            <w:tcBorders>
              <w:top w:val="single" w:sz="8" w:space="0" w:color="C00000"/>
              <w:bottom w:val="single" w:sz="8" w:space="0" w:color="C00000"/>
            </w:tcBorders>
          </w:tcPr>
          <w:p>
            <w:pPr>
              <w:pStyle w:val="TableParagraph"/>
              <w:jc w:val="left"/>
              <w:rPr>
                <w:rFonts w:ascii="Times New Roman"/>
                <w:sz w:val="18"/>
              </w:rPr>
            </w:pPr>
          </w:p>
        </w:tc>
      </w:tr>
      <w:tr>
        <w:trPr>
          <w:trHeight w:val="387" w:hRule="atLeast"/>
        </w:trPr>
        <w:tc>
          <w:tcPr>
            <w:tcW w:w="694" w:type="dxa"/>
            <w:tcBorders>
              <w:top w:val="single" w:sz="8" w:space="0" w:color="C00000"/>
              <w:bottom w:val="single" w:sz="8" w:space="0" w:color="C00000"/>
            </w:tcBorders>
          </w:tcPr>
          <w:p>
            <w:pPr>
              <w:pStyle w:val="TableParagraph"/>
              <w:spacing w:before="74"/>
              <w:ind w:left="84" w:right="96"/>
              <w:rPr>
                <w:b/>
                <w:sz w:val="20"/>
              </w:rPr>
            </w:pPr>
            <w:r>
              <w:rPr>
                <w:b/>
                <w:spacing w:val="-5"/>
                <w:sz w:val="20"/>
              </w:rPr>
              <w:t>TAC</w:t>
            </w:r>
          </w:p>
        </w:tc>
        <w:tc>
          <w:tcPr>
            <w:tcW w:w="679" w:type="dxa"/>
            <w:tcBorders>
              <w:top w:val="single" w:sz="8" w:space="0" w:color="C00000"/>
              <w:bottom w:val="single" w:sz="8" w:space="0" w:color="C00000"/>
            </w:tcBorders>
          </w:tcPr>
          <w:p>
            <w:pPr>
              <w:pStyle w:val="TableParagraph"/>
              <w:spacing w:before="2"/>
              <w:ind w:left="95" w:right="87"/>
              <w:rPr>
                <w:sz w:val="20"/>
              </w:rPr>
            </w:pPr>
            <w:r>
              <w:rPr>
                <w:spacing w:val="-4"/>
                <w:sz w:val="20"/>
              </w:rPr>
              <w:t>0.02</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0.13</w:t>
            </w:r>
          </w:p>
        </w:tc>
        <w:tc>
          <w:tcPr>
            <w:tcW w:w="681" w:type="dxa"/>
            <w:tcBorders>
              <w:top w:val="single" w:sz="8" w:space="0" w:color="C00000"/>
              <w:bottom w:val="single" w:sz="8" w:space="0" w:color="C00000"/>
            </w:tcBorders>
          </w:tcPr>
          <w:p>
            <w:pPr>
              <w:pStyle w:val="TableParagraph"/>
              <w:spacing w:before="2"/>
              <w:ind w:right="108"/>
              <w:jc w:val="right"/>
              <w:rPr>
                <w:sz w:val="20"/>
              </w:rPr>
            </w:pPr>
            <w:r>
              <w:rPr>
                <w:spacing w:val="-4"/>
                <w:sz w:val="20"/>
              </w:rPr>
              <w:t>0.40</w:t>
            </w:r>
          </w:p>
        </w:tc>
        <w:tc>
          <w:tcPr>
            <w:tcW w:w="680" w:type="dxa"/>
            <w:tcBorders>
              <w:top w:val="single" w:sz="8" w:space="0" w:color="C00000"/>
              <w:bottom w:val="single" w:sz="8" w:space="0" w:color="C00000"/>
            </w:tcBorders>
          </w:tcPr>
          <w:p>
            <w:pPr>
              <w:pStyle w:val="TableParagraph"/>
              <w:spacing w:before="2"/>
              <w:ind w:left="93" w:right="87"/>
              <w:rPr>
                <w:sz w:val="20"/>
              </w:rPr>
            </w:pPr>
            <w:r>
              <w:rPr>
                <w:spacing w:val="-4"/>
                <w:sz w:val="20"/>
              </w:rPr>
              <w:t>0.12</w:t>
            </w:r>
          </w:p>
        </w:tc>
        <w:tc>
          <w:tcPr>
            <w:tcW w:w="680" w:type="dxa"/>
            <w:tcBorders>
              <w:top w:val="single" w:sz="8" w:space="0" w:color="C00000"/>
              <w:bottom w:val="single" w:sz="8" w:space="0" w:color="C00000"/>
            </w:tcBorders>
          </w:tcPr>
          <w:p>
            <w:pPr>
              <w:pStyle w:val="TableParagraph"/>
              <w:spacing w:before="2"/>
              <w:ind w:left="116"/>
              <w:jc w:val="left"/>
              <w:rPr>
                <w:sz w:val="20"/>
              </w:rPr>
            </w:pPr>
            <w:r>
              <w:rPr>
                <w:spacing w:val="-4"/>
                <w:sz w:val="20"/>
              </w:rPr>
              <w:t>0.39</w:t>
            </w:r>
          </w:p>
        </w:tc>
        <w:tc>
          <w:tcPr>
            <w:tcW w:w="681" w:type="dxa"/>
            <w:tcBorders>
              <w:top w:val="single" w:sz="8" w:space="0" w:color="C00000"/>
              <w:bottom w:val="single" w:sz="8" w:space="0" w:color="C00000"/>
            </w:tcBorders>
          </w:tcPr>
          <w:p>
            <w:pPr>
              <w:pStyle w:val="TableParagraph"/>
              <w:spacing w:before="2"/>
              <w:ind w:left="91" w:right="84"/>
              <w:rPr>
                <w:sz w:val="20"/>
              </w:rPr>
            </w:pPr>
            <w:r>
              <w:rPr>
                <w:spacing w:val="-4"/>
                <w:sz w:val="20"/>
              </w:rPr>
              <w:t>0.58</w:t>
            </w:r>
          </w:p>
        </w:tc>
        <w:tc>
          <w:tcPr>
            <w:tcW w:w="680" w:type="dxa"/>
            <w:tcBorders>
              <w:top w:val="single" w:sz="8" w:space="0" w:color="C00000"/>
              <w:bottom w:val="single" w:sz="8" w:space="0" w:color="C00000"/>
            </w:tcBorders>
          </w:tcPr>
          <w:p>
            <w:pPr>
              <w:pStyle w:val="TableParagraph"/>
              <w:spacing w:before="2"/>
              <w:ind w:right="108"/>
              <w:jc w:val="right"/>
              <w:rPr>
                <w:sz w:val="20"/>
              </w:rPr>
            </w:pPr>
            <w:r>
              <w:rPr>
                <w:spacing w:val="-4"/>
                <w:sz w:val="20"/>
              </w:rPr>
              <w:t>0.38</w:t>
            </w:r>
          </w:p>
        </w:tc>
        <w:tc>
          <w:tcPr>
            <w:tcW w:w="681" w:type="dxa"/>
            <w:tcBorders>
              <w:top w:val="single" w:sz="8" w:space="0" w:color="C00000"/>
              <w:bottom w:val="single" w:sz="8" w:space="0" w:color="C00000"/>
            </w:tcBorders>
          </w:tcPr>
          <w:p>
            <w:pPr>
              <w:pStyle w:val="TableParagraph"/>
              <w:spacing w:before="2"/>
              <w:ind w:left="91" w:right="88"/>
              <w:rPr>
                <w:sz w:val="20"/>
              </w:rPr>
            </w:pPr>
            <w:r>
              <w:rPr>
                <w:spacing w:val="-4"/>
                <w:sz w:val="20"/>
              </w:rPr>
              <w:t>0.41</w:t>
            </w:r>
          </w:p>
        </w:tc>
        <w:tc>
          <w:tcPr>
            <w:tcW w:w="681" w:type="dxa"/>
            <w:tcBorders>
              <w:top w:val="single" w:sz="8" w:space="0" w:color="C00000"/>
              <w:bottom w:val="single" w:sz="8" w:space="0" w:color="C00000"/>
            </w:tcBorders>
          </w:tcPr>
          <w:p>
            <w:pPr>
              <w:pStyle w:val="TableParagraph"/>
              <w:spacing w:before="2"/>
              <w:ind w:left="91" w:right="87"/>
              <w:rPr>
                <w:sz w:val="20"/>
              </w:rPr>
            </w:pPr>
            <w:r>
              <w:rPr>
                <w:spacing w:val="-4"/>
                <w:sz w:val="20"/>
              </w:rPr>
              <w:t>0.36</w:t>
            </w:r>
          </w:p>
        </w:tc>
        <w:tc>
          <w:tcPr>
            <w:tcW w:w="680" w:type="dxa"/>
            <w:tcBorders>
              <w:top w:val="single" w:sz="8" w:space="0" w:color="C00000"/>
              <w:bottom w:val="single" w:sz="8" w:space="0" w:color="C00000"/>
            </w:tcBorders>
          </w:tcPr>
          <w:p>
            <w:pPr>
              <w:pStyle w:val="TableParagraph"/>
              <w:spacing w:before="2"/>
              <w:ind w:left="93" w:right="91"/>
              <w:rPr>
                <w:sz w:val="20"/>
              </w:rPr>
            </w:pPr>
            <w:r>
              <w:rPr>
                <w:spacing w:val="-4"/>
                <w:sz w:val="20"/>
              </w:rPr>
              <w:t>0.33</w:t>
            </w:r>
          </w:p>
        </w:tc>
        <w:tc>
          <w:tcPr>
            <w:tcW w:w="681" w:type="dxa"/>
            <w:tcBorders>
              <w:top w:val="single" w:sz="8" w:space="0" w:color="C00000"/>
              <w:bottom w:val="single" w:sz="8" w:space="0" w:color="C00000"/>
            </w:tcBorders>
          </w:tcPr>
          <w:p>
            <w:pPr>
              <w:pStyle w:val="TableParagraph"/>
              <w:spacing w:before="2"/>
              <w:ind w:left="91" w:right="91"/>
              <w:rPr>
                <w:sz w:val="20"/>
              </w:rPr>
            </w:pPr>
            <w:r>
              <w:rPr>
                <w:spacing w:val="-4"/>
                <w:sz w:val="20"/>
              </w:rPr>
              <w:t>0.58</w:t>
            </w:r>
          </w:p>
        </w:tc>
        <w:tc>
          <w:tcPr>
            <w:tcW w:w="681" w:type="dxa"/>
            <w:tcBorders>
              <w:top w:val="single" w:sz="8" w:space="0" w:color="C00000"/>
              <w:bottom w:val="single" w:sz="8" w:space="0" w:color="C00000"/>
            </w:tcBorders>
          </w:tcPr>
          <w:p>
            <w:pPr>
              <w:pStyle w:val="TableParagraph"/>
              <w:spacing w:before="2"/>
              <w:ind w:left="91" w:right="90"/>
              <w:rPr>
                <w:sz w:val="20"/>
              </w:rPr>
            </w:pPr>
            <w:r>
              <w:rPr>
                <w:spacing w:val="-4"/>
                <w:sz w:val="20"/>
              </w:rPr>
              <w:t>0.35</w:t>
            </w:r>
          </w:p>
        </w:tc>
        <w:tc>
          <w:tcPr>
            <w:tcW w:w="680" w:type="dxa"/>
            <w:tcBorders>
              <w:top w:val="single" w:sz="8" w:space="0" w:color="C00000"/>
              <w:bottom w:val="single" w:sz="8" w:space="0" w:color="C00000"/>
            </w:tcBorders>
          </w:tcPr>
          <w:p>
            <w:pPr>
              <w:pStyle w:val="TableParagraph"/>
              <w:spacing w:before="2"/>
              <w:ind w:right="112"/>
              <w:jc w:val="right"/>
              <w:rPr>
                <w:sz w:val="20"/>
              </w:rPr>
            </w:pPr>
            <w:r>
              <w:rPr>
                <w:spacing w:val="-4"/>
                <w:sz w:val="20"/>
              </w:rPr>
              <w:t>0.43</w:t>
            </w:r>
          </w:p>
        </w:tc>
        <w:tc>
          <w:tcPr>
            <w:tcW w:w="681" w:type="dxa"/>
            <w:tcBorders>
              <w:top w:val="single" w:sz="8" w:space="0" w:color="C00000"/>
              <w:bottom w:val="single" w:sz="8" w:space="0" w:color="C00000"/>
            </w:tcBorders>
          </w:tcPr>
          <w:p>
            <w:pPr>
              <w:pStyle w:val="TableParagraph"/>
              <w:spacing w:before="2"/>
              <w:ind w:left="91" w:right="91"/>
              <w:rPr>
                <w:sz w:val="20"/>
              </w:rPr>
            </w:pPr>
            <w:r>
              <w:rPr>
                <w:spacing w:val="-4"/>
                <w:sz w:val="20"/>
              </w:rPr>
              <w:t>0.31</w:t>
            </w:r>
          </w:p>
        </w:tc>
        <w:tc>
          <w:tcPr>
            <w:tcW w:w="681" w:type="dxa"/>
            <w:tcBorders>
              <w:top w:val="single" w:sz="8" w:space="0" w:color="C00000"/>
              <w:bottom w:val="single" w:sz="8" w:space="0" w:color="C00000"/>
            </w:tcBorders>
          </w:tcPr>
          <w:p>
            <w:pPr>
              <w:pStyle w:val="TableParagraph"/>
              <w:spacing w:before="2"/>
              <w:ind w:left="79" w:right="97"/>
              <w:rPr>
                <w:sz w:val="20"/>
              </w:rPr>
            </w:pPr>
            <w:r>
              <w:rPr>
                <w:spacing w:val="-4"/>
                <w:sz w:val="20"/>
              </w:rPr>
              <w:t>1.00</w:t>
            </w:r>
          </w:p>
        </w:tc>
      </w:tr>
    </w:tbl>
    <w:p>
      <w:pPr>
        <w:spacing w:line="264" w:lineRule="auto" w:before="9"/>
        <w:ind w:left="860" w:right="1430" w:firstLine="0"/>
        <w:jc w:val="left"/>
        <w:rPr>
          <w:sz w:val="16"/>
        </w:rPr>
      </w:pPr>
      <w:r>
        <w:rPr>
          <w:sz w:val="16"/>
        </w:rPr>
        <w:t>AST</w:t>
      </w:r>
      <w:r>
        <w:rPr>
          <w:spacing w:val="-3"/>
          <w:sz w:val="16"/>
        </w:rPr>
        <w:t> </w:t>
      </w:r>
      <w:r>
        <w:rPr>
          <w:sz w:val="16"/>
        </w:rPr>
        <w:t>–</w:t>
      </w:r>
      <w:r>
        <w:rPr>
          <w:spacing w:val="-2"/>
          <w:sz w:val="16"/>
        </w:rPr>
        <w:t> </w:t>
      </w:r>
      <w:r>
        <w:rPr>
          <w:sz w:val="16"/>
        </w:rPr>
        <w:t>Assertiveness</w:t>
      </w:r>
      <w:r>
        <w:rPr>
          <w:spacing w:val="-2"/>
          <w:sz w:val="16"/>
        </w:rPr>
        <w:t> </w:t>
      </w:r>
      <w:r>
        <w:rPr>
          <w:sz w:val="16"/>
        </w:rPr>
        <w:t>◦</w:t>
      </w:r>
      <w:r>
        <w:rPr>
          <w:spacing w:val="-2"/>
          <w:sz w:val="16"/>
        </w:rPr>
        <w:t> </w:t>
      </w:r>
      <w:r>
        <w:rPr>
          <w:sz w:val="16"/>
        </w:rPr>
        <w:t>DWD –</w:t>
      </w:r>
      <w:r>
        <w:rPr>
          <w:spacing w:val="-4"/>
          <w:sz w:val="16"/>
        </w:rPr>
        <w:t> </w:t>
      </w:r>
      <w:r>
        <w:rPr>
          <w:sz w:val="16"/>
        </w:rPr>
        <w:t>Dealing</w:t>
      </w:r>
      <w:r>
        <w:rPr>
          <w:spacing w:val="-2"/>
          <w:sz w:val="16"/>
        </w:rPr>
        <w:t> </w:t>
      </w:r>
      <w:r>
        <w:rPr>
          <w:sz w:val="16"/>
        </w:rPr>
        <w:t>with</w:t>
      </w:r>
      <w:r>
        <w:rPr>
          <w:spacing w:val="-1"/>
          <w:sz w:val="16"/>
        </w:rPr>
        <w:t> </w:t>
      </w:r>
      <w:r>
        <w:rPr>
          <w:sz w:val="16"/>
        </w:rPr>
        <w:t>Diversity</w:t>
      </w:r>
      <w:r>
        <w:rPr>
          <w:spacing w:val="-2"/>
          <w:sz w:val="16"/>
        </w:rPr>
        <w:t> </w:t>
      </w:r>
      <w:r>
        <w:rPr>
          <w:sz w:val="16"/>
        </w:rPr>
        <w:t>◦</w:t>
      </w:r>
      <w:r>
        <w:rPr>
          <w:spacing w:val="-2"/>
          <w:sz w:val="16"/>
        </w:rPr>
        <w:t> </w:t>
      </w:r>
      <w:r>
        <w:rPr>
          <w:sz w:val="16"/>
        </w:rPr>
        <w:t>EMP –</w:t>
      </w:r>
      <w:r>
        <w:rPr>
          <w:spacing w:val="-2"/>
          <w:sz w:val="16"/>
        </w:rPr>
        <w:t> </w:t>
      </w:r>
      <w:r>
        <w:rPr>
          <w:sz w:val="16"/>
        </w:rPr>
        <w:t>Empathy</w:t>
      </w:r>
      <w:r>
        <w:rPr>
          <w:spacing w:val="-2"/>
          <w:sz w:val="16"/>
        </w:rPr>
        <w:t> </w:t>
      </w:r>
      <w:r>
        <w:rPr>
          <w:sz w:val="16"/>
        </w:rPr>
        <w:t>◦</w:t>
      </w:r>
      <w:r>
        <w:rPr>
          <w:spacing w:val="40"/>
          <w:sz w:val="16"/>
        </w:rPr>
        <w:t> </w:t>
      </w:r>
      <w:r>
        <w:rPr>
          <w:sz w:val="16"/>
        </w:rPr>
        <w:t>EEM</w:t>
      </w:r>
      <w:r>
        <w:rPr>
          <w:spacing w:val="-3"/>
          <w:sz w:val="16"/>
        </w:rPr>
        <w:t> </w:t>
      </w:r>
      <w:r>
        <w:rPr>
          <w:sz w:val="16"/>
        </w:rPr>
        <w:t>– Expressing</w:t>
      </w:r>
      <w:r>
        <w:rPr>
          <w:spacing w:val="-2"/>
          <w:sz w:val="16"/>
        </w:rPr>
        <w:t> </w:t>
      </w:r>
      <w:r>
        <w:rPr>
          <w:sz w:val="16"/>
        </w:rPr>
        <w:t>Emotions</w:t>
      </w:r>
      <w:r>
        <w:rPr>
          <w:spacing w:val="-3"/>
          <w:sz w:val="16"/>
        </w:rPr>
        <w:t> </w:t>
      </w:r>
      <w:r>
        <w:rPr>
          <w:sz w:val="16"/>
        </w:rPr>
        <w:t>◦</w:t>
      </w:r>
      <w:r>
        <w:rPr>
          <w:spacing w:val="-2"/>
          <w:sz w:val="16"/>
        </w:rPr>
        <w:t> </w:t>
      </w:r>
      <w:r>
        <w:rPr>
          <w:sz w:val="16"/>
        </w:rPr>
        <w:t>FLE</w:t>
      </w:r>
      <w:r>
        <w:rPr>
          <w:spacing w:val="-1"/>
          <w:sz w:val="16"/>
        </w:rPr>
        <w:t> </w:t>
      </w:r>
      <w:r>
        <w:rPr>
          <w:sz w:val="16"/>
        </w:rPr>
        <w:t>– Flexibility ◦ MED – Mediation ◦ MOO – Motivating Others ◦ OPT – Optimism ◦ RES – Resilience ◦ SCO – Self- confidence ◦ SCN</w:t>
      </w:r>
      <w:r>
        <w:rPr>
          <w:spacing w:val="-1"/>
          <w:sz w:val="16"/>
        </w:rPr>
        <w:t> </w:t>
      </w:r>
      <w:r>
        <w:rPr>
          <w:sz w:val="16"/>
        </w:rPr>
        <w:t>– Self-control ◦</w:t>
      </w:r>
      <w:r>
        <w:rPr>
          <w:spacing w:val="40"/>
          <w:sz w:val="16"/>
        </w:rPr>
        <w:t> </w:t>
      </w:r>
      <w:r>
        <w:rPr>
          <w:sz w:val="16"/>
        </w:rPr>
        <w:t>SKN – Self-knowledge ◦ SMO – Self-motivation</w:t>
      </w:r>
      <w:r>
        <w:rPr>
          <w:spacing w:val="-1"/>
          <w:sz w:val="16"/>
        </w:rPr>
        <w:t> </w:t>
      </w:r>
      <w:r>
        <w:rPr>
          <w:sz w:val="16"/>
        </w:rPr>
        <w:t>◦ TAC – Tact ◦ SRE – self- </w:t>
      </w:r>
      <w:r>
        <w:rPr>
          <w:spacing w:val="-2"/>
          <w:sz w:val="16"/>
        </w:rPr>
        <w:t>regard</w:t>
      </w:r>
    </w:p>
    <w:p>
      <w:pPr>
        <w:pStyle w:val="BodyText"/>
      </w:pPr>
    </w:p>
    <w:p>
      <w:pPr>
        <w:pStyle w:val="BodyText"/>
        <w:spacing w:before="3"/>
        <w:rPr>
          <w:sz w:val="17"/>
        </w:rPr>
      </w:pPr>
    </w:p>
    <w:p>
      <w:pPr>
        <w:pStyle w:val="BodyText"/>
        <w:spacing w:line="264" w:lineRule="auto" w:before="1"/>
        <w:ind w:left="860" w:right="1401"/>
        <w:jc w:val="both"/>
      </w:pPr>
      <w:r>
        <w:rPr/>
        <w:t>The correlations in the table above demonstrate the relationships between the various aspects of emotional intelligence measured by </w:t>
      </w:r>
      <w:r>
        <w:rPr>
          <w:b/>
        </w:rPr>
        <w:t>EMOTION</w:t>
      </w:r>
      <w:r>
        <w:rPr/>
        <w:t>. As predicted some factors correlate</w:t>
      </w:r>
      <w:r>
        <w:rPr>
          <w:spacing w:val="-6"/>
        </w:rPr>
        <w:t> </w:t>
      </w:r>
      <w:r>
        <w:rPr/>
        <w:t>highly,</w:t>
      </w:r>
      <w:r>
        <w:rPr>
          <w:spacing w:val="-5"/>
        </w:rPr>
        <w:t> </w:t>
      </w:r>
      <w:r>
        <w:rPr/>
        <w:t>while</w:t>
      </w:r>
      <w:r>
        <w:rPr>
          <w:spacing w:val="-6"/>
        </w:rPr>
        <w:t> </w:t>
      </w:r>
      <w:r>
        <w:rPr/>
        <w:t>others</w:t>
      </w:r>
      <w:r>
        <w:rPr>
          <w:spacing w:val="-6"/>
        </w:rPr>
        <w:t> </w:t>
      </w:r>
      <w:r>
        <w:rPr/>
        <w:t>demonstrate</w:t>
      </w:r>
      <w:r>
        <w:rPr>
          <w:spacing w:val="-6"/>
        </w:rPr>
        <w:t> </w:t>
      </w:r>
      <w:r>
        <w:rPr/>
        <w:t>negative</w:t>
      </w:r>
      <w:r>
        <w:rPr>
          <w:spacing w:val="-6"/>
        </w:rPr>
        <w:t> </w:t>
      </w:r>
      <w:r>
        <w:rPr/>
        <w:t>correlations.</w:t>
      </w:r>
      <w:r>
        <w:rPr>
          <w:spacing w:val="-6"/>
        </w:rPr>
        <w:t> </w:t>
      </w:r>
      <w:r>
        <w:rPr/>
        <w:t>Resilience</w:t>
      </w:r>
      <w:r>
        <w:rPr>
          <w:spacing w:val="-6"/>
        </w:rPr>
        <w:t> </w:t>
      </w:r>
      <w:r>
        <w:rPr/>
        <w:t>and</w:t>
      </w:r>
      <w:r>
        <w:rPr>
          <w:spacing w:val="-4"/>
        </w:rPr>
        <w:t> </w:t>
      </w:r>
      <w:r>
        <w:rPr/>
        <w:t>optimism are</w:t>
      </w:r>
      <w:r>
        <w:rPr>
          <w:spacing w:val="-5"/>
        </w:rPr>
        <w:t> </w:t>
      </w:r>
      <w:r>
        <w:rPr/>
        <w:t>highly</w:t>
      </w:r>
      <w:r>
        <w:rPr>
          <w:spacing w:val="-6"/>
        </w:rPr>
        <w:t> </w:t>
      </w:r>
      <w:r>
        <w:rPr/>
        <w:t>correlated</w:t>
      </w:r>
      <w:r>
        <w:rPr>
          <w:spacing w:val="-3"/>
        </w:rPr>
        <w:t> </w:t>
      </w:r>
      <w:r>
        <w:rPr/>
        <w:t>(.69);</w:t>
      </w:r>
      <w:r>
        <w:rPr>
          <w:spacing w:val="-5"/>
        </w:rPr>
        <w:t> </w:t>
      </w:r>
      <w:r>
        <w:rPr/>
        <w:t>which</w:t>
      </w:r>
      <w:r>
        <w:rPr>
          <w:spacing w:val="-5"/>
        </w:rPr>
        <w:t> </w:t>
      </w:r>
      <w:r>
        <w:rPr/>
        <w:t>can</w:t>
      </w:r>
      <w:r>
        <w:rPr>
          <w:spacing w:val="-5"/>
        </w:rPr>
        <w:t> </w:t>
      </w:r>
      <w:r>
        <w:rPr/>
        <w:t>easily</w:t>
      </w:r>
      <w:r>
        <w:rPr>
          <w:spacing w:val="-6"/>
        </w:rPr>
        <w:t> </w:t>
      </w:r>
      <w:r>
        <w:rPr/>
        <w:t>be</w:t>
      </w:r>
      <w:r>
        <w:rPr>
          <w:spacing w:val="-4"/>
        </w:rPr>
        <w:t> </w:t>
      </w:r>
      <w:r>
        <w:rPr/>
        <w:t>explained</w:t>
      </w:r>
      <w:r>
        <w:rPr>
          <w:spacing w:val="-5"/>
        </w:rPr>
        <w:t> </w:t>
      </w:r>
      <w:r>
        <w:rPr/>
        <w:t>by</w:t>
      </w:r>
      <w:r>
        <w:rPr>
          <w:spacing w:val="-6"/>
        </w:rPr>
        <w:t> </w:t>
      </w:r>
      <w:r>
        <w:rPr/>
        <w:t>the</w:t>
      </w:r>
      <w:r>
        <w:rPr>
          <w:spacing w:val="-5"/>
        </w:rPr>
        <w:t> </w:t>
      </w:r>
      <w:r>
        <w:rPr/>
        <w:t>fact</w:t>
      </w:r>
      <w:r>
        <w:rPr>
          <w:spacing w:val="-5"/>
        </w:rPr>
        <w:t> </w:t>
      </w:r>
      <w:r>
        <w:rPr/>
        <w:t>that</w:t>
      </w:r>
      <w:r>
        <w:rPr>
          <w:spacing w:val="-5"/>
        </w:rPr>
        <w:t> </w:t>
      </w:r>
      <w:r>
        <w:rPr/>
        <w:t>individuals</w:t>
      </w:r>
      <w:r>
        <w:rPr>
          <w:spacing w:val="-6"/>
        </w:rPr>
        <w:t> </w:t>
      </w:r>
      <w:r>
        <w:rPr/>
        <w:t>who</w:t>
      </w:r>
    </w:p>
    <w:p>
      <w:pPr>
        <w:spacing w:after="0" w:line="264" w:lineRule="auto"/>
        <w:jc w:val="both"/>
        <w:sectPr>
          <w:pgSz w:w="11910" w:h="16840"/>
          <w:pgMar w:top="1340" w:bottom="280" w:left="580" w:right="40"/>
        </w:sectPr>
      </w:pPr>
    </w:p>
    <w:p>
      <w:pPr>
        <w:pStyle w:val="BodyText"/>
        <w:spacing w:line="264" w:lineRule="auto" w:before="82"/>
        <w:ind w:left="860" w:right="1395"/>
        <w:jc w:val="both"/>
      </w:pPr>
      <w:r>
        <w:rPr/>
        <w:t>easily recover after a difficult event (resilience), need to remain positive and optimistic about the future to do so (Optimism). Self-confidence and Self-regard also correlated highly</w:t>
      </w:r>
      <w:r>
        <w:rPr>
          <w:spacing w:val="-15"/>
        </w:rPr>
        <w:t> </w:t>
      </w:r>
      <w:r>
        <w:rPr/>
        <w:t>(0.80</w:t>
      </w:r>
      <w:r>
        <w:rPr>
          <w:spacing w:val="-15"/>
        </w:rPr>
        <w:t> </w:t>
      </w:r>
      <w:r>
        <w:rPr/>
        <w:t>which</w:t>
      </w:r>
      <w:r>
        <w:rPr>
          <w:spacing w:val="-15"/>
        </w:rPr>
        <w:t> </w:t>
      </w:r>
      <w:r>
        <w:rPr/>
        <w:t>could</w:t>
      </w:r>
      <w:r>
        <w:rPr>
          <w:spacing w:val="-16"/>
        </w:rPr>
        <w:t> </w:t>
      </w:r>
      <w:r>
        <w:rPr/>
        <w:t>be</w:t>
      </w:r>
      <w:r>
        <w:rPr>
          <w:spacing w:val="-15"/>
        </w:rPr>
        <w:t> </w:t>
      </w:r>
      <w:r>
        <w:rPr/>
        <w:t>due</w:t>
      </w:r>
      <w:r>
        <w:rPr>
          <w:spacing w:val="-16"/>
        </w:rPr>
        <w:t> </w:t>
      </w:r>
      <w:r>
        <w:rPr/>
        <w:t>to</w:t>
      </w:r>
      <w:r>
        <w:rPr>
          <w:spacing w:val="-16"/>
        </w:rPr>
        <w:t> </w:t>
      </w:r>
      <w:r>
        <w:rPr/>
        <w:t>the</w:t>
      </w:r>
      <w:r>
        <w:rPr>
          <w:spacing w:val="-16"/>
        </w:rPr>
        <w:t> </w:t>
      </w:r>
      <w:r>
        <w:rPr/>
        <w:t>fact</w:t>
      </w:r>
      <w:r>
        <w:rPr>
          <w:spacing w:val="-15"/>
        </w:rPr>
        <w:t> </w:t>
      </w:r>
      <w:r>
        <w:rPr/>
        <w:t>that</w:t>
      </w:r>
      <w:r>
        <w:rPr>
          <w:spacing w:val="-14"/>
        </w:rPr>
        <w:t> </w:t>
      </w:r>
      <w:r>
        <w:rPr/>
        <w:t>those</w:t>
      </w:r>
      <w:r>
        <w:rPr>
          <w:spacing w:val="-15"/>
        </w:rPr>
        <w:t> </w:t>
      </w:r>
      <w:r>
        <w:rPr/>
        <w:t>who</w:t>
      </w:r>
      <w:r>
        <w:rPr>
          <w:spacing w:val="-16"/>
        </w:rPr>
        <w:t> </w:t>
      </w:r>
      <w:r>
        <w:rPr/>
        <w:t>believe</w:t>
      </w:r>
      <w:r>
        <w:rPr>
          <w:spacing w:val="-16"/>
        </w:rPr>
        <w:t> </w:t>
      </w:r>
      <w:r>
        <w:rPr/>
        <w:t>in</w:t>
      </w:r>
      <w:r>
        <w:rPr>
          <w:spacing w:val="-14"/>
        </w:rPr>
        <w:t> </w:t>
      </w:r>
      <w:r>
        <w:rPr/>
        <w:t>their</w:t>
      </w:r>
      <w:r>
        <w:rPr>
          <w:spacing w:val="-16"/>
        </w:rPr>
        <w:t> </w:t>
      </w:r>
      <w:r>
        <w:rPr/>
        <w:t>own</w:t>
      </w:r>
      <w:r>
        <w:rPr>
          <w:spacing w:val="-14"/>
        </w:rPr>
        <w:t> </w:t>
      </w:r>
      <w:r>
        <w:rPr/>
        <w:t>worth</w:t>
      </w:r>
      <w:r>
        <w:rPr>
          <w:spacing w:val="-14"/>
        </w:rPr>
        <w:t> </w:t>
      </w:r>
      <w:r>
        <w:rPr/>
        <w:t>(Self- regard) will also be more likely to believe in their own abilities (Self-confidence). Self- control and Assertiveness correlated negatively with one another (-0.23), which can be explained</w:t>
      </w:r>
      <w:r>
        <w:rPr>
          <w:spacing w:val="-6"/>
        </w:rPr>
        <w:t> </w:t>
      </w:r>
      <w:r>
        <w:rPr/>
        <w:t>by</w:t>
      </w:r>
      <w:r>
        <w:rPr>
          <w:spacing w:val="-7"/>
        </w:rPr>
        <w:t> </w:t>
      </w:r>
      <w:r>
        <w:rPr/>
        <w:t>the</w:t>
      </w:r>
      <w:r>
        <w:rPr>
          <w:spacing w:val="-8"/>
        </w:rPr>
        <w:t> </w:t>
      </w:r>
      <w:r>
        <w:rPr/>
        <w:t>fact</w:t>
      </w:r>
      <w:r>
        <w:rPr>
          <w:spacing w:val="-6"/>
        </w:rPr>
        <w:t> </w:t>
      </w:r>
      <w:r>
        <w:rPr/>
        <w:t>that</w:t>
      </w:r>
      <w:r>
        <w:rPr>
          <w:spacing w:val="-3"/>
        </w:rPr>
        <w:t> </w:t>
      </w:r>
      <w:r>
        <w:rPr/>
        <w:t>individuals</w:t>
      </w:r>
      <w:r>
        <w:rPr>
          <w:spacing w:val="-7"/>
        </w:rPr>
        <w:t> </w:t>
      </w:r>
      <w:r>
        <w:rPr/>
        <w:t>who</w:t>
      </w:r>
      <w:r>
        <w:rPr>
          <w:spacing w:val="-8"/>
        </w:rPr>
        <w:t> </w:t>
      </w:r>
      <w:r>
        <w:rPr/>
        <w:t>are</w:t>
      </w:r>
      <w:r>
        <w:rPr>
          <w:spacing w:val="-6"/>
        </w:rPr>
        <w:t> </w:t>
      </w:r>
      <w:r>
        <w:rPr/>
        <w:t>assertive</w:t>
      </w:r>
      <w:r>
        <w:rPr>
          <w:spacing w:val="-8"/>
        </w:rPr>
        <w:t> </w:t>
      </w:r>
      <w:r>
        <w:rPr/>
        <w:t>give</w:t>
      </w:r>
      <w:r>
        <w:rPr>
          <w:spacing w:val="-8"/>
        </w:rPr>
        <w:t> </w:t>
      </w:r>
      <w:r>
        <w:rPr/>
        <w:t>their</w:t>
      </w:r>
      <w:r>
        <w:rPr>
          <w:spacing w:val="-8"/>
        </w:rPr>
        <w:t> </w:t>
      </w:r>
      <w:r>
        <w:rPr/>
        <w:t>opinion more</w:t>
      </w:r>
      <w:r>
        <w:rPr>
          <w:spacing w:val="-5"/>
        </w:rPr>
        <w:t> </w:t>
      </w:r>
      <w:r>
        <w:rPr/>
        <w:t>freely</w:t>
      </w:r>
      <w:r>
        <w:rPr>
          <w:spacing w:val="-6"/>
        </w:rPr>
        <w:t> </w:t>
      </w:r>
      <w:r>
        <w:rPr/>
        <w:t>and do</w:t>
      </w:r>
      <w:r>
        <w:rPr>
          <w:spacing w:val="-11"/>
        </w:rPr>
        <w:t> </w:t>
      </w:r>
      <w:r>
        <w:rPr/>
        <w:t>not</w:t>
      </w:r>
      <w:r>
        <w:rPr>
          <w:spacing w:val="-10"/>
        </w:rPr>
        <w:t> </w:t>
      </w:r>
      <w:r>
        <w:rPr/>
        <w:t>hold</w:t>
      </w:r>
      <w:r>
        <w:rPr>
          <w:spacing w:val="-10"/>
        </w:rPr>
        <w:t> </w:t>
      </w:r>
      <w:r>
        <w:rPr/>
        <w:t>back,</w:t>
      </w:r>
      <w:r>
        <w:rPr>
          <w:spacing w:val="-8"/>
        </w:rPr>
        <w:t> </w:t>
      </w:r>
      <w:r>
        <w:rPr/>
        <w:t>while</w:t>
      </w:r>
      <w:r>
        <w:rPr>
          <w:spacing w:val="-12"/>
        </w:rPr>
        <w:t> </w:t>
      </w:r>
      <w:r>
        <w:rPr/>
        <w:t>those</w:t>
      </w:r>
      <w:r>
        <w:rPr>
          <w:spacing w:val="-10"/>
        </w:rPr>
        <w:t> </w:t>
      </w:r>
      <w:r>
        <w:rPr/>
        <w:t>who</w:t>
      </w:r>
      <w:r>
        <w:rPr>
          <w:spacing w:val="-9"/>
        </w:rPr>
        <w:t> </w:t>
      </w:r>
      <w:r>
        <w:rPr/>
        <w:t>have</w:t>
      </w:r>
      <w:r>
        <w:rPr>
          <w:spacing w:val="-9"/>
        </w:rPr>
        <w:t> </w:t>
      </w:r>
      <w:r>
        <w:rPr/>
        <w:t>high</w:t>
      </w:r>
      <w:r>
        <w:rPr>
          <w:spacing w:val="-9"/>
        </w:rPr>
        <w:t> </w:t>
      </w:r>
      <w:r>
        <w:rPr/>
        <w:t>self-control</w:t>
      </w:r>
      <w:r>
        <w:rPr>
          <w:spacing w:val="-7"/>
        </w:rPr>
        <w:t> </w:t>
      </w:r>
      <w:r>
        <w:rPr/>
        <w:t>might</w:t>
      </w:r>
      <w:r>
        <w:rPr>
          <w:spacing w:val="-9"/>
        </w:rPr>
        <w:t> </w:t>
      </w:r>
      <w:r>
        <w:rPr/>
        <w:t>refrain</w:t>
      </w:r>
      <w:r>
        <w:rPr>
          <w:spacing w:val="-9"/>
        </w:rPr>
        <w:t> </w:t>
      </w:r>
      <w:r>
        <w:rPr/>
        <w:t>from</w:t>
      </w:r>
      <w:r>
        <w:rPr>
          <w:spacing w:val="-10"/>
        </w:rPr>
        <w:t> </w:t>
      </w:r>
      <w:r>
        <w:rPr/>
        <w:t>speaking</w:t>
      </w:r>
      <w:r>
        <w:rPr>
          <w:spacing w:val="-10"/>
        </w:rPr>
        <w:t> </w:t>
      </w:r>
      <w:r>
        <w:rPr/>
        <w:t>their mind as spontaneously because they are in control of their reactions.</w:t>
      </w:r>
    </w:p>
    <w:p>
      <w:pPr>
        <w:pStyle w:val="ListParagraph"/>
        <w:numPr>
          <w:ilvl w:val="2"/>
          <w:numId w:val="5"/>
        </w:numPr>
        <w:tabs>
          <w:tab w:pos="1454" w:val="left" w:leader="none"/>
        </w:tabs>
        <w:spacing w:line="240" w:lineRule="auto" w:before="120" w:after="0"/>
        <w:ind w:left="1454" w:right="0" w:hanging="594"/>
        <w:jc w:val="both"/>
        <w:rPr>
          <w:sz w:val="20"/>
        </w:rPr>
      </w:pPr>
      <w:bookmarkStart w:name="_bookmark28" w:id="29"/>
      <w:bookmarkEnd w:id="29"/>
      <w:r>
        <w:rPr/>
      </w:r>
      <w:r>
        <w:rPr>
          <w:color w:val="C00000"/>
          <w:sz w:val="20"/>
        </w:rPr>
        <w:t>Confirmatory</w:t>
      </w:r>
      <w:r>
        <w:rPr>
          <w:color w:val="C00000"/>
          <w:spacing w:val="-11"/>
          <w:sz w:val="20"/>
        </w:rPr>
        <w:t> </w:t>
      </w:r>
      <w:r>
        <w:rPr>
          <w:color w:val="C00000"/>
          <w:sz w:val="20"/>
        </w:rPr>
        <w:t>factor</w:t>
      </w:r>
      <w:r>
        <w:rPr>
          <w:color w:val="C00000"/>
          <w:spacing w:val="-9"/>
          <w:sz w:val="20"/>
        </w:rPr>
        <w:t> </w:t>
      </w:r>
      <w:r>
        <w:rPr>
          <w:color w:val="C00000"/>
          <w:sz w:val="20"/>
        </w:rPr>
        <w:t>analysis</w:t>
      </w:r>
      <w:r>
        <w:rPr>
          <w:color w:val="C00000"/>
          <w:spacing w:val="-8"/>
          <w:sz w:val="20"/>
        </w:rPr>
        <w:t> </w:t>
      </w:r>
      <w:r>
        <w:rPr>
          <w:color w:val="C00000"/>
          <w:spacing w:val="-2"/>
          <w:sz w:val="20"/>
        </w:rPr>
        <w:t>(CFA)</w:t>
      </w:r>
    </w:p>
    <w:p>
      <w:pPr>
        <w:pStyle w:val="BodyText"/>
        <w:spacing w:line="264" w:lineRule="auto" w:before="1"/>
        <w:ind w:left="860" w:right="1401"/>
        <w:jc w:val="both"/>
      </w:pPr>
      <w:r>
        <w:rPr/>
        <w:t>To investigate the theoretical constructs or factors that may be represented by a set of items as well as the quality of individual items, exploratory factor analysis (EFA) and confirmatory factor</w:t>
      </w:r>
      <w:r>
        <w:rPr>
          <w:spacing w:val="-1"/>
        </w:rPr>
        <w:t> </w:t>
      </w:r>
      <w:r>
        <w:rPr/>
        <w:t>analysis</w:t>
      </w:r>
      <w:r>
        <w:rPr>
          <w:spacing w:val="-2"/>
        </w:rPr>
        <w:t> </w:t>
      </w:r>
      <w:r>
        <w:rPr/>
        <w:t>(CFA)</w:t>
      </w:r>
      <w:r>
        <w:rPr>
          <w:spacing w:val="-1"/>
        </w:rPr>
        <w:t> </w:t>
      </w:r>
      <w:r>
        <w:rPr/>
        <w:t>are</w:t>
      </w:r>
      <w:r>
        <w:rPr>
          <w:spacing w:val="-1"/>
        </w:rPr>
        <w:t> </w:t>
      </w:r>
      <w:r>
        <w:rPr/>
        <w:t>usually</w:t>
      </w:r>
      <w:r>
        <w:rPr>
          <w:spacing w:val="-2"/>
        </w:rPr>
        <w:t> </w:t>
      </w:r>
      <w:r>
        <w:rPr/>
        <w:t>performed. EFA and</w:t>
      </w:r>
      <w:r>
        <w:rPr>
          <w:spacing w:val="-2"/>
        </w:rPr>
        <w:t> </w:t>
      </w:r>
      <w:r>
        <w:rPr/>
        <w:t>CFA are</w:t>
      </w:r>
      <w:r>
        <w:rPr>
          <w:spacing w:val="-1"/>
        </w:rPr>
        <w:t> </w:t>
      </w:r>
      <w:r>
        <w:rPr/>
        <w:t>both forms of factor analysis. Factor analysis examines the factors (hypothetical constructs) of an assessment</w:t>
      </w:r>
      <w:r>
        <w:rPr>
          <w:spacing w:val="-8"/>
        </w:rPr>
        <w:t> </w:t>
      </w:r>
      <w:r>
        <w:rPr/>
        <w:t>which</w:t>
      </w:r>
      <w:r>
        <w:rPr>
          <w:spacing w:val="-8"/>
        </w:rPr>
        <w:t> </w:t>
      </w:r>
      <w:r>
        <w:rPr/>
        <w:t>are</w:t>
      </w:r>
      <w:r>
        <w:rPr>
          <w:spacing w:val="-10"/>
        </w:rPr>
        <w:t> </w:t>
      </w:r>
      <w:r>
        <w:rPr/>
        <w:t>developed</w:t>
      </w:r>
      <w:r>
        <w:rPr>
          <w:spacing w:val="-8"/>
        </w:rPr>
        <w:t> </w:t>
      </w:r>
      <w:r>
        <w:rPr/>
        <w:t>to</w:t>
      </w:r>
      <w:r>
        <w:rPr>
          <w:spacing w:val="-8"/>
        </w:rPr>
        <w:t> </w:t>
      </w:r>
      <w:r>
        <w:rPr/>
        <w:t>interpret</w:t>
      </w:r>
      <w:r>
        <w:rPr>
          <w:spacing w:val="-8"/>
        </w:rPr>
        <w:t> </w:t>
      </w:r>
      <w:r>
        <w:rPr/>
        <w:t>clusters</w:t>
      </w:r>
      <w:r>
        <w:rPr>
          <w:spacing w:val="-7"/>
        </w:rPr>
        <w:t> </w:t>
      </w:r>
      <w:r>
        <w:rPr/>
        <w:t>of</w:t>
      </w:r>
      <w:r>
        <w:rPr>
          <w:spacing w:val="-8"/>
        </w:rPr>
        <w:t> </w:t>
      </w:r>
      <w:r>
        <w:rPr/>
        <w:t>strong</w:t>
      </w:r>
      <w:r>
        <w:rPr>
          <w:spacing w:val="-8"/>
        </w:rPr>
        <w:t> </w:t>
      </w:r>
      <w:r>
        <w:rPr/>
        <w:t>inter-correlations</w:t>
      </w:r>
      <w:r>
        <w:rPr>
          <w:spacing w:val="-10"/>
        </w:rPr>
        <w:t> </w:t>
      </w:r>
      <w:r>
        <w:rPr/>
        <w:t>between items in a correlation matrix. Factor analysis aims to simplify a range of items into a few common variables; these can be identified by extracting and grouping items which have high correlations on a factor to reveal the common variables.</w:t>
      </w:r>
    </w:p>
    <w:p>
      <w:pPr>
        <w:pStyle w:val="BodyText"/>
        <w:spacing w:line="264" w:lineRule="auto" w:before="120"/>
        <w:ind w:left="860" w:right="1398"/>
        <w:jc w:val="both"/>
      </w:pPr>
      <w:r>
        <w:rPr/>
        <w:t>The</w:t>
      </w:r>
      <w:r>
        <w:rPr>
          <w:spacing w:val="-12"/>
        </w:rPr>
        <w:t> </w:t>
      </w:r>
      <w:r>
        <w:rPr/>
        <w:t>goal</w:t>
      </w:r>
      <w:r>
        <w:rPr>
          <w:spacing w:val="-8"/>
        </w:rPr>
        <w:t> </w:t>
      </w:r>
      <w:r>
        <w:rPr/>
        <w:t>of</w:t>
      </w:r>
      <w:r>
        <w:rPr>
          <w:spacing w:val="-9"/>
        </w:rPr>
        <w:t> </w:t>
      </w:r>
      <w:r>
        <w:rPr/>
        <w:t>EFA</w:t>
      </w:r>
      <w:r>
        <w:rPr>
          <w:spacing w:val="-11"/>
        </w:rPr>
        <w:t> </w:t>
      </w:r>
      <w:r>
        <w:rPr/>
        <w:t>is</w:t>
      </w:r>
      <w:r>
        <w:rPr>
          <w:spacing w:val="-11"/>
        </w:rPr>
        <w:t> </w:t>
      </w:r>
      <w:r>
        <w:rPr/>
        <w:t>to</w:t>
      </w:r>
      <w:r>
        <w:rPr>
          <w:spacing w:val="-11"/>
        </w:rPr>
        <w:t> </w:t>
      </w:r>
      <w:r>
        <w:rPr/>
        <w:t>identify</w:t>
      </w:r>
      <w:r>
        <w:rPr>
          <w:spacing w:val="-11"/>
        </w:rPr>
        <w:t> </w:t>
      </w:r>
      <w:r>
        <w:rPr/>
        <w:t>and</w:t>
      </w:r>
      <w:r>
        <w:rPr>
          <w:spacing w:val="-11"/>
        </w:rPr>
        <w:t> </w:t>
      </w:r>
      <w:r>
        <w:rPr/>
        <w:t>maximise</w:t>
      </w:r>
      <w:r>
        <w:rPr>
          <w:spacing w:val="-12"/>
        </w:rPr>
        <w:t> </w:t>
      </w:r>
      <w:r>
        <w:rPr/>
        <w:t>the</w:t>
      </w:r>
      <w:r>
        <w:rPr>
          <w:spacing w:val="-12"/>
        </w:rPr>
        <w:t> </w:t>
      </w:r>
      <w:r>
        <w:rPr/>
        <w:t>importance</w:t>
      </w:r>
      <w:r>
        <w:rPr>
          <w:spacing w:val="-12"/>
        </w:rPr>
        <w:t> </w:t>
      </w:r>
      <w:r>
        <w:rPr/>
        <w:t>of</w:t>
      </w:r>
      <w:r>
        <w:rPr>
          <w:spacing w:val="-11"/>
        </w:rPr>
        <w:t> </w:t>
      </w:r>
      <w:r>
        <w:rPr/>
        <w:t>each</w:t>
      </w:r>
      <w:r>
        <w:rPr>
          <w:spacing w:val="-11"/>
        </w:rPr>
        <w:t> </w:t>
      </w:r>
      <w:r>
        <w:rPr/>
        <w:t>dimension</w:t>
      </w:r>
      <w:r>
        <w:rPr>
          <w:spacing w:val="-10"/>
        </w:rPr>
        <w:t> </w:t>
      </w:r>
      <w:r>
        <w:rPr/>
        <w:t>(percentage of variance), while CFA is a hypothesis driven approach that determines the degree to which observed indicators reflect the underlying construct by specifying the number of dimensions expected and then classifying the value of expected relationships (Schreiber, Nora,</w:t>
      </w:r>
      <w:r>
        <w:rPr>
          <w:spacing w:val="-6"/>
        </w:rPr>
        <w:t> </w:t>
      </w:r>
      <w:r>
        <w:rPr/>
        <w:t>Stage,</w:t>
      </w:r>
      <w:r>
        <w:rPr>
          <w:spacing w:val="-6"/>
        </w:rPr>
        <w:t> </w:t>
      </w:r>
      <w:r>
        <w:rPr/>
        <w:t>Barlow</w:t>
      </w:r>
      <w:r>
        <w:rPr>
          <w:spacing w:val="-2"/>
        </w:rPr>
        <w:t> </w:t>
      </w:r>
      <w:r>
        <w:rPr/>
        <w:t>&amp;</w:t>
      </w:r>
      <w:r>
        <w:rPr>
          <w:spacing w:val="-6"/>
        </w:rPr>
        <w:t> </w:t>
      </w:r>
      <w:r>
        <w:rPr/>
        <w:t>King,</w:t>
      </w:r>
      <w:r>
        <w:rPr>
          <w:spacing w:val="-6"/>
        </w:rPr>
        <w:t> </w:t>
      </w:r>
      <w:r>
        <w:rPr/>
        <w:t>2006).</w:t>
      </w:r>
      <w:r>
        <w:rPr>
          <w:spacing w:val="-6"/>
        </w:rPr>
        <w:t> </w:t>
      </w:r>
      <w:r>
        <w:rPr/>
        <w:t>In</w:t>
      </w:r>
      <w:r>
        <w:rPr>
          <w:spacing w:val="-5"/>
        </w:rPr>
        <w:t> </w:t>
      </w:r>
      <w:r>
        <w:rPr/>
        <w:t>doing</w:t>
      </w:r>
      <w:r>
        <w:rPr>
          <w:spacing w:val="-5"/>
        </w:rPr>
        <w:t> </w:t>
      </w:r>
      <w:r>
        <w:rPr/>
        <w:t>so,</w:t>
      </w:r>
      <w:r>
        <w:rPr>
          <w:spacing w:val="-6"/>
        </w:rPr>
        <w:t> </w:t>
      </w:r>
      <w:r>
        <w:rPr/>
        <w:t>CFA</w:t>
      </w:r>
      <w:r>
        <w:rPr>
          <w:spacing w:val="-5"/>
        </w:rPr>
        <w:t> </w:t>
      </w:r>
      <w:r>
        <w:rPr/>
        <w:t>provides</w:t>
      </w:r>
      <w:r>
        <w:rPr>
          <w:spacing w:val="-6"/>
        </w:rPr>
        <w:t> </w:t>
      </w:r>
      <w:r>
        <w:rPr/>
        <w:t>a</w:t>
      </w:r>
      <w:r>
        <w:rPr>
          <w:spacing w:val="-5"/>
        </w:rPr>
        <w:t> </w:t>
      </w:r>
      <w:r>
        <w:rPr/>
        <w:t>numerical</w:t>
      </w:r>
      <w:r>
        <w:rPr>
          <w:spacing w:val="-4"/>
        </w:rPr>
        <w:t> </w:t>
      </w:r>
      <w:r>
        <w:rPr/>
        <w:t>estimate</w:t>
      </w:r>
      <w:r>
        <w:rPr>
          <w:spacing w:val="-7"/>
        </w:rPr>
        <w:t> </w:t>
      </w:r>
      <w:r>
        <w:rPr/>
        <w:t>of</w:t>
      </w:r>
      <w:r>
        <w:rPr>
          <w:spacing w:val="-6"/>
        </w:rPr>
        <w:t> </w:t>
      </w:r>
      <w:r>
        <w:rPr/>
        <w:t>the degree</w:t>
      </w:r>
      <w:r>
        <w:rPr>
          <w:spacing w:val="-4"/>
        </w:rPr>
        <w:t> </w:t>
      </w:r>
      <w:r>
        <w:rPr/>
        <w:t>to</w:t>
      </w:r>
      <w:r>
        <w:rPr>
          <w:spacing w:val="-3"/>
        </w:rPr>
        <w:t> </w:t>
      </w:r>
      <w:r>
        <w:rPr/>
        <w:t>which</w:t>
      </w:r>
      <w:r>
        <w:rPr>
          <w:spacing w:val="-4"/>
        </w:rPr>
        <w:t> </w:t>
      </w:r>
      <w:r>
        <w:rPr/>
        <w:t>the</w:t>
      </w:r>
      <w:r>
        <w:rPr>
          <w:spacing w:val="-6"/>
        </w:rPr>
        <w:t> </w:t>
      </w:r>
      <w:r>
        <w:rPr/>
        <w:t>proposed</w:t>
      </w:r>
      <w:r>
        <w:rPr>
          <w:spacing w:val="-4"/>
        </w:rPr>
        <w:t> </w:t>
      </w:r>
      <w:r>
        <w:rPr/>
        <w:t>factor</w:t>
      </w:r>
      <w:r>
        <w:rPr>
          <w:spacing w:val="-6"/>
        </w:rPr>
        <w:t> </w:t>
      </w:r>
      <w:r>
        <w:rPr/>
        <w:t>structure</w:t>
      </w:r>
      <w:r>
        <w:rPr>
          <w:spacing w:val="-6"/>
        </w:rPr>
        <w:t> </w:t>
      </w:r>
      <w:r>
        <w:rPr/>
        <w:t>is</w:t>
      </w:r>
      <w:r>
        <w:rPr>
          <w:spacing w:val="-5"/>
        </w:rPr>
        <w:t> </w:t>
      </w:r>
      <w:r>
        <w:rPr/>
        <w:t>an</w:t>
      </w:r>
      <w:r>
        <w:rPr>
          <w:spacing w:val="-3"/>
        </w:rPr>
        <w:t> </w:t>
      </w:r>
      <w:r>
        <w:rPr/>
        <w:t>accurate</w:t>
      </w:r>
      <w:r>
        <w:rPr>
          <w:spacing w:val="-4"/>
        </w:rPr>
        <w:t> </w:t>
      </w:r>
      <w:r>
        <w:rPr/>
        <w:t>fit</w:t>
      </w:r>
      <w:r>
        <w:rPr>
          <w:spacing w:val="-4"/>
        </w:rPr>
        <w:t> </w:t>
      </w:r>
      <w:r>
        <w:rPr/>
        <w:t>of</w:t>
      </w:r>
      <w:r>
        <w:rPr>
          <w:spacing w:val="-5"/>
        </w:rPr>
        <w:t> </w:t>
      </w:r>
      <w:r>
        <w:rPr/>
        <w:t>the</w:t>
      </w:r>
      <w:r>
        <w:rPr>
          <w:spacing w:val="-6"/>
        </w:rPr>
        <w:t> </w:t>
      </w:r>
      <w:r>
        <w:rPr/>
        <w:t>phenomenon</w:t>
      </w:r>
      <w:r>
        <w:rPr>
          <w:spacing w:val="-4"/>
        </w:rPr>
        <w:t> </w:t>
      </w:r>
      <w:r>
        <w:rPr/>
        <w:t>in</w:t>
      </w:r>
      <w:r>
        <w:rPr>
          <w:spacing w:val="-4"/>
        </w:rPr>
        <w:t> </w:t>
      </w:r>
      <w:r>
        <w:rPr/>
        <w:t>the real world. CFA therefore investigated the degree to which measures of a construct are consistent with established understanding and theoretical arguments for that construct.</w:t>
      </w:r>
    </w:p>
    <w:p>
      <w:pPr>
        <w:pStyle w:val="BodyText"/>
        <w:spacing w:line="264" w:lineRule="auto" w:before="120"/>
        <w:ind w:left="860" w:right="1398"/>
        <w:jc w:val="both"/>
      </w:pPr>
      <w:r>
        <w:rPr/>
        <w:t>A confirmatory factor analysis (CFA) with continuous factor indicators was conducted in order</w:t>
      </w:r>
      <w:r>
        <w:rPr>
          <w:spacing w:val="-1"/>
        </w:rPr>
        <w:t> </w:t>
      </w:r>
      <w:r>
        <w:rPr/>
        <w:t>to</w:t>
      </w:r>
      <w:r>
        <w:rPr>
          <w:spacing w:val="-1"/>
        </w:rPr>
        <w:t> </w:t>
      </w:r>
      <w:r>
        <w:rPr/>
        <w:t>check</w:t>
      </w:r>
      <w:r>
        <w:rPr>
          <w:spacing w:val="-1"/>
        </w:rPr>
        <w:t> </w:t>
      </w:r>
      <w:r>
        <w:rPr/>
        <w:t>the</w:t>
      </w:r>
      <w:r>
        <w:rPr>
          <w:spacing w:val="-2"/>
        </w:rPr>
        <w:t> </w:t>
      </w:r>
      <w:r>
        <w:rPr/>
        <w:t>convergence</w:t>
      </w:r>
      <w:r>
        <w:rPr>
          <w:spacing w:val="-2"/>
        </w:rPr>
        <w:t> </w:t>
      </w:r>
      <w:r>
        <w:rPr/>
        <w:t>of</w:t>
      </w:r>
      <w:r>
        <w:rPr>
          <w:spacing w:val="-1"/>
        </w:rPr>
        <w:t> </w:t>
      </w:r>
      <w:r>
        <w:rPr/>
        <w:t>the</w:t>
      </w:r>
      <w:r>
        <w:rPr>
          <w:spacing w:val="-2"/>
        </w:rPr>
        <w:t> </w:t>
      </w:r>
      <w:r>
        <w:rPr/>
        <w:t>results</w:t>
      </w:r>
      <w:r>
        <w:rPr>
          <w:spacing w:val="-4"/>
        </w:rPr>
        <w:t> </w:t>
      </w:r>
      <w:r>
        <w:rPr/>
        <w:t>with</w:t>
      </w:r>
      <w:r>
        <w:rPr>
          <w:spacing w:val="-2"/>
        </w:rPr>
        <w:t> </w:t>
      </w:r>
      <w:r>
        <w:rPr/>
        <w:t>the</w:t>
      </w:r>
      <w:r>
        <w:rPr>
          <w:spacing w:val="-4"/>
        </w:rPr>
        <w:t> </w:t>
      </w:r>
      <w:r>
        <w:rPr/>
        <w:t>model of</w:t>
      </w:r>
      <w:r>
        <w:rPr>
          <w:spacing w:val="-4"/>
        </w:rPr>
        <w:t> </w:t>
      </w:r>
      <w:r>
        <w:rPr/>
        <w:t>the</w:t>
      </w:r>
      <w:r>
        <w:rPr>
          <w:spacing w:val="-2"/>
        </w:rPr>
        <w:t> </w:t>
      </w:r>
      <w:r>
        <w:rPr/>
        <w:t>assessment.</w:t>
      </w:r>
      <w:r>
        <w:rPr>
          <w:spacing w:val="-1"/>
        </w:rPr>
        <w:t> </w:t>
      </w:r>
      <w:r>
        <w:rPr/>
        <w:t>CFA</w:t>
      </w:r>
      <w:r>
        <w:rPr>
          <w:spacing w:val="-2"/>
        </w:rPr>
        <w:t> </w:t>
      </w:r>
      <w:r>
        <w:rPr/>
        <w:t>is</w:t>
      </w:r>
      <w:r>
        <w:rPr>
          <w:spacing w:val="-4"/>
        </w:rPr>
        <w:t> </w:t>
      </w:r>
      <w:r>
        <w:rPr/>
        <w:t>a form of factor analysis used to measure that a construct is consistent with its intended meaning. There are two key approaches to confirming the factor structure of a scale. A strict confirmatory approach is one in which a model is tested using structural equation modelling</w:t>
      </w:r>
      <w:r>
        <w:rPr>
          <w:spacing w:val="-1"/>
        </w:rPr>
        <w:t> </w:t>
      </w:r>
      <w:r>
        <w:rPr/>
        <w:t>(SEM)</w:t>
      </w:r>
      <w:r>
        <w:rPr>
          <w:spacing w:val="-1"/>
        </w:rPr>
        <w:t> </w:t>
      </w:r>
      <w:r>
        <w:rPr/>
        <w:t>goodness of</w:t>
      </w:r>
      <w:r>
        <w:rPr>
          <w:spacing w:val="-1"/>
        </w:rPr>
        <w:t> </w:t>
      </w:r>
      <w:r>
        <w:rPr/>
        <w:t>fit</w:t>
      </w:r>
      <w:r>
        <w:rPr>
          <w:spacing w:val="-1"/>
        </w:rPr>
        <w:t> </w:t>
      </w:r>
      <w:r>
        <w:rPr/>
        <w:t>tests to</w:t>
      </w:r>
      <w:r>
        <w:rPr>
          <w:spacing w:val="-2"/>
        </w:rPr>
        <w:t> </w:t>
      </w:r>
      <w:r>
        <w:rPr/>
        <w:t>determine</w:t>
      </w:r>
      <w:r>
        <w:rPr>
          <w:spacing w:val="-4"/>
        </w:rPr>
        <w:t> </w:t>
      </w:r>
      <w:r>
        <w:rPr/>
        <w:t>if</w:t>
      </w:r>
      <w:r>
        <w:rPr>
          <w:spacing w:val="-1"/>
        </w:rPr>
        <w:t> </w:t>
      </w:r>
      <w:r>
        <w:rPr/>
        <w:t>the</w:t>
      </w:r>
      <w:r>
        <w:rPr>
          <w:spacing w:val="-2"/>
        </w:rPr>
        <w:t> </w:t>
      </w:r>
      <w:r>
        <w:rPr/>
        <w:t>model specified</w:t>
      </w:r>
      <w:r>
        <w:rPr>
          <w:spacing w:val="-1"/>
        </w:rPr>
        <w:t> </w:t>
      </w:r>
      <w:r>
        <w:rPr/>
        <w:t>by</w:t>
      </w:r>
      <w:r>
        <w:rPr>
          <w:spacing w:val="-1"/>
        </w:rPr>
        <w:t> </w:t>
      </w:r>
      <w:r>
        <w:rPr/>
        <w:t>the</w:t>
      </w:r>
      <w:r>
        <w:rPr>
          <w:spacing w:val="-2"/>
        </w:rPr>
        <w:t> </w:t>
      </w:r>
      <w:r>
        <w:rPr/>
        <w:t>research is</w:t>
      </w:r>
      <w:r>
        <w:rPr>
          <w:spacing w:val="-1"/>
        </w:rPr>
        <w:t> </w:t>
      </w:r>
      <w:r>
        <w:rPr/>
        <w:t>consistent</w:t>
      </w:r>
      <w:r>
        <w:rPr>
          <w:spacing w:val="-1"/>
        </w:rPr>
        <w:t> </w:t>
      </w:r>
      <w:r>
        <w:rPr/>
        <w:t>with the</w:t>
      </w:r>
      <w:r>
        <w:rPr>
          <w:spacing w:val="-2"/>
        </w:rPr>
        <w:t> </w:t>
      </w:r>
      <w:r>
        <w:rPr/>
        <w:t>data.</w:t>
      </w:r>
      <w:r>
        <w:rPr>
          <w:spacing w:val="-1"/>
        </w:rPr>
        <w:t> </w:t>
      </w:r>
      <w:r>
        <w:rPr/>
        <w:t>On the other</w:t>
      </w:r>
      <w:r>
        <w:rPr>
          <w:spacing w:val="-2"/>
        </w:rPr>
        <w:t> </w:t>
      </w:r>
      <w:r>
        <w:rPr/>
        <w:t>hand, an alternative</w:t>
      </w:r>
      <w:r>
        <w:rPr>
          <w:spacing w:val="-2"/>
        </w:rPr>
        <w:t> </w:t>
      </w:r>
      <w:r>
        <w:rPr/>
        <w:t>model approach allows</w:t>
      </w:r>
      <w:r>
        <w:rPr>
          <w:spacing w:val="-1"/>
        </w:rPr>
        <w:t> </w:t>
      </w:r>
      <w:r>
        <w:rPr/>
        <w:t>two or more models to be tested to identify which has the best fit. For the development of </w:t>
      </w:r>
      <w:r>
        <w:rPr>
          <w:b/>
        </w:rPr>
        <w:t>EMOTION</w:t>
      </w:r>
      <w:r>
        <w:rPr/>
        <w:t>, a strict confirmatory approach was adopted as there is only one formulated model for </w:t>
      </w:r>
      <w:r>
        <w:rPr>
          <w:b/>
        </w:rPr>
        <w:t>EMOTION</w:t>
      </w:r>
      <w:r>
        <w:rPr/>
        <w:t>. </w:t>
      </w:r>
      <w:r>
        <w:rPr>
          <w:b/>
        </w:rPr>
        <w:t>EMOTION </w:t>
      </w:r>
      <w:r>
        <w:rPr/>
        <w:t>is polytomous in nature, meaning that the items are restricted</w:t>
      </w:r>
      <w:r>
        <w:rPr>
          <w:spacing w:val="-7"/>
        </w:rPr>
        <w:t> </w:t>
      </w:r>
      <w:r>
        <w:rPr/>
        <w:t>but</w:t>
      </w:r>
      <w:r>
        <w:rPr>
          <w:spacing w:val="-7"/>
        </w:rPr>
        <w:t> </w:t>
      </w:r>
      <w:r>
        <w:rPr/>
        <w:t>not</w:t>
      </w:r>
      <w:r>
        <w:rPr>
          <w:spacing w:val="-7"/>
        </w:rPr>
        <w:t> </w:t>
      </w:r>
      <w:r>
        <w:rPr/>
        <w:t>binary,</w:t>
      </w:r>
      <w:r>
        <w:rPr>
          <w:spacing w:val="-9"/>
        </w:rPr>
        <w:t> </w:t>
      </w:r>
      <w:r>
        <w:rPr/>
        <w:t>and</w:t>
      </w:r>
      <w:r>
        <w:rPr>
          <w:spacing w:val="-7"/>
        </w:rPr>
        <w:t> </w:t>
      </w:r>
      <w:r>
        <w:rPr/>
        <w:t>therefore</w:t>
      </w:r>
      <w:r>
        <w:rPr>
          <w:spacing w:val="-9"/>
        </w:rPr>
        <w:t> </w:t>
      </w:r>
      <w:r>
        <w:rPr/>
        <w:t>it</w:t>
      </w:r>
      <w:r>
        <w:rPr>
          <w:spacing w:val="-7"/>
        </w:rPr>
        <w:t> </w:t>
      </w:r>
      <w:r>
        <w:rPr/>
        <w:t>lends</w:t>
      </w:r>
      <w:r>
        <w:rPr>
          <w:spacing w:val="-9"/>
        </w:rPr>
        <w:t> </w:t>
      </w:r>
      <w:r>
        <w:rPr/>
        <w:t>itself</w:t>
      </w:r>
      <w:r>
        <w:rPr>
          <w:spacing w:val="-8"/>
        </w:rPr>
        <w:t> </w:t>
      </w:r>
      <w:r>
        <w:rPr/>
        <w:t>well</w:t>
      </w:r>
      <w:r>
        <w:rPr>
          <w:spacing w:val="-5"/>
        </w:rPr>
        <w:t> </w:t>
      </w:r>
      <w:r>
        <w:rPr/>
        <w:t>to</w:t>
      </w:r>
      <w:r>
        <w:rPr>
          <w:spacing w:val="-9"/>
        </w:rPr>
        <w:t> </w:t>
      </w:r>
      <w:r>
        <w:rPr/>
        <w:t>CFA.</w:t>
      </w:r>
      <w:r>
        <w:rPr>
          <w:spacing w:val="-8"/>
        </w:rPr>
        <w:t> </w:t>
      </w:r>
      <w:r>
        <w:rPr/>
        <w:t>This</w:t>
      </w:r>
      <w:r>
        <w:rPr>
          <w:spacing w:val="-9"/>
        </w:rPr>
        <w:t> </w:t>
      </w:r>
      <w:r>
        <w:rPr/>
        <w:t>also</w:t>
      </w:r>
      <w:r>
        <w:rPr>
          <w:spacing w:val="-10"/>
        </w:rPr>
        <w:t> </w:t>
      </w:r>
      <w:r>
        <w:rPr/>
        <w:t>helped</w:t>
      </w:r>
      <w:r>
        <w:rPr>
          <w:spacing w:val="-7"/>
        </w:rPr>
        <w:t> </w:t>
      </w:r>
      <w:r>
        <w:rPr/>
        <w:t>confirm the existence of a global </w:t>
      </w:r>
      <w:r>
        <w:rPr>
          <w:b/>
        </w:rPr>
        <w:t>EMOTION </w:t>
      </w:r>
      <w:r>
        <w:rPr/>
        <w:t>score.</w:t>
      </w:r>
    </w:p>
    <w:p>
      <w:pPr>
        <w:pStyle w:val="BodyText"/>
        <w:spacing w:line="256" w:lineRule="auto" w:before="121"/>
        <w:ind w:left="860" w:right="1394"/>
        <w:jc w:val="both"/>
      </w:pPr>
      <w:r>
        <w:rPr/>
        <w:t>CFA is used to determine how well the model fits the data, and therefore evaluating the goodness of fit indices is crucial. Several statistical tests are used to determine how well the</w:t>
      </w:r>
      <w:r>
        <w:rPr>
          <w:spacing w:val="-18"/>
        </w:rPr>
        <w:t> </w:t>
      </w:r>
      <w:r>
        <w:rPr/>
        <w:t>model</w:t>
      </w:r>
      <w:r>
        <w:rPr>
          <w:spacing w:val="-18"/>
        </w:rPr>
        <w:t> </w:t>
      </w:r>
      <w:r>
        <w:rPr/>
        <w:t>fits</w:t>
      </w:r>
      <w:r>
        <w:rPr>
          <w:spacing w:val="-17"/>
        </w:rPr>
        <w:t> </w:t>
      </w:r>
      <w:r>
        <w:rPr/>
        <w:t>the</w:t>
      </w:r>
      <w:r>
        <w:rPr>
          <w:spacing w:val="-18"/>
        </w:rPr>
        <w:t> </w:t>
      </w:r>
      <w:r>
        <w:rPr/>
        <w:t>data</w:t>
      </w:r>
      <w:r>
        <w:rPr>
          <w:spacing w:val="-16"/>
        </w:rPr>
        <w:t> </w:t>
      </w:r>
      <w:r>
        <w:rPr/>
        <w:t>in</w:t>
      </w:r>
      <w:r>
        <w:rPr>
          <w:spacing w:val="-17"/>
        </w:rPr>
        <w:t> </w:t>
      </w:r>
      <w:r>
        <w:rPr/>
        <w:t>CFA</w:t>
      </w:r>
      <w:r>
        <w:rPr>
          <w:spacing w:val="-17"/>
        </w:rPr>
        <w:t> </w:t>
      </w:r>
      <w:r>
        <w:rPr/>
        <w:t>and</w:t>
      </w:r>
      <w:r>
        <w:rPr>
          <w:spacing w:val="-17"/>
        </w:rPr>
        <w:t> </w:t>
      </w:r>
      <w:r>
        <w:rPr/>
        <w:t>SEM.</w:t>
      </w:r>
      <w:r>
        <w:rPr>
          <w:spacing w:val="-16"/>
        </w:rPr>
        <w:t> </w:t>
      </w:r>
      <w:r>
        <w:rPr/>
        <w:t>The</w:t>
      </w:r>
      <w:r>
        <w:rPr>
          <w:spacing w:val="-16"/>
        </w:rPr>
        <w:t> </w:t>
      </w:r>
      <w:r>
        <w:rPr/>
        <w:t>closer</w:t>
      </w:r>
      <w:r>
        <w:rPr>
          <w:spacing w:val="-16"/>
        </w:rPr>
        <w:t> </w:t>
      </w:r>
      <w:r>
        <w:rPr/>
        <w:t>fit</w:t>
      </w:r>
      <w:r>
        <w:rPr>
          <w:spacing w:val="-18"/>
        </w:rPr>
        <w:t> </w:t>
      </w:r>
      <w:r>
        <w:rPr/>
        <w:t>indices</w:t>
      </w:r>
      <w:r>
        <w:rPr>
          <w:spacing w:val="-18"/>
        </w:rPr>
        <w:t> </w:t>
      </w:r>
      <w:r>
        <w:rPr/>
        <w:t>meet</w:t>
      </w:r>
      <w:r>
        <w:rPr>
          <w:spacing w:val="-16"/>
        </w:rPr>
        <w:t> </w:t>
      </w:r>
      <w:r>
        <w:rPr/>
        <w:t>statistical</w:t>
      </w:r>
      <w:r>
        <w:rPr>
          <w:spacing w:val="-15"/>
        </w:rPr>
        <w:t> </w:t>
      </w:r>
      <w:r>
        <w:rPr/>
        <w:t>requirements, the better the model. The Chi Square (</w:t>
      </w:r>
      <w:r>
        <w:rPr>
          <w:i/>
        </w:rPr>
        <w:t>X²) </w:t>
      </w:r>
      <w:r>
        <w:rPr/>
        <w:t>statistic is considered the primary index of goodness-of-fit.</w:t>
      </w:r>
      <w:r>
        <w:rPr>
          <w:spacing w:val="-2"/>
        </w:rPr>
        <w:t> </w:t>
      </w:r>
      <w:r>
        <w:rPr/>
        <w:t>However,</w:t>
      </w:r>
      <w:r>
        <w:rPr>
          <w:spacing w:val="-2"/>
        </w:rPr>
        <w:t> </w:t>
      </w:r>
      <w:r>
        <w:rPr/>
        <w:t>due</w:t>
      </w:r>
      <w:r>
        <w:rPr>
          <w:spacing w:val="-3"/>
        </w:rPr>
        <w:t> </w:t>
      </w:r>
      <w:r>
        <w:rPr/>
        <w:t>to</w:t>
      </w:r>
      <w:r>
        <w:rPr>
          <w:spacing w:val="-3"/>
        </w:rPr>
        <w:t> </w:t>
      </w:r>
      <w:r>
        <w:rPr/>
        <w:t>problems</w:t>
      </w:r>
      <w:r>
        <w:rPr>
          <w:spacing w:val="-2"/>
        </w:rPr>
        <w:t> </w:t>
      </w:r>
      <w:r>
        <w:rPr/>
        <w:t>associated</w:t>
      </w:r>
      <w:r>
        <w:rPr>
          <w:spacing w:val="-2"/>
        </w:rPr>
        <w:t> </w:t>
      </w:r>
      <w:r>
        <w:rPr/>
        <w:t>with</w:t>
      </w:r>
      <w:r>
        <w:rPr>
          <w:spacing w:val="-1"/>
        </w:rPr>
        <w:t> </w:t>
      </w:r>
      <w:r>
        <w:rPr/>
        <w:t>reliance</w:t>
      </w:r>
      <w:r>
        <w:rPr>
          <w:spacing w:val="-4"/>
        </w:rPr>
        <w:t> </w:t>
      </w:r>
      <w:r>
        <w:rPr/>
        <w:t>on the </w:t>
      </w:r>
      <w:r>
        <w:rPr>
          <w:i/>
        </w:rPr>
        <w:t>X²</w:t>
      </w:r>
      <w:r>
        <w:rPr>
          <w:i/>
          <w:spacing w:val="-1"/>
        </w:rPr>
        <w:t> </w:t>
      </w:r>
      <w:r>
        <w:rPr/>
        <w:t>(sensitivity to sample sizes and inappropriateness when distributional assumptions are violated), measures of relative fit are strongly recommended. The </w:t>
      </w:r>
      <w:r>
        <w:rPr>
          <w:i/>
        </w:rPr>
        <w:t>X² </w:t>
      </w:r>
      <w:r>
        <w:rPr/>
        <w:t>is a measure of absolute fit, and provides a fundamental indication of how well the proposed theory fits the data and does not rely on comparison with a baseline model (Jöreskog &amp; Sörbom, 1993).</w:t>
      </w:r>
    </w:p>
    <w:p>
      <w:pPr>
        <w:pStyle w:val="BodyText"/>
        <w:spacing w:line="264" w:lineRule="auto" w:before="113"/>
        <w:ind w:left="860" w:right="1395"/>
        <w:jc w:val="both"/>
      </w:pPr>
      <w:r>
        <w:rPr/>
        <w:t>For the validation of </w:t>
      </w:r>
      <w:r>
        <w:rPr>
          <w:b/>
        </w:rPr>
        <w:t>EMOTION</w:t>
      </w:r>
      <w:r>
        <w:rPr>
          <w:i/>
        </w:rPr>
        <w:t>, </w:t>
      </w:r>
      <w:r>
        <w:rPr/>
        <w:t>the Root Mean Square Error of Approximation (RMSEA, Steiger &amp; Lind, 1980), the Bentler Comparative Fit Index (CFI), and the Tucker-Lewis Index (TLI) were chosen as additional measures of fit, as they are the least likely to be affected</w:t>
      </w:r>
      <w:r>
        <w:rPr>
          <w:spacing w:val="-6"/>
        </w:rPr>
        <w:t> </w:t>
      </w:r>
      <w:r>
        <w:rPr/>
        <w:t>by</w:t>
      </w:r>
      <w:r>
        <w:rPr>
          <w:spacing w:val="-4"/>
        </w:rPr>
        <w:t> </w:t>
      </w:r>
      <w:r>
        <w:rPr/>
        <w:t>sample</w:t>
      </w:r>
      <w:r>
        <w:rPr>
          <w:spacing w:val="-7"/>
        </w:rPr>
        <w:t> </w:t>
      </w:r>
      <w:r>
        <w:rPr/>
        <w:t>size</w:t>
      </w:r>
      <w:r>
        <w:rPr>
          <w:spacing w:val="59"/>
        </w:rPr>
        <w:t> </w:t>
      </w:r>
      <w:r>
        <w:rPr/>
        <w:t>(Fan,</w:t>
      </w:r>
      <w:r>
        <w:rPr>
          <w:spacing w:val="-8"/>
        </w:rPr>
        <w:t> </w:t>
      </w:r>
      <w:r>
        <w:rPr/>
        <w:t>Thompson</w:t>
      </w:r>
      <w:r>
        <w:rPr>
          <w:spacing w:val="-3"/>
        </w:rPr>
        <w:t> </w:t>
      </w:r>
      <w:r>
        <w:rPr/>
        <w:t>&amp;</w:t>
      </w:r>
      <w:r>
        <w:rPr>
          <w:spacing w:val="-6"/>
        </w:rPr>
        <w:t> </w:t>
      </w:r>
      <w:r>
        <w:rPr/>
        <w:t>Wang,</w:t>
      </w:r>
      <w:r>
        <w:rPr>
          <w:spacing w:val="-7"/>
        </w:rPr>
        <w:t> </w:t>
      </w:r>
      <w:r>
        <w:rPr/>
        <w:t>1999).</w:t>
      </w:r>
      <w:r>
        <w:rPr>
          <w:spacing w:val="-7"/>
        </w:rPr>
        <w:t> </w:t>
      </w:r>
      <w:r>
        <w:rPr/>
        <w:t>Furthermore,</w:t>
      </w:r>
      <w:r>
        <w:rPr>
          <w:spacing w:val="-5"/>
        </w:rPr>
        <w:t> </w:t>
      </w:r>
      <w:r>
        <w:rPr/>
        <w:t>using</w:t>
      </w:r>
      <w:r>
        <w:rPr>
          <w:spacing w:val="-5"/>
        </w:rPr>
        <w:t> </w:t>
      </w:r>
      <w:r>
        <w:rPr/>
        <w:t>a</w:t>
      </w:r>
      <w:r>
        <w:rPr>
          <w:spacing w:val="-6"/>
        </w:rPr>
        <w:t> </w:t>
      </w:r>
      <w:r>
        <w:rPr/>
        <w:t>variety</w:t>
      </w:r>
      <w:r>
        <w:rPr>
          <w:spacing w:val="-6"/>
        </w:rPr>
        <w:t> </w:t>
      </w:r>
      <w:r>
        <w:rPr>
          <w:spacing w:val="-5"/>
        </w:rPr>
        <w:t>of</w:t>
      </w:r>
    </w:p>
    <w:p>
      <w:pPr>
        <w:spacing w:after="0" w:line="264" w:lineRule="auto"/>
        <w:jc w:val="both"/>
        <w:sectPr>
          <w:pgSz w:w="11910" w:h="16840"/>
          <w:pgMar w:top="1340" w:bottom="280" w:left="580" w:right="40"/>
        </w:sectPr>
      </w:pPr>
    </w:p>
    <w:p>
      <w:pPr>
        <w:pStyle w:val="BodyText"/>
        <w:spacing w:line="264" w:lineRule="auto" w:before="82"/>
        <w:ind w:left="860" w:right="1397"/>
        <w:jc w:val="both"/>
      </w:pPr>
      <w:r>
        <w:rPr/>
        <w:t>indices is necessary as different indices reflect different aspects of model fit (Hooper, Coughlan &amp; Mullen, 2008). Like the </w:t>
      </w:r>
      <w:r>
        <w:rPr>
          <w:i/>
        </w:rPr>
        <w:t>X², </w:t>
      </w:r>
      <w:r>
        <w:rPr/>
        <w:t>the RMSEA is a measure of absolute fit that assesses the amount of error associated with a proposed model. The lower the RMSEA, the</w:t>
      </w:r>
      <w:r>
        <w:rPr>
          <w:spacing w:val="-4"/>
        </w:rPr>
        <w:t> </w:t>
      </w:r>
      <w:r>
        <w:rPr/>
        <w:t>more</w:t>
      </w:r>
      <w:r>
        <w:rPr>
          <w:spacing w:val="-2"/>
        </w:rPr>
        <w:t> </w:t>
      </w:r>
      <w:r>
        <w:rPr/>
        <w:t>robust</w:t>
      </w:r>
      <w:r>
        <w:rPr>
          <w:spacing w:val="-3"/>
        </w:rPr>
        <w:t> </w:t>
      </w:r>
      <w:r>
        <w:rPr/>
        <w:t>the</w:t>
      </w:r>
      <w:r>
        <w:rPr>
          <w:spacing w:val="-4"/>
        </w:rPr>
        <w:t> </w:t>
      </w:r>
      <w:r>
        <w:rPr/>
        <w:t>model;</w:t>
      </w:r>
      <w:r>
        <w:rPr>
          <w:spacing w:val="-5"/>
        </w:rPr>
        <w:t> </w:t>
      </w:r>
      <w:r>
        <w:rPr/>
        <w:t>indices</w:t>
      </w:r>
      <w:r>
        <w:rPr>
          <w:spacing w:val="-4"/>
        </w:rPr>
        <w:t> </w:t>
      </w:r>
      <w:r>
        <w:rPr/>
        <w:t>of</w:t>
      </w:r>
      <w:r>
        <w:rPr>
          <w:spacing w:val="-1"/>
        </w:rPr>
        <w:t> </w:t>
      </w:r>
      <w:r>
        <w:rPr/>
        <w:t>.05 or</w:t>
      </w:r>
      <w:r>
        <w:rPr>
          <w:spacing w:val="40"/>
        </w:rPr>
        <w:t> </w:t>
      </w:r>
      <w:r>
        <w:rPr/>
        <w:t>below</w:t>
      </w:r>
      <w:r>
        <w:rPr>
          <w:spacing w:val="-2"/>
        </w:rPr>
        <w:t> </w:t>
      </w:r>
      <w:r>
        <w:rPr/>
        <w:t>are</w:t>
      </w:r>
      <w:r>
        <w:rPr>
          <w:spacing w:val="-4"/>
        </w:rPr>
        <w:t> </w:t>
      </w:r>
      <w:r>
        <w:rPr/>
        <w:t>considered</w:t>
      </w:r>
      <w:r>
        <w:rPr>
          <w:spacing w:val="-2"/>
        </w:rPr>
        <w:t> </w:t>
      </w:r>
      <w:r>
        <w:rPr/>
        <w:t>to</w:t>
      </w:r>
      <w:r>
        <w:rPr>
          <w:spacing w:val="-2"/>
        </w:rPr>
        <w:t> </w:t>
      </w:r>
      <w:r>
        <w:rPr/>
        <w:t>be</w:t>
      </w:r>
      <w:r>
        <w:rPr>
          <w:spacing w:val="-4"/>
        </w:rPr>
        <w:t> </w:t>
      </w:r>
      <w:r>
        <w:rPr/>
        <w:t>a</w:t>
      </w:r>
      <w:r>
        <w:rPr>
          <w:spacing w:val="-3"/>
        </w:rPr>
        <w:t> </w:t>
      </w:r>
      <w:r>
        <w:rPr/>
        <w:t>good</w:t>
      </w:r>
      <w:r>
        <w:rPr>
          <w:spacing w:val="-2"/>
        </w:rPr>
        <w:t> </w:t>
      </w:r>
      <w:r>
        <w:rPr/>
        <w:t>fit (Hu</w:t>
      </w:r>
      <w:r>
        <w:rPr>
          <w:spacing w:val="-2"/>
        </w:rPr>
        <w:t> </w:t>
      </w:r>
      <w:r>
        <w:rPr/>
        <w:t>&amp; Bentler,</w:t>
      </w:r>
      <w:r>
        <w:rPr>
          <w:spacing w:val="-18"/>
        </w:rPr>
        <w:t> </w:t>
      </w:r>
      <w:r>
        <w:rPr/>
        <w:t>1999).</w:t>
      </w:r>
      <w:r>
        <w:rPr>
          <w:spacing w:val="-18"/>
        </w:rPr>
        <w:t> </w:t>
      </w:r>
      <w:r>
        <w:rPr/>
        <w:t>This</w:t>
      </w:r>
      <w:r>
        <w:rPr>
          <w:spacing w:val="-17"/>
        </w:rPr>
        <w:t> </w:t>
      </w:r>
      <w:r>
        <w:rPr/>
        <w:t>is</w:t>
      </w:r>
      <w:r>
        <w:rPr>
          <w:spacing w:val="-18"/>
        </w:rPr>
        <w:t> </w:t>
      </w:r>
      <w:r>
        <w:rPr/>
        <w:t>because</w:t>
      </w:r>
      <w:r>
        <w:rPr>
          <w:spacing w:val="-17"/>
        </w:rPr>
        <w:t> </w:t>
      </w:r>
      <w:r>
        <w:rPr/>
        <w:t>RMSEA</w:t>
      </w:r>
      <w:r>
        <w:rPr>
          <w:spacing w:val="-18"/>
        </w:rPr>
        <w:t> </w:t>
      </w:r>
      <w:r>
        <w:rPr/>
        <w:t>is</w:t>
      </w:r>
      <w:r>
        <w:rPr>
          <w:spacing w:val="-18"/>
        </w:rPr>
        <w:t> </w:t>
      </w:r>
      <w:r>
        <w:rPr/>
        <w:t>related</w:t>
      </w:r>
      <w:r>
        <w:rPr>
          <w:spacing w:val="-17"/>
        </w:rPr>
        <w:t> </w:t>
      </w:r>
      <w:r>
        <w:rPr/>
        <w:t>to</w:t>
      </w:r>
      <w:r>
        <w:rPr>
          <w:spacing w:val="-18"/>
        </w:rPr>
        <w:t> </w:t>
      </w:r>
      <w:r>
        <w:rPr/>
        <w:t>the</w:t>
      </w:r>
      <w:r>
        <w:rPr>
          <w:spacing w:val="-17"/>
        </w:rPr>
        <w:t> </w:t>
      </w:r>
      <w:r>
        <w:rPr/>
        <w:t>residuals</w:t>
      </w:r>
      <w:r>
        <w:rPr>
          <w:spacing w:val="-18"/>
        </w:rPr>
        <w:t> </w:t>
      </w:r>
      <w:r>
        <w:rPr/>
        <w:t>in</w:t>
      </w:r>
      <w:r>
        <w:rPr>
          <w:spacing w:val="-17"/>
        </w:rPr>
        <w:t> </w:t>
      </w:r>
      <w:r>
        <w:rPr/>
        <w:t>the</w:t>
      </w:r>
      <w:r>
        <w:rPr>
          <w:spacing w:val="-18"/>
        </w:rPr>
        <w:t> </w:t>
      </w:r>
      <w:r>
        <w:rPr/>
        <w:t>model</w:t>
      </w:r>
      <w:r>
        <w:rPr>
          <w:spacing w:val="-18"/>
        </w:rPr>
        <w:t> </w:t>
      </w:r>
      <w:r>
        <w:rPr/>
        <w:t>and</w:t>
      </w:r>
      <w:r>
        <w:rPr>
          <w:spacing w:val="-17"/>
        </w:rPr>
        <w:t> </w:t>
      </w:r>
      <w:r>
        <w:rPr/>
        <w:t>assesses the degree to which the proposed model is inaccurate. Both the CFI and TLI are incremental or relative fit indices that assess overall improvement of a proposed model compared with an independence model where observed variables are uncorrelated (Hooper et al., 2008; Holtzman &amp; Vezzu, 2011). While higher values of the CFI and TLI (.9</w:t>
      </w:r>
      <w:r>
        <w:rPr>
          <w:spacing w:val="-14"/>
        </w:rPr>
        <w:t> </w:t>
      </w:r>
      <w:r>
        <w:rPr/>
        <w:t>and</w:t>
      </w:r>
      <w:r>
        <w:rPr>
          <w:spacing w:val="-14"/>
        </w:rPr>
        <w:t> </w:t>
      </w:r>
      <w:r>
        <w:rPr/>
        <w:t>above)</w:t>
      </w:r>
      <w:r>
        <w:rPr>
          <w:spacing w:val="-14"/>
        </w:rPr>
        <w:t> </w:t>
      </w:r>
      <w:r>
        <w:rPr/>
        <w:t>indicate</w:t>
      </w:r>
      <w:r>
        <w:rPr>
          <w:spacing w:val="-12"/>
        </w:rPr>
        <w:t> </w:t>
      </w:r>
      <w:r>
        <w:rPr/>
        <w:t>an</w:t>
      </w:r>
      <w:r>
        <w:rPr>
          <w:spacing w:val="-13"/>
        </w:rPr>
        <w:t> </w:t>
      </w:r>
      <w:r>
        <w:rPr/>
        <w:t>excellent</w:t>
      </w:r>
      <w:r>
        <w:rPr>
          <w:spacing w:val="-12"/>
        </w:rPr>
        <w:t> </w:t>
      </w:r>
      <w:r>
        <w:rPr/>
        <w:t>fit,</w:t>
      </w:r>
      <w:r>
        <w:rPr>
          <w:spacing w:val="-15"/>
        </w:rPr>
        <w:t> </w:t>
      </w:r>
      <w:r>
        <w:rPr/>
        <w:t>it</w:t>
      </w:r>
      <w:r>
        <w:rPr>
          <w:spacing w:val="-14"/>
        </w:rPr>
        <w:t> </w:t>
      </w:r>
      <w:r>
        <w:rPr/>
        <w:t>should</w:t>
      </w:r>
      <w:r>
        <w:rPr>
          <w:spacing w:val="-16"/>
        </w:rPr>
        <w:t> </w:t>
      </w:r>
      <w:r>
        <w:rPr/>
        <w:t>be</w:t>
      </w:r>
      <w:r>
        <w:rPr>
          <w:spacing w:val="-15"/>
        </w:rPr>
        <w:t> </w:t>
      </w:r>
      <w:r>
        <w:rPr/>
        <w:t>noted</w:t>
      </w:r>
      <w:r>
        <w:rPr>
          <w:spacing w:val="-14"/>
        </w:rPr>
        <w:t> </w:t>
      </w:r>
      <w:r>
        <w:rPr/>
        <w:t>that</w:t>
      </w:r>
      <w:r>
        <w:rPr>
          <w:spacing w:val="-13"/>
        </w:rPr>
        <w:t> </w:t>
      </w:r>
      <w:r>
        <w:rPr/>
        <w:t>a</w:t>
      </w:r>
      <w:r>
        <w:rPr>
          <w:spacing w:val="-12"/>
        </w:rPr>
        <w:t> </w:t>
      </w:r>
      <w:r>
        <w:rPr/>
        <w:t>CFI</w:t>
      </w:r>
      <w:r>
        <w:rPr>
          <w:spacing w:val="-14"/>
        </w:rPr>
        <w:t> </w:t>
      </w:r>
      <w:r>
        <w:rPr/>
        <w:t>or</w:t>
      </w:r>
      <w:r>
        <w:rPr>
          <w:spacing w:val="-13"/>
        </w:rPr>
        <w:t> </w:t>
      </w:r>
      <w:r>
        <w:rPr/>
        <w:t>TLI</w:t>
      </w:r>
      <w:r>
        <w:rPr>
          <w:spacing w:val="-15"/>
        </w:rPr>
        <w:t> </w:t>
      </w:r>
      <w:r>
        <w:rPr/>
        <w:t>of</w:t>
      </w:r>
      <w:r>
        <w:rPr>
          <w:spacing w:val="-15"/>
        </w:rPr>
        <w:t> </w:t>
      </w:r>
      <w:r>
        <w:rPr/>
        <w:t>.90</w:t>
      </w:r>
      <w:r>
        <w:rPr>
          <w:spacing w:val="-11"/>
        </w:rPr>
        <w:t> </w:t>
      </w:r>
      <w:r>
        <w:rPr/>
        <w:t>or</w:t>
      </w:r>
      <w:r>
        <w:rPr>
          <w:spacing w:val="-15"/>
        </w:rPr>
        <w:t> </w:t>
      </w:r>
      <w:r>
        <w:rPr/>
        <w:t>higher may not necessarily correspond to a RMSEA of .05 or less (Hu &amp; Bentler, 1999).</w:t>
      </w:r>
    </w:p>
    <w:p>
      <w:pPr>
        <w:pStyle w:val="BodyText"/>
        <w:spacing w:line="266" w:lineRule="auto" w:before="120"/>
        <w:ind w:left="860" w:right="1398"/>
        <w:jc w:val="both"/>
      </w:pPr>
      <w:r>
        <w:rPr/>
        <w:t>One CFA analysis was conducted. Table 14 shows the goodness of fit indices and model </w:t>
      </w:r>
      <w:r>
        <w:rPr>
          <w:spacing w:val="-2"/>
        </w:rPr>
        <w:t>results.</w:t>
      </w:r>
    </w:p>
    <w:p>
      <w:pPr>
        <w:pStyle w:val="BodyText"/>
      </w:pPr>
    </w:p>
    <w:p>
      <w:pPr>
        <w:pStyle w:val="BodyText"/>
        <w:spacing w:before="7"/>
        <w:rPr>
          <w:sz w:val="17"/>
        </w:rPr>
      </w:pPr>
    </w:p>
    <w:tbl>
      <w:tblPr>
        <w:tblW w:w="0" w:type="auto"/>
        <w:jc w:val="left"/>
        <w:tblInd w:w="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
        <w:gridCol w:w="553"/>
        <w:gridCol w:w="1241"/>
        <w:gridCol w:w="790"/>
        <w:gridCol w:w="848"/>
        <w:gridCol w:w="801"/>
        <w:gridCol w:w="901"/>
        <w:gridCol w:w="770"/>
        <w:gridCol w:w="830"/>
        <w:gridCol w:w="827"/>
        <w:gridCol w:w="835"/>
      </w:tblGrid>
      <w:tr>
        <w:trPr>
          <w:trHeight w:val="531" w:hRule="atLeast"/>
        </w:trPr>
        <w:tc>
          <w:tcPr>
            <w:tcW w:w="9035" w:type="dxa"/>
            <w:gridSpan w:val="11"/>
            <w:tcBorders>
              <w:bottom w:val="single" w:sz="8" w:space="0" w:color="C00000"/>
            </w:tcBorders>
          </w:tcPr>
          <w:p>
            <w:pPr>
              <w:pStyle w:val="TableParagraph"/>
              <w:spacing w:line="242" w:lineRule="exact"/>
              <w:ind w:left="69"/>
              <w:jc w:val="left"/>
              <w:rPr>
                <w:sz w:val="20"/>
              </w:rPr>
            </w:pPr>
            <w:r>
              <w:rPr>
                <w:color w:val="C00000"/>
                <w:sz w:val="20"/>
              </w:rPr>
              <w:t>Table</w:t>
            </w:r>
            <w:r>
              <w:rPr>
                <w:color w:val="C00000"/>
                <w:spacing w:val="-6"/>
                <w:sz w:val="20"/>
              </w:rPr>
              <w:t> </w:t>
            </w:r>
            <w:r>
              <w:rPr>
                <w:color w:val="C00000"/>
                <w:spacing w:val="-5"/>
                <w:sz w:val="20"/>
              </w:rPr>
              <w:t>14</w:t>
            </w:r>
          </w:p>
          <w:p>
            <w:pPr>
              <w:pStyle w:val="TableParagraph"/>
              <w:spacing w:before="23"/>
              <w:ind w:left="69"/>
              <w:jc w:val="left"/>
              <w:rPr>
                <w:i/>
                <w:sz w:val="20"/>
              </w:rPr>
            </w:pPr>
            <w:r>
              <w:rPr>
                <w:i/>
                <w:color w:val="C00000"/>
                <w:sz w:val="20"/>
              </w:rPr>
              <w:t>Confirmatory</w:t>
            </w:r>
            <w:r>
              <w:rPr>
                <w:i/>
                <w:color w:val="C00000"/>
                <w:spacing w:val="-10"/>
                <w:sz w:val="20"/>
              </w:rPr>
              <w:t> </w:t>
            </w:r>
            <w:r>
              <w:rPr>
                <w:i/>
                <w:color w:val="C00000"/>
                <w:sz w:val="20"/>
              </w:rPr>
              <w:t>Factor</w:t>
            </w:r>
            <w:r>
              <w:rPr>
                <w:i/>
                <w:color w:val="C00000"/>
                <w:spacing w:val="-7"/>
                <w:sz w:val="20"/>
              </w:rPr>
              <w:t> </w:t>
            </w:r>
            <w:r>
              <w:rPr>
                <w:i/>
                <w:color w:val="C00000"/>
                <w:spacing w:val="-2"/>
                <w:sz w:val="20"/>
              </w:rPr>
              <w:t>Analysis</w:t>
            </w:r>
          </w:p>
        </w:tc>
      </w:tr>
      <w:tr>
        <w:trPr>
          <w:trHeight w:val="803" w:hRule="atLeast"/>
        </w:trPr>
        <w:tc>
          <w:tcPr>
            <w:tcW w:w="639" w:type="dxa"/>
            <w:tcBorders>
              <w:top w:val="single" w:sz="8" w:space="0" w:color="C00000"/>
              <w:bottom w:val="single" w:sz="8" w:space="0" w:color="C00000"/>
            </w:tcBorders>
          </w:tcPr>
          <w:p>
            <w:pPr>
              <w:pStyle w:val="TableParagraph"/>
              <w:spacing w:before="1"/>
              <w:jc w:val="left"/>
              <w:rPr>
                <w:sz w:val="22"/>
              </w:rPr>
            </w:pPr>
          </w:p>
          <w:p>
            <w:pPr>
              <w:pStyle w:val="TableParagraph"/>
              <w:ind w:left="69"/>
              <w:jc w:val="left"/>
              <w:rPr>
                <w:b/>
                <w:sz w:val="20"/>
              </w:rPr>
            </w:pPr>
            <w:r>
              <w:rPr>
                <w:b/>
                <w:spacing w:val="-5"/>
                <w:sz w:val="20"/>
              </w:rPr>
              <w:t>CFA</w:t>
            </w:r>
          </w:p>
        </w:tc>
        <w:tc>
          <w:tcPr>
            <w:tcW w:w="553" w:type="dxa"/>
            <w:tcBorders>
              <w:top w:val="single" w:sz="8" w:space="0" w:color="C00000"/>
              <w:bottom w:val="single" w:sz="8" w:space="0" w:color="C00000"/>
            </w:tcBorders>
          </w:tcPr>
          <w:p>
            <w:pPr>
              <w:pStyle w:val="TableParagraph"/>
              <w:spacing w:before="1"/>
              <w:jc w:val="left"/>
              <w:rPr>
                <w:sz w:val="22"/>
              </w:rPr>
            </w:pPr>
          </w:p>
          <w:p>
            <w:pPr>
              <w:pStyle w:val="TableParagraph"/>
              <w:ind w:right="120"/>
              <w:rPr>
                <w:sz w:val="20"/>
              </w:rPr>
            </w:pPr>
            <w:r>
              <w:rPr>
                <w:w w:val="99"/>
                <w:sz w:val="20"/>
              </w:rPr>
              <w:t>N</w:t>
            </w:r>
          </w:p>
        </w:tc>
        <w:tc>
          <w:tcPr>
            <w:tcW w:w="1241" w:type="dxa"/>
            <w:tcBorders>
              <w:top w:val="single" w:sz="8" w:space="0" w:color="C00000"/>
              <w:bottom w:val="single" w:sz="8" w:space="0" w:color="C00000"/>
            </w:tcBorders>
          </w:tcPr>
          <w:p>
            <w:pPr>
              <w:pStyle w:val="TableParagraph"/>
              <w:spacing w:before="1"/>
              <w:jc w:val="left"/>
              <w:rPr>
                <w:sz w:val="22"/>
              </w:rPr>
            </w:pPr>
          </w:p>
          <w:p>
            <w:pPr>
              <w:pStyle w:val="TableParagraph"/>
              <w:ind w:left="129" w:right="121"/>
              <w:rPr>
                <w:sz w:val="20"/>
              </w:rPr>
            </w:pPr>
            <w:r>
              <w:rPr>
                <w:spacing w:val="-5"/>
                <w:sz w:val="20"/>
              </w:rPr>
              <w:t>X2</w:t>
            </w:r>
          </w:p>
        </w:tc>
        <w:tc>
          <w:tcPr>
            <w:tcW w:w="790" w:type="dxa"/>
            <w:tcBorders>
              <w:top w:val="single" w:sz="8" w:space="0" w:color="C00000"/>
              <w:bottom w:val="single" w:sz="8" w:space="0" w:color="C00000"/>
            </w:tcBorders>
          </w:tcPr>
          <w:p>
            <w:pPr>
              <w:pStyle w:val="TableParagraph"/>
              <w:spacing w:before="1"/>
              <w:jc w:val="left"/>
              <w:rPr>
                <w:sz w:val="22"/>
              </w:rPr>
            </w:pPr>
          </w:p>
          <w:p>
            <w:pPr>
              <w:pStyle w:val="TableParagraph"/>
              <w:ind w:left="119" w:right="137"/>
              <w:rPr>
                <w:sz w:val="20"/>
              </w:rPr>
            </w:pPr>
            <w:r>
              <w:rPr>
                <w:spacing w:val="-5"/>
                <w:sz w:val="20"/>
              </w:rPr>
              <w:t>df</w:t>
            </w:r>
          </w:p>
        </w:tc>
        <w:tc>
          <w:tcPr>
            <w:tcW w:w="848" w:type="dxa"/>
            <w:tcBorders>
              <w:top w:val="single" w:sz="8" w:space="0" w:color="C00000"/>
              <w:bottom w:val="single" w:sz="8" w:space="0" w:color="C00000"/>
            </w:tcBorders>
          </w:tcPr>
          <w:p>
            <w:pPr>
              <w:pStyle w:val="TableParagraph"/>
              <w:spacing w:before="1"/>
              <w:jc w:val="left"/>
              <w:rPr>
                <w:sz w:val="22"/>
              </w:rPr>
            </w:pPr>
          </w:p>
          <w:p>
            <w:pPr>
              <w:pStyle w:val="TableParagraph"/>
              <w:ind w:left="133" w:right="135"/>
              <w:rPr>
                <w:sz w:val="20"/>
              </w:rPr>
            </w:pPr>
            <w:r>
              <w:rPr>
                <w:spacing w:val="-2"/>
                <w:sz w:val="20"/>
              </w:rPr>
              <w:t>X2/df</w:t>
            </w:r>
          </w:p>
        </w:tc>
        <w:tc>
          <w:tcPr>
            <w:tcW w:w="801" w:type="dxa"/>
            <w:tcBorders>
              <w:top w:val="single" w:sz="8" w:space="0" w:color="C00000"/>
              <w:bottom w:val="single" w:sz="8" w:space="0" w:color="C00000"/>
            </w:tcBorders>
          </w:tcPr>
          <w:p>
            <w:pPr>
              <w:pStyle w:val="TableParagraph"/>
              <w:spacing w:before="1"/>
              <w:jc w:val="left"/>
              <w:rPr>
                <w:sz w:val="22"/>
              </w:rPr>
            </w:pPr>
          </w:p>
          <w:p>
            <w:pPr>
              <w:pStyle w:val="TableParagraph"/>
              <w:ind w:left="72"/>
              <w:rPr>
                <w:sz w:val="20"/>
              </w:rPr>
            </w:pPr>
            <w:r>
              <w:rPr>
                <w:w w:val="99"/>
                <w:sz w:val="20"/>
              </w:rPr>
              <w:t>p</w:t>
            </w:r>
          </w:p>
        </w:tc>
        <w:tc>
          <w:tcPr>
            <w:tcW w:w="901" w:type="dxa"/>
            <w:tcBorders>
              <w:top w:val="single" w:sz="8" w:space="0" w:color="C00000"/>
              <w:bottom w:val="single" w:sz="8" w:space="0" w:color="C00000"/>
            </w:tcBorders>
          </w:tcPr>
          <w:p>
            <w:pPr>
              <w:pStyle w:val="TableParagraph"/>
              <w:spacing w:before="1"/>
              <w:jc w:val="left"/>
              <w:rPr>
                <w:sz w:val="22"/>
              </w:rPr>
            </w:pPr>
          </w:p>
          <w:p>
            <w:pPr>
              <w:pStyle w:val="TableParagraph"/>
              <w:ind w:left="52" w:right="110"/>
              <w:rPr>
                <w:sz w:val="20"/>
              </w:rPr>
            </w:pPr>
            <w:r>
              <w:rPr>
                <w:spacing w:val="-2"/>
                <w:sz w:val="20"/>
              </w:rPr>
              <w:t>RMSEA</w:t>
            </w:r>
          </w:p>
        </w:tc>
        <w:tc>
          <w:tcPr>
            <w:tcW w:w="770" w:type="dxa"/>
            <w:tcBorders>
              <w:top w:val="single" w:sz="8" w:space="0" w:color="C00000"/>
              <w:bottom w:val="single" w:sz="8" w:space="0" w:color="C00000"/>
            </w:tcBorders>
          </w:tcPr>
          <w:p>
            <w:pPr>
              <w:pStyle w:val="TableParagraph"/>
              <w:spacing w:line="264" w:lineRule="auto" w:before="2"/>
              <w:ind w:left="119" w:right="173" w:firstLine="62"/>
              <w:jc w:val="left"/>
              <w:rPr>
                <w:sz w:val="20"/>
              </w:rPr>
            </w:pPr>
            <w:r>
              <w:rPr>
                <w:spacing w:val="-4"/>
                <w:sz w:val="20"/>
              </w:rPr>
              <w:t>low 90%</w:t>
            </w:r>
          </w:p>
          <w:p>
            <w:pPr>
              <w:pStyle w:val="TableParagraph"/>
              <w:spacing w:before="1"/>
              <w:ind w:left="167"/>
              <w:jc w:val="left"/>
              <w:rPr>
                <w:sz w:val="20"/>
              </w:rPr>
            </w:pPr>
            <w:r>
              <w:rPr>
                <w:spacing w:val="-4"/>
                <w:sz w:val="20"/>
              </w:rPr>
              <w:t>C.I.</w:t>
            </w:r>
          </w:p>
        </w:tc>
        <w:tc>
          <w:tcPr>
            <w:tcW w:w="830" w:type="dxa"/>
            <w:tcBorders>
              <w:top w:val="single" w:sz="8" w:space="0" w:color="C00000"/>
              <w:bottom w:val="single" w:sz="8" w:space="0" w:color="C00000"/>
            </w:tcBorders>
          </w:tcPr>
          <w:p>
            <w:pPr>
              <w:pStyle w:val="TableParagraph"/>
              <w:spacing w:line="264" w:lineRule="auto" w:before="2"/>
              <w:ind w:left="171" w:right="184" w:firstLine="16"/>
              <w:jc w:val="left"/>
              <w:rPr>
                <w:sz w:val="20"/>
              </w:rPr>
            </w:pPr>
            <w:r>
              <w:rPr>
                <w:spacing w:val="-4"/>
                <w:sz w:val="20"/>
              </w:rPr>
              <w:t>high </w:t>
            </w:r>
            <w:r>
              <w:rPr>
                <w:spacing w:val="-5"/>
                <w:sz w:val="20"/>
              </w:rPr>
              <w:t>90%</w:t>
            </w:r>
          </w:p>
          <w:p>
            <w:pPr>
              <w:pStyle w:val="TableParagraph"/>
              <w:spacing w:before="1"/>
              <w:ind w:left="221"/>
              <w:jc w:val="left"/>
              <w:rPr>
                <w:sz w:val="20"/>
              </w:rPr>
            </w:pPr>
            <w:r>
              <w:rPr>
                <w:spacing w:val="-4"/>
                <w:sz w:val="20"/>
              </w:rPr>
              <w:t>C.I.</w:t>
            </w:r>
          </w:p>
        </w:tc>
        <w:tc>
          <w:tcPr>
            <w:tcW w:w="827" w:type="dxa"/>
            <w:tcBorders>
              <w:top w:val="single" w:sz="8" w:space="0" w:color="C00000"/>
              <w:bottom w:val="single" w:sz="8" w:space="0" w:color="C00000"/>
            </w:tcBorders>
          </w:tcPr>
          <w:p>
            <w:pPr>
              <w:pStyle w:val="TableParagraph"/>
              <w:spacing w:before="1"/>
              <w:jc w:val="left"/>
              <w:rPr>
                <w:sz w:val="22"/>
              </w:rPr>
            </w:pPr>
          </w:p>
          <w:p>
            <w:pPr>
              <w:pStyle w:val="TableParagraph"/>
              <w:ind w:left="167" w:right="180"/>
              <w:rPr>
                <w:sz w:val="20"/>
              </w:rPr>
            </w:pPr>
            <w:r>
              <w:rPr>
                <w:spacing w:val="-5"/>
                <w:sz w:val="20"/>
              </w:rPr>
              <w:t>CFI</w:t>
            </w:r>
          </w:p>
        </w:tc>
        <w:tc>
          <w:tcPr>
            <w:tcW w:w="835" w:type="dxa"/>
            <w:tcBorders>
              <w:top w:val="single" w:sz="8" w:space="0" w:color="C00000"/>
              <w:bottom w:val="single" w:sz="8" w:space="0" w:color="C00000"/>
            </w:tcBorders>
          </w:tcPr>
          <w:p>
            <w:pPr>
              <w:pStyle w:val="TableParagraph"/>
              <w:spacing w:before="1"/>
              <w:jc w:val="left"/>
              <w:rPr>
                <w:sz w:val="22"/>
              </w:rPr>
            </w:pPr>
          </w:p>
          <w:p>
            <w:pPr>
              <w:pStyle w:val="TableParagraph"/>
              <w:ind w:left="171" w:right="185"/>
              <w:rPr>
                <w:sz w:val="20"/>
              </w:rPr>
            </w:pPr>
            <w:r>
              <w:rPr>
                <w:spacing w:val="-5"/>
                <w:sz w:val="20"/>
              </w:rPr>
              <w:t>TLI</w:t>
            </w:r>
          </w:p>
        </w:tc>
      </w:tr>
      <w:tr>
        <w:trPr>
          <w:trHeight w:val="272" w:hRule="atLeast"/>
        </w:trPr>
        <w:tc>
          <w:tcPr>
            <w:tcW w:w="639" w:type="dxa"/>
            <w:tcBorders>
              <w:top w:val="single" w:sz="8" w:space="0" w:color="C00000"/>
              <w:bottom w:val="single" w:sz="8" w:space="0" w:color="C00000"/>
            </w:tcBorders>
          </w:tcPr>
          <w:p>
            <w:pPr>
              <w:pStyle w:val="TableParagraph"/>
              <w:jc w:val="left"/>
              <w:rPr>
                <w:rFonts w:ascii="Times New Roman"/>
                <w:sz w:val="20"/>
              </w:rPr>
            </w:pPr>
          </w:p>
        </w:tc>
        <w:tc>
          <w:tcPr>
            <w:tcW w:w="553" w:type="dxa"/>
            <w:tcBorders>
              <w:top w:val="single" w:sz="8" w:space="0" w:color="C00000"/>
              <w:bottom w:val="single" w:sz="8" w:space="0" w:color="C00000"/>
            </w:tcBorders>
          </w:tcPr>
          <w:p>
            <w:pPr>
              <w:pStyle w:val="TableParagraph"/>
              <w:spacing w:before="2"/>
              <w:ind w:left="14" w:right="131"/>
              <w:rPr>
                <w:sz w:val="20"/>
              </w:rPr>
            </w:pPr>
            <w:r>
              <w:rPr>
                <w:spacing w:val="-5"/>
                <w:sz w:val="20"/>
              </w:rPr>
              <w:t>270</w:t>
            </w:r>
          </w:p>
        </w:tc>
        <w:tc>
          <w:tcPr>
            <w:tcW w:w="1241" w:type="dxa"/>
            <w:tcBorders>
              <w:top w:val="single" w:sz="8" w:space="0" w:color="C00000"/>
              <w:bottom w:val="single" w:sz="8" w:space="0" w:color="C00000"/>
            </w:tcBorders>
          </w:tcPr>
          <w:p>
            <w:pPr>
              <w:pStyle w:val="TableParagraph"/>
              <w:spacing w:before="2"/>
              <w:ind w:left="132" w:right="121"/>
              <w:rPr>
                <w:sz w:val="20"/>
              </w:rPr>
            </w:pPr>
            <w:r>
              <w:rPr>
                <w:spacing w:val="-2"/>
                <w:sz w:val="20"/>
              </w:rPr>
              <w:t>17521.23</w:t>
            </w:r>
          </w:p>
        </w:tc>
        <w:tc>
          <w:tcPr>
            <w:tcW w:w="790" w:type="dxa"/>
            <w:tcBorders>
              <w:top w:val="single" w:sz="8" w:space="0" w:color="C00000"/>
              <w:bottom w:val="single" w:sz="8" w:space="0" w:color="C00000"/>
            </w:tcBorders>
          </w:tcPr>
          <w:p>
            <w:pPr>
              <w:pStyle w:val="TableParagraph"/>
              <w:spacing w:before="2"/>
              <w:ind w:left="120" w:right="137"/>
              <w:rPr>
                <w:sz w:val="20"/>
              </w:rPr>
            </w:pPr>
            <w:r>
              <w:rPr>
                <w:spacing w:val="-4"/>
                <w:sz w:val="20"/>
              </w:rPr>
              <w:t>3916</w:t>
            </w:r>
          </w:p>
        </w:tc>
        <w:tc>
          <w:tcPr>
            <w:tcW w:w="848" w:type="dxa"/>
            <w:tcBorders>
              <w:top w:val="single" w:sz="8" w:space="0" w:color="C00000"/>
              <w:bottom w:val="single" w:sz="8" w:space="0" w:color="C00000"/>
            </w:tcBorders>
          </w:tcPr>
          <w:p>
            <w:pPr>
              <w:pStyle w:val="TableParagraph"/>
              <w:spacing w:before="2"/>
              <w:ind w:left="132" w:right="135"/>
              <w:rPr>
                <w:sz w:val="20"/>
              </w:rPr>
            </w:pPr>
            <w:r>
              <w:rPr>
                <w:spacing w:val="-4"/>
                <w:sz w:val="20"/>
              </w:rPr>
              <w:t>4.47</w:t>
            </w:r>
          </w:p>
        </w:tc>
        <w:tc>
          <w:tcPr>
            <w:tcW w:w="801" w:type="dxa"/>
            <w:tcBorders>
              <w:top w:val="single" w:sz="8" w:space="0" w:color="C00000"/>
              <w:bottom w:val="single" w:sz="8" w:space="0" w:color="C00000"/>
            </w:tcBorders>
          </w:tcPr>
          <w:p>
            <w:pPr>
              <w:pStyle w:val="TableParagraph"/>
              <w:spacing w:before="2"/>
              <w:ind w:left="130" w:right="58"/>
              <w:rPr>
                <w:sz w:val="20"/>
              </w:rPr>
            </w:pPr>
            <w:r>
              <w:rPr>
                <w:spacing w:val="-2"/>
                <w:sz w:val="20"/>
              </w:rPr>
              <w:t>0.000</w:t>
            </w:r>
          </w:p>
        </w:tc>
        <w:tc>
          <w:tcPr>
            <w:tcW w:w="901" w:type="dxa"/>
            <w:tcBorders>
              <w:top w:val="single" w:sz="8" w:space="0" w:color="C00000"/>
              <w:bottom w:val="single" w:sz="8" w:space="0" w:color="C00000"/>
            </w:tcBorders>
          </w:tcPr>
          <w:p>
            <w:pPr>
              <w:pStyle w:val="TableParagraph"/>
              <w:spacing w:before="2"/>
              <w:ind w:left="52" w:right="107"/>
              <w:rPr>
                <w:sz w:val="20"/>
              </w:rPr>
            </w:pPr>
            <w:r>
              <w:rPr>
                <w:spacing w:val="-4"/>
                <w:sz w:val="20"/>
              </w:rPr>
              <w:t>0.05</w:t>
            </w:r>
          </w:p>
        </w:tc>
        <w:tc>
          <w:tcPr>
            <w:tcW w:w="770" w:type="dxa"/>
            <w:tcBorders>
              <w:top w:val="single" w:sz="8" w:space="0" w:color="C00000"/>
              <w:bottom w:val="single" w:sz="8" w:space="0" w:color="C00000"/>
            </w:tcBorders>
          </w:tcPr>
          <w:p>
            <w:pPr>
              <w:pStyle w:val="TableParagraph"/>
              <w:spacing w:before="2"/>
              <w:ind w:left="127"/>
              <w:jc w:val="left"/>
              <w:rPr>
                <w:sz w:val="20"/>
              </w:rPr>
            </w:pPr>
            <w:r>
              <w:rPr>
                <w:spacing w:val="-4"/>
                <w:sz w:val="20"/>
              </w:rPr>
              <w:t>0.05</w:t>
            </w:r>
          </w:p>
        </w:tc>
        <w:tc>
          <w:tcPr>
            <w:tcW w:w="830" w:type="dxa"/>
            <w:tcBorders>
              <w:top w:val="single" w:sz="8" w:space="0" w:color="C00000"/>
              <w:bottom w:val="single" w:sz="8" w:space="0" w:color="C00000"/>
            </w:tcBorders>
          </w:tcPr>
          <w:p>
            <w:pPr>
              <w:pStyle w:val="TableParagraph"/>
              <w:spacing w:before="2"/>
              <w:ind w:left="178"/>
              <w:jc w:val="left"/>
              <w:rPr>
                <w:sz w:val="20"/>
              </w:rPr>
            </w:pPr>
            <w:r>
              <w:rPr>
                <w:spacing w:val="-4"/>
                <w:sz w:val="20"/>
              </w:rPr>
              <w:t>0.05</w:t>
            </w:r>
          </w:p>
        </w:tc>
        <w:tc>
          <w:tcPr>
            <w:tcW w:w="827" w:type="dxa"/>
            <w:tcBorders>
              <w:top w:val="single" w:sz="8" w:space="0" w:color="C00000"/>
              <w:bottom w:val="single" w:sz="8" w:space="0" w:color="C00000"/>
            </w:tcBorders>
          </w:tcPr>
          <w:p>
            <w:pPr>
              <w:pStyle w:val="TableParagraph"/>
              <w:spacing w:before="2"/>
              <w:ind w:left="167" w:right="180"/>
              <w:rPr>
                <w:sz w:val="20"/>
              </w:rPr>
            </w:pPr>
            <w:r>
              <w:rPr>
                <w:spacing w:val="-4"/>
                <w:sz w:val="20"/>
              </w:rPr>
              <w:t>0.79</w:t>
            </w:r>
          </w:p>
        </w:tc>
        <w:tc>
          <w:tcPr>
            <w:tcW w:w="835" w:type="dxa"/>
            <w:tcBorders>
              <w:top w:val="single" w:sz="8" w:space="0" w:color="C00000"/>
              <w:bottom w:val="single" w:sz="8" w:space="0" w:color="C00000"/>
            </w:tcBorders>
          </w:tcPr>
          <w:p>
            <w:pPr>
              <w:pStyle w:val="TableParagraph"/>
              <w:spacing w:before="2"/>
              <w:ind w:left="171" w:right="185"/>
              <w:rPr>
                <w:sz w:val="20"/>
              </w:rPr>
            </w:pPr>
            <w:r>
              <w:rPr>
                <w:spacing w:val="-4"/>
                <w:sz w:val="20"/>
              </w:rPr>
              <w:t>0.78</w:t>
            </w:r>
          </w:p>
        </w:tc>
      </w:tr>
    </w:tbl>
    <w:p>
      <w:pPr>
        <w:pStyle w:val="BodyText"/>
      </w:pPr>
    </w:p>
    <w:p>
      <w:pPr>
        <w:pStyle w:val="BodyText"/>
      </w:pPr>
    </w:p>
    <w:p>
      <w:pPr>
        <w:pStyle w:val="BodyText"/>
        <w:spacing w:before="4"/>
        <w:rPr>
          <w:sz w:val="18"/>
        </w:rPr>
      </w:pPr>
    </w:p>
    <w:p>
      <w:pPr>
        <w:pStyle w:val="BodyText"/>
        <w:spacing w:line="264" w:lineRule="auto"/>
        <w:ind w:left="860" w:right="1410"/>
        <w:jc w:val="both"/>
      </w:pPr>
      <w:r>
        <w:rPr/>
        <w:t>The confirmatory factor analysis (CFA) confirmed that the 15 factors are independent of each other.</w:t>
      </w:r>
    </w:p>
    <w:p>
      <w:pPr>
        <w:pStyle w:val="BodyText"/>
        <w:spacing w:line="264" w:lineRule="auto" w:before="121"/>
        <w:ind w:left="860" w:right="1392"/>
        <w:jc w:val="both"/>
      </w:pPr>
      <w:r>
        <w:rPr/>
        <w:t>From the CFA analysis, it can be concluded that the construct measured in </w:t>
      </w:r>
      <w:r>
        <w:rPr>
          <w:b/>
          <w:color w:val="0D0D0D"/>
        </w:rPr>
        <w:t>EMOTION </w:t>
      </w:r>
      <w:r>
        <w:rPr/>
        <w:t>is therefore applicable in ‘real world’ situations. The fact that the analyses converged also demonstrates that </w:t>
      </w:r>
      <w:r>
        <w:rPr>
          <w:b/>
        </w:rPr>
        <w:t>EMOTION </w:t>
      </w:r>
      <w:r>
        <w:rPr/>
        <w:t>does not measure external factors or other related constructs, and instead it only measures what it intended to.</w:t>
      </w:r>
    </w:p>
    <w:p>
      <w:pPr>
        <w:pStyle w:val="BodyText"/>
        <w:rPr>
          <w:sz w:val="24"/>
        </w:rPr>
      </w:pPr>
    </w:p>
    <w:p>
      <w:pPr>
        <w:pStyle w:val="Heading1"/>
        <w:numPr>
          <w:ilvl w:val="1"/>
          <w:numId w:val="5"/>
        </w:numPr>
        <w:tabs>
          <w:tab w:pos="1415" w:val="left" w:leader="none"/>
        </w:tabs>
        <w:spacing w:line="240" w:lineRule="auto" w:before="214" w:after="0"/>
        <w:ind w:left="1415" w:right="0" w:hanging="555"/>
        <w:jc w:val="left"/>
      </w:pPr>
      <w:bookmarkStart w:name="_bookmark29" w:id="30"/>
      <w:bookmarkEnd w:id="30"/>
      <w:r>
        <w:rPr/>
      </w:r>
      <w:r>
        <w:rPr>
          <w:color w:val="C00000"/>
        </w:rPr>
        <w:t>Consequential</w:t>
      </w:r>
      <w:r>
        <w:rPr>
          <w:color w:val="C00000"/>
          <w:spacing w:val="-11"/>
        </w:rPr>
        <w:t> </w:t>
      </w:r>
      <w:r>
        <w:rPr>
          <w:color w:val="C00000"/>
          <w:spacing w:val="-2"/>
        </w:rPr>
        <w:t>Validity</w:t>
      </w:r>
    </w:p>
    <w:p>
      <w:pPr>
        <w:pStyle w:val="BodyText"/>
        <w:spacing w:before="6"/>
        <w:rPr>
          <w:sz w:val="26"/>
        </w:rPr>
      </w:pPr>
    </w:p>
    <w:p>
      <w:pPr>
        <w:pStyle w:val="ListParagraph"/>
        <w:numPr>
          <w:ilvl w:val="2"/>
          <w:numId w:val="5"/>
        </w:numPr>
        <w:tabs>
          <w:tab w:pos="1454" w:val="left" w:leader="none"/>
        </w:tabs>
        <w:spacing w:line="240" w:lineRule="auto" w:before="0" w:after="0"/>
        <w:ind w:left="1454" w:right="0" w:hanging="594"/>
        <w:jc w:val="left"/>
        <w:rPr>
          <w:sz w:val="20"/>
        </w:rPr>
      </w:pPr>
      <w:bookmarkStart w:name="_bookmark30" w:id="31"/>
      <w:bookmarkEnd w:id="31"/>
      <w:r>
        <w:rPr/>
      </w:r>
      <w:r>
        <w:rPr>
          <w:color w:val="C00000"/>
          <w:sz w:val="20"/>
        </w:rPr>
        <w:t>Differential</w:t>
      </w:r>
      <w:r>
        <w:rPr>
          <w:color w:val="C00000"/>
          <w:spacing w:val="-9"/>
          <w:sz w:val="20"/>
        </w:rPr>
        <w:t> </w:t>
      </w:r>
      <w:r>
        <w:rPr>
          <w:color w:val="C00000"/>
          <w:sz w:val="20"/>
        </w:rPr>
        <w:t>Item</w:t>
      </w:r>
      <w:r>
        <w:rPr>
          <w:color w:val="C00000"/>
          <w:spacing w:val="-11"/>
          <w:sz w:val="20"/>
        </w:rPr>
        <w:t> </w:t>
      </w:r>
      <w:r>
        <w:rPr>
          <w:color w:val="C00000"/>
          <w:spacing w:val="-2"/>
          <w:sz w:val="20"/>
        </w:rPr>
        <w:t>Functioning</w:t>
      </w:r>
    </w:p>
    <w:p>
      <w:pPr>
        <w:pStyle w:val="BodyText"/>
        <w:spacing w:before="10"/>
        <w:rPr>
          <w:sz w:val="22"/>
        </w:rPr>
      </w:pPr>
    </w:p>
    <w:p>
      <w:pPr>
        <w:pStyle w:val="BodyText"/>
        <w:spacing w:line="264" w:lineRule="auto"/>
        <w:ind w:left="860" w:right="1396"/>
        <w:jc w:val="both"/>
      </w:pPr>
      <w:r>
        <w:rPr/>
        <w:t>An</w:t>
      </w:r>
      <w:r>
        <w:rPr>
          <w:spacing w:val="-10"/>
        </w:rPr>
        <w:t> </w:t>
      </w:r>
      <w:r>
        <w:rPr/>
        <w:t>item</w:t>
      </w:r>
      <w:r>
        <w:rPr>
          <w:spacing w:val="-11"/>
        </w:rPr>
        <w:t> </w:t>
      </w:r>
      <w:r>
        <w:rPr/>
        <w:t>functions</w:t>
      </w:r>
      <w:r>
        <w:rPr>
          <w:spacing w:val="-12"/>
        </w:rPr>
        <w:t> </w:t>
      </w:r>
      <w:r>
        <w:rPr/>
        <w:t>differently,</w:t>
      </w:r>
      <w:r>
        <w:rPr>
          <w:spacing w:val="-12"/>
        </w:rPr>
        <w:t> </w:t>
      </w:r>
      <w:r>
        <w:rPr/>
        <w:t>or</w:t>
      </w:r>
      <w:r>
        <w:rPr>
          <w:spacing w:val="-12"/>
        </w:rPr>
        <w:t> </w:t>
      </w:r>
      <w:r>
        <w:rPr/>
        <w:t>displays</w:t>
      </w:r>
      <w:r>
        <w:rPr>
          <w:spacing w:val="-12"/>
        </w:rPr>
        <w:t> </w:t>
      </w:r>
      <w:r>
        <w:rPr/>
        <w:t>differential</w:t>
      </w:r>
      <w:r>
        <w:rPr>
          <w:spacing w:val="-11"/>
        </w:rPr>
        <w:t> </w:t>
      </w:r>
      <w:r>
        <w:rPr/>
        <w:t>item</w:t>
      </w:r>
      <w:r>
        <w:rPr>
          <w:spacing w:val="-11"/>
        </w:rPr>
        <w:t> </w:t>
      </w:r>
      <w:r>
        <w:rPr/>
        <w:t>functioning</w:t>
      </w:r>
      <w:r>
        <w:rPr>
          <w:spacing w:val="-11"/>
        </w:rPr>
        <w:t> </w:t>
      </w:r>
      <w:r>
        <w:rPr/>
        <w:t>(DIF),</w:t>
      </w:r>
      <w:r>
        <w:rPr>
          <w:spacing w:val="-12"/>
        </w:rPr>
        <w:t> </w:t>
      </w:r>
      <w:r>
        <w:rPr/>
        <w:t>if</w:t>
      </w:r>
      <w:r>
        <w:rPr>
          <w:spacing w:val="-12"/>
        </w:rPr>
        <w:t> </w:t>
      </w:r>
      <w:r>
        <w:rPr/>
        <w:t>respondents from</w:t>
      </w:r>
      <w:r>
        <w:rPr>
          <w:spacing w:val="-13"/>
        </w:rPr>
        <w:t> </w:t>
      </w:r>
      <w:r>
        <w:rPr/>
        <w:t>different</w:t>
      </w:r>
      <w:r>
        <w:rPr>
          <w:spacing w:val="-13"/>
        </w:rPr>
        <w:t> </w:t>
      </w:r>
      <w:r>
        <w:rPr/>
        <w:t>groups</w:t>
      </w:r>
      <w:r>
        <w:rPr>
          <w:spacing w:val="-14"/>
        </w:rPr>
        <w:t> </w:t>
      </w:r>
      <w:r>
        <w:rPr/>
        <w:t>have</w:t>
      </w:r>
      <w:r>
        <w:rPr>
          <w:spacing w:val="-15"/>
        </w:rPr>
        <w:t> </w:t>
      </w:r>
      <w:r>
        <w:rPr/>
        <w:t>different</w:t>
      </w:r>
      <w:r>
        <w:rPr>
          <w:spacing w:val="-13"/>
        </w:rPr>
        <w:t> </w:t>
      </w:r>
      <w:r>
        <w:rPr/>
        <w:t>probabilities</w:t>
      </w:r>
      <w:r>
        <w:rPr>
          <w:spacing w:val="-14"/>
        </w:rPr>
        <w:t> </w:t>
      </w:r>
      <w:r>
        <w:rPr/>
        <w:t>of</w:t>
      </w:r>
      <w:r>
        <w:rPr>
          <w:spacing w:val="-14"/>
        </w:rPr>
        <w:t> </w:t>
      </w:r>
      <w:r>
        <w:rPr/>
        <w:t>endorsing</w:t>
      </w:r>
      <w:r>
        <w:rPr>
          <w:spacing w:val="-13"/>
        </w:rPr>
        <w:t> </w:t>
      </w:r>
      <w:r>
        <w:rPr/>
        <w:t>the</w:t>
      </w:r>
      <w:r>
        <w:rPr>
          <w:spacing w:val="-17"/>
        </w:rPr>
        <w:t> </w:t>
      </w:r>
      <w:r>
        <w:rPr/>
        <w:t>item,</w:t>
      </w:r>
      <w:r>
        <w:rPr>
          <w:spacing w:val="-14"/>
        </w:rPr>
        <w:t> </w:t>
      </w:r>
      <w:r>
        <w:rPr/>
        <w:t>despite</w:t>
      </w:r>
      <w:r>
        <w:rPr>
          <w:spacing w:val="-15"/>
        </w:rPr>
        <w:t> </w:t>
      </w:r>
      <w:r>
        <w:rPr/>
        <w:t>having</w:t>
      </w:r>
      <w:r>
        <w:rPr>
          <w:spacing w:val="-13"/>
        </w:rPr>
        <w:t> </w:t>
      </w:r>
      <w:r>
        <w:rPr/>
        <w:t>the same</w:t>
      </w:r>
      <w:r>
        <w:rPr>
          <w:spacing w:val="-11"/>
        </w:rPr>
        <w:t> </w:t>
      </w:r>
      <w:r>
        <w:rPr/>
        <w:t>level</w:t>
      </w:r>
      <w:r>
        <w:rPr>
          <w:spacing w:val="-8"/>
        </w:rPr>
        <w:t> </w:t>
      </w:r>
      <w:r>
        <w:rPr/>
        <w:t>of</w:t>
      </w:r>
      <w:r>
        <w:rPr>
          <w:spacing w:val="-11"/>
        </w:rPr>
        <w:t> </w:t>
      </w:r>
      <w:r>
        <w:rPr/>
        <w:t>the</w:t>
      </w:r>
      <w:r>
        <w:rPr>
          <w:spacing w:val="-12"/>
        </w:rPr>
        <w:t> </w:t>
      </w:r>
      <w:r>
        <w:rPr/>
        <w:t>trait.</w:t>
      </w:r>
      <w:r>
        <w:rPr>
          <w:spacing w:val="-11"/>
        </w:rPr>
        <w:t> </w:t>
      </w:r>
      <w:r>
        <w:rPr/>
        <w:t>When</w:t>
      </w:r>
      <w:r>
        <w:rPr>
          <w:spacing w:val="-9"/>
        </w:rPr>
        <w:t> </w:t>
      </w:r>
      <w:r>
        <w:rPr/>
        <w:t>a</w:t>
      </w:r>
      <w:r>
        <w:rPr>
          <w:spacing w:val="-10"/>
        </w:rPr>
        <w:t> </w:t>
      </w:r>
      <w:r>
        <w:rPr/>
        <w:t>different</w:t>
      </w:r>
      <w:r>
        <w:rPr>
          <w:spacing w:val="-10"/>
        </w:rPr>
        <w:t> </w:t>
      </w:r>
      <w:r>
        <w:rPr/>
        <w:t>probability</w:t>
      </w:r>
      <w:r>
        <w:rPr>
          <w:spacing w:val="-11"/>
        </w:rPr>
        <w:t> </w:t>
      </w:r>
      <w:r>
        <w:rPr/>
        <w:t>of</w:t>
      </w:r>
      <w:r>
        <w:rPr>
          <w:spacing w:val="-11"/>
        </w:rPr>
        <w:t> </w:t>
      </w:r>
      <w:r>
        <w:rPr/>
        <w:t>endorsing</w:t>
      </w:r>
      <w:r>
        <w:rPr>
          <w:spacing w:val="-10"/>
        </w:rPr>
        <w:t> </w:t>
      </w:r>
      <w:r>
        <w:rPr/>
        <w:t>an</w:t>
      </w:r>
      <w:r>
        <w:rPr>
          <w:spacing w:val="-12"/>
        </w:rPr>
        <w:t> </w:t>
      </w:r>
      <w:r>
        <w:rPr/>
        <w:t>item</w:t>
      </w:r>
      <w:r>
        <w:rPr>
          <w:spacing w:val="-10"/>
        </w:rPr>
        <w:t> </w:t>
      </w:r>
      <w:r>
        <w:rPr/>
        <w:t>remains</w:t>
      </w:r>
      <w:r>
        <w:rPr>
          <w:spacing w:val="-11"/>
        </w:rPr>
        <w:t> </w:t>
      </w:r>
      <w:r>
        <w:rPr/>
        <w:t>constant across</w:t>
      </w:r>
      <w:r>
        <w:rPr>
          <w:spacing w:val="-4"/>
        </w:rPr>
        <w:t> </w:t>
      </w:r>
      <w:r>
        <w:rPr/>
        <w:t>different</w:t>
      </w:r>
      <w:r>
        <w:rPr>
          <w:spacing w:val="-2"/>
        </w:rPr>
        <w:t> </w:t>
      </w:r>
      <w:r>
        <w:rPr/>
        <w:t>levels</w:t>
      </w:r>
      <w:r>
        <w:rPr>
          <w:spacing w:val="-3"/>
        </w:rPr>
        <w:t> </w:t>
      </w:r>
      <w:r>
        <w:rPr/>
        <w:t>of</w:t>
      </w:r>
      <w:r>
        <w:rPr>
          <w:spacing w:val="-5"/>
        </w:rPr>
        <w:t> </w:t>
      </w:r>
      <w:r>
        <w:rPr/>
        <w:t>the</w:t>
      </w:r>
      <w:r>
        <w:rPr>
          <w:spacing w:val="-4"/>
        </w:rPr>
        <w:t> </w:t>
      </w:r>
      <w:r>
        <w:rPr/>
        <w:t>trait,</w:t>
      </w:r>
      <w:r>
        <w:rPr>
          <w:spacing w:val="-5"/>
        </w:rPr>
        <w:t> </w:t>
      </w:r>
      <w:r>
        <w:rPr/>
        <w:t>the</w:t>
      </w:r>
      <w:r>
        <w:rPr>
          <w:spacing w:val="-4"/>
        </w:rPr>
        <w:t> </w:t>
      </w:r>
      <w:r>
        <w:rPr/>
        <w:t>DIF</w:t>
      </w:r>
      <w:r>
        <w:rPr>
          <w:spacing w:val="-1"/>
        </w:rPr>
        <w:t> </w:t>
      </w:r>
      <w:r>
        <w:rPr/>
        <w:t>is</w:t>
      </w:r>
      <w:r>
        <w:rPr>
          <w:spacing w:val="-5"/>
        </w:rPr>
        <w:t> </w:t>
      </w:r>
      <w:r>
        <w:rPr/>
        <w:t>said</w:t>
      </w:r>
      <w:r>
        <w:rPr>
          <w:spacing w:val="-4"/>
        </w:rPr>
        <w:t> </w:t>
      </w:r>
      <w:r>
        <w:rPr/>
        <w:t>to</w:t>
      </w:r>
      <w:r>
        <w:rPr>
          <w:spacing w:val="-3"/>
        </w:rPr>
        <w:t> </w:t>
      </w:r>
      <w:r>
        <w:rPr/>
        <w:t>be</w:t>
      </w:r>
      <w:r>
        <w:rPr>
          <w:spacing w:val="-4"/>
        </w:rPr>
        <w:t> </w:t>
      </w:r>
      <w:r>
        <w:rPr/>
        <w:t>uniform</w:t>
      </w:r>
      <w:r>
        <w:rPr>
          <w:spacing w:val="-4"/>
        </w:rPr>
        <w:t> </w:t>
      </w:r>
      <w:r>
        <w:rPr/>
        <w:t>(Figure 1).</w:t>
      </w:r>
      <w:r>
        <w:rPr>
          <w:spacing w:val="-5"/>
        </w:rPr>
        <w:t> </w:t>
      </w:r>
      <w:r>
        <w:rPr/>
        <w:t>Here,</w:t>
      </w:r>
      <w:r>
        <w:rPr>
          <w:spacing w:val="-5"/>
        </w:rPr>
        <w:t> </w:t>
      </w:r>
      <w:r>
        <w:rPr/>
        <w:t>the</w:t>
      </w:r>
      <w:r>
        <w:rPr>
          <w:spacing w:val="-6"/>
        </w:rPr>
        <w:t> </w:t>
      </w:r>
      <w:r>
        <w:rPr/>
        <w:t>item of interest consistently gives one group an advantage across all levels of the trait, even when the groups are matched on ability. Conversely, when a different probability of endorsing an item varies along the level of the trait, the DIF is characterised as non- uniform (Clauser &amp; Mazor, 1998; Hanson, 1998). Rather than a consistent advantage being given to the reference group across the ability continuum, an advantage to one group over another exists at different levels of the trait. For instance, an item may give the reference group an advantage at the higher end of the continuum, while a disadvantage at the lower end (Figure 1).</w:t>
      </w:r>
    </w:p>
    <w:p>
      <w:pPr>
        <w:spacing w:after="0" w:line="264" w:lineRule="auto"/>
        <w:jc w:val="both"/>
        <w:sectPr>
          <w:pgSz w:w="11910" w:h="16840"/>
          <w:pgMar w:top="1340" w:bottom="280" w:left="580" w:right="40"/>
        </w:sectPr>
      </w:pPr>
    </w:p>
    <w:p>
      <w:pPr>
        <w:pStyle w:val="BodyText"/>
        <w:ind w:left="920"/>
      </w:pPr>
      <w:r>
        <w:rPr/>
        <w:drawing>
          <wp:inline distT="0" distB="0" distL="0" distR="0">
            <wp:extent cx="5660694" cy="2600325"/>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4" cstate="print"/>
                    <a:stretch>
                      <a:fillRect/>
                    </a:stretch>
                  </pic:blipFill>
                  <pic:spPr>
                    <a:xfrm>
                      <a:off x="0" y="0"/>
                      <a:ext cx="5660694" cy="2600325"/>
                    </a:xfrm>
                    <a:prstGeom prst="rect">
                      <a:avLst/>
                    </a:prstGeom>
                  </pic:spPr>
                </pic:pic>
              </a:graphicData>
            </a:graphic>
          </wp:inline>
        </w:drawing>
      </w:r>
      <w:r>
        <w:rPr/>
      </w:r>
    </w:p>
    <w:p>
      <w:pPr>
        <w:pStyle w:val="BodyText"/>
        <w:spacing w:before="6"/>
        <w:rPr>
          <w:sz w:val="6"/>
        </w:rPr>
      </w:pPr>
    </w:p>
    <w:p>
      <w:pPr>
        <w:spacing w:before="101"/>
        <w:ind w:left="860" w:right="0" w:firstLine="0"/>
        <w:jc w:val="left"/>
        <w:rPr>
          <w:sz w:val="22"/>
        </w:rPr>
      </w:pPr>
      <w:r>
        <w:rPr>
          <w:i/>
          <w:color w:val="C00000"/>
          <w:sz w:val="19"/>
        </w:rPr>
        <w:t>Figure</w:t>
      </w:r>
      <w:r>
        <w:rPr>
          <w:i/>
          <w:color w:val="C00000"/>
          <w:spacing w:val="-7"/>
          <w:sz w:val="19"/>
        </w:rPr>
        <w:t> </w:t>
      </w:r>
      <w:r>
        <w:rPr>
          <w:i/>
          <w:color w:val="C00000"/>
          <w:sz w:val="19"/>
        </w:rPr>
        <w:t>1.</w:t>
      </w:r>
      <w:r>
        <w:rPr>
          <w:i/>
          <w:color w:val="C00000"/>
          <w:spacing w:val="33"/>
          <w:sz w:val="19"/>
        </w:rPr>
        <w:t> </w:t>
      </w:r>
      <w:r>
        <w:rPr>
          <w:color w:val="C00000"/>
          <w:sz w:val="19"/>
        </w:rPr>
        <w:t>Item</w:t>
      </w:r>
      <w:r>
        <w:rPr>
          <w:color w:val="C00000"/>
          <w:spacing w:val="-7"/>
          <w:sz w:val="19"/>
        </w:rPr>
        <w:t> </w:t>
      </w:r>
      <w:r>
        <w:rPr>
          <w:color w:val="C00000"/>
          <w:sz w:val="19"/>
        </w:rPr>
        <w:t>Characteristic</w:t>
      </w:r>
      <w:r>
        <w:rPr>
          <w:color w:val="C00000"/>
          <w:spacing w:val="-7"/>
          <w:sz w:val="19"/>
        </w:rPr>
        <w:t> </w:t>
      </w:r>
      <w:r>
        <w:rPr>
          <w:color w:val="C00000"/>
          <w:sz w:val="19"/>
        </w:rPr>
        <w:t>curves</w:t>
      </w:r>
      <w:r>
        <w:rPr>
          <w:color w:val="C00000"/>
          <w:spacing w:val="-8"/>
          <w:sz w:val="19"/>
        </w:rPr>
        <w:t> </w:t>
      </w:r>
      <w:r>
        <w:rPr>
          <w:color w:val="C00000"/>
          <w:sz w:val="19"/>
        </w:rPr>
        <w:t>with</w:t>
      </w:r>
      <w:r>
        <w:rPr>
          <w:color w:val="C00000"/>
          <w:spacing w:val="-7"/>
          <w:sz w:val="19"/>
        </w:rPr>
        <w:t> </w:t>
      </w:r>
      <w:r>
        <w:rPr>
          <w:color w:val="C00000"/>
          <w:sz w:val="19"/>
        </w:rPr>
        <w:t>uniform</w:t>
      </w:r>
      <w:r>
        <w:rPr>
          <w:color w:val="C00000"/>
          <w:spacing w:val="-6"/>
          <w:sz w:val="19"/>
        </w:rPr>
        <w:t> </w:t>
      </w:r>
      <w:r>
        <w:rPr>
          <w:color w:val="C00000"/>
          <w:sz w:val="19"/>
        </w:rPr>
        <w:t>DIF</w:t>
      </w:r>
      <w:r>
        <w:rPr>
          <w:color w:val="C00000"/>
          <w:spacing w:val="-5"/>
          <w:sz w:val="19"/>
        </w:rPr>
        <w:t> </w:t>
      </w:r>
      <w:r>
        <w:rPr>
          <w:color w:val="C00000"/>
          <w:sz w:val="19"/>
        </w:rPr>
        <w:t>(left)</w:t>
      </w:r>
      <w:r>
        <w:rPr>
          <w:color w:val="C00000"/>
          <w:spacing w:val="-6"/>
          <w:sz w:val="19"/>
        </w:rPr>
        <w:t> </w:t>
      </w:r>
      <w:r>
        <w:rPr>
          <w:color w:val="C00000"/>
          <w:sz w:val="19"/>
        </w:rPr>
        <w:t>and</w:t>
      </w:r>
      <w:r>
        <w:rPr>
          <w:color w:val="C00000"/>
          <w:spacing w:val="-8"/>
          <w:sz w:val="19"/>
        </w:rPr>
        <w:t> </w:t>
      </w:r>
      <w:r>
        <w:rPr>
          <w:color w:val="C00000"/>
          <w:sz w:val="19"/>
        </w:rPr>
        <w:t>non-uniform</w:t>
      </w:r>
      <w:r>
        <w:rPr>
          <w:color w:val="C00000"/>
          <w:spacing w:val="-6"/>
          <w:sz w:val="19"/>
        </w:rPr>
        <w:t> </w:t>
      </w:r>
      <w:r>
        <w:rPr>
          <w:color w:val="C00000"/>
          <w:sz w:val="19"/>
        </w:rPr>
        <w:t>DIF</w:t>
      </w:r>
      <w:r>
        <w:rPr>
          <w:color w:val="C00000"/>
          <w:spacing w:val="-7"/>
          <w:sz w:val="19"/>
        </w:rPr>
        <w:t> </w:t>
      </w:r>
      <w:r>
        <w:rPr>
          <w:color w:val="C00000"/>
          <w:spacing w:val="-2"/>
          <w:sz w:val="19"/>
        </w:rPr>
        <w:t>(right)</w:t>
      </w:r>
      <w:r>
        <w:rPr>
          <w:spacing w:val="-2"/>
          <w:sz w:val="22"/>
        </w:rPr>
        <w:t>.</w:t>
      </w:r>
    </w:p>
    <w:p>
      <w:pPr>
        <w:pStyle w:val="BodyText"/>
        <w:rPr>
          <w:sz w:val="26"/>
        </w:rPr>
      </w:pPr>
    </w:p>
    <w:p>
      <w:pPr>
        <w:pStyle w:val="BodyText"/>
        <w:spacing w:before="193"/>
        <w:ind w:left="860" w:right="1430"/>
      </w:pPr>
      <w:r>
        <w:rPr/>
        <w:t>Traditionally</w:t>
      </w:r>
      <w:r>
        <w:rPr>
          <w:spacing w:val="-4"/>
        </w:rPr>
        <w:t> </w:t>
      </w:r>
      <w:r>
        <w:rPr/>
        <w:t>testing</w:t>
      </w:r>
      <w:r>
        <w:rPr>
          <w:spacing w:val="-3"/>
        </w:rPr>
        <w:t> </w:t>
      </w:r>
      <w:r>
        <w:rPr/>
        <w:t>for</w:t>
      </w:r>
      <w:r>
        <w:rPr>
          <w:spacing w:val="-1"/>
        </w:rPr>
        <w:t> </w:t>
      </w:r>
      <w:r>
        <w:rPr/>
        <w:t>the</w:t>
      </w:r>
      <w:r>
        <w:rPr>
          <w:spacing w:val="-5"/>
        </w:rPr>
        <w:t> </w:t>
      </w:r>
      <w:r>
        <w:rPr/>
        <w:t>presence</w:t>
      </w:r>
      <w:r>
        <w:rPr>
          <w:spacing w:val="-5"/>
        </w:rPr>
        <w:t> </w:t>
      </w:r>
      <w:r>
        <w:rPr/>
        <w:t>of</w:t>
      </w:r>
      <w:r>
        <w:rPr>
          <w:spacing w:val="-1"/>
        </w:rPr>
        <w:t> </w:t>
      </w:r>
      <w:r>
        <w:rPr/>
        <w:t>DIF</w:t>
      </w:r>
      <w:r>
        <w:rPr>
          <w:spacing w:val="-3"/>
        </w:rPr>
        <w:t> </w:t>
      </w:r>
      <w:r>
        <w:rPr/>
        <w:t>under</w:t>
      </w:r>
      <w:r>
        <w:rPr>
          <w:spacing w:val="-2"/>
        </w:rPr>
        <w:t> </w:t>
      </w:r>
      <w:r>
        <w:rPr/>
        <w:t>the</w:t>
      </w:r>
      <w:r>
        <w:rPr>
          <w:spacing w:val="-5"/>
        </w:rPr>
        <w:t> </w:t>
      </w:r>
      <w:r>
        <w:rPr/>
        <w:t>logistic</w:t>
      </w:r>
      <w:r>
        <w:rPr>
          <w:spacing w:val="-5"/>
        </w:rPr>
        <w:t> </w:t>
      </w:r>
      <w:r>
        <w:rPr/>
        <w:t>regression</w:t>
      </w:r>
      <w:r>
        <w:rPr>
          <w:spacing w:val="-3"/>
        </w:rPr>
        <w:t> </w:t>
      </w:r>
      <w:r>
        <w:rPr/>
        <w:t>framework</w:t>
      </w:r>
      <w:r>
        <w:rPr>
          <w:spacing w:val="-2"/>
        </w:rPr>
        <w:t> </w:t>
      </w:r>
      <w:r>
        <w:rPr/>
        <w:t>is based on likelihood ratio χ</w:t>
      </w:r>
      <w:r>
        <w:rPr>
          <w:position w:val="7"/>
          <w:sz w:val="13"/>
        </w:rPr>
        <w:t>2</w:t>
      </w:r>
      <w:r>
        <w:rPr>
          <w:spacing w:val="35"/>
          <w:position w:val="7"/>
          <w:sz w:val="13"/>
        </w:rPr>
        <w:t> </w:t>
      </w:r>
      <w:r>
        <w:rPr/>
        <w:t>test (Swaminathan &amp; Rogers, 1990). Initially used for dichotomous items, this technique was then extended for polytomous items, in which case the proportional-odds logistic regression model (Agresti, 1990) is used.</w:t>
      </w:r>
    </w:p>
    <w:p>
      <w:pPr>
        <w:pStyle w:val="BodyText"/>
        <w:spacing w:before="1"/>
      </w:pPr>
    </w:p>
    <w:p>
      <w:pPr>
        <w:pStyle w:val="BodyText"/>
        <w:ind w:left="860" w:right="1430"/>
      </w:pPr>
      <w:r>
        <w:rPr/>
        <w:t>The logistic regression procedure, as used in </w:t>
      </w:r>
      <w:r>
        <w:rPr>
          <w:b/>
        </w:rPr>
        <w:t>EMOTION </w:t>
      </w:r>
      <w:r>
        <w:rPr/>
        <w:t>to assess DIF, focuses on one item after the other, looking for differences between groups when participants are matched</w:t>
      </w:r>
      <w:r>
        <w:rPr>
          <w:spacing w:val="-2"/>
        </w:rPr>
        <w:t> </w:t>
      </w:r>
      <w:r>
        <w:rPr/>
        <w:t>on</w:t>
      </w:r>
      <w:r>
        <w:rPr>
          <w:spacing w:val="-3"/>
        </w:rPr>
        <w:t> </w:t>
      </w:r>
      <w:r>
        <w:rPr/>
        <w:t>similar</w:t>
      </w:r>
      <w:r>
        <w:rPr>
          <w:spacing w:val="-7"/>
        </w:rPr>
        <w:t> </w:t>
      </w:r>
      <w:r>
        <w:rPr/>
        <w:t>level</w:t>
      </w:r>
      <w:r>
        <w:rPr>
          <w:spacing w:val="-1"/>
        </w:rPr>
        <w:t> </w:t>
      </w:r>
      <w:r>
        <w:rPr/>
        <w:t>of</w:t>
      </w:r>
      <w:r>
        <w:rPr>
          <w:spacing w:val="-5"/>
        </w:rPr>
        <w:t> </w:t>
      </w:r>
      <w:r>
        <w:rPr/>
        <w:t>trait.</w:t>
      </w:r>
      <w:r>
        <w:rPr>
          <w:spacing w:val="-5"/>
        </w:rPr>
        <w:t> </w:t>
      </w:r>
      <w:r>
        <w:rPr/>
        <w:t>The</w:t>
      </w:r>
      <w:r>
        <w:rPr>
          <w:spacing w:val="-5"/>
        </w:rPr>
        <w:t> </w:t>
      </w:r>
      <w:r>
        <w:rPr/>
        <w:t>matching</w:t>
      </w:r>
      <w:r>
        <w:rPr>
          <w:spacing w:val="-6"/>
        </w:rPr>
        <w:t> </w:t>
      </w:r>
      <w:r>
        <w:rPr/>
        <w:t>criterion</w:t>
      </w:r>
      <w:r>
        <w:rPr>
          <w:spacing w:val="-3"/>
        </w:rPr>
        <w:t> </w:t>
      </w:r>
      <w:r>
        <w:rPr/>
        <w:t>is</w:t>
      </w:r>
      <w:r>
        <w:rPr>
          <w:spacing w:val="-5"/>
        </w:rPr>
        <w:t> </w:t>
      </w:r>
      <w:r>
        <w:rPr/>
        <w:t>the</w:t>
      </w:r>
      <w:r>
        <w:rPr>
          <w:spacing w:val="-3"/>
        </w:rPr>
        <w:t> </w:t>
      </w:r>
      <w:r>
        <w:rPr/>
        <w:t>IRT</w:t>
      </w:r>
      <w:r>
        <w:rPr>
          <w:spacing w:val="-2"/>
        </w:rPr>
        <w:t> </w:t>
      </w:r>
      <w:r>
        <w:rPr/>
        <w:t>score</w:t>
      </w:r>
      <w:r>
        <w:rPr>
          <w:spacing w:val="-3"/>
        </w:rPr>
        <w:t> </w:t>
      </w:r>
      <w:r>
        <w:rPr/>
        <w:t>of</w:t>
      </w:r>
      <w:r>
        <w:rPr>
          <w:spacing w:val="-2"/>
        </w:rPr>
        <w:t> </w:t>
      </w:r>
      <w:r>
        <w:rPr/>
        <w:t>each</w:t>
      </w:r>
      <w:r>
        <w:rPr>
          <w:spacing w:val="-1"/>
        </w:rPr>
        <w:t> </w:t>
      </w:r>
      <w:r>
        <w:rPr/>
        <w:t>factor.</w:t>
      </w:r>
    </w:p>
    <w:p>
      <w:pPr>
        <w:pStyle w:val="BodyText"/>
      </w:pPr>
    </w:p>
    <w:p>
      <w:pPr>
        <w:pStyle w:val="BodyText"/>
        <w:ind w:left="860" w:right="1430"/>
      </w:pPr>
      <w:r>
        <w:rPr/>
        <w:t>For</w:t>
      </w:r>
      <w:r>
        <w:rPr>
          <w:spacing w:val="-3"/>
        </w:rPr>
        <w:t> </w:t>
      </w:r>
      <w:r>
        <w:rPr/>
        <w:t>each</w:t>
      </w:r>
      <w:r>
        <w:rPr>
          <w:spacing w:val="-3"/>
        </w:rPr>
        <w:t> </w:t>
      </w:r>
      <w:r>
        <w:rPr/>
        <w:t>item,</w:t>
      </w:r>
      <w:r>
        <w:rPr>
          <w:spacing w:val="-1"/>
        </w:rPr>
        <w:t> </w:t>
      </w:r>
      <w:r>
        <w:rPr/>
        <w:t>different</w:t>
      </w:r>
      <w:r>
        <w:rPr>
          <w:spacing w:val="-2"/>
        </w:rPr>
        <w:t> </w:t>
      </w:r>
      <w:r>
        <w:rPr/>
        <w:t>nested</w:t>
      </w:r>
      <w:r>
        <w:rPr>
          <w:spacing w:val="-1"/>
        </w:rPr>
        <w:t> </w:t>
      </w:r>
      <w:r>
        <w:rPr/>
        <w:t>models</w:t>
      </w:r>
      <w:r>
        <w:rPr>
          <w:spacing w:val="-5"/>
        </w:rPr>
        <w:t> </w:t>
      </w:r>
      <w:r>
        <w:rPr/>
        <w:t>are</w:t>
      </w:r>
      <w:r>
        <w:rPr>
          <w:spacing w:val="-5"/>
        </w:rPr>
        <w:t> </w:t>
      </w:r>
      <w:r>
        <w:rPr/>
        <w:t>fit</w:t>
      </w:r>
      <w:r>
        <w:rPr>
          <w:spacing w:val="-3"/>
        </w:rPr>
        <w:t> </w:t>
      </w:r>
      <w:r>
        <w:rPr/>
        <w:t>to</w:t>
      </w:r>
      <w:r>
        <w:rPr>
          <w:spacing w:val="-2"/>
        </w:rPr>
        <w:t> </w:t>
      </w:r>
      <w:r>
        <w:rPr/>
        <w:t>the</w:t>
      </w:r>
      <w:r>
        <w:rPr>
          <w:spacing w:val="-5"/>
        </w:rPr>
        <w:t> </w:t>
      </w:r>
      <w:r>
        <w:rPr/>
        <w:t>data</w:t>
      </w:r>
      <w:r>
        <w:rPr>
          <w:spacing w:val="-4"/>
        </w:rPr>
        <w:t> </w:t>
      </w:r>
      <w:r>
        <w:rPr/>
        <w:t>to</w:t>
      </w:r>
      <w:r>
        <w:rPr>
          <w:spacing w:val="-2"/>
        </w:rPr>
        <w:t> </w:t>
      </w:r>
      <w:r>
        <w:rPr/>
        <w:t>test</w:t>
      </w:r>
      <w:r>
        <w:rPr>
          <w:spacing w:val="-4"/>
        </w:rPr>
        <w:t> </w:t>
      </w:r>
      <w:r>
        <w:rPr/>
        <w:t>the</w:t>
      </w:r>
      <w:r>
        <w:rPr>
          <w:spacing w:val="-5"/>
        </w:rPr>
        <w:t> </w:t>
      </w:r>
      <w:r>
        <w:rPr/>
        <w:t>null</w:t>
      </w:r>
      <w:r>
        <w:rPr>
          <w:spacing w:val="-1"/>
        </w:rPr>
        <w:t> </w:t>
      </w:r>
      <w:r>
        <w:rPr/>
        <w:t>hypotheses</w:t>
      </w:r>
      <w:r>
        <w:rPr>
          <w:spacing w:val="-2"/>
        </w:rPr>
        <w:t> </w:t>
      </w:r>
      <w:r>
        <w:rPr/>
        <w:t>(no difference between the groups) and the alternative hypotheses (a: there is a difference between groups or b: there is a difference between groups, and this difference is not constant across all trait levels):</w:t>
      </w:r>
    </w:p>
    <w:p>
      <w:pPr>
        <w:pStyle w:val="BodyText"/>
        <w:spacing w:before="10"/>
        <w:rPr>
          <w:sz w:val="21"/>
        </w:rPr>
      </w:pPr>
    </w:p>
    <w:p>
      <w:pPr>
        <w:spacing w:before="1"/>
        <w:ind w:left="1580" w:right="0" w:firstLine="0"/>
        <w:jc w:val="left"/>
        <w:rPr>
          <w:i/>
          <w:sz w:val="13"/>
        </w:rPr>
      </w:pPr>
      <w:r>
        <w:rPr>
          <w:position w:val="1"/>
          <w:sz w:val="20"/>
        </w:rPr>
        <w:t>Model</w:t>
      </w:r>
      <w:r>
        <w:rPr>
          <w:spacing w:val="-2"/>
          <w:position w:val="1"/>
          <w:sz w:val="20"/>
        </w:rPr>
        <w:t> </w:t>
      </w:r>
      <w:r>
        <w:rPr>
          <w:position w:val="1"/>
          <w:sz w:val="20"/>
        </w:rPr>
        <w:t>0:</w:t>
      </w:r>
      <w:r>
        <w:rPr>
          <w:spacing w:val="-3"/>
          <w:position w:val="1"/>
          <w:sz w:val="20"/>
        </w:rPr>
        <w:t> </w:t>
      </w:r>
      <w:r>
        <w:rPr>
          <w:position w:val="1"/>
          <w:sz w:val="20"/>
        </w:rPr>
        <w:t>logit</w:t>
      </w:r>
      <w:r>
        <w:rPr>
          <w:spacing w:val="-3"/>
          <w:position w:val="1"/>
          <w:sz w:val="20"/>
        </w:rPr>
        <w:t> </w:t>
      </w:r>
      <w:r>
        <w:rPr>
          <w:i/>
          <w:position w:val="1"/>
          <w:sz w:val="20"/>
        </w:rPr>
        <w:t>P</w:t>
      </w:r>
      <w:r>
        <w:rPr>
          <w:position w:val="1"/>
          <w:sz w:val="20"/>
        </w:rPr>
        <w:t>(</w:t>
      </w:r>
      <w:r>
        <w:rPr>
          <w:i/>
          <w:position w:val="1"/>
          <w:sz w:val="20"/>
        </w:rPr>
        <w:t>u</w:t>
      </w:r>
      <w:r>
        <w:rPr>
          <w:i/>
          <w:sz w:val="13"/>
        </w:rPr>
        <w:t>i</w:t>
      </w:r>
      <w:r>
        <w:rPr>
          <w:i/>
          <w:spacing w:val="20"/>
          <w:sz w:val="13"/>
        </w:rPr>
        <w:t> </w:t>
      </w:r>
      <w:r>
        <w:rPr>
          <w:position w:val="1"/>
          <w:sz w:val="20"/>
        </w:rPr>
        <w:t>≥</w:t>
      </w:r>
      <w:r>
        <w:rPr>
          <w:spacing w:val="-4"/>
          <w:position w:val="1"/>
          <w:sz w:val="20"/>
        </w:rPr>
        <w:t> </w:t>
      </w:r>
      <w:r>
        <w:rPr>
          <w:position w:val="1"/>
          <w:sz w:val="20"/>
        </w:rPr>
        <w:t>k)</w:t>
      </w:r>
      <w:r>
        <w:rPr>
          <w:spacing w:val="-5"/>
          <w:position w:val="1"/>
          <w:sz w:val="20"/>
        </w:rPr>
        <w:t> </w:t>
      </w:r>
      <w:r>
        <w:rPr>
          <w:position w:val="1"/>
          <w:sz w:val="20"/>
        </w:rPr>
        <w:t>=</w:t>
      </w:r>
      <w:r>
        <w:rPr>
          <w:spacing w:val="-4"/>
          <w:position w:val="1"/>
          <w:sz w:val="20"/>
        </w:rPr>
        <w:t> </w:t>
      </w:r>
      <w:r>
        <w:rPr>
          <w:i/>
          <w:spacing w:val="-5"/>
          <w:position w:val="1"/>
          <w:sz w:val="20"/>
        </w:rPr>
        <w:t>α</w:t>
      </w:r>
      <w:r>
        <w:rPr>
          <w:i/>
          <w:spacing w:val="-5"/>
          <w:sz w:val="13"/>
        </w:rPr>
        <w:t>k</w:t>
      </w:r>
    </w:p>
    <w:p>
      <w:pPr>
        <w:spacing w:line="243" w:lineRule="exact" w:before="1"/>
        <w:ind w:left="1580" w:right="0" w:firstLine="0"/>
        <w:jc w:val="left"/>
        <w:rPr>
          <w:sz w:val="20"/>
        </w:rPr>
      </w:pPr>
      <w:r>
        <w:rPr>
          <w:position w:val="1"/>
          <w:sz w:val="20"/>
        </w:rPr>
        <w:t>Model</w:t>
      </w:r>
      <w:r>
        <w:rPr>
          <w:spacing w:val="-2"/>
          <w:position w:val="1"/>
          <w:sz w:val="20"/>
        </w:rPr>
        <w:t> </w:t>
      </w:r>
      <w:r>
        <w:rPr>
          <w:position w:val="1"/>
          <w:sz w:val="20"/>
        </w:rPr>
        <w:t>1:</w:t>
      </w:r>
      <w:r>
        <w:rPr>
          <w:spacing w:val="-3"/>
          <w:position w:val="1"/>
          <w:sz w:val="20"/>
        </w:rPr>
        <w:t> </w:t>
      </w:r>
      <w:r>
        <w:rPr>
          <w:position w:val="1"/>
          <w:sz w:val="20"/>
        </w:rPr>
        <w:t>logit</w:t>
      </w:r>
      <w:r>
        <w:rPr>
          <w:spacing w:val="-2"/>
          <w:position w:val="1"/>
          <w:sz w:val="20"/>
        </w:rPr>
        <w:t> </w:t>
      </w:r>
      <w:r>
        <w:rPr>
          <w:i/>
          <w:position w:val="1"/>
          <w:sz w:val="20"/>
        </w:rPr>
        <w:t>P</w:t>
      </w:r>
      <w:r>
        <w:rPr>
          <w:position w:val="1"/>
          <w:sz w:val="20"/>
        </w:rPr>
        <w:t>(</w:t>
      </w:r>
      <w:r>
        <w:rPr>
          <w:i/>
          <w:position w:val="1"/>
          <w:sz w:val="20"/>
        </w:rPr>
        <w:t>u</w:t>
      </w:r>
      <w:r>
        <w:rPr>
          <w:i/>
          <w:sz w:val="13"/>
        </w:rPr>
        <w:t>i</w:t>
      </w:r>
      <w:r>
        <w:rPr>
          <w:i/>
          <w:spacing w:val="21"/>
          <w:sz w:val="13"/>
        </w:rPr>
        <w:t> </w:t>
      </w:r>
      <w:r>
        <w:rPr>
          <w:position w:val="1"/>
          <w:sz w:val="20"/>
        </w:rPr>
        <w:t>≥</w:t>
      </w:r>
      <w:r>
        <w:rPr>
          <w:spacing w:val="-4"/>
          <w:position w:val="1"/>
          <w:sz w:val="20"/>
        </w:rPr>
        <w:t> </w:t>
      </w:r>
      <w:r>
        <w:rPr>
          <w:position w:val="1"/>
          <w:sz w:val="20"/>
        </w:rPr>
        <w:t>k)</w:t>
      </w:r>
      <w:r>
        <w:rPr>
          <w:spacing w:val="-4"/>
          <w:position w:val="1"/>
          <w:sz w:val="20"/>
        </w:rPr>
        <w:t> </w:t>
      </w:r>
      <w:r>
        <w:rPr>
          <w:position w:val="1"/>
          <w:sz w:val="20"/>
        </w:rPr>
        <w:t>=</w:t>
      </w:r>
      <w:r>
        <w:rPr>
          <w:spacing w:val="-4"/>
          <w:position w:val="1"/>
          <w:sz w:val="20"/>
        </w:rPr>
        <w:t> </w:t>
      </w:r>
      <w:r>
        <w:rPr>
          <w:i/>
          <w:position w:val="1"/>
          <w:sz w:val="20"/>
        </w:rPr>
        <w:t>α</w:t>
      </w:r>
      <w:r>
        <w:rPr>
          <w:i/>
          <w:sz w:val="13"/>
        </w:rPr>
        <w:t>k</w:t>
      </w:r>
      <w:r>
        <w:rPr>
          <w:i/>
          <w:spacing w:val="20"/>
          <w:sz w:val="13"/>
        </w:rPr>
        <w:t> </w:t>
      </w:r>
      <w:r>
        <w:rPr>
          <w:position w:val="1"/>
          <w:sz w:val="20"/>
        </w:rPr>
        <w:t>+</w:t>
      </w:r>
      <w:r>
        <w:rPr>
          <w:spacing w:val="-2"/>
          <w:position w:val="1"/>
          <w:sz w:val="20"/>
        </w:rPr>
        <w:t> </w:t>
      </w:r>
      <w:r>
        <w:rPr>
          <w:i/>
          <w:position w:val="1"/>
          <w:sz w:val="20"/>
        </w:rPr>
        <w:t>β</w:t>
      </w:r>
      <w:r>
        <w:rPr>
          <w:i/>
          <w:sz w:val="13"/>
        </w:rPr>
        <w:t>1</w:t>
      </w:r>
      <w:r>
        <w:rPr>
          <w:i/>
          <w:spacing w:val="19"/>
          <w:sz w:val="13"/>
        </w:rPr>
        <w:t> </w:t>
      </w:r>
      <w:r>
        <w:rPr>
          <w:position w:val="1"/>
          <w:sz w:val="20"/>
        </w:rPr>
        <w:t>*</w:t>
      </w:r>
      <w:r>
        <w:rPr>
          <w:spacing w:val="-1"/>
          <w:position w:val="1"/>
          <w:sz w:val="20"/>
        </w:rPr>
        <w:t> </w:t>
      </w:r>
      <w:r>
        <w:rPr>
          <w:position w:val="1"/>
          <w:sz w:val="20"/>
        </w:rPr>
        <w:t>trait</w:t>
      </w:r>
      <w:r>
        <w:rPr>
          <w:spacing w:val="-3"/>
          <w:position w:val="1"/>
          <w:sz w:val="20"/>
        </w:rPr>
        <w:t> </w:t>
      </w:r>
      <w:r>
        <w:rPr>
          <w:spacing w:val="-2"/>
          <w:position w:val="1"/>
          <w:sz w:val="20"/>
        </w:rPr>
        <w:t>level</w:t>
      </w:r>
    </w:p>
    <w:p>
      <w:pPr>
        <w:spacing w:line="243" w:lineRule="exact" w:before="0"/>
        <w:ind w:left="1580" w:right="0" w:firstLine="0"/>
        <w:jc w:val="left"/>
        <w:rPr>
          <w:sz w:val="20"/>
        </w:rPr>
      </w:pPr>
      <w:r>
        <w:rPr>
          <w:position w:val="1"/>
          <w:sz w:val="20"/>
        </w:rPr>
        <w:t>Model</w:t>
      </w:r>
      <w:r>
        <w:rPr>
          <w:spacing w:val="-2"/>
          <w:position w:val="1"/>
          <w:sz w:val="20"/>
        </w:rPr>
        <w:t> </w:t>
      </w:r>
      <w:r>
        <w:rPr>
          <w:position w:val="1"/>
          <w:sz w:val="20"/>
        </w:rPr>
        <w:t>2:</w:t>
      </w:r>
      <w:r>
        <w:rPr>
          <w:spacing w:val="-3"/>
          <w:position w:val="1"/>
          <w:sz w:val="20"/>
        </w:rPr>
        <w:t> </w:t>
      </w:r>
      <w:r>
        <w:rPr>
          <w:position w:val="1"/>
          <w:sz w:val="20"/>
        </w:rPr>
        <w:t>logit</w:t>
      </w:r>
      <w:r>
        <w:rPr>
          <w:spacing w:val="-2"/>
          <w:position w:val="1"/>
          <w:sz w:val="20"/>
        </w:rPr>
        <w:t> </w:t>
      </w:r>
      <w:r>
        <w:rPr>
          <w:i/>
          <w:position w:val="1"/>
          <w:sz w:val="20"/>
        </w:rPr>
        <w:t>P</w:t>
      </w:r>
      <w:r>
        <w:rPr>
          <w:position w:val="1"/>
          <w:sz w:val="20"/>
        </w:rPr>
        <w:t>(</w:t>
      </w:r>
      <w:r>
        <w:rPr>
          <w:i/>
          <w:position w:val="1"/>
          <w:sz w:val="20"/>
        </w:rPr>
        <w:t>u</w:t>
      </w:r>
      <w:r>
        <w:rPr>
          <w:i/>
          <w:sz w:val="13"/>
        </w:rPr>
        <w:t>i</w:t>
      </w:r>
      <w:r>
        <w:rPr>
          <w:i/>
          <w:spacing w:val="20"/>
          <w:sz w:val="13"/>
        </w:rPr>
        <w:t> </w:t>
      </w:r>
      <w:r>
        <w:rPr>
          <w:position w:val="1"/>
          <w:sz w:val="20"/>
        </w:rPr>
        <w:t>≥</w:t>
      </w:r>
      <w:r>
        <w:rPr>
          <w:spacing w:val="-5"/>
          <w:position w:val="1"/>
          <w:sz w:val="20"/>
        </w:rPr>
        <w:t> </w:t>
      </w:r>
      <w:r>
        <w:rPr>
          <w:position w:val="1"/>
          <w:sz w:val="20"/>
        </w:rPr>
        <w:t>k)</w:t>
      </w:r>
      <w:r>
        <w:rPr>
          <w:spacing w:val="-4"/>
          <w:position w:val="1"/>
          <w:sz w:val="20"/>
        </w:rPr>
        <w:t> </w:t>
      </w:r>
      <w:r>
        <w:rPr>
          <w:position w:val="1"/>
          <w:sz w:val="20"/>
        </w:rPr>
        <w:t>=</w:t>
      </w:r>
      <w:r>
        <w:rPr>
          <w:spacing w:val="-4"/>
          <w:position w:val="1"/>
          <w:sz w:val="20"/>
        </w:rPr>
        <w:t> </w:t>
      </w:r>
      <w:r>
        <w:rPr>
          <w:i/>
          <w:position w:val="1"/>
          <w:sz w:val="20"/>
        </w:rPr>
        <w:t>α</w:t>
      </w:r>
      <w:r>
        <w:rPr>
          <w:i/>
          <w:sz w:val="13"/>
        </w:rPr>
        <w:t>k</w:t>
      </w:r>
      <w:r>
        <w:rPr>
          <w:i/>
          <w:spacing w:val="20"/>
          <w:sz w:val="13"/>
        </w:rPr>
        <w:t> </w:t>
      </w:r>
      <w:r>
        <w:rPr>
          <w:position w:val="1"/>
          <w:sz w:val="20"/>
        </w:rPr>
        <w:t>+</w:t>
      </w:r>
      <w:r>
        <w:rPr>
          <w:spacing w:val="-2"/>
          <w:position w:val="1"/>
          <w:sz w:val="20"/>
        </w:rPr>
        <w:t> </w:t>
      </w:r>
      <w:r>
        <w:rPr>
          <w:i/>
          <w:position w:val="1"/>
          <w:sz w:val="20"/>
        </w:rPr>
        <w:t>β</w:t>
      </w:r>
      <w:r>
        <w:rPr>
          <w:i/>
          <w:sz w:val="13"/>
        </w:rPr>
        <w:t>1</w:t>
      </w:r>
      <w:r>
        <w:rPr>
          <w:i/>
          <w:spacing w:val="19"/>
          <w:sz w:val="13"/>
        </w:rPr>
        <w:t> </w:t>
      </w:r>
      <w:r>
        <w:rPr>
          <w:position w:val="1"/>
          <w:sz w:val="20"/>
        </w:rPr>
        <w:t>*</w:t>
      </w:r>
      <w:r>
        <w:rPr>
          <w:spacing w:val="-2"/>
          <w:position w:val="1"/>
          <w:sz w:val="20"/>
        </w:rPr>
        <w:t> </w:t>
      </w:r>
      <w:r>
        <w:rPr>
          <w:position w:val="1"/>
          <w:sz w:val="20"/>
        </w:rPr>
        <w:t>trait</w:t>
      </w:r>
      <w:r>
        <w:rPr>
          <w:spacing w:val="-3"/>
          <w:position w:val="1"/>
          <w:sz w:val="20"/>
        </w:rPr>
        <w:t> </w:t>
      </w:r>
      <w:r>
        <w:rPr>
          <w:position w:val="1"/>
          <w:sz w:val="20"/>
        </w:rPr>
        <w:t>level</w:t>
      </w:r>
      <w:r>
        <w:rPr>
          <w:spacing w:val="-1"/>
          <w:position w:val="1"/>
          <w:sz w:val="20"/>
        </w:rPr>
        <w:t> </w:t>
      </w:r>
      <w:r>
        <w:rPr>
          <w:position w:val="1"/>
          <w:sz w:val="20"/>
        </w:rPr>
        <w:t>+</w:t>
      </w:r>
      <w:r>
        <w:rPr>
          <w:spacing w:val="-4"/>
          <w:position w:val="1"/>
          <w:sz w:val="20"/>
        </w:rPr>
        <w:t> </w:t>
      </w:r>
      <w:r>
        <w:rPr>
          <w:i/>
          <w:position w:val="1"/>
          <w:sz w:val="20"/>
        </w:rPr>
        <w:t>β</w:t>
      </w:r>
      <w:r>
        <w:rPr>
          <w:i/>
          <w:sz w:val="13"/>
        </w:rPr>
        <w:t>2</w:t>
      </w:r>
      <w:r>
        <w:rPr>
          <w:i/>
          <w:spacing w:val="20"/>
          <w:sz w:val="13"/>
        </w:rPr>
        <w:t> </w:t>
      </w:r>
      <w:r>
        <w:rPr>
          <w:spacing w:val="-2"/>
          <w:position w:val="1"/>
          <w:sz w:val="20"/>
        </w:rPr>
        <w:t>*group</w:t>
      </w:r>
    </w:p>
    <w:p>
      <w:pPr>
        <w:pStyle w:val="BodyText"/>
        <w:spacing w:line="242" w:lineRule="auto"/>
        <w:ind w:left="1580" w:right="1430"/>
      </w:pPr>
      <w:r>
        <w:rPr>
          <w:position w:val="1"/>
        </w:rPr>
        <w:t>Model 3:</w:t>
      </w:r>
      <w:r>
        <w:rPr>
          <w:spacing w:val="-2"/>
          <w:position w:val="1"/>
        </w:rPr>
        <w:t> </w:t>
      </w:r>
      <w:r>
        <w:rPr>
          <w:position w:val="1"/>
        </w:rPr>
        <w:t>logit</w:t>
      </w:r>
      <w:r>
        <w:rPr>
          <w:spacing w:val="-1"/>
          <w:position w:val="1"/>
        </w:rPr>
        <w:t> </w:t>
      </w:r>
      <w:r>
        <w:rPr>
          <w:i/>
          <w:position w:val="1"/>
        </w:rPr>
        <w:t>P</w:t>
      </w:r>
      <w:r>
        <w:rPr>
          <w:position w:val="1"/>
        </w:rPr>
        <w:t>(</w:t>
      </w:r>
      <w:r>
        <w:rPr>
          <w:i/>
          <w:position w:val="1"/>
        </w:rPr>
        <w:t>u</w:t>
      </w:r>
      <w:r>
        <w:rPr>
          <w:i/>
          <w:sz w:val="13"/>
        </w:rPr>
        <w:t>i</w:t>
      </w:r>
      <w:r>
        <w:rPr>
          <w:i/>
          <w:spacing w:val="21"/>
          <w:sz w:val="13"/>
        </w:rPr>
        <w:t> </w:t>
      </w:r>
      <w:r>
        <w:rPr>
          <w:position w:val="1"/>
        </w:rPr>
        <w:t>≥</w:t>
      </w:r>
      <w:r>
        <w:rPr>
          <w:spacing w:val="-3"/>
          <w:position w:val="1"/>
        </w:rPr>
        <w:t> </w:t>
      </w:r>
      <w:r>
        <w:rPr>
          <w:position w:val="1"/>
        </w:rPr>
        <w:t>k)</w:t>
      </w:r>
      <w:r>
        <w:rPr>
          <w:spacing w:val="-3"/>
          <w:position w:val="1"/>
        </w:rPr>
        <w:t> </w:t>
      </w:r>
      <w:r>
        <w:rPr>
          <w:position w:val="1"/>
        </w:rPr>
        <w:t>=</w:t>
      </w:r>
      <w:r>
        <w:rPr>
          <w:spacing w:val="-3"/>
          <w:position w:val="1"/>
        </w:rPr>
        <w:t> </w:t>
      </w:r>
      <w:r>
        <w:rPr>
          <w:i/>
          <w:position w:val="1"/>
        </w:rPr>
        <w:t>α</w:t>
      </w:r>
      <w:r>
        <w:rPr>
          <w:i/>
          <w:sz w:val="13"/>
        </w:rPr>
        <w:t>k</w:t>
      </w:r>
      <w:r>
        <w:rPr>
          <w:i/>
          <w:spacing w:val="21"/>
          <w:sz w:val="13"/>
        </w:rPr>
        <w:t> </w:t>
      </w:r>
      <w:r>
        <w:rPr>
          <w:position w:val="1"/>
        </w:rPr>
        <w:t>+</w:t>
      </w:r>
      <w:r>
        <w:rPr>
          <w:spacing w:val="-1"/>
          <w:position w:val="1"/>
        </w:rPr>
        <w:t> </w:t>
      </w:r>
      <w:r>
        <w:rPr>
          <w:i/>
          <w:position w:val="1"/>
        </w:rPr>
        <w:t>β</w:t>
      </w:r>
      <w:r>
        <w:rPr>
          <w:i/>
          <w:sz w:val="13"/>
        </w:rPr>
        <w:t>1</w:t>
      </w:r>
      <w:r>
        <w:rPr>
          <w:i/>
          <w:spacing w:val="20"/>
          <w:sz w:val="13"/>
        </w:rPr>
        <w:t> </w:t>
      </w:r>
      <w:r>
        <w:rPr>
          <w:position w:val="1"/>
        </w:rPr>
        <w:t>* trait</w:t>
      </w:r>
      <w:r>
        <w:rPr>
          <w:spacing w:val="-2"/>
          <w:position w:val="1"/>
        </w:rPr>
        <w:t> </w:t>
      </w:r>
      <w:r>
        <w:rPr>
          <w:position w:val="1"/>
        </w:rPr>
        <w:t>level +</w:t>
      </w:r>
      <w:r>
        <w:rPr>
          <w:spacing w:val="-3"/>
          <w:position w:val="1"/>
        </w:rPr>
        <w:t> </w:t>
      </w:r>
      <w:r>
        <w:rPr>
          <w:i/>
          <w:position w:val="1"/>
        </w:rPr>
        <w:t>β</w:t>
      </w:r>
      <w:r>
        <w:rPr>
          <w:i/>
          <w:sz w:val="13"/>
        </w:rPr>
        <w:t>2</w:t>
      </w:r>
      <w:r>
        <w:rPr>
          <w:i/>
          <w:spacing w:val="22"/>
          <w:sz w:val="13"/>
        </w:rPr>
        <w:t> </w:t>
      </w:r>
      <w:r>
        <w:rPr>
          <w:position w:val="1"/>
        </w:rPr>
        <w:t>*group</w:t>
      </w:r>
      <w:r>
        <w:rPr>
          <w:spacing w:val="-2"/>
          <w:position w:val="1"/>
        </w:rPr>
        <w:t> </w:t>
      </w:r>
      <w:r>
        <w:rPr>
          <w:position w:val="1"/>
        </w:rPr>
        <w:t>+ </w:t>
      </w:r>
      <w:r>
        <w:rPr>
          <w:i/>
          <w:position w:val="1"/>
        </w:rPr>
        <w:t>β</w:t>
      </w:r>
      <w:r>
        <w:rPr>
          <w:i/>
          <w:sz w:val="13"/>
        </w:rPr>
        <w:t>2</w:t>
      </w:r>
      <w:r>
        <w:rPr>
          <w:i/>
          <w:spacing w:val="22"/>
          <w:sz w:val="13"/>
        </w:rPr>
        <w:t> </w:t>
      </w:r>
      <w:r>
        <w:rPr>
          <w:position w:val="1"/>
        </w:rPr>
        <w:t>*</w:t>
      </w:r>
      <w:r>
        <w:rPr>
          <w:spacing w:val="-3"/>
          <w:position w:val="1"/>
        </w:rPr>
        <w:t> </w:t>
      </w:r>
      <w:r>
        <w:rPr>
          <w:position w:val="1"/>
        </w:rPr>
        <w:t>trait</w:t>
      </w:r>
      <w:r>
        <w:rPr>
          <w:spacing w:val="-2"/>
          <w:position w:val="1"/>
        </w:rPr>
        <w:t> </w:t>
      </w:r>
      <w:r>
        <w:rPr>
          <w:position w:val="1"/>
        </w:rPr>
        <w:t>level * </w:t>
      </w:r>
      <w:r>
        <w:rPr>
          <w:spacing w:val="-2"/>
        </w:rPr>
        <w:t>group</w:t>
      </w:r>
    </w:p>
    <w:p>
      <w:pPr>
        <w:pStyle w:val="BodyText"/>
        <w:spacing w:before="8"/>
        <w:rPr>
          <w:sz w:val="19"/>
        </w:rPr>
      </w:pPr>
    </w:p>
    <w:p>
      <w:pPr>
        <w:spacing w:before="0"/>
        <w:ind w:left="1580" w:right="1430" w:firstLine="0"/>
        <w:jc w:val="left"/>
        <w:rPr>
          <w:i/>
          <w:sz w:val="20"/>
        </w:rPr>
      </w:pPr>
      <w:r>
        <w:rPr>
          <w:i/>
          <w:sz w:val="20"/>
        </w:rPr>
        <w:t>Where</w:t>
      </w:r>
      <w:r>
        <w:rPr>
          <w:i/>
          <w:spacing w:val="-3"/>
          <w:sz w:val="20"/>
        </w:rPr>
        <w:t> </w:t>
      </w:r>
      <w:r>
        <w:rPr>
          <w:i/>
          <w:sz w:val="20"/>
        </w:rPr>
        <w:t>P(ui</w:t>
      </w:r>
      <w:r>
        <w:rPr>
          <w:i/>
          <w:spacing w:val="-2"/>
          <w:sz w:val="20"/>
        </w:rPr>
        <w:t> </w:t>
      </w:r>
      <w:r>
        <w:rPr>
          <w:i/>
          <w:sz w:val="20"/>
        </w:rPr>
        <w:t>≥</w:t>
      </w:r>
      <w:r>
        <w:rPr>
          <w:i/>
          <w:spacing w:val="-4"/>
          <w:sz w:val="20"/>
        </w:rPr>
        <w:t> </w:t>
      </w:r>
      <w:r>
        <w:rPr>
          <w:i/>
          <w:sz w:val="20"/>
        </w:rPr>
        <w:t>k)</w:t>
      </w:r>
      <w:r>
        <w:rPr>
          <w:i/>
          <w:spacing w:val="-3"/>
          <w:sz w:val="20"/>
        </w:rPr>
        <w:t> </w:t>
      </w:r>
      <w:r>
        <w:rPr>
          <w:i/>
          <w:sz w:val="20"/>
        </w:rPr>
        <w:t>is</w:t>
      </w:r>
      <w:r>
        <w:rPr>
          <w:i/>
          <w:spacing w:val="-2"/>
          <w:sz w:val="20"/>
        </w:rPr>
        <w:t> </w:t>
      </w:r>
      <w:r>
        <w:rPr>
          <w:i/>
          <w:sz w:val="20"/>
        </w:rPr>
        <w:t>the</w:t>
      </w:r>
      <w:r>
        <w:rPr>
          <w:i/>
          <w:spacing w:val="-3"/>
          <w:sz w:val="20"/>
        </w:rPr>
        <w:t> </w:t>
      </w:r>
      <w:r>
        <w:rPr>
          <w:i/>
          <w:sz w:val="20"/>
        </w:rPr>
        <w:t>cumulative</w:t>
      </w:r>
      <w:r>
        <w:rPr>
          <w:i/>
          <w:spacing w:val="-5"/>
          <w:sz w:val="20"/>
        </w:rPr>
        <w:t> </w:t>
      </w:r>
      <w:r>
        <w:rPr>
          <w:i/>
          <w:sz w:val="20"/>
        </w:rPr>
        <w:t>probabilities</w:t>
      </w:r>
      <w:r>
        <w:rPr>
          <w:i/>
          <w:spacing w:val="-5"/>
          <w:sz w:val="20"/>
        </w:rPr>
        <w:t> </w:t>
      </w:r>
      <w:r>
        <w:rPr>
          <w:i/>
          <w:sz w:val="20"/>
        </w:rPr>
        <w:t>that</w:t>
      </w:r>
      <w:r>
        <w:rPr>
          <w:i/>
          <w:spacing w:val="-3"/>
          <w:sz w:val="20"/>
        </w:rPr>
        <w:t> </w:t>
      </w:r>
      <w:r>
        <w:rPr>
          <w:i/>
          <w:sz w:val="20"/>
        </w:rPr>
        <w:t>the</w:t>
      </w:r>
      <w:r>
        <w:rPr>
          <w:i/>
          <w:spacing w:val="-5"/>
          <w:sz w:val="20"/>
        </w:rPr>
        <w:t> </w:t>
      </w:r>
      <w:r>
        <w:rPr>
          <w:i/>
          <w:sz w:val="20"/>
        </w:rPr>
        <w:t>item</w:t>
      </w:r>
      <w:r>
        <w:rPr>
          <w:i/>
          <w:spacing w:val="-2"/>
          <w:sz w:val="20"/>
        </w:rPr>
        <w:t> </w:t>
      </w:r>
      <w:r>
        <w:rPr>
          <w:i/>
          <w:sz w:val="20"/>
        </w:rPr>
        <w:t>response</w:t>
      </w:r>
      <w:r>
        <w:rPr>
          <w:i/>
          <w:spacing w:val="-4"/>
          <w:sz w:val="20"/>
        </w:rPr>
        <w:t> </w:t>
      </w:r>
      <w:r>
        <w:rPr>
          <w:i/>
          <w:sz w:val="20"/>
        </w:rPr>
        <w:t>falls</w:t>
      </w:r>
      <w:r>
        <w:rPr>
          <w:i/>
          <w:spacing w:val="-5"/>
          <w:sz w:val="20"/>
        </w:rPr>
        <w:t> </w:t>
      </w:r>
      <w:r>
        <w:rPr>
          <w:i/>
          <w:sz w:val="20"/>
        </w:rPr>
        <w:t>in</w:t>
      </w:r>
      <w:r>
        <w:rPr>
          <w:i/>
          <w:sz w:val="20"/>
        </w:rPr>
        <w:t> response option k or higher, and αk are the intercepts.</w:t>
      </w:r>
    </w:p>
    <w:p>
      <w:pPr>
        <w:pStyle w:val="BodyText"/>
        <w:rPr>
          <w:i/>
          <w:sz w:val="22"/>
        </w:rPr>
      </w:pPr>
    </w:p>
    <w:p>
      <w:pPr>
        <w:pStyle w:val="BodyText"/>
        <w:spacing w:line="264" w:lineRule="auto" w:before="1"/>
        <w:ind w:left="860" w:right="1397"/>
        <w:jc w:val="both"/>
      </w:pPr>
      <w:r>
        <w:rPr/>
        <mc:AlternateContent>
          <mc:Choice Requires="wps">
            <w:drawing>
              <wp:anchor distT="0" distB="0" distL="0" distR="0" allowOverlap="1" layoutInCell="1" locked="0" behindDoc="1" simplePos="0" relativeHeight="481315840">
                <wp:simplePos x="0" y="0"/>
                <wp:positionH relativeFrom="page">
                  <wp:posOffset>6519671</wp:posOffset>
                </wp:positionH>
                <wp:positionV relativeFrom="paragraph">
                  <wp:posOffset>510841</wp:posOffset>
                </wp:positionV>
                <wp:extent cx="74930" cy="15240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74930" cy="152400"/>
                        </a:xfrm>
                        <a:custGeom>
                          <a:avLst/>
                          <a:gdLst/>
                          <a:ahLst/>
                          <a:cxnLst/>
                          <a:rect l="l" t="t" r="r" b="b"/>
                          <a:pathLst>
                            <a:path w="74930" h="152400">
                              <a:moveTo>
                                <a:pt x="74675" y="0"/>
                              </a:moveTo>
                              <a:lnTo>
                                <a:pt x="0" y="0"/>
                              </a:lnTo>
                              <a:lnTo>
                                <a:pt x="0" y="152400"/>
                              </a:lnTo>
                              <a:lnTo>
                                <a:pt x="74675" y="152400"/>
                              </a:lnTo>
                              <a:lnTo>
                                <a:pt x="74675" y="0"/>
                              </a:lnTo>
                              <a:close/>
                            </a:path>
                          </a:pathLst>
                        </a:custGeom>
                        <a:solidFill>
                          <a:srgbClr val="FFFFF8"/>
                        </a:solidFill>
                      </wps:spPr>
                      <wps:bodyPr wrap="square" lIns="0" tIns="0" rIns="0" bIns="0" rtlCol="0">
                        <a:prstTxWarp prst="textNoShape">
                          <a:avLst/>
                        </a:prstTxWarp>
                        <a:noAutofit/>
                      </wps:bodyPr>
                    </wps:wsp>
                  </a:graphicData>
                </a:graphic>
              </wp:anchor>
            </w:drawing>
          </mc:Choice>
          <mc:Fallback>
            <w:pict>
              <v:rect style="position:absolute;margin-left:513.359985pt;margin-top:40.223709pt;width:5.88pt;height:12pt;mso-position-horizontal-relative:page;mso-position-vertical-relative:paragraph;z-index:-22000640" id="docshape159" filled="true" fillcolor="#fffff8" stroked="false">
                <v:fill type="solid"/>
                <w10:wrap type="none"/>
              </v:rect>
            </w:pict>
          </mc:Fallback>
        </mc:AlternateContent>
      </w:r>
      <w:r>
        <w:rPr/>
        <w:t>The</w:t>
      </w:r>
      <w:r>
        <w:rPr>
          <w:spacing w:val="-7"/>
        </w:rPr>
        <w:t> </w:t>
      </w:r>
      <w:r>
        <w:rPr/>
        <w:t>log-likelihood</w:t>
      </w:r>
      <w:r>
        <w:rPr>
          <w:spacing w:val="-5"/>
        </w:rPr>
        <w:t> </w:t>
      </w:r>
      <w:r>
        <w:rPr/>
        <w:t>of</w:t>
      </w:r>
      <w:r>
        <w:rPr>
          <w:spacing w:val="-4"/>
        </w:rPr>
        <w:t> </w:t>
      </w:r>
      <w:r>
        <w:rPr/>
        <w:t>each</w:t>
      </w:r>
      <w:r>
        <w:rPr>
          <w:spacing w:val="-5"/>
        </w:rPr>
        <w:t> </w:t>
      </w:r>
      <w:r>
        <w:rPr/>
        <w:t>of</w:t>
      </w:r>
      <w:r>
        <w:rPr>
          <w:spacing w:val="-4"/>
        </w:rPr>
        <w:t> </w:t>
      </w:r>
      <w:r>
        <w:rPr/>
        <w:t>the</w:t>
      </w:r>
      <w:r>
        <w:rPr>
          <w:spacing w:val="-7"/>
        </w:rPr>
        <w:t> </w:t>
      </w:r>
      <w:r>
        <w:rPr/>
        <w:t>3</w:t>
      </w:r>
      <w:r>
        <w:rPr>
          <w:spacing w:val="-3"/>
        </w:rPr>
        <w:t> </w:t>
      </w:r>
      <w:r>
        <w:rPr/>
        <w:t>models</w:t>
      </w:r>
      <w:r>
        <w:rPr>
          <w:spacing w:val="-6"/>
        </w:rPr>
        <w:t> </w:t>
      </w:r>
      <w:r>
        <w:rPr/>
        <w:t>are</w:t>
      </w:r>
      <w:r>
        <w:rPr>
          <w:spacing w:val="-5"/>
        </w:rPr>
        <w:t> </w:t>
      </w:r>
      <w:r>
        <w:rPr/>
        <w:t>recorded.</w:t>
      </w:r>
      <w:r>
        <w:rPr>
          <w:spacing w:val="-4"/>
        </w:rPr>
        <w:t> </w:t>
      </w:r>
      <w:r>
        <w:rPr/>
        <w:t>Uniform DIF</w:t>
      </w:r>
      <w:r>
        <w:rPr>
          <w:spacing w:val="-5"/>
        </w:rPr>
        <w:t> </w:t>
      </w:r>
      <w:r>
        <w:rPr/>
        <w:t>(</w:t>
      </w:r>
      <w:r>
        <w:rPr>
          <w:i/>
        </w:rPr>
        <w:t>df</w:t>
      </w:r>
      <w:r>
        <w:rPr>
          <w:i/>
          <w:spacing w:val="-4"/>
        </w:rPr>
        <w:t> </w:t>
      </w:r>
      <w:r>
        <w:rPr/>
        <w:t>=</w:t>
      </w:r>
      <w:r>
        <w:rPr>
          <w:spacing w:val="-5"/>
        </w:rPr>
        <w:t> </w:t>
      </w:r>
      <w:r>
        <w:rPr/>
        <w:t>1)</w:t>
      </w:r>
      <w:r>
        <w:rPr>
          <w:spacing w:val="-2"/>
        </w:rPr>
        <w:t> </w:t>
      </w:r>
      <w:r>
        <w:rPr/>
        <w:t>is</w:t>
      </w:r>
      <w:r>
        <w:rPr>
          <w:spacing w:val="-6"/>
        </w:rPr>
        <w:t> </w:t>
      </w:r>
      <w:r>
        <w:rPr/>
        <w:t>tested</w:t>
      </w:r>
      <w:r>
        <w:rPr>
          <w:spacing w:val="-5"/>
        </w:rPr>
        <w:t> </w:t>
      </w:r>
      <w:r>
        <w:rPr/>
        <w:t>by comparing</w:t>
      </w:r>
      <w:r>
        <w:rPr>
          <w:spacing w:val="-5"/>
        </w:rPr>
        <w:t> </w:t>
      </w:r>
      <w:r>
        <w:rPr/>
        <w:t>the</w:t>
      </w:r>
      <w:r>
        <w:rPr>
          <w:spacing w:val="-7"/>
        </w:rPr>
        <w:t> </w:t>
      </w:r>
      <w:r>
        <w:rPr/>
        <w:t>log</w:t>
      </w:r>
      <w:r>
        <w:rPr>
          <w:spacing w:val="-5"/>
        </w:rPr>
        <w:t> </w:t>
      </w:r>
      <w:r>
        <w:rPr/>
        <w:t>likelihood</w:t>
      </w:r>
      <w:r>
        <w:rPr>
          <w:spacing w:val="-2"/>
        </w:rPr>
        <w:t> </w:t>
      </w:r>
      <w:r>
        <w:rPr/>
        <w:t>values</w:t>
      </w:r>
      <w:r>
        <w:rPr>
          <w:spacing w:val="-6"/>
        </w:rPr>
        <w:t> </w:t>
      </w:r>
      <w:r>
        <w:rPr/>
        <w:t>for</w:t>
      </w:r>
      <w:r>
        <w:rPr>
          <w:spacing w:val="-4"/>
        </w:rPr>
        <w:t> </w:t>
      </w:r>
      <w:r>
        <w:rPr/>
        <w:t>Model</w:t>
      </w:r>
      <w:r>
        <w:rPr>
          <w:spacing w:val="-3"/>
        </w:rPr>
        <w:t> </w:t>
      </w:r>
      <w:r>
        <w:rPr/>
        <w:t>1</w:t>
      </w:r>
      <w:r>
        <w:rPr>
          <w:spacing w:val="-5"/>
        </w:rPr>
        <w:t> </w:t>
      </w:r>
      <w:r>
        <w:rPr/>
        <w:t>and</w:t>
      </w:r>
      <w:r>
        <w:rPr>
          <w:spacing w:val="-5"/>
        </w:rPr>
        <w:t> </w:t>
      </w:r>
      <w:r>
        <w:rPr/>
        <w:t>Model</w:t>
      </w:r>
      <w:r>
        <w:rPr>
          <w:spacing w:val="-3"/>
        </w:rPr>
        <w:t> </w:t>
      </w:r>
      <w:r>
        <w:rPr/>
        <w:t>2,</w:t>
      </w:r>
      <w:r>
        <w:rPr>
          <w:spacing w:val="-6"/>
        </w:rPr>
        <w:t> </w:t>
      </w:r>
      <w:r>
        <w:rPr/>
        <w:t>non-uniform</w:t>
      </w:r>
      <w:r>
        <w:rPr>
          <w:spacing w:val="-5"/>
        </w:rPr>
        <w:t> </w:t>
      </w:r>
      <w:r>
        <w:rPr/>
        <w:t>DIF</w:t>
      </w:r>
      <w:r>
        <w:rPr>
          <w:spacing w:val="-2"/>
        </w:rPr>
        <w:t> </w:t>
      </w:r>
      <w:r>
        <w:rPr/>
        <w:t>(</w:t>
      </w:r>
      <w:r>
        <w:rPr>
          <w:i/>
        </w:rPr>
        <w:t>df</w:t>
      </w:r>
      <w:r>
        <w:rPr>
          <w:i/>
          <w:spacing w:val="-6"/>
        </w:rPr>
        <w:t> </w:t>
      </w:r>
      <w:r>
        <w:rPr/>
        <w:t>=</w:t>
      </w:r>
      <w:r>
        <w:rPr>
          <w:spacing w:val="-3"/>
        </w:rPr>
        <w:t> </w:t>
      </w:r>
      <w:r>
        <w:rPr/>
        <w:t>1)</w:t>
      </w:r>
      <w:r>
        <w:rPr>
          <w:spacing w:val="-5"/>
        </w:rPr>
        <w:t> </w:t>
      </w:r>
      <w:r>
        <w:rPr/>
        <w:t>by comparing Model 2 and Model 3, and the global overall DIF (</w:t>
      </w:r>
      <w:r>
        <w:rPr>
          <w:i/>
        </w:rPr>
        <w:t>df </w:t>
      </w:r>
      <w:r>
        <w:rPr/>
        <w:t>= 2) effect by comparing Model 1 and Model 3. These comparisons are performed with the likelihood ratio </w:t>
      </w:r>
      <w:r>
        <w:rPr>
          <w:i/>
          <w:color w:val="212121"/>
        </w:rPr>
        <w:t>χ</w:t>
      </w:r>
      <w:r>
        <w:rPr>
          <w:i/>
          <w:position w:val="7"/>
          <w:sz w:val="13"/>
        </w:rPr>
        <w:t>2</w:t>
      </w:r>
      <w:r>
        <w:rPr>
          <w:i/>
          <w:position w:val="7"/>
          <w:sz w:val="13"/>
        </w:rPr>
        <w:t> </w:t>
      </w:r>
      <w:r>
        <w:rPr>
          <w:spacing w:val="-2"/>
        </w:rPr>
        <w:t>statistic.</w:t>
      </w:r>
    </w:p>
    <w:p>
      <w:pPr>
        <w:pStyle w:val="BodyText"/>
        <w:spacing w:before="8"/>
        <w:rPr>
          <w:sz w:val="31"/>
        </w:rPr>
      </w:pPr>
    </w:p>
    <w:p>
      <w:pPr>
        <w:pStyle w:val="Heading4"/>
        <w:spacing w:before="1"/>
      </w:pPr>
      <w:r>
        <w:rPr/>
        <w:t>Criteria</w:t>
      </w:r>
      <w:r>
        <w:rPr>
          <w:spacing w:val="-8"/>
        </w:rPr>
        <w:t> </w:t>
      </w:r>
      <w:r>
        <w:rPr/>
        <w:t>for</w:t>
      </w:r>
      <w:r>
        <w:rPr>
          <w:spacing w:val="-5"/>
        </w:rPr>
        <w:t> </w:t>
      </w:r>
      <w:r>
        <w:rPr/>
        <w:t>detecting</w:t>
      </w:r>
      <w:r>
        <w:rPr>
          <w:spacing w:val="-5"/>
        </w:rPr>
        <w:t> </w:t>
      </w:r>
      <w:r>
        <w:rPr>
          <w:spacing w:val="-4"/>
        </w:rPr>
        <w:t>DIF:</w:t>
      </w:r>
    </w:p>
    <w:p>
      <w:pPr>
        <w:pStyle w:val="BodyText"/>
        <w:spacing w:before="2"/>
        <w:ind w:left="860" w:right="1430"/>
      </w:pPr>
      <w:r>
        <w:rPr/>
        <mc:AlternateContent>
          <mc:Choice Requires="wps">
            <w:drawing>
              <wp:anchor distT="0" distB="0" distL="0" distR="0" allowOverlap="1" layoutInCell="1" locked="0" behindDoc="1" simplePos="0" relativeHeight="481316352">
                <wp:simplePos x="0" y="0"/>
                <wp:positionH relativeFrom="page">
                  <wp:posOffset>4835016</wp:posOffset>
                </wp:positionH>
                <wp:positionV relativeFrom="paragraph">
                  <wp:posOffset>2460</wp:posOffset>
                </wp:positionV>
                <wp:extent cx="76835" cy="15240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76835" cy="152400"/>
                        </a:xfrm>
                        <a:custGeom>
                          <a:avLst/>
                          <a:gdLst/>
                          <a:ahLst/>
                          <a:cxnLst/>
                          <a:rect l="l" t="t" r="r" b="b"/>
                          <a:pathLst>
                            <a:path w="76835" h="152400">
                              <a:moveTo>
                                <a:pt x="76504" y="0"/>
                              </a:moveTo>
                              <a:lnTo>
                                <a:pt x="0" y="0"/>
                              </a:lnTo>
                              <a:lnTo>
                                <a:pt x="0" y="152400"/>
                              </a:lnTo>
                              <a:lnTo>
                                <a:pt x="76504" y="152400"/>
                              </a:lnTo>
                              <a:lnTo>
                                <a:pt x="76504" y="0"/>
                              </a:lnTo>
                              <a:close/>
                            </a:path>
                          </a:pathLst>
                        </a:custGeom>
                        <a:solidFill>
                          <a:srgbClr val="FFFFF8"/>
                        </a:solidFill>
                      </wps:spPr>
                      <wps:bodyPr wrap="square" lIns="0" tIns="0" rIns="0" bIns="0" rtlCol="0">
                        <a:prstTxWarp prst="textNoShape">
                          <a:avLst/>
                        </a:prstTxWarp>
                        <a:noAutofit/>
                      </wps:bodyPr>
                    </wps:wsp>
                  </a:graphicData>
                </a:graphic>
              </wp:anchor>
            </w:drawing>
          </mc:Choice>
          <mc:Fallback>
            <w:pict>
              <v:rect style="position:absolute;margin-left:380.709991pt;margin-top:.193712pt;width:6.024pt;height:12pt;mso-position-horizontal-relative:page;mso-position-vertical-relative:paragraph;z-index:-22000128" id="docshape160" filled="true" fillcolor="#fffff8" stroked="false">
                <v:fill type="solid"/>
                <w10:wrap type="none"/>
              </v:rect>
            </w:pict>
          </mc:Fallback>
        </mc:AlternateContent>
      </w:r>
      <w:r>
        <w:rPr/>
        <w:t>Items</w:t>
      </w:r>
      <w:r>
        <w:rPr>
          <w:spacing w:val="-2"/>
        </w:rPr>
        <w:t> </w:t>
      </w:r>
      <w:r>
        <w:rPr/>
        <w:t>were</w:t>
      </w:r>
      <w:r>
        <w:rPr>
          <w:spacing w:val="-2"/>
        </w:rPr>
        <w:t> </w:t>
      </w:r>
      <w:r>
        <w:rPr/>
        <w:t>flagged</w:t>
      </w:r>
      <w:r>
        <w:rPr>
          <w:spacing w:val="-2"/>
        </w:rPr>
        <w:t> </w:t>
      </w:r>
      <w:r>
        <w:rPr/>
        <w:t>as</w:t>
      </w:r>
      <w:r>
        <w:rPr>
          <w:spacing w:val="-1"/>
        </w:rPr>
        <w:t> </w:t>
      </w:r>
      <w:r>
        <w:rPr/>
        <w:t>DIF</w:t>
      </w:r>
      <w:r>
        <w:rPr>
          <w:spacing w:val="-2"/>
        </w:rPr>
        <w:t> </w:t>
      </w:r>
      <w:r>
        <w:rPr/>
        <w:t>if</w:t>
      </w:r>
      <w:r>
        <w:rPr>
          <w:spacing w:val="-4"/>
        </w:rPr>
        <w:t> </w:t>
      </w:r>
      <w:r>
        <w:rPr/>
        <w:t>any</w:t>
      </w:r>
      <w:r>
        <w:rPr>
          <w:spacing w:val="-2"/>
        </w:rPr>
        <w:t> </w:t>
      </w:r>
      <w:r>
        <w:rPr/>
        <w:t>of</w:t>
      </w:r>
      <w:r>
        <w:rPr>
          <w:spacing w:val="-2"/>
        </w:rPr>
        <w:t> </w:t>
      </w:r>
      <w:r>
        <w:rPr/>
        <w:t>the</w:t>
      </w:r>
      <w:r>
        <w:rPr>
          <w:spacing w:val="-4"/>
        </w:rPr>
        <w:t> </w:t>
      </w:r>
      <w:r>
        <w:rPr/>
        <w:t>three</w:t>
      </w:r>
      <w:r>
        <w:rPr>
          <w:spacing w:val="-4"/>
        </w:rPr>
        <w:t> </w:t>
      </w:r>
      <w:r>
        <w:rPr/>
        <w:t>likelihood</w:t>
      </w:r>
      <w:r>
        <w:rPr>
          <w:spacing w:val="-2"/>
        </w:rPr>
        <w:t> </w:t>
      </w:r>
      <w:r>
        <w:rPr/>
        <w:t>ratio</w:t>
      </w:r>
      <w:r>
        <w:rPr>
          <w:spacing w:val="-1"/>
        </w:rPr>
        <w:t> </w:t>
      </w:r>
      <w:r>
        <w:rPr>
          <w:i/>
          <w:color w:val="212121"/>
        </w:rPr>
        <w:t>χ</w:t>
      </w:r>
      <w:r>
        <w:rPr>
          <w:i/>
          <w:position w:val="7"/>
          <w:sz w:val="13"/>
        </w:rPr>
        <w:t>2</w:t>
      </w:r>
      <w:r>
        <w:rPr>
          <w:i/>
          <w:spacing w:val="20"/>
          <w:position w:val="7"/>
          <w:sz w:val="13"/>
        </w:rPr>
        <w:t> </w:t>
      </w:r>
      <w:r>
        <w:rPr/>
        <w:t>statistics</w:t>
      </w:r>
      <w:r>
        <w:rPr>
          <w:spacing w:val="-4"/>
        </w:rPr>
        <w:t> </w:t>
      </w:r>
      <w:r>
        <w:rPr/>
        <w:t>was</w:t>
      </w:r>
      <w:r>
        <w:rPr>
          <w:spacing w:val="-2"/>
        </w:rPr>
        <w:t> </w:t>
      </w:r>
      <w:r>
        <w:rPr/>
        <w:t>significant. Significance level was fixed at alpha =.01 (due to multiple comparison). Moreover, Cox and Snell (1989), Nagelkerke (1991), and McFadden (Menard, 2000) pseudo R</w:t>
      </w:r>
      <w:r>
        <w:rPr>
          <w:position w:val="7"/>
          <w:sz w:val="13"/>
        </w:rPr>
        <w:t>2</w:t>
      </w:r>
      <w:r>
        <w:rPr>
          <w:spacing w:val="34"/>
          <w:position w:val="7"/>
          <w:sz w:val="13"/>
        </w:rPr>
        <w:t> </w:t>
      </w:r>
      <w:r>
        <w:rPr/>
        <w:t>were reported as a magnitude effects. The level of the effect size provided by the difference</w:t>
      </w:r>
    </w:p>
    <w:p>
      <w:pPr>
        <w:spacing w:after="0"/>
        <w:sectPr>
          <w:pgSz w:w="11910" w:h="16840"/>
          <w:pgMar w:top="1520" w:bottom="280" w:left="580" w:right="40"/>
        </w:sectPr>
      </w:pPr>
    </w:p>
    <w:p>
      <w:pPr>
        <w:pStyle w:val="BodyText"/>
        <w:spacing w:before="82"/>
        <w:ind w:left="860" w:right="1430"/>
      </w:pPr>
      <w:r>
        <w:rPr/>
        <w:t>between the R</w:t>
      </w:r>
      <w:r>
        <w:rPr>
          <w:position w:val="7"/>
          <w:sz w:val="13"/>
        </w:rPr>
        <w:t>2</w:t>
      </w:r>
      <w:r>
        <w:rPr>
          <w:spacing w:val="29"/>
          <w:position w:val="7"/>
          <w:sz w:val="13"/>
        </w:rPr>
        <w:t> </w:t>
      </w:r>
      <w:r>
        <w:rPr/>
        <w:t>coefficients of the nested models were classified as "negligible" (&lt;.13), "moderate"</w:t>
      </w:r>
      <w:r>
        <w:rPr>
          <w:spacing w:val="-5"/>
        </w:rPr>
        <w:t> </w:t>
      </w:r>
      <w:r>
        <w:rPr/>
        <w:t>(.13</w:t>
      </w:r>
      <w:r>
        <w:rPr>
          <w:spacing w:val="-2"/>
        </w:rPr>
        <w:t> </w:t>
      </w:r>
      <w:r>
        <w:rPr/>
        <w:t>to</w:t>
      </w:r>
      <w:r>
        <w:rPr>
          <w:spacing w:val="-4"/>
        </w:rPr>
        <w:t> </w:t>
      </w:r>
      <w:r>
        <w:rPr/>
        <w:t>.26)</w:t>
      </w:r>
      <w:r>
        <w:rPr>
          <w:spacing w:val="-4"/>
        </w:rPr>
        <w:t> </w:t>
      </w:r>
      <w:r>
        <w:rPr/>
        <w:t>or</w:t>
      </w:r>
      <w:r>
        <w:rPr>
          <w:spacing w:val="-3"/>
        </w:rPr>
        <w:t> </w:t>
      </w:r>
      <w:r>
        <w:rPr/>
        <w:t>"large"</w:t>
      </w:r>
      <w:r>
        <w:rPr>
          <w:spacing w:val="-3"/>
        </w:rPr>
        <w:t> </w:t>
      </w:r>
      <w:r>
        <w:rPr/>
        <w:t>(&gt;.26)</w:t>
      </w:r>
      <w:r>
        <w:rPr>
          <w:spacing w:val="-4"/>
        </w:rPr>
        <w:t> </w:t>
      </w:r>
      <w:r>
        <w:rPr/>
        <w:t>based</w:t>
      </w:r>
      <w:r>
        <w:rPr>
          <w:spacing w:val="-2"/>
        </w:rPr>
        <w:t> </w:t>
      </w:r>
      <w:r>
        <w:rPr/>
        <w:t>on</w:t>
      </w:r>
      <w:r>
        <w:rPr>
          <w:spacing w:val="-4"/>
        </w:rPr>
        <w:t> </w:t>
      </w:r>
      <w:r>
        <w:rPr/>
        <w:t>Zumbo</w:t>
      </w:r>
      <w:r>
        <w:rPr>
          <w:spacing w:val="-3"/>
        </w:rPr>
        <w:t> </w:t>
      </w:r>
      <w:r>
        <w:rPr/>
        <w:t>and</w:t>
      </w:r>
      <w:r>
        <w:rPr>
          <w:spacing w:val="-4"/>
        </w:rPr>
        <w:t> </w:t>
      </w:r>
      <w:r>
        <w:rPr/>
        <w:t>Thomas’</w:t>
      </w:r>
      <w:r>
        <w:rPr>
          <w:spacing w:val="-4"/>
        </w:rPr>
        <w:t> </w:t>
      </w:r>
      <w:r>
        <w:rPr/>
        <w:t>(1997)</w:t>
      </w:r>
      <w:r>
        <w:rPr>
          <w:spacing w:val="-4"/>
        </w:rPr>
        <w:t> </w:t>
      </w:r>
      <w:r>
        <w:rPr/>
        <w:t>scale</w:t>
      </w:r>
      <w:r>
        <w:rPr>
          <w:spacing w:val="-4"/>
        </w:rPr>
        <w:t> </w:t>
      </w:r>
      <w:r>
        <w:rPr/>
        <w:t>of DIF effect.</w:t>
      </w:r>
    </w:p>
    <w:p>
      <w:pPr>
        <w:pStyle w:val="Heading4"/>
        <w:spacing w:line="264" w:lineRule="exact"/>
      </w:pPr>
      <w:r>
        <w:rPr/>
        <w:t>Purification</w:t>
      </w:r>
      <w:r>
        <w:rPr>
          <w:spacing w:val="-10"/>
        </w:rPr>
        <w:t> </w:t>
      </w:r>
      <w:r>
        <w:rPr>
          <w:spacing w:val="-2"/>
        </w:rPr>
        <w:t>process:</w:t>
      </w:r>
    </w:p>
    <w:p>
      <w:pPr>
        <w:pStyle w:val="BodyText"/>
        <w:spacing w:line="264" w:lineRule="auto" w:before="3"/>
        <w:ind w:left="860" w:right="1540"/>
      </w:pPr>
      <w:r>
        <w:rPr/>
        <w:t>Ordinal logistic regression uses IRT factor scores as a matching criterion for detecting DIF, assuming that all items except the item of interest are DIF free. Iterative purification is a process used in order to determine whether the IRT factor score was already</w:t>
      </w:r>
      <w:r>
        <w:rPr>
          <w:spacing w:val="-2"/>
        </w:rPr>
        <w:t> </w:t>
      </w:r>
      <w:r>
        <w:rPr/>
        <w:t>biased</w:t>
      </w:r>
      <w:r>
        <w:rPr>
          <w:spacing w:val="-1"/>
        </w:rPr>
        <w:t> </w:t>
      </w:r>
      <w:r>
        <w:rPr/>
        <w:t>prior to</w:t>
      </w:r>
      <w:r>
        <w:rPr>
          <w:spacing w:val="-1"/>
        </w:rPr>
        <w:t> </w:t>
      </w:r>
      <w:r>
        <w:rPr/>
        <w:t>running</w:t>
      </w:r>
      <w:r>
        <w:rPr>
          <w:spacing w:val="-1"/>
        </w:rPr>
        <w:t> </w:t>
      </w:r>
      <w:r>
        <w:rPr/>
        <w:t>an</w:t>
      </w:r>
      <w:r>
        <w:rPr>
          <w:spacing w:val="-1"/>
        </w:rPr>
        <w:t> </w:t>
      </w:r>
      <w:r>
        <w:rPr/>
        <w:t>ordinal</w:t>
      </w:r>
      <w:r>
        <w:rPr>
          <w:spacing w:val="-2"/>
        </w:rPr>
        <w:t> </w:t>
      </w:r>
      <w:r>
        <w:rPr/>
        <w:t>logistic</w:t>
      </w:r>
      <w:r>
        <w:rPr>
          <w:spacing w:val="-3"/>
        </w:rPr>
        <w:t> </w:t>
      </w:r>
      <w:r>
        <w:rPr/>
        <w:t>regression</w:t>
      </w:r>
      <w:r>
        <w:rPr>
          <w:spacing w:val="-1"/>
        </w:rPr>
        <w:t> </w:t>
      </w:r>
      <w:r>
        <w:rPr/>
        <w:t>analysis,</w:t>
      </w:r>
      <w:r>
        <w:rPr>
          <w:spacing w:val="-3"/>
        </w:rPr>
        <w:t> </w:t>
      </w:r>
      <w:r>
        <w:rPr/>
        <w:t>due</w:t>
      </w:r>
      <w:r>
        <w:rPr>
          <w:spacing w:val="-3"/>
        </w:rPr>
        <w:t> </w:t>
      </w:r>
      <w:r>
        <w:rPr/>
        <w:t>to</w:t>
      </w:r>
      <w:r>
        <w:rPr>
          <w:spacing w:val="-2"/>
        </w:rPr>
        <w:t> </w:t>
      </w:r>
      <w:r>
        <w:rPr/>
        <w:t>items with DIF</w:t>
      </w:r>
      <w:r>
        <w:rPr>
          <w:spacing w:val="-3"/>
        </w:rPr>
        <w:t> </w:t>
      </w:r>
      <w:r>
        <w:rPr/>
        <w:t>being</w:t>
      </w:r>
      <w:r>
        <w:rPr>
          <w:spacing w:val="-3"/>
        </w:rPr>
        <w:t> </w:t>
      </w:r>
      <w:r>
        <w:rPr/>
        <w:t>included</w:t>
      </w:r>
      <w:r>
        <w:rPr>
          <w:spacing w:val="-3"/>
        </w:rPr>
        <w:t> </w:t>
      </w:r>
      <w:r>
        <w:rPr/>
        <w:t>in</w:t>
      </w:r>
      <w:r>
        <w:rPr>
          <w:spacing w:val="-3"/>
        </w:rPr>
        <w:t> </w:t>
      </w:r>
      <w:r>
        <w:rPr/>
        <w:t>the</w:t>
      </w:r>
      <w:r>
        <w:rPr>
          <w:spacing w:val="-5"/>
        </w:rPr>
        <w:t> </w:t>
      </w:r>
      <w:r>
        <w:rPr/>
        <w:t>scale.</w:t>
      </w:r>
      <w:r>
        <w:rPr>
          <w:spacing w:val="-2"/>
        </w:rPr>
        <w:t> </w:t>
      </w:r>
      <w:r>
        <w:rPr/>
        <w:t>It</w:t>
      </w:r>
      <w:r>
        <w:rPr>
          <w:spacing w:val="-3"/>
        </w:rPr>
        <w:t> </w:t>
      </w:r>
      <w:r>
        <w:rPr/>
        <w:t>iteratively</w:t>
      </w:r>
      <w:r>
        <w:rPr>
          <w:spacing w:val="-4"/>
        </w:rPr>
        <w:t> </w:t>
      </w:r>
      <w:r>
        <w:rPr/>
        <w:t>recalculates</w:t>
      </w:r>
      <w:r>
        <w:rPr>
          <w:spacing w:val="-5"/>
        </w:rPr>
        <w:t> </w:t>
      </w:r>
      <w:r>
        <w:rPr/>
        <w:t>the</w:t>
      </w:r>
      <w:r>
        <w:rPr>
          <w:spacing w:val="-5"/>
        </w:rPr>
        <w:t> </w:t>
      </w:r>
      <w:r>
        <w:rPr/>
        <w:t>matching</w:t>
      </w:r>
      <w:r>
        <w:rPr>
          <w:spacing w:val="-3"/>
        </w:rPr>
        <w:t> </w:t>
      </w:r>
      <w:r>
        <w:rPr/>
        <w:t>criterion</w:t>
      </w:r>
      <w:r>
        <w:rPr>
          <w:spacing w:val="-3"/>
        </w:rPr>
        <w:t> </w:t>
      </w:r>
      <w:r>
        <w:rPr/>
        <w:t>and</w:t>
      </w:r>
      <w:r>
        <w:rPr>
          <w:spacing w:val="-3"/>
        </w:rPr>
        <w:t> </w:t>
      </w:r>
      <w:r>
        <w:rPr/>
        <w:t>the DIF, by using just the items which are identified as non DIF. Iterative purification therefore</w:t>
      </w:r>
      <w:r>
        <w:rPr>
          <w:spacing w:val="-2"/>
        </w:rPr>
        <w:t> </w:t>
      </w:r>
      <w:r>
        <w:rPr/>
        <w:t>reduces</w:t>
      </w:r>
      <w:r>
        <w:rPr>
          <w:spacing w:val="-2"/>
        </w:rPr>
        <w:t> </w:t>
      </w:r>
      <w:r>
        <w:rPr/>
        <w:t>the effect of DIF on the factor estimates which</w:t>
      </w:r>
      <w:r>
        <w:rPr>
          <w:spacing w:val="-1"/>
        </w:rPr>
        <w:t> </w:t>
      </w:r>
      <w:r>
        <w:rPr/>
        <w:t>are</w:t>
      </w:r>
      <w:r>
        <w:rPr>
          <w:spacing w:val="-2"/>
        </w:rPr>
        <w:t> </w:t>
      </w:r>
      <w:r>
        <w:rPr/>
        <w:t>used for matching criterion (Choi, Gibbons &amp; Crane, 2011).</w:t>
      </w:r>
    </w:p>
    <w:p>
      <w:pPr>
        <w:pStyle w:val="BodyText"/>
        <w:spacing w:line="264" w:lineRule="auto" w:before="120"/>
        <w:ind w:left="860" w:right="1400"/>
        <w:jc w:val="both"/>
      </w:pPr>
      <w:r>
        <w:rPr/>
        <w:t>Gender and age differences were separately subjected to DIF analyses for each factor. Analyses were performed using R software version 3.3.1 and the </w:t>
      </w:r>
      <w:r>
        <w:rPr>
          <w:i/>
        </w:rPr>
        <w:t>Lordif </w:t>
      </w:r>
      <w:r>
        <w:rPr/>
        <w:t>package for R (Choi, Gibbons &amp; Crane, 2011).</w:t>
      </w:r>
    </w:p>
    <w:p>
      <w:pPr>
        <w:pStyle w:val="BodyText"/>
        <w:rPr>
          <w:sz w:val="24"/>
        </w:rPr>
      </w:pPr>
    </w:p>
    <w:p>
      <w:pPr>
        <w:pStyle w:val="BodyText"/>
        <w:spacing w:before="6"/>
        <w:rPr>
          <w:sz w:val="24"/>
        </w:rPr>
      </w:pPr>
    </w:p>
    <w:p>
      <w:pPr>
        <w:spacing w:before="0"/>
        <w:ind w:left="860" w:right="0" w:firstLine="0"/>
        <w:jc w:val="both"/>
        <w:rPr>
          <w:i/>
          <w:sz w:val="20"/>
        </w:rPr>
      </w:pPr>
      <w:r>
        <w:rPr>
          <w:color w:val="C00000"/>
          <w:sz w:val="20"/>
        </w:rPr>
        <w:t>Table</w:t>
      </w:r>
      <w:r>
        <w:rPr>
          <w:color w:val="C00000"/>
          <w:spacing w:val="-6"/>
          <w:sz w:val="20"/>
        </w:rPr>
        <w:t> </w:t>
      </w:r>
      <w:r>
        <w:rPr>
          <w:color w:val="C00000"/>
          <w:sz w:val="20"/>
        </w:rPr>
        <w:t>15</w:t>
      </w:r>
      <w:r>
        <w:rPr>
          <w:color w:val="C00000"/>
          <w:spacing w:val="-3"/>
          <w:sz w:val="20"/>
        </w:rPr>
        <w:t> </w:t>
      </w:r>
      <w:r>
        <w:rPr>
          <w:i/>
          <w:color w:val="C00000"/>
          <w:sz w:val="20"/>
        </w:rPr>
        <w:t>DIF</w:t>
      </w:r>
      <w:r>
        <w:rPr>
          <w:i/>
          <w:color w:val="C00000"/>
          <w:spacing w:val="-3"/>
          <w:sz w:val="20"/>
        </w:rPr>
        <w:t> </w:t>
      </w:r>
      <w:r>
        <w:rPr>
          <w:i/>
          <w:color w:val="C00000"/>
          <w:spacing w:val="-2"/>
          <w:sz w:val="20"/>
        </w:rPr>
        <w:t>Table</w:t>
      </w:r>
    </w:p>
    <w:p>
      <w:pPr>
        <w:pStyle w:val="BodyText"/>
        <w:spacing w:before="9"/>
        <w:rPr>
          <w:i/>
          <w:sz w:val="11"/>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0"/>
        <w:gridCol w:w="518"/>
        <w:gridCol w:w="746"/>
        <w:gridCol w:w="685"/>
        <w:gridCol w:w="507"/>
        <w:gridCol w:w="429"/>
        <w:gridCol w:w="556"/>
        <w:gridCol w:w="534"/>
        <w:gridCol w:w="520"/>
        <w:gridCol w:w="418"/>
        <w:gridCol w:w="403"/>
        <w:gridCol w:w="403"/>
        <w:gridCol w:w="403"/>
        <w:gridCol w:w="532"/>
        <w:gridCol w:w="508"/>
        <w:gridCol w:w="462"/>
      </w:tblGrid>
      <w:tr>
        <w:trPr>
          <w:trHeight w:val="462" w:hRule="atLeast"/>
        </w:trPr>
        <w:tc>
          <w:tcPr>
            <w:tcW w:w="5955" w:type="dxa"/>
            <w:gridSpan w:val="9"/>
            <w:tcBorders>
              <w:top w:val="single" w:sz="18" w:space="0" w:color="C00000"/>
            </w:tcBorders>
          </w:tcPr>
          <w:p>
            <w:pPr>
              <w:pStyle w:val="TableParagraph"/>
              <w:spacing w:before="40"/>
              <w:ind w:left="5552" w:right="-7" w:hanging="204"/>
              <w:jc w:val="left"/>
              <w:rPr>
                <w:sz w:val="16"/>
              </w:rPr>
            </w:pPr>
            <w:r>
              <w:rPr>
                <w:spacing w:val="-2"/>
                <w:sz w:val="16"/>
              </w:rPr>
              <w:t>McFadd </w:t>
            </w:r>
            <w:r>
              <w:rPr>
                <w:spacing w:val="-6"/>
                <w:sz w:val="16"/>
              </w:rPr>
              <w:t>en</w:t>
            </w:r>
          </w:p>
        </w:tc>
        <w:tc>
          <w:tcPr>
            <w:tcW w:w="418" w:type="dxa"/>
            <w:tcBorders>
              <w:top w:val="single" w:sz="18" w:space="0" w:color="C00000"/>
            </w:tcBorders>
          </w:tcPr>
          <w:p>
            <w:pPr>
              <w:pStyle w:val="TableParagraph"/>
              <w:jc w:val="left"/>
              <w:rPr>
                <w:rFonts w:ascii="Times New Roman"/>
                <w:sz w:val="18"/>
              </w:rPr>
            </w:pPr>
          </w:p>
        </w:tc>
        <w:tc>
          <w:tcPr>
            <w:tcW w:w="1209" w:type="dxa"/>
            <w:gridSpan w:val="3"/>
            <w:tcBorders>
              <w:top w:val="single" w:sz="18" w:space="0" w:color="C00000"/>
            </w:tcBorders>
          </w:tcPr>
          <w:p>
            <w:pPr>
              <w:pStyle w:val="TableParagraph"/>
              <w:spacing w:before="136"/>
              <w:ind w:left="146"/>
              <w:jc w:val="left"/>
              <w:rPr>
                <w:sz w:val="16"/>
              </w:rPr>
            </w:pPr>
            <w:r>
              <w:rPr>
                <w:spacing w:val="-2"/>
                <w:sz w:val="16"/>
              </w:rPr>
              <w:t>Nagelkerke</w:t>
            </w:r>
          </w:p>
        </w:tc>
        <w:tc>
          <w:tcPr>
            <w:tcW w:w="1040" w:type="dxa"/>
            <w:gridSpan w:val="2"/>
            <w:tcBorders>
              <w:top w:val="single" w:sz="18" w:space="0" w:color="C00000"/>
            </w:tcBorders>
          </w:tcPr>
          <w:p>
            <w:pPr>
              <w:pStyle w:val="TableParagraph"/>
              <w:spacing w:before="40"/>
              <w:ind w:left="627" w:hanging="226"/>
              <w:jc w:val="left"/>
              <w:rPr>
                <w:sz w:val="16"/>
              </w:rPr>
            </w:pPr>
            <w:r>
              <w:rPr>
                <w:spacing w:val="-2"/>
                <w:sz w:val="16"/>
              </w:rPr>
              <w:t>Cox&amp;Sn </w:t>
            </w:r>
            <w:r>
              <w:rPr>
                <w:spacing w:val="-4"/>
                <w:sz w:val="16"/>
              </w:rPr>
              <w:t>ell</w:t>
            </w:r>
          </w:p>
        </w:tc>
        <w:tc>
          <w:tcPr>
            <w:tcW w:w="462" w:type="dxa"/>
            <w:tcBorders>
              <w:top w:val="single" w:sz="18" w:space="0" w:color="C00000"/>
            </w:tcBorders>
          </w:tcPr>
          <w:p>
            <w:pPr>
              <w:pStyle w:val="TableParagraph"/>
              <w:jc w:val="left"/>
              <w:rPr>
                <w:rFonts w:ascii="Times New Roman"/>
                <w:sz w:val="18"/>
              </w:rPr>
            </w:pPr>
          </w:p>
        </w:tc>
      </w:tr>
      <w:tr>
        <w:trPr>
          <w:trHeight w:val="582" w:hRule="atLeast"/>
        </w:trPr>
        <w:tc>
          <w:tcPr>
            <w:tcW w:w="1460" w:type="dxa"/>
            <w:tcBorders>
              <w:bottom w:val="single" w:sz="18" w:space="0" w:color="C00000"/>
            </w:tcBorders>
          </w:tcPr>
          <w:p>
            <w:pPr>
              <w:pStyle w:val="TableParagraph"/>
              <w:spacing w:before="2"/>
              <w:jc w:val="left"/>
              <w:rPr>
                <w:i/>
                <w:sz w:val="16"/>
              </w:rPr>
            </w:pPr>
          </w:p>
          <w:p>
            <w:pPr>
              <w:pStyle w:val="TableParagraph"/>
              <w:ind w:left="839"/>
              <w:jc w:val="left"/>
              <w:rPr>
                <w:sz w:val="16"/>
              </w:rPr>
            </w:pPr>
            <w:r>
              <w:rPr>
                <w:spacing w:val="-2"/>
                <w:sz w:val="16"/>
              </w:rPr>
              <w:t>Factor</w:t>
            </w:r>
          </w:p>
        </w:tc>
        <w:tc>
          <w:tcPr>
            <w:tcW w:w="518" w:type="dxa"/>
            <w:tcBorders>
              <w:bottom w:val="single" w:sz="18" w:space="0" w:color="C00000"/>
            </w:tcBorders>
          </w:tcPr>
          <w:p>
            <w:pPr>
              <w:pStyle w:val="TableParagraph"/>
              <w:spacing w:before="98"/>
              <w:ind w:left="181" w:right="148" w:hanging="22"/>
              <w:jc w:val="left"/>
              <w:rPr>
                <w:sz w:val="16"/>
              </w:rPr>
            </w:pPr>
            <w:r>
              <w:rPr>
                <w:spacing w:val="-4"/>
                <w:sz w:val="16"/>
              </w:rPr>
              <w:t>ite </w:t>
            </w:r>
            <w:r>
              <w:rPr>
                <w:spacing w:val="-10"/>
                <w:sz w:val="16"/>
              </w:rPr>
              <w:t>m</w:t>
            </w:r>
          </w:p>
        </w:tc>
        <w:tc>
          <w:tcPr>
            <w:tcW w:w="746" w:type="dxa"/>
            <w:tcBorders>
              <w:bottom w:val="single" w:sz="18" w:space="0" w:color="C00000"/>
            </w:tcBorders>
          </w:tcPr>
          <w:p>
            <w:pPr>
              <w:pStyle w:val="TableParagraph"/>
              <w:spacing w:before="98"/>
              <w:ind w:left="244" w:right="324" w:hanging="111"/>
              <w:jc w:val="left"/>
              <w:rPr>
                <w:sz w:val="16"/>
              </w:rPr>
            </w:pPr>
            <w:r>
              <w:rPr>
                <w:spacing w:val="-4"/>
                <w:sz w:val="16"/>
              </w:rPr>
              <w:t>nca </w:t>
            </w:r>
            <w:r>
              <w:rPr>
                <w:spacing w:val="-10"/>
                <w:sz w:val="16"/>
              </w:rPr>
              <w:t>t</w:t>
            </w:r>
          </w:p>
        </w:tc>
        <w:tc>
          <w:tcPr>
            <w:tcW w:w="685" w:type="dxa"/>
            <w:tcBorders>
              <w:bottom w:val="single" w:sz="18" w:space="0" w:color="C00000"/>
            </w:tcBorders>
          </w:tcPr>
          <w:p>
            <w:pPr>
              <w:pStyle w:val="TableParagraph"/>
              <w:spacing w:before="98"/>
              <w:ind w:left="348" w:right="112" w:hanging="12"/>
              <w:jc w:val="left"/>
              <w:rPr>
                <w:sz w:val="16"/>
              </w:rPr>
            </w:pPr>
            <w:r>
              <w:rPr>
                <w:spacing w:val="-4"/>
                <w:sz w:val="16"/>
              </w:rPr>
              <w:t>chi </w:t>
            </w:r>
            <w:r>
              <w:rPr>
                <w:spacing w:val="-5"/>
                <w:sz w:val="16"/>
              </w:rPr>
              <w:t>12</w:t>
            </w:r>
          </w:p>
        </w:tc>
        <w:tc>
          <w:tcPr>
            <w:tcW w:w="507" w:type="dxa"/>
            <w:tcBorders>
              <w:bottom w:val="single" w:sz="18" w:space="0" w:color="C00000"/>
            </w:tcBorders>
          </w:tcPr>
          <w:p>
            <w:pPr>
              <w:pStyle w:val="TableParagraph"/>
              <w:spacing w:before="98"/>
              <w:ind w:left="153" w:right="129" w:hanging="12"/>
              <w:jc w:val="left"/>
              <w:rPr>
                <w:sz w:val="16"/>
              </w:rPr>
            </w:pPr>
            <w:r>
              <w:rPr>
                <w:spacing w:val="-4"/>
                <w:sz w:val="16"/>
              </w:rPr>
              <w:t>chi </w:t>
            </w:r>
            <w:r>
              <w:rPr>
                <w:spacing w:val="-5"/>
                <w:sz w:val="16"/>
              </w:rPr>
              <w:t>13</w:t>
            </w:r>
          </w:p>
        </w:tc>
        <w:tc>
          <w:tcPr>
            <w:tcW w:w="429" w:type="dxa"/>
            <w:tcBorders>
              <w:bottom w:val="single" w:sz="18" w:space="0" w:color="C00000"/>
            </w:tcBorders>
          </w:tcPr>
          <w:p>
            <w:pPr>
              <w:pStyle w:val="TableParagraph"/>
              <w:spacing w:line="190" w:lineRule="atLeast"/>
              <w:ind w:left="142" w:right="117" w:hanging="20"/>
              <w:jc w:val="both"/>
              <w:rPr>
                <w:sz w:val="16"/>
              </w:rPr>
            </w:pPr>
            <w:r>
              <w:rPr>
                <w:spacing w:val="-6"/>
                <w:sz w:val="16"/>
              </w:rPr>
              <w:t>ch i2 </w:t>
            </w:r>
            <w:r>
              <w:rPr>
                <w:spacing w:val="-10"/>
                <w:sz w:val="16"/>
              </w:rPr>
              <w:t>3</w:t>
            </w:r>
          </w:p>
        </w:tc>
        <w:tc>
          <w:tcPr>
            <w:tcW w:w="556" w:type="dxa"/>
            <w:tcBorders>
              <w:bottom w:val="single" w:sz="18" w:space="0" w:color="C00000"/>
              <w:right w:val="single" w:sz="4" w:space="0" w:color="C00000"/>
            </w:tcBorders>
          </w:tcPr>
          <w:p>
            <w:pPr>
              <w:pStyle w:val="TableParagraph"/>
              <w:spacing w:before="98"/>
              <w:ind w:left="122" w:right="124" w:firstLine="19"/>
              <w:jc w:val="left"/>
              <w:rPr>
                <w:sz w:val="16"/>
              </w:rPr>
            </w:pPr>
            <w:r>
              <w:rPr>
                <w:spacing w:val="-4"/>
                <w:sz w:val="16"/>
              </w:rPr>
              <w:t>bet </w:t>
            </w:r>
            <w:r>
              <w:rPr>
                <w:spacing w:val="-5"/>
                <w:sz w:val="16"/>
              </w:rPr>
              <w:t>a12</w:t>
            </w:r>
          </w:p>
        </w:tc>
        <w:tc>
          <w:tcPr>
            <w:tcW w:w="534" w:type="dxa"/>
            <w:tcBorders>
              <w:left w:val="single" w:sz="4" w:space="0" w:color="C00000"/>
              <w:bottom w:val="single" w:sz="18" w:space="0" w:color="C00000"/>
            </w:tcBorders>
          </w:tcPr>
          <w:p>
            <w:pPr>
              <w:pStyle w:val="TableParagraph"/>
              <w:spacing w:before="2"/>
              <w:jc w:val="left"/>
              <w:rPr>
                <w:i/>
                <w:sz w:val="16"/>
              </w:rPr>
            </w:pPr>
          </w:p>
          <w:p>
            <w:pPr>
              <w:pStyle w:val="TableParagraph"/>
              <w:spacing w:line="131" w:lineRule="exact"/>
              <w:ind w:left="110"/>
              <w:jc w:val="left"/>
              <w:rPr>
                <w:sz w:val="10"/>
              </w:rPr>
            </w:pPr>
            <w:r>
              <w:rPr>
                <w:spacing w:val="-5"/>
                <w:position w:val="-5"/>
                <w:sz w:val="16"/>
              </w:rPr>
              <w:t>R</w:t>
            </w:r>
            <w:r>
              <w:rPr>
                <w:spacing w:val="-5"/>
                <w:sz w:val="10"/>
              </w:rPr>
              <w:t>2</w:t>
            </w:r>
          </w:p>
          <w:p>
            <w:pPr>
              <w:pStyle w:val="TableParagraph"/>
              <w:spacing w:line="61" w:lineRule="exact"/>
              <w:ind w:left="286"/>
              <w:jc w:val="left"/>
              <w:rPr>
                <w:sz w:val="10"/>
              </w:rPr>
            </w:pPr>
            <w:r>
              <w:rPr>
                <w:spacing w:val="-5"/>
                <w:sz w:val="10"/>
              </w:rPr>
              <w:t>12</w:t>
            </w:r>
          </w:p>
        </w:tc>
        <w:tc>
          <w:tcPr>
            <w:tcW w:w="520" w:type="dxa"/>
            <w:tcBorders>
              <w:bottom w:val="single" w:sz="18" w:space="0" w:color="C00000"/>
            </w:tcBorders>
          </w:tcPr>
          <w:p>
            <w:pPr>
              <w:pStyle w:val="TableParagraph"/>
              <w:spacing w:before="98"/>
              <w:ind w:left="112"/>
              <w:jc w:val="left"/>
              <w:rPr>
                <w:sz w:val="10"/>
              </w:rPr>
            </w:pPr>
            <w:r>
              <w:rPr>
                <w:spacing w:val="-5"/>
                <w:position w:val="-5"/>
                <w:sz w:val="16"/>
              </w:rPr>
              <w:t>R</w:t>
            </w:r>
            <w:r>
              <w:rPr>
                <w:spacing w:val="-5"/>
                <w:sz w:val="10"/>
              </w:rPr>
              <w:t>2</w:t>
            </w:r>
          </w:p>
          <w:p>
            <w:pPr>
              <w:pStyle w:val="TableParagraph"/>
              <w:spacing w:before="70"/>
              <w:ind w:left="136"/>
              <w:jc w:val="left"/>
              <w:rPr>
                <w:sz w:val="10"/>
              </w:rPr>
            </w:pPr>
            <w:r>
              <w:rPr>
                <w:spacing w:val="-5"/>
                <w:sz w:val="10"/>
              </w:rPr>
              <w:t>13</w:t>
            </w:r>
          </w:p>
        </w:tc>
        <w:tc>
          <w:tcPr>
            <w:tcW w:w="418" w:type="dxa"/>
            <w:tcBorders>
              <w:bottom w:val="single" w:sz="18" w:space="0" w:color="C00000"/>
              <w:right w:val="single" w:sz="4" w:space="0" w:color="C00000"/>
            </w:tcBorders>
          </w:tcPr>
          <w:p>
            <w:pPr>
              <w:pStyle w:val="TableParagraph"/>
              <w:spacing w:before="2"/>
              <w:jc w:val="left"/>
              <w:rPr>
                <w:i/>
                <w:sz w:val="16"/>
              </w:rPr>
            </w:pPr>
          </w:p>
          <w:p>
            <w:pPr>
              <w:pStyle w:val="TableParagraph"/>
              <w:spacing w:line="131" w:lineRule="exact"/>
              <w:ind w:left="-3"/>
              <w:jc w:val="left"/>
              <w:rPr>
                <w:sz w:val="10"/>
              </w:rPr>
            </w:pPr>
            <w:r>
              <w:rPr>
                <w:spacing w:val="-5"/>
                <w:position w:val="-5"/>
                <w:sz w:val="16"/>
              </w:rPr>
              <w:t>R</w:t>
            </w:r>
            <w:r>
              <w:rPr>
                <w:spacing w:val="-5"/>
                <w:sz w:val="10"/>
              </w:rPr>
              <w:t>2</w:t>
            </w:r>
          </w:p>
          <w:p>
            <w:pPr>
              <w:pStyle w:val="TableParagraph"/>
              <w:spacing w:line="61" w:lineRule="exact"/>
              <w:ind w:left="173"/>
              <w:jc w:val="left"/>
              <w:rPr>
                <w:sz w:val="10"/>
              </w:rPr>
            </w:pPr>
            <w:r>
              <w:rPr>
                <w:spacing w:val="-5"/>
                <w:sz w:val="10"/>
              </w:rPr>
              <w:t>23</w:t>
            </w:r>
          </w:p>
        </w:tc>
        <w:tc>
          <w:tcPr>
            <w:tcW w:w="403" w:type="dxa"/>
            <w:tcBorders>
              <w:left w:val="single" w:sz="4" w:space="0" w:color="C00000"/>
              <w:bottom w:val="single" w:sz="18" w:space="0" w:color="C00000"/>
            </w:tcBorders>
          </w:tcPr>
          <w:p>
            <w:pPr>
              <w:pStyle w:val="TableParagraph"/>
              <w:spacing w:before="98"/>
              <w:ind w:left="105"/>
              <w:jc w:val="left"/>
              <w:rPr>
                <w:sz w:val="10"/>
              </w:rPr>
            </w:pPr>
            <w:r>
              <w:rPr>
                <w:spacing w:val="-5"/>
                <w:position w:val="-5"/>
                <w:sz w:val="16"/>
              </w:rPr>
              <w:t>R</w:t>
            </w:r>
            <w:r>
              <w:rPr>
                <w:spacing w:val="-5"/>
                <w:sz w:val="10"/>
              </w:rPr>
              <w:t>2</w:t>
            </w:r>
          </w:p>
          <w:p>
            <w:pPr>
              <w:pStyle w:val="TableParagraph"/>
              <w:spacing w:before="70"/>
              <w:ind w:left="129"/>
              <w:jc w:val="left"/>
              <w:rPr>
                <w:sz w:val="10"/>
              </w:rPr>
            </w:pPr>
            <w:r>
              <w:rPr>
                <w:spacing w:val="-5"/>
                <w:sz w:val="10"/>
              </w:rPr>
              <w:t>12</w:t>
            </w:r>
          </w:p>
        </w:tc>
        <w:tc>
          <w:tcPr>
            <w:tcW w:w="403" w:type="dxa"/>
            <w:tcBorders>
              <w:bottom w:val="single" w:sz="18" w:space="0" w:color="C00000"/>
            </w:tcBorders>
          </w:tcPr>
          <w:p>
            <w:pPr>
              <w:pStyle w:val="TableParagraph"/>
              <w:spacing w:before="98"/>
              <w:ind w:left="95" w:right="96"/>
              <w:rPr>
                <w:sz w:val="10"/>
              </w:rPr>
            </w:pPr>
            <w:r>
              <w:rPr>
                <w:spacing w:val="-5"/>
                <w:position w:val="-5"/>
                <w:sz w:val="16"/>
              </w:rPr>
              <w:t>R</w:t>
            </w:r>
            <w:r>
              <w:rPr>
                <w:spacing w:val="-5"/>
                <w:sz w:val="10"/>
              </w:rPr>
              <w:t>2</w:t>
            </w:r>
          </w:p>
          <w:p>
            <w:pPr>
              <w:pStyle w:val="TableParagraph"/>
              <w:spacing w:before="70"/>
              <w:ind w:left="95" w:right="96"/>
              <w:rPr>
                <w:sz w:val="10"/>
              </w:rPr>
            </w:pPr>
            <w:r>
              <w:rPr>
                <w:spacing w:val="-5"/>
                <w:sz w:val="10"/>
              </w:rPr>
              <w:t>13</w:t>
            </w:r>
          </w:p>
        </w:tc>
        <w:tc>
          <w:tcPr>
            <w:tcW w:w="403" w:type="dxa"/>
            <w:tcBorders>
              <w:bottom w:val="single" w:sz="18" w:space="0" w:color="C00000"/>
              <w:right w:val="single" w:sz="4" w:space="0" w:color="C00000"/>
            </w:tcBorders>
          </w:tcPr>
          <w:p>
            <w:pPr>
              <w:pStyle w:val="TableParagraph"/>
              <w:spacing w:before="98"/>
              <w:ind w:left="97" w:right="96"/>
              <w:rPr>
                <w:sz w:val="10"/>
              </w:rPr>
            </w:pPr>
            <w:r>
              <w:rPr>
                <w:spacing w:val="-5"/>
                <w:position w:val="-5"/>
                <w:sz w:val="16"/>
              </w:rPr>
              <w:t>R</w:t>
            </w:r>
            <w:r>
              <w:rPr>
                <w:spacing w:val="-5"/>
                <w:sz w:val="10"/>
              </w:rPr>
              <w:t>2</w:t>
            </w:r>
          </w:p>
          <w:p>
            <w:pPr>
              <w:pStyle w:val="TableParagraph"/>
              <w:spacing w:before="70"/>
              <w:ind w:left="97" w:right="95"/>
              <w:rPr>
                <w:sz w:val="10"/>
              </w:rPr>
            </w:pPr>
            <w:r>
              <w:rPr>
                <w:spacing w:val="-5"/>
                <w:sz w:val="10"/>
              </w:rPr>
              <w:t>23</w:t>
            </w:r>
          </w:p>
        </w:tc>
        <w:tc>
          <w:tcPr>
            <w:tcW w:w="532" w:type="dxa"/>
            <w:tcBorders>
              <w:left w:val="single" w:sz="4" w:space="0" w:color="C00000"/>
              <w:bottom w:val="single" w:sz="18" w:space="0" w:color="C00000"/>
            </w:tcBorders>
          </w:tcPr>
          <w:p>
            <w:pPr>
              <w:pStyle w:val="TableParagraph"/>
              <w:spacing w:before="2"/>
              <w:jc w:val="left"/>
              <w:rPr>
                <w:i/>
                <w:sz w:val="16"/>
              </w:rPr>
            </w:pPr>
          </w:p>
          <w:p>
            <w:pPr>
              <w:pStyle w:val="TableParagraph"/>
              <w:spacing w:line="131" w:lineRule="exact"/>
              <w:ind w:left="108"/>
              <w:jc w:val="left"/>
              <w:rPr>
                <w:sz w:val="10"/>
              </w:rPr>
            </w:pPr>
            <w:r>
              <w:rPr>
                <w:spacing w:val="-5"/>
                <w:position w:val="-5"/>
                <w:sz w:val="16"/>
              </w:rPr>
              <w:t>R</w:t>
            </w:r>
            <w:r>
              <w:rPr>
                <w:spacing w:val="-5"/>
                <w:sz w:val="10"/>
              </w:rPr>
              <w:t>2</w:t>
            </w:r>
          </w:p>
          <w:p>
            <w:pPr>
              <w:pStyle w:val="TableParagraph"/>
              <w:spacing w:line="61" w:lineRule="exact"/>
              <w:ind w:left="284"/>
              <w:jc w:val="left"/>
              <w:rPr>
                <w:sz w:val="10"/>
              </w:rPr>
            </w:pPr>
            <w:r>
              <w:rPr>
                <w:spacing w:val="-5"/>
                <w:sz w:val="10"/>
              </w:rPr>
              <w:t>12</w:t>
            </w:r>
          </w:p>
        </w:tc>
        <w:tc>
          <w:tcPr>
            <w:tcW w:w="508" w:type="dxa"/>
            <w:tcBorders>
              <w:bottom w:val="single" w:sz="18" w:space="0" w:color="C00000"/>
            </w:tcBorders>
          </w:tcPr>
          <w:p>
            <w:pPr>
              <w:pStyle w:val="TableParagraph"/>
              <w:spacing w:before="98"/>
              <w:ind w:left="112"/>
              <w:jc w:val="left"/>
              <w:rPr>
                <w:sz w:val="10"/>
              </w:rPr>
            </w:pPr>
            <w:r>
              <w:rPr>
                <w:spacing w:val="-5"/>
                <w:position w:val="-5"/>
                <w:sz w:val="16"/>
              </w:rPr>
              <w:t>R</w:t>
            </w:r>
            <w:r>
              <w:rPr>
                <w:spacing w:val="-5"/>
                <w:sz w:val="10"/>
              </w:rPr>
              <w:t>2</w:t>
            </w:r>
          </w:p>
          <w:p>
            <w:pPr>
              <w:pStyle w:val="TableParagraph"/>
              <w:spacing w:before="70"/>
              <w:ind w:left="136"/>
              <w:jc w:val="left"/>
              <w:rPr>
                <w:sz w:val="10"/>
              </w:rPr>
            </w:pPr>
            <w:r>
              <w:rPr>
                <w:spacing w:val="-5"/>
                <w:sz w:val="10"/>
              </w:rPr>
              <w:t>13</w:t>
            </w:r>
          </w:p>
        </w:tc>
        <w:tc>
          <w:tcPr>
            <w:tcW w:w="462" w:type="dxa"/>
            <w:tcBorders>
              <w:bottom w:val="single" w:sz="18" w:space="0" w:color="C00000"/>
              <w:right w:val="single" w:sz="4" w:space="0" w:color="C00000"/>
            </w:tcBorders>
          </w:tcPr>
          <w:p>
            <w:pPr>
              <w:pStyle w:val="TableParagraph"/>
              <w:spacing w:before="2"/>
              <w:jc w:val="left"/>
              <w:rPr>
                <w:i/>
                <w:sz w:val="16"/>
              </w:rPr>
            </w:pPr>
          </w:p>
          <w:p>
            <w:pPr>
              <w:pStyle w:val="TableParagraph"/>
              <w:spacing w:line="131" w:lineRule="exact"/>
              <w:ind w:left="7"/>
              <w:jc w:val="left"/>
              <w:rPr>
                <w:sz w:val="10"/>
              </w:rPr>
            </w:pPr>
            <w:r>
              <w:rPr>
                <w:spacing w:val="-5"/>
                <w:position w:val="-5"/>
                <w:sz w:val="16"/>
              </w:rPr>
              <w:t>R</w:t>
            </w:r>
            <w:r>
              <w:rPr>
                <w:spacing w:val="-5"/>
                <w:sz w:val="10"/>
              </w:rPr>
              <w:t>2</w:t>
            </w:r>
          </w:p>
          <w:p>
            <w:pPr>
              <w:pStyle w:val="TableParagraph"/>
              <w:spacing w:line="61" w:lineRule="exact"/>
              <w:ind w:left="183"/>
              <w:jc w:val="left"/>
              <w:rPr>
                <w:sz w:val="10"/>
              </w:rPr>
            </w:pPr>
            <w:r>
              <w:rPr>
                <w:spacing w:val="-5"/>
                <w:sz w:val="10"/>
              </w:rPr>
              <w:t>23</w:t>
            </w:r>
          </w:p>
        </w:tc>
      </w:tr>
      <w:tr>
        <w:trPr>
          <w:trHeight w:val="461" w:hRule="atLeast"/>
        </w:trPr>
        <w:tc>
          <w:tcPr>
            <w:tcW w:w="1460" w:type="dxa"/>
            <w:tcBorders>
              <w:top w:val="single" w:sz="18" w:space="0" w:color="C00000"/>
              <w:bottom w:val="single" w:sz="4" w:space="0" w:color="C00000"/>
            </w:tcBorders>
          </w:tcPr>
          <w:p>
            <w:pPr>
              <w:pStyle w:val="TableParagraph"/>
              <w:spacing w:before="39"/>
              <w:ind w:left="127" w:right="832" w:firstLine="12"/>
              <w:jc w:val="left"/>
              <w:rPr>
                <w:sz w:val="16"/>
              </w:rPr>
            </w:pPr>
            <w:r>
              <w:rPr>
                <w:spacing w:val="-2"/>
                <w:sz w:val="16"/>
              </w:rPr>
              <w:t>Study Group</w:t>
            </w:r>
          </w:p>
        </w:tc>
        <w:tc>
          <w:tcPr>
            <w:tcW w:w="518" w:type="dxa"/>
            <w:tcBorders>
              <w:top w:val="single" w:sz="18" w:space="0" w:color="C00000"/>
              <w:bottom w:val="single" w:sz="4" w:space="0" w:color="C00000"/>
            </w:tcBorders>
          </w:tcPr>
          <w:p>
            <w:pPr>
              <w:pStyle w:val="TableParagraph"/>
              <w:jc w:val="left"/>
              <w:rPr>
                <w:rFonts w:ascii="Times New Roman"/>
                <w:sz w:val="18"/>
              </w:rPr>
            </w:pPr>
          </w:p>
        </w:tc>
        <w:tc>
          <w:tcPr>
            <w:tcW w:w="746" w:type="dxa"/>
            <w:tcBorders>
              <w:top w:val="single" w:sz="18" w:space="0" w:color="C00000"/>
              <w:bottom w:val="single" w:sz="4" w:space="0" w:color="C00000"/>
            </w:tcBorders>
          </w:tcPr>
          <w:p>
            <w:pPr>
              <w:pStyle w:val="TableParagraph"/>
              <w:jc w:val="left"/>
              <w:rPr>
                <w:rFonts w:ascii="Times New Roman"/>
                <w:sz w:val="18"/>
              </w:rPr>
            </w:pPr>
          </w:p>
        </w:tc>
        <w:tc>
          <w:tcPr>
            <w:tcW w:w="685" w:type="dxa"/>
            <w:tcBorders>
              <w:top w:val="single" w:sz="18" w:space="0" w:color="C00000"/>
              <w:bottom w:val="single" w:sz="4" w:space="0" w:color="C00000"/>
            </w:tcBorders>
          </w:tcPr>
          <w:p>
            <w:pPr>
              <w:pStyle w:val="TableParagraph"/>
              <w:jc w:val="left"/>
              <w:rPr>
                <w:rFonts w:ascii="Times New Roman"/>
                <w:sz w:val="18"/>
              </w:rPr>
            </w:pPr>
          </w:p>
        </w:tc>
        <w:tc>
          <w:tcPr>
            <w:tcW w:w="507" w:type="dxa"/>
            <w:tcBorders>
              <w:top w:val="single" w:sz="18" w:space="0" w:color="C00000"/>
              <w:bottom w:val="single" w:sz="4" w:space="0" w:color="C00000"/>
            </w:tcBorders>
          </w:tcPr>
          <w:p>
            <w:pPr>
              <w:pStyle w:val="TableParagraph"/>
              <w:jc w:val="left"/>
              <w:rPr>
                <w:rFonts w:ascii="Times New Roman"/>
                <w:sz w:val="18"/>
              </w:rPr>
            </w:pPr>
          </w:p>
        </w:tc>
        <w:tc>
          <w:tcPr>
            <w:tcW w:w="429" w:type="dxa"/>
            <w:tcBorders>
              <w:top w:val="single" w:sz="18" w:space="0" w:color="C00000"/>
              <w:bottom w:val="single" w:sz="4" w:space="0" w:color="C00000"/>
            </w:tcBorders>
          </w:tcPr>
          <w:p>
            <w:pPr>
              <w:pStyle w:val="TableParagraph"/>
              <w:jc w:val="left"/>
              <w:rPr>
                <w:rFonts w:ascii="Times New Roman"/>
                <w:sz w:val="18"/>
              </w:rPr>
            </w:pPr>
          </w:p>
        </w:tc>
        <w:tc>
          <w:tcPr>
            <w:tcW w:w="556" w:type="dxa"/>
            <w:tcBorders>
              <w:top w:val="single" w:sz="18" w:space="0" w:color="C00000"/>
              <w:bottom w:val="single" w:sz="4" w:space="0" w:color="C00000"/>
            </w:tcBorders>
          </w:tcPr>
          <w:p>
            <w:pPr>
              <w:pStyle w:val="TableParagraph"/>
              <w:jc w:val="left"/>
              <w:rPr>
                <w:rFonts w:ascii="Times New Roman"/>
                <w:sz w:val="18"/>
              </w:rPr>
            </w:pPr>
          </w:p>
        </w:tc>
        <w:tc>
          <w:tcPr>
            <w:tcW w:w="534" w:type="dxa"/>
            <w:tcBorders>
              <w:top w:val="single" w:sz="18" w:space="0" w:color="C00000"/>
              <w:bottom w:val="single" w:sz="4" w:space="0" w:color="C00000"/>
            </w:tcBorders>
          </w:tcPr>
          <w:p>
            <w:pPr>
              <w:pStyle w:val="TableParagraph"/>
              <w:jc w:val="left"/>
              <w:rPr>
                <w:rFonts w:ascii="Times New Roman"/>
                <w:sz w:val="18"/>
              </w:rPr>
            </w:pPr>
          </w:p>
        </w:tc>
        <w:tc>
          <w:tcPr>
            <w:tcW w:w="520" w:type="dxa"/>
            <w:tcBorders>
              <w:top w:val="single" w:sz="18" w:space="0" w:color="C00000"/>
              <w:bottom w:val="single" w:sz="4" w:space="0" w:color="C00000"/>
            </w:tcBorders>
          </w:tcPr>
          <w:p>
            <w:pPr>
              <w:pStyle w:val="TableParagraph"/>
              <w:jc w:val="left"/>
              <w:rPr>
                <w:rFonts w:ascii="Times New Roman"/>
                <w:sz w:val="18"/>
              </w:rPr>
            </w:pPr>
          </w:p>
        </w:tc>
        <w:tc>
          <w:tcPr>
            <w:tcW w:w="418" w:type="dxa"/>
            <w:tcBorders>
              <w:top w:val="single" w:sz="18" w:space="0" w:color="C00000"/>
              <w:bottom w:val="single" w:sz="4" w:space="0" w:color="C00000"/>
            </w:tcBorders>
          </w:tcPr>
          <w:p>
            <w:pPr>
              <w:pStyle w:val="TableParagraph"/>
              <w:jc w:val="left"/>
              <w:rPr>
                <w:rFonts w:ascii="Times New Roman"/>
                <w:sz w:val="18"/>
              </w:rPr>
            </w:pPr>
          </w:p>
        </w:tc>
        <w:tc>
          <w:tcPr>
            <w:tcW w:w="403" w:type="dxa"/>
            <w:tcBorders>
              <w:top w:val="single" w:sz="18" w:space="0" w:color="C00000"/>
              <w:bottom w:val="single" w:sz="4" w:space="0" w:color="C00000"/>
            </w:tcBorders>
          </w:tcPr>
          <w:p>
            <w:pPr>
              <w:pStyle w:val="TableParagraph"/>
              <w:jc w:val="left"/>
              <w:rPr>
                <w:rFonts w:ascii="Times New Roman"/>
                <w:sz w:val="18"/>
              </w:rPr>
            </w:pPr>
          </w:p>
        </w:tc>
        <w:tc>
          <w:tcPr>
            <w:tcW w:w="403" w:type="dxa"/>
            <w:tcBorders>
              <w:top w:val="single" w:sz="18" w:space="0" w:color="C00000"/>
              <w:bottom w:val="single" w:sz="4" w:space="0" w:color="C00000"/>
            </w:tcBorders>
          </w:tcPr>
          <w:p>
            <w:pPr>
              <w:pStyle w:val="TableParagraph"/>
              <w:jc w:val="left"/>
              <w:rPr>
                <w:rFonts w:ascii="Times New Roman"/>
                <w:sz w:val="18"/>
              </w:rPr>
            </w:pPr>
          </w:p>
        </w:tc>
        <w:tc>
          <w:tcPr>
            <w:tcW w:w="403" w:type="dxa"/>
            <w:tcBorders>
              <w:top w:val="single" w:sz="18" w:space="0" w:color="C00000"/>
              <w:bottom w:val="single" w:sz="4" w:space="0" w:color="C00000"/>
            </w:tcBorders>
          </w:tcPr>
          <w:p>
            <w:pPr>
              <w:pStyle w:val="TableParagraph"/>
              <w:jc w:val="left"/>
              <w:rPr>
                <w:rFonts w:ascii="Times New Roman"/>
                <w:sz w:val="18"/>
              </w:rPr>
            </w:pPr>
          </w:p>
        </w:tc>
        <w:tc>
          <w:tcPr>
            <w:tcW w:w="532" w:type="dxa"/>
            <w:tcBorders>
              <w:top w:val="single" w:sz="18" w:space="0" w:color="C00000"/>
              <w:bottom w:val="single" w:sz="4" w:space="0" w:color="C00000"/>
            </w:tcBorders>
          </w:tcPr>
          <w:p>
            <w:pPr>
              <w:pStyle w:val="TableParagraph"/>
              <w:jc w:val="left"/>
              <w:rPr>
                <w:rFonts w:ascii="Times New Roman"/>
                <w:sz w:val="18"/>
              </w:rPr>
            </w:pPr>
          </w:p>
        </w:tc>
        <w:tc>
          <w:tcPr>
            <w:tcW w:w="508" w:type="dxa"/>
            <w:tcBorders>
              <w:top w:val="single" w:sz="18" w:space="0" w:color="C00000"/>
              <w:bottom w:val="single" w:sz="4" w:space="0" w:color="C00000"/>
            </w:tcBorders>
          </w:tcPr>
          <w:p>
            <w:pPr>
              <w:pStyle w:val="TableParagraph"/>
              <w:jc w:val="left"/>
              <w:rPr>
                <w:rFonts w:ascii="Times New Roman"/>
                <w:sz w:val="18"/>
              </w:rPr>
            </w:pPr>
          </w:p>
        </w:tc>
        <w:tc>
          <w:tcPr>
            <w:tcW w:w="462" w:type="dxa"/>
            <w:tcBorders>
              <w:top w:val="single" w:sz="18" w:space="0" w:color="C00000"/>
              <w:bottom w:val="single" w:sz="4" w:space="0" w:color="C00000"/>
            </w:tcBorders>
          </w:tcPr>
          <w:p>
            <w:pPr>
              <w:pStyle w:val="TableParagraph"/>
              <w:jc w:val="left"/>
              <w:rPr>
                <w:rFonts w:ascii="Times New Roman"/>
                <w:sz w:val="18"/>
              </w:rPr>
            </w:pPr>
          </w:p>
        </w:tc>
      </w:tr>
      <w:tr>
        <w:trPr>
          <w:trHeight w:val="777" w:hRule="atLeast"/>
        </w:trPr>
        <w:tc>
          <w:tcPr>
            <w:tcW w:w="1460" w:type="dxa"/>
            <w:tcBorders>
              <w:top w:val="single" w:sz="4" w:space="0" w:color="C00000"/>
              <w:bottom w:val="single" w:sz="4" w:space="0" w:color="C00000"/>
            </w:tcBorders>
          </w:tcPr>
          <w:p>
            <w:pPr>
              <w:pStyle w:val="TableParagraph"/>
              <w:spacing w:before="2"/>
              <w:jc w:val="left"/>
              <w:rPr>
                <w:i/>
                <w:sz w:val="16"/>
              </w:rPr>
            </w:pPr>
          </w:p>
          <w:p>
            <w:pPr>
              <w:pStyle w:val="TableParagraph"/>
              <w:ind w:left="947" w:right="115" w:hanging="101"/>
              <w:jc w:val="left"/>
              <w:rPr>
                <w:sz w:val="16"/>
              </w:rPr>
            </w:pPr>
            <w:r>
              <w:rPr>
                <w:spacing w:val="-2"/>
                <w:sz w:val="16"/>
              </w:rPr>
              <w:t>Optim </w:t>
            </w:r>
            <w:r>
              <w:rPr>
                <w:spacing w:val="-4"/>
                <w:sz w:val="16"/>
              </w:rPr>
              <w:t>ism</w:t>
            </w:r>
          </w:p>
        </w:tc>
        <w:tc>
          <w:tcPr>
            <w:tcW w:w="518" w:type="dxa"/>
            <w:tcBorders>
              <w:top w:val="single" w:sz="4" w:space="0" w:color="C00000"/>
              <w:bottom w:val="single" w:sz="4" w:space="0" w:color="C00000"/>
            </w:tcBorders>
          </w:tcPr>
          <w:p>
            <w:pPr>
              <w:pStyle w:val="TableParagraph"/>
              <w:jc w:val="left"/>
              <w:rPr>
                <w:i/>
                <w:sz w:val="24"/>
              </w:rPr>
            </w:pPr>
          </w:p>
          <w:p>
            <w:pPr>
              <w:pStyle w:val="TableParagraph"/>
              <w:spacing w:before="1"/>
              <w:ind w:left="4"/>
              <w:rPr>
                <w:sz w:val="16"/>
              </w:rPr>
            </w:pPr>
            <w:r>
              <w:rPr>
                <w:w w:val="100"/>
                <w:sz w:val="16"/>
              </w:rPr>
              <w:t>3</w:t>
            </w:r>
          </w:p>
        </w:tc>
        <w:tc>
          <w:tcPr>
            <w:tcW w:w="746" w:type="dxa"/>
            <w:tcBorders>
              <w:top w:val="single" w:sz="4" w:space="0" w:color="C00000"/>
              <w:bottom w:val="single" w:sz="4" w:space="0" w:color="C00000"/>
            </w:tcBorders>
          </w:tcPr>
          <w:p>
            <w:pPr>
              <w:pStyle w:val="TableParagraph"/>
              <w:jc w:val="left"/>
              <w:rPr>
                <w:i/>
                <w:sz w:val="24"/>
              </w:rPr>
            </w:pPr>
          </w:p>
          <w:p>
            <w:pPr>
              <w:pStyle w:val="TableParagraph"/>
              <w:spacing w:before="1"/>
              <w:ind w:left="225"/>
              <w:jc w:val="left"/>
              <w:rPr>
                <w:sz w:val="16"/>
              </w:rPr>
            </w:pPr>
            <w:r>
              <w:rPr>
                <w:w w:val="100"/>
                <w:sz w:val="16"/>
              </w:rPr>
              <w:t>4</w:t>
            </w:r>
          </w:p>
        </w:tc>
        <w:tc>
          <w:tcPr>
            <w:tcW w:w="685" w:type="dxa"/>
            <w:tcBorders>
              <w:top w:val="single" w:sz="4" w:space="0" w:color="C00000"/>
              <w:bottom w:val="single" w:sz="4" w:space="0" w:color="C00000"/>
            </w:tcBorders>
          </w:tcPr>
          <w:p>
            <w:pPr>
              <w:pStyle w:val="TableParagraph"/>
              <w:spacing w:before="98"/>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ind w:left="398"/>
              <w:jc w:val="left"/>
              <w:rPr>
                <w:sz w:val="16"/>
              </w:rPr>
            </w:pPr>
            <w:r>
              <w:rPr>
                <w:w w:val="100"/>
                <w:sz w:val="16"/>
              </w:rPr>
              <w:t>0</w:t>
            </w:r>
          </w:p>
        </w:tc>
        <w:tc>
          <w:tcPr>
            <w:tcW w:w="507" w:type="dxa"/>
            <w:tcBorders>
              <w:top w:val="single" w:sz="4" w:space="0" w:color="C00000"/>
              <w:bottom w:val="single" w:sz="4" w:space="0" w:color="C00000"/>
            </w:tcBorders>
          </w:tcPr>
          <w:p>
            <w:pPr>
              <w:pStyle w:val="TableParagraph"/>
              <w:spacing w:before="2"/>
              <w:jc w:val="left"/>
              <w:rPr>
                <w:i/>
                <w:sz w:val="16"/>
              </w:rPr>
            </w:pPr>
          </w:p>
          <w:p>
            <w:pPr>
              <w:pStyle w:val="TableParagraph"/>
              <w:ind w:left="124"/>
              <w:jc w:val="left"/>
              <w:rPr>
                <w:sz w:val="16"/>
              </w:rPr>
            </w:pPr>
            <w:r>
              <w:rPr>
                <w:spacing w:val="-5"/>
                <w:sz w:val="16"/>
              </w:rPr>
              <w:t>0.0</w:t>
            </w:r>
          </w:p>
          <w:p>
            <w:pPr>
              <w:pStyle w:val="TableParagraph"/>
              <w:ind w:left="153"/>
              <w:jc w:val="left"/>
              <w:rPr>
                <w:sz w:val="16"/>
              </w:rPr>
            </w:pPr>
            <w:r>
              <w:rPr>
                <w:spacing w:val="-5"/>
                <w:sz w:val="16"/>
              </w:rPr>
              <w:t>00</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9</w:t>
            </w:r>
          </w:p>
          <w:p>
            <w:pPr>
              <w:pStyle w:val="TableParagraph"/>
              <w:ind w:left="7"/>
              <w:rPr>
                <w:sz w:val="16"/>
              </w:rPr>
            </w:pPr>
            <w:r>
              <w:rPr>
                <w:w w:val="100"/>
                <w:sz w:val="16"/>
              </w:rPr>
              <w:t>9</w:t>
            </w:r>
          </w:p>
          <w:p>
            <w:pPr>
              <w:pStyle w:val="TableParagraph"/>
              <w:spacing w:line="172" w:lineRule="exact"/>
              <w:ind w:left="7"/>
              <w:rPr>
                <w:sz w:val="16"/>
              </w:rPr>
            </w:pPr>
            <w:r>
              <w:rPr>
                <w:w w:val="100"/>
                <w:sz w:val="16"/>
              </w:rPr>
              <w:t>3</w:t>
            </w:r>
          </w:p>
        </w:tc>
        <w:tc>
          <w:tcPr>
            <w:tcW w:w="556" w:type="dxa"/>
            <w:tcBorders>
              <w:top w:val="single" w:sz="4" w:space="0" w:color="C00000"/>
              <w:bottom w:val="single" w:sz="4" w:space="0" w:color="C00000"/>
            </w:tcBorders>
          </w:tcPr>
          <w:p>
            <w:pPr>
              <w:pStyle w:val="TableParagraph"/>
              <w:spacing w:before="2"/>
              <w:jc w:val="left"/>
              <w:rPr>
                <w:i/>
                <w:sz w:val="16"/>
              </w:rPr>
            </w:pPr>
          </w:p>
          <w:p>
            <w:pPr>
              <w:pStyle w:val="TableParagraph"/>
              <w:ind w:left="141"/>
              <w:jc w:val="left"/>
              <w:rPr>
                <w:sz w:val="16"/>
              </w:rPr>
            </w:pPr>
            <w:r>
              <w:rPr>
                <w:spacing w:val="-5"/>
                <w:sz w:val="16"/>
              </w:rPr>
              <w:t>0.0</w:t>
            </w:r>
          </w:p>
          <w:p>
            <w:pPr>
              <w:pStyle w:val="TableParagraph"/>
              <w:ind w:left="170"/>
              <w:jc w:val="left"/>
              <w:rPr>
                <w:sz w:val="16"/>
              </w:rPr>
            </w:pPr>
            <w:r>
              <w:rPr>
                <w:spacing w:val="-5"/>
                <w:sz w:val="16"/>
              </w:rPr>
              <w:t>33</w:t>
            </w:r>
          </w:p>
        </w:tc>
        <w:tc>
          <w:tcPr>
            <w:tcW w:w="534" w:type="dxa"/>
            <w:tcBorders>
              <w:top w:val="single" w:sz="4" w:space="0" w:color="C00000"/>
              <w:bottom w:val="single" w:sz="4" w:space="0" w:color="C00000"/>
            </w:tcBorders>
          </w:tcPr>
          <w:p>
            <w:pPr>
              <w:pStyle w:val="TableParagraph"/>
              <w:spacing w:before="2"/>
              <w:jc w:val="left"/>
              <w:rPr>
                <w:i/>
                <w:sz w:val="16"/>
              </w:rPr>
            </w:pPr>
          </w:p>
          <w:p>
            <w:pPr>
              <w:pStyle w:val="TableParagraph"/>
              <w:ind w:left="135"/>
              <w:jc w:val="left"/>
              <w:rPr>
                <w:sz w:val="16"/>
              </w:rPr>
            </w:pPr>
            <w:r>
              <w:rPr>
                <w:spacing w:val="-5"/>
                <w:sz w:val="16"/>
              </w:rPr>
              <w:t>0.0</w:t>
            </w:r>
          </w:p>
          <w:p>
            <w:pPr>
              <w:pStyle w:val="TableParagraph"/>
              <w:ind w:left="163"/>
              <w:jc w:val="left"/>
              <w:rPr>
                <w:sz w:val="16"/>
              </w:rPr>
            </w:pPr>
            <w:r>
              <w:rPr>
                <w:spacing w:val="-5"/>
                <w:sz w:val="16"/>
              </w:rPr>
              <w:t>27</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2</w:t>
            </w:r>
          </w:p>
          <w:p>
            <w:pPr>
              <w:pStyle w:val="TableParagraph"/>
              <w:spacing w:line="172" w:lineRule="exact"/>
              <w:ind w:left="150"/>
              <w:jc w:val="left"/>
              <w:rPr>
                <w:sz w:val="16"/>
              </w:rPr>
            </w:pPr>
            <w:r>
              <w:rPr>
                <w:w w:val="100"/>
                <w:sz w:val="16"/>
              </w:rPr>
              <w:t>7</w:t>
            </w:r>
          </w:p>
        </w:tc>
        <w:tc>
          <w:tcPr>
            <w:tcW w:w="418" w:type="dxa"/>
            <w:tcBorders>
              <w:top w:val="single" w:sz="4" w:space="0" w:color="C00000"/>
              <w:bottom w:val="single" w:sz="4" w:space="0" w:color="C00000"/>
            </w:tcBorders>
          </w:tcPr>
          <w:p>
            <w:pPr>
              <w:pStyle w:val="TableParagraph"/>
              <w:spacing w:before="2"/>
              <w:jc w:val="left"/>
              <w:rPr>
                <w:i/>
                <w:sz w:val="16"/>
              </w:rPr>
            </w:pPr>
          </w:p>
          <w:p>
            <w:pPr>
              <w:pStyle w:val="TableParagraph"/>
              <w:ind w:left="17"/>
              <w:jc w:val="left"/>
              <w:rPr>
                <w:sz w:val="16"/>
              </w:rPr>
            </w:pPr>
            <w:r>
              <w:rPr>
                <w:spacing w:val="-5"/>
                <w:sz w:val="16"/>
              </w:rPr>
              <w:t>0.0</w:t>
            </w:r>
          </w:p>
          <w:p>
            <w:pPr>
              <w:pStyle w:val="TableParagraph"/>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2</w:t>
            </w:r>
          </w:p>
          <w:p>
            <w:pPr>
              <w:pStyle w:val="TableParagraph"/>
              <w:spacing w:line="172" w:lineRule="exact"/>
              <w:rPr>
                <w:sz w:val="16"/>
              </w:rPr>
            </w:pPr>
            <w:r>
              <w:rPr>
                <w:w w:val="100"/>
                <w:sz w:val="16"/>
              </w:rPr>
              <w:t>5</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2</w:t>
            </w:r>
          </w:p>
          <w:p>
            <w:pPr>
              <w:pStyle w:val="TableParagraph"/>
              <w:spacing w:line="172" w:lineRule="exact"/>
              <w:ind w:right="1"/>
              <w:rPr>
                <w:sz w:val="16"/>
              </w:rPr>
            </w:pPr>
            <w:r>
              <w:rPr>
                <w:w w:val="100"/>
                <w:sz w:val="16"/>
              </w:rPr>
              <w:t>5</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spacing w:before="2"/>
              <w:jc w:val="left"/>
              <w:rPr>
                <w:i/>
                <w:sz w:val="16"/>
              </w:rPr>
            </w:pPr>
          </w:p>
          <w:p>
            <w:pPr>
              <w:pStyle w:val="TableParagraph"/>
              <w:ind w:left="133"/>
              <w:jc w:val="left"/>
              <w:rPr>
                <w:sz w:val="16"/>
              </w:rPr>
            </w:pPr>
            <w:r>
              <w:rPr>
                <w:spacing w:val="-5"/>
                <w:sz w:val="16"/>
              </w:rPr>
              <w:t>0.0</w:t>
            </w:r>
          </w:p>
          <w:p>
            <w:pPr>
              <w:pStyle w:val="TableParagraph"/>
              <w:ind w:left="161"/>
              <w:jc w:val="left"/>
              <w:rPr>
                <w:sz w:val="16"/>
              </w:rPr>
            </w:pPr>
            <w:r>
              <w:rPr>
                <w:spacing w:val="-5"/>
                <w:sz w:val="16"/>
              </w:rPr>
              <w:t>23</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2</w:t>
            </w:r>
          </w:p>
          <w:p>
            <w:pPr>
              <w:pStyle w:val="TableParagraph"/>
              <w:spacing w:line="172" w:lineRule="exact"/>
              <w:ind w:left="150"/>
              <w:jc w:val="left"/>
              <w:rPr>
                <w:sz w:val="16"/>
              </w:rPr>
            </w:pPr>
            <w:r>
              <w:rPr>
                <w:w w:val="100"/>
                <w:sz w:val="16"/>
              </w:rPr>
              <w:t>3</w:t>
            </w:r>
          </w:p>
        </w:tc>
        <w:tc>
          <w:tcPr>
            <w:tcW w:w="462" w:type="dxa"/>
            <w:tcBorders>
              <w:top w:val="single" w:sz="4" w:space="0" w:color="C00000"/>
              <w:bottom w:val="single" w:sz="4" w:space="0" w:color="C00000"/>
            </w:tcBorders>
          </w:tcPr>
          <w:p>
            <w:pPr>
              <w:pStyle w:val="TableParagraph"/>
              <w:spacing w:before="2"/>
              <w:jc w:val="left"/>
              <w:rPr>
                <w:i/>
                <w:sz w:val="16"/>
              </w:rPr>
            </w:pPr>
          </w:p>
          <w:p>
            <w:pPr>
              <w:pStyle w:val="TableParagraph"/>
              <w:ind w:left="29"/>
              <w:jc w:val="left"/>
              <w:rPr>
                <w:sz w:val="16"/>
              </w:rPr>
            </w:pPr>
            <w:r>
              <w:rPr>
                <w:spacing w:val="-5"/>
                <w:sz w:val="16"/>
              </w:rPr>
              <w:t>0.0</w:t>
            </w:r>
          </w:p>
          <w:p>
            <w:pPr>
              <w:pStyle w:val="TableParagraph"/>
              <w:ind w:left="58"/>
              <w:jc w:val="left"/>
              <w:rPr>
                <w:sz w:val="16"/>
              </w:rPr>
            </w:pPr>
            <w:r>
              <w:rPr>
                <w:spacing w:val="-5"/>
                <w:sz w:val="16"/>
              </w:rPr>
              <w:t>00</w:t>
            </w:r>
          </w:p>
        </w:tc>
      </w:tr>
      <w:tr>
        <w:trPr>
          <w:trHeight w:val="777" w:hRule="atLeast"/>
        </w:trPr>
        <w:tc>
          <w:tcPr>
            <w:tcW w:w="1460" w:type="dxa"/>
            <w:tcBorders>
              <w:top w:val="single" w:sz="4" w:space="0" w:color="C00000"/>
              <w:bottom w:val="single" w:sz="4" w:space="0" w:color="C00000"/>
            </w:tcBorders>
          </w:tcPr>
          <w:p>
            <w:pPr>
              <w:pStyle w:val="TableParagraph"/>
              <w:spacing w:before="2"/>
              <w:jc w:val="left"/>
              <w:rPr>
                <w:i/>
                <w:sz w:val="16"/>
              </w:rPr>
            </w:pPr>
          </w:p>
          <w:p>
            <w:pPr>
              <w:pStyle w:val="TableParagraph"/>
              <w:ind w:left="945" w:right="129" w:hanging="92"/>
              <w:jc w:val="left"/>
              <w:rPr>
                <w:sz w:val="16"/>
              </w:rPr>
            </w:pPr>
            <w:r>
              <w:rPr>
                <w:spacing w:val="-2"/>
                <w:sz w:val="16"/>
              </w:rPr>
              <w:t>Flexib ility</w:t>
            </w:r>
          </w:p>
        </w:tc>
        <w:tc>
          <w:tcPr>
            <w:tcW w:w="518" w:type="dxa"/>
            <w:tcBorders>
              <w:top w:val="single" w:sz="4" w:space="0" w:color="C00000"/>
              <w:bottom w:val="single" w:sz="4" w:space="0" w:color="C00000"/>
            </w:tcBorders>
          </w:tcPr>
          <w:p>
            <w:pPr>
              <w:pStyle w:val="TableParagraph"/>
              <w:spacing w:before="2"/>
              <w:jc w:val="left"/>
              <w:rPr>
                <w:i/>
                <w:sz w:val="16"/>
              </w:rPr>
            </w:pPr>
          </w:p>
          <w:p>
            <w:pPr>
              <w:pStyle w:val="TableParagraph"/>
              <w:ind w:left="128"/>
              <w:jc w:val="left"/>
              <w:rPr>
                <w:sz w:val="16"/>
              </w:rPr>
            </w:pPr>
            <w:r>
              <w:rPr>
                <w:spacing w:val="-5"/>
                <w:sz w:val="16"/>
              </w:rPr>
              <w:t>2.0</w:t>
            </w:r>
          </w:p>
          <w:p>
            <w:pPr>
              <w:pStyle w:val="TableParagraph"/>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spacing w:before="2"/>
              <w:jc w:val="left"/>
              <w:rPr>
                <w:i/>
                <w:sz w:val="16"/>
              </w:rPr>
            </w:pPr>
          </w:p>
          <w:p>
            <w:pPr>
              <w:pStyle w:val="TableParagraph"/>
              <w:ind w:left="144"/>
              <w:jc w:val="left"/>
              <w:rPr>
                <w:sz w:val="16"/>
              </w:rPr>
            </w:pPr>
            <w:r>
              <w:rPr>
                <w:spacing w:val="-5"/>
                <w:sz w:val="16"/>
              </w:rPr>
              <w:t>4.0</w:t>
            </w:r>
          </w:p>
          <w:p>
            <w:pPr>
              <w:pStyle w:val="TableParagraph"/>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100"/>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ind w:left="398"/>
              <w:jc w:val="left"/>
              <w:rPr>
                <w:sz w:val="16"/>
              </w:rPr>
            </w:pPr>
            <w:r>
              <w:rPr>
                <w:w w:val="100"/>
                <w:sz w:val="16"/>
              </w:rPr>
              <w:t>0</w:t>
            </w:r>
          </w:p>
        </w:tc>
        <w:tc>
          <w:tcPr>
            <w:tcW w:w="507" w:type="dxa"/>
            <w:tcBorders>
              <w:top w:val="single" w:sz="4" w:space="0" w:color="C00000"/>
              <w:bottom w:val="single" w:sz="4" w:space="0" w:color="C00000"/>
            </w:tcBorders>
          </w:tcPr>
          <w:p>
            <w:pPr>
              <w:pStyle w:val="TableParagraph"/>
              <w:spacing w:before="2"/>
              <w:jc w:val="left"/>
              <w:rPr>
                <w:i/>
                <w:sz w:val="16"/>
              </w:rPr>
            </w:pPr>
          </w:p>
          <w:p>
            <w:pPr>
              <w:pStyle w:val="TableParagraph"/>
              <w:ind w:left="124"/>
              <w:jc w:val="left"/>
              <w:rPr>
                <w:sz w:val="16"/>
              </w:rPr>
            </w:pPr>
            <w:r>
              <w:rPr>
                <w:spacing w:val="-5"/>
                <w:sz w:val="16"/>
              </w:rPr>
              <w:t>0.0</w:t>
            </w:r>
          </w:p>
          <w:p>
            <w:pPr>
              <w:pStyle w:val="TableParagraph"/>
              <w:ind w:left="153"/>
              <w:jc w:val="left"/>
              <w:rPr>
                <w:sz w:val="16"/>
              </w:rPr>
            </w:pPr>
            <w:r>
              <w:rPr>
                <w:spacing w:val="-5"/>
                <w:sz w:val="16"/>
              </w:rPr>
              <w:t>00</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9</w:t>
            </w:r>
          </w:p>
          <w:p>
            <w:pPr>
              <w:pStyle w:val="TableParagraph"/>
              <w:ind w:left="7"/>
              <w:rPr>
                <w:sz w:val="16"/>
              </w:rPr>
            </w:pPr>
            <w:r>
              <w:rPr>
                <w:w w:val="100"/>
                <w:sz w:val="16"/>
              </w:rPr>
              <w:t>6</w:t>
            </w:r>
          </w:p>
          <w:p>
            <w:pPr>
              <w:pStyle w:val="TableParagraph"/>
              <w:spacing w:line="172" w:lineRule="exact"/>
              <w:ind w:left="7"/>
              <w:rPr>
                <w:sz w:val="16"/>
              </w:rPr>
            </w:pPr>
            <w:r>
              <w:rPr>
                <w:w w:val="100"/>
                <w:sz w:val="16"/>
              </w:rPr>
              <w:t>3</w:t>
            </w:r>
          </w:p>
        </w:tc>
        <w:tc>
          <w:tcPr>
            <w:tcW w:w="556" w:type="dxa"/>
            <w:tcBorders>
              <w:top w:val="single" w:sz="4" w:space="0" w:color="C00000"/>
              <w:bottom w:val="single" w:sz="4" w:space="0" w:color="C00000"/>
            </w:tcBorders>
          </w:tcPr>
          <w:p>
            <w:pPr>
              <w:pStyle w:val="TableParagraph"/>
              <w:spacing w:before="2"/>
              <w:jc w:val="left"/>
              <w:rPr>
                <w:i/>
                <w:sz w:val="16"/>
              </w:rPr>
            </w:pPr>
          </w:p>
          <w:p>
            <w:pPr>
              <w:pStyle w:val="TableParagraph"/>
              <w:ind w:left="141"/>
              <w:jc w:val="left"/>
              <w:rPr>
                <w:sz w:val="16"/>
              </w:rPr>
            </w:pPr>
            <w:r>
              <w:rPr>
                <w:spacing w:val="-5"/>
                <w:sz w:val="16"/>
              </w:rPr>
              <w:t>0.0</w:t>
            </w:r>
          </w:p>
          <w:p>
            <w:pPr>
              <w:pStyle w:val="TableParagraph"/>
              <w:ind w:left="170"/>
              <w:jc w:val="left"/>
              <w:rPr>
                <w:sz w:val="16"/>
              </w:rPr>
            </w:pPr>
            <w:r>
              <w:rPr>
                <w:spacing w:val="-5"/>
                <w:sz w:val="16"/>
              </w:rPr>
              <w:t>72</w:t>
            </w:r>
          </w:p>
        </w:tc>
        <w:tc>
          <w:tcPr>
            <w:tcW w:w="534" w:type="dxa"/>
            <w:tcBorders>
              <w:top w:val="single" w:sz="4" w:space="0" w:color="C00000"/>
              <w:bottom w:val="single" w:sz="4" w:space="0" w:color="C00000"/>
            </w:tcBorders>
          </w:tcPr>
          <w:p>
            <w:pPr>
              <w:pStyle w:val="TableParagraph"/>
              <w:spacing w:before="2"/>
              <w:jc w:val="left"/>
              <w:rPr>
                <w:i/>
                <w:sz w:val="16"/>
              </w:rPr>
            </w:pPr>
          </w:p>
          <w:p>
            <w:pPr>
              <w:pStyle w:val="TableParagraph"/>
              <w:ind w:left="135"/>
              <w:jc w:val="left"/>
              <w:rPr>
                <w:sz w:val="16"/>
              </w:rPr>
            </w:pPr>
            <w:r>
              <w:rPr>
                <w:spacing w:val="-5"/>
                <w:sz w:val="16"/>
              </w:rPr>
              <w:t>0.0</w:t>
            </w:r>
          </w:p>
          <w:p>
            <w:pPr>
              <w:pStyle w:val="TableParagraph"/>
              <w:ind w:left="163"/>
              <w:jc w:val="left"/>
              <w:rPr>
                <w:sz w:val="16"/>
              </w:rPr>
            </w:pPr>
            <w:r>
              <w:rPr>
                <w:spacing w:val="-5"/>
                <w:sz w:val="16"/>
              </w:rPr>
              <w:t>31</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3</w:t>
            </w:r>
          </w:p>
          <w:p>
            <w:pPr>
              <w:pStyle w:val="TableParagraph"/>
              <w:spacing w:line="172" w:lineRule="exact"/>
              <w:ind w:left="150"/>
              <w:jc w:val="left"/>
              <w:rPr>
                <w:sz w:val="16"/>
              </w:rPr>
            </w:pPr>
            <w:r>
              <w:rPr>
                <w:w w:val="100"/>
                <w:sz w:val="16"/>
              </w:rPr>
              <w:t>1</w:t>
            </w:r>
          </w:p>
        </w:tc>
        <w:tc>
          <w:tcPr>
            <w:tcW w:w="418" w:type="dxa"/>
            <w:tcBorders>
              <w:top w:val="single" w:sz="4" w:space="0" w:color="C00000"/>
              <w:bottom w:val="single" w:sz="4" w:space="0" w:color="C00000"/>
            </w:tcBorders>
          </w:tcPr>
          <w:p>
            <w:pPr>
              <w:pStyle w:val="TableParagraph"/>
              <w:spacing w:before="2"/>
              <w:jc w:val="left"/>
              <w:rPr>
                <w:i/>
                <w:sz w:val="16"/>
              </w:rPr>
            </w:pPr>
          </w:p>
          <w:p>
            <w:pPr>
              <w:pStyle w:val="TableParagraph"/>
              <w:ind w:left="17"/>
              <w:jc w:val="left"/>
              <w:rPr>
                <w:sz w:val="16"/>
              </w:rPr>
            </w:pPr>
            <w:r>
              <w:rPr>
                <w:spacing w:val="-5"/>
                <w:sz w:val="16"/>
              </w:rPr>
              <w:t>0.0</w:t>
            </w:r>
          </w:p>
          <w:p>
            <w:pPr>
              <w:pStyle w:val="TableParagraph"/>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3</w:t>
            </w:r>
          </w:p>
          <w:p>
            <w:pPr>
              <w:pStyle w:val="TableParagraph"/>
              <w:spacing w:line="172" w:lineRule="exact"/>
              <w:rPr>
                <w:sz w:val="16"/>
              </w:rPr>
            </w:pPr>
            <w:r>
              <w:rPr>
                <w:w w:val="100"/>
                <w:sz w:val="16"/>
              </w:rPr>
              <w:t>6</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3</w:t>
            </w:r>
          </w:p>
          <w:p>
            <w:pPr>
              <w:pStyle w:val="TableParagraph"/>
              <w:spacing w:line="172" w:lineRule="exact"/>
              <w:ind w:right="1"/>
              <w:rPr>
                <w:sz w:val="16"/>
              </w:rPr>
            </w:pPr>
            <w:r>
              <w:rPr>
                <w:w w:val="100"/>
                <w:sz w:val="16"/>
              </w:rPr>
              <w:t>6</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spacing w:before="2"/>
              <w:jc w:val="left"/>
              <w:rPr>
                <w:i/>
                <w:sz w:val="16"/>
              </w:rPr>
            </w:pPr>
          </w:p>
          <w:p>
            <w:pPr>
              <w:pStyle w:val="TableParagraph"/>
              <w:ind w:left="133"/>
              <w:jc w:val="left"/>
              <w:rPr>
                <w:sz w:val="16"/>
              </w:rPr>
            </w:pPr>
            <w:r>
              <w:rPr>
                <w:spacing w:val="-5"/>
                <w:sz w:val="16"/>
              </w:rPr>
              <w:t>0.0</w:t>
            </w:r>
          </w:p>
          <w:p>
            <w:pPr>
              <w:pStyle w:val="TableParagraph"/>
              <w:ind w:left="161"/>
              <w:jc w:val="left"/>
              <w:rPr>
                <w:sz w:val="16"/>
              </w:rPr>
            </w:pPr>
            <w:r>
              <w:rPr>
                <w:spacing w:val="-5"/>
                <w:sz w:val="16"/>
              </w:rPr>
              <w:t>33</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3</w:t>
            </w:r>
          </w:p>
          <w:p>
            <w:pPr>
              <w:pStyle w:val="TableParagraph"/>
              <w:spacing w:line="172" w:lineRule="exact"/>
              <w:ind w:left="150"/>
              <w:jc w:val="left"/>
              <w:rPr>
                <w:sz w:val="16"/>
              </w:rPr>
            </w:pPr>
            <w:r>
              <w:rPr>
                <w:w w:val="100"/>
                <w:sz w:val="16"/>
              </w:rPr>
              <w:t>3</w:t>
            </w:r>
          </w:p>
        </w:tc>
        <w:tc>
          <w:tcPr>
            <w:tcW w:w="462" w:type="dxa"/>
            <w:tcBorders>
              <w:top w:val="single" w:sz="4" w:space="0" w:color="C00000"/>
              <w:bottom w:val="single" w:sz="4" w:space="0" w:color="C00000"/>
            </w:tcBorders>
          </w:tcPr>
          <w:p>
            <w:pPr>
              <w:pStyle w:val="TableParagraph"/>
              <w:spacing w:before="2"/>
              <w:jc w:val="left"/>
              <w:rPr>
                <w:i/>
                <w:sz w:val="16"/>
              </w:rPr>
            </w:pPr>
          </w:p>
          <w:p>
            <w:pPr>
              <w:pStyle w:val="TableParagraph"/>
              <w:ind w:left="29"/>
              <w:jc w:val="left"/>
              <w:rPr>
                <w:sz w:val="16"/>
              </w:rPr>
            </w:pPr>
            <w:r>
              <w:rPr>
                <w:spacing w:val="-5"/>
                <w:sz w:val="16"/>
              </w:rPr>
              <w:t>0.0</w:t>
            </w:r>
          </w:p>
          <w:p>
            <w:pPr>
              <w:pStyle w:val="TableParagraph"/>
              <w:ind w:left="58"/>
              <w:jc w:val="left"/>
              <w:rPr>
                <w:sz w:val="16"/>
              </w:rPr>
            </w:pPr>
            <w:r>
              <w:rPr>
                <w:spacing w:val="-5"/>
                <w:sz w:val="16"/>
              </w:rPr>
              <w:t>00</w:t>
            </w:r>
          </w:p>
        </w:tc>
      </w:tr>
      <w:tr>
        <w:trPr>
          <w:trHeight w:val="777" w:hRule="atLeast"/>
        </w:trPr>
        <w:tc>
          <w:tcPr>
            <w:tcW w:w="1460" w:type="dxa"/>
            <w:tcBorders>
              <w:top w:val="single" w:sz="4" w:space="0" w:color="C00000"/>
              <w:bottom w:val="single" w:sz="4" w:space="0" w:color="C00000"/>
            </w:tcBorders>
          </w:tcPr>
          <w:p>
            <w:pPr>
              <w:pStyle w:val="TableParagraph"/>
              <w:spacing w:before="100"/>
              <w:ind w:left="868" w:right="146" w:firstLine="4"/>
              <w:rPr>
                <w:sz w:val="16"/>
              </w:rPr>
            </w:pPr>
            <w:r>
              <w:rPr>
                <w:spacing w:val="-2"/>
                <w:sz w:val="16"/>
              </w:rPr>
              <w:t>Self- Contr </w:t>
            </w:r>
            <w:r>
              <w:rPr>
                <w:spacing w:val="-6"/>
                <w:sz w:val="16"/>
              </w:rPr>
              <w:t>ol</w:t>
            </w:r>
          </w:p>
        </w:tc>
        <w:tc>
          <w:tcPr>
            <w:tcW w:w="518" w:type="dxa"/>
            <w:tcBorders>
              <w:top w:val="single" w:sz="4" w:space="0" w:color="C00000"/>
              <w:bottom w:val="single" w:sz="4" w:space="0" w:color="C00000"/>
            </w:tcBorders>
          </w:tcPr>
          <w:p>
            <w:pPr>
              <w:pStyle w:val="TableParagraph"/>
              <w:spacing w:before="2"/>
              <w:jc w:val="left"/>
              <w:rPr>
                <w:i/>
                <w:sz w:val="16"/>
              </w:rPr>
            </w:pPr>
          </w:p>
          <w:p>
            <w:pPr>
              <w:pStyle w:val="TableParagraph"/>
              <w:ind w:left="128"/>
              <w:jc w:val="left"/>
              <w:rPr>
                <w:sz w:val="16"/>
              </w:rPr>
            </w:pPr>
            <w:r>
              <w:rPr>
                <w:spacing w:val="-5"/>
                <w:sz w:val="16"/>
              </w:rPr>
              <w:t>2.0</w:t>
            </w:r>
          </w:p>
          <w:p>
            <w:pPr>
              <w:pStyle w:val="TableParagraph"/>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spacing w:before="2"/>
              <w:jc w:val="left"/>
              <w:rPr>
                <w:i/>
                <w:sz w:val="16"/>
              </w:rPr>
            </w:pPr>
          </w:p>
          <w:p>
            <w:pPr>
              <w:pStyle w:val="TableParagraph"/>
              <w:ind w:left="144"/>
              <w:jc w:val="left"/>
              <w:rPr>
                <w:sz w:val="16"/>
              </w:rPr>
            </w:pPr>
            <w:r>
              <w:rPr>
                <w:spacing w:val="-5"/>
                <w:sz w:val="16"/>
              </w:rPr>
              <w:t>4.0</w:t>
            </w:r>
          </w:p>
          <w:p>
            <w:pPr>
              <w:pStyle w:val="TableParagraph"/>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100"/>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ind w:left="398"/>
              <w:jc w:val="left"/>
              <w:rPr>
                <w:sz w:val="16"/>
              </w:rPr>
            </w:pPr>
            <w:r>
              <w:rPr>
                <w:w w:val="100"/>
                <w:sz w:val="16"/>
              </w:rPr>
              <w:t>8</w:t>
            </w:r>
          </w:p>
        </w:tc>
        <w:tc>
          <w:tcPr>
            <w:tcW w:w="507" w:type="dxa"/>
            <w:tcBorders>
              <w:top w:val="single" w:sz="4" w:space="0" w:color="C00000"/>
              <w:bottom w:val="single" w:sz="4" w:space="0" w:color="C00000"/>
            </w:tcBorders>
          </w:tcPr>
          <w:p>
            <w:pPr>
              <w:pStyle w:val="TableParagraph"/>
              <w:spacing w:before="2"/>
              <w:jc w:val="left"/>
              <w:rPr>
                <w:i/>
                <w:sz w:val="16"/>
              </w:rPr>
            </w:pPr>
          </w:p>
          <w:p>
            <w:pPr>
              <w:pStyle w:val="TableParagraph"/>
              <w:ind w:left="124"/>
              <w:jc w:val="left"/>
              <w:rPr>
                <w:sz w:val="16"/>
              </w:rPr>
            </w:pPr>
            <w:r>
              <w:rPr>
                <w:spacing w:val="-5"/>
                <w:sz w:val="16"/>
              </w:rPr>
              <w:t>0.0</w:t>
            </w:r>
          </w:p>
          <w:p>
            <w:pPr>
              <w:pStyle w:val="TableParagraph"/>
              <w:ind w:left="153"/>
              <w:jc w:val="left"/>
              <w:rPr>
                <w:sz w:val="16"/>
              </w:rPr>
            </w:pPr>
            <w:r>
              <w:rPr>
                <w:spacing w:val="-5"/>
                <w:sz w:val="16"/>
              </w:rPr>
              <w:t>25</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6</w:t>
            </w:r>
          </w:p>
          <w:p>
            <w:pPr>
              <w:pStyle w:val="TableParagraph"/>
              <w:ind w:left="7"/>
              <w:rPr>
                <w:sz w:val="16"/>
              </w:rPr>
            </w:pPr>
            <w:r>
              <w:rPr>
                <w:w w:val="100"/>
                <w:sz w:val="16"/>
              </w:rPr>
              <w:t>1</w:t>
            </w:r>
          </w:p>
          <w:p>
            <w:pPr>
              <w:pStyle w:val="TableParagraph"/>
              <w:spacing w:line="172" w:lineRule="exact"/>
              <w:ind w:left="7"/>
              <w:rPr>
                <w:sz w:val="16"/>
              </w:rPr>
            </w:pPr>
            <w:r>
              <w:rPr>
                <w:w w:val="100"/>
                <w:sz w:val="16"/>
              </w:rPr>
              <w:t>7</w:t>
            </w:r>
          </w:p>
        </w:tc>
        <w:tc>
          <w:tcPr>
            <w:tcW w:w="556" w:type="dxa"/>
            <w:tcBorders>
              <w:top w:val="single" w:sz="4" w:space="0" w:color="C00000"/>
              <w:bottom w:val="single" w:sz="4" w:space="0" w:color="C00000"/>
            </w:tcBorders>
          </w:tcPr>
          <w:p>
            <w:pPr>
              <w:pStyle w:val="TableParagraph"/>
              <w:spacing w:before="2"/>
              <w:jc w:val="left"/>
              <w:rPr>
                <w:i/>
                <w:sz w:val="16"/>
              </w:rPr>
            </w:pPr>
          </w:p>
          <w:p>
            <w:pPr>
              <w:pStyle w:val="TableParagraph"/>
              <w:ind w:left="141"/>
              <w:jc w:val="left"/>
              <w:rPr>
                <w:sz w:val="16"/>
              </w:rPr>
            </w:pPr>
            <w:r>
              <w:rPr>
                <w:spacing w:val="-5"/>
                <w:sz w:val="16"/>
              </w:rPr>
              <w:t>0.0</w:t>
            </w:r>
          </w:p>
          <w:p>
            <w:pPr>
              <w:pStyle w:val="TableParagraph"/>
              <w:ind w:left="170"/>
              <w:jc w:val="left"/>
              <w:rPr>
                <w:sz w:val="16"/>
              </w:rPr>
            </w:pPr>
            <w:r>
              <w:rPr>
                <w:spacing w:val="-5"/>
                <w:sz w:val="16"/>
              </w:rPr>
              <w:t>09</w:t>
            </w:r>
          </w:p>
        </w:tc>
        <w:tc>
          <w:tcPr>
            <w:tcW w:w="534" w:type="dxa"/>
            <w:tcBorders>
              <w:top w:val="single" w:sz="4" w:space="0" w:color="C00000"/>
              <w:bottom w:val="single" w:sz="4" w:space="0" w:color="C00000"/>
            </w:tcBorders>
          </w:tcPr>
          <w:p>
            <w:pPr>
              <w:pStyle w:val="TableParagraph"/>
              <w:spacing w:before="2"/>
              <w:jc w:val="left"/>
              <w:rPr>
                <w:i/>
                <w:sz w:val="16"/>
              </w:rPr>
            </w:pPr>
          </w:p>
          <w:p>
            <w:pPr>
              <w:pStyle w:val="TableParagraph"/>
              <w:ind w:left="135"/>
              <w:jc w:val="left"/>
              <w:rPr>
                <w:sz w:val="16"/>
              </w:rPr>
            </w:pPr>
            <w:r>
              <w:rPr>
                <w:spacing w:val="-5"/>
                <w:sz w:val="16"/>
              </w:rPr>
              <w:t>0.0</w:t>
            </w:r>
          </w:p>
          <w:p>
            <w:pPr>
              <w:pStyle w:val="TableParagraph"/>
              <w:ind w:left="163"/>
              <w:jc w:val="left"/>
              <w:rPr>
                <w:sz w:val="16"/>
              </w:rPr>
            </w:pPr>
            <w:r>
              <w:rPr>
                <w:spacing w:val="-5"/>
                <w:sz w:val="16"/>
              </w:rPr>
              <w:t>10</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1</w:t>
            </w:r>
          </w:p>
        </w:tc>
        <w:tc>
          <w:tcPr>
            <w:tcW w:w="418" w:type="dxa"/>
            <w:tcBorders>
              <w:top w:val="single" w:sz="4" w:space="0" w:color="C00000"/>
              <w:bottom w:val="single" w:sz="4" w:space="0" w:color="C00000"/>
            </w:tcBorders>
          </w:tcPr>
          <w:p>
            <w:pPr>
              <w:pStyle w:val="TableParagraph"/>
              <w:spacing w:before="2"/>
              <w:jc w:val="left"/>
              <w:rPr>
                <w:i/>
                <w:sz w:val="16"/>
              </w:rPr>
            </w:pPr>
          </w:p>
          <w:p>
            <w:pPr>
              <w:pStyle w:val="TableParagraph"/>
              <w:ind w:left="17"/>
              <w:jc w:val="left"/>
              <w:rPr>
                <w:sz w:val="16"/>
              </w:rPr>
            </w:pPr>
            <w:r>
              <w:rPr>
                <w:spacing w:val="-5"/>
                <w:sz w:val="16"/>
              </w:rPr>
              <w:t>0.0</w:t>
            </w:r>
          </w:p>
          <w:p>
            <w:pPr>
              <w:pStyle w:val="TableParagraph"/>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2</w:t>
            </w:r>
          </w:p>
          <w:p>
            <w:pPr>
              <w:pStyle w:val="TableParagraph"/>
              <w:spacing w:line="172" w:lineRule="exact"/>
              <w:rPr>
                <w:sz w:val="16"/>
              </w:rPr>
            </w:pPr>
            <w:r>
              <w:rPr>
                <w:w w:val="100"/>
                <w:sz w:val="16"/>
              </w:rPr>
              <w:t>0</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2</w:t>
            </w:r>
          </w:p>
          <w:p>
            <w:pPr>
              <w:pStyle w:val="TableParagraph"/>
              <w:spacing w:line="172" w:lineRule="exact"/>
              <w:ind w:right="1"/>
              <w:rPr>
                <w:sz w:val="16"/>
              </w:rPr>
            </w:pPr>
            <w:r>
              <w:rPr>
                <w:w w:val="100"/>
                <w:sz w:val="16"/>
              </w:rPr>
              <w:t>1</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1</w:t>
            </w:r>
          </w:p>
        </w:tc>
        <w:tc>
          <w:tcPr>
            <w:tcW w:w="532" w:type="dxa"/>
            <w:tcBorders>
              <w:top w:val="single" w:sz="4" w:space="0" w:color="C00000"/>
              <w:bottom w:val="single" w:sz="4" w:space="0" w:color="C00000"/>
            </w:tcBorders>
          </w:tcPr>
          <w:p>
            <w:pPr>
              <w:pStyle w:val="TableParagraph"/>
              <w:spacing w:before="2"/>
              <w:jc w:val="left"/>
              <w:rPr>
                <w:i/>
                <w:sz w:val="16"/>
              </w:rPr>
            </w:pPr>
          </w:p>
          <w:p>
            <w:pPr>
              <w:pStyle w:val="TableParagraph"/>
              <w:ind w:left="133"/>
              <w:jc w:val="left"/>
              <w:rPr>
                <w:sz w:val="16"/>
              </w:rPr>
            </w:pPr>
            <w:r>
              <w:rPr>
                <w:spacing w:val="-5"/>
                <w:sz w:val="16"/>
              </w:rPr>
              <w:t>0.0</w:t>
            </w:r>
          </w:p>
          <w:p>
            <w:pPr>
              <w:pStyle w:val="TableParagraph"/>
              <w:ind w:left="161"/>
              <w:jc w:val="left"/>
              <w:rPr>
                <w:sz w:val="16"/>
              </w:rPr>
            </w:pPr>
            <w:r>
              <w:rPr>
                <w:spacing w:val="-5"/>
                <w:sz w:val="16"/>
              </w:rPr>
              <w:t>19</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9</w:t>
            </w:r>
          </w:p>
        </w:tc>
        <w:tc>
          <w:tcPr>
            <w:tcW w:w="462" w:type="dxa"/>
            <w:tcBorders>
              <w:top w:val="single" w:sz="4" w:space="0" w:color="C00000"/>
              <w:bottom w:val="single" w:sz="4" w:space="0" w:color="C00000"/>
            </w:tcBorders>
          </w:tcPr>
          <w:p>
            <w:pPr>
              <w:pStyle w:val="TableParagraph"/>
              <w:spacing w:before="2"/>
              <w:jc w:val="left"/>
              <w:rPr>
                <w:i/>
                <w:sz w:val="16"/>
              </w:rPr>
            </w:pPr>
          </w:p>
          <w:p>
            <w:pPr>
              <w:pStyle w:val="TableParagraph"/>
              <w:ind w:left="29"/>
              <w:jc w:val="left"/>
              <w:rPr>
                <w:sz w:val="16"/>
              </w:rPr>
            </w:pPr>
            <w:r>
              <w:rPr>
                <w:spacing w:val="-5"/>
                <w:sz w:val="16"/>
              </w:rPr>
              <w:t>0.0</w:t>
            </w:r>
          </w:p>
          <w:p>
            <w:pPr>
              <w:pStyle w:val="TableParagraph"/>
              <w:ind w:left="58"/>
              <w:jc w:val="left"/>
              <w:rPr>
                <w:sz w:val="16"/>
              </w:rPr>
            </w:pPr>
            <w:r>
              <w:rPr>
                <w:spacing w:val="-5"/>
                <w:sz w:val="16"/>
              </w:rPr>
              <w:t>01</w:t>
            </w:r>
          </w:p>
        </w:tc>
      </w:tr>
      <w:tr>
        <w:trPr>
          <w:trHeight w:val="780" w:hRule="atLeast"/>
        </w:trPr>
        <w:tc>
          <w:tcPr>
            <w:tcW w:w="1460" w:type="dxa"/>
            <w:tcBorders>
              <w:top w:val="single" w:sz="4" w:space="0" w:color="C00000"/>
              <w:bottom w:val="single" w:sz="4" w:space="0" w:color="C00000"/>
            </w:tcBorders>
          </w:tcPr>
          <w:p>
            <w:pPr>
              <w:pStyle w:val="TableParagraph"/>
              <w:spacing w:before="100"/>
              <w:ind w:left="868" w:right="146" w:firstLine="4"/>
              <w:rPr>
                <w:sz w:val="16"/>
              </w:rPr>
            </w:pPr>
            <w:r>
              <w:rPr>
                <w:spacing w:val="-2"/>
                <w:sz w:val="16"/>
              </w:rPr>
              <w:t>Self- Contr </w:t>
            </w:r>
            <w:r>
              <w:rPr>
                <w:spacing w:val="-6"/>
                <w:sz w:val="16"/>
              </w:rPr>
              <w:t>ol</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51"/>
              <w:ind w:left="128"/>
              <w:jc w:val="left"/>
              <w:rPr>
                <w:sz w:val="16"/>
              </w:rPr>
            </w:pPr>
            <w:r>
              <w:rPr>
                <w:spacing w:val="-5"/>
                <w:sz w:val="16"/>
              </w:rPr>
              <w:t>4.0</w:t>
            </w:r>
          </w:p>
          <w:p>
            <w:pPr>
              <w:pStyle w:val="TableParagraph"/>
              <w:spacing w:line="172" w:lineRule="exact"/>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jc w:val="left"/>
              <w:rPr>
                <w:i/>
                <w:sz w:val="20"/>
              </w:rPr>
            </w:pPr>
          </w:p>
          <w:p>
            <w:pPr>
              <w:pStyle w:val="TableParagraph"/>
              <w:spacing w:before="151"/>
              <w:ind w:left="144"/>
              <w:jc w:val="left"/>
              <w:rPr>
                <w:sz w:val="16"/>
              </w:rPr>
            </w:pPr>
            <w:r>
              <w:rPr>
                <w:spacing w:val="-5"/>
                <w:sz w:val="16"/>
              </w:rPr>
              <w:t>4.0</w:t>
            </w:r>
          </w:p>
          <w:p>
            <w:pPr>
              <w:pStyle w:val="TableParagraph"/>
              <w:spacing w:line="172" w:lineRule="exact"/>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5"/>
              <w:jc w:val="left"/>
              <w:rPr>
                <w:i/>
                <w:sz w:val="16"/>
              </w:rPr>
            </w:pPr>
          </w:p>
          <w:p>
            <w:pPr>
              <w:pStyle w:val="TableParagraph"/>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spacing w:line="172" w:lineRule="exact"/>
              <w:ind w:left="398"/>
              <w:jc w:val="left"/>
              <w:rPr>
                <w:sz w:val="16"/>
              </w:rPr>
            </w:pPr>
            <w:r>
              <w:rPr>
                <w:w w:val="100"/>
                <w:sz w:val="16"/>
              </w:rPr>
              <w:t>0</w:t>
            </w:r>
          </w:p>
        </w:tc>
        <w:tc>
          <w:tcPr>
            <w:tcW w:w="507" w:type="dxa"/>
            <w:tcBorders>
              <w:top w:val="single" w:sz="4" w:space="0" w:color="C00000"/>
              <w:bottom w:val="single" w:sz="4" w:space="0" w:color="C00000"/>
            </w:tcBorders>
          </w:tcPr>
          <w:p>
            <w:pPr>
              <w:pStyle w:val="TableParagraph"/>
              <w:jc w:val="left"/>
              <w:rPr>
                <w:i/>
                <w:sz w:val="20"/>
              </w:rPr>
            </w:pPr>
          </w:p>
          <w:p>
            <w:pPr>
              <w:pStyle w:val="TableParagraph"/>
              <w:spacing w:before="151"/>
              <w:ind w:left="124"/>
              <w:jc w:val="left"/>
              <w:rPr>
                <w:sz w:val="16"/>
              </w:rPr>
            </w:pPr>
            <w:r>
              <w:rPr>
                <w:spacing w:val="-5"/>
                <w:sz w:val="16"/>
              </w:rPr>
              <w:t>0.0</w:t>
            </w:r>
          </w:p>
          <w:p>
            <w:pPr>
              <w:pStyle w:val="TableParagraph"/>
              <w:spacing w:line="172" w:lineRule="exact"/>
              <w:ind w:left="153"/>
              <w:jc w:val="left"/>
              <w:rPr>
                <w:sz w:val="16"/>
              </w:rPr>
            </w:pPr>
            <w:r>
              <w:rPr>
                <w:spacing w:val="-5"/>
                <w:sz w:val="16"/>
              </w:rPr>
              <w:t>00</w:t>
            </w:r>
          </w:p>
        </w:tc>
        <w:tc>
          <w:tcPr>
            <w:tcW w:w="429" w:type="dxa"/>
            <w:tcBorders>
              <w:top w:val="single" w:sz="4" w:space="0" w:color="C00000"/>
              <w:bottom w:val="single" w:sz="4" w:space="0" w:color="C00000"/>
            </w:tcBorders>
          </w:tcPr>
          <w:p>
            <w:pPr>
              <w:pStyle w:val="TableParagraph"/>
              <w:spacing w:before="4"/>
              <w:ind w:left="122" w:right="117"/>
              <w:rPr>
                <w:sz w:val="16"/>
              </w:rPr>
            </w:pPr>
            <w:r>
              <w:rPr>
                <w:spacing w:val="-5"/>
                <w:sz w:val="16"/>
              </w:rPr>
              <w:t>0.</w:t>
            </w:r>
          </w:p>
          <w:p>
            <w:pPr>
              <w:pStyle w:val="TableParagraph"/>
              <w:spacing w:before="1"/>
              <w:ind w:left="7"/>
              <w:rPr>
                <w:sz w:val="16"/>
              </w:rPr>
            </w:pPr>
            <w:r>
              <w:rPr>
                <w:w w:val="100"/>
                <w:sz w:val="16"/>
              </w:rPr>
              <w:t>6</w:t>
            </w:r>
          </w:p>
          <w:p>
            <w:pPr>
              <w:pStyle w:val="TableParagraph"/>
              <w:ind w:left="7"/>
              <w:rPr>
                <w:sz w:val="16"/>
              </w:rPr>
            </w:pPr>
            <w:r>
              <w:rPr>
                <w:w w:val="100"/>
                <w:sz w:val="16"/>
              </w:rPr>
              <w:t>7</w:t>
            </w:r>
          </w:p>
          <w:p>
            <w:pPr>
              <w:pStyle w:val="TableParagraph"/>
              <w:spacing w:line="172" w:lineRule="exact"/>
              <w:ind w:left="7"/>
              <w:rPr>
                <w:sz w:val="16"/>
              </w:rPr>
            </w:pPr>
            <w:r>
              <w:rPr>
                <w:w w:val="100"/>
                <w:sz w:val="16"/>
              </w:rPr>
              <w:t>3</w:t>
            </w:r>
          </w:p>
        </w:tc>
        <w:tc>
          <w:tcPr>
            <w:tcW w:w="556" w:type="dxa"/>
            <w:tcBorders>
              <w:top w:val="single" w:sz="4" w:space="0" w:color="C00000"/>
              <w:bottom w:val="single" w:sz="4" w:space="0" w:color="C00000"/>
            </w:tcBorders>
          </w:tcPr>
          <w:p>
            <w:pPr>
              <w:pStyle w:val="TableParagraph"/>
              <w:jc w:val="left"/>
              <w:rPr>
                <w:i/>
                <w:sz w:val="20"/>
              </w:rPr>
            </w:pPr>
          </w:p>
          <w:p>
            <w:pPr>
              <w:pStyle w:val="TableParagraph"/>
              <w:spacing w:before="151"/>
              <w:ind w:left="141"/>
              <w:jc w:val="left"/>
              <w:rPr>
                <w:sz w:val="16"/>
              </w:rPr>
            </w:pPr>
            <w:r>
              <w:rPr>
                <w:spacing w:val="-5"/>
                <w:sz w:val="16"/>
              </w:rPr>
              <w:t>0.0</w:t>
            </w:r>
          </w:p>
          <w:p>
            <w:pPr>
              <w:pStyle w:val="TableParagraph"/>
              <w:spacing w:line="172" w:lineRule="exact"/>
              <w:ind w:left="170"/>
              <w:jc w:val="left"/>
              <w:rPr>
                <w:sz w:val="16"/>
              </w:rPr>
            </w:pPr>
            <w:r>
              <w:rPr>
                <w:spacing w:val="-5"/>
                <w:sz w:val="16"/>
              </w:rPr>
              <w:t>74</w:t>
            </w:r>
          </w:p>
        </w:tc>
        <w:tc>
          <w:tcPr>
            <w:tcW w:w="534" w:type="dxa"/>
            <w:tcBorders>
              <w:top w:val="single" w:sz="4" w:space="0" w:color="C00000"/>
              <w:bottom w:val="single" w:sz="4" w:space="0" w:color="C00000"/>
            </w:tcBorders>
          </w:tcPr>
          <w:p>
            <w:pPr>
              <w:pStyle w:val="TableParagraph"/>
              <w:jc w:val="left"/>
              <w:rPr>
                <w:i/>
                <w:sz w:val="20"/>
              </w:rPr>
            </w:pPr>
          </w:p>
          <w:p>
            <w:pPr>
              <w:pStyle w:val="TableParagraph"/>
              <w:spacing w:before="151"/>
              <w:ind w:left="135"/>
              <w:jc w:val="left"/>
              <w:rPr>
                <w:sz w:val="16"/>
              </w:rPr>
            </w:pPr>
            <w:r>
              <w:rPr>
                <w:spacing w:val="-5"/>
                <w:sz w:val="16"/>
              </w:rPr>
              <w:t>0.0</w:t>
            </w:r>
          </w:p>
          <w:p>
            <w:pPr>
              <w:pStyle w:val="TableParagraph"/>
              <w:spacing w:line="172" w:lineRule="exact"/>
              <w:ind w:left="163"/>
              <w:jc w:val="left"/>
              <w:rPr>
                <w:sz w:val="16"/>
              </w:rPr>
            </w:pPr>
            <w:r>
              <w:rPr>
                <w:spacing w:val="-5"/>
                <w:sz w:val="16"/>
              </w:rPr>
              <w:t>32</w:t>
            </w:r>
          </w:p>
        </w:tc>
        <w:tc>
          <w:tcPr>
            <w:tcW w:w="520" w:type="dxa"/>
            <w:tcBorders>
              <w:top w:val="single" w:sz="4" w:space="0" w:color="C00000"/>
              <w:bottom w:val="single" w:sz="4" w:space="0" w:color="C00000"/>
            </w:tcBorders>
          </w:tcPr>
          <w:p>
            <w:pPr>
              <w:pStyle w:val="TableParagraph"/>
              <w:spacing w:before="4"/>
              <w:ind w:left="119"/>
              <w:jc w:val="left"/>
              <w:rPr>
                <w:sz w:val="16"/>
              </w:rPr>
            </w:pPr>
            <w:r>
              <w:rPr>
                <w:spacing w:val="-5"/>
                <w:sz w:val="16"/>
              </w:rPr>
              <w:t>0.</w:t>
            </w:r>
          </w:p>
          <w:p>
            <w:pPr>
              <w:pStyle w:val="TableParagraph"/>
              <w:spacing w:before="1"/>
              <w:ind w:left="150"/>
              <w:jc w:val="left"/>
              <w:rPr>
                <w:sz w:val="16"/>
              </w:rPr>
            </w:pPr>
            <w:r>
              <w:rPr>
                <w:w w:val="100"/>
                <w:sz w:val="16"/>
              </w:rPr>
              <w:t>0</w:t>
            </w:r>
          </w:p>
          <w:p>
            <w:pPr>
              <w:pStyle w:val="TableParagraph"/>
              <w:ind w:left="150"/>
              <w:jc w:val="left"/>
              <w:rPr>
                <w:sz w:val="16"/>
              </w:rPr>
            </w:pPr>
            <w:r>
              <w:rPr>
                <w:w w:val="100"/>
                <w:sz w:val="16"/>
              </w:rPr>
              <w:t>3</w:t>
            </w:r>
          </w:p>
          <w:p>
            <w:pPr>
              <w:pStyle w:val="TableParagraph"/>
              <w:spacing w:line="172" w:lineRule="exact"/>
              <w:ind w:left="150"/>
              <w:jc w:val="left"/>
              <w:rPr>
                <w:sz w:val="16"/>
              </w:rPr>
            </w:pPr>
            <w:r>
              <w:rPr>
                <w:w w:val="100"/>
                <w:sz w:val="16"/>
              </w:rPr>
              <w:t>2</w:t>
            </w:r>
          </w:p>
        </w:tc>
        <w:tc>
          <w:tcPr>
            <w:tcW w:w="418" w:type="dxa"/>
            <w:tcBorders>
              <w:top w:val="single" w:sz="4" w:space="0" w:color="C00000"/>
              <w:bottom w:val="single" w:sz="4" w:space="0" w:color="C00000"/>
            </w:tcBorders>
          </w:tcPr>
          <w:p>
            <w:pPr>
              <w:pStyle w:val="TableParagraph"/>
              <w:jc w:val="left"/>
              <w:rPr>
                <w:i/>
                <w:sz w:val="20"/>
              </w:rPr>
            </w:pPr>
          </w:p>
          <w:p>
            <w:pPr>
              <w:pStyle w:val="TableParagraph"/>
              <w:spacing w:before="151"/>
              <w:ind w:left="17"/>
              <w:jc w:val="left"/>
              <w:rPr>
                <w:sz w:val="16"/>
              </w:rPr>
            </w:pPr>
            <w:r>
              <w:rPr>
                <w:spacing w:val="-5"/>
                <w:sz w:val="16"/>
              </w:rPr>
              <w:t>0.0</w:t>
            </w:r>
          </w:p>
          <w:p>
            <w:pPr>
              <w:pStyle w:val="TableParagraph"/>
              <w:spacing w:line="172" w:lineRule="exact"/>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4"/>
              <w:ind w:left="94" w:right="96"/>
              <w:rPr>
                <w:sz w:val="16"/>
              </w:rPr>
            </w:pPr>
            <w:r>
              <w:rPr>
                <w:spacing w:val="-5"/>
                <w:sz w:val="16"/>
              </w:rPr>
              <w:t>0.</w:t>
            </w:r>
          </w:p>
          <w:p>
            <w:pPr>
              <w:pStyle w:val="TableParagraph"/>
              <w:spacing w:before="1"/>
              <w:rPr>
                <w:sz w:val="16"/>
              </w:rPr>
            </w:pPr>
            <w:r>
              <w:rPr>
                <w:w w:val="100"/>
                <w:sz w:val="16"/>
              </w:rPr>
              <w:t>0</w:t>
            </w:r>
          </w:p>
          <w:p>
            <w:pPr>
              <w:pStyle w:val="TableParagraph"/>
              <w:rPr>
                <w:sz w:val="16"/>
              </w:rPr>
            </w:pPr>
            <w:r>
              <w:rPr>
                <w:w w:val="100"/>
                <w:sz w:val="16"/>
              </w:rPr>
              <w:t>4</w:t>
            </w:r>
          </w:p>
          <w:p>
            <w:pPr>
              <w:pStyle w:val="TableParagraph"/>
              <w:spacing w:line="172" w:lineRule="exact"/>
              <w:rPr>
                <w:sz w:val="16"/>
              </w:rPr>
            </w:pPr>
            <w:r>
              <w:rPr>
                <w:w w:val="100"/>
                <w:sz w:val="16"/>
              </w:rPr>
              <w:t>1</w:t>
            </w:r>
          </w:p>
        </w:tc>
        <w:tc>
          <w:tcPr>
            <w:tcW w:w="403" w:type="dxa"/>
            <w:tcBorders>
              <w:top w:val="single" w:sz="4" w:space="0" w:color="C00000"/>
              <w:bottom w:val="single" w:sz="4" w:space="0" w:color="C00000"/>
            </w:tcBorders>
          </w:tcPr>
          <w:p>
            <w:pPr>
              <w:pStyle w:val="TableParagraph"/>
              <w:spacing w:before="4"/>
              <w:ind w:left="95" w:right="96"/>
              <w:rPr>
                <w:sz w:val="16"/>
              </w:rPr>
            </w:pPr>
            <w:r>
              <w:rPr>
                <w:spacing w:val="-5"/>
                <w:sz w:val="16"/>
              </w:rPr>
              <w:t>0.</w:t>
            </w:r>
          </w:p>
          <w:p>
            <w:pPr>
              <w:pStyle w:val="TableParagraph"/>
              <w:spacing w:before="1"/>
              <w:ind w:right="1"/>
              <w:rPr>
                <w:sz w:val="16"/>
              </w:rPr>
            </w:pPr>
            <w:r>
              <w:rPr>
                <w:w w:val="100"/>
                <w:sz w:val="16"/>
              </w:rPr>
              <w:t>0</w:t>
            </w:r>
          </w:p>
          <w:p>
            <w:pPr>
              <w:pStyle w:val="TableParagraph"/>
              <w:ind w:right="1"/>
              <w:rPr>
                <w:sz w:val="16"/>
              </w:rPr>
            </w:pPr>
            <w:r>
              <w:rPr>
                <w:w w:val="100"/>
                <w:sz w:val="16"/>
              </w:rPr>
              <w:t>4</w:t>
            </w:r>
          </w:p>
          <w:p>
            <w:pPr>
              <w:pStyle w:val="TableParagraph"/>
              <w:spacing w:line="172" w:lineRule="exact"/>
              <w:ind w:right="1"/>
              <w:rPr>
                <w:sz w:val="16"/>
              </w:rPr>
            </w:pPr>
            <w:r>
              <w:rPr>
                <w:w w:val="100"/>
                <w:sz w:val="16"/>
              </w:rPr>
              <w:t>2</w:t>
            </w:r>
          </w:p>
        </w:tc>
        <w:tc>
          <w:tcPr>
            <w:tcW w:w="403" w:type="dxa"/>
            <w:tcBorders>
              <w:top w:val="single" w:sz="4" w:space="0" w:color="C00000"/>
              <w:bottom w:val="single" w:sz="4" w:space="0" w:color="C00000"/>
            </w:tcBorders>
          </w:tcPr>
          <w:p>
            <w:pPr>
              <w:pStyle w:val="TableParagraph"/>
              <w:spacing w:before="4"/>
              <w:ind w:left="95" w:right="96"/>
              <w:rPr>
                <w:sz w:val="16"/>
              </w:rPr>
            </w:pPr>
            <w:r>
              <w:rPr>
                <w:spacing w:val="-5"/>
                <w:sz w:val="16"/>
              </w:rPr>
              <w:t>0.</w:t>
            </w:r>
          </w:p>
          <w:p>
            <w:pPr>
              <w:pStyle w:val="TableParagraph"/>
              <w:spacing w:before="1"/>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jc w:val="left"/>
              <w:rPr>
                <w:i/>
                <w:sz w:val="20"/>
              </w:rPr>
            </w:pPr>
          </w:p>
          <w:p>
            <w:pPr>
              <w:pStyle w:val="TableParagraph"/>
              <w:spacing w:before="151"/>
              <w:ind w:left="133"/>
              <w:jc w:val="left"/>
              <w:rPr>
                <w:sz w:val="16"/>
              </w:rPr>
            </w:pPr>
            <w:r>
              <w:rPr>
                <w:spacing w:val="-5"/>
                <w:sz w:val="16"/>
              </w:rPr>
              <w:t>0.0</w:t>
            </w:r>
          </w:p>
          <w:p>
            <w:pPr>
              <w:pStyle w:val="TableParagraph"/>
              <w:spacing w:line="172" w:lineRule="exact"/>
              <w:ind w:left="161"/>
              <w:jc w:val="left"/>
              <w:rPr>
                <w:sz w:val="16"/>
              </w:rPr>
            </w:pPr>
            <w:r>
              <w:rPr>
                <w:spacing w:val="-5"/>
                <w:sz w:val="16"/>
              </w:rPr>
              <w:t>38</w:t>
            </w:r>
          </w:p>
        </w:tc>
        <w:tc>
          <w:tcPr>
            <w:tcW w:w="508" w:type="dxa"/>
            <w:tcBorders>
              <w:top w:val="single" w:sz="4" w:space="0" w:color="C00000"/>
              <w:bottom w:val="single" w:sz="4" w:space="0" w:color="C00000"/>
            </w:tcBorders>
          </w:tcPr>
          <w:p>
            <w:pPr>
              <w:pStyle w:val="TableParagraph"/>
              <w:spacing w:before="4"/>
              <w:ind w:left="119"/>
              <w:jc w:val="left"/>
              <w:rPr>
                <w:sz w:val="16"/>
              </w:rPr>
            </w:pPr>
            <w:r>
              <w:rPr>
                <w:spacing w:val="-5"/>
                <w:sz w:val="16"/>
              </w:rPr>
              <w:t>0.</w:t>
            </w:r>
          </w:p>
          <w:p>
            <w:pPr>
              <w:pStyle w:val="TableParagraph"/>
              <w:spacing w:before="1"/>
              <w:ind w:left="150"/>
              <w:jc w:val="left"/>
              <w:rPr>
                <w:sz w:val="16"/>
              </w:rPr>
            </w:pPr>
            <w:r>
              <w:rPr>
                <w:w w:val="100"/>
                <w:sz w:val="16"/>
              </w:rPr>
              <w:t>0</w:t>
            </w:r>
          </w:p>
          <w:p>
            <w:pPr>
              <w:pStyle w:val="TableParagraph"/>
              <w:ind w:left="150"/>
              <w:jc w:val="left"/>
              <w:rPr>
                <w:sz w:val="16"/>
              </w:rPr>
            </w:pPr>
            <w:r>
              <w:rPr>
                <w:w w:val="100"/>
                <w:sz w:val="16"/>
              </w:rPr>
              <w:t>3</w:t>
            </w:r>
          </w:p>
          <w:p>
            <w:pPr>
              <w:pStyle w:val="TableParagraph"/>
              <w:spacing w:line="172" w:lineRule="exact"/>
              <w:ind w:left="150"/>
              <w:jc w:val="left"/>
              <w:rPr>
                <w:sz w:val="16"/>
              </w:rPr>
            </w:pPr>
            <w:r>
              <w:rPr>
                <w:w w:val="100"/>
                <w:sz w:val="16"/>
              </w:rPr>
              <w:t>9</w:t>
            </w:r>
          </w:p>
        </w:tc>
        <w:tc>
          <w:tcPr>
            <w:tcW w:w="462" w:type="dxa"/>
            <w:tcBorders>
              <w:top w:val="single" w:sz="4" w:space="0" w:color="C00000"/>
              <w:bottom w:val="single" w:sz="4" w:space="0" w:color="C00000"/>
            </w:tcBorders>
          </w:tcPr>
          <w:p>
            <w:pPr>
              <w:pStyle w:val="TableParagraph"/>
              <w:jc w:val="left"/>
              <w:rPr>
                <w:i/>
                <w:sz w:val="20"/>
              </w:rPr>
            </w:pPr>
          </w:p>
          <w:p>
            <w:pPr>
              <w:pStyle w:val="TableParagraph"/>
              <w:spacing w:before="151"/>
              <w:ind w:left="29"/>
              <w:jc w:val="left"/>
              <w:rPr>
                <w:sz w:val="16"/>
              </w:rPr>
            </w:pPr>
            <w:r>
              <w:rPr>
                <w:spacing w:val="-5"/>
                <w:sz w:val="16"/>
              </w:rPr>
              <w:t>0.0</w:t>
            </w:r>
          </w:p>
          <w:p>
            <w:pPr>
              <w:pStyle w:val="TableParagraph"/>
              <w:spacing w:line="172" w:lineRule="exact"/>
              <w:ind w:left="58"/>
              <w:jc w:val="left"/>
              <w:rPr>
                <w:sz w:val="16"/>
              </w:rPr>
            </w:pPr>
            <w:r>
              <w:rPr>
                <w:spacing w:val="-5"/>
                <w:sz w:val="16"/>
              </w:rPr>
              <w:t>00</w:t>
            </w:r>
          </w:p>
        </w:tc>
      </w:tr>
      <w:tr>
        <w:trPr>
          <w:trHeight w:val="777" w:hRule="atLeast"/>
        </w:trPr>
        <w:tc>
          <w:tcPr>
            <w:tcW w:w="1460" w:type="dxa"/>
            <w:tcBorders>
              <w:top w:val="single" w:sz="4" w:space="0" w:color="C00000"/>
              <w:bottom w:val="single" w:sz="4" w:space="0" w:color="C00000"/>
            </w:tcBorders>
          </w:tcPr>
          <w:p>
            <w:pPr>
              <w:pStyle w:val="TableParagraph"/>
              <w:spacing w:before="98"/>
              <w:ind w:left="873" w:right="152" w:firstLine="28"/>
              <w:jc w:val="both"/>
              <w:rPr>
                <w:sz w:val="16"/>
              </w:rPr>
            </w:pPr>
            <w:r>
              <w:rPr>
                <w:spacing w:val="-2"/>
                <w:sz w:val="16"/>
              </w:rPr>
              <w:t>Self- Motiv ation</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28"/>
              <w:jc w:val="left"/>
              <w:rPr>
                <w:sz w:val="16"/>
              </w:rPr>
            </w:pPr>
            <w:r>
              <w:rPr>
                <w:spacing w:val="-5"/>
                <w:sz w:val="16"/>
              </w:rPr>
              <w:t>6.0</w:t>
            </w:r>
          </w:p>
          <w:p>
            <w:pPr>
              <w:pStyle w:val="TableParagraph"/>
              <w:spacing w:line="172" w:lineRule="exact"/>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jc w:val="left"/>
              <w:rPr>
                <w:i/>
                <w:sz w:val="20"/>
              </w:rPr>
            </w:pPr>
          </w:p>
          <w:p>
            <w:pPr>
              <w:pStyle w:val="TableParagraph"/>
              <w:spacing w:before="148"/>
              <w:ind w:left="144"/>
              <w:jc w:val="left"/>
              <w:rPr>
                <w:sz w:val="16"/>
              </w:rPr>
            </w:pPr>
            <w:r>
              <w:rPr>
                <w:spacing w:val="-5"/>
                <w:sz w:val="16"/>
              </w:rPr>
              <w:t>4.0</w:t>
            </w:r>
          </w:p>
          <w:p>
            <w:pPr>
              <w:pStyle w:val="TableParagraph"/>
              <w:spacing w:line="172" w:lineRule="exact"/>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2"/>
              <w:jc w:val="left"/>
              <w:rPr>
                <w:i/>
                <w:sz w:val="16"/>
              </w:rPr>
            </w:pPr>
          </w:p>
          <w:p>
            <w:pPr>
              <w:pStyle w:val="TableParagraph"/>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spacing w:line="172" w:lineRule="exact"/>
              <w:ind w:left="398"/>
              <w:jc w:val="left"/>
              <w:rPr>
                <w:sz w:val="16"/>
              </w:rPr>
            </w:pPr>
            <w:r>
              <w:rPr>
                <w:w w:val="100"/>
                <w:sz w:val="16"/>
              </w:rPr>
              <w:t>5</w:t>
            </w:r>
          </w:p>
        </w:tc>
        <w:tc>
          <w:tcPr>
            <w:tcW w:w="507"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0.0</w:t>
            </w:r>
          </w:p>
          <w:p>
            <w:pPr>
              <w:pStyle w:val="TableParagraph"/>
              <w:spacing w:line="172" w:lineRule="exact"/>
              <w:ind w:left="153"/>
              <w:jc w:val="left"/>
              <w:rPr>
                <w:sz w:val="16"/>
              </w:rPr>
            </w:pPr>
            <w:r>
              <w:rPr>
                <w:spacing w:val="-5"/>
                <w:sz w:val="16"/>
              </w:rPr>
              <w:t>19</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9</w:t>
            </w:r>
          </w:p>
          <w:p>
            <w:pPr>
              <w:pStyle w:val="TableParagraph"/>
              <w:ind w:left="7"/>
              <w:rPr>
                <w:sz w:val="16"/>
              </w:rPr>
            </w:pPr>
            <w:r>
              <w:rPr>
                <w:w w:val="100"/>
                <w:sz w:val="16"/>
              </w:rPr>
              <w:t>9</w:t>
            </w:r>
          </w:p>
          <w:p>
            <w:pPr>
              <w:pStyle w:val="TableParagraph"/>
              <w:spacing w:line="172" w:lineRule="exact"/>
              <w:ind w:left="7"/>
              <w:rPr>
                <w:sz w:val="16"/>
              </w:rPr>
            </w:pPr>
            <w:r>
              <w:rPr>
                <w:w w:val="100"/>
                <w:sz w:val="16"/>
              </w:rPr>
              <w:t>9</w:t>
            </w:r>
          </w:p>
        </w:tc>
        <w:tc>
          <w:tcPr>
            <w:tcW w:w="556" w:type="dxa"/>
            <w:tcBorders>
              <w:top w:val="single" w:sz="4" w:space="0" w:color="C00000"/>
              <w:bottom w:val="single" w:sz="4" w:space="0" w:color="C00000"/>
            </w:tcBorders>
          </w:tcPr>
          <w:p>
            <w:pPr>
              <w:pStyle w:val="TableParagraph"/>
              <w:jc w:val="left"/>
              <w:rPr>
                <w:i/>
                <w:sz w:val="20"/>
              </w:rPr>
            </w:pPr>
          </w:p>
          <w:p>
            <w:pPr>
              <w:pStyle w:val="TableParagraph"/>
              <w:spacing w:before="148"/>
              <w:ind w:left="141"/>
              <w:jc w:val="left"/>
              <w:rPr>
                <w:sz w:val="16"/>
              </w:rPr>
            </w:pPr>
            <w:r>
              <w:rPr>
                <w:spacing w:val="-5"/>
                <w:sz w:val="16"/>
              </w:rPr>
              <w:t>0.0</w:t>
            </w:r>
          </w:p>
          <w:p>
            <w:pPr>
              <w:pStyle w:val="TableParagraph"/>
              <w:spacing w:line="172" w:lineRule="exact"/>
              <w:ind w:left="170"/>
              <w:jc w:val="left"/>
              <w:rPr>
                <w:sz w:val="16"/>
              </w:rPr>
            </w:pPr>
            <w:r>
              <w:rPr>
                <w:spacing w:val="-5"/>
                <w:sz w:val="16"/>
              </w:rPr>
              <w:t>21</w:t>
            </w:r>
          </w:p>
        </w:tc>
        <w:tc>
          <w:tcPr>
            <w:tcW w:w="534" w:type="dxa"/>
            <w:tcBorders>
              <w:top w:val="single" w:sz="4" w:space="0" w:color="C00000"/>
              <w:bottom w:val="single" w:sz="4" w:space="0" w:color="C00000"/>
            </w:tcBorders>
          </w:tcPr>
          <w:p>
            <w:pPr>
              <w:pStyle w:val="TableParagraph"/>
              <w:jc w:val="left"/>
              <w:rPr>
                <w:i/>
                <w:sz w:val="20"/>
              </w:rPr>
            </w:pPr>
          </w:p>
          <w:p>
            <w:pPr>
              <w:pStyle w:val="TableParagraph"/>
              <w:spacing w:before="148"/>
              <w:ind w:left="135"/>
              <w:jc w:val="left"/>
              <w:rPr>
                <w:sz w:val="16"/>
              </w:rPr>
            </w:pPr>
            <w:r>
              <w:rPr>
                <w:spacing w:val="-5"/>
                <w:sz w:val="16"/>
              </w:rPr>
              <w:t>0.0</w:t>
            </w:r>
          </w:p>
          <w:p>
            <w:pPr>
              <w:pStyle w:val="TableParagraph"/>
              <w:spacing w:line="172" w:lineRule="exact"/>
              <w:ind w:left="163"/>
              <w:jc w:val="left"/>
              <w:rPr>
                <w:sz w:val="16"/>
              </w:rPr>
            </w:pPr>
            <w:r>
              <w:rPr>
                <w:spacing w:val="-5"/>
                <w:sz w:val="16"/>
              </w:rPr>
              <w:t>11</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1</w:t>
            </w:r>
          </w:p>
        </w:tc>
        <w:tc>
          <w:tcPr>
            <w:tcW w:w="418" w:type="dxa"/>
            <w:tcBorders>
              <w:top w:val="single" w:sz="4" w:space="0" w:color="C00000"/>
              <w:bottom w:val="single" w:sz="4" w:space="0" w:color="C00000"/>
            </w:tcBorders>
          </w:tcPr>
          <w:p>
            <w:pPr>
              <w:pStyle w:val="TableParagraph"/>
              <w:jc w:val="left"/>
              <w:rPr>
                <w:i/>
                <w:sz w:val="20"/>
              </w:rPr>
            </w:pPr>
          </w:p>
          <w:p>
            <w:pPr>
              <w:pStyle w:val="TableParagraph"/>
              <w:spacing w:before="148"/>
              <w:ind w:left="17"/>
              <w:jc w:val="left"/>
              <w:rPr>
                <w:sz w:val="16"/>
              </w:rPr>
            </w:pPr>
            <w:r>
              <w:rPr>
                <w:spacing w:val="-5"/>
                <w:sz w:val="16"/>
              </w:rPr>
              <w:t>0.0</w:t>
            </w:r>
          </w:p>
          <w:p>
            <w:pPr>
              <w:pStyle w:val="TableParagraph"/>
              <w:spacing w:line="172" w:lineRule="exact"/>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2</w:t>
            </w:r>
          </w:p>
          <w:p>
            <w:pPr>
              <w:pStyle w:val="TableParagraph"/>
              <w:spacing w:line="172" w:lineRule="exact"/>
              <w:rPr>
                <w:sz w:val="16"/>
              </w:rPr>
            </w:pPr>
            <w:r>
              <w:rPr>
                <w:w w:val="100"/>
                <w:sz w:val="16"/>
              </w:rPr>
              <w:t>3</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2</w:t>
            </w:r>
          </w:p>
          <w:p>
            <w:pPr>
              <w:pStyle w:val="TableParagraph"/>
              <w:spacing w:line="172" w:lineRule="exact"/>
              <w:ind w:right="1"/>
              <w:rPr>
                <w:sz w:val="16"/>
              </w:rPr>
            </w:pPr>
            <w:r>
              <w:rPr>
                <w:w w:val="100"/>
                <w:sz w:val="16"/>
              </w:rPr>
              <w:t>3</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jc w:val="left"/>
              <w:rPr>
                <w:i/>
                <w:sz w:val="20"/>
              </w:rPr>
            </w:pPr>
          </w:p>
          <w:p>
            <w:pPr>
              <w:pStyle w:val="TableParagraph"/>
              <w:spacing w:before="148"/>
              <w:ind w:left="133"/>
              <w:jc w:val="left"/>
              <w:rPr>
                <w:sz w:val="16"/>
              </w:rPr>
            </w:pPr>
            <w:r>
              <w:rPr>
                <w:spacing w:val="-5"/>
                <w:sz w:val="16"/>
              </w:rPr>
              <w:t>0.0</w:t>
            </w:r>
          </w:p>
          <w:p>
            <w:pPr>
              <w:pStyle w:val="TableParagraph"/>
              <w:spacing w:line="172" w:lineRule="exact"/>
              <w:ind w:left="161"/>
              <w:jc w:val="left"/>
              <w:rPr>
                <w:sz w:val="16"/>
              </w:rPr>
            </w:pPr>
            <w:r>
              <w:rPr>
                <w:spacing w:val="-5"/>
                <w:sz w:val="16"/>
              </w:rPr>
              <w:t>21</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2</w:t>
            </w:r>
          </w:p>
          <w:p>
            <w:pPr>
              <w:pStyle w:val="TableParagraph"/>
              <w:spacing w:line="172" w:lineRule="exact"/>
              <w:ind w:left="150"/>
              <w:jc w:val="left"/>
              <w:rPr>
                <w:sz w:val="16"/>
              </w:rPr>
            </w:pPr>
            <w:r>
              <w:rPr>
                <w:w w:val="100"/>
                <w:sz w:val="16"/>
              </w:rPr>
              <w:t>1</w:t>
            </w:r>
          </w:p>
        </w:tc>
        <w:tc>
          <w:tcPr>
            <w:tcW w:w="462" w:type="dxa"/>
            <w:tcBorders>
              <w:top w:val="single" w:sz="4" w:space="0" w:color="C00000"/>
              <w:bottom w:val="single" w:sz="4" w:space="0" w:color="C00000"/>
            </w:tcBorders>
          </w:tcPr>
          <w:p>
            <w:pPr>
              <w:pStyle w:val="TableParagraph"/>
              <w:jc w:val="left"/>
              <w:rPr>
                <w:i/>
                <w:sz w:val="20"/>
              </w:rPr>
            </w:pPr>
          </w:p>
          <w:p>
            <w:pPr>
              <w:pStyle w:val="TableParagraph"/>
              <w:spacing w:before="148"/>
              <w:ind w:left="29"/>
              <w:jc w:val="left"/>
              <w:rPr>
                <w:sz w:val="16"/>
              </w:rPr>
            </w:pPr>
            <w:r>
              <w:rPr>
                <w:spacing w:val="-5"/>
                <w:sz w:val="16"/>
              </w:rPr>
              <w:t>0.0</w:t>
            </w:r>
          </w:p>
          <w:p>
            <w:pPr>
              <w:pStyle w:val="TableParagraph"/>
              <w:spacing w:line="172" w:lineRule="exact"/>
              <w:ind w:left="58"/>
              <w:jc w:val="left"/>
              <w:rPr>
                <w:sz w:val="16"/>
              </w:rPr>
            </w:pPr>
            <w:r>
              <w:rPr>
                <w:spacing w:val="-5"/>
                <w:sz w:val="16"/>
              </w:rPr>
              <w:t>00</w:t>
            </w:r>
          </w:p>
        </w:tc>
      </w:tr>
      <w:tr>
        <w:trPr>
          <w:trHeight w:val="777" w:hRule="atLeast"/>
        </w:trPr>
        <w:tc>
          <w:tcPr>
            <w:tcW w:w="1460" w:type="dxa"/>
            <w:tcBorders>
              <w:top w:val="single" w:sz="4" w:space="0" w:color="C00000"/>
              <w:bottom w:val="single" w:sz="4" w:space="0" w:color="C00000"/>
            </w:tcBorders>
          </w:tcPr>
          <w:p>
            <w:pPr>
              <w:pStyle w:val="TableParagraph"/>
              <w:spacing w:before="100"/>
              <w:ind w:left="854" w:right="132" w:firstLine="4"/>
              <w:rPr>
                <w:sz w:val="16"/>
              </w:rPr>
            </w:pPr>
            <w:r>
              <w:rPr>
                <w:spacing w:val="-2"/>
                <w:sz w:val="16"/>
              </w:rPr>
              <w:t>Self- Regar </w:t>
            </w:r>
            <w:r>
              <w:rPr>
                <w:spacing w:val="-10"/>
                <w:sz w:val="16"/>
              </w:rPr>
              <w:t>d</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28"/>
              <w:jc w:val="left"/>
              <w:rPr>
                <w:sz w:val="16"/>
              </w:rPr>
            </w:pPr>
            <w:r>
              <w:rPr>
                <w:spacing w:val="-5"/>
                <w:sz w:val="16"/>
              </w:rPr>
              <w:t>2.0</w:t>
            </w:r>
          </w:p>
          <w:p>
            <w:pPr>
              <w:pStyle w:val="TableParagraph"/>
              <w:spacing w:line="172" w:lineRule="exact"/>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jc w:val="left"/>
              <w:rPr>
                <w:i/>
                <w:sz w:val="20"/>
              </w:rPr>
            </w:pPr>
          </w:p>
          <w:p>
            <w:pPr>
              <w:pStyle w:val="TableParagraph"/>
              <w:spacing w:before="148"/>
              <w:ind w:left="144"/>
              <w:jc w:val="left"/>
              <w:rPr>
                <w:sz w:val="16"/>
              </w:rPr>
            </w:pPr>
            <w:r>
              <w:rPr>
                <w:spacing w:val="-5"/>
                <w:sz w:val="16"/>
              </w:rPr>
              <w:t>4.0</w:t>
            </w:r>
          </w:p>
          <w:p>
            <w:pPr>
              <w:pStyle w:val="TableParagraph"/>
              <w:spacing w:line="172" w:lineRule="exact"/>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2"/>
              <w:jc w:val="left"/>
              <w:rPr>
                <w:i/>
                <w:sz w:val="16"/>
              </w:rPr>
            </w:pPr>
          </w:p>
          <w:p>
            <w:pPr>
              <w:pStyle w:val="TableParagraph"/>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spacing w:line="172" w:lineRule="exact"/>
              <w:ind w:left="398"/>
              <w:jc w:val="left"/>
              <w:rPr>
                <w:sz w:val="16"/>
              </w:rPr>
            </w:pPr>
            <w:r>
              <w:rPr>
                <w:w w:val="100"/>
                <w:sz w:val="16"/>
              </w:rPr>
              <w:t>0</w:t>
            </w:r>
          </w:p>
        </w:tc>
        <w:tc>
          <w:tcPr>
            <w:tcW w:w="507"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0.0</w:t>
            </w:r>
          </w:p>
          <w:p>
            <w:pPr>
              <w:pStyle w:val="TableParagraph"/>
              <w:spacing w:line="172" w:lineRule="exact"/>
              <w:ind w:left="153"/>
              <w:jc w:val="left"/>
              <w:rPr>
                <w:sz w:val="16"/>
              </w:rPr>
            </w:pPr>
            <w:r>
              <w:rPr>
                <w:spacing w:val="-5"/>
                <w:sz w:val="16"/>
              </w:rPr>
              <w:t>00</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8</w:t>
            </w:r>
          </w:p>
          <w:p>
            <w:pPr>
              <w:pStyle w:val="TableParagraph"/>
              <w:ind w:left="7"/>
              <w:rPr>
                <w:sz w:val="16"/>
              </w:rPr>
            </w:pPr>
            <w:r>
              <w:rPr>
                <w:w w:val="100"/>
                <w:sz w:val="16"/>
              </w:rPr>
              <w:t>0</w:t>
            </w:r>
          </w:p>
          <w:p>
            <w:pPr>
              <w:pStyle w:val="TableParagraph"/>
              <w:spacing w:line="172" w:lineRule="exact"/>
              <w:ind w:left="7"/>
              <w:rPr>
                <w:sz w:val="16"/>
              </w:rPr>
            </w:pPr>
            <w:r>
              <w:rPr>
                <w:w w:val="100"/>
                <w:sz w:val="16"/>
              </w:rPr>
              <w:t>3</w:t>
            </w:r>
          </w:p>
        </w:tc>
        <w:tc>
          <w:tcPr>
            <w:tcW w:w="556" w:type="dxa"/>
            <w:tcBorders>
              <w:top w:val="single" w:sz="4" w:space="0" w:color="C00000"/>
              <w:bottom w:val="single" w:sz="4" w:space="0" w:color="C00000"/>
            </w:tcBorders>
          </w:tcPr>
          <w:p>
            <w:pPr>
              <w:pStyle w:val="TableParagraph"/>
              <w:jc w:val="left"/>
              <w:rPr>
                <w:i/>
                <w:sz w:val="20"/>
              </w:rPr>
            </w:pPr>
          </w:p>
          <w:p>
            <w:pPr>
              <w:pStyle w:val="TableParagraph"/>
              <w:spacing w:before="148"/>
              <w:ind w:left="141"/>
              <w:jc w:val="left"/>
              <w:rPr>
                <w:sz w:val="16"/>
              </w:rPr>
            </w:pPr>
            <w:r>
              <w:rPr>
                <w:spacing w:val="-5"/>
                <w:sz w:val="16"/>
              </w:rPr>
              <w:t>0.0</w:t>
            </w:r>
          </w:p>
          <w:p>
            <w:pPr>
              <w:pStyle w:val="TableParagraph"/>
              <w:spacing w:line="172" w:lineRule="exact"/>
              <w:ind w:left="170"/>
              <w:jc w:val="left"/>
              <w:rPr>
                <w:sz w:val="16"/>
              </w:rPr>
            </w:pPr>
            <w:r>
              <w:rPr>
                <w:spacing w:val="-5"/>
                <w:sz w:val="16"/>
              </w:rPr>
              <w:t>78</w:t>
            </w:r>
          </w:p>
        </w:tc>
        <w:tc>
          <w:tcPr>
            <w:tcW w:w="534" w:type="dxa"/>
            <w:tcBorders>
              <w:top w:val="single" w:sz="4" w:space="0" w:color="C00000"/>
              <w:bottom w:val="single" w:sz="4" w:space="0" w:color="C00000"/>
            </w:tcBorders>
          </w:tcPr>
          <w:p>
            <w:pPr>
              <w:pStyle w:val="TableParagraph"/>
              <w:jc w:val="left"/>
              <w:rPr>
                <w:i/>
                <w:sz w:val="20"/>
              </w:rPr>
            </w:pPr>
          </w:p>
          <w:p>
            <w:pPr>
              <w:pStyle w:val="TableParagraph"/>
              <w:spacing w:before="148"/>
              <w:ind w:left="135"/>
              <w:jc w:val="left"/>
              <w:rPr>
                <w:sz w:val="16"/>
              </w:rPr>
            </w:pPr>
            <w:r>
              <w:rPr>
                <w:spacing w:val="-5"/>
                <w:sz w:val="16"/>
              </w:rPr>
              <w:t>0.0</w:t>
            </w:r>
          </w:p>
          <w:p>
            <w:pPr>
              <w:pStyle w:val="TableParagraph"/>
              <w:spacing w:line="172" w:lineRule="exact"/>
              <w:ind w:left="163"/>
              <w:jc w:val="left"/>
              <w:rPr>
                <w:sz w:val="16"/>
              </w:rPr>
            </w:pPr>
            <w:r>
              <w:rPr>
                <w:spacing w:val="-5"/>
                <w:sz w:val="16"/>
              </w:rPr>
              <w:t>29</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2</w:t>
            </w:r>
          </w:p>
          <w:p>
            <w:pPr>
              <w:pStyle w:val="TableParagraph"/>
              <w:spacing w:line="172" w:lineRule="exact"/>
              <w:ind w:left="150"/>
              <w:jc w:val="left"/>
              <w:rPr>
                <w:sz w:val="16"/>
              </w:rPr>
            </w:pPr>
            <w:r>
              <w:rPr>
                <w:w w:val="100"/>
                <w:sz w:val="16"/>
              </w:rPr>
              <w:t>9</w:t>
            </w:r>
          </w:p>
        </w:tc>
        <w:tc>
          <w:tcPr>
            <w:tcW w:w="418" w:type="dxa"/>
            <w:tcBorders>
              <w:top w:val="single" w:sz="4" w:space="0" w:color="C00000"/>
              <w:bottom w:val="single" w:sz="4" w:space="0" w:color="C00000"/>
            </w:tcBorders>
          </w:tcPr>
          <w:p>
            <w:pPr>
              <w:pStyle w:val="TableParagraph"/>
              <w:jc w:val="left"/>
              <w:rPr>
                <w:i/>
                <w:sz w:val="20"/>
              </w:rPr>
            </w:pPr>
          </w:p>
          <w:p>
            <w:pPr>
              <w:pStyle w:val="TableParagraph"/>
              <w:spacing w:before="148"/>
              <w:ind w:left="17"/>
              <w:jc w:val="left"/>
              <w:rPr>
                <w:sz w:val="16"/>
              </w:rPr>
            </w:pPr>
            <w:r>
              <w:rPr>
                <w:spacing w:val="-5"/>
                <w:sz w:val="16"/>
              </w:rPr>
              <w:t>0.0</w:t>
            </w:r>
          </w:p>
          <w:p>
            <w:pPr>
              <w:pStyle w:val="TableParagraph"/>
              <w:spacing w:line="172" w:lineRule="exact"/>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4</w:t>
            </w:r>
          </w:p>
          <w:p>
            <w:pPr>
              <w:pStyle w:val="TableParagraph"/>
              <w:spacing w:line="172" w:lineRule="exact"/>
              <w:rPr>
                <w:sz w:val="16"/>
              </w:rPr>
            </w:pPr>
            <w:r>
              <w:rPr>
                <w:w w:val="100"/>
                <w:sz w:val="16"/>
              </w:rPr>
              <w:t>2</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4</w:t>
            </w:r>
          </w:p>
          <w:p>
            <w:pPr>
              <w:pStyle w:val="TableParagraph"/>
              <w:spacing w:line="172" w:lineRule="exact"/>
              <w:ind w:right="1"/>
              <w:rPr>
                <w:sz w:val="16"/>
              </w:rPr>
            </w:pPr>
            <w:r>
              <w:rPr>
                <w:w w:val="100"/>
                <w:sz w:val="16"/>
              </w:rPr>
              <w:t>2</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jc w:val="left"/>
              <w:rPr>
                <w:i/>
                <w:sz w:val="20"/>
              </w:rPr>
            </w:pPr>
          </w:p>
          <w:p>
            <w:pPr>
              <w:pStyle w:val="TableParagraph"/>
              <w:spacing w:before="148"/>
              <w:ind w:left="133"/>
              <w:jc w:val="left"/>
              <w:rPr>
                <w:sz w:val="16"/>
              </w:rPr>
            </w:pPr>
            <w:r>
              <w:rPr>
                <w:spacing w:val="-5"/>
                <w:sz w:val="16"/>
              </w:rPr>
              <w:t>0.0</w:t>
            </w:r>
          </w:p>
          <w:p>
            <w:pPr>
              <w:pStyle w:val="TableParagraph"/>
              <w:spacing w:line="172" w:lineRule="exact"/>
              <w:ind w:left="161"/>
              <w:jc w:val="left"/>
              <w:rPr>
                <w:sz w:val="16"/>
              </w:rPr>
            </w:pPr>
            <w:r>
              <w:rPr>
                <w:spacing w:val="-5"/>
                <w:sz w:val="16"/>
              </w:rPr>
              <w:t>38</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3</w:t>
            </w:r>
          </w:p>
          <w:p>
            <w:pPr>
              <w:pStyle w:val="TableParagraph"/>
              <w:spacing w:line="172" w:lineRule="exact"/>
              <w:ind w:left="150"/>
              <w:jc w:val="left"/>
              <w:rPr>
                <w:sz w:val="16"/>
              </w:rPr>
            </w:pPr>
            <w:r>
              <w:rPr>
                <w:w w:val="100"/>
                <w:sz w:val="16"/>
              </w:rPr>
              <w:t>9</w:t>
            </w:r>
          </w:p>
        </w:tc>
        <w:tc>
          <w:tcPr>
            <w:tcW w:w="462" w:type="dxa"/>
            <w:tcBorders>
              <w:top w:val="single" w:sz="4" w:space="0" w:color="C00000"/>
              <w:bottom w:val="single" w:sz="4" w:space="0" w:color="C00000"/>
            </w:tcBorders>
          </w:tcPr>
          <w:p>
            <w:pPr>
              <w:pStyle w:val="TableParagraph"/>
              <w:jc w:val="left"/>
              <w:rPr>
                <w:i/>
                <w:sz w:val="20"/>
              </w:rPr>
            </w:pPr>
          </w:p>
          <w:p>
            <w:pPr>
              <w:pStyle w:val="TableParagraph"/>
              <w:spacing w:before="148"/>
              <w:ind w:left="29"/>
              <w:jc w:val="left"/>
              <w:rPr>
                <w:sz w:val="16"/>
              </w:rPr>
            </w:pPr>
            <w:r>
              <w:rPr>
                <w:spacing w:val="-5"/>
                <w:sz w:val="16"/>
              </w:rPr>
              <w:t>0.0</w:t>
            </w:r>
          </w:p>
          <w:p>
            <w:pPr>
              <w:pStyle w:val="TableParagraph"/>
              <w:spacing w:line="172" w:lineRule="exact"/>
              <w:ind w:left="58"/>
              <w:jc w:val="left"/>
              <w:rPr>
                <w:sz w:val="16"/>
              </w:rPr>
            </w:pPr>
            <w:r>
              <w:rPr>
                <w:spacing w:val="-5"/>
                <w:sz w:val="16"/>
              </w:rPr>
              <w:t>00</w:t>
            </w:r>
          </w:p>
        </w:tc>
      </w:tr>
      <w:tr>
        <w:trPr>
          <w:trHeight w:val="777" w:hRule="atLeast"/>
        </w:trPr>
        <w:tc>
          <w:tcPr>
            <w:tcW w:w="1460" w:type="dxa"/>
            <w:tcBorders>
              <w:top w:val="single" w:sz="4" w:space="0" w:color="C00000"/>
              <w:bottom w:val="single" w:sz="4" w:space="0" w:color="C00000"/>
            </w:tcBorders>
          </w:tcPr>
          <w:p>
            <w:pPr>
              <w:pStyle w:val="TableParagraph"/>
              <w:spacing w:before="100"/>
              <w:ind w:left="854" w:right="132" w:firstLine="4"/>
              <w:rPr>
                <w:sz w:val="16"/>
              </w:rPr>
            </w:pPr>
            <w:r>
              <w:rPr>
                <w:spacing w:val="-2"/>
                <w:sz w:val="16"/>
              </w:rPr>
              <w:t>Self- Regar </w:t>
            </w:r>
            <w:r>
              <w:rPr>
                <w:spacing w:val="-10"/>
                <w:sz w:val="16"/>
              </w:rPr>
              <w:t>d</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28"/>
              <w:jc w:val="left"/>
              <w:rPr>
                <w:sz w:val="16"/>
              </w:rPr>
            </w:pPr>
            <w:r>
              <w:rPr>
                <w:spacing w:val="-5"/>
                <w:sz w:val="16"/>
              </w:rPr>
              <w:t>4.0</w:t>
            </w:r>
          </w:p>
          <w:p>
            <w:pPr>
              <w:pStyle w:val="TableParagraph"/>
              <w:spacing w:line="172" w:lineRule="exact"/>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jc w:val="left"/>
              <w:rPr>
                <w:i/>
                <w:sz w:val="20"/>
              </w:rPr>
            </w:pPr>
          </w:p>
          <w:p>
            <w:pPr>
              <w:pStyle w:val="TableParagraph"/>
              <w:spacing w:before="148"/>
              <w:ind w:left="144"/>
              <w:jc w:val="left"/>
              <w:rPr>
                <w:sz w:val="16"/>
              </w:rPr>
            </w:pPr>
            <w:r>
              <w:rPr>
                <w:spacing w:val="-5"/>
                <w:sz w:val="16"/>
              </w:rPr>
              <w:t>4.0</w:t>
            </w:r>
          </w:p>
          <w:p>
            <w:pPr>
              <w:pStyle w:val="TableParagraph"/>
              <w:spacing w:line="172" w:lineRule="exact"/>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2"/>
              <w:jc w:val="left"/>
              <w:rPr>
                <w:i/>
                <w:sz w:val="16"/>
              </w:rPr>
            </w:pPr>
          </w:p>
          <w:p>
            <w:pPr>
              <w:pStyle w:val="TableParagraph"/>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spacing w:line="172" w:lineRule="exact"/>
              <w:ind w:left="398"/>
              <w:jc w:val="left"/>
              <w:rPr>
                <w:sz w:val="16"/>
              </w:rPr>
            </w:pPr>
            <w:r>
              <w:rPr>
                <w:w w:val="100"/>
                <w:sz w:val="16"/>
              </w:rPr>
              <w:t>1</w:t>
            </w:r>
          </w:p>
        </w:tc>
        <w:tc>
          <w:tcPr>
            <w:tcW w:w="507"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0.0</w:t>
            </w:r>
          </w:p>
          <w:p>
            <w:pPr>
              <w:pStyle w:val="TableParagraph"/>
              <w:spacing w:line="172" w:lineRule="exact"/>
              <w:ind w:left="153"/>
              <w:jc w:val="left"/>
              <w:rPr>
                <w:sz w:val="16"/>
              </w:rPr>
            </w:pPr>
            <w:r>
              <w:rPr>
                <w:spacing w:val="-5"/>
                <w:sz w:val="16"/>
              </w:rPr>
              <w:t>03</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7</w:t>
            </w:r>
          </w:p>
          <w:p>
            <w:pPr>
              <w:pStyle w:val="TableParagraph"/>
              <w:ind w:left="7"/>
              <w:rPr>
                <w:sz w:val="16"/>
              </w:rPr>
            </w:pPr>
            <w:r>
              <w:rPr>
                <w:w w:val="100"/>
                <w:sz w:val="16"/>
              </w:rPr>
              <w:t>5</w:t>
            </w:r>
          </w:p>
          <w:p>
            <w:pPr>
              <w:pStyle w:val="TableParagraph"/>
              <w:spacing w:line="172" w:lineRule="exact"/>
              <w:ind w:left="7"/>
              <w:rPr>
                <w:sz w:val="16"/>
              </w:rPr>
            </w:pPr>
            <w:r>
              <w:rPr>
                <w:w w:val="100"/>
                <w:sz w:val="16"/>
              </w:rPr>
              <w:t>8</w:t>
            </w:r>
          </w:p>
        </w:tc>
        <w:tc>
          <w:tcPr>
            <w:tcW w:w="556" w:type="dxa"/>
            <w:tcBorders>
              <w:top w:val="single" w:sz="4" w:space="0" w:color="C00000"/>
              <w:bottom w:val="single" w:sz="4" w:space="0" w:color="C00000"/>
            </w:tcBorders>
          </w:tcPr>
          <w:p>
            <w:pPr>
              <w:pStyle w:val="TableParagraph"/>
              <w:jc w:val="left"/>
              <w:rPr>
                <w:i/>
                <w:sz w:val="20"/>
              </w:rPr>
            </w:pPr>
          </w:p>
          <w:p>
            <w:pPr>
              <w:pStyle w:val="TableParagraph"/>
              <w:spacing w:before="148"/>
              <w:ind w:left="141"/>
              <w:jc w:val="left"/>
              <w:rPr>
                <w:sz w:val="16"/>
              </w:rPr>
            </w:pPr>
            <w:r>
              <w:rPr>
                <w:spacing w:val="-5"/>
                <w:sz w:val="16"/>
              </w:rPr>
              <w:t>0.0</w:t>
            </w:r>
          </w:p>
          <w:p>
            <w:pPr>
              <w:pStyle w:val="TableParagraph"/>
              <w:spacing w:line="172" w:lineRule="exact"/>
              <w:ind w:left="170"/>
              <w:jc w:val="left"/>
              <w:rPr>
                <w:sz w:val="16"/>
              </w:rPr>
            </w:pPr>
            <w:r>
              <w:rPr>
                <w:spacing w:val="-5"/>
                <w:sz w:val="16"/>
              </w:rPr>
              <w:t>66</w:t>
            </w:r>
          </w:p>
        </w:tc>
        <w:tc>
          <w:tcPr>
            <w:tcW w:w="534" w:type="dxa"/>
            <w:tcBorders>
              <w:top w:val="single" w:sz="4" w:space="0" w:color="C00000"/>
              <w:bottom w:val="single" w:sz="4" w:space="0" w:color="C00000"/>
            </w:tcBorders>
          </w:tcPr>
          <w:p>
            <w:pPr>
              <w:pStyle w:val="TableParagraph"/>
              <w:jc w:val="left"/>
              <w:rPr>
                <w:i/>
                <w:sz w:val="20"/>
              </w:rPr>
            </w:pPr>
          </w:p>
          <w:p>
            <w:pPr>
              <w:pStyle w:val="TableParagraph"/>
              <w:spacing w:before="148"/>
              <w:ind w:left="135"/>
              <w:jc w:val="left"/>
              <w:rPr>
                <w:sz w:val="16"/>
              </w:rPr>
            </w:pPr>
            <w:r>
              <w:rPr>
                <w:spacing w:val="-5"/>
                <w:sz w:val="16"/>
              </w:rPr>
              <w:t>0.0</w:t>
            </w:r>
          </w:p>
          <w:p>
            <w:pPr>
              <w:pStyle w:val="TableParagraph"/>
              <w:spacing w:line="172" w:lineRule="exact"/>
              <w:ind w:left="163"/>
              <w:jc w:val="left"/>
              <w:rPr>
                <w:sz w:val="16"/>
              </w:rPr>
            </w:pPr>
            <w:r>
              <w:rPr>
                <w:spacing w:val="-5"/>
                <w:sz w:val="16"/>
              </w:rPr>
              <w:t>17</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7</w:t>
            </w:r>
          </w:p>
        </w:tc>
        <w:tc>
          <w:tcPr>
            <w:tcW w:w="418" w:type="dxa"/>
            <w:tcBorders>
              <w:top w:val="single" w:sz="4" w:space="0" w:color="C00000"/>
              <w:bottom w:val="single" w:sz="4" w:space="0" w:color="C00000"/>
            </w:tcBorders>
          </w:tcPr>
          <w:p>
            <w:pPr>
              <w:pStyle w:val="TableParagraph"/>
              <w:jc w:val="left"/>
              <w:rPr>
                <w:i/>
                <w:sz w:val="20"/>
              </w:rPr>
            </w:pPr>
          </w:p>
          <w:p>
            <w:pPr>
              <w:pStyle w:val="TableParagraph"/>
              <w:spacing w:before="148"/>
              <w:ind w:left="17"/>
              <w:jc w:val="left"/>
              <w:rPr>
                <w:sz w:val="16"/>
              </w:rPr>
            </w:pPr>
            <w:r>
              <w:rPr>
                <w:spacing w:val="-5"/>
                <w:sz w:val="16"/>
              </w:rPr>
              <w:t>0.0</w:t>
            </w:r>
          </w:p>
          <w:p>
            <w:pPr>
              <w:pStyle w:val="TableParagraph"/>
              <w:spacing w:line="172" w:lineRule="exact"/>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1</w:t>
            </w:r>
          </w:p>
          <w:p>
            <w:pPr>
              <w:pStyle w:val="TableParagraph"/>
              <w:spacing w:line="172" w:lineRule="exact"/>
              <w:rPr>
                <w:sz w:val="16"/>
              </w:rPr>
            </w:pPr>
            <w:r>
              <w:rPr>
                <w:w w:val="100"/>
                <w:sz w:val="16"/>
              </w:rPr>
              <w:t>9</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2</w:t>
            </w:r>
          </w:p>
          <w:p>
            <w:pPr>
              <w:pStyle w:val="TableParagraph"/>
              <w:spacing w:line="172" w:lineRule="exact"/>
              <w:ind w:right="1"/>
              <w:rPr>
                <w:sz w:val="16"/>
              </w:rPr>
            </w:pPr>
            <w:r>
              <w:rPr>
                <w:w w:val="100"/>
                <w:sz w:val="16"/>
              </w:rPr>
              <w:t>0</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jc w:val="left"/>
              <w:rPr>
                <w:i/>
                <w:sz w:val="20"/>
              </w:rPr>
            </w:pPr>
          </w:p>
          <w:p>
            <w:pPr>
              <w:pStyle w:val="TableParagraph"/>
              <w:spacing w:before="148"/>
              <w:ind w:left="133"/>
              <w:jc w:val="left"/>
              <w:rPr>
                <w:sz w:val="16"/>
              </w:rPr>
            </w:pPr>
            <w:r>
              <w:rPr>
                <w:spacing w:val="-5"/>
                <w:sz w:val="16"/>
              </w:rPr>
              <w:t>0.0</w:t>
            </w:r>
          </w:p>
          <w:p>
            <w:pPr>
              <w:pStyle w:val="TableParagraph"/>
              <w:spacing w:line="172" w:lineRule="exact"/>
              <w:ind w:left="161"/>
              <w:jc w:val="left"/>
              <w:rPr>
                <w:sz w:val="16"/>
              </w:rPr>
            </w:pPr>
            <w:r>
              <w:rPr>
                <w:spacing w:val="-5"/>
                <w:sz w:val="16"/>
              </w:rPr>
              <w:t>18</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8</w:t>
            </w:r>
          </w:p>
        </w:tc>
        <w:tc>
          <w:tcPr>
            <w:tcW w:w="462" w:type="dxa"/>
            <w:tcBorders>
              <w:top w:val="single" w:sz="4" w:space="0" w:color="C00000"/>
              <w:bottom w:val="single" w:sz="4" w:space="0" w:color="C00000"/>
            </w:tcBorders>
          </w:tcPr>
          <w:p>
            <w:pPr>
              <w:pStyle w:val="TableParagraph"/>
              <w:jc w:val="left"/>
              <w:rPr>
                <w:i/>
                <w:sz w:val="20"/>
              </w:rPr>
            </w:pPr>
          </w:p>
          <w:p>
            <w:pPr>
              <w:pStyle w:val="TableParagraph"/>
              <w:spacing w:before="148"/>
              <w:ind w:left="29"/>
              <w:jc w:val="left"/>
              <w:rPr>
                <w:sz w:val="16"/>
              </w:rPr>
            </w:pPr>
            <w:r>
              <w:rPr>
                <w:spacing w:val="-5"/>
                <w:sz w:val="16"/>
              </w:rPr>
              <w:t>0.0</w:t>
            </w:r>
          </w:p>
          <w:p>
            <w:pPr>
              <w:pStyle w:val="TableParagraph"/>
              <w:spacing w:line="172" w:lineRule="exact"/>
              <w:ind w:left="58"/>
              <w:jc w:val="left"/>
              <w:rPr>
                <w:sz w:val="16"/>
              </w:rPr>
            </w:pPr>
            <w:r>
              <w:rPr>
                <w:spacing w:val="-5"/>
                <w:sz w:val="16"/>
              </w:rPr>
              <w:t>00</w:t>
            </w:r>
          </w:p>
        </w:tc>
      </w:tr>
      <w:tr>
        <w:trPr>
          <w:trHeight w:val="463" w:hRule="atLeast"/>
        </w:trPr>
        <w:tc>
          <w:tcPr>
            <w:tcW w:w="1460" w:type="dxa"/>
            <w:tcBorders>
              <w:top w:val="single" w:sz="4" w:space="0" w:color="C00000"/>
              <w:bottom w:val="single" w:sz="4" w:space="0" w:color="C00000"/>
            </w:tcBorders>
          </w:tcPr>
          <w:p>
            <w:pPr>
              <w:pStyle w:val="TableParagraph"/>
              <w:spacing w:before="40"/>
              <w:ind w:left="290" w:right="832" w:hanging="128"/>
              <w:jc w:val="left"/>
              <w:rPr>
                <w:sz w:val="16"/>
              </w:rPr>
            </w:pPr>
            <w:r>
              <w:rPr>
                <w:spacing w:val="-4"/>
                <w:sz w:val="16"/>
              </w:rPr>
              <w:t>Gend </w:t>
            </w:r>
            <w:r>
              <w:rPr>
                <w:spacing w:val="-6"/>
                <w:sz w:val="16"/>
              </w:rPr>
              <w:t>er</w:t>
            </w:r>
          </w:p>
        </w:tc>
        <w:tc>
          <w:tcPr>
            <w:tcW w:w="518" w:type="dxa"/>
            <w:tcBorders>
              <w:top w:val="single" w:sz="4" w:space="0" w:color="C00000"/>
              <w:bottom w:val="single" w:sz="4" w:space="0" w:color="C00000"/>
            </w:tcBorders>
          </w:tcPr>
          <w:p>
            <w:pPr>
              <w:pStyle w:val="TableParagraph"/>
              <w:jc w:val="left"/>
              <w:rPr>
                <w:rFonts w:ascii="Times New Roman"/>
                <w:sz w:val="18"/>
              </w:rPr>
            </w:pPr>
          </w:p>
        </w:tc>
        <w:tc>
          <w:tcPr>
            <w:tcW w:w="746" w:type="dxa"/>
            <w:tcBorders>
              <w:top w:val="single" w:sz="4" w:space="0" w:color="C00000"/>
              <w:bottom w:val="single" w:sz="4" w:space="0" w:color="C00000"/>
            </w:tcBorders>
          </w:tcPr>
          <w:p>
            <w:pPr>
              <w:pStyle w:val="TableParagraph"/>
              <w:jc w:val="left"/>
              <w:rPr>
                <w:rFonts w:ascii="Times New Roman"/>
                <w:sz w:val="18"/>
              </w:rPr>
            </w:pPr>
          </w:p>
        </w:tc>
        <w:tc>
          <w:tcPr>
            <w:tcW w:w="685" w:type="dxa"/>
            <w:tcBorders>
              <w:top w:val="single" w:sz="4" w:space="0" w:color="C00000"/>
              <w:bottom w:val="single" w:sz="4" w:space="0" w:color="C00000"/>
            </w:tcBorders>
          </w:tcPr>
          <w:p>
            <w:pPr>
              <w:pStyle w:val="TableParagraph"/>
              <w:jc w:val="left"/>
              <w:rPr>
                <w:rFonts w:ascii="Times New Roman"/>
                <w:sz w:val="18"/>
              </w:rPr>
            </w:pPr>
          </w:p>
        </w:tc>
        <w:tc>
          <w:tcPr>
            <w:tcW w:w="507" w:type="dxa"/>
            <w:tcBorders>
              <w:top w:val="single" w:sz="4" w:space="0" w:color="C00000"/>
              <w:bottom w:val="single" w:sz="4" w:space="0" w:color="C00000"/>
            </w:tcBorders>
          </w:tcPr>
          <w:p>
            <w:pPr>
              <w:pStyle w:val="TableParagraph"/>
              <w:jc w:val="left"/>
              <w:rPr>
                <w:rFonts w:ascii="Times New Roman"/>
                <w:sz w:val="18"/>
              </w:rPr>
            </w:pPr>
          </w:p>
        </w:tc>
        <w:tc>
          <w:tcPr>
            <w:tcW w:w="429" w:type="dxa"/>
            <w:tcBorders>
              <w:top w:val="single" w:sz="4" w:space="0" w:color="C00000"/>
              <w:bottom w:val="single" w:sz="4" w:space="0" w:color="C00000"/>
            </w:tcBorders>
          </w:tcPr>
          <w:p>
            <w:pPr>
              <w:pStyle w:val="TableParagraph"/>
              <w:jc w:val="left"/>
              <w:rPr>
                <w:rFonts w:ascii="Times New Roman"/>
                <w:sz w:val="18"/>
              </w:rPr>
            </w:pPr>
          </w:p>
        </w:tc>
        <w:tc>
          <w:tcPr>
            <w:tcW w:w="556" w:type="dxa"/>
            <w:tcBorders>
              <w:top w:val="single" w:sz="4" w:space="0" w:color="C00000"/>
              <w:bottom w:val="single" w:sz="4" w:space="0" w:color="C00000"/>
            </w:tcBorders>
          </w:tcPr>
          <w:p>
            <w:pPr>
              <w:pStyle w:val="TableParagraph"/>
              <w:jc w:val="left"/>
              <w:rPr>
                <w:rFonts w:ascii="Times New Roman"/>
                <w:sz w:val="18"/>
              </w:rPr>
            </w:pPr>
          </w:p>
        </w:tc>
        <w:tc>
          <w:tcPr>
            <w:tcW w:w="534" w:type="dxa"/>
            <w:tcBorders>
              <w:top w:val="single" w:sz="4" w:space="0" w:color="C00000"/>
              <w:bottom w:val="single" w:sz="4" w:space="0" w:color="C00000"/>
            </w:tcBorders>
          </w:tcPr>
          <w:p>
            <w:pPr>
              <w:pStyle w:val="TableParagraph"/>
              <w:jc w:val="left"/>
              <w:rPr>
                <w:rFonts w:ascii="Times New Roman"/>
                <w:sz w:val="18"/>
              </w:rPr>
            </w:pPr>
          </w:p>
        </w:tc>
        <w:tc>
          <w:tcPr>
            <w:tcW w:w="520" w:type="dxa"/>
            <w:tcBorders>
              <w:top w:val="single" w:sz="4" w:space="0" w:color="C00000"/>
              <w:bottom w:val="single" w:sz="4" w:space="0" w:color="C00000"/>
            </w:tcBorders>
          </w:tcPr>
          <w:p>
            <w:pPr>
              <w:pStyle w:val="TableParagraph"/>
              <w:jc w:val="left"/>
              <w:rPr>
                <w:rFonts w:ascii="Times New Roman"/>
                <w:sz w:val="18"/>
              </w:rPr>
            </w:pPr>
          </w:p>
        </w:tc>
        <w:tc>
          <w:tcPr>
            <w:tcW w:w="418" w:type="dxa"/>
            <w:tcBorders>
              <w:top w:val="single" w:sz="4" w:space="0" w:color="C00000"/>
              <w:bottom w:val="single" w:sz="4" w:space="0" w:color="C00000"/>
            </w:tcBorders>
          </w:tcPr>
          <w:p>
            <w:pPr>
              <w:pStyle w:val="TableParagraph"/>
              <w:jc w:val="left"/>
              <w:rPr>
                <w:rFonts w:ascii="Times New Roman"/>
                <w:sz w:val="18"/>
              </w:rPr>
            </w:pPr>
          </w:p>
        </w:tc>
        <w:tc>
          <w:tcPr>
            <w:tcW w:w="403" w:type="dxa"/>
            <w:tcBorders>
              <w:top w:val="single" w:sz="4" w:space="0" w:color="C00000"/>
              <w:bottom w:val="single" w:sz="4" w:space="0" w:color="C00000"/>
            </w:tcBorders>
          </w:tcPr>
          <w:p>
            <w:pPr>
              <w:pStyle w:val="TableParagraph"/>
              <w:jc w:val="left"/>
              <w:rPr>
                <w:rFonts w:ascii="Times New Roman"/>
                <w:sz w:val="18"/>
              </w:rPr>
            </w:pPr>
          </w:p>
        </w:tc>
        <w:tc>
          <w:tcPr>
            <w:tcW w:w="403" w:type="dxa"/>
            <w:tcBorders>
              <w:top w:val="single" w:sz="4" w:space="0" w:color="C00000"/>
              <w:bottom w:val="single" w:sz="4" w:space="0" w:color="C00000"/>
            </w:tcBorders>
          </w:tcPr>
          <w:p>
            <w:pPr>
              <w:pStyle w:val="TableParagraph"/>
              <w:jc w:val="left"/>
              <w:rPr>
                <w:rFonts w:ascii="Times New Roman"/>
                <w:sz w:val="18"/>
              </w:rPr>
            </w:pPr>
          </w:p>
        </w:tc>
        <w:tc>
          <w:tcPr>
            <w:tcW w:w="403" w:type="dxa"/>
            <w:tcBorders>
              <w:top w:val="single" w:sz="4" w:space="0" w:color="C00000"/>
              <w:bottom w:val="single" w:sz="4" w:space="0" w:color="C00000"/>
            </w:tcBorders>
          </w:tcPr>
          <w:p>
            <w:pPr>
              <w:pStyle w:val="TableParagraph"/>
              <w:jc w:val="left"/>
              <w:rPr>
                <w:rFonts w:ascii="Times New Roman"/>
                <w:sz w:val="18"/>
              </w:rPr>
            </w:pPr>
          </w:p>
        </w:tc>
        <w:tc>
          <w:tcPr>
            <w:tcW w:w="532" w:type="dxa"/>
            <w:tcBorders>
              <w:top w:val="single" w:sz="4" w:space="0" w:color="C00000"/>
              <w:bottom w:val="single" w:sz="4" w:space="0" w:color="C00000"/>
            </w:tcBorders>
          </w:tcPr>
          <w:p>
            <w:pPr>
              <w:pStyle w:val="TableParagraph"/>
              <w:jc w:val="left"/>
              <w:rPr>
                <w:rFonts w:ascii="Times New Roman"/>
                <w:sz w:val="18"/>
              </w:rPr>
            </w:pPr>
          </w:p>
        </w:tc>
        <w:tc>
          <w:tcPr>
            <w:tcW w:w="508" w:type="dxa"/>
            <w:tcBorders>
              <w:top w:val="single" w:sz="4" w:space="0" w:color="C00000"/>
              <w:bottom w:val="single" w:sz="4" w:space="0" w:color="C00000"/>
            </w:tcBorders>
          </w:tcPr>
          <w:p>
            <w:pPr>
              <w:pStyle w:val="TableParagraph"/>
              <w:jc w:val="left"/>
              <w:rPr>
                <w:rFonts w:ascii="Times New Roman"/>
                <w:sz w:val="18"/>
              </w:rPr>
            </w:pPr>
          </w:p>
        </w:tc>
        <w:tc>
          <w:tcPr>
            <w:tcW w:w="462" w:type="dxa"/>
            <w:tcBorders>
              <w:top w:val="single" w:sz="4" w:space="0" w:color="C00000"/>
              <w:bottom w:val="single" w:sz="4" w:space="0" w:color="C00000"/>
            </w:tcBorders>
          </w:tcPr>
          <w:p>
            <w:pPr>
              <w:pStyle w:val="TableParagraph"/>
              <w:jc w:val="left"/>
              <w:rPr>
                <w:rFonts w:ascii="Times New Roman"/>
                <w:sz w:val="18"/>
              </w:rPr>
            </w:pPr>
          </w:p>
        </w:tc>
      </w:tr>
      <w:tr>
        <w:trPr>
          <w:trHeight w:val="777" w:hRule="atLeast"/>
        </w:trPr>
        <w:tc>
          <w:tcPr>
            <w:tcW w:w="1460" w:type="dxa"/>
            <w:tcBorders>
              <w:top w:val="single" w:sz="4" w:space="0" w:color="C00000"/>
              <w:bottom w:val="single" w:sz="4" w:space="0" w:color="C00000"/>
            </w:tcBorders>
          </w:tcPr>
          <w:p>
            <w:pPr>
              <w:pStyle w:val="TableParagraph"/>
              <w:spacing w:before="2"/>
              <w:jc w:val="left"/>
              <w:rPr>
                <w:i/>
                <w:sz w:val="16"/>
              </w:rPr>
            </w:pPr>
          </w:p>
          <w:p>
            <w:pPr>
              <w:pStyle w:val="TableParagraph"/>
              <w:ind w:left="959" w:hanging="96"/>
              <w:jc w:val="left"/>
              <w:rPr>
                <w:sz w:val="16"/>
              </w:rPr>
            </w:pPr>
            <w:r>
              <w:rPr>
                <w:spacing w:val="-4"/>
                <w:sz w:val="16"/>
              </w:rPr>
              <w:t>Empa thy</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28"/>
              <w:jc w:val="left"/>
              <w:rPr>
                <w:sz w:val="16"/>
              </w:rPr>
            </w:pPr>
            <w:r>
              <w:rPr>
                <w:spacing w:val="-5"/>
                <w:sz w:val="16"/>
              </w:rPr>
              <w:t>1.0</w:t>
            </w:r>
          </w:p>
          <w:p>
            <w:pPr>
              <w:pStyle w:val="TableParagraph"/>
              <w:spacing w:line="172" w:lineRule="exact"/>
              <w:ind w:left="157"/>
              <w:jc w:val="left"/>
              <w:rPr>
                <w:sz w:val="16"/>
              </w:rPr>
            </w:pPr>
            <w:r>
              <w:rPr>
                <w:spacing w:val="-5"/>
                <w:sz w:val="16"/>
              </w:rPr>
              <w:t>00</w:t>
            </w:r>
          </w:p>
        </w:tc>
        <w:tc>
          <w:tcPr>
            <w:tcW w:w="746" w:type="dxa"/>
            <w:tcBorders>
              <w:top w:val="single" w:sz="4" w:space="0" w:color="C00000"/>
              <w:bottom w:val="single" w:sz="4" w:space="0" w:color="C00000"/>
            </w:tcBorders>
          </w:tcPr>
          <w:p>
            <w:pPr>
              <w:pStyle w:val="TableParagraph"/>
              <w:jc w:val="left"/>
              <w:rPr>
                <w:i/>
                <w:sz w:val="20"/>
              </w:rPr>
            </w:pPr>
          </w:p>
          <w:p>
            <w:pPr>
              <w:pStyle w:val="TableParagraph"/>
              <w:spacing w:before="148"/>
              <w:ind w:left="144"/>
              <w:jc w:val="left"/>
              <w:rPr>
                <w:sz w:val="16"/>
              </w:rPr>
            </w:pPr>
            <w:r>
              <w:rPr>
                <w:spacing w:val="-5"/>
                <w:sz w:val="16"/>
              </w:rPr>
              <w:t>4.0</w:t>
            </w:r>
          </w:p>
          <w:p>
            <w:pPr>
              <w:pStyle w:val="TableParagraph"/>
              <w:spacing w:line="172" w:lineRule="exact"/>
              <w:ind w:left="172"/>
              <w:jc w:val="left"/>
              <w:rPr>
                <w:sz w:val="16"/>
              </w:rPr>
            </w:pPr>
            <w:r>
              <w:rPr>
                <w:spacing w:val="-5"/>
                <w:sz w:val="16"/>
              </w:rPr>
              <w:t>00</w:t>
            </w:r>
          </w:p>
        </w:tc>
        <w:tc>
          <w:tcPr>
            <w:tcW w:w="685" w:type="dxa"/>
            <w:tcBorders>
              <w:top w:val="single" w:sz="4" w:space="0" w:color="C00000"/>
              <w:bottom w:val="single" w:sz="4" w:space="0" w:color="C00000"/>
            </w:tcBorders>
          </w:tcPr>
          <w:p>
            <w:pPr>
              <w:pStyle w:val="TableParagraph"/>
              <w:spacing w:before="2"/>
              <w:jc w:val="left"/>
              <w:rPr>
                <w:i/>
                <w:sz w:val="16"/>
              </w:rPr>
            </w:pPr>
          </w:p>
          <w:p>
            <w:pPr>
              <w:pStyle w:val="TableParagraph"/>
              <w:ind w:left="370"/>
              <w:jc w:val="left"/>
              <w:rPr>
                <w:sz w:val="16"/>
              </w:rPr>
            </w:pPr>
            <w:r>
              <w:rPr>
                <w:spacing w:val="-5"/>
                <w:sz w:val="16"/>
              </w:rPr>
              <w:t>0.</w:t>
            </w:r>
          </w:p>
          <w:p>
            <w:pPr>
              <w:pStyle w:val="TableParagraph"/>
              <w:ind w:left="348"/>
              <w:jc w:val="left"/>
              <w:rPr>
                <w:sz w:val="16"/>
              </w:rPr>
            </w:pPr>
            <w:r>
              <w:rPr>
                <w:spacing w:val="-5"/>
                <w:sz w:val="16"/>
              </w:rPr>
              <w:t>00</w:t>
            </w:r>
          </w:p>
          <w:p>
            <w:pPr>
              <w:pStyle w:val="TableParagraph"/>
              <w:spacing w:line="172" w:lineRule="exact"/>
              <w:ind w:left="398"/>
              <w:jc w:val="left"/>
              <w:rPr>
                <w:sz w:val="16"/>
              </w:rPr>
            </w:pPr>
            <w:r>
              <w:rPr>
                <w:w w:val="100"/>
                <w:sz w:val="16"/>
              </w:rPr>
              <w:t>2</w:t>
            </w:r>
          </w:p>
        </w:tc>
        <w:tc>
          <w:tcPr>
            <w:tcW w:w="507"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0.0</w:t>
            </w:r>
          </w:p>
          <w:p>
            <w:pPr>
              <w:pStyle w:val="TableParagraph"/>
              <w:spacing w:line="172" w:lineRule="exact"/>
              <w:ind w:left="153"/>
              <w:jc w:val="left"/>
              <w:rPr>
                <w:sz w:val="16"/>
              </w:rPr>
            </w:pPr>
            <w:r>
              <w:rPr>
                <w:spacing w:val="-5"/>
                <w:sz w:val="16"/>
              </w:rPr>
              <w:t>09</w:t>
            </w:r>
          </w:p>
        </w:tc>
        <w:tc>
          <w:tcPr>
            <w:tcW w:w="429" w:type="dxa"/>
            <w:tcBorders>
              <w:top w:val="single" w:sz="4" w:space="0" w:color="C00000"/>
              <w:bottom w:val="single" w:sz="4" w:space="0" w:color="C00000"/>
            </w:tcBorders>
          </w:tcPr>
          <w:p>
            <w:pPr>
              <w:pStyle w:val="TableParagraph"/>
              <w:spacing w:before="2"/>
              <w:ind w:left="122" w:right="117"/>
              <w:rPr>
                <w:sz w:val="16"/>
              </w:rPr>
            </w:pPr>
            <w:r>
              <w:rPr>
                <w:spacing w:val="-5"/>
                <w:sz w:val="16"/>
              </w:rPr>
              <w:t>0.</w:t>
            </w:r>
          </w:p>
          <w:p>
            <w:pPr>
              <w:pStyle w:val="TableParagraph"/>
              <w:ind w:left="7"/>
              <w:rPr>
                <w:sz w:val="16"/>
              </w:rPr>
            </w:pPr>
            <w:r>
              <w:rPr>
                <w:w w:val="100"/>
                <w:sz w:val="16"/>
              </w:rPr>
              <w:t>7</w:t>
            </w:r>
          </w:p>
          <w:p>
            <w:pPr>
              <w:pStyle w:val="TableParagraph"/>
              <w:ind w:left="7"/>
              <w:rPr>
                <w:sz w:val="16"/>
              </w:rPr>
            </w:pPr>
            <w:r>
              <w:rPr>
                <w:w w:val="100"/>
                <w:sz w:val="16"/>
              </w:rPr>
              <w:t>0</w:t>
            </w:r>
          </w:p>
          <w:p>
            <w:pPr>
              <w:pStyle w:val="TableParagraph"/>
              <w:spacing w:line="172" w:lineRule="exact"/>
              <w:ind w:left="7"/>
              <w:rPr>
                <w:sz w:val="16"/>
              </w:rPr>
            </w:pPr>
            <w:r>
              <w:rPr>
                <w:w w:val="100"/>
                <w:sz w:val="16"/>
              </w:rPr>
              <w:t>0</w:t>
            </w:r>
          </w:p>
        </w:tc>
        <w:tc>
          <w:tcPr>
            <w:tcW w:w="556" w:type="dxa"/>
            <w:tcBorders>
              <w:top w:val="single" w:sz="4" w:space="0" w:color="C00000"/>
              <w:bottom w:val="single" w:sz="4" w:space="0" w:color="C00000"/>
            </w:tcBorders>
          </w:tcPr>
          <w:p>
            <w:pPr>
              <w:pStyle w:val="TableParagraph"/>
              <w:jc w:val="left"/>
              <w:rPr>
                <w:i/>
                <w:sz w:val="20"/>
              </w:rPr>
            </w:pPr>
          </w:p>
          <w:p>
            <w:pPr>
              <w:pStyle w:val="TableParagraph"/>
              <w:spacing w:before="148"/>
              <w:ind w:left="141"/>
              <w:jc w:val="left"/>
              <w:rPr>
                <w:sz w:val="16"/>
              </w:rPr>
            </w:pPr>
            <w:r>
              <w:rPr>
                <w:spacing w:val="-5"/>
                <w:sz w:val="16"/>
              </w:rPr>
              <w:t>0.0</w:t>
            </w:r>
          </w:p>
          <w:p>
            <w:pPr>
              <w:pStyle w:val="TableParagraph"/>
              <w:spacing w:line="172" w:lineRule="exact"/>
              <w:ind w:left="170"/>
              <w:jc w:val="left"/>
              <w:rPr>
                <w:sz w:val="16"/>
              </w:rPr>
            </w:pPr>
            <w:r>
              <w:rPr>
                <w:spacing w:val="-5"/>
                <w:sz w:val="16"/>
              </w:rPr>
              <w:t>15</w:t>
            </w:r>
          </w:p>
        </w:tc>
        <w:tc>
          <w:tcPr>
            <w:tcW w:w="534" w:type="dxa"/>
            <w:tcBorders>
              <w:top w:val="single" w:sz="4" w:space="0" w:color="C00000"/>
              <w:bottom w:val="single" w:sz="4" w:space="0" w:color="C00000"/>
            </w:tcBorders>
          </w:tcPr>
          <w:p>
            <w:pPr>
              <w:pStyle w:val="TableParagraph"/>
              <w:jc w:val="left"/>
              <w:rPr>
                <w:i/>
                <w:sz w:val="20"/>
              </w:rPr>
            </w:pPr>
          </w:p>
          <w:p>
            <w:pPr>
              <w:pStyle w:val="TableParagraph"/>
              <w:spacing w:before="148"/>
              <w:ind w:left="135"/>
              <w:jc w:val="left"/>
              <w:rPr>
                <w:sz w:val="16"/>
              </w:rPr>
            </w:pPr>
            <w:r>
              <w:rPr>
                <w:spacing w:val="-5"/>
                <w:sz w:val="16"/>
              </w:rPr>
              <w:t>0.0</w:t>
            </w:r>
          </w:p>
          <w:p>
            <w:pPr>
              <w:pStyle w:val="TableParagraph"/>
              <w:spacing w:line="172" w:lineRule="exact"/>
              <w:ind w:left="163"/>
              <w:jc w:val="left"/>
              <w:rPr>
                <w:sz w:val="16"/>
              </w:rPr>
            </w:pPr>
            <w:r>
              <w:rPr>
                <w:spacing w:val="-5"/>
                <w:sz w:val="16"/>
              </w:rPr>
              <w:t>14</w:t>
            </w:r>
          </w:p>
        </w:tc>
        <w:tc>
          <w:tcPr>
            <w:tcW w:w="520"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5</w:t>
            </w:r>
          </w:p>
        </w:tc>
        <w:tc>
          <w:tcPr>
            <w:tcW w:w="418" w:type="dxa"/>
            <w:tcBorders>
              <w:top w:val="single" w:sz="4" w:space="0" w:color="C00000"/>
              <w:bottom w:val="single" w:sz="4" w:space="0" w:color="C00000"/>
            </w:tcBorders>
          </w:tcPr>
          <w:p>
            <w:pPr>
              <w:pStyle w:val="TableParagraph"/>
              <w:jc w:val="left"/>
              <w:rPr>
                <w:i/>
                <w:sz w:val="20"/>
              </w:rPr>
            </w:pPr>
          </w:p>
          <w:p>
            <w:pPr>
              <w:pStyle w:val="TableParagraph"/>
              <w:spacing w:before="148"/>
              <w:ind w:left="17"/>
              <w:jc w:val="left"/>
              <w:rPr>
                <w:sz w:val="16"/>
              </w:rPr>
            </w:pPr>
            <w:r>
              <w:rPr>
                <w:spacing w:val="-5"/>
                <w:sz w:val="16"/>
              </w:rPr>
              <w:t>0.0</w:t>
            </w:r>
          </w:p>
          <w:p>
            <w:pPr>
              <w:pStyle w:val="TableParagraph"/>
              <w:spacing w:line="172" w:lineRule="exact"/>
              <w:ind w:left="45"/>
              <w:jc w:val="left"/>
              <w:rPr>
                <w:sz w:val="16"/>
              </w:rPr>
            </w:pPr>
            <w:r>
              <w:rPr>
                <w:spacing w:val="-5"/>
                <w:sz w:val="16"/>
              </w:rPr>
              <w:t>00</w:t>
            </w:r>
          </w:p>
        </w:tc>
        <w:tc>
          <w:tcPr>
            <w:tcW w:w="403" w:type="dxa"/>
            <w:tcBorders>
              <w:top w:val="single" w:sz="4" w:space="0" w:color="C00000"/>
              <w:bottom w:val="single" w:sz="4" w:space="0" w:color="C00000"/>
            </w:tcBorders>
          </w:tcPr>
          <w:p>
            <w:pPr>
              <w:pStyle w:val="TableParagraph"/>
              <w:spacing w:before="2"/>
              <w:ind w:left="94" w:right="96"/>
              <w:rPr>
                <w:sz w:val="16"/>
              </w:rPr>
            </w:pPr>
            <w:r>
              <w:rPr>
                <w:spacing w:val="-5"/>
                <w:sz w:val="16"/>
              </w:rPr>
              <w:t>0.</w:t>
            </w:r>
          </w:p>
          <w:p>
            <w:pPr>
              <w:pStyle w:val="TableParagraph"/>
              <w:rPr>
                <w:sz w:val="16"/>
              </w:rPr>
            </w:pPr>
            <w:r>
              <w:rPr>
                <w:w w:val="100"/>
                <w:sz w:val="16"/>
              </w:rPr>
              <w:t>0</w:t>
            </w:r>
          </w:p>
          <w:p>
            <w:pPr>
              <w:pStyle w:val="TableParagraph"/>
              <w:rPr>
                <w:sz w:val="16"/>
              </w:rPr>
            </w:pPr>
            <w:r>
              <w:rPr>
                <w:w w:val="100"/>
                <w:sz w:val="16"/>
              </w:rPr>
              <w:t>1</w:t>
            </w:r>
          </w:p>
          <w:p>
            <w:pPr>
              <w:pStyle w:val="TableParagraph"/>
              <w:spacing w:line="172" w:lineRule="exact"/>
              <w:rPr>
                <w:sz w:val="16"/>
              </w:rPr>
            </w:pPr>
            <w:r>
              <w:rPr>
                <w:w w:val="100"/>
                <w:sz w:val="16"/>
              </w:rPr>
              <w:t>6</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1</w:t>
            </w:r>
          </w:p>
          <w:p>
            <w:pPr>
              <w:pStyle w:val="TableParagraph"/>
              <w:spacing w:line="172" w:lineRule="exact"/>
              <w:ind w:right="1"/>
              <w:rPr>
                <w:sz w:val="16"/>
              </w:rPr>
            </w:pPr>
            <w:r>
              <w:rPr>
                <w:w w:val="100"/>
                <w:sz w:val="16"/>
              </w:rPr>
              <w:t>6</w:t>
            </w:r>
          </w:p>
        </w:tc>
        <w:tc>
          <w:tcPr>
            <w:tcW w:w="403" w:type="dxa"/>
            <w:tcBorders>
              <w:top w:val="single" w:sz="4" w:space="0" w:color="C00000"/>
              <w:bottom w:val="single" w:sz="4" w:space="0" w:color="C00000"/>
            </w:tcBorders>
          </w:tcPr>
          <w:p>
            <w:pPr>
              <w:pStyle w:val="TableParagraph"/>
              <w:spacing w:before="2"/>
              <w:ind w:left="95" w:right="96"/>
              <w:rPr>
                <w:sz w:val="16"/>
              </w:rPr>
            </w:pPr>
            <w:r>
              <w:rPr>
                <w:spacing w:val="-5"/>
                <w:sz w:val="16"/>
              </w:rPr>
              <w:t>0.</w:t>
            </w:r>
          </w:p>
          <w:p>
            <w:pPr>
              <w:pStyle w:val="TableParagraph"/>
              <w:ind w:right="1"/>
              <w:rPr>
                <w:sz w:val="16"/>
              </w:rPr>
            </w:pPr>
            <w:r>
              <w:rPr>
                <w:w w:val="100"/>
                <w:sz w:val="16"/>
              </w:rPr>
              <w:t>0</w:t>
            </w:r>
          </w:p>
          <w:p>
            <w:pPr>
              <w:pStyle w:val="TableParagraph"/>
              <w:ind w:right="1"/>
              <w:rPr>
                <w:sz w:val="16"/>
              </w:rPr>
            </w:pPr>
            <w:r>
              <w:rPr>
                <w:w w:val="100"/>
                <w:sz w:val="16"/>
              </w:rPr>
              <w:t>0</w:t>
            </w:r>
          </w:p>
          <w:p>
            <w:pPr>
              <w:pStyle w:val="TableParagraph"/>
              <w:spacing w:line="172" w:lineRule="exact"/>
              <w:ind w:right="1"/>
              <w:rPr>
                <w:sz w:val="16"/>
              </w:rPr>
            </w:pPr>
            <w:r>
              <w:rPr>
                <w:w w:val="100"/>
                <w:sz w:val="16"/>
              </w:rPr>
              <w:t>0</w:t>
            </w:r>
          </w:p>
        </w:tc>
        <w:tc>
          <w:tcPr>
            <w:tcW w:w="532" w:type="dxa"/>
            <w:tcBorders>
              <w:top w:val="single" w:sz="4" w:space="0" w:color="C00000"/>
              <w:bottom w:val="single" w:sz="4" w:space="0" w:color="C00000"/>
            </w:tcBorders>
          </w:tcPr>
          <w:p>
            <w:pPr>
              <w:pStyle w:val="TableParagraph"/>
              <w:jc w:val="left"/>
              <w:rPr>
                <w:i/>
                <w:sz w:val="20"/>
              </w:rPr>
            </w:pPr>
          </w:p>
          <w:p>
            <w:pPr>
              <w:pStyle w:val="TableParagraph"/>
              <w:spacing w:before="148"/>
              <w:ind w:left="133"/>
              <w:jc w:val="left"/>
              <w:rPr>
                <w:sz w:val="16"/>
              </w:rPr>
            </w:pPr>
            <w:r>
              <w:rPr>
                <w:spacing w:val="-5"/>
                <w:sz w:val="16"/>
              </w:rPr>
              <w:t>0.0</w:t>
            </w:r>
          </w:p>
          <w:p>
            <w:pPr>
              <w:pStyle w:val="TableParagraph"/>
              <w:spacing w:line="172" w:lineRule="exact"/>
              <w:ind w:left="161"/>
              <w:jc w:val="left"/>
              <w:rPr>
                <w:sz w:val="16"/>
              </w:rPr>
            </w:pPr>
            <w:r>
              <w:rPr>
                <w:spacing w:val="-5"/>
                <w:sz w:val="16"/>
              </w:rPr>
              <w:t>14</w:t>
            </w:r>
          </w:p>
        </w:tc>
        <w:tc>
          <w:tcPr>
            <w:tcW w:w="508" w:type="dxa"/>
            <w:tcBorders>
              <w:top w:val="single" w:sz="4" w:space="0" w:color="C00000"/>
              <w:bottom w:val="single" w:sz="4" w:space="0" w:color="C00000"/>
            </w:tcBorders>
          </w:tcPr>
          <w:p>
            <w:pPr>
              <w:pStyle w:val="TableParagraph"/>
              <w:spacing w:before="2"/>
              <w:ind w:left="119"/>
              <w:jc w:val="left"/>
              <w:rPr>
                <w:sz w:val="16"/>
              </w:rPr>
            </w:pPr>
            <w:r>
              <w:rPr>
                <w:spacing w:val="-5"/>
                <w:sz w:val="16"/>
              </w:rPr>
              <w:t>0.</w:t>
            </w:r>
          </w:p>
          <w:p>
            <w:pPr>
              <w:pStyle w:val="TableParagraph"/>
              <w:ind w:left="150"/>
              <w:jc w:val="left"/>
              <w:rPr>
                <w:sz w:val="16"/>
              </w:rPr>
            </w:pPr>
            <w:r>
              <w:rPr>
                <w:w w:val="100"/>
                <w:sz w:val="16"/>
              </w:rPr>
              <w:t>0</w:t>
            </w:r>
          </w:p>
          <w:p>
            <w:pPr>
              <w:pStyle w:val="TableParagraph"/>
              <w:ind w:left="150"/>
              <w:jc w:val="left"/>
              <w:rPr>
                <w:sz w:val="16"/>
              </w:rPr>
            </w:pPr>
            <w:r>
              <w:rPr>
                <w:w w:val="100"/>
                <w:sz w:val="16"/>
              </w:rPr>
              <w:t>1</w:t>
            </w:r>
          </w:p>
          <w:p>
            <w:pPr>
              <w:pStyle w:val="TableParagraph"/>
              <w:spacing w:line="172" w:lineRule="exact"/>
              <w:ind w:left="150"/>
              <w:jc w:val="left"/>
              <w:rPr>
                <w:sz w:val="16"/>
              </w:rPr>
            </w:pPr>
            <w:r>
              <w:rPr>
                <w:w w:val="100"/>
                <w:sz w:val="16"/>
              </w:rPr>
              <w:t>4</w:t>
            </w:r>
          </w:p>
        </w:tc>
        <w:tc>
          <w:tcPr>
            <w:tcW w:w="462" w:type="dxa"/>
            <w:tcBorders>
              <w:top w:val="single" w:sz="4" w:space="0" w:color="C00000"/>
              <w:bottom w:val="single" w:sz="4" w:space="0" w:color="C00000"/>
            </w:tcBorders>
          </w:tcPr>
          <w:p>
            <w:pPr>
              <w:pStyle w:val="TableParagraph"/>
              <w:jc w:val="left"/>
              <w:rPr>
                <w:i/>
                <w:sz w:val="20"/>
              </w:rPr>
            </w:pPr>
          </w:p>
          <w:p>
            <w:pPr>
              <w:pStyle w:val="TableParagraph"/>
              <w:spacing w:before="148"/>
              <w:ind w:left="29"/>
              <w:jc w:val="left"/>
              <w:rPr>
                <w:sz w:val="16"/>
              </w:rPr>
            </w:pPr>
            <w:r>
              <w:rPr>
                <w:spacing w:val="-5"/>
                <w:sz w:val="16"/>
              </w:rPr>
              <w:t>0.0</w:t>
            </w:r>
          </w:p>
          <w:p>
            <w:pPr>
              <w:pStyle w:val="TableParagraph"/>
              <w:spacing w:line="172" w:lineRule="exact"/>
              <w:ind w:left="58"/>
              <w:jc w:val="left"/>
              <w:rPr>
                <w:sz w:val="16"/>
              </w:rPr>
            </w:pPr>
            <w:r>
              <w:rPr>
                <w:spacing w:val="-5"/>
                <w:sz w:val="16"/>
              </w:rPr>
              <w:t>00</w:t>
            </w:r>
          </w:p>
        </w:tc>
      </w:tr>
    </w:tbl>
    <w:p>
      <w:pPr>
        <w:spacing w:after="0" w:line="172" w:lineRule="exact"/>
        <w:jc w:val="left"/>
        <w:rPr>
          <w:sz w:val="16"/>
        </w:rPr>
        <w:sectPr>
          <w:pgSz w:w="11910" w:h="16840"/>
          <w:pgMar w:top="1340" w:bottom="280" w:left="580" w:right="40"/>
        </w:sectPr>
      </w:pPr>
    </w:p>
    <w:p>
      <w:pPr>
        <w:pStyle w:val="BodyText"/>
        <w:rPr>
          <w:i/>
          <w:sz w:val="2"/>
        </w:rPr>
      </w:pPr>
    </w:p>
    <w:tbl>
      <w:tblPr>
        <w:tblW w:w="0" w:type="auto"/>
        <w:jc w:val="left"/>
        <w:tblInd w:w="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522"/>
        <w:gridCol w:w="741"/>
        <w:gridCol w:w="676"/>
        <w:gridCol w:w="516"/>
        <w:gridCol w:w="425"/>
        <w:gridCol w:w="541"/>
        <w:gridCol w:w="533"/>
        <w:gridCol w:w="417"/>
        <w:gridCol w:w="518"/>
        <w:gridCol w:w="411"/>
        <w:gridCol w:w="403"/>
        <w:gridCol w:w="410"/>
        <w:gridCol w:w="518"/>
        <w:gridCol w:w="418"/>
        <w:gridCol w:w="524"/>
      </w:tblGrid>
      <w:tr>
        <w:trPr>
          <w:trHeight w:val="777" w:hRule="atLeast"/>
        </w:trPr>
        <w:tc>
          <w:tcPr>
            <w:tcW w:w="1452" w:type="dxa"/>
            <w:tcBorders>
              <w:top w:val="single" w:sz="4" w:space="0" w:color="C00000"/>
              <w:bottom w:val="single" w:sz="4" w:space="0" w:color="C00000"/>
            </w:tcBorders>
          </w:tcPr>
          <w:p>
            <w:pPr>
              <w:pStyle w:val="TableParagraph"/>
              <w:spacing w:before="2"/>
              <w:jc w:val="left"/>
              <w:rPr>
                <w:i/>
                <w:sz w:val="16"/>
              </w:rPr>
            </w:pPr>
          </w:p>
          <w:p>
            <w:pPr>
              <w:pStyle w:val="TableParagraph"/>
              <w:ind w:left="926" w:right="130" w:hanging="84"/>
              <w:jc w:val="left"/>
              <w:rPr>
                <w:sz w:val="16"/>
              </w:rPr>
            </w:pPr>
            <w:r>
              <w:rPr>
                <w:spacing w:val="-2"/>
                <w:sz w:val="16"/>
              </w:rPr>
              <w:t>Media </w:t>
            </w:r>
            <w:r>
              <w:rPr>
                <w:spacing w:val="-4"/>
                <w:sz w:val="16"/>
              </w:rPr>
              <w:t>tion</w:t>
            </w:r>
          </w:p>
        </w:tc>
        <w:tc>
          <w:tcPr>
            <w:tcW w:w="522"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1.0</w:t>
            </w:r>
          </w:p>
          <w:p>
            <w:pPr>
              <w:pStyle w:val="TableParagraph"/>
              <w:spacing w:line="172" w:lineRule="exact"/>
              <w:ind w:left="153"/>
              <w:jc w:val="left"/>
              <w:rPr>
                <w:sz w:val="16"/>
              </w:rPr>
            </w:pPr>
            <w:r>
              <w:rPr>
                <w:spacing w:val="-5"/>
                <w:sz w:val="16"/>
              </w:rPr>
              <w:t>00</w:t>
            </w:r>
          </w:p>
        </w:tc>
        <w:tc>
          <w:tcPr>
            <w:tcW w:w="741" w:type="dxa"/>
            <w:tcBorders>
              <w:top w:val="single" w:sz="4" w:space="0" w:color="C00000"/>
              <w:bottom w:val="single" w:sz="4" w:space="0" w:color="C00000"/>
            </w:tcBorders>
          </w:tcPr>
          <w:p>
            <w:pPr>
              <w:pStyle w:val="TableParagraph"/>
              <w:jc w:val="left"/>
              <w:rPr>
                <w:i/>
                <w:sz w:val="20"/>
              </w:rPr>
            </w:pPr>
          </w:p>
          <w:p>
            <w:pPr>
              <w:pStyle w:val="TableParagraph"/>
              <w:spacing w:before="148"/>
              <w:ind w:left="136"/>
              <w:jc w:val="left"/>
              <w:rPr>
                <w:sz w:val="16"/>
              </w:rPr>
            </w:pPr>
            <w:r>
              <w:rPr>
                <w:spacing w:val="-5"/>
                <w:sz w:val="16"/>
              </w:rPr>
              <w:t>4.0</w:t>
            </w:r>
          </w:p>
          <w:p>
            <w:pPr>
              <w:pStyle w:val="TableParagraph"/>
              <w:spacing w:line="172" w:lineRule="exact"/>
              <w:ind w:left="164"/>
              <w:jc w:val="left"/>
              <w:rPr>
                <w:sz w:val="16"/>
              </w:rPr>
            </w:pPr>
            <w:r>
              <w:rPr>
                <w:spacing w:val="-5"/>
                <w:sz w:val="16"/>
              </w:rPr>
              <w:t>00</w:t>
            </w:r>
          </w:p>
        </w:tc>
        <w:tc>
          <w:tcPr>
            <w:tcW w:w="676" w:type="dxa"/>
            <w:tcBorders>
              <w:top w:val="single" w:sz="4" w:space="0" w:color="C00000"/>
              <w:bottom w:val="single" w:sz="4" w:space="0" w:color="C00000"/>
            </w:tcBorders>
          </w:tcPr>
          <w:p>
            <w:pPr>
              <w:pStyle w:val="TableParagraph"/>
              <w:spacing w:before="2"/>
              <w:jc w:val="left"/>
              <w:rPr>
                <w:i/>
                <w:sz w:val="16"/>
              </w:rPr>
            </w:pPr>
          </w:p>
          <w:p>
            <w:pPr>
              <w:pStyle w:val="TableParagraph"/>
              <w:ind w:left="367"/>
              <w:jc w:val="left"/>
              <w:rPr>
                <w:sz w:val="16"/>
              </w:rPr>
            </w:pPr>
            <w:r>
              <w:rPr>
                <w:spacing w:val="-5"/>
                <w:sz w:val="16"/>
              </w:rPr>
              <w:t>0.</w:t>
            </w:r>
          </w:p>
          <w:p>
            <w:pPr>
              <w:pStyle w:val="TableParagraph"/>
              <w:ind w:left="345"/>
              <w:jc w:val="left"/>
              <w:rPr>
                <w:sz w:val="16"/>
              </w:rPr>
            </w:pPr>
            <w:r>
              <w:rPr>
                <w:spacing w:val="-5"/>
                <w:sz w:val="16"/>
              </w:rPr>
              <w:t>00</w:t>
            </w:r>
          </w:p>
          <w:p>
            <w:pPr>
              <w:pStyle w:val="TableParagraph"/>
              <w:spacing w:line="172" w:lineRule="exact"/>
              <w:ind w:left="395"/>
              <w:jc w:val="left"/>
              <w:rPr>
                <w:sz w:val="16"/>
              </w:rPr>
            </w:pPr>
            <w:r>
              <w:rPr>
                <w:w w:val="100"/>
                <w:sz w:val="16"/>
              </w:rPr>
              <w:t>2</w:t>
            </w:r>
          </w:p>
        </w:tc>
        <w:tc>
          <w:tcPr>
            <w:tcW w:w="516" w:type="dxa"/>
            <w:tcBorders>
              <w:top w:val="single" w:sz="4" w:space="0" w:color="C00000"/>
              <w:bottom w:val="single" w:sz="4" w:space="0" w:color="C00000"/>
            </w:tcBorders>
          </w:tcPr>
          <w:p>
            <w:pPr>
              <w:pStyle w:val="TableParagraph"/>
              <w:jc w:val="left"/>
              <w:rPr>
                <w:i/>
                <w:sz w:val="20"/>
              </w:rPr>
            </w:pPr>
          </w:p>
          <w:p>
            <w:pPr>
              <w:pStyle w:val="TableParagraph"/>
              <w:spacing w:before="148"/>
              <w:ind w:left="130"/>
              <w:jc w:val="left"/>
              <w:rPr>
                <w:sz w:val="16"/>
              </w:rPr>
            </w:pPr>
            <w:r>
              <w:rPr>
                <w:spacing w:val="-5"/>
                <w:sz w:val="16"/>
              </w:rPr>
              <w:t>0.0</w:t>
            </w:r>
          </w:p>
          <w:p>
            <w:pPr>
              <w:pStyle w:val="TableParagraph"/>
              <w:spacing w:line="172" w:lineRule="exact"/>
              <w:ind w:left="159"/>
              <w:jc w:val="left"/>
              <w:rPr>
                <w:sz w:val="16"/>
              </w:rPr>
            </w:pPr>
            <w:r>
              <w:rPr>
                <w:spacing w:val="-5"/>
                <w:sz w:val="16"/>
              </w:rPr>
              <w:t>01</w:t>
            </w:r>
          </w:p>
        </w:tc>
        <w:tc>
          <w:tcPr>
            <w:tcW w:w="425" w:type="dxa"/>
            <w:tcBorders>
              <w:top w:val="single" w:sz="4" w:space="0" w:color="C00000"/>
              <w:bottom w:val="single" w:sz="4" w:space="0" w:color="C00000"/>
            </w:tcBorders>
          </w:tcPr>
          <w:p>
            <w:pPr>
              <w:pStyle w:val="TableParagraph"/>
              <w:spacing w:before="2"/>
              <w:ind w:left="119" w:right="116"/>
              <w:rPr>
                <w:sz w:val="16"/>
              </w:rPr>
            </w:pPr>
            <w:r>
              <w:rPr>
                <w:spacing w:val="-5"/>
                <w:sz w:val="16"/>
              </w:rPr>
              <w:t>0.</w:t>
            </w:r>
          </w:p>
          <w:p>
            <w:pPr>
              <w:pStyle w:val="TableParagraph"/>
              <w:ind w:left="5"/>
              <w:rPr>
                <w:sz w:val="16"/>
              </w:rPr>
            </w:pPr>
            <w:r>
              <w:rPr>
                <w:w w:val="100"/>
                <w:sz w:val="16"/>
              </w:rPr>
              <w:t>0</w:t>
            </w:r>
          </w:p>
          <w:p>
            <w:pPr>
              <w:pStyle w:val="TableParagraph"/>
              <w:ind w:left="5"/>
              <w:rPr>
                <w:sz w:val="16"/>
              </w:rPr>
            </w:pPr>
            <w:r>
              <w:rPr>
                <w:w w:val="100"/>
                <w:sz w:val="16"/>
              </w:rPr>
              <w:t>2</w:t>
            </w:r>
          </w:p>
          <w:p>
            <w:pPr>
              <w:pStyle w:val="TableParagraph"/>
              <w:spacing w:line="172" w:lineRule="exact"/>
              <w:ind w:left="5"/>
              <w:rPr>
                <w:sz w:val="16"/>
              </w:rPr>
            </w:pPr>
            <w:r>
              <w:rPr>
                <w:w w:val="100"/>
                <w:sz w:val="16"/>
              </w:rPr>
              <w:t>0</w:t>
            </w:r>
          </w:p>
        </w:tc>
        <w:tc>
          <w:tcPr>
            <w:tcW w:w="541" w:type="dxa"/>
            <w:tcBorders>
              <w:top w:val="single" w:sz="4" w:space="0" w:color="C00000"/>
              <w:bottom w:val="single" w:sz="4" w:space="0" w:color="C00000"/>
            </w:tcBorders>
          </w:tcPr>
          <w:p>
            <w:pPr>
              <w:pStyle w:val="TableParagraph"/>
              <w:jc w:val="left"/>
              <w:rPr>
                <w:i/>
                <w:sz w:val="20"/>
              </w:rPr>
            </w:pPr>
          </w:p>
          <w:p>
            <w:pPr>
              <w:pStyle w:val="TableParagraph"/>
              <w:spacing w:before="148"/>
              <w:ind w:left="142"/>
              <w:jc w:val="left"/>
              <w:rPr>
                <w:sz w:val="16"/>
              </w:rPr>
            </w:pPr>
            <w:r>
              <w:rPr>
                <w:spacing w:val="-5"/>
                <w:sz w:val="16"/>
              </w:rPr>
              <w:t>0.0</w:t>
            </w:r>
          </w:p>
          <w:p>
            <w:pPr>
              <w:pStyle w:val="TableParagraph"/>
              <w:spacing w:line="172" w:lineRule="exact"/>
              <w:ind w:left="171"/>
              <w:jc w:val="left"/>
              <w:rPr>
                <w:sz w:val="16"/>
              </w:rPr>
            </w:pPr>
            <w:r>
              <w:rPr>
                <w:spacing w:val="-5"/>
                <w:sz w:val="16"/>
              </w:rPr>
              <w:t>16</w:t>
            </w:r>
          </w:p>
        </w:tc>
        <w:tc>
          <w:tcPr>
            <w:tcW w:w="533" w:type="dxa"/>
            <w:tcBorders>
              <w:top w:val="single" w:sz="4" w:space="0" w:color="C00000"/>
              <w:bottom w:val="single" w:sz="4" w:space="0" w:color="C00000"/>
            </w:tcBorders>
          </w:tcPr>
          <w:p>
            <w:pPr>
              <w:pStyle w:val="TableParagraph"/>
              <w:jc w:val="left"/>
              <w:rPr>
                <w:i/>
                <w:sz w:val="20"/>
              </w:rPr>
            </w:pPr>
          </w:p>
          <w:p>
            <w:pPr>
              <w:pStyle w:val="TableParagraph"/>
              <w:spacing w:before="148"/>
              <w:ind w:left="151"/>
              <w:jc w:val="left"/>
              <w:rPr>
                <w:sz w:val="16"/>
              </w:rPr>
            </w:pPr>
            <w:r>
              <w:rPr>
                <w:spacing w:val="-5"/>
                <w:sz w:val="16"/>
              </w:rPr>
              <w:t>0.0</w:t>
            </w:r>
          </w:p>
          <w:p>
            <w:pPr>
              <w:pStyle w:val="TableParagraph"/>
              <w:spacing w:line="172" w:lineRule="exact"/>
              <w:ind w:left="179"/>
              <w:jc w:val="left"/>
              <w:rPr>
                <w:sz w:val="16"/>
              </w:rPr>
            </w:pPr>
            <w:r>
              <w:rPr>
                <w:spacing w:val="-5"/>
                <w:sz w:val="16"/>
              </w:rPr>
              <w:t>14</w:t>
            </w:r>
          </w:p>
        </w:tc>
        <w:tc>
          <w:tcPr>
            <w:tcW w:w="417" w:type="dxa"/>
            <w:tcBorders>
              <w:top w:val="single" w:sz="4" w:space="0" w:color="C00000"/>
              <w:bottom w:val="single" w:sz="4" w:space="0" w:color="C00000"/>
            </w:tcBorders>
          </w:tcPr>
          <w:p>
            <w:pPr>
              <w:pStyle w:val="TableParagraph"/>
              <w:spacing w:before="2"/>
              <w:ind w:left="122" w:right="104"/>
              <w:rPr>
                <w:sz w:val="16"/>
              </w:rPr>
            </w:pPr>
            <w:r>
              <w:rPr>
                <w:spacing w:val="-5"/>
                <w:sz w:val="16"/>
              </w:rPr>
              <w:t>0.</w:t>
            </w:r>
          </w:p>
          <w:p>
            <w:pPr>
              <w:pStyle w:val="TableParagraph"/>
              <w:ind w:left="20"/>
              <w:rPr>
                <w:sz w:val="16"/>
              </w:rPr>
            </w:pPr>
            <w:r>
              <w:rPr>
                <w:w w:val="100"/>
                <w:sz w:val="16"/>
              </w:rPr>
              <w:t>0</w:t>
            </w:r>
          </w:p>
          <w:p>
            <w:pPr>
              <w:pStyle w:val="TableParagraph"/>
              <w:ind w:left="20"/>
              <w:rPr>
                <w:sz w:val="16"/>
              </w:rPr>
            </w:pPr>
            <w:r>
              <w:rPr>
                <w:w w:val="100"/>
                <w:sz w:val="16"/>
              </w:rPr>
              <w:t>2</w:t>
            </w:r>
          </w:p>
          <w:p>
            <w:pPr>
              <w:pStyle w:val="TableParagraph"/>
              <w:spacing w:line="172" w:lineRule="exact"/>
              <w:ind w:left="20"/>
              <w:rPr>
                <w:sz w:val="16"/>
              </w:rPr>
            </w:pPr>
            <w:r>
              <w:rPr>
                <w:w w:val="100"/>
                <w:sz w:val="16"/>
              </w:rPr>
              <w:t>2</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7"/>
              <w:jc w:val="left"/>
              <w:rPr>
                <w:sz w:val="16"/>
              </w:rPr>
            </w:pPr>
            <w:r>
              <w:rPr>
                <w:spacing w:val="-5"/>
                <w:sz w:val="16"/>
              </w:rPr>
              <w:t>0.0</w:t>
            </w:r>
          </w:p>
          <w:p>
            <w:pPr>
              <w:pStyle w:val="TableParagraph"/>
              <w:spacing w:line="172" w:lineRule="exact"/>
              <w:ind w:left="165"/>
              <w:jc w:val="left"/>
              <w:rPr>
                <w:sz w:val="16"/>
              </w:rPr>
            </w:pPr>
            <w:r>
              <w:rPr>
                <w:spacing w:val="-5"/>
                <w:sz w:val="16"/>
              </w:rPr>
              <w:t>08</w:t>
            </w:r>
          </w:p>
        </w:tc>
        <w:tc>
          <w:tcPr>
            <w:tcW w:w="411" w:type="dxa"/>
            <w:tcBorders>
              <w:top w:val="single" w:sz="4" w:space="0" w:color="C00000"/>
              <w:bottom w:val="single" w:sz="4" w:space="0" w:color="C00000"/>
            </w:tcBorders>
          </w:tcPr>
          <w:p>
            <w:pPr>
              <w:pStyle w:val="TableParagraph"/>
              <w:spacing w:before="2"/>
              <w:ind w:left="124" w:right="97"/>
              <w:rPr>
                <w:sz w:val="16"/>
              </w:rPr>
            </w:pPr>
            <w:r>
              <w:rPr>
                <w:spacing w:val="-5"/>
                <w:sz w:val="16"/>
              </w:rPr>
              <w:t>0.</w:t>
            </w:r>
          </w:p>
          <w:p>
            <w:pPr>
              <w:pStyle w:val="TableParagraph"/>
              <w:ind w:left="29"/>
              <w:rPr>
                <w:sz w:val="16"/>
              </w:rPr>
            </w:pPr>
            <w:r>
              <w:rPr>
                <w:w w:val="100"/>
                <w:sz w:val="16"/>
              </w:rPr>
              <w:t>0</w:t>
            </w:r>
          </w:p>
          <w:p>
            <w:pPr>
              <w:pStyle w:val="TableParagraph"/>
              <w:ind w:left="29"/>
              <w:rPr>
                <w:sz w:val="16"/>
              </w:rPr>
            </w:pPr>
            <w:r>
              <w:rPr>
                <w:w w:val="100"/>
                <w:sz w:val="16"/>
              </w:rPr>
              <w:t>2</w:t>
            </w:r>
          </w:p>
          <w:p>
            <w:pPr>
              <w:pStyle w:val="TableParagraph"/>
              <w:spacing w:line="172" w:lineRule="exact"/>
              <w:ind w:left="29"/>
              <w:rPr>
                <w:sz w:val="16"/>
              </w:rPr>
            </w:pPr>
            <w:r>
              <w:rPr>
                <w:w w:val="100"/>
                <w:sz w:val="16"/>
              </w:rPr>
              <w:t>3</w:t>
            </w:r>
          </w:p>
        </w:tc>
        <w:tc>
          <w:tcPr>
            <w:tcW w:w="403" w:type="dxa"/>
            <w:tcBorders>
              <w:top w:val="single" w:sz="4" w:space="0" w:color="C00000"/>
              <w:bottom w:val="single" w:sz="4" w:space="0" w:color="C00000"/>
            </w:tcBorders>
          </w:tcPr>
          <w:p>
            <w:pPr>
              <w:pStyle w:val="TableParagraph"/>
              <w:spacing w:before="2"/>
              <w:ind w:left="98" w:right="78"/>
              <w:rPr>
                <w:sz w:val="16"/>
              </w:rPr>
            </w:pPr>
            <w:r>
              <w:rPr>
                <w:spacing w:val="-5"/>
                <w:sz w:val="16"/>
              </w:rPr>
              <w:t>0.</w:t>
            </w:r>
          </w:p>
          <w:p>
            <w:pPr>
              <w:pStyle w:val="TableParagraph"/>
              <w:ind w:left="22"/>
              <w:rPr>
                <w:sz w:val="16"/>
              </w:rPr>
            </w:pPr>
            <w:r>
              <w:rPr>
                <w:w w:val="100"/>
                <w:sz w:val="16"/>
              </w:rPr>
              <w:t>0</w:t>
            </w:r>
          </w:p>
          <w:p>
            <w:pPr>
              <w:pStyle w:val="TableParagraph"/>
              <w:ind w:left="22"/>
              <w:rPr>
                <w:sz w:val="16"/>
              </w:rPr>
            </w:pPr>
            <w:r>
              <w:rPr>
                <w:w w:val="100"/>
                <w:sz w:val="16"/>
              </w:rPr>
              <w:t>3</w:t>
            </w:r>
          </w:p>
          <w:p>
            <w:pPr>
              <w:pStyle w:val="TableParagraph"/>
              <w:spacing w:line="172" w:lineRule="exact"/>
              <w:ind w:left="22"/>
              <w:rPr>
                <w:sz w:val="16"/>
              </w:rPr>
            </w:pPr>
            <w:r>
              <w:rPr>
                <w:w w:val="100"/>
                <w:sz w:val="16"/>
              </w:rPr>
              <w:t>6</w:t>
            </w:r>
          </w:p>
        </w:tc>
        <w:tc>
          <w:tcPr>
            <w:tcW w:w="410" w:type="dxa"/>
            <w:tcBorders>
              <w:top w:val="single" w:sz="4" w:space="0" w:color="C00000"/>
              <w:bottom w:val="single" w:sz="4" w:space="0" w:color="C00000"/>
            </w:tcBorders>
          </w:tcPr>
          <w:p>
            <w:pPr>
              <w:pStyle w:val="TableParagraph"/>
              <w:spacing w:before="2"/>
              <w:ind w:left="116" w:right="103"/>
              <w:rPr>
                <w:sz w:val="16"/>
              </w:rPr>
            </w:pPr>
            <w:r>
              <w:rPr>
                <w:spacing w:val="-5"/>
                <w:sz w:val="16"/>
              </w:rPr>
              <w:t>0.</w:t>
            </w:r>
          </w:p>
          <w:p>
            <w:pPr>
              <w:pStyle w:val="TableParagraph"/>
              <w:ind w:left="15"/>
              <w:rPr>
                <w:sz w:val="16"/>
              </w:rPr>
            </w:pPr>
            <w:r>
              <w:rPr>
                <w:w w:val="100"/>
                <w:sz w:val="16"/>
              </w:rPr>
              <w:t>0</w:t>
            </w:r>
          </w:p>
          <w:p>
            <w:pPr>
              <w:pStyle w:val="TableParagraph"/>
              <w:ind w:left="15"/>
              <w:rPr>
                <w:sz w:val="16"/>
              </w:rPr>
            </w:pPr>
            <w:r>
              <w:rPr>
                <w:w w:val="100"/>
                <w:sz w:val="16"/>
              </w:rPr>
              <w:t>1</w:t>
            </w:r>
          </w:p>
          <w:p>
            <w:pPr>
              <w:pStyle w:val="TableParagraph"/>
              <w:spacing w:line="172" w:lineRule="exact"/>
              <w:ind w:left="15"/>
              <w:rPr>
                <w:sz w:val="16"/>
              </w:rPr>
            </w:pPr>
            <w:r>
              <w:rPr>
                <w:w w:val="100"/>
                <w:sz w:val="16"/>
              </w:rPr>
              <w:t>3</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2" w:lineRule="exact"/>
              <w:ind w:left="166"/>
              <w:jc w:val="left"/>
              <w:rPr>
                <w:sz w:val="16"/>
              </w:rPr>
            </w:pPr>
            <w:r>
              <w:rPr>
                <w:spacing w:val="-5"/>
                <w:sz w:val="16"/>
              </w:rPr>
              <w:t>21</w:t>
            </w:r>
          </w:p>
        </w:tc>
        <w:tc>
          <w:tcPr>
            <w:tcW w:w="418" w:type="dxa"/>
            <w:tcBorders>
              <w:top w:val="single" w:sz="4" w:space="0" w:color="C00000"/>
              <w:bottom w:val="single" w:sz="4" w:space="0" w:color="C00000"/>
            </w:tcBorders>
          </w:tcPr>
          <w:p>
            <w:pPr>
              <w:pStyle w:val="TableParagraph"/>
              <w:spacing w:before="2"/>
              <w:ind w:left="124" w:right="103"/>
              <w:rPr>
                <w:sz w:val="16"/>
              </w:rPr>
            </w:pPr>
            <w:r>
              <w:rPr>
                <w:spacing w:val="-5"/>
                <w:sz w:val="16"/>
              </w:rPr>
              <w:t>0.</w:t>
            </w:r>
          </w:p>
          <w:p>
            <w:pPr>
              <w:pStyle w:val="TableParagraph"/>
              <w:ind w:left="23"/>
              <w:rPr>
                <w:sz w:val="16"/>
              </w:rPr>
            </w:pPr>
            <w:r>
              <w:rPr>
                <w:w w:val="100"/>
                <w:sz w:val="16"/>
              </w:rPr>
              <w:t>0</w:t>
            </w:r>
          </w:p>
          <w:p>
            <w:pPr>
              <w:pStyle w:val="TableParagraph"/>
              <w:ind w:left="23"/>
              <w:rPr>
                <w:sz w:val="16"/>
              </w:rPr>
            </w:pPr>
            <w:r>
              <w:rPr>
                <w:w w:val="100"/>
                <w:sz w:val="16"/>
              </w:rPr>
              <w:t>3</w:t>
            </w:r>
          </w:p>
          <w:p>
            <w:pPr>
              <w:pStyle w:val="TableParagraph"/>
              <w:spacing w:line="172" w:lineRule="exact"/>
              <w:ind w:left="23"/>
              <w:rPr>
                <w:sz w:val="16"/>
              </w:rPr>
            </w:pPr>
            <w:r>
              <w:rPr>
                <w:w w:val="100"/>
                <w:sz w:val="16"/>
              </w:rPr>
              <w:t>3</w:t>
            </w:r>
          </w:p>
        </w:tc>
        <w:tc>
          <w:tcPr>
            <w:tcW w:w="524"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2" w:lineRule="exact"/>
              <w:ind w:left="167"/>
              <w:jc w:val="left"/>
              <w:rPr>
                <w:sz w:val="16"/>
              </w:rPr>
            </w:pPr>
            <w:r>
              <w:rPr>
                <w:spacing w:val="-5"/>
                <w:sz w:val="16"/>
              </w:rPr>
              <w:t>12</w:t>
            </w:r>
          </w:p>
        </w:tc>
      </w:tr>
      <w:tr>
        <w:trPr>
          <w:trHeight w:val="779" w:hRule="atLeast"/>
        </w:trPr>
        <w:tc>
          <w:tcPr>
            <w:tcW w:w="1452" w:type="dxa"/>
            <w:tcBorders>
              <w:top w:val="single" w:sz="4" w:space="0" w:color="C00000"/>
              <w:bottom w:val="single" w:sz="4" w:space="0" w:color="C00000"/>
            </w:tcBorders>
          </w:tcPr>
          <w:p>
            <w:pPr>
              <w:pStyle w:val="TableParagraph"/>
              <w:spacing w:before="100"/>
              <w:ind w:left="844" w:right="134" w:firstLine="45"/>
              <w:jc w:val="both"/>
              <w:rPr>
                <w:sz w:val="16"/>
              </w:rPr>
            </w:pPr>
            <w:r>
              <w:rPr>
                <w:spacing w:val="-2"/>
                <w:sz w:val="16"/>
              </w:rPr>
              <w:t>Self- knowl </w:t>
            </w:r>
            <w:r>
              <w:rPr>
                <w:spacing w:val="-4"/>
                <w:sz w:val="16"/>
              </w:rPr>
              <w:t>edge</w:t>
            </w:r>
          </w:p>
        </w:tc>
        <w:tc>
          <w:tcPr>
            <w:tcW w:w="522"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2.0</w:t>
            </w:r>
          </w:p>
          <w:p>
            <w:pPr>
              <w:pStyle w:val="TableParagraph"/>
              <w:spacing w:line="174" w:lineRule="exact"/>
              <w:ind w:left="153"/>
              <w:jc w:val="left"/>
              <w:rPr>
                <w:sz w:val="16"/>
              </w:rPr>
            </w:pPr>
            <w:r>
              <w:rPr>
                <w:spacing w:val="-5"/>
                <w:sz w:val="16"/>
              </w:rPr>
              <w:t>00</w:t>
            </w:r>
          </w:p>
        </w:tc>
        <w:tc>
          <w:tcPr>
            <w:tcW w:w="741" w:type="dxa"/>
            <w:tcBorders>
              <w:top w:val="single" w:sz="4" w:space="0" w:color="C00000"/>
              <w:bottom w:val="single" w:sz="4" w:space="0" w:color="C00000"/>
            </w:tcBorders>
          </w:tcPr>
          <w:p>
            <w:pPr>
              <w:pStyle w:val="TableParagraph"/>
              <w:jc w:val="left"/>
              <w:rPr>
                <w:i/>
                <w:sz w:val="20"/>
              </w:rPr>
            </w:pPr>
          </w:p>
          <w:p>
            <w:pPr>
              <w:pStyle w:val="TableParagraph"/>
              <w:spacing w:before="148"/>
              <w:ind w:left="136"/>
              <w:jc w:val="left"/>
              <w:rPr>
                <w:sz w:val="16"/>
              </w:rPr>
            </w:pPr>
            <w:r>
              <w:rPr>
                <w:spacing w:val="-5"/>
                <w:sz w:val="16"/>
              </w:rPr>
              <w:t>4.0</w:t>
            </w:r>
          </w:p>
          <w:p>
            <w:pPr>
              <w:pStyle w:val="TableParagraph"/>
              <w:spacing w:line="174" w:lineRule="exact"/>
              <w:ind w:left="164"/>
              <w:jc w:val="left"/>
              <w:rPr>
                <w:sz w:val="16"/>
              </w:rPr>
            </w:pPr>
            <w:r>
              <w:rPr>
                <w:spacing w:val="-5"/>
                <w:sz w:val="16"/>
              </w:rPr>
              <w:t>00</w:t>
            </w:r>
          </w:p>
        </w:tc>
        <w:tc>
          <w:tcPr>
            <w:tcW w:w="676" w:type="dxa"/>
            <w:tcBorders>
              <w:top w:val="single" w:sz="4" w:space="0" w:color="C00000"/>
              <w:bottom w:val="single" w:sz="4" w:space="0" w:color="C00000"/>
            </w:tcBorders>
          </w:tcPr>
          <w:p>
            <w:pPr>
              <w:pStyle w:val="TableParagraph"/>
              <w:spacing w:before="2"/>
              <w:jc w:val="left"/>
              <w:rPr>
                <w:i/>
                <w:sz w:val="16"/>
              </w:rPr>
            </w:pPr>
          </w:p>
          <w:p>
            <w:pPr>
              <w:pStyle w:val="TableParagraph"/>
              <w:ind w:left="367"/>
              <w:jc w:val="left"/>
              <w:rPr>
                <w:sz w:val="16"/>
              </w:rPr>
            </w:pPr>
            <w:r>
              <w:rPr>
                <w:spacing w:val="-5"/>
                <w:sz w:val="16"/>
              </w:rPr>
              <w:t>0.</w:t>
            </w:r>
          </w:p>
          <w:p>
            <w:pPr>
              <w:pStyle w:val="TableParagraph"/>
              <w:ind w:left="345"/>
              <w:jc w:val="left"/>
              <w:rPr>
                <w:sz w:val="16"/>
              </w:rPr>
            </w:pPr>
            <w:r>
              <w:rPr>
                <w:spacing w:val="-5"/>
                <w:sz w:val="16"/>
              </w:rPr>
              <w:t>00</w:t>
            </w:r>
          </w:p>
          <w:p>
            <w:pPr>
              <w:pStyle w:val="TableParagraph"/>
              <w:spacing w:line="174" w:lineRule="exact"/>
              <w:ind w:left="395"/>
              <w:jc w:val="left"/>
              <w:rPr>
                <w:sz w:val="16"/>
              </w:rPr>
            </w:pPr>
            <w:r>
              <w:rPr>
                <w:w w:val="100"/>
                <w:sz w:val="16"/>
              </w:rPr>
              <w:t>0</w:t>
            </w:r>
          </w:p>
        </w:tc>
        <w:tc>
          <w:tcPr>
            <w:tcW w:w="516" w:type="dxa"/>
            <w:tcBorders>
              <w:top w:val="single" w:sz="4" w:space="0" w:color="C00000"/>
              <w:bottom w:val="single" w:sz="4" w:space="0" w:color="C00000"/>
            </w:tcBorders>
          </w:tcPr>
          <w:p>
            <w:pPr>
              <w:pStyle w:val="TableParagraph"/>
              <w:jc w:val="left"/>
              <w:rPr>
                <w:i/>
                <w:sz w:val="20"/>
              </w:rPr>
            </w:pPr>
          </w:p>
          <w:p>
            <w:pPr>
              <w:pStyle w:val="TableParagraph"/>
              <w:spacing w:before="148"/>
              <w:ind w:left="130"/>
              <w:jc w:val="left"/>
              <w:rPr>
                <w:sz w:val="16"/>
              </w:rPr>
            </w:pPr>
            <w:r>
              <w:rPr>
                <w:spacing w:val="-5"/>
                <w:sz w:val="16"/>
              </w:rPr>
              <w:t>0.0</w:t>
            </w:r>
          </w:p>
          <w:p>
            <w:pPr>
              <w:pStyle w:val="TableParagraph"/>
              <w:spacing w:line="174" w:lineRule="exact"/>
              <w:ind w:left="159"/>
              <w:jc w:val="left"/>
              <w:rPr>
                <w:sz w:val="16"/>
              </w:rPr>
            </w:pPr>
            <w:r>
              <w:rPr>
                <w:spacing w:val="-5"/>
                <w:sz w:val="16"/>
              </w:rPr>
              <w:t>00</w:t>
            </w:r>
          </w:p>
        </w:tc>
        <w:tc>
          <w:tcPr>
            <w:tcW w:w="425" w:type="dxa"/>
            <w:tcBorders>
              <w:top w:val="single" w:sz="4" w:space="0" w:color="C00000"/>
              <w:bottom w:val="single" w:sz="4" w:space="0" w:color="C00000"/>
            </w:tcBorders>
          </w:tcPr>
          <w:p>
            <w:pPr>
              <w:pStyle w:val="TableParagraph"/>
              <w:spacing w:before="2"/>
              <w:ind w:left="119" w:right="116"/>
              <w:rPr>
                <w:sz w:val="16"/>
              </w:rPr>
            </w:pPr>
            <w:r>
              <w:rPr>
                <w:spacing w:val="-5"/>
                <w:sz w:val="16"/>
              </w:rPr>
              <w:t>0.</w:t>
            </w:r>
          </w:p>
          <w:p>
            <w:pPr>
              <w:pStyle w:val="TableParagraph"/>
              <w:ind w:left="5"/>
              <w:rPr>
                <w:sz w:val="16"/>
              </w:rPr>
            </w:pPr>
            <w:r>
              <w:rPr>
                <w:w w:val="100"/>
                <w:sz w:val="16"/>
              </w:rPr>
              <w:t>6</w:t>
            </w:r>
          </w:p>
          <w:p>
            <w:pPr>
              <w:pStyle w:val="TableParagraph"/>
              <w:ind w:left="5"/>
              <w:rPr>
                <w:sz w:val="16"/>
              </w:rPr>
            </w:pPr>
            <w:r>
              <w:rPr>
                <w:w w:val="100"/>
                <w:sz w:val="16"/>
              </w:rPr>
              <w:t>2</w:t>
            </w:r>
          </w:p>
          <w:p>
            <w:pPr>
              <w:pStyle w:val="TableParagraph"/>
              <w:spacing w:line="174" w:lineRule="exact"/>
              <w:ind w:left="5"/>
              <w:rPr>
                <w:sz w:val="16"/>
              </w:rPr>
            </w:pPr>
            <w:r>
              <w:rPr>
                <w:w w:val="100"/>
                <w:sz w:val="16"/>
              </w:rPr>
              <w:t>3</w:t>
            </w:r>
          </w:p>
        </w:tc>
        <w:tc>
          <w:tcPr>
            <w:tcW w:w="541" w:type="dxa"/>
            <w:tcBorders>
              <w:top w:val="single" w:sz="4" w:space="0" w:color="C00000"/>
              <w:bottom w:val="single" w:sz="4" w:space="0" w:color="C00000"/>
            </w:tcBorders>
          </w:tcPr>
          <w:p>
            <w:pPr>
              <w:pStyle w:val="TableParagraph"/>
              <w:jc w:val="left"/>
              <w:rPr>
                <w:i/>
                <w:sz w:val="20"/>
              </w:rPr>
            </w:pPr>
          </w:p>
          <w:p>
            <w:pPr>
              <w:pStyle w:val="TableParagraph"/>
              <w:spacing w:before="148"/>
              <w:ind w:left="142"/>
              <w:jc w:val="left"/>
              <w:rPr>
                <w:sz w:val="16"/>
              </w:rPr>
            </w:pPr>
            <w:r>
              <w:rPr>
                <w:spacing w:val="-5"/>
                <w:sz w:val="16"/>
              </w:rPr>
              <w:t>0.0</w:t>
            </w:r>
          </w:p>
          <w:p>
            <w:pPr>
              <w:pStyle w:val="TableParagraph"/>
              <w:spacing w:line="174" w:lineRule="exact"/>
              <w:ind w:left="171"/>
              <w:jc w:val="left"/>
              <w:rPr>
                <w:sz w:val="16"/>
              </w:rPr>
            </w:pPr>
            <w:r>
              <w:rPr>
                <w:spacing w:val="-5"/>
                <w:sz w:val="16"/>
              </w:rPr>
              <w:t>31</w:t>
            </w:r>
          </w:p>
        </w:tc>
        <w:tc>
          <w:tcPr>
            <w:tcW w:w="533" w:type="dxa"/>
            <w:tcBorders>
              <w:top w:val="single" w:sz="4" w:space="0" w:color="C00000"/>
              <w:bottom w:val="single" w:sz="4" w:space="0" w:color="C00000"/>
            </w:tcBorders>
          </w:tcPr>
          <w:p>
            <w:pPr>
              <w:pStyle w:val="TableParagraph"/>
              <w:jc w:val="left"/>
              <w:rPr>
                <w:i/>
                <w:sz w:val="20"/>
              </w:rPr>
            </w:pPr>
          </w:p>
          <w:p>
            <w:pPr>
              <w:pStyle w:val="TableParagraph"/>
              <w:spacing w:before="148"/>
              <w:ind w:left="151"/>
              <w:jc w:val="left"/>
              <w:rPr>
                <w:sz w:val="16"/>
              </w:rPr>
            </w:pPr>
            <w:r>
              <w:rPr>
                <w:spacing w:val="-5"/>
                <w:sz w:val="16"/>
              </w:rPr>
              <w:t>0.0</w:t>
            </w:r>
          </w:p>
          <w:p>
            <w:pPr>
              <w:pStyle w:val="TableParagraph"/>
              <w:spacing w:line="174" w:lineRule="exact"/>
              <w:ind w:left="179"/>
              <w:jc w:val="left"/>
              <w:rPr>
                <w:sz w:val="16"/>
              </w:rPr>
            </w:pPr>
            <w:r>
              <w:rPr>
                <w:spacing w:val="-5"/>
                <w:sz w:val="16"/>
              </w:rPr>
              <w:t>25</w:t>
            </w:r>
          </w:p>
        </w:tc>
        <w:tc>
          <w:tcPr>
            <w:tcW w:w="417" w:type="dxa"/>
            <w:tcBorders>
              <w:top w:val="single" w:sz="4" w:space="0" w:color="C00000"/>
              <w:bottom w:val="single" w:sz="4" w:space="0" w:color="C00000"/>
            </w:tcBorders>
          </w:tcPr>
          <w:p>
            <w:pPr>
              <w:pStyle w:val="TableParagraph"/>
              <w:spacing w:before="2"/>
              <w:ind w:left="122" w:right="104"/>
              <w:rPr>
                <w:sz w:val="16"/>
              </w:rPr>
            </w:pPr>
            <w:r>
              <w:rPr>
                <w:spacing w:val="-5"/>
                <w:sz w:val="16"/>
              </w:rPr>
              <w:t>0.</w:t>
            </w:r>
          </w:p>
          <w:p>
            <w:pPr>
              <w:pStyle w:val="TableParagraph"/>
              <w:ind w:left="20"/>
              <w:rPr>
                <w:sz w:val="16"/>
              </w:rPr>
            </w:pPr>
            <w:r>
              <w:rPr>
                <w:w w:val="100"/>
                <w:sz w:val="16"/>
              </w:rPr>
              <w:t>0</w:t>
            </w:r>
          </w:p>
          <w:p>
            <w:pPr>
              <w:pStyle w:val="TableParagraph"/>
              <w:ind w:left="20"/>
              <w:rPr>
                <w:sz w:val="16"/>
              </w:rPr>
            </w:pPr>
            <w:r>
              <w:rPr>
                <w:w w:val="100"/>
                <w:sz w:val="16"/>
              </w:rPr>
              <w:t>2</w:t>
            </w:r>
          </w:p>
          <w:p>
            <w:pPr>
              <w:pStyle w:val="TableParagraph"/>
              <w:spacing w:line="174" w:lineRule="exact"/>
              <w:ind w:left="20"/>
              <w:rPr>
                <w:sz w:val="16"/>
              </w:rPr>
            </w:pPr>
            <w:r>
              <w:rPr>
                <w:w w:val="100"/>
                <w:sz w:val="16"/>
              </w:rPr>
              <w:t>5</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7"/>
              <w:jc w:val="left"/>
              <w:rPr>
                <w:sz w:val="16"/>
              </w:rPr>
            </w:pPr>
            <w:r>
              <w:rPr>
                <w:spacing w:val="-5"/>
                <w:sz w:val="16"/>
              </w:rPr>
              <w:t>0.0</w:t>
            </w:r>
          </w:p>
          <w:p>
            <w:pPr>
              <w:pStyle w:val="TableParagraph"/>
              <w:spacing w:line="174" w:lineRule="exact"/>
              <w:ind w:left="165"/>
              <w:jc w:val="left"/>
              <w:rPr>
                <w:sz w:val="16"/>
              </w:rPr>
            </w:pPr>
            <w:r>
              <w:rPr>
                <w:spacing w:val="-5"/>
                <w:sz w:val="16"/>
              </w:rPr>
              <w:t>00</w:t>
            </w:r>
          </w:p>
        </w:tc>
        <w:tc>
          <w:tcPr>
            <w:tcW w:w="411" w:type="dxa"/>
            <w:tcBorders>
              <w:top w:val="single" w:sz="4" w:space="0" w:color="C00000"/>
              <w:bottom w:val="single" w:sz="4" w:space="0" w:color="C00000"/>
            </w:tcBorders>
          </w:tcPr>
          <w:p>
            <w:pPr>
              <w:pStyle w:val="TableParagraph"/>
              <w:spacing w:before="2"/>
              <w:ind w:left="124" w:right="97"/>
              <w:rPr>
                <w:sz w:val="16"/>
              </w:rPr>
            </w:pPr>
            <w:r>
              <w:rPr>
                <w:spacing w:val="-5"/>
                <w:sz w:val="16"/>
              </w:rPr>
              <w:t>0.</w:t>
            </w:r>
          </w:p>
          <w:p>
            <w:pPr>
              <w:pStyle w:val="TableParagraph"/>
              <w:ind w:left="29"/>
              <w:rPr>
                <w:sz w:val="16"/>
              </w:rPr>
            </w:pPr>
            <w:r>
              <w:rPr>
                <w:w w:val="100"/>
                <w:sz w:val="16"/>
              </w:rPr>
              <w:t>0</w:t>
            </w:r>
          </w:p>
          <w:p>
            <w:pPr>
              <w:pStyle w:val="TableParagraph"/>
              <w:ind w:left="29"/>
              <w:rPr>
                <w:sz w:val="16"/>
              </w:rPr>
            </w:pPr>
            <w:r>
              <w:rPr>
                <w:w w:val="100"/>
                <w:sz w:val="16"/>
              </w:rPr>
              <w:t>2</w:t>
            </w:r>
          </w:p>
          <w:p>
            <w:pPr>
              <w:pStyle w:val="TableParagraph"/>
              <w:spacing w:line="174" w:lineRule="exact"/>
              <w:ind w:left="29"/>
              <w:rPr>
                <w:sz w:val="16"/>
              </w:rPr>
            </w:pPr>
            <w:r>
              <w:rPr>
                <w:w w:val="100"/>
                <w:sz w:val="16"/>
              </w:rPr>
              <w:t>8</w:t>
            </w:r>
          </w:p>
        </w:tc>
        <w:tc>
          <w:tcPr>
            <w:tcW w:w="403" w:type="dxa"/>
            <w:tcBorders>
              <w:top w:val="single" w:sz="4" w:space="0" w:color="C00000"/>
              <w:bottom w:val="single" w:sz="4" w:space="0" w:color="C00000"/>
            </w:tcBorders>
          </w:tcPr>
          <w:p>
            <w:pPr>
              <w:pStyle w:val="TableParagraph"/>
              <w:spacing w:before="2"/>
              <w:ind w:left="98" w:right="78"/>
              <w:rPr>
                <w:sz w:val="16"/>
              </w:rPr>
            </w:pPr>
            <w:r>
              <w:rPr>
                <w:spacing w:val="-5"/>
                <w:sz w:val="16"/>
              </w:rPr>
              <w:t>0.</w:t>
            </w:r>
          </w:p>
          <w:p>
            <w:pPr>
              <w:pStyle w:val="TableParagraph"/>
              <w:ind w:left="22"/>
              <w:rPr>
                <w:sz w:val="16"/>
              </w:rPr>
            </w:pPr>
            <w:r>
              <w:rPr>
                <w:w w:val="100"/>
                <w:sz w:val="16"/>
              </w:rPr>
              <w:t>0</w:t>
            </w:r>
          </w:p>
          <w:p>
            <w:pPr>
              <w:pStyle w:val="TableParagraph"/>
              <w:ind w:left="22"/>
              <w:rPr>
                <w:sz w:val="16"/>
              </w:rPr>
            </w:pPr>
            <w:r>
              <w:rPr>
                <w:w w:val="100"/>
                <w:sz w:val="16"/>
              </w:rPr>
              <w:t>2</w:t>
            </w:r>
          </w:p>
          <w:p>
            <w:pPr>
              <w:pStyle w:val="TableParagraph"/>
              <w:spacing w:line="174" w:lineRule="exact"/>
              <w:ind w:left="22"/>
              <w:rPr>
                <w:sz w:val="16"/>
              </w:rPr>
            </w:pPr>
            <w:r>
              <w:rPr>
                <w:w w:val="100"/>
                <w:sz w:val="16"/>
              </w:rPr>
              <w:t>9</w:t>
            </w:r>
          </w:p>
        </w:tc>
        <w:tc>
          <w:tcPr>
            <w:tcW w:w="410" w:type="dxa"/>
            <w:tcBorders>
              <w:top w:val="single" w:sz="4" w:space="0" w:color="C00000"/>
              <w:bottom w:val="single" w:sz="4" w:space="0" w:color="C00000"/>
            </w:tcBorders>
          </w:tcPr>
          <w:p>
            <w:pPr>
              <w:pStyle w:val="TableParagraph"/>
              <w:spacing w:before="2"/>
              <w:ind w:left="116" w:right="103"/>
              <w:rPr>
                <w:sz w:val="16"/>
              </w:rPr>
            </w:pPr>
            <w:r>
              <w:rPr>
                <w:spacing w:val="-5"/>
                <w:sz w:val="16"/>
              </w:rPr>
              <w:t>0.</w:t>
            </w:r>
          </w:p>
          <w:p>
            <w:pPr>
              <w:pStyle w:val="TableParagraph"/>
              <w:ind w:left="15"/>
              <w:rPr>
                <w:sz w:val="16"/>
              </w:rPr>
            </w:pPr>
            <w:r>
              <w:rPr>
                <w:w w:val="100"/>
                <w:sz w:val="16"/>
              </w:rPr>
              <w:t>0</w:t>
            </w:r>
          </w:p>
          <w:p>
            <w:pPr>
              <w:pStyle w:val="TableParagraph"/>
              <w:ind w:left="15"/>
              <w:rPr>
                <w:sz w:val="16"/>
              </w:rPr>
            </w:pPr>
            <w:r>
              <w:rPr>
                <w:w w:val="100"/>
                <w:sz w:val="16"/>
              </w:rPr>
              <w:t>0</w:t>
            </w:r>
          </w:p>
          <w:p>
            <w:pPr>
              <w:pStyle w:val="TableParagraph"/>
              <w:spacing w:line="174" w:lineRule="exact"/>
              <w:ind w:left="15"/>
              <w:rPr>
                <w:sz w:val="16"/>
              </w:rPr>
            </w:pPr>
            <w:r>
              <w:rPr>
                <w:w w:val="100"/>
                <w:sz w:val="16"/>
              </w:rPr>
              <w:t>0</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4" w:lineRule="exact"/>
              <w:ind w:left="166"/>
              <w:jc w:val="left"/>
              <w:rPr>
                <w:sz w:val="16"/>
              </w:rPr>
            </w:pPr>
            <w:r>
              <w:rPr>
                <w:spacing w:val="-5"/>
                <w:sz w:val="16"/>
              </w:rPr>
              <w:t>26</w:t>
            </w:r>
          </w:p>
        </w:tc>
        <w:tc>
          <w:tcPr>
            <w:tcW w:w="418" w:type="dxa"/>
            <w:tcBorders>
              <w:top w:val="single" w:sz="4" w:space="0" w:color="C00000"/>
              <w:bottom w:val="single" w:sz="4" w:space="0" w:color="C00000"/>
            </w:tcBorders>
          </w:tcPr>
          <w:p>
            <w:pPr>
              <w:pStyle w:val="TableParagraph"/>
              <w:spacing w:before="2"/>
              <w:ind w:left="124" w:right="103"/>
              <w:rPr>
                <w:sz w:val="16"/>
              </w:rPr>
            </w:pPr>
            <w:r>
              <w:rPr>
                <w:spacing w:val="-5"/>
                <w:sz w:val="16"/>
              </w:rPr>
              <w:t>0.</w:t>
            </w:r>
          </w:p>
          <w:p>
            <w:pPr>
              <w:pStyle w:val="TableParagraph"/>
              <w:ind w:left="23"/>
              <w:rPr>
                <w:sz w:val="16"/>
              </w:rPr>
            </w:pPr>
            <w:r>
              <w:rPr>
                <w:w w:val="100"/>
                <w:sz w:val="16"/>
              </w:rPr>
              <w:t>0</w:t>
            </w:r>
          </w:p>
          <w:p>
            <w:pPr>
              <w:pStyle w:val="TableParagraph"/>
              <w:ind w:left="23"/>
              <w:rPr>
                <w:sz w:val="16"/>
              </w:rPr>
            </w:pPr>
            <w:r>
              <w:rPr>
                <w:w w:val="100"/>
                <w:sz w:val="16"/>
              </w:rPr>
              <w:t>2</w:t>
            </w:r>
          </w:p>
          <w:p>
            <w:pPr>
              <w:pStyle w:val="TableParagraph"/>
              <w:spacing w:line="174" w:lineRule="exact"/>
              <w:ind w:left="23"/>
              <w:rPr>
                <w:sz w:val="16"/>
              </w:rPr>
            </w:pPr>
            <w:r>
              <w:rPr>
                <w:w w:val="100"/>
                <w:sz w:val="16"/>
              </w:rPr>
              <w:t>7</w:t>
            </w:r>
          </w:p>
        </w:tc>
        <w:tc>
          <w:tcPr>
            <w:tcW w:w="524"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4" w:lineRule="exact"/>
              <w:ind w:left="167"/>
              <w:jc w:val="left"/>
              <w:rPr>
                <w:sz w:val="16"/>
              </w:rPr>
            </w:pPr>
            <w:r>
              <w:rPr>
                <w:spacing w:val="-5"/>
                <w:sz w:val="16"/>
              </w:rPr>
              <w:t>00</w:t>
            </w:r>
          </w:p>
        </w:tc>
      </w:tr>
      <w:tr>
        <w:trPr>
          <w:trHeight w:val="777" w:hRule="atLeast"/>
        </w:trPr>
        <w:tc>
          <w:tcPr>
            <w:tcW w:w="1452" w:type="dxa"/>
            <w:tcBorders>
              <w:top w:val="single" w:sz="4" w:space="0" w:color="C00000"/>
              <w:bottom w:val="single" w:sz="4" w:space="0" w:color="C00000"/>
            </w:tcBorders>
          </w:tcPr>
          <w:p>
            <w:pPr>
              <w:pStyle w:val="TableParagraph"/>
              <w:spacing w:before="98"/>
              <w:ind w:left="844" w:right="134" w:firstLine="45"/>
              <w:jc w:val="both"/>
              <w:rPr>
                <w:sz w:val="16"/>
              </w:rPr>
            </w:pPr>
            <w:r>
              <w:rPr>
                <w:spacing w:val="-2"/>
                <w:sz w:val="16"/>
              </w:rPr>
              <w:t>Self- knowl </w:t>
            </w:r>
            <w:r>
              <w:rPr>
                <w:spacing w:val="-4"/>
                <w:sz w:val="16"/>
              </w:rPr>
              <w:t>edge</w:t>
            </w:r>
          </w:p>
        </w:tc>
        <w:tc>
          <w:tcPr>
            <w:tcW w:w="522" w:type="dxa"/>
            <w:tcBorders>
              <w:top w:val="single" w:sz="4" w:space="0" w:color="C00000"/>
              <w:bottom w:val="single" w:sz="4" w:space="0" w:color="C00000"/>
            </w:tcBorders>
          </w:tcPr>
          <w:p>
            <w:pPr>
              <w:pStyle w:val="TableParagraph"/>
              <w:jc w:val="left"/>
              <w:rPr>
                <w:i/>
                <w:sz w:val="20"/>
              </w:rPr>
            </w:pPr>
          </w:p>
          <w:p>
            <w:pPr>
              <w:pStyle w:val="TableParagraph"/>
              <w:spacing w:before="148"/>
              <w:ind w:left="124"/>
              <w:jc w:val="left"/>
              <w:rPr>
                <w:sz w:val="16"/>
              </w:rPr>
            </w:pPr>
            <w:r>
              <w:rPr>
                <w:spacing w:val="-5"/>
                <w:sz w:val="16"/>
              </w:rPr>
              <w:t>3.0</w:t>
            </w:r>
          </w:p>
          <w:p>
            <w:pPr>
              <w:pStyle w:val="TableParagraph"/>
              <w:spacing w:line="172" w:lineRule="exact"/>
              <w:ind w:left="153"/>
              <w:jc w:val="left"/>
              <w:rPr>
                <w:sz w:val="16"/>
              </w:rPr>
            </w:pPr>
            <w:r>
              <w:rPr>
                <w:spacing w:val="-5"/>
                <w:sz w:val="16"/>
              </w:rPr>
              <w:t>00</w:t>
            </w:r>
          </w:p>
        </w:tc>
        <w:tc>
          <w:tcPr>
            <w:tcW w:w="741" w:type="dxa"/>
            <w:tcBorders>
              <w:top w:val="single" w:sz="4" w:space="0" w:color="C00000"/>
              <w:bottom w:val="single" w:sz="4" w:space="0" w:color="C00000"/>
            </w:tcBorders>
          </w:tcPr>
          <w:p>
            <w:pPr>
              <w:pStyle w:val="TableParagraph"/>
              <w:jc w:val="left"/>
              <w:rPr>
                <w:i/>
                <w:sz w:val="20"/>
              </w:rPr>
            </w:pPr>
          </w:p>
          <w:p>
            <w:pPr>
              <w:pStyle w:val="TableParagraph"/>
              <w:spacing w:before="148"/>
              <w:ind w:left="136"/>
              <w:jc w:val="left"/>
              <w:rPr>
                <w:sz w:val="16"/>
              </w:rPr>
            </w:pPr>
            <w:r>
              <w:rPr>
                <w:spacing w:val="-5"/>
                <w:sz w:val="16"/>
              </w:rPr>
              <w:t>4.0</w:t>
            </w:r>
          </w:p>
          <w:p>
            <w:pPr>
              <w:pStyle w:val="TableParagraph"/>
              <w:spacing w:line="172" w:lineRule="exact"/>
              <w:ind w:left="164"/>
              <w:jc w:val="left"/>
              <w:rPr>
                <w:sz w:val="16"/>
              </w:rPr>
            </w:pPr>
            <w:r>
              <w:rPr>
                <w:spacing w:val="-5"/>
                <w:sz w:val="16"/>
              </w:rPr>
              <w:t>00</w:t>
            </w:r>
          </w:p>
        </w:tc>
        <w:tc>
          <w:tcPr>
            <w:tcW w:w="676" w:type="dxa"/>
            <w:tcBorders>
              <w:top w:val="single" w:sz="4" w:space="0" w:color="C00000"/>
              <w:bottom w:val="single" w:sz="4" w:space="0" w:color="C00000"/>
            </w:tcBorders>
          </w:tcPr>
          <w:p>
            <w:pPr>
              <w:pStyle w:val="TableParagraph"/>
              <w:spacing w:before="2"/>
              <w:jc w:val="left"/>
              <w:rPr>
                <w:i/>
                <w:sz w:val="16"/>
              </w:rPr>
            </w:pPr>
          </w:p>
          <w:p>
            <w:pPr>
              <w:pStyle w:val="TableParagraph"/>
              <w:ind w:left="367"/>
              <w:jc w:val="left"/>
              <w:rPr>
                <w:sz w:val="16"/>
              </w:rPr>
            </w:pPr>
            <w:r>
              <w:rPr>
                <w:spacing w:val="-5"/>
                <w:sz w:val="16"/>
              </w:rPr>
              <w:t>0.</w:t>
            </w:r>
          </w:p>
          <w:p>
            <w:pPr>
              <w:pStyle w:val="TableParagraph"/>
              <w:ind w:left="345"/>
              <w:jc w:val="left"/>
              <w:rPr>
                <w:sz w:val="16"/>
              </w:rPr>
            </w:pPr>
            <w:r>
              <w:rPr>
                <w:spacing w:val="-5"/>
                <w:sz w:val="16"/>
              </w:rPr>
              <w:t>00</w:t>
            </w:r>
          </w:p>
          <w:p>
            <w:pPr>
              <w:pStyle w:val="TableParagraph"/>
              <w:spacing w:line="172" w:lineRule="exact"/>
              <w:ind w:left="395"/>
              <w:jc w:val="left"/>
              <w:rPr>
                <w:sz w:val="16"/>
              </w:rPr>
            </w:pPr>
            <w:r>
              <w:rPr>
                <w:w w:val="100"/>
                <w:sz w:val="16"/>
              </w:rPr>
              <w:t>9</w:t>
            </w:r>
          </w:p>
        </w:tc>
        <w:tc>
          <w:tcPr>
            <w:tcW w:w="516" w:type="dxa"/>
            <w:tcBorders>
              <w:top w:val="single" w:sz="4" w:space="0" w:color="C00000"/>
              <w:bottom w:val="single" w:sz="4" w:space="0" w:color="C00000"/>
            </w:tcBorders>
          </w:tcPr>
          <w:p>
            <w:pPr>
              <w:pStyle w:val="TableParagraph"/>
              <w:jc w:val="left"/>
              <w:rPr>
                <w:i/>
                <w:sz w:val="20"/>
              </w:rPr>
            </w:pPr>
          </w:p>
          <w:p>
            <w:pPr>
              <w:pStyle w:val="TableParagraph"/>
              <w:spacing w:before="148"/>
              <w:ind w:left="130"/>
              <w:jc w:val="left"/>
              <w:rPr>
                <w:sz w:val="16"/>
              </w:rPr>
            </w:pPr>
            <w:r>
              <w:rPr>
                <w:spacing w:val="-5"/>
                <w:sz w:val="16"/>
              </w:rPr>
              <w:t>0.0</w:t>
            </w:r>
          </w:p>
          <w:p>
            <w:pPr>
              <w:pStyle w:val="TableParagraph"/>
              <w:spacing w:line="172" w:lineRule="exact"/>
              <w:ind w:left="159"/>
              <w:jc w:val="left"/>
              <w:rPr>
                <w:sz w:val="16"/>
              </w:rPr>
            </w:pPr>
            <w:r>
              <w:rPr>
                <w:spacing w:val="-5"/>
                <w:sz w:val="16"/>
              </w:rPr>
              <w:t>33</w:t>
            </w:r>
          </w:p>
        </w:tc>
        <w:tc>
          <w:tcPr>
            <w:tcW w:w="425" w:type="dxa"/>
            <w:tcBorders>
              <w:top w:val="single" w:sz="4" w:space="0" w:color="C00000"/>
              <w:bottom w:val="single" w:sz="4" w:space="0" w:color="C00000"/>
            </w:tcBorders>
          </w:tcPr>
          <w:p>
            <w:pPr>
              <w:pStyle w:val="TableParagraph"/>
              <w:spacing w:before="2"/>
              <w:ind w:left="119" w:right="116"/>
              <w:rPr>
                <w:sz w:val="16"/>
              </w:rPr>
            </w:pPr>
            <w:r>
              <w:rPr>
                <w:spacing w:val="-5"/>
                <w:sz w:val="16"/>
              </w:rPr>
              <w:t>0.</w:t>
            </w:r>
          </w:p>
          <w:p>
            <w:pPr>
              <w:pStyle w:val="TableParagraph"/>
              <w:ind w:left="5"/>
              <w:rPr>
                <w:sz w:val="16"/>
              </w:rPr>
            </w:pPr>
            <w:r>
              <w:rPr>
                <w:w w:val="100"/>
                <w:sz w:val="16"/>
              </w:rPr>
              <w:t>8</w:t>
            </w:r>
          </w:p>
          <w:p>
            <w:pPr>
              <w:pStyle w:val="TableParagraph"/>
              <w:ind w:left="5"/>
              <w:rPr>
                <w:sz w:val="16"/>
              </w:rPr>
            </w:pPr>
            <w:r>
              <w:rPr>
                <w:w w:val="100"/>
                <w:sz w:val="16"/>
              </w:rPr>
              <w:t>8</w:t>
            </w:r>
          </w:p>
          <w:p>
            <w:pPr>
              <w:pStyle w:val="TableParagraph"/>
              <w:spacing w:line="172" w:lineRule="exact"/>
              <w:ind w:left="5"/>
              <w:rPr>
                <w:sz w:val="16"/>
              </w:rPr>
            </w:pPr>
            <w:r>
              <w:rPr>
                <w:w w:val="100"/>
                <w:sz w:val="16"/>
              </w:rPr>
              <w:t>8</w:t>
            </w:r>
          </w:p>
        </w:tc>
        <w:tc>
          <w:tcPr>
            <w:tcW w:w="541" w:type="dxa"/>
            <w:tcBorders>
              <w:top w:val="single" w:sz="4" w:space="0" w:color="C00000"/>
              <w:bottom w:val="single" w:sz="4" w:space="0" w:color="C00000"/>
            </w:tcBorders>
          </w:tcPr>
          <w:p>
            <w:pPr>
              <w:pStyle w:val="TableParagraph"/>
              <w:jc w:val="left"/>
              <w:rPr>
                <w:i/>
                <w:sz w:val="20"/>
              </w:rPr>
            </w:pPr>
          </w:p>
          <w:p>
            <w:pPr>
              <w:pStyle w:val="TableParagraph"/>
              <w:spacing w:before="148"/>
              <w:ind w:left="142"/>
              <w:jc w:val="left"/>
              <w:rPr>
                <w:sz w:val="16"/>
              </w:rPr>
            </w:pPr>
            <w:r>
              <w:rPr>
                <w:spacing w:val="-5"/>
                <w:sz w:val="16"/>
              </w:rPr>
              <w:t>0.0</w:t>
            </w:r>
          </w:p>
          <w:p>
            <w:pPr>
              <w:pStyle w:val="TableParagraph"/>
              <w:spacing w:line="172" w:lineRule="exact"/>
              <w:ind w:left="171"/>
              <w:jc w:val="left"/>
              <w:rPr>
                <w:sz w:val="16"/>
              </w:rPr>
            </w:pPr>
            <w:r>
              <w:rPr>
                <w:spacing w:val="-5"/>
                <w:sz w:val="16"/>
              </w:rPr>
              <w:t>76</w:t>
            </w:r>
          </w:p>
        </w:tc>
        <w:tc>
          <w:tcPr>
            <w:tcW w:w="533" w:type="dxa"/>
            <w:tcBorders>
              <w:top w:val="single" w:sz="4" w:space="0" w:color="C00000"/>
              <w:bottom w:val="single" w:sz="4" w:space="0" w:color="C00000"/>
            </w:tcBorders>
          </w:tcPr>
          <w:p>
            <w:pPr>
              <w:pStyle w:val="TableParagraph"/>
              <w:jc w:val="left"/>
              <w:rPr>
                <w:i/>
                <w:sz w:val="20"/>
              </w:rPr>
            </w:pPr>
          </w:p>
          <w:p>
            <w:pPr>
              <w:pStyle w:val="TableParagraph"/>
              <w:spacing w:before="148"/>
              <w:ind w:left="151"/>
              <w:jc w:val="left"/>
              <w:rPr>
                <w:sz w:val="16"/>
              </w:rPr>
            </w:pPr>
            <w:r>
              <w:rPr>
                <w:spacing w:val="-5"/>
                <w:sz w:val="16"/>
              </w:rPr>
              <w:t>0.0</w:t>
            </w:r>
          </w:p>
          <w:p>
            <w:pPr>
              <w:pStyle w:val="TableParagraph"/>
              <w:spacing w:line="172" w:lineRule="exact"/>
              <w:ind w:left="179"/>
              <w:jc w:val="left"/>
              <w:rPr>
                <w:sz w:val="16"/>
              </w:rPr>
            </w:pPr>
            <w:r>
              <w:rPr>
                <w:spacing w:val="-5"/>
                <w:sz w:val="16"/>
              </w:rPr>
              <w:t>11</w:t>
            </w:r>
          </w:p>
        </w:tc>
        <w:tc>
          <w:tcPr>
            <w:tcW w:w="417" w:type="dxa"/>
            <w:tcBorders>
              <w:top w:val="single" w:sz="4" w:space="0" w:color="C00000"/>
              <w:bottom w:val="single" w:sz="4" w:space="0" w:color="C00000"/>
            </w:tcBorders>
          </w:tcPr>
          <w:p>
            <w:pPr>
              <w:pStyle w:val="TableParagraph"/>
              <w:spacing w:before="2"/>
              <w:ind w:left="122" w:right="104"/>
              <w:rPr>
                <w:sz w:val="16"/>
              </w:rPr>
            </w:pPr>
            <w:r>
              <w:rPr>
                <w:spacing w:val="-5"/>
                <w:sz w:val="16"/>
              </w:rPr>
              <w:t>0.</w:t>
            </w:r>
          </w:p>
          <w:p>
            <w:pPr>
              <w:pStyle w:val="TableParagraph"/>
              <w:ind w:left="20"/>
              <w:rPr>
                <w:sz w:val="16"/>
              </w:rPr>
            </w:pPr>
            <w:r>
              <w:rPr>
                <w:w w:val="100"/>
                <w:sz w:val="16"/>
              </w:rPr>
              <w:t>0</w:t>
            </w:r>
          </w:p>
          <w:p>
            <w:pPr>
              <w:pStyle w:val="TableParagraph"/>
              <w:ind w:left="20"/>
              <w:rPr>
                <w:sz w:val="16"/>
              </w:rPr>
            </w:pPr>
            <w:r>
              <w:rPr>
                <w:w w:val="100"/>
                <w:sz w:val="16"/>
              </w:rPr>
              <w:t>1</w:t>
            </w:r>
          </w:p>
          <w:p>
            <w:pPr>
              <w:pStyle w:val="TableParagraph"/>
              <w:spacing w:line="172" w:lineRule="exact"/>
              <w:ind w:left="20"/>
              <w:rPr>
                <w:sz w:val="16"/>
              </w:rPr>
            </w:pPr>
            <w:r>
              <w:rPr>
                <w:w w:val="100"/>
                <w:sz w:val="16"/>
              </w:rPr>
              <w:t>1</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7"/>
              <w:jc w:val="left"/>
              <w:rPr>
                <w:sz w:val="16"/>
              </w:rPr>
            </w:pPr>
            <w:r>
              <w:rPr>
                <w:spacing w:val="-5"/>
                <w:sz w:val="16"/>
              </w:rPr>
              <w:t>0.0</w:t>
            </w:r>
          </w:p>
          <w:p>
            <w:pPr>
              <w:pStyle w:val="TableParagraph"/>
              <w:spacing w:line="172" w:lineRule="exact"/>
              <w:ind w:left="165"/>
              <w:jc w:val="left"/>
              <w:rPr>
                <w:sz w:val="16"/>
              </w:rPr>
            </w:pPr>
            <w:r>
              <w:rPr>
                <w:spacing w:val="-5"/>
                <w:sz w:val="16"/>
              </w:rPr>
              <w:t>00</w:t>
            </w:r>
          </w:p>
        </w:tc>
        <w:tc>
          <w:tcPr>
            <w:tcW w:w="411" w:type="dxa"/>
            <w:tcBorders>
              <w:top w:val="single" w:sz="4" w:space="0" w:color="C00000"/>
              <w:bottom w:val="single" w:sz="4" w:space="0" w:color="C00000"/>
            </w:tcBorders>
          </w:tcPr>
          <w:p>
            <w:pPr>
              <w:pStyle w:val="TableParagraph"/>
              <w:spacing w:before="2"/>
              <w:ind w:left="124" w:right="97"/>
              <w:rPr>
                <w:sz w:val="16"/>
              </w:rPr>
            </w:pPr>
            <w:r>
              <w:rPr>
                <w:spacing w:val="-5"/>
                <w:sz w:val="16"/>
              </w:rPr>
              <w:t>0.</w:t>
            </w:r>
          </w:p>
          <w:p>
            <w:pPr>
              <w:pStyle w:val="TableParagraph"/>
              <w:ind w:left="29"/>
              <w:rPr>
                <w:sz w:val="16"/>
              </w:rPr>
            </w:pPr>
            <w:r>
              <w:rPr>
                <w:w w:val="100"/>
                <w:sz w:val="16"/>
              </w:rPr>
              <w:t>0</w:t>
            </w:r>
          </w:p>
          <w:p>
            <w:pPr>
              <w:pStyle w:val="TableParagraph"/>
              <w:ind w:left="29"/>
              <w:rPr>
                <w:sz w:val="16"/>
              </w:rPr>
            </w:pPr>
            <w:r>
              <w:rPr>
                <w:w w:val="100"/>
                <w:sz w:val="16"/>
              </w:rPr>
              <w:t>2</w:t>
            </w:r>
          </w:p>
          <w:p>
            <w:pPr>
              <w:pStyle w:val="TableParagraph"/>
              <w:spacing w:line="172" w:lineRule="exact"/>
              <w:ind w:left="29"/>
              <w:rPr>
                <w:sz w:val="16"/>
              </w:rPr>
            </w:pPr>
            <w:r>
              <w:rPr>
                <w:w w:val="100"/>
                <w:sz w:val="16"/>
              </w:rPr>
              <w:t>4</w:t>
            </w:r>
          </w:p>
        </w:tc>
        <w:tc>
          <w:tcPr>
            <w:tcW w:w="403" w:type="dxa"/>
            <w:tcBorders>
              <w:top w:val="single" w:sz="4" w:space="0" w:color="C00000"/>
              <w:bottom w:val="single" w:sz="4" w:space="0" w:color="C00000"/>
            </w:tcBorders>
          </w:tcPr>
          <w:p>
            <w:pPr>
              <w:pStyle w:val="TableParagraph"/>
              <w:spacing w:before="2"/>
              <w:ind w:left="98" w:right="78"/>
              <w:rPr>
                <w:sz w:val="16"/>
              </w:rPr>
            </w:pPr>
            <w:r>
              <w:rPr>
                <w:spacing w:val="-5"/>
                <w:sz w:val="16"/>
              </w:rPr>
              <w:t>0.</w:t>
            </w:r>
          </w:p>
          <w:p>
            <w:pPr>
              <w:pStyle w:val="TableParagraph"/>
              <w:ind w:left="22"/>
              <w:rPr>
                <w:sz w:val="16"/>
              </w:rPr>
            </w:pPr>
            <w:r>
              <w:rPr>
                <w:w w:val="100"/>
                <w:sz w:val="16"/>
              </w:rPr>
              <w:t>0</w:t>
            </w:r>
          </w:p>
          <w:p>
            <w:pPr>
              <w:pStyle w:val="TableParagraph"/>
              <w:ind w:left="22"/>
              <w:rPr>
                <w:sz w:val="16"/>
              </w:rPr>
            </w:pPr>
            <w:r>
              <w:rPr>
                <w:w w:val="100"/>
                <w:sz w:val="16"/>
              </w:rPr>
              <w:t>2</w:t>
            </w:r>
          </w:p>
          <w:p>
            <w:pPr>
              <w:pStyle w:val="TableParagraph"/>
              <w:spacing w:line="172" w:lineRule="exact"/>
              <w:ind w:left="22"/>
              <w:rPr>
                <w:sz w:val="16"/>
              </w:rPr>
            </w:pPr>
            <w:r>
              <w:rPr>
                <w:w w:val="100"/>
                <w:sz w:val="16"/>
              </w:rPr>
              <w:t>4</w:t>
            </w:r>
          </w:p>
        </w:tc>
        <w:tc>
          <w:tcPr>
            <w:tcW w:w="410" w:type="dxa"/>
            <w:tcBorders>
              <w:top w:val="single" w:sz="4" w:space="0" w:color="C00000"/>
              <w:bottom w:val="single" w:sz="4" w:space="0" w:color="C00000"/>
            </w:tcBorders>
          </w:tcPr>
          <w:p>
            <w:pPr>
              <w:pStyle w:val="TableParagraph"/>
              <w:spacing w:before="2"/>
              <w:ind w:left="116" w:right="103"/>
              <w:rPr>
                <w:sz w:val="16"/>
              </w:rPr>
            </w:pPr>
            <w:r>
              <w:rPr>
                <w:spacing w:val="-5"/>
                <w:sz w:val="16"/>
              </w:rPr>
              <w:t>0.</w:t>
            </w:r>
          </w:p>
          <w:p>
            <w:pPr>
              <w:pStyle w:val="TableParagraph"/>
              <w:ind w:left="15"/>
              <w:rPr>
                <w:sz w:val="16"/>
              </w:rPr>
            </w:pPr>
            <w:r>
              <w:rPr>
                <w:w w:val="100"/>
                <w:sz w:val="16"/>
              </w:rPr>
              <w:t>0</w:t>
            </w:r>
          </w:p>
          <w:p>
            <w:pPr>
              <w:pStyle w:val="TableParagraph"/>
              <w:ind w:left="15"/>
              <w:rPr>
                <w:sz w:val="16"/>
              </w:rPr>
            </w:pPr>
            <w:r>
              <w:rPr>
                <w:w w:val="100"/>
                <w:sz w:val="16"/>
              </w:rPr>
              <w:t>0</w:t>
            </w:r>
          </w:p>
          <w:p>
            <w:pPr>
              <w:pStyle w:val="TableParagraph"/>
              <w:spacing w:line="172" w:lineRule="exact"/>
              <w:ind w:left="15"/>
              <w:rPr>
                <w:sz w:val="16"/>
              </w:rPr>
            </w:pPr>
            <w:r>
              <w:rPr>
                <w:w w:val="100"/>
                <w:sz w:val="16"/>
              </w:rPr>
              <w:t>0</w:t>
            </w:r>
          </w:p>
        </w:tc>
        <w:tc>
          <w:tcPr>
            <w:tcW w:w="518"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2" w:lineRule="exact"/>
              <w:ind w:left="166"/>
              <w:jc w:val="left"/>
              <w:rPr>
                <w:sz w:val="16"/>
              </w:rPr>
            </w:pPr>
            <w:r>
              <w:rPr>
                <w:spacing w:val="-5"/>
                <w:sz w:val="16"/>
              </w:rPr>
              <w:t>22</w:t>
            </w:r>
          </w:p>
        </w:tc>
        <w:tc>
          <w:tcPr>
            <w:tcW w:w="418" w:type="dxa"/>
            <w:tcBorders>
              <w:top w:val="single" w:sz="4" w:space="0" w:color="C00000"/>
              <w:bottom w:val="single" w:sz="4" w:space="0" w:color="C00000"/>
            </w:tcBorders>
          </w:tcPr>
          <w:p>
            <w:pPr>
              <w:pStyle w:val="TableParagraph"/>
              <w:spacing w:before="2"/>
              <w:ind w:left="124" w:right="103"/>
              <w:rPr>
                <w:sz w:val="16"/>
              </w:rPr>
            </w:pPr>
            <w:r>
              <w:rPr>
                <w:spacing w:val="-5"/>
                <w:sz w:val="16"/>
              </w:rPr>
              <w:t>0.</w:t>
            </w:r>
          </w:p>
          <w:p>
            <w:pPr>
              <w:pStyle w:val="TableParagraph"/>
              <w:ind w:left="23"/>
              <w:rPr>
                <w:sz w:val="16"/>
              </w:rPr>
            </w:pPr>
            <w:r>
              <w:rPr>
                <w:w w:val="100"/>
                <w:sz w:val="16"/>
              </w:rPr>
              <w:t>0</w:t>
            </w:r>
          </w:p>
          <w:p>
            <w:pPr>
              <w:pStyle w:val="TableParagraph"/>
              <w:ind w:left="23"/>
              <w:rPr>
                <w:sz w:val="16"/>
              </w:rPr>
            </w:pPr>
            <w:r>
              <w:rPr>
                <w:w w:val="100"/>
                <w:sz w:val="16"/>
              </w:rPr>
              <w:t>2</w:t>
            </w:r>
          </w:p>
          <w:p>
            <w:pPr>
              <w:pStyle w:val="TableParagraph"/>
              <w:spacing w:line="172" w:lineRule="exact"/>
              <w:ind w:left="23"/>
              <w:rPr>
                <w:sz w:val="16"/>
              </w:rPr>
            </w:pPr>
            <w:r>
              <w:rPr>
                <w:w w:val="100"/>
                <w:sz w:val="16"/>
              </w:rPr>
              <w:t>2</w:t>
            </w:r>
          </w:p>
        </w:tc>
        <w:tc>
          <w:tcPr>
            <w:tcW w:w="524" w:type="dxa"/>
            <w:tcBorders>
              <w:top w:val="single" w:sz="4" w:space="0" w:color="C00000"/>
              <w:bottom w:val="single" w:sz="4"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2" w:lineRule="exact"/>
              <w:ind w:left="167"/>
              <w:jc w:val="left"/>
              <w:rPr>
                <w:sz w:val="16"/>
              </w:rPr>
            </w:pPr>
            <w:r>
              <w:rPr>
                <w:spacing w:val="-5"/>
                <w:sz w:val="16"/>
              </w:rPr>
              <w:t>00</w:t>
            </w:r>
          </w:p>
        </w:tc>
      </w:tr>
      <w:tr>
        <w:trPr>
          <w:trHeight w:val="779" w:hRule="atLeast"/>
        </w:trPr>
        <w:tc>
          <w:tcPr>
            <w:tcW w:w="1452" w:type="dxa"/>
            <w:tcBorders>
              <w:top w:val="single" w:sz="4" w:space="0" w:color="C00000"/>
              <w:bottom w:val="single" w:sz="18" w:space="0" w:color="C00000"/>
            </w:tcBorders>
          </w:tcPr>
          <w:p>
            <w:pPr>
              <w:pStyle w:val="TableParagraph"/>
              <w:spacing w:before="98"/>
              <w:ind w:left="873" w:right="118" w:hanging="46"/>
              <w:jc w:val="left"/>
              <w:rPr>
                <w:sz w:val="16"/>
              </w:rPr>
            </w:pPr>
            <w:r>
              <w:rPr>
                <w:spacing w:val="-2"/>
                <w:sz w:val="16"/>
              </w:rPr>
              <w:t>Tactfu </w:t>
            </w:r>
            <w:r>
              <w:rPr>
                <w:spacing w:val="-4"/>
                <w:sz w:val="16"/>
              </w:rPr>
              <w:t>lness</w:t>
            </w:r>
          </w:p>
        </w:tc>
        <w:tc>
          <w:tcPr>
            <w:tcW w:w="522" w:type="dxa"/>
            <w:tcBorders>
              <w:top w:val="single" w:sz="4" w:space="0" w:color="C00000"/>
              <w:bottom w:val="single" w:sz="18" w:space="0" w:color="C00000"/>
            </w:tcBorders>
          </w:tcPr>
          <w:p>
            <w:pPr>
              <w:pStyle w:val="TableParagraph"/>
              <w:jc w:val="left"/>
              <w:rPr>
                <w:i/>
                <w:sz w:val="20"/>
              </w:rPr>
            </w:pPr>
          </w:p>
          <w:p>
            <w:pPr>
              <w:pStyle w:val="TableParagraph"/>
              <w:spacing w:before="148"/>
              <w:ind w:left="124"/>
              <w:jc w:val="left"/>
              <w:rPr>
                <w:sz w:val="16"/>
              </w:rPr>
            </w:pPr>
            <w:r>
              <w:rPr>
                <w:spacing w:val="-5"/>
                <w:sz w:val="16"/>
              </w:rPr>
              <w:t>4.0</w:t>
            </w:r>
          </w:p>
          <w:p>
            <w:pPr>
              <w:pStyle w:val="TableParagraph"/>
              <w:spacing w:line="174" w:lineRule="exact"/>
              <w:ind w:left="153"/>
              <w:jc w:val="left"/>
              <w:rPr>
                <w:sz w:val="16"/>
              </w:rPr>
            </w:pPr>
            <w:r>
              <w:rPr>
                <w:spacing w:val="-5"/>
                <w:sz w:val="16"/>
              </w:rPr>
              <w:t>00</w:t>
            </w:r>
          </w:p>
        </w:tc>
        <w:tc>
          <w:tcPr>
            <w:tcW w:w="741" w:type="dxa"/>
            <w:tcBorders>
              <w:top w:val="single" w:sz="4" w:space="0" w:color="C00000"/>
              <w:bottom w:val="single" w:sz="18" w:space="0" w:color="C00000"/>
            </w:tcBorders>
          </w:tcPr>
          <w:p>
            <w:pPr>
              <w:pStyle w:val="TableParagraph"/>
              <w:jc w:val="left"/>
              <w:rPr>
                <w:i/>
                <w:sz w:val="20"/>
              </w:rPr>
            </w:pPr>
          </w:p>
          <w:p>
            <w:pPr>
              <w:pStyle w:val="TableParagraph"/>
              <w:spacing w:before="148"/>
              <w:ind w:left="136"/>
              <w:jc w:val="left"/>
              <w:rPr>
                <w:sz w:val="16"/>
              </w:rPr>
            </w:pPr>
            <w:r>
              <w:rPr>
                <w:spacing w:val="-5"/>
                <w:sz w:val="16"/>
              </w:rPr>
              <w:t>4.0</w:t>
            </w:r>
          </w:p>
          <w:p>
            <w:pPr>
              <w:pStyle w:val="TableParagraph"/>
              <w:spacing w:line="174" w:lineRule="exact"/>
              <w:ind w:left="164"/>
              <w:jc w:val="left"/>
              <w:rPr>
                <w:sz w:val="16"/>
              </w:rPr>
            </w:pPr>
            <w:r>
              <w:rPr>
                <w:spacing w:val="-5"/>
                <w:sz w:val="16"/>
              </w:rPr>
              <w:t>00</w:t>
            </w:r>
          </w:p>
        </w:tc>
        <w:tc>
          <w:tcPr>
            <w:tcW w:w="676" w:type="dxa"/>
            <w:tcBorders>
              <w:top w:val="single" w:sz="4" w:space="0" w:color="C00000"/>
              <w:bottom w:val="single" w:sz="18" w:space="0" w:color="C00000"/>
            </w:tcBorders>
          </w:tcPr>
          <w:p>
            <w:pPr>
              <w:pStyle w:val="TableParagraph"/>
              <w:spacing w:before="2"/>
              <w:jc w:val="left"/>
              <w:rPr>
                <w:i/>
                <w:sz w:val="16"/>
              </w:rPr>
            </w:pPr>
          </w:p>
          <w:p>
            <w:pPr>
              <w:pStyle w:val="TableParagraph"/>
              <w:ind w:left="367"/>
              <w:jc w:val="left"/>
              <w:rPr>
                <w:sz w:val="16"/>
              </w:rPr>
            </w:pPr>
            <w:r>
              <w:rPr>
                <w:spacing w:val="-5"/>
                <w:sz w:val="16"/>
              </w:rPr>
              <w:t>0.</w:t>
            </w:r>
          </w:p>
          <w:p>
            <w:pPr>
              <w:pStyle w:val="TableParagraph"/>
              <w:ind w:left="345"/>
              <w:jc w:val="left"/>
              <w:rPr>
                <w:sz w:val="16"/>
              </w:rPr>
            </w:pPr>
            <w:r>
              <w:rPr>
                <w:spacing w:val="-5"/>
                <w:sz w:val="16"/>
              </w:rPr>
              <w:t>00</w:t>
            </w:r>
          </w:p>
          <w:p>
            <w:pPr>
              <w:pStyle w:val="TableParagraph"/>
              <w:spacing w:line="174" w:lineRule="exact"/>
              <w:ind w:left="395"/>
              <w:jc w:val="left"/>
              <w:rPr>
                <w:sz w:val="16"/>
              </w:rPr>
            </w:pPr>
            <w:r>
              <w:rPr>
                <w:w w:val="100"/>
                <w:sz w:val="16"/>
              </w:rPr>
              <w:t>5</w:t>
            </w:r>
          </w:p>
        </w:tc>
        <w:tc>
          <w:tcPr>
            <w:tcW w:w="516" w:type="dxa"/>
            <w:tcBorders>
              <w:top w:val="single" w:sz="4" w:space="0" w:color="C00000"/>
              <w:bottom w:val="single" w:sz="18" w:space="0" w:color="C00000"/>
            </w:tcBorders>
          </w:tcPr>
          <w:p>
            <w:pPr>
              <w:pStyle w:val="TableParagraph"/>
              <w:jc w:val="left"/>
              <w:rPr>
                <w:i/>
                <w:sz w:val="20"/>
              </w:rPr>
            </w:pPr>
          </w:p>
          <w:p>
            <w:pPr>
              <w:pStyle w:val="TableParagraph"/>
              <w:spacing w:before="148"/>
              <w:ind w:left="130"/>
              <w:jc w:val="left"/>
              <w:rPr>
                <w:sz w:val="16"/>
              </w:rPr>
            </w:pPr>
            <w:r>
              <w:rPr>
                <w:spacing w:val="-5"/>
                <w:sz w:val="16"/>
              </w:rPr>
              <w:t>0.0</w:t>
            </w:r>
          </w:p>
          <w:p>
            <w:pPr>
              <w:pStyle w:val="TableParagraph"/>
              <w:spacing w:line="174" w:lineRule="exact"/>
              <w:ind w:left="159"/>
              <w:jc w:val="left"/>
              <w:rPr>
                <w:sz w:val="16"/>
              </w:rPr>
            </w:pPr>
            <w:r>
              <w:rPr>
                <w:spacing w:val="-5"/>
                <w:sz w:val="16"/>
              </w:rPr>
              <w:t>20</w:t>
            </w:r>
          </w:p>
        </w:tc>
        <w:tc>
          <w:tcPr>
            <w:tcW w:w="425" w:type="dxa"/>
            <w:tcBorders>
              <w:top w:val="single" w:sz="4" w:space="0" w:color="C00000"/>
              <w:bottom w:val="single" w:sz="18" w:space="0" w:color="C00000"/>
            </w:tcBorders>
          </w:tcPr>
          <w:p>
            <w:pPr>
              <w:pStyle w:val="TableParagraph"/>
              <w:spacing w:before="2"/>
              <w:ind w:left="119" w:right="116"/>
              <w:rPr>
                <w:sz w:val="16"/>
              </w:rPr>
            </w:pPr>
            <w:r>
              <w:rPr>
                <w:spacing w:val="-5"/>
                <w:sz w:val="16"/>
              </w:rPr>
              <w:t>0.</w:t>
            </w:r>
          </w:p>
          <w:p>
            <w:pPr>
              <w:pStyle w:val="TableParagraph"/>
              <w:ind w:left="5"/>
              <w:rPr>
                <w:sz w:val="16"/>
              </w:rPr>
            </w:pPr>
            <w:r>
              <w:rPr>
                <w:w w:val="100"/>
                <w:sz w:val="16"/>
              </w:rPr>
              <w:t>9</w:t>
            </w:r>
          </w:p>
          <w:p>
            <w:pPr>
              <w:pStyle w:val="TableParagraph"/>
              <w:ind w:left="5"/>
              <w:rPr>
                <w:sz w:val="16"/>
              </w:rPr>
            </w:pPr>
            <w:r>
              <w:rPr>
                <w:w w:val="100"/>
                <w:sz w:val="16"/>
              </w:rPr>
              <w:t>8</w:t>
            </w:r>
          </w:p>
          <w:p>
            <w:pPr>
              <w:pStyle w:val="TableParagraph"/>
              <w:spacing w:line="174" w:lineRule="exact"/>
              <w:ind w:left="5"/>
              <w:rPr>
                <w:sz w:val="16"/>
              </w:rPr>
            </w:pPr>
            <w:r>
              <w:rPr>
                <w:w w:val="100"/>
                <w:sz w:val="16"/>
              </w:rPr>
              <w:t>1</w:t>
            </w:r>
          </w:p>
        </w:tc>
        <w:tc>
          <w:tcPr>
            <w:tcW w:w="541" w:type="dxa"/>
            <w:tcBorders>
              <w:top w:val="single" w:sz="4" w:space="0" w:color="C00000"/>
              <w:bottom w:val="single" w:sz="18" w:space="0" w:color="C00000"/>
            </w:tcBorders>
          </w:tcPr>
          <w:p>
            <w:pPr>
              <w:pStyle w:val="TableParagraph"/>
              <w:jc w:val="left"/>
              <w:rPr>
                <w:i/>
                <w:sz w:val="20"/>
              </w:rPr>
            </w:pPr>
          </w:p>
          <w:p>
            <w:pPr>
              <w:pStyle w:val="TableParagraph"/>
              <w:spacing w:before="148"/>
              <w:ind w:left="142"/>
              <w:jc w:val="left"/>
              <w:rPr>
                <w:sz w:val="16"/>
              </w:rPr>
            </w:pPr>
            <w:r>
              <w:rPr>
                <w:spacing w:val="-5"/>
                <w:sz w:val="16"/>
              </w:rPr>
              <w:t>0.0</w:t>
            </w:r>
          </w:p>
          <w:p>
            <w:pPr>
              <w:pStyle w:val="TableParagraph"/>
              <w:spacing w:line="174" w:lineRule="exact"/>
              <w:ind w:left="171"/>
              <w:jc w:val="left"/>
              <w:rPr>
                <w:sz w:val="16"/>
              </w:rPr>
            </w:pPr>
            <w:r>
              <w:rPr>
                <w:spacing w:val="-5"/>
                <w:sz w:val="16"/>
              </w:rPr>
              <w:t>20</w:t>
            </w:r>
          </w:p>
        </w:tc>
        <w:tc>
          <w:tcPr>
            <w:tcW w:w="533" w:type="dxa"/>
            <w:tcBorders>
              <w:top w:val="single" w:sz="4" w:space="0" w:color="C00000"/>
              <w:bottom w:val="single" w:sz="18" w:space="0" w:color="C00000"/>
            </w:tcBorders>
          </w:tcPr>
          <w:p>
            <w:pPr>
              <w:pStyle w:val="TableParagraph"/>
              <w:jc w:val="left"/>
              <w:rPr>
                <w:i/>
                <w:sz w:val="20"/>
              </w:rPr>
            </w:pPr>
          </w:p>
          <w:p>
            <w:pPr>
              <w:pStyle w:val="TableParagraph"/>
              <w:spacing w:before="148"/>
              <w:ind w:left="151"/>
              <w:jc w:val="left"/>
              <w:rPr>
                <w:sz w:val="16"/>
              </w:rPr>
            </w:pPr>
            <w:r>
              <w:rPr>
                <w:spacing w:val="-5"/>
                <w:sz w:val="16"/>
              </w:rPr>
              <w:t>0.0</w:t>
            </w:r>
          </w:p>
          <w:p>
            <w:pPr>
              <w:pStyle w:val="TableParagraph"/>
              <w:spacing w:line="174" w:lineRule="exact"/>
              <w:ind w:left="179"/>
              <w:jc w:val="left"/>
              <w:rPr>
                <w:sz w:val="16"/>
              </w:rPr>
            </w:pPr>
            <w:r>
              <w:rPr>
                <w:spacing w:val="-5"/>
                <w:sz w:val="16"/>
              </w:rPr>
              <w:t>12</w:t>
            </w:r>
          </w:p>
        </w:tc>
        <w:tc>
          <w:tcPr>
            <w:tcW w:w="417" w:type="dxa"/>
            <w:tcBorders>
              <w:top w:val="single" w:sz="4" w:space="0" w:color="C00000"/>
              <w:bottom w:val="single" w:sz="18" w:space="0" w:color="C00000"/>
            </w:tcBorders>
          </w:tcPr>
          <w:p>
            <w:pPr>
              <w:pStyle w:val="TableParagraph"/>
              <w:spacing w:before="2"/>
              <w:ind w:left="122" w:right="104"/>
              <w:rPr>
                <w:sz w:val="16"/>
              </w:rPr>
            </w:pPr>
            <w:r>
              <w:rPr>
                <w:spacing w:val="-5"/>
                <w:sz w:val="16"/>
              </w:rPr>
              <w:t>0.</w:t>
            </w:r>
          </w:p>
          <w:p>
            <w:pPr>
              <w:pStyle w:val="TableParagraph"/>
              <w:ind w:left="20"/>
              <w:rPr>
                <w:sz w:val="16"/>
              </w:rPr>
            </w:pPr>
            <w:r>
              <w:rPr>
                <w:w w:val="100"/>
                <w:sz w:val="16"/>
              </w:rPr>
              <w:t>0</w:t>
            </w:r>
          </w:p>
          <w:p>
            <w:pPr>
              <w:pStyle w:val="TableParagraph"/>
              <w:ind w:left="20"/>
              <w:rPr>
                <w:sz w:val="16"/>
              </w:rPr>
            </w:pPr>
            <w:r>
              <w:rPr>
                <w:w w:val="100"/>
                <w:sz w:val="16"/>
              </w:rPr>
              <w:t>1</w:t>
            </w:r>
          </w:p>
          <w:p>
            <w:pPr>
              <w:pStyle w:val="TableParagraph"/>
              <w:spacing w:line="174" w:lineRule="exact"/>
              <w:ind w:left="20"/>
              <w:rPr>
                <w:sz w:val="16"/>
              </w:rPr>
            </w:pPr>
            <w:r>
              <w:rPr>
                <w:w w:val="100"/>
                <w:sz w:val="16"/>
              </w:rPr>
              <w:t>2</w:t>
            </w:r>
          </w:p>
        </w:tc>
        <w:tc>
          <w:tcPr>
            <w:tcW w:w="518" w:type="dxa"/>
            <w:tcBorders>
              <w:top w:val="single" w:sz="4" w:space="0" w:color="C00000"/>
              <w:bottom w:val="single" w:sz="18" w:space="0" w:color="C00000"/>
            </w:tcBorders>
          </w:tcPr>
          <w:p>
            <w:pPr>
              <w:pStyle w:val="TableParagraph"/>
              <w:jc w:val="left"/>
              <w:rPr>
                <w:i/>
                <w:sz w:val="20"/>
              </w:rPr>
            </w:pPr>
          </w:p>
          <w:p>
            <w:pPr>
              <w:pStyle w:val="TableParagraph"/>
              <w:spacing w:before="148"/>
              <w:ind w:left="137"/>
              <w:jc w:val="left"/>
              <w:rPr>
                <w:sz w:val="16"/>
              </w:rPr>
            </w:pPr>
            <w:r>
              <w:rPr>
                <w:spacing w:val="-5"/>
                <w:sz w:val="16"/>
              </w:rPr>
              <w:t>0.0</w:t>
            </w:r>
          </w:p>
          <w:p>
            <w:pPr>
              <w:pStyle w:val="TableParagraph"/>
              <w:spacing w:line="174" w:lineRule="exact"/>
              <w:ind w:left="165"/>
              <w:jc w:val="left"/>
              <w:rPr>
                <w:sz w:val="16"/>
              </w:rPr>
            </w:pPr>
            <w:r>
              <w:rPr>
                <w:spacing w:val="-5"/>
                <w:sz w:val="16"/>
              </w:rPr>
              <w:t>00</w:t>
            </w:r>
          </w:p>
        </w:tc>
        <w:tc>
          <w:tcPr>
            <w:tcW w:w="411" w:type="dxa"/>
            <w:tcBorders>
              <w:top w:val="single" w:sz="4" w:space="0" w:color="C00000"/>
              <w:bottom w:val="single" w:sz="18" w:space="0" w:color="C00000"/>
            </w:tcBorders>
          </w:tcPr>
          <w:p>
            <w:pPr>
              <w:pStyle w:val="TableParagraph"/>
              <w:spacing w:before="2"/>
              <w:ind w:left="124" w:right="97"/>
              <w:rPr>
                <w:sz w:val="16"/>
              </w:rPr>
            </w:pPr>
            <w:r>
              <w:rPr>
                <w:spacing w:val="-5"/>
                <w:sz w:val="16"/>
              </w:rPr>
              <w:t>0.</w:t>
            </w:r>
          </w:p>
          <w:p>
            <w:pPr>
              <w:pStyle w:val="TableParagraph"/>
              <w:ind w:left="29"/>
              <w:rPr>
                <w:sz w:val="16"/>
              </w:rPr>
            </w:pPr>
            <w:r>
              <w:rPr>
                <w:w w:val="100"/>
                <w:sz w:val="16"/>
              </w:rPr>
              <w:t>0</w:t>
            </w:r>
          </w:p>
          <w:p>
            <w:pPr>
              <w:pStyle w:val="TableParagraph"/>
              <w:ind w:left="29"/>
              <w:rPr>
                <w:sz w:val="16"/>
              </w:rPr>
            </w:pPr>
            <w:r>
              <w:rPr>
                <w:w w:val="100"/>
                <w:sz w:val="16"/>
              </w:rPr>
              <w:t>2</w:t>
            </w:r>
          </w:p>
          <w:p>
            <w:pPr>
              <w:pStyle w:val="TableParagraph"/>
              <w:spacing w:line="174" w:lineRule="exact"/>
              <w:ind w:left="29"/>
              <w:rPr>
                <w:sz w:val="16"/>
              </w:rPr>
            </w:pPr>
            <w:r>
              <w:rPr>
                <w:w w:val="100"/>
                <w:sz w:val="16"/>
              </w:rPr>
              <w:t>5</w:t>
            </w:r>
          </w:p>
        </w:tc>
        <w:tc>
          <w:tcPr>
            <w:tcW w:w="403" w:type="dxa"/>
            <w:tcBorders>
              <w:top w:val="single" w:sz="4" w:space="0" w:color="C00000"/>
              <w:bottom w:val="single" w:sz="18" w:space="0" w:color="C00000"/>
            </w:tcBorders>
          </w:tcPr>
          <w:p>
            <w:pPr>
              <w:pStyle w:val="TableParagraph"/>
              <w:spacing w:before="2"/>
              <w:ind w:left="98" w:right="78"/>
              <w:rPr>
                <w:sz w:val="16"/>
              </w:rPr>
            </w:pPr>
            <w:r>
              <w:rPr>
                <w:spacing w:val="-5"/>
                <w:sz w:val="16"/>
              </w:rPr>
              <w:t>0.</w:t>
            </w:r>
          </w:p>
          <w:p>
            <w:pPr>
              <w:pStyle w:val="TableParagraph"/>
              <w:ind w:left="22"/>
              <w:rPr>
                <w:sz w:val="16"/>
              </w:rPr>
            </w:pPr>
            <w:r>
              <w:rPr>
                <w:w w:val="100"/>
                <w:sz w:val="16"/>
              </w:rPr>
              <w:t>0</w:t>
            </w:r>
          </w:p>
          <w:p>
            <w:pPr>
              <w:pStyle w:val="TableParagraph"/>
              <w:ind w:left="22"/>
              <w:rPr>
                <w:sz w:val="16"/>
              </w:rPr>
            </w:pPr>
            <w:r>
              <w:rPr>
                <w:w w:val="100"/>
                <w:sz w:val="16"/>
              </w:rPr>
              <w:t>2</w:t>
            </w:r>
          </w:p>
          <w:p>
            <w:pPr>
              <w:pStyle w:val="TableParagraph"/>
              <w:spacing w:line="174" w:lineRule="exact"/>
              <w:ind w:left="22"/>
              <w:rPr>
                <w:sz w:val="16"/>
              </w:rPr>
            </w:pPr>
            <w:r>
              <w:rPr>
                <w:w w:val="100"/>
                <w:sz w:val="16"/>
              </w:rPr>
              <w:t>5</w:t>
            </w:r>
          </w:p>
        </w:tc>
        <w:tc>
          <w:tcPr>
            <w:tcW w:w="410" w:type="dxa"/>
            <w:tcBorders>
              <w:top w:val="single" w:sz="4" w:space="0" w:color="C00000"/>
              <w:bottom w:val="single" w:sz="18" w:space="0" w:color="C00000"/>
            </w:tcBorders>
          </w:tcPr>
          <w:p>
            <w:pPr>
              <w:pStyle w:val="TableParagraph"/>
              <w:spacing w:before="2"/>
              <w:ind w:left="116" w:right="103"/>
              <w:rPr>
                <w:sz w:val="16"/>
              </w:rPr>
            </w:pPr>
            <w:r>
              <w:rPr>
                <w:spacing w:val="-5"/>
                <w:sz w:val="16"/>
              </w:rPr>
              <w:t>0.</w:t>
            </w:r>
          </w:p>
          <w:p>
            <w:pPr>
              <w:pStyle w:val="TableParagraph"/>
              <w:ind w:left="15"/>
              <w:rPr>
                <w:sz w:val="16"/>
              </w:rPr>
            </w:pPr>
            <w:r>
              <w:rPr>
                <w:w w:val="100"/>
                <w:sz w:val="16"/>
              </w:rPr>
              <w:t>0</w:t>
            </w:r>
          </w:p>
          <w:p>
            <w:pPr>
              <w:pStyle w:val="TableParagraph"/>
              <w:ind w:left="15"/>
              <w:rPr>
                <w:sz w:val="16"/>
              </w:rPr>
            </w:pPr>
            <w:r>
              <w:rPr>
                <w:w w:val="100"/>
                <w:sz w:val="16"/>
              </w:rPr>
              <w:t>0</w:t>
            </w:r>
          </w:p>
          <w:p>
            <w:pPr>
              <w:pStyle w:val="TableParagraph"/>
              <w:spacing w:line="174" w:lineRule="exact"/>
              <w:ind w:left="15"/>
              <w:rPr>
                <w:sz w:val="16"/>
              </w:rPr>
            </w:pPr>
            <w:r>
              <w:rPr>
                <w:w w:val="100"/>
                <w:sz w:val="16"/>
              </w:rPr>
              <w:t>0</w:t>
            </w:r>
          </w:p>
        </w:tc>
        <w:tc>
          <w:tcPr>
            <w:tcW w:w="518" w:type="dxa"/>
            <w:tcBorders>
              <w:top w:val="single" w:sz="4" w:space="0" w:color="C00000"/>
              <w:bottom w:val="single" w:sz="18"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4" w:lineRule="exact"/>
              <w:ind w:left="166"/>
              <w:jc w:val="left"/>
              <w:rPr>
                <w:sz w:val="16"/>
              </w:rPr>
            </w:pPr>
            <w:r>
              <w:rPr>
                <w:spacing w:val="-5"/>
                <w:sz w:val="16"/>
              </w:rPr>
              <w:t>23</w:t>
            </w:r>
          </w:p>
        </w:tc>
        <w:tc>
          <w:tcPr>
            <w:tcW w:w="418" w:type="dxa"/>
            <w:tcBorders>
              <w:top w:val="single" w:sz="4" w:space="0" w:color="C00000"/>
              <w:bottom w:val="single" w:sz="18" w:space="0" w:color="C00000"/>
            </w:tcBorders>
          </w:tcPr>
          <w:p>
            <w:pPr>
              <w:pStyle w:val="TableParagraph"/>
              <w:spacing w:before="2"/>
              <w:ind w:left="124" w:right="103"/>
              <w:rPr>
                <w:sz w:val="16"/>
              </w:rPr>
            </w:pPr>
            <w:r>
              <w:rPr>
                <w:spacing w:val="-5"/>
                <w:sz w:val="16"/>
              </w:rPr>
              <w:t>0.</w:t>
            </w:r>
          </w:p>
          <w:p>
            <w:pPr>
              <w:pStyle w:val="TableParagraph"/>
              <w:ind w:left="23"/>
              <w:rPr>
                <w:sz w:val="16"/>
              </w:rPr>
            </w:pPr>
            <w:r>
              <w:rPr>
                <w:w w:val="100"/>
                <w:sz w:val="16"/>
              </w:rPr>
              <w:t>0</w:t>
            </w:r>
          </w:p>
          <w:p>
            <w:pPr>
              <w:pStyle w:val="TableParagraph"/>
              <w:ind w:left="23"/>
              <w:rPr>
                <w:sz w:val="16"/>
              </w:rPr>
            </w:pPr>
            <w:r>
              <w:rPr>
                <w:w w:val="100"/>
                <w:sz w:val="16"/>
              </w:rPr>
              <w:t>2</w:t>
            </w:r>
          </w:p>
          <w:p>
            <w:pPr>
              <w:pStyle w:val="TableParagraph"/>
              <w:spacing w:line="174" w:lineRule="exact"/>
              <w:ind w:left="23"/>
              <w:rPr>
                <w:sz w:val="16"/>
              </w:rPr>
            </w:pPr>
            <w:r>
              <w:rPr>
                <w:w w:val="100"/>
                <w:sz w:val="16"/>
              </w:rPr>
              <w:t>3</w:t>
            </w:r>
          </w:p>
        </w:tc>
        <w:tc>
          <w:tcPr>
            <w:tcW w:w="524" w:type="dxa"/>
            <w:tcBorders>
              <w:top w:val="single" w:sz="4" w:space="0" w:color="C00000"/>
              <w:bottom w:val="single" w:sz="18" w:space="0" w:color="C00000"/>
            </w:tcBorders>
          </w:tcPr>
          <w:p>
            <w:pPr>
              <w:pStyle w:val="TableParagraph"/>
              <w:jc w:val="left"/>
              <w:rPr>
                <w:i/>
                <w:sz w:val="20"/>
              </w:rPr>
            </w:pPr>
          </w:p>
          <w:p>
            <w:pPr>
              <w:pStyle w:val="TableParagraph"/>
              <w:spacing w:before="148"/>
              <w:ind w:left="138"/>
              <w:jc w:val="left"/>
              <w:rPr>
                <w:sz w:val="16"/>
              </w:rPr>
            </w:pPr>
            <w:r>
              <w:rPr>
                <w:spacing w:val="-5"/>
                <w:sz w:val="16"/>
              </w:rPr>
              <w:t>0.0</w:t>
            </w:r>
          </w:p>
          <w:p>
            <w:pPr>
              <w:pStyle w:val="TableParagraph"/>
              <w:spacing w:line="174" w:lineRule="exact"/>
              <w:ind w:left="167"/>
              <w:jc w:val="left"/>
              <w:rPr>
                <w:sz w:val="16"/>
              </w:rPr>
            </w:pPr>
            <w:r>
              <w:rPr>
                <w:spacing w:val="-5"/>
                <w:sz w:val="16"/>
              </w:rPr>
              <w:t>00</w:t>
            </w:r>
          </w:p>
        </w:tc>
      </w:tr>
    </w:tbl>
    <w:p>
      <w:pPr>
        <w:pStyle w:val="BodyText"/>
        <w:rPr>
          <w:i/>
        </w:rPr>
      </w:pPr>
    </w:p>
    <w:p>
      <w:pPr>
        <w:pStyle w:val="Heading2"/>
        <w:spacing w:before="243"/>
        <w:ind w:left="860" w:firstLine="0"/>
        <w:jc w:val="both"/>
      </w:pPr>
      <w:r>
        <w:rPr/>
        <w:t>DIF</w:t>
      </w:r>
      <w:r>
        <w:rPr>
          <w:spacing w:val="-9"/>
        </w:rPr>
        <w:t> </w:t>
      </w:r>
      <w:r>
        <w:rPr/>
        <w:t>Analysis:</w:t>
      </w:r>
      <w:r>
        <w:rPr>
          <w:spacing w:val="-9"/>
        </w:rPr>
        <w:t> </w:t>
      </w:r>
      <w:r>
        <w:rPr>
          <w:spacing w:val="-2"/>
        </w:rPr>
        <w:t>Gender</w:t>
      </w:r>
    </w:p>
    <w:p>
      <w:pPr>
        <w:pStyle w:val="BodyText"/>
        <w:spacing w:line="264" w:lineRule="auto" w:before="150"/>
        <w:ind w:left="860" w:right="1408"/>
        <w:jc w:val="both"/>
      </w:pPr>
      <w:r>
        <w:rPr/>
        <w:t>In order to discover if items performed differently across gender, we first defined two groups of professionals by gender (males and females). These analyses were conducted to ensure that all of the items were interpreted in the same way by participants of either gender, and that there was not a bias towards either males or females.</w:t>
      </w:r>
    </w:p>
    <w:p>
      <w:pPr>
        <w:pStyle w:val="Heading3"/>
      </w:pPr>
      <w:r>
        <w:rPr/>
        <w:t>DIF</w:t>
      </w:r>
      <w:r>
        <w:rPr>
          <w:spacing w:val="-5"/>
        </w:rPr>
        <w:t> </w:t>
      </w:r>
      <w:r>
        <w:rPr/>
        <w:t>Analysis:</w:t>
      </w:r>
      <w:r>
        <w:rPr>
          <w:spacing w:val="-2"/>
        </w:rPr>
        <w:t> Participants</w:t>
      </w:r>
    </w:p>
    <w:p>
      <w:pPr>
        <w:pStyle w:val="BodyText"/>
        <w:spacing w:line="264" w:lineRule="auto" w:before="3"/>
        <w:ind w:left="860" w:right="1396"/>
        <w:jc w:val="both"/>
      </w:pPr>
      <w:r>
        <w:rPr/>
        <w:t>Analyses were conducted with a total of 270 participants all from the UK norm sample. Participants</w:t>
      </w:r>
      <w:r>
        <w:rPr>
          <w:spacing w:val="-18"/>
        </w:rPr>
        <w:t> </w:t>
      </w:r>
      <w:r>
        <w:rPr/>
        <w:t>were</w:t>
      </w:r>
      <w:r>
        <w:rPr>
          <w:spacing w:val="-18"/>
        </w:rPr>
        <w:t> </w:t>
      </w:r>
      <w:r>
        <w:rPr/>
        <w:t>separated</w:t>
      </w:r>
      <w:r>
        <w:rPr>
          <w:spacing w:val="-17"/>
        </w:rPr>
        <w:t> </w:t>
      </w:r>
      <w:r>
        <w:rPr/>
        <w:t>in</w:t>
      </w:r>
      <w:r>
        <w:rPr>
          <w:spacing w:val="-18"/>
        </w:rPr>
        <w:t> </w:t>
      </w:r>
      <w:r>
        <w:rPr/>
        <w:t>two</w:t>
      </w:r>
      <w:r>
        <w:rPr>
          <w:spacing w:val="-17"/>
        </w:rPr>
        <w:t> </w:t>
      </w:r>
      <w:r>
        <w:rPr/>
        <w:t>groups</w:t>
      </w:r>
      <w:r>
        <w:rPr>
          <w:spacing w:val="-18"/>
        </w:rPr>
        <w:t> </w:t>
      </w:r>
      <w:r>
        <w:rPr/>
        <w:t>according</w:t>
      </w:r>
      <w:r>
        <w:rPr>
          <w:spacing w:val="-18"/>
        </w:rPr>
        <w:t> </w:t>
      </w:r>
      <w:r>
        <w:rPr/>
        <w:t>to</w:t>
      </w:r>
      <w:r>
        <w:rPr>
          <w:spacing w:val="-17"/>
        </w:rPr>
        <w:t> </w:t>
      </w:r>
      <w:r>
        <w:rPr/>
        <w:t>their</w:t>
      </w:r>
      <w:r>
        <w:rPr>
          <w:spacing w:val="-18"/>
        </w:rPr>
        <w:t> </w:t>
      </w:r>
      <w:r>
        <w:rPr/>
        <w:t>gender.</w:t>
      </w:r>
      <w:r>
        <w:rPr>
          <w:spacing w:val="-17"/>
        </w:rPr>
        <w:t> </w:t>
      </w:r>
      <w:r>
        <w:rPr/>
        <w:t>153</w:t>
      </w:r>
      <w:r>
        <w:rPr>
          <w:spacing w:val="-18"/>
        </w:rPr>
        <w:t> </w:t>
      </w:r>
      <w:r>
        <w:rPr/>
        <w:t>women</w:t>
      </w:r>
      <w:r>
        <w:rPr>
          <w:spacing w:val="-17"/>
        </w:rPr>
        <w:t> </w:t>
      </w:r>
      <w:r>
        <w:rPr/>
        <w:t>(56.67%) aged</w:t>
      </w:r>
      <w:r>
        <w:rPr>
          <w:spacing w:val="-6"/>
        </w:rPr>
        <w:t> </w:t>
      </w:r>
      <w:r>
        <w:rPr/>
        <w:t>from</w:t>
      </w:r>
      <w:r>
        <w:rPr>
          <w:spacing w:val="-6"/>
        </w:rPr>
        <w:t> </w:t>
      </w:r>
      <w:r>
        <w:rPr/>
        <w:t>18</w:t>
      </w:r>
      <w:r>
        <w:rPr>
          <w:spacing w:val="-6"/>
        </w:rPr>
        <w:t> </w:t>
      </w:r>
      <w:r>
        <w:rPr/>
        <w:t>to</w:t>
      </w:r>
      <w:r>
        <w:rPr>
          <w:spacing w:val="-8"/>
        </w:rPr>
        <w:t> </w:t>
      </w:r>
      <w:r>
        <w:rPr/>
        <w:t>65</w:t>
      </w:r>
      <w:r>
        <w:rPr>
          <w:spacing w:val="-6"/>
        </w:rPr>
        <w:t> </w:t>
      </w:r>
      <w:r>
        <w:rPr/>
        <w:t>years</w:t>
      </w:r>
      <w:r>
        <w:rPr>
          <w:spacing w:val="-7"/>
        </w:rPr>
        <w:t> </w:t>
      </w:r>
      <w:r>
        <w:rPr/>
        <w:t>(</w:t>
      </w:r>
      <w:r>
        <w:rPr>
          <w:i/>
        </w:rPr>
        <w:t>M</w:t>
      </w:r>
      <w:r>
        <w:rPr/>
        <w:t>=41.90;</w:t>
      </w:r>
      <w:r>
        <w:rPr>
          <w:spacing w:val="-6"/>
        </w:rPr>
        <w:t> </w:t>
      </w:r>
      <w:r>
        <w:rPr/>
        <w:t>SD=12.57)</w:t>
      </w:r>
      <w:r>
        <w:rPr>
          <w:spacing w:val="-6"/>
        </w:rPr>
        <w:t> </w:t>
      </w:r>
      <w:r>
        <w:rPr/>
        <w:t>and</w:t>
      </w:r>
      <w:r>
        <w:rPr>
          <w:spacing w:val="-5"/>
        </w:rPr>
        <w:t> </w:t>
      </w:r>
      <w:r>
        <w:rPr/>
        <w:t>117</w:t>
      </w:r>
      <w:r>
        <w:rPr>
          <w:spacing w:val="-6"/>
        </w:rPr>
        <w:t> </w:t>
      </w:r>
      <w:r>
        <w:rPr/>
        <w:t>men</w:t>
      </w:r>
      <w:r>
        <w:rPr>
          <w:spacing w:val="-5"/>
        </w:rPr>
        <w:t> </w:t>
      </w:r>
      <w:r>
        <w:rPr/>
        <w:t>(43.33%)</w:t>
      </w:r>
      <w:r>
        <w:rPr>
          <w:spacing w:val="-6"/>
        </w:rPr>
        <w:t> </w:t>
      </w:r>
      <w:r>
        <w:rPr/>
        <w:t>aged</w:t>
      </w:r>
      <w:r>
        <w:rPr>
          <w:spacing w:val="-6"/>
        </w:rPr>
        <w:t> </w:t>
      </w:r>
      <w:r>
        <w:rPr/>
        <w:t>from</w:t>
      </w:r>
      <w:r>
        <w:rPr>
          <w:spacing w:val="-6"/>
        </w:rPr>
        <w:t> </w:t>
      </w:r>
      <w:r>
        <w:rPr/>
        <w:t>19</w:t>
      </w:r>
      <w:r>
        <w:rPr>
          <w:spacing w:val="-6"/>
        </w:rPr>
        <w:t> </w:t>
      </w:r>
      <w:r>
        <w:rPr/>
        <w:t>to 64 years (</w:t>
      </w:r>
      <w:r>
        <w:rPr>
          <w:i/>
        </w:rPr>
        <w:t>M</w:t>
      </w:r>
      <w:r>
        <w:rPr/>
        <w:t>=45.17; SD=12.46) were included in the analysis.</w:t>
      </w:r>
    </w:p>
    <w:p>
      <w:pPr>
        <w:pStyle w:val="BodyText"/>
        <w:rPr>
          <w:sz w:val="24"/>
        </w:rPr>
      </w:pPr>
    </w:p>
    <w:p>
      <w:pPr>
        <w:pStyle w:val="Heading3"/>
        <w:spacing w:before="215"/>
        <w:jc w:val="left"/>
      </w:pPr>
      <w:r>
        <w:rPr/>
        <w:t>DIF</w:t>
      </w:r>
      <w:r>
        <w:rPr>
          <w:spacing w:val="-7"/>
        </w:rPr>
        <w:t> </w:t>
      </w:r>
      <w:r>
        <w:rPr/>
        <w:t>Analysis:</w:t>
      </w:r>
      <w:r>
        <w:rPr>
          <w:spacing w:val="-2"/>
        </w:rPr>
        <w:t> Results</w:t>
      </w:r>
    </w:p>
    <w:p>
      <w:pPr>
        <w:pStyle w:val="BodyText"/>
        <w:ind w:left="860" w:right="1430"/>
      </w:pPr>
      <w:r>
        <w:rPr/>
        <w:t>Five items were flagged for DIF by gender. Analyses identified one item each for Empathy,</w:t>
      </w:r>
      <w:r>
        <w:rPr>
          <w:spacing w:val="-3"/>
        </w:rPr>
        <w:t> </w:t>
      </w:r>
      <w:r>
        <w:rPr/>
        <w:t>Mediation,</w:t>
      </w:r>
      <w:r>
        <w:rPr>
          <w:spacing w:val="-4"/>
        </w:rPr>
        <w:t> </w:t>
      </w:r>
      <w:r>
        <w:rPr/>
        <w:t>Tactfulness</w:t>
      </w:r>
      <w:r>
        <w:rPr>
          <w:spacing w:val="-4"/>
        </w:rPr>
        <w:t> </w:t>
      </w:r>
      <w:r>
        <w:rPr/>
        <w:t>and</w:t>
      </w:r>
      <w:r>
        <w:rPr>
          <w:spacing w:val="-2"/>
        </w:rPr>
        <w:t> </w:t>
      </w:r>
      <w:r>
        <w:rPr/>
        <w:t>two</w:t>
      </w:r>
      <w:r>
        <w:rPr>
          <w:spacing w:val="-1"/>
        </w:rPr>
        <w:t> </w:t>
      </w:r>
      <w:r>
        <w:rPr/>
        <w:t>items</w:t>
      </w:r>
      <w:r>
        <w:rPr>
          <w:spacing w:val="-3"/>
        </w:rPr>
        <w:t> </w:t>
      </w:r>
      <w:r>
        <w:rPr/>
        <w:t>for</w:t>
      </w:r>
      <w:r>
        <w:rPr>
          <w:spacing w:val="-4"/>
        </w:rPr>
        <w:t> </w:t>
      </w:r>
      <w:r>
        <w:rPr/>
        <w:t>Self-Knowledge.</w:t>
      </w:r>
      <w:r>
        <w:rPr>
          <w:spacing w:val="-4"/>
        </w:rPr>
        <w:t> </w:t>
      </w:r>
      <w:r>
        <w:rPr/>
        <w:t>No</w:t>
      </w:r>
      <w:r>
        <w:rPr>
          <w:spacing w:val="-2"/>
        </w:rPr>
        <w:t> </w:t>
      </w:r>
      <w:r>
        <w:rPr/>
        <w:t>non-uniform</w:t>
      </w:r>
      <w:r>
        <w:rPr>
          <w:spacing w:val="-2"/>
        </w:rPr>
        <w:t> </w:t>
      </w:r>
      <w:r>
        <w:rPr/>
        <w:t>DIF was</w:t>
      </w:r>
      <w:r>
        <w:rPr>
          <w:spacing w:val="-4"/>
        </w:rPr>
        <w:t> </w:t>
      </w:r>
      <w:r>
        <w:rPr/>
        <w:t>found</w:t>
      </w:r>
      <w:r>
        <w:rPr>
          <w:spacing w:val="-3"/>
        </w:rPr>
        <w:t> </w:t>
      </w:r>
      <w:r>
        <w:rPr/>
        <w:t>in</w:t>
      </w:r>
      <w:r>
        <w:rPr>
          <w:spacing w:val="-3"/>
        </w:rPr>
        <w:t> </w:t>
      </w:r>
      <w:r>
        <w:rPr/>
        <w:t>these</w:t>
      </w:r>
      <w:r>
        <w:rPr>
          <w:spacing w:val="-5"/>
        </w:rPr>
        <w:t> </w:t>
      </w:r>
      <w:r>
        <w:rPr/>
        <w:t>items</w:t>
      </w:r>
      <w:r>
        <w:rPr>
          <w:spacing w:val="-2"/>
        </w:rPr>
        <w:t> </w:t>
      </w:r>
      <w:r>
        <w:rPr/>
        <w:t>except</w:t>
      </w:r>
      <w:r>
        <w:rPr>
          <w:spacing w:val="-3"/>
        </w:rPr>
        <w:t> </w:t>
      </w:r>
      <w:r>
        <w:rPr/>
        <w:t>for</w:t>
      </w:r>
      <w:r>
        <w:rPr>
          <w:spacing w:val="-2"/>
        </w:rPr>
        <w:t> </w:t>
      </w:r>
      <w:r>
        <w:rPr/>
        <w:t>Mediation.</w:t>
      </w:r>
      <w:r>
        <w:rPr>
          <w:spacing w:val="-5"/>
        </w:rPr>
        <w:t> </w:t>
      </w:r>
      <w:r>
        <w:rPr/>
        <w:t>However,</w:t>
      </w:r>
      <w:r>
        <w:rPr>
          <w:spacing w:val="-1"/>
        </w:rPr>
        <w:t> </w:t>
      </w:r>
      <w:r>
        <w:rPr/>
        <w:t>for</w:t>
      </w:r>
      <w:r>
        <w:rPr>
          <w:spacing w:val="-5"/>
        </w:rPr>
        <w:t> </w:t>
      </w:r>
      <w:r>
        <w:rPr/>
        <w:t>all</w:t>
      </w:r>
      <w:r>
        <w:rPr>
          <w:spacing w:val="-3"/>
        </w:rPr>
        <w:t> </w:t>
      </w:r>
      <w:r>
        <w:rPr/>
        <w:t>items</w:t>
      </w:r>
      <w:r>
        <w:rPr>
          <w:spacing w:val="-4"/>
        </w:rPr>
        <w:t> </w:t>
      </w:r>
      <w:r>
        <w:rPr/>
        <w:t>that</w:t>
      </w:r>
      <w:r>
        <w:rPr>
          <w:spacing w:val="-3"/>
        </w:rPr>
        <w:t> </w:t>
      </w:r>
      <w:r>
        <w:rPr/>
        <w:t>were</w:t>
      </w:r>
      <w:r>
        <w:rPr>
          <w:spacing w:val="-3"/>
        </w:rPr>
        <w:t> </w:t>
      </w:r>
      <w:r>
        <w:rPr/>
        <w:t>flagged, the size effects, as indicated by the pseudo R2, were all below .04, which is far below Zumbo’s (1999) threshold of .13. Therefore, they are considered negligible.</w:t>
      </w:r>
    </w:p>
    <w:p>
      <w:pPr>
        <w:pStyle w:val="BodyText"/>
        <w:spacing w:line="264" w:lineRule="auto"/>
        <w:ind w:left="860" w:right="1393"/>
        <w:jc w:val="both"/>
      </w:pPr>
      <w:r>
        <w:rPr/>
        <w:t>No DIF was flagged for the other 11 factors and the results of these analyses show that the majority of items (84 out of 89) on </w:t>
      </w:r>
      <w:r>
        <w:rPr>
          <w:b/>
        </w:rPr>
        <w:t>EMOTION </w:t>
      </w:r>
      <w:r>
        <w:rPr/>
        <w:t>do not function differently across genders. Table 15 shows the Likelihood Ratio χ</w:t>
      </w:r>
      <w:r>
        <w:rPr>
          <w:position w:val="7"/>
          <w:sz w:val="13"/>
        </w:rPr>
        <w:t>2</w:t>
      </w:r>
      <w:r>
        <w:rPr>
          <w:spacing w:val="26"/>
          <w:position w:val="7"/>
          <w:sz w:val="13"/>
        </w:rPr>
        <w:t> </w:t>
      </w:r>
      <w:r>
        <w:rPr/>
        <w:t>Statistics</w:t>
      </w:r>
      <w:r>
        <w:rPr>
          <w:spacing w:val="-1"/>
        </w:rPr>
        <w:t> </w:t>
      </w:r>
      <w:r>
        <w:rPr/>
        <w:t>for this analysis; all items with demonstrated</w:t>
      </w:r>
      <w:r>
        <w:rPr>
          <w:spacing w:val="-8"/>
        </w:rPr>
        <w:t> </w:t>
      </w:r>
      <w:r>
        <w:rPr/>
        <w:t>DIF</w:t>
      </w:r>
      <w:r>
        <w:rPr>
          <w:spacing w:val="-8"/>
        </w:rPr>
        <w:t> </w:t>
      </w:r>
      <w:r>
        <w:rPr/>
        <w:t>have</w:t>
      </w:r>
      <w:r>
        <w:rPr>
          <w:spacing w:val="-8"/>
        </w:rPr>
        <w:t> </w:t>
      </w:r>
      <w:r>
        <w:rPr/>
        <w:t>been</w:t>
      </w:r>
      <w:r>
        <w:rPr>
          <w:spacing w:val="-8"/>
        </w:rPr>
        <w:t> </w:t>
      </w:r>
      <w:r>
        <w:rPr/>
        <w:t>included</w:t>
      </w:r>
      <w:r>
        <w:rPr>
          <w:spacing w:val="-10"/>
        </w:rPr>
        <w:t> </w:t>
      </w:r>
      <w:r>
        <w:rPr/>
        <w:t>in</w:t>
      </w:r>
      <w:r>
        <w:rPr>
          <w:spacing w:val="-10"/>
        </w:rPr>
        <w:t> </w:t>
      </w:r>
      <w:r>
        <w:rPr/>
        <w:t>this</w:t>
      </w:r>
      <w:r>
        <w:rPr>
          <w:spacing w:val="-11"/>
        </w:rPr>
        <w:t> </w:t>
      </w:r>
      <w:r>
        <w:rPr/>
        <w:t>table.</w:t>
      </w:r>
      <w:r>
        <w:rPr>
          <w:spacing w:val="-11"/>
        </w:rPr>
        <w:t> </w:t>
      </w:r>
      <w:r>
        <w:rPr/>
        <w:t>Uniform</w:t>
      </w:r>
      <w:r>
        <w:rPr>
          <w:spacing w:val="-7"/>
        </w:rPr>
        <w:t> </w:t>
      </w:r>
      <w:r>
        <w:rPr/>
        <w:t>DIF</w:t>
      </w:r>
      <w:r>
        <w:rPr>
          <w:spacing w:val="-8"/>
        </w:rPr>
        <w:t> </w:t>
      </w:r>
      <w:r>
        <w:rPr/>
        <w:t>is</w:t>
      </w:r>
      <w:r>
        <w:rPr>
          <w:spacing w:val="-11"/>
        </w:rPr>
        <w:t> </w:t>
      </w:r>
      <w:r>
        <w:rPr/>
        <w:t>displayed</w:t>
      </w:r>
      <w:r>
        <w:rPr>
          <w:spacing w:val="-10"/>
        </w:rPr>
        <w:t> </w:t>
      </w:r>
      <w:r>
        <w:rPr/>
        <w:t>as</w:t>
      </w:r>
      <w:r>
        <w:rPr>
          <w:spacing w:val="-10"/>
        </w:rPr>
        <w:t> </w:t>
      </w:r>
      <w:r>
        <w:rPr/>
        <w:t>χ</w:t>
      </w:r>
      <w:r>
        <w:rPr>
          <w:sz w:val="14"/>
        </w:rPr>
        <w:t>212</w:t>
      </w:r>
      <w:r>
        <w:rPr/>
        <w:t>,</w:t>
      </w:r>
      <w:r>
        <w:rPr>
          <w:spacing w:val="-10"/>
        </w:rPr>
        <w:t> </w:t>
      </w:r>
      <w:r>
        <w:rPr/>
        <w:t>while non-uniform DIF is displayed as χ</w:t>
      </w:r>
      <w:r>
        <w:rPr>
          <w:sz w:val="14"/>
        </w:rPr>
        <w:t>223</w:t>
      </w:r>
      <w:r>
        <w:rPr/>
        <w:t>, and global DIF is displayed as χ</w:t>
      </w:r>
      <w:r>
        <w:rPr>
          <w:sz w:val="14"/>
        </w:rPr>
        <w:t>213</w:t>
      </w:r>
      <w:r>
        <w:rPr/>
        <w:t>.</w:t>
      </w:r>
    </w:p>
    <w:p>
      <w:pPr>
        <w:pStyle w:val="BodyText"/>
        <w:spacing w:before="11"/>
        <w:rPr>
          <w:sz w:val="35"/>
        </w:rPr>
      </w:pPr>
    </w:p>
    <w:p>
      <w:pPr>
        <w:pStyle w:val="BodyText"/>
        <w:ind w:left="860" w:right="1540"/>
      </w:pPr>
      <w:r>
        <w:rPr/>
        <w:t>One</w:t>
      </w:r>
      <w:r>
        <w:rPr>
          <w:spacing w:val="-4"/>
        </w:rPr>
        <w:t> </w:t>
      </w:r>
      <w:r>
        <w:rPr/>
        <w:t>item</w:t>
      </w:r>
      <w:r>
        <w:rPr>
          <w:spacing w:val="-3"/>
        </w:rPr>
        <w:t> </w:t>
      </w:r>
      <w:r>
        <w:rPr/>
        <w:t>displaying</w:t>
      </w:r>
      <w:r>
        <w:rPr>
          <w:spacing w:val="-2"/>
        </w:rPr>
        <w:t> </w:t>
      </w:r>
      <w:r>
        <w:rPr/>
        <w:t>DIF</w:t>
      </w:r>
      <w:r>
        <w:rPr>
          <w:spacing w:val="-2"/>
        </w:rPr>
        <w:t> </w:t>
      </w:r>
      <w:r>
        <w:rPr/>
        <w:t>was</w:t>
      </w:r>
      <w:r>
        <w:rPr>
          <w:spacing w:val="-1"/>
        </w:rPr>
        <w:t> </w:t>
      </w:r>
      <w:r>
        <w:rPr/>
        <w:t>chosen</w:t>
      </w:r>
      <w:r>
        <w:rPr>
          <w:spacing w:val="-2"/>
        </w:rPr>
        <w:t> </w:t>
      </w:r>
      <w:r>
        <w:rPr/>
        <w:t>to</w:t>
      </w:r>
      <w:r>
        <w:rPr>
          <w:spacing w:val="-4"/>
        </w:rPr>
        <w:t> </w:t>
      </w:r>
      <w:r>
        <w:rPr/>
        <w:t>graphically</w:t>
      </w:r>
      <w:r>
        <w:rPr>
          <w:spacing w:val="-6"/>
        </w:rPr>
        <w:t> </w:t>
      </w:r>
      <w:r>
        <w:rPr/>
        <w:t>illustrate</w:t>
      </w:r>
      <w:r>
        <w:rPr>
          <w:spacing w:val="-1"/>
        </w:rPr>
        <w:t> </w:t>
      </w:r>
      <w:r>
        <w:rPr/>
        <w:t>uniform</w:t>
      </w:r>
      <w:r>
        <w:rPr>
          <w:spacing w:val="-2"/>
        </w:rPr>
        <w:t> </w:t>
      </w:r>
      <w:r>
        <w:rPr/>
        <w:t>DIF in</w:t>
      </w:r>
      <w:r>
        <w:rPr>
          <w:spacing w:val="-2"/>
        </w:rPr>
        <w:t> </w:t>
      </w:r>
      <w:r>
        <w:rPr>
          <w:b/>
        </w:rPr>
        <w:t>EMOTION </w:t>
      </w:r>
      <w:r>
        <w:rPr/>
        <w:t>with</w:t>
      </w:r>
      <w:r>
        <w:rPr>
          <w:spacing w:val="-3"/>
        </w:rPr>
        <w:t> </w:t>
      </w:r>
      <w:r>
        <w:rPr/>
        <w:t>relation</w:t>
      </w:r>
      <w:r>
        <w:rPr>
          <w:spacing w:val="-3"/>
        </w:rPr>
        <w:t> </w:t>
      </w:r>
      <w:r>
        <w:rPr/>
        <w:t>to</w:t>
      </w:r>
      <w:r>
        <w:rPr>
          <w:spacing w:val="-4"/>
        </w:rPr>
        <w:t> </w:t>
      </w:r>
      <w:r>
        <w:rPr/>
        <w:t>gender.</w:t>
      </w:r>
      <w:r>
        <w:rPr>
          <w:spacing w:val="-2"/>
        </w:rPr>
        <w:t> </w:t>
      </w:r>
      <w:r>
        <w:rPr/>
        <w:t>Figure</w:t>
      </w:r>
      <w:r>
        <w:rPr>
          <w:spacing w:val="-2"/>
        </w:rPr>
        <w:t> </w:t>
      </w:r>
      <w:r>
        <w:rPr/>
        <w:t>2</w:t>
      </w:r>
      <w:r>
        <w:rPr>
          <w:spacing w:val="-4"/>
        </w:rPr>
        <w:t> </w:t>
      </w:r>
      <w:r>
        <w:rPr/>
        <w:t>displays</w:t>
      </w:r>
      <w:r>
        <w:rPr>
          <w:spacing w:val="-4"/>
        </w:rPr>
        <w:t> </w:t>
      </w:r>
      <w:r>
        <w:rPr/>
        <w:t>analyses</w:t>
      </w:r>
      <w:r>
        <w:rPr>
          <w:spacing w:val="-2"/>
        </w:rPr>
        <w:t> </w:t>
      </w:r>
      <w:r>
        <w:rPr/>
        <w:t>of</w:t>
      </w:r>
      <w:r>
        <w:rPr>
          <w:spacing w:val="-2"/>
        </w:rPr>
        <w:t> </w:t>
      </w:r>
      <w:r>
        <w:rPr/>
        <w:t>the</w:t>
      </w:r>
      <w:r>
        <w:rPr>
          <w:spacing w:val="-3"/>
        </w:rPr>
        <w:t> </w:t>
      </w:r>
      <w:r>
        <w:rPr/>
        <w:t>one</w:t>
      </w:r>
      <w:r>
        <w:rPr>
          <w:spacing w:val="-5"/>
        </w:rPr>
        <w:t> </w:t>
      </w:r>
      <w:r>
        <w:rPr/>
        <w:t>item</w:t>
      </w:r>
      <w:r>
        <w:rPr>
          <w:spacing w:val="-4"/>
        </w:rPr>
        <w:t> </w:t>
      </w:r>
      <w:r>
        <w:rPr/>
        <w:t>for Empathy,</w:t>
      </w:r>
      <w:r>
        <w:rPr>
          <w:spacing w:val="-5"/>
        </w:rPr>
        <w:t> </w:t>
      </w:r>
      <w:r>
        <w:rPr/>
        <w:t>which has negligible gender differences. The focal group (males) is slightly less likely to endorse</w:t>
      </w:r>
      <w:r>
        <w:rPr>
          <w:spacing w:val="-1"/>
        </w:rPr>
        <w:t> </w:t>
      </w:r>
      <w:r>
        <w:rPr/>
        <w:t>the</w:t>
      </w:r>
      <w:r>
        <w:rPr>
          <w:spacing w:val="-1"/>
        </w:rPr>
        <w:t> </w:t>
      </w:r>
      <w:r>
        <w:rPr/>
        <w:t>item than the</w:t>
      </w:r>
      <w:r>
        <w:rPr>
          <w:spacing w:val="-1"/>
        </w:rPr>
        <w:t> </w:t>
      </w:r>
      <w:r>
        <w:rPr/>
        <w:t>focal group (females) for</w:t>
      </w:r>
      <w:r>
        <w:rPr>
          <w:spacing w:val="-1"/>
        </w:rPr>
        <w:t> </w:t>
      </w:r>
      <w:r>
        <w:rPr/>
        <w:t>all ability levels.</w:t>
      </w:r>
      <w:r>
        <w:rPr>
          <w:spacing w:val="-1"/>
        </w:rPr>
        <w:t> </w:t>
      </w:r>
      <w:r>
        <w:rPr/>
        <w:t>The</w:t>
      </w:r>
      <w:r>
        <w:rPr>
          <w:spacing w:val="-1"/>
        </w:rPr>
        <w:t> </w:t>
      </w:r>
      <w:r>
        <w:rPr/>
        <w:t>fourth graph shows the minimal effect size of the item.</w:t>
      </w:r>
    </w:p>
    <w:p>
      <w:pPr>
        <w:spacing w:after="0"/>
        <w:sectPr>
          <w:pgSz w:w="11910" w:h="16840"/>
          <w:pgMar w:top="1380" w:bottom="280" w:left="580" w:right="40"/>
        </w:sectPr>
      </w:pPr>
    </w:p>
    <w:p>
      <w:pPr>
        <w:pStyle w:val="BodyText"/>
        <w:ind w:left="860"/>
      </w:pPr>
      <w:r>
        <w:rPr/>
        <w:drawing>
          <wp:inline distT="0" distB="0" distL="0" distR="0">
            <wp:extent cx="5442013" cy="4291584"/>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5" cstate="print"/>
                    <a:stretch>
                      <a:fillRect/>
                    </a:stretch>
                  </pic:blipFill>
                  <pic:spPr>
                    <a:xfrm>
                      <a:off x="0" y="0"/>
                      <a:ext cx="5442013" cy="4291584"/>
                    </a:xfrm>
                    <a:prstGeom prst="rect">
                      <a:avLst/>
                    </a:prstGeom>
                  </pic:spPr>
                </pic:pic>
              </a:graphicData>
            </a:graphic>
          </wp:inline>
        </w:drawing>
      </w:r>
      <w:r>
        <w:rPr/>
      </w:r>
    </w:p>
    <w:p>
      <w:pPr>
        <w:pStyle w:val="BodyText"/>
        <w:spacing w:before="8"/>
        <w:rPr>
          <w:sz w:val="29"/>
        </w:rPr>
      </w:pPr>
    </w:p>
    <w:p>
      <w:pPr>
        <w:spacing w:before="100"/>
        <w:ind w:left="860" w:right="1430" w:firstLine="0"/>
        <w:jc w:val="left"/>
        <w:rPr>
          <w:b/>
          <w:sz w:val="20"/>
        </w:rPr>
      </w:pPr>
      <w:r>
        <w:rPr>
          <w:i/>
          <w:color w:val="C00000"/>
          <w:sz w:val="19"/>
        </w:rPr>
        <w:t>Figure</w:t>
      </w:r>
      <w:r>
        <w:rPr>
          <w:i/>
          <w:color w:val="C00000"/>
          <w:spacing w:val="-3"/>
          <w:sz w:val="19"/>
        </w:rPr>
        <w:t> </w:t>
      </w:r>
      <w:r>
        <w:rPr>
          <w:i/>
          <w:color w:val="C00000"/>
          <w:sz w:val="19"/>
        </w:rPr>
        <w:t>2.</w:t>
      </w:r>
      <w:r>
        <w:rPr>
          <w:i/>
          <w:color w:val="C00000"/>
          <w:spacing w:val="-3"/>
          <w:sz w:val="19"/>
        </w:rPr>
        <w:t> </w:t>
      </w:r>
      <w:r>
        <w:rPr>
          <w:i/>
          <w:color w:val="C00000"/>
          <w:sz w:val="19"/>
        </w:rPr>
        <w:t>Graphical</w:t>
      </w:r>
      <w:r>
        <w:rPr>
          <w:i/>
          <w:color w:val="C00000"/>
          <w:spacing w:val="-3"/>
          <w:sz w:val="19"/>
        </w:rPr>
        <w:t> </w:t>
      </w:r>
      <w:r>
        <w:rPr>
          <w:i/>
          <w:color w:val="C00000"/>
          <w:sz w:val="19"/>
        </w:rPr>
        <w:t>display</w:t>
      </w:r>
      <w:r>
        <w:rPr>
          <w:i/>
          <w:color w:val="C00000"/>
          <w:spacing w:val="-1"/>
          <w:sz w:val="19"/>
        </w:rPr>
        <w:t> </w:t>
      </w:r>
      <w:r>
        <w:rPr>
          <w:i/>
          <w:color w:val="C00000"/>
          <w:sz w:val="19"/>
        </w:rPr>
        <w:t>of</w:t>
      </w:r>
      <w:r>
        <w:rPr>
          <w:i/>
          <w:color w:val="C00000"/>
          <w:spacing w:val="-3"/>
          <w:sz w:val="19"/>
        </w:rPr>
        <w:t> </w:t>
      </w:r>
      <w:r>
        <w:rPr>
          <w:i/>
          <w:color w:val="C00000"/>
          <w:sz w:val="19"/>
        </w:rPr>
        <w:t>the</w:t>
      </w:r>
      <w:r>
        <w:rPr>
          <w:i/>
          <w:color w:val="C00000"/>
          <w:spacing w:val="-3"/>
          <w:sz w:val="19"/>
        </w:rPr>
        <w:t> </w:t>
      </w:r>
      <w:r>
        <w:rPr>
          <w:i/>
          <w:color w:val="C00000"/>
          <w:sz w:val="19"/>
        </w:rPr>
        <w:t>item</w:t>
      </w:r>
      <w:r>
        <w:rPr>
          <w:i/>
          <w:color w:val="C00000"/>
          <w:spacing w:val="-4"/>
          <w:sz w:val="19"/>
        </w:rPr>
        <w:t> </w:t>
      </w:r>
      <w:r>
        <w:rPr>
          <w:i/>
          <w:color w:val="C00000"/>
          <w:sz w:val="19"/>
        </w:rPr>
        <w:t>"1"</w:t>
      </w:r>
      <w:r>
        <w:rPr>
          <w:i/>
          <w:color w:val="C00000"/>
          <w:spacing w:val="-4"/>
          <w:sz w:val="19"/>
        </w:rPr>
        <w:t> </w:t>
      </w:r>
      <w:r>
        <w:rPr>
          <w:i/>
          <w:color w:val="C00000"/>
          <w:sz w:val="19"/>
        </w:rPr>
        <w:t>for</w:t>
      </w:r>
      <w:r>
        <w:rPr>
          <w:i/>
          <w:color w:val="C00000"/>
          <w:spacing w:val="-3"/>
          <w:sz w:val="19"/>
        </w:rPr>
        <w:t> </w:t>
      </w:r>
      <w:r>
        <w:rPr>
          <w:i/>
          <w:color w:val="C00000"/>
          <w:sz w:val="19"/>
        </w:rPr>
        <w:t>the</w:t>
      </w:r>
      <w:r>
        <w:rPr>
          <w:i/>
          <w:color w:val="C00000"/>
          <w:spacing w:val="-3"/>
          <w:sz w:val="19"/>
        </w:rPr>
        <w:t> </w:t>
      </w:r>
      <w:r>
        <w:rPr>
          <w:i/>
          <w:color w:val="C00000"/>
          <w:sz w:val="19"/>
        </w:rPr>
        <w:t>factor</w:t>
      </w:r>
      <w:r>
        <w:rPr>
          <w:i/>
          <w:color w:val="C00000"/>
          <w:spacing w:val="-3"/>
          <w:sz w:val="19"/>
        </w:rPr>
        <w:t> </w:t>
      </w:r>
      <w:r>
        <w:rPr>
          <w:i/>
          <w:color w:val="C00000"/>
          <w:sz w:val="19"/>
        </w:rPr>
        <w:t>Empathy</w:t>
      </w:r>
      <w:r>
        <w:rPr>
          <w:i/>
          <w:color w:val="C00000"/>
          <w:spacing w:val="-3"/>
          <w:sz w:val="19"/>
        </w:rPr>
        <w:t> </w:t>
      </w:r>
      <w:r>
        <w:rPr>
          <w:i/>
          <w:color w:val="C00000"/>
          <w:sz w:val="19"/>
        </w:rPr>
        <w:t>which</w:t>
      </w:r>
      <w:r>
        <w:rPr>
          <w:i/>
          <w:color w:val="C00000"/>
          <w:spacing w:val="-4"/>
          <w:sz w:val="19"/>
        </w:rPr>
        <w:t> </w:t>
      </w:r>
      <w:r>
        <w:rPr>
          <w:i/>
          <w:color w:val="C00000"/>
          <w:sz w:val="19"/>
        </w:rPr>
        <w:t>illustrates</w:t>
      </w:r>
      <w:r>
        <w:rPr>
          <w:i/>
          <w:color w:val="C00000"/>
          <w:spacing w:val="-4"/>
          <w:sz w:val="19"/>
        </w:rPr>
        <w:t> </w:t>
      </w:r>
      <w:r>
        <w:rPr>
          <w:i/>
          <w:color w:val="C00000"/>
          <w:sz w:val="19"/>
        </w:rPr>
        <w:t>non-</w:t>
      </w:r>
      <w:r>
        <w:rPr>
          <w:i/>
          <w:color w:val="C00000"/>
          <w:sz w:val="19"/>
        </w:rPr>
        <w:t> uniform DIF with respect to gender</w:t>
      </w:r>
      <w:r>
        <w:rPr>
          <w:b/>
          <w:color w:val="585858"/>
          <w:sz w:val="20"/>
        </w:rPr>
        <w:t>.</w:t>
      </w:r>
    </w:p>
    <w:p>
      <w:pPr>
        <w:pStyle w:val="BodyText"/>
        <w:rPr>
          <w:b/>
          <w:sz w:val="24"/>
        </w:rPr>
      </w:pPr>
    </w:p>
    <w:p>
      <w:pPr>
        <w:pStyle w:val="BodyText"/>
        <w:spacing w:line="237" w:lineRule="auto" w:before="146"/>
        <w:ind w:left="860" w:right="1406"/>
      </w:pPr>
      <w:r>
        <w:rPr/>
        <w:t>The </w:t>
      </w:r>
      <w:r>
        <w:rPr>
          <w:b/>
        </w:rPr>
        <w:t>top left graph </w:t>
      </w:r>
      <w:r>
        <w:rPr/>
        <w:t>displays the item characteristic curves (ICCs) for the item for male (dotted curve) vs. female (solid curve) professionals based on item true-score functions. </w:t>
      </w:r>
      <w:r>
        <w:rPr>
          <w:position w:val="1"/>
        </w:rPr>
        <w:t>The Logistic Regression </w:t>
      </w:r>
      <w:r>
        <w:rPr>
          <w:i/>
          <w:position w:val="1"/>
        </w:rPr>
        <w:t>χ</w:t>
      </w:r>
      <w:r>
        <w:rPr>
          <w:position w:val="1"/>
          <w:vertAlign w:val="superscript"/>
        </w:rPr>
        <w:t>2</w:t>
      </w:r>
      <w:r>
        <w:rPr>
          <w:spacing w:val="-19"/>
          <w:position w:val="1"/>
          <w:vertAlign w:val="baseline"/>
        </w:rPr>
        <w:t> </w:t>
      </w:r>
      <w:r>
        <w:rPr>
          <w:position w:val="1"/>
          <w:vertAlign w:val="baseline"/>
        </w:rPr>
        <w:t>test for non-uniform DIF (χ</w:t>
      </w:r>
      <w:r>
        <w:rPr>
          <w:position w:val="1"/>
          <w:vertAlign w:val="superscript"/>
        </w:rPr>
        <w:t>2</w:t>
      </w:r>
      <w:r>
        <w:rPr>
          <w:i/>
          <w:sz w:val="13"/>
          <w:vertAlign w:val="baseline"/>
        </w:rPr>
        <w:t>23</w:t>
      </w:r>
      <w:r>
        <w:rPr>
          <w:i/>
          <w:position w:val="1"/>
          <w:vertAlign w:val="baseline"/>
        </w:rPr>
        <w:t>) </w:t>
      </w:r>
      <w:r>
        <w:rPr>
          <w:position w:val="1"/>
          <w:vertAlign w:val="baseline"/>
        </w:rPr>
        <w:t>was not significant (</w:t>
      </w:r>
      <w:r>
        <w:rPr>
          <w:i/>
          <w:position w:val="1"/>
          <w:vertAlign w:val="baseline"/>
        </w:rPr>
        <w:t>p</w:t>
      </w:r>
      <w:r>
        <w:rPr>
          <w:position w:val="1"/>
          <w:vertAlign w:val="baseline"/>
        </w:rPr>
        <w:t>=.7), </w:t>
      </w:r>
      <w:r>
        <w:rPr>
          <w:vertAlign w:val="baseline"/>
        </w:rPr>
        <w:t>whereas</w:t>
      </w:r>
      <w:r>
        <w:rPr>
          <w:spacing w:val="-2"/>
          <w:vertAlign w:val="baseline"/>
        </w:rPr>
        <w:t> </w:t>
      </w:r>
      <w:r>
        <w:rPr>
          <w:vertAlign w:val="baseline"/>
        </w:rPr>
        <w:t>uniform</w:t>
      </w:r>
      <w:r>
        <w:rPr>
          <w:spacing w:val="-3"/>
          <w:vertAlign w:val="baseline"/>
        </w:rPr>
        <w:t> </w:t>
      </w:r>
      <w:r>
        <w:rPr>
          <w:vertAlign w:val="baseline"/>
        </w:rPr>
        <w:t>DIF</w:t>
      </w:r>
      <w:r>
        <w:rPr>
          <w:spacing w:val="-3"/>
          <w:vertAlign w:val="baseline"/>
        </w:rPr>
        <w:t> </w:t>
      </w:r>
      <w:r>
        <w:rPr>
          <w:vertAlign w:val="baseline"/>
        </w:rPr>
        <w:t>(</w:t>
      </w:r>
      <w:r>
        <w:rPr>
          <w:i/>
          <w:vertAlign w:val="baseline"/>
        </w:rPr>
        <w:t>χ</w:t>
      </w:r>
      <w:r>
        <w:rPr>
          <w:i/>
          <w:position w:val="7"/>
          <w:sz w:val="13"/>
          <w:vertAlign w:val="baseline"/>
        </w:rPr>
        <w:t>2</w:t>
      </w:r>
      <w:r>
        <w:rPr>
          <w:i/>
          <w:vertAlign w:val="baseline"/>
        </w:rPr>
        <w:t>12</w:t>
      </w:r>
      <w:r>
        <w:rPr>
          <w:vertAlign w:val="baseline"/>
        </w:rPr>
        <w:t>)</w:t>
      </w:r>
      <w:r>
        <w:rPr>
          <w:spacing w:val="-3"/>
          <w:vertAlign w:val="baseline"/>
        </w:rPr>
        <w:t> </w:t>
      </w:r>
      <w:r>
        <w:rPr>
          <w:vertAlign w:val="baseline"/>
        </w:rPr>
        <w:t>was</w:t>
      </w:r>
      <w:r>
        <w:rPr>
          <w:spacing w:val="-2"/>
          <w:vertAlign w:val="baseline"/>
        </w:rPr>
        <w:t> </w:t>
      </w:r>
      <w:r>
        <w:rPr>
          <w:vertAlign w:val="baseline"/>
        </w:rPr>
        <w:t>significant</w:t>
      </w:r>
      <w:r>
        <w:rPr>
          <w:spacing w:val="-3"/>
          <w:vertAlign w:val="baseline"/>
        </w:rPr>
        <w:t> </w:t>
      </w:r>
      <w:r>
        <w:rPr>
          <w:vertAlign w:val="baseline"/>
        </w:rPr>
        <w:t>(</w:t>
      </w:r>
      <w:r>
        <w:rPr>
          <w:i/>
          <w:vertAlign w:val="baseline"/>
        </w:rPr>
        <w:t>p</w:t>
      </w:r>
      <w:r>
        <w:rPr>
          <w:vertAlign w:val="baseline"/>
        </w:rPr>
        <w:t>=.002).</w:t>
      </w:r>
      <w:r>
        <w:rPr>
          <w:spacing w:val="-5"/>
          <w:vertAlign w:val="baseline"/>
        </w:rPr>
        <w:t> </w:t>
      </w:r>
      <w:r>
        <w:rPr>
          <w:vertAlign w:val="baseline"/>
        </w:rPr>
        <w:t>The</w:t>
      </w:r>
      <w:r>
        <w:rPr>
          <w:spacing w:val="-3"/>
          <w:vertAlign w:val="baseline"/>
        </w:rPr>
        <w:t> </w:t>
      </w:r>
      <w:r>
        <w:rPr>
          <w:vertAlign w:val="baseline"/>
        </w:rPr>
        <w:t>slope</w:t>
      </w:r>
      <w:r>
        <w:rPr>
          <w:spacing w:val="-3"/>
          <w:vertAlign w:val="baseline"/>
        </w:rPr>
        <w:t> </w:t>
      </w:r>
      <w:r>
        <w:rPr>
          <w:vertAlign w:val="baseline"/>
        </w:rPr>
        <w:t>of</w:t>
      </w:r>
      <w:r>
        <w:rPr>
          <w:spacing w:val="-2"/>
          <w:vertAlign w:val="baseline"/>
        </w:rPr>
        <w:t> </w:t>
      </w:r>
      <w:r>
        <w:rPr>
          <w:vertAlign w:val="baseline"/>
        </w:rPr>
        <w:t>the</w:t>
      </w:r>
      <w:r>
        <w:rPr>
          <w:spacing w:val="-3"/>
          <w:vertAlign w:val="baseline"/>
        </w:rPr>
        <w:t> </w:t>
      </w:r>
      <w:r>
        <w:rPr>
          <w:vertAlign w:val="baseline"/>
        </w:rPr>
        <w:t>function</w:t>
      </w:r>
      <w:r>
        <w:rPr>
          <w:spacing w:val="-3"/>
          <w:vertAlign w:val="baseline"/>
        </w:rPr>
        <w:t> </w:t>
      </w:r>
      <w:r>
        <w:rPr>
          <w:vertAlign w:val="baseline"/>
        </w:rPr>
        <w:t>for</w:t>
      </w:r>
      <w:r>
        <w:rPr>
          <w:spacing w:val="-5"/>
          <w:vertAlign w:val="baseline"/>
        </w:rPr>
        <w:t> </w:t>
      </w:r>
      <w:r>
        <w:rPr>
          <w:vertAlign w:val="baseline"/>
        </w:rPr>
        <w:t>males was slightly lower than that for females at all theta levels, further indicating a uniform </w:t>
      </w:r>
      <w:r>
        <w:rPr>
          <w:spacing w:val="-4"/>
          <w:vertAlign w:val="baseline"/>
        </w:rPr>
        <w:t>DIF.</w:t>
      </w:r>
    </w:p>
    <w:p>
      <w:pPr>
        <w:pStyle w:val="BodyText"/>
        <w:spacing w:before="1"/>
        <w:ind w:left="860" w:right="1445"/>
      </w:pPr>
      <w:r>
        <w:rPr/>
        <w:t>The</w:t>
      </w:r>
      <w:r>
        <w:rPr>
          <w:spacing w:val="-5"/>
        </w:rPr>
        <w:t> </w:t>
      </w:r>
      <w:r>
        <w:rPr>
          <w:b/>
        </w:rPr>
        <w:t>top</w:t>
      </w:r>
      <w:r>
        <w:rPr>
          <w:b/>
          <w:spacing w:val="-2"/>
        </w:rPr>
        <w:t> </w:t>
      </w:r>
      <w:r>
        <w:rPr>
          <w:b/>
        </w:rPr>
        <w:t>right</w:t>
      </w:r>
      <w:r>
        <w:rPr>
          <w:b/>
          <w:spacing w:val="-2"/>
        </w:rPr>
        <w:t> </w:t>
      </w:r>
      <w:r>
        <w:rPr>
          <w:b/>
        </w:rPr>
        <w:t>and</w:t>
      </w:r>
      <w:r>
        <w:rPr>
          <w:b/>
          <w:spacing w:val="-3"/>
        </w:rPr>
        <w:t> </w:t>
      </w:r>
      <w:r>
        <w:rPr>
          <w:b/>
        </w:rPr>
        <w:t>the</w:t>
      </w:r>
      <w:r>
        <w:rPr>
          <w:b/>
          <w:spacing w:val="-1"/>
        </w:rPr>
        <w:t> </w:t>
      </w:r>
      <w:r>
        <w:rPr>
          <w:b/>
        </w:rPr>
        <w:t>bottom</w:t>
      </w:r>
      <w:r>
        <w:rPr>
          <w:b/>
          <w:spacing w:val="-2"/>
        </w:rPr>
        <w:t> </w:t>
      </w:r>
      <w:r>
        <w:rPr>
          <w:b/>
        </w:rPr>
        <w:t>right</w:t>
      </w:r>
      <w:r>
        <w:rPr>
          <w:b/>
          <w:spacing w:val="-2"/>
        </w:rPr>
        <w:t> </w:t>
      </w:r>
      <w:r>
        <w:rPr/>
        <w:t>graphs</w:t>
      </w:r>
      <w:r>
        <w:rPr>
          <w:spacing w:val="-5"/>
        </w:rPr>
        <w:t> </w:t>
      </w:r>
      <w:r>
        <w:rPr/>
        <w:t>both</w:t>
      </w:r>
      <w:r>
        <w:rPr>
          <w:spacing w:val="-3"/>
        </w:rPr>
        <w:t> </w:t>
      </w:r>
      <w:r>
        <w:rPr/>
        <w:t>show</w:t>
      </w:r>
      <w:r>
        <w:rPr>
          <w:spacing w:val="-1"/>
        </w:rPr>
        <w:t> </w:t>
      </w:r>
      <w:r>
        <w:rPr/>
        <w:t>the</w:t>
      </w:r>
      <w:r>
        <w:rPr>
          <w:spacing w:val="-5"/>
        </w:rPr>
        <w:t> </w:t>
      </w:r>
      <w:r>
        <w:rPr/>
        <w:t>absolute</w:t>
      </w:r>
      <w:r>
        <w:rPr>
          <w:spacing w:val="-5"/>
        </w:rPr>
        <w:t> </w:t>
      </w:r>
      <w:r>
        <w:rPr/>
        <w:t>difference</w:t>
      </w:r>
      <w:r>
        <w:rPr>
          <w:spacing w:val="-5"/>
        </w:rPr>
        <w:t> </w:t>
      </w:r>
      <w:r>
        <w:rPr/>
        <w:t>between the ICCs for male</w:t>
      </w:r>
      <w:r>
        <w:rPr>
          <w:spacing w:val="-2"/>
        </w:rPr>
        <w:t> </w:t>
      </w:r>
      <w:r>
        <w:rPr/>
        <w:t>and female</w:t>
      </w:r>
      <w:r>
        <w:rPr>
          <w:spacing w:val="-2"/>
        </w:rPr>
        <w:t> </w:t>
      </w:r>
      <w:r>
        <w:rPr/>
        <w:t>professionals.</w:t>
      </w:r>
      <w:r>
        <w:rPr>
          <w:spacing w:val="-2"/>
        </w:rPr>
        <w:t> </w:t>
      </w:r>
      <w:r>
        <w:rPr/>
        <w:t>The</w:t>
      </w:r>
      <w:r>
        <w:rPr>
          <w:spacing w:val="-2"/>
        </w:rPr>
        <w:t> </w:t>
      </w:r>
      <w:r>
        <w:rPr/>
        <w:t>top right graph illustrates</w:t>
      </w:r>
      <w:r>
        <w:rPr>
          <w:spacing w:val="-2"/>
        </w:rPr>
        <w:t> </w:t>
      </w:r>
      <w:r>
        <w:rPr/>
        <w:t>the difference in scores between groups along the continuum of trait level (theta score), and shows that the small difference in item true score function is present only at a middle level for the trait Empathy. The bottom right graph shows this same difference in score between groups</w:t>
      </w:r>
      <w:r>
        <w:rPr>
          <w:spacing w:val="-1"/>
        </w:rPr>
        <w:t> </w:t>
      </w:r>
      <w:r>
        <w:rPr/>
        <w:t>but weighted by the</w:t>
      </w:r>
      <w:r>
        <w:rPr>
          <w:spacing w:val="-1"/>
        </w:rPr>
        <w:t> </w:t>
      </w:r>
      <w:r>
        <w:rPr/>
        <w:t>score</w:t>
      </w:r>
      <w:r>
        <w:rPr>
          <w:spacing w:val="-1"/>
        </w:rPr>
        <w:t> </w:t>
      </w:r>
      <w:r>
        <w:rPr/>
        <w:t>distribution of the</w:t>
      </w:r>
      <w:r>
        <w:rPr>
          <w:spacing w:val="-1"/>
        </w:rPr>
        <w:t> </w:t>
      </w:r>
      <w:r>
        <w:rPr/>
        <w:t>focal group, thus</w:t>
      </w:r>
      <w:r>
        <w:rPr>
          <w:spacing w:val="-1"/>
        </w:rPr>
        <w:t> </w:t>
      </w:r>
      <w:r>
        <w:rPr/>
        <w:t>indicating that the impact of the difference between the item score of the two groups is actually minimal.</w:t>
      </w:r>
    </w:p>
    <w:p>
      <w:pPr>
        <w:pStyle w:val="BodyText"/>
        <w:ind w:left="860" w:right="1406"/>
      </w:pPr>
      <w:r>
        <w:rPr/>
        <w:t>The</w:t>
      </w:r>
      <w:r>
        <w:rPr>
          <w:spacing w:val="-5"/>
        </w:rPr>
        <w:t> </w:t>
      </w:r>
      <w:r>
        <w:rPr>
          <w:b/>
        </w:rPr>
        <w:t>bottom</w:t>
      </w:r>
      <w:r>
        <w:rPr>
          <w:b/>
          <w:spacing w:val="-2"/>
        </w:rPr>
        <w:t> </w:t>
      </w:r>
      <w:r>
        <w:rPr>
          <w:b/>
        </w:rPr>
        <w:t>left</w:t>
      </w:r>
      <w:r>
        <w:rPr>
          <w:b/>
          <w:spacing w:val="-2"/>
        </w:rPr>
        <w:t> </w:t>
      </w:r>
      <w:r>
        <w:rPr>
          <w:b/>
        </w:rPr>
        <w:t>graph</w:t>
      </w:r>
      <w:r>
        <w:rPr>
          <w:b/>
          <w:spacing w:val="-1"/>
        </w:rPr>
        <w:t> </w:t>
      </w:r>
      <w:r>
        <w:rPr/>
        <w:t>shows</w:t>
      </w:r>
      <w:r>
        <w:rPr>
          <w:spacing w:val="-5"/>
        </w:rPr>
        <w:t> </w:t>
      </w:r>
      <w:r>
        <w:rPr/>
        <w:t>the</w:t>
      </w:r>
      <w:r>
        <w:rPr>
          <w:spacing w:val="-3"/>
        </w:rPr>
        <w:t> </w:t>
      </w:r>
      <w:r>
        <w:rPr/>
        <w:t>item</w:t>
      </w:r>
      <w:r>
        <w:rPr>
          <w:spacing w:val="-4"/>
        </w:rPr>
        <w:t> </w:t>
      </w:r>
      <w:r>
        <w:rPr/>
        <w:t>response</w:t>
      </w:r>
      <w:r>
        <w:rPr>
          <w:spacing w:val="-4"/>
        </w:rPr>
        <w:t> </w:t>
      </w:r>
      <w:r>
        <w:rPr/>
        <w:t>functions</w:t>
      </w:r>
      <w:r>
        <w:rPr>
          <w:spacing w:val="-5"/>
        </w:rPr>
        <w:t> </w:t>
      </w:r>
      <w:r>
        <w:rPr/>
        <w:t>for</w:t>
      </w:r>
      <w:r>
        <w:rPr>
          <w:spacing w:val="-5"/>
        </w:rPr>
        <w:t> </w:t>
      </w:r>
      <w:r>
        <w:rPr/>
        <w:t>the</w:t>
      </w:r>
      <w:r>
        <w:rPr>
          <w:spacing w:val="-3"/>
        </w:rPr>
        <w:t> </w:t>
      </w:r>
      <w:r>
        <w:rPr/>
        <w:t>two groups</w:t>
      </w:r>
      <w:r>
        <w:rPr>
          <w:spacing w:val="-2"/>
        </w:rPr>
        <w:t> </w:t>
      </w:r>
      <w:r>
        <w:rPr/>
        <w:t>separately for each response options. Slope (discrimination parameter) and category threshold values (difficulty parameters at the intersection of categories response options) are printed on the left of the graph. Difference between groups on the slope parameters (2.91</w:t>
      </w:r>
      <w:r>
        <w:rPr>
          <w:spacing w:val="-1"/>
        </w:rPr>
        <w:t> </w:t>
      </w:r>
      <w:r>
        <w:rPr/>
        <w:t>for</w:t>
      </w:r>
      <w:r>
        <w:rPr>
          <w:spacing w:val="-2"/>
        </w:rPr>
        <w:t> </w:t>
      </w:r>
      <w:r>
        <w:rPr/>
        <w:t>men,</w:t>
      </w:r>
      <w:r>
        <w:rPr>
          <w:spacing w:val="-1"/>
        </w:rPr>
        <w:t> </w:t>
      </w:r>
      <w:r>
        <w:rPr/>
        <w:t>1.94 for women) is</w:t>
      </w:r>
      <w:r>
        <w:rPr>
          <w:spacing w:val="-2"/>
        </w:rPr>
        <w:t> </w:t>
      </w:r>
      <w:r>
        <w:rPr/>
        <w:t>an indicator</w:t>
      </w:r>
      <w:r>
        <w:rPr>
          <w:spacing w:val="-1"/>
        </w:rPr>
        <w:t> </w:t>
      </w:r>
      <w:r>
        <w:rPr/>
        <w:t>of uniform DIF,</w:t>
      </w:r>
      <w:r>
        <w:rPr>
          <w:spacing w:val="-2"/>
        </w:rPr>
        <w:t> </w:t>
      </w:r>
      <w:r>
        <w:rPr/>
        <w:t>which</w:t>
      </w:r>
      <w:r>
        <w:rPr>
          <w:spacing w:val="-1"/>
        </w:rPr>
        <w:t> </w:t>
      </w:r>
      <w:r>
        <w:rPr/>
        <w:t>is</w:t>
      </w:r>
      <w:r>
        <w:rPr>
          <w:spacing w:val="-1"/>
        </w:rPr>
        <w:t> </w:t>
      </w:r>
      <w:r>
        <w:rPr/>
        <w:t>confirmed by</w:t>
      </w:r>
      <w:r>
        <w:rPr>
          <w:spacing w:val="-1"/>
        </w:rPr>
        <w:t> </w:t>
      </w:r>
      <w:r>
        <w:rPr/>
        <w:t>the visual inspection of the graph “item true score function” (top left figure). The category threshold values, calculated for each group, indicate at which point of the response option the difference between groups occurs.</w:t>
      </w:r>
    </w:p>
    <w:p>
      <w:pPr>
        <w:spacing w:after="0"/>
        <w:sectPr>
          <w:pgSz w:w="11910" w:h="16840"/>
          <w:pgMar w:top="1740" w:bottom="280" w:left="580" w:right="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6"/>
        </w:rPr>
      </w:pPr>
    </w:p>
    <w:p>
      <w:pPr>
        <w:spacing w:line="237" w:lineRule="auto" w:before="102"/>
        <w:ind w:left="992" w:right="864" w:firstLine="0"/>
        <w:jc w:val="left"/>
        <w:rPr>
          <w:i/>
          <w:sz w:val="19"/>
        </w:rPr>
      </w:pPr>
      <w:r>
        <w:rPr/>
        <mc:AlternateContent>
          <mc:Choice Requires="wps">
            <w:drawing>
              <wp:anchor distT="0" distB="0" distL="0" distR="0" allowOverlap="1" layoutInCell="1" locked="0" behindDoc="1" simplePos="0" relativeHeight="481316864">
                <wp:simplePos x="0" y="0"/>
                <wp:positionH relativeFrom="page">
                  <wp:posOffset>791260</wp:posOffset>
                </wp:positionH>
                <wp:positionV relativeFrom="paragraph">
                  <wp:posOffset>-413580</wp:posOffset>
                </wp:positionV>
                <wp:extent cx="3133090" cy="14668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133090" cy="146685"/>
                        </a:xfrm>
                        <a:prstGeom prst="rect">
                          <a:avLst/>
                        </a:prstGeom>
                      </wps:spPr>
                      <wps:txbx>
                        <w:txbxContent>
                          <w:p>
                            <w:pPr>
                              <w:spacing w:line="230" w:lineRule="exact" w:before="0"/>
                              <w:ind w:left="0" w:right="0" w:firstLine="0"/>
                              <w:jc w:val="left"/>
                              <w:rPr>
                                <w:i/>
                                <w:sz w:val="19"/>
                              </w:rPr>
                            </w:pPr>
                            <w:r>
                              <w:rPr>
                                <w:i/>
                                <w:color w:val="C00000"/>
                                <w:sz w:val="19"/>
                              </w:rPr>
                              <w:t>Figure</w:t>
                            </w:r>
                            <w:r>
                              <w:rPr>
                                <w:i/>
                                <w:color w:val="C00000"/>
                                <w:spacing w:val="-7"/>
                                <w:sz w:val="19"/>
                              </w:rPr>
                              <w:t> </w:t>
                            </w:r>
                            <w:r>
                              <w:rPr>
                                <w:i/>
                                <w:color w:val="C00000"/>
                                <w:sz w:val="19"/>
                              </w:rPr>
                              <w:t>3</w:t>
                            </w:r>
                            <w:r>
                              <w:rPr>
                                <w:i/>
                                <w:color w:val="C00000"/>
                                <w:spacing w:val="-6"/>
                                <w:sz w:val="19"/>
                              </w:rPr>
                              <w:t> </w:t>
                            </w:r>
                            <w:r>
                              <w:rPr>
                                <w:i/>
                                <w:color w:val="C00000"/>
                                <w:sz w:val="19"/>
                              </w:rPr>
                              <w:t>Trait</w:t>
                            </w:r>
                            <w:r>
                              <w:rPr>
                                <w:i/>
                                <w:color w:val="C00000"/>
                                <w:spacing w:val="-7"/>
                                <w:sz w:val="19"/>
                              </w:rPr>
                              <w:t> </w:t>
                            </w:r>
                            <w:r>
                              <w:rPr>
                                <w:i/>
                                <w:color w:val="C00000"/>
                                <w:sz w:val="19"/>
                              </w:rPr>
                              <w:t>distributions</w:t>
                            </w:r>
                            <w:r>
                              <w:rPr>
                                <w:i/>
                                <w:color w:val="C00000"/>
                                <w:spacing w:val="-7"/>
                                <w:sz w:val="19"/>
                              </w:rPr>
                              <w:t> </w:t>
                            </w:r>
                            <w:r>
                              <w:rPr>
                                <w:i/>
                                <w:color w:val="C00000"/>
                                <w:sz w:val="19"/>
                              </w:rPr>
                              <w:t>for</w:t>
                            </w:r>
                            <w:r>
                              <w:rPr>
                                <w:i/>
                                <w:color w:val="C00000"/>
                                <w:spacing w:val="-6"/>
                                <w:sz w:val="19"/>
                              </w:rPr>
                              <w:t> </w:t>
                            </w:r>
                            <w:r>
                              <w:rPr>
                                <w:i/>
                                <w:color w:val="C00000"/>
                                <w:sz w:val="19"/>
                              </w:rPr>
                              <w:t>the</w:t>
                            </w:r>
                            <w:r>
                              <w:rPr>
                                <w:i/>
                                <w:color w:val="C00000"/>
                                <w:spacing w:val="-7"/>
                                <w:sz w:val="19"/>
                              </w:rPr>
                              <w:t> </w:t>
                            </w:r>
                            <w:r>
                              <w:rPr>
                                <w:i/>
                                <w:color w:val="C00000"/>
                                <w:sz w:val="19"/>
                              </w:rPr>
                              <w:t>factors</w:t>
                            </w:r>
                            <w:r>
                              <w:rPr>
                                <w:i/>
                                <w:color w:val="C00000"/>
                                <w:spacing w:val="-7"/>
                                <w:sz w:val="19"/>
                              </w:rPr>
                              <w:t> </w:t>
                            </w:r>
                            <w:r>
                              <w:rPr>
                                <w:i/>
                                <w:color w:val="C00000"/>
                                <w:spacing w:val="-2"/>
                                <w:sz w:val="19"/>
                              </w:rPr>
                              <w:t>Empathy,</w:t>
                            </w:r>
                          </w:p>
                        </w:txbxContent>
                      </wps:txbx>
                      <wps:bodyPr wrap="square" lIns="0" tIns="0" rIns="0" bIns="0" rtlCol="0">
                        <a:noAutofit/>
                      </wps:bodyPr>
                    </wps:wsp>
                  </a:graphicData>
                </a:graphic>
              </wp:anchor>
            </w:drawing>
          </mc:Choice>
          <mc:Fallback>
            <w:pict>
              <v:shape style="position:absolute;margin-left:62.304001pt;margin-top:-32.565407pt;width:246.7pt;height:11.55pt;mso-position-horizontal-relative:page;mso-position-vertical-relative:paragraph;z-index:-21999616" type="#_x0000_t202" id="docshape161" filled="false" stroked="false">
                <v:textbox inset="0,0,0,0">
                  <w:txbxContent>
                    <w:p>
                      <w:pPr>
                        <w:spacing w:line="230" w:lineRule="exact" w:before="0"/>
                        <w:ind w:left="0" w:right="0" w:firstLine="0"/>
                        <w:jc w:val="left"/>
                        <w:rPr>
                          <w:i/>
                          <w:sz w:val="19"/>
                        </w:rPr>
                      </w:pPr>
                      <w:r>
                        <w:rPr>
                          <w:i/>
                          <w:color w:val="C00000"/>
                          <w:sz w:val="19"/>
                        </w:rPr>
                        <w:t>Figure</w:t>
                      </w:r>
                      <w:r>
                        <w:rPr>
                          <w:i/>
                          <w:color w:val="C00000"/>
                          <w:spacing w:val="-7"/>
                          <w:sz w:val="19"/>
                        </w:rPr>
                        <w:t> </w:t>
                      </w:r>
                      <w:r>
                        <w:rPr>
                          <w:i/>
                          <w:color w:val="C00000"/>
                          <w:sz w:val="19"/>
                        </w:rPr>
                        <w:t>3</w:t>
                      </w:r>
                      <w:r>
                        <w:rPr>
                          <w:i/>
                          <w:color w:val="C00000"/>
                          <w:spacing w:val="-6"/>
                          <w:sz w:val="19"/>
                        </w:rPr>
                        <w:t> </w:t>
                      </w:r>
                      <w:r>
                        <w:rPr>
                          <w:i/>
                          <w:color w:val="C00000"/>
                          <w:sz w:val="19"/>
                        </w:rPr>
                        <w:t>Trait</w:t>
                      </w:r>
                      <w:r>
                        <w:rPr>
                          <w:i/>
                          <w:color w:val="C00000"/>
                          <w:spacing w:val="-7"/>
                          <w:sz w:val="19"/>
                        </w:rPr>
                        <w:t> </w:t>
                      </w:r>
                      <w:r>
                        <w:rPr>
                          <w:i/>
                          <w:color w:val="C00000"/>
                          <w:sz w:val="19"/>
                        </w:rPr>
                        <w:t>distributions</w:t>
                      </w:r>
                      <w:r>
                        <w:rPr>
                          <w:i/>
                          <w:color w:val="C00000"/>
                          <w:spacing w:val="-7"/>
                          <w:sz w:val="19"/>
                        </w:rPr>
                        <w:t> </w:t>
                      </w:r>
                      <w:r>
                        <w:rPr>
                          <w:i/>
                          <w:color w:val="C00000"/>
                          <w:sz w:val="19"/>
                        </w:rPr>
                        <w:t>for</w:t>
                      </w:r>
                      <w:r>
                        <w:rPr>
                          <w:i/>
                          <w:color w:val="C00000"/>
                          <w:spacing w:val="-6"/>
                          <w:sz w:val="19"/>
                        </w:rPr>
                        <w:t> </w:t>
                      </w:r>
                      <w:r>
                        <w:rPr>
                          <w:i/>
                          <w:color w:val="C00000"/>
                          <w:sz w:val="19"/>
                        </w:rPr>
                        <w:t>the</w:t>
                      </w:r>
                      <w:r>
                        <w:rPr>
                          <w:i/>
                          <w:color w:val="C00000"/>
                          <w:spacing w:val="-7"/>
                          <w:sz w:val="19"/>
                        </w:rPr>
                        <w:t> </w:t>
                      </w:r>
                      <w:r>
                        <w:rPr>
                          <w:i/>
                          <w:color w:val="C00000"/>
                          <w:sz w:val="19"/>
                        </w:rPr>
                        <w:t>factors</w:t>
                      </w:r>
                      <w:r>
                        <w:rPr>
                          <w:i/>
                          <w:color w:val="C00000"/>
                          <w:spacing w:val="-7"/>
                          <w:sz w:val="19"/>
                        </w:rPr>
                        <w:t> </w:t>
                      </w:r>
                      <w:r>
                        <w:rPr>
                          <w:i/>
                          <w:color w:val="C00000"/>
                          <w:spacing w:val="-2"/>
                          <w:sz w:val="19"/>
                        </w:rPr>
                        <w:t>Empathy,</w:t>
                      </w:r>
                    </w:p>
                  </w:txbxContent>
                </v:textbox>
                <w10:wrap type="none"/>
              </v:shape>
            </w:pict>
          </mc:Fallback>
        </mc:AlternateContent>
      </w:r>
      <w:r>
        <w:rPr/>
        <mc:AlternateContent>
          <mc:Choice Requires="wps">
            <w:drawing>
              <wp:anchor distT="0" distB="0" distL="0" distR="0" allowOverlap="1" layoutInCell="1" locked="0" behindDoc="1" simplePos="0" relativeHeight="481317376">
                <wp:simplePos x="0" y="0"/>
                <wp:positionH relativeFrom="page">
                  <wp:posOffset>3966886</wp:posOffset>
                </wp:positionH>
                <wp:positionV relativeFrom="paragraph">
                  <wp:posOffset>-413580</wp:posOffset>
                </wp:positionV>
                <wp:extent cx="2650490" cy="14668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650490" cy="146685"/>
                        </a:xfrm>
                        <a:prstGeom prst="rect">
                          <a:avLst/>
                        </a:prstGeom>
                      </wps:spPr>
                      <wps:txbx>
                        <w:txbxContent>
                          <w:p>
                            <w:pPr>
                              <w:spacing w:line="230" w:lineRule="exact" w:before="0"/>
                              <w:ind w:left="0" w:right="0" w:firstLine="0"/>
                              <w:jc w:val="left"/>
                              <w:rPr>
                                <w:i/>
                                <w:sz w:val="19"/>
                              </w:rPr>
                            </w:pPr>
                            <w:r>
                              <w:rPr>
                                <w:i/>
                                <w:color w:val="C00000"/>
                                <w:sz w:val="19"/>
                              </w:rPr>
                              <w:t>Mediation,</w:t>
                            </w:r>
                            <w:r>
                              <w:rPr>
                                <w:i/>
                                <w:color w:val="C00000"/>
                                <w:spacing w:val="-11"/>
                                <w:sz w:val="19"/>
                              </w:rPr>
                              <w:t> </w:t>
                            </w:r>
                            <w:r>
                              <w:rPr>
                                <w:i/>
                                <w:color w:val="C00000"/>
                                <w:sz w:val="19"/>
                              </w:rPr>
                              <w:t>Self-Knowledge</w:t>
                            </w:r>
                            <w:r>
                              <w:rPr>
                                <w:i/>
                                <w:color w:val="C00000"/>
                                <w:spacing w:val="-10"/>
                                <w:sz w:val="19"/>
                              </w:rPr>
                              <w:t> </w:t>
                            </w:r>
                            <w:r>
                              <w:rPr>
                                <w:i/>
                                <w:color w:val="C00000"/>
                                <w:sz w:val="19"/>
                              </w:rPr>
                              <w:t>and</w:t>
                            </w:r>
                            <w:r>
                              <w:rPr>
                                <w:i/>
                                <w:color w:val="C00000"/>
                                <w:spacing w:val="-12"/>
                                <w:sz w:val="19"/>
                              </w:rPr>
                              <w:t> </w:t>
                            </w:r>
                            <w:r>
                              <w:rPr>
                                <w:i/>
                                <w:color w:val="C00000"/>
                                <w:spacing w:val="-2"/>
                                <w:sz w:val="19"/>
                              </w:rPr>
                              <w:t>Tactfulness.</w:t>
                            </w:r>
                          </w:p>
                        </w:txbxContent>
                      </wps:txbx>
                      <wps:bodyPr wrap="square" lIns="0" tIns="0" rIns="0" bIns="0" rtlCol="0">
                        <a:noAutofit/>
                      </wps:bodyPr>
                    </wps:wsp>
                  </a:graphicData>
                </a:graphic>
              </wp:anchor>
            </w:drawing>
          </mc:Choice>
          <mc:Fallback>
            <w:pict>
              <v:shape style="position:absolute;margin-left:312.353241pt;margin-top:-32.565407pt;width:208.7pt;height:11.55pt;mso-position-horizontal-relative:page;mso-position-vertical-relative:paragraph;z-index:-21999104" type="#_x0000_t202" id="docshape162" filled="false" stroked="false">
                <v:textbox inset="0,0,0,0">
                  <w:txbxContent>
                    <w:p>
                      <w:pPr>
                        <w:spacing w:line="230" w:lineRule="exact" w:before="0"/>
                        <w:ind w:left="0" w:right="0" w:firstLine="0"/>
                        <w:jc w:val="left"/>
                        <w:rPr>
                          <w:i/>
                          <w:sz w:val="19"/>
                        </w:rPr>
                      </w:pPr>
                      <w:r>
                        <w:rPr>
                          <w:i/>
                          <w:color w:val="C00000"/>
                          <w:sz w:val="19"/>
                        </w:rPr>
                        <w:t>Mediation,</w:t>
                      </w:r>
                      <w:r>
                        <w:rPr>
                          <w:i/>
                          <w:color w:val="C00000"/>
                          <w:spacing w:val="-11"/>
                          <w:sz w:val="19"/>
                        </w:rPr>
                        <w:t> </w:t>
                      </w:r>
                      <w:r>
                        <w:rPr>
                          <w:i/>
                          <w:color w:val="C00000"/>
                          <w:sz w:val="19"/>
                        </w:rPr>
                        <w:t>Self-Knowledge</w:t>
                      </w:r>
                      <w:r>
                        <w:rPr>
                          <w:i/>
                          <w:color w:val="C00000"/>
                          <w:spacing w:val="-10"/>
                          <w:sz w:val="19"/>
                        </w:rPr>
                        <w:t> </w:t>
                      </w:r>
                      <w:r>
                        <w:rPr>
                          <w:i/>
                          <w:color w:val="C00000"/>
                          <w:sz w:val="19"/>
                        </w:rPr>
                        <w:t>and</w:t>
                      </w:r>
                      <w:r>
                        <w:rPr>
                          <w:i/>
                          <w:color w:val="C00000"/>
                          <w:spacing w:val="-12"/>
                          <w:sz w:val="19"/>
                        </w:rPr>
                        <w:t> </w:t>
                      </w:r>
                      <w:r>
                        <w:rPr>
                          <w:i/>
                          <w:color w:val="C00000"/>
                          <w:spacing w:val="-2"/>
                          <w:sz w:val="19"/>
                        </w:rPr>
                        <w:t>Tactfulness.</w:t>
                      </w:r>
                    </w:p>
                  </w:txbxContent>
                </v:textbox>
                <w10:wrap type="none"/>
              </v:shape>
            </w:pict>
          </mc:Fallback>
        </mc:AlternateContent>
      </w:r>
      <w:r>
        <w:rPr/>
        <mc:AlternateContent>
          <mc:Choice Requires="wps">
            <w:drawing>
              <wp:anchor distT="0" distB="0" distL="0" distR="0" allowOverlap="1" layoutInCell="1" locked="0" behindDoc="0" simplePos="0" relativeHeight="15795712">
                <wp:simplePos x="0" y="0"/>
                <wp:positionH relativeFrom="page">
                  <wp:posOffset>476250</wp:posOffset>
                </wp:positionH>
                <wp:positionV relativeFrom="paragraph">
                  <wp:posOffset>-5756966</wp:posOffset>
                </wp:positionV>
                <wp:extent cx="6901815" cy="585597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6901815" cy="5855970"/>
                          <a:chExt cx="6901815" cy="5855970"/>
                        </a:xfrm>
                      </wpg:grpSpPr>
                      <pic:pic>
                        <pic:nvPicPr>
                          <pic:cNvPr id="168" name="Image 168"/>
                          <pic:cNvPicPr/>
                        </pic:nvPicPr>
                        <pic:blipFill>
                          <a:blip r:embed="rId16" cstate="print"/>
                          <a:stretch>
                            <a:fillRect/>
                          </a:stretch>
                        </pic:blipFill>
                        <pic:spPr>
                          <a:xfrm>
                            <a:off x="0" y="0"/>
                            <a:ext cx="6668134" cy="2831465"/>
                          </a:xfrm>
                          <a:prstGeom prst="rect">
                            <a:avLst/>
                          </a:prstGeom>
                        </pic:spPr>
                      </pic:pic>
                      <pic:pic>
                        <pic:nvPicPr>
                          <pic:cNvPr id="169" name="Image 169"/>
                          <pic:cNvPicPr/>
                        </pic:nvPicPr>
                        <pic:blipFill>
                          <a:blip r:embed="rId17" cstate="print"/>
                          <a:stretch>
                            <a:fillRect/>
                          </a:stretch>
                        </pic:blipFill>
                        <pic:spPr>
                          <a:xfrm>
                            <a:off x="0" y="2718054"/>
                            <a:ext cx="6649592" cy="2843276"/>
                          </a:xfrm>
                          <a:prstGeom prst="rect">
                            <a:avLst/>
                          </a:prstGeom>
                        </pic:spPr>
                      </pic:pic>
                      <pic:pic>
                        <pic:nvPicPr>
                          <pic:cNvPr id="170" name="Image 170"/>
                          <pic:cNvPicPr/>
                        </pic:nvPicPr>
                        <pic:blipFill>
                          <a:blip r:embed="rId18" cstate="print"/>
                          <a:stretch>
                            <a:fillRect/>
                          </a:stretch>
                        </pic:blipFill>
                        <pic:spPr>
                          <a:xfrm>
                            <a:off x="22859" y="0"/>
                            <a:ext cx="3532632" cy="2994532"/>
                          </a:xfrm>
                          <a:prstGeom prst="rect">
                            <a:avLst/>
                          </a:prstGeom>
                        </pic:spPr>
                      </pic:pic>
                      <pic:pic>
                        <pic:nvPicPr>
                          <pic:cNvPr id="171" name="Image 171"/>
                          <pic:cNvPicPr/>
                        </pic:nvPicPr>
                        <pic:blipFill>
                          <a:blip r:embed="rId19" cstate="print"/>
                          <a:stretch>
                            <a:fillRect/>
                          </a:stretch>
                        </pic:blipFill>
                        <pic:spPr>
                          <a:xfrm>
                            <a:off x="3377310" y="0"/>
                            <a:ext cx="3524504" cy="2994532"/>
                          </a:xfrm>
                          <a:prstGeom prst="rect">
                            <a:avLst/>
                          </a:prstGeom>
                        </pic:spPr>
                      </pic:pic>
                      <pic:pic>
                        <pic:nvPicPr>
                          <pic:cNvPr id="172" name="Image 172"/>
                          <pic:cNvPicPr/>
                        </pic:nvPicPr>
                        <pic:blipFill>
                          <a:blip r:embed="rId20" cstate="print"/>
                          <a:stretch>
                            <a:fillRect/>
                          </a:stretch>
                        </pic:blipFill>
                        <pic:spPr>
                          <a:xfrm>
                            <a:off x="34747" y="2861055"/>
                            <a:ext cx="3532632" cy="2994532"/>
                          </a:xfrm>
                          <a:prstGeom prst="rect">
                            <a:avLst/>
                          </a:prstGeom>
                        </pic:spPr>
                      </pic:pic>
                      <pic:pic>
                        <pic:nvPicPr>
                          <pic:cNvPr id="173" name="Image 173"/>
                          <pic:cNvPicPr/>
                        </pic:nvPicPr>
                        <pic:blipFill>
                          <a:blip r:embed="rId21" cstate="print"/>
                          <a:stretch>
                            <a:fillRect/>
                          </a:stretch>
                        </pic:blipFill>
                        <pic:spPr>
                          <a:xfrm>
                            <a:off x="3357245" y="2861055"/>
                            <a:ext cx="3524504" cy="2994532"/>
                          </a:xfrm>
                          <a:prstGeom prst="rect">
                            <a:avLst/>
                          </a:prstGeom>
                        </pic:spPr>
                      </pic:pic>
                    </wpg:wgp>
                  </a:graphicData>
                </a:graphic>
              </wp:anchor>
            </w:drawing>
          </mc:Choice>
          <mc:Fallback>
            <w:pict>
              <v:group style="position:absolute;margin-left:37.5pt;margin-top:-453.304474pt;width:543.450pt;height:461.1pt;mso-position-horizontal-relative:page;mso-position-vertical-relative:paragraph;z-index:15795712" id="docshapegroup163" coordorigin="750,-9066" coordsize="10869,9222">
                <v:shape style="position:absolute;left:750;top:-9067;width:10501;height:4459" type="#_x0000_t75" id="docshape164" stroked="false">
                  <v:imagedata r:id="rId16" o:title=""/>
                </v:shape>
                <v:shape style="position:absolute;left:750;top:-4786;width:10472;height:4478" type="#_x0000_t75" id="docshape165" stroked="false">
                  <v:imagedata r:id="rId17" o:title=""/>
                </v:shape>
                <v:shape style="position:absolute;left:786;top:-9067;width:5564;height:4716" type="#_x0000_t75" id="docshape166" stroked="false">
                  <v:imagedata r:id="rId18" o:title=""/>
                </v:shape>
                <v:shape style="position:absolute;left:6068;top:-9067;width:5551;height:4716" type="#_x0000_t75" id="docshape167" stroked="false">
                  <v:imagedata r:id="rId19" o:title=""/>
                </v:shape>
                <v:shape style="position:absolute;left:804;top:-4561;width:5564;height:4716" type="#_x0000_t75" id="docshape168" stroked="false">
                  <v:imagedata r:id="rId20" o:title=""/>
                </v:shape>
                <v:shape style="position:absolute;left:6037;top:-4561;width:5551;height:4716" type="#_x0000_t75" id="docshape169" stroked="false">
                  <v:imagedata r:id="rId21" o:title=""/>
                </v:shape>
                <w10:wrap type="none"/>
              </v:group>
            </w:pict>
          </mc:Fallback>
        </mc:AlternateContent>
      </w:r>
      <w:r>
        <w:rPr>
          <w:i/>
          <w:color w:val="C00000"/>
          <w:sz w:val="19"/>
        </w:rPr>
        <w:t>Figure</w:t>
      </w:r>
      <w:r>
        <w:rPr>
          <w:i/>
          <w:color w:val="C00000"/>
          <w:spacing w:val="-3"/>
          <w:sz w:val="19"/>
        </w:rPr>
        <w:t> </w:t>
      </w:r>
      <w:r>
        <w:rPr>
          <w:i/>
          <w:color w:val="C00000"/>
          <w:sz w:val="19"/>
        </w:rPr>
        <w:t>4.</w:t>
      </w:r>
      <w:r>
        <w:rPr>
          <w:i/>
          <w:color w:val="C00000"/>
          <w:spacing w:val="-3"/>
          <w:sz w:val="19"/>
        </w:rPr>
        <w:t> </w:t>
      </w:r>
      <w:r>
        <w:rPr>
          <w:i/>
          <w:color w:val="C00000"/>
          <w:sz w:val="19"/>
        </w:rPr>
        <w:t>Test</w:t>
      </w:r>
      <w:r>
        <w:rPr>
          <w:i/>
          <w:color w:val="C00000"/>
          <w:spacing w:val="-4"/>
          <w:sz w:val="19"/>
        </w:rPr>
        <w:t> </w:t>
      </w:r>
      <w:r>
        <w:rPr>
          <w:i/>
          <w:color w:val="C00000"/>
          <w:sz w:val="19"/>
        </w:rPr>
        <w:t>Characteristic</w:t>
      </w:r>
      <w:r>
        <w:rPr>
          <w:i/>
          <w:color w:val="C00000"/>
          <w:spacing w:val="-4"/>
          <w:sz w:val="19"/>
        </w:rPr>
        <w:t> </w:t>
      </w:r>
      <w:r>
        <w:rPr>
          <w:i/>
          <w:color w:val="C00000"/>
          <w:sz w:val="19"/>
        </w:rPr>
        <w:t>curves</w:t>
      </w:r>
      <w:r>
        <w:rPr>
          <w:i/>
          <w:color w:val="C00000"/>
          <w:spacing w:val="-4"/>
          <w:sz w:val="19"/>
        </w:rPr>
        <w:t> </w:t>
      </w:r>
      <w:r>
        <w:rPr>
          <w:i/>
          <w:color w:val="C00000"/>
          <w:sz w:val="19"/>
        </w:rPr>
        <w:t>for</w:t>
      </w:r>
      <w:r>
        <w:rPr>
          <w:i/>
          <w:color w:val="C00000"/>
          <w:spacing w:val="-3"/>
          <w:sz w:val="19"/>
        </w:rPr>
        <w:t> </w:t>
      </w:r>
      <w:r>
        <w:rPr>
          <w:i/>
          <w:color w:val="C00000"/>
          <w:sz w:val="19"/>
        </w:rPr>
        <w:t>males</w:t>
      </w:r>
      <w:r>
        <w:rPr>
          <w:i/>
          <w:color w:val="C00000"/>
          <w:spacing w:val="-4"/>
          <w:sz w:val="19"/>
        </w:rPr>
        <w:t> </w:t>
      </w:r>
      <w:r>
        <w:rPr>
          <w:i/>
          <w:color w:val="C00000"/>
          <w:sz w:val="19"/>
        </w:rPr>
        <w:t>and</w:t>
      </w:r>
      <w:r>
        <w:rPr>
          <w:i/>
          <w:color w:val="C00000"/>
          <w:spacing w:val="-2"/>
          <w:sz w:val="19"/>
        </w:rPr>
        <w:t> </w:t>
      </w:r>
      <w:r>
        <w:rPr>
          <w:i/>
          <w:color w:val="C00000"/>
          <w:sz w:val="19"/>
        </w:rPr>
        <w:t>females</w:t>
      </w:r>
      <w:r>
        <w:rPr>
          <w:i/>
          <w:color w:val="C00000"/>
          <w:spacing w:val="-4"/>
          <w:sz w:val="19"/>
        </w:rPr>
        <w:t> </w:t>
      </w:r>
      <w:r>
        <w:rPr>
          <w:i/>
          <w:color w:val="C00000"/>
          <w:sz w:val="19"/>
        </w:rPr>
        <w:t>on</w:t>
      </w:r>
      <w:r>
        <w:rPr>
          <w:i/>
          <w:color w:val="C00000"/>
          <w:spacing w:val="-4"/>
          <w:sz w:val="19"/>
        </w:rPr>
        <w:t> </w:t>
      </w:r>
      <w:r>
        <w:rPr>
          <w:i/>
          <w:color w:val="C00000"/>
          <w:sz w:val="19"/>
        </w:rPr>
        <w:t>the</w:t>
      </w:r>
      <w:r>
        <w:rPr>
          <w:i/>
          <w:color w:val="C00000"/>
          <w:spacing w:val="-3"/>
          <w:sz w:val="19"/>
        </w:rPr>
        <w:t> </w:t>
      </w:r>
      <w:r>
        <w:rPr>
          <w:i/>
          <w:color w:val="C00000"/>
          <w:sz w:val="19"/>
        </w:rPr>
        <w:t>factors:</w:t>
      </w:r>
      <w:r>
        <w:rPr>
          <w:i/>
          <w:color w:val="C00000"/>
          <w:spacing w:val="-3"/>
          <w:sz w:val="19"/>
        </w:rPr>
        <w:t> </w:t>
      </w:r>
      <w:r>
        <w:rPr>
          <w:i/>
          <w:color w:val="C00000"/>
          <w:sz w:val="19"/>
        </w:rPr>
        <w:t>Empathy</w:t>
      </w:r>
      <w:r>
        <w:rPr>
          <w:i/>
          <w:color w:val="C00000"/>
          <w:spacing w:val="-3"/>
          <w:sz w:val="19"/>
        </w:rPr>
        <w:t> </w:t>
      </w:r>
      <w:r>
        <w:rPr>
          <w:i/>
          <w:color w:val="C00000"/>
          <w:sz w:val="19"/>
        </w:rPr>
        <w:t>(Top</w:t>
      </w:r>
      <w:r>
        <w:rPr>
          <w:i/>
          <w:color w:val="C00000"/>
          <w:spacing w:val="-4"/>
          <w:sz w:val="19"/>
        </w:rPr>
        <w:t> </w:t>
      </w:r>
      <w:r>
        <w:rPr>
          <w:i/>
          <w:color w:val="C00000"/>
          <w:sz w:val="19"/>
        </w:rPr>
        <w:t>left),</w:t>
      </w:r>
      <w:r>
        <w:rPr>
          <w:i/>
          <w:color w:val="C00000"/>
          <w:sz w:val="19"/>
        </w:rPr>
        <w:t> Mediation (Top Right), Self-Knowledge (Bottom left) and Tactfulness (Bottom right)</w:t>
      </w:r>
    </w:p>
    <w:p>
      <w:pPr>
        <w:pStyle w:val="BodyText"/>
        <w:rPr>
          <w:i/>
        </w:rPr>
      </w:pPr>
    </w:p>
    <w:p>
      <w:pPr>
        <w:pStyle w:val="BodyText"/>
        <w:rPr>
          <w:i/>
        </w:rPr>
      </w:pPr>
    </w:p>
    <w:p>
      <w:pPr>
        <w:pStyle w:val="BodyText"/>
        <w:spacing w:before="1"/>
        <w:rPr>
          <w:i/>
          <w:sz w:val="18"/>
        </w:rPr>
      </w:pPr>
    </w:p>
    <w:p>
      <w:pPr>
        <w:pStyle w:val="BodyText"/>
        <w:spacing w:before="99"/>
        <w:ind w:left="860" w:right="1467"/>
      </w:pPr>
      <w:r>
        <w:rPr/>
        <w:t>At the</w:t>
      </w:r>
      <w:r>
        <w:rPr>
          <w:spacing w:val="-2"/>
        </w:rPr>
        <w:t> </w:t>
      </w:r>
      <w:r>
        <w:rPr/>
        <w:t>trait level,</w:t>
      </w:r>
      <w:r>
        <w:rPr>
          <w:spacing w:val="-2"/>
        </w:rPr>
        <w:t> </w:t>
      </w:r>
      <w:r>
        <w:rPr/>
        <w:t>the</w:t>
      </w:r>
      <w:r>
        <w:rPr>
          <w:spacing w:val="-2"/>
        </w:rPr>
        <w:t> </w:t>
      </w:r>
      <w:r>
        <w:rPr/>
        <w:t>distributions</w:t>
      </w:r>
      <w:r>
        <w:rPr>
          <w:spacing w:val="-2"/>
        </w:rPr>
        <w:t> </w:t>
      </w:r>
      <w:r>
        <w:rPr/>
        <w:t>of</w:t>
      </w:r>
      <w:r>
        <w:rPr>
          <w:spacing w:val="-2"/>
        </w:rPr>
        <w:t> </w:t>
      </w:r>
      <w:r>
        <w:rPr/>
        <w:t>the</w:t>
      </w:r>
      <w:r>
        <w:rPr>
          <w:spacing w:val="-2"/>
        </w:rPr>
        <w:t> </w:t>
      </w:r>
      <w:r>
        <w:rPr/>
        <w:t>estimated theta scores for Empathy,</w:t>
      </w:r>
      <w:r>
        <w:rPr>
          <w:spacing w:val="-1"/>
        </w:rPr>
        <w:t> </w:t>
      </w:r>
      <w:r>
        <w:rPr/>
        <w:t>Mediation, Self-Knowledge and Tactfulness are very similar across both genders and broadly overlap. However there are slight differences: men obtain slightly more medium level theta estimates but less high level estimates than females on empathy. For Mediation the theta estimates are extremely similar but with male estimates fluctuating slightly at the higher theta levels. The Self-Knowledge trait distribution shows that females obtain slightly</w:t>
      </w:r>
      <w:r>
        <w:rPr>
          <w:spacing w:val="-5"/>
        </w:rPr>
        <w:t> </w:t>
      </w:r>
      <w:r>
        <w:rPr/>
        <w:t>lower</w:t>
      </w:r>
      <w:r>
        <w:rPr>
          <w:spacing w:val="-4"/>
        </w:rPr>
        <w:t> </w:t>
      </w:r>
      <w:r>
        <w:rPr/>
        <w:t>level theta</w:t>
      </w:r>
      <w:r>
        <w:rPr>
          <w:spacing w:val="-3"/>
        </w:rPr>
        <w:t> </w:t>
      </w:r>
      <w:r>
        <w:rPr/>
        <w:t>estimates</w:t>
      </w:r>
      <w:r>
        <w:rPr>
          <w:spacing w:val="-4"/>
        </w:rPr>
        <w:t> </w:t>
      </w:r>
      <w:r>
        <w:rPr/>
        <w:t>but</w:t>
      </w:r>
      <w:r>
        <w:rPr>
          <w:spacing w:val="-2"/>
        </w:rPr>
        <w:t> </w:t>
      </w:r>
      <w:r>
        <w:rPr/>
        <w:t>male</w:t>
      </w:r>
      <w:r>
        <w:rPr>
          <w:spacing w:val="-2"/>
        </w:rPr>
        <w:t> </w:t>
      </w:r>
      <w:r>
        <w:rPr/>
        <w:t>obtain</w:t>
      </w:r>
      <w:r>
        <w:rPr>
          <w:spacing w:val="-2"/>
        </w:rPr>
        <w:t> </w:t>
      </w:r>
      <w:r>
        <w:rPr/>
        <w:t>more</w:t>
      </w:r>
      <w:r>
        <w:rPr>
          <w:spacing w:val="-4"/>
        </w:rPr>
        <w:t> </w:t>
      </w:r>
      <w:r>
        <w:rPr/>
        <w:t>medium</w:t>
      </w:r>
      <w:r>
        <w:rPr>
          <w:spacing w:val="-3"/>
        </w:rPr>
        <w:t> </w:t>
      </w:r>
      <w:r>
        <w:rPr/>
        <w:t>and</w:t>
      </w:r>
      <w:r>
        <w:rPr>
          <w:spacing w:val="-2"/>
        </w:rPr>
        <w:t> </w:t>
      </w:r>
      <w:r>
        <w:rPr/>
        <w:t>high</w:t>
      </w:r>
      <w:r>
        <w:rPr>
          <w:spacing w:val="-5"/>
        </w:rPr>
        <w:t> </w:t>
      </w:r>
      <w:r>
        <w:rPr/>
        <w:t>levels.</w:t>
      </w:r>
      <w:r>
        <w:rPr>
          <w:spacing w:val="-4"/>
        </w:rPr>
        <w:t> </w:t>
      </w:r>
      <w:r>
        <w:rPr/>
        <w:t>As for Tactfulness males obtained slightly more mid-level theta estimates (see Figure 3).</w:t>
      </w:r>
    </w:p>
    <w:p>
      <w:pPr>
        <w:pStyle w:val="BodyText"/>
        <w:rPr>
          <w:sz w:val="24"/>
        </w:rPr>
      </w:pPr>
    </w:p>
    <w:p>
      <w:pPr>
        <w:pStyle w:val="BodyText"/>
        <w:rPr>
          <w:sz w:val="24"/>
        </w:rPr>
      </w:pPr>
    </w:p>
    <w:p>
      <w:pPr>
        <w:pStyle w:val="BodyText"/>
        <w:spacing w:line="264" w:lineRule="auto" w:before="168"/>
        <w:ind w:left="860" w:right="1430"/>
      </w:pPr>
      <w:r>
        <w:rPr/>
        <w:t>The test characteristic curves shown in Figure 4. compare the expected total scores for groups at each level of the underlying trait (theta). This comparison is made with all the items</w:t>
      </w:r>
      <w:r>
        <w:rPr>
          <w:spacing w:val="-3"/>
        </w:rPr>
        <w:t> </w:t>
      </w:r>
      <w:r>
        <w:rPr/>
        <w:t>in</w:t>
      </w:r>
      <w:r>
        <w:rPr>
          <w:spacing w:val="-2"/>
        </w:rPr>
        <w:t> </w:t>
      </w:r>
      <w:r>
        <w:rPr/>
        <w:t>a</w:t>
      </w:r>
      <w:r>
        <w:rPr>
          <w:spacing w:val="-3"/>
        </w:rPr>
        <w:t> </w:t>
      </w:r>
      <w:r>
        <w:rPr/>
        <w:t>factor</w:t>
      </w:r>
      <w:r>
        <w:rPr>
          <w:spacing w:val="-4"/>
        </w:rPr>
        <w:t> </w:t>
      </w:r>
      <w:r>
        <w:rPr/>
        <w:t>(the</w:t>
      </w:r>
      <w:r>
        <w:rPr>
          <w:spacing w:val="-4"/>
        </w:rPr>
        <w:t> </w:t>
      </w:r>
      <w:r>
        <w:rPr/>
        <w:t>left</w:t>
      </w:r>
      <w:r>
        <w:rPr>
          <w:spacing w:val="-2"/>
        </w:rPr>
        <w:t> </w:t>
      </w:r>
      <w:r>
        <w:rPr/>
        <w:t>graph</w:t>
      </w:r>
      <w:r>
        <w:rPr>
          <w:spacing w:val="-2"/>
        </w:rPr>
        <w:t> </w:t>
      </w:r>
      <w:r>
        <w:rPr/>
        <w:t>of</w:t>
      </w:r>
      <w:r>
        <w:rPr>
          <w:spacing w:val="-4"/>
        </w:rPr>
        <w:t> </w:t>
      </w:r>
      <w:r>
        <w:rPr/>
        <w:t>each</w:t>
      </w:r>
      <w:r>
        <w:rPr>
          <w:spacing w:val="-2"/>
        </w:rPr>
        <w:t> </w:t>
      </w:r>
      <w:r>
        <w:rPr/>
        <w:t>pair),</w:t>
      </w:r>
      <w:r>
        <w:rPr>
          <w:spacing w:val="-4"/>
        </w:rPr>
        <w:t> </w:t>
      </w:r>
      <w:r>
        <w:rPr/>
        <w:t>and</w:t>
      </w:r>
      <w:r>
        <w:rPr>
          <w:spacing w:val="-2"/>
        </w:rPr>
        <w:t> </w:t>
      </w:r>
      <w:r>
        <w:rPr/>
        <w:t>with</w:t>
      </w:r>
      <w:r>
        <w:rPr>
          <w:spacing w:val="-2"/>
        </w:rPr>
        <w:t> </w:t>
      </w:r>
      <w:r>
        <w:rPr/>
        <w:t>the</w:t>
      </w:r>
      <w:r>
        <w:rPr>
          <w:spacing w:val="-4"/>
        </w:rPr>
        <w:t> </w:t>
      </w:r>
      <w:r>
        <w:rPr/>
        <w:t>subset</w:t>
      </w:r>
      <w:r>
        <w:rPr>
          <w:spacing w:val="-2"/>
        </w:rPr>
        <w:t> </w:t>
      </w:r>
      <w:r>
        <w:rPr/>
        <w:t>of</w:t>
      </w:r>
      <w:r>
        <w:rPr>
          <w:spacing w:val="-4"/>
        </w:rPr>
        <w:t> </w:t>
      </w:r>
      <w:r>
        <w:rPr/>
        <w:t>items in</w:t>
      </w:r>
      <w:r>
        <w:rPr>
          <w:spacing w:val="-2"/>
        </w:rPr>
        <w:t> </w:t>
      </w:r>
      <w:r>
        <w:rPr/>
        <w:t>each</w:t>
      </w:r>
      <w:r>
        <w:rPr>
          <w:spacing w:val="-2"/>
        </w:rPr>
        <w:t> </w:t>
      </w:r>
      <w:r>
        <w:rPr/>
        <w:t>factor</w:t>
      </w:r>
    </w:p>
    <w:p>
      <w:pPr>
        <w:spacing w:after="0" w:line="264" w:lineRule="auto"/>
        <w:sectPr>
          <w:pgSz w:w="11910" w:h="16840"/>
          <w:pgMar w:top="1420" w:bottom="280" w:left="580" w:right="40"/>
        </w:sectPr>
      </w:pPr>
    </w:p>
    <w:p>
      <w:pPr>
        <w:pStyle w:val="BodyText"/>
        <w:spacing w:line="264" w:lineRule="auto" w:before="82"/>
        <w:ind w:left="860" w:right="1430"/>
      </w:pPr>
      <w:r>
        <w:rPr/>
        <w:t>found to have DIF (the right graph of each pair).</w:t>
      </w:r>
      <w:r>
        <w:rPr>
          <w:spacing w:val="40"/>
        </w:rPr>
        <w:t> </w:t>
      </w:r>
      <w:r>
        <w:rPr/>
        <w:t>The small area between the curves in the</w:t>
      </w:r>
      <w:r>
        <w:rPr>
          <w:spacing w:val="-5"/>
        </w:rPr>
        <w:t> </w:t>
      </w:r>
      <w:r>
        <w:rPr/>
        <w:t>graphs</w:t>
      </w:r>
      <w:r>
        <w:rPr>
          <w:spacing w:val="-2"/>
        </w:rPr>
        <w:t> </w:t>
      </w:r>
      <w:r>
        <w:rPr/>
        <w:t>comparing</w:t>
      </w:r>
      <w:r>
        <w:rPr>
          <w:spacing w:val="-3"/>
        </w:rPr>
        <w:t> </w:t>
      </w:r>
      <w:r>
        <w:rPr/>
        <w:t>all</w:t>
      </w:r>
      <w:r>
        <w:rPr>
          <w:spacing w:val="-4"/>
        </w:rPr>
        <w:t> </w:t>
      </w:r>
      <w:r>
        <w:rPr/>
        <w:t>items</w:t>
      </w:r>
      <w:r>
        <w:rPr>
          <w:spacing w:val="-4"/>
        </w:rPr>
        <w:t> </w:t>
      </w:r>
      <w:r>
        <w:rPr/>
        <w:t>for</w:t>
      </w:r>
      <w:r>
        <w:rPr>
          <w:spacing w:val="-5"/>
        </w:rPr>
        <w:t> </w:t>
      </w:r>
      <w:r>
        <w:rPr/>
        <w:t>the</w:t>
      </w:r>
      <w:r>
        <w:rPr>
          <w:spacing w:val="-3"/>
        </w:rPr>
        <w:t> </w:t>
      </w:r>
      <w:r>
        <w:rPr/>
        <w:t>traits</w:t>
      </w:r>
      <w:r>
        <w:rPr>
          <w:spacing w:val="-5"/>
        </w:rPr>
        <w:t> </w:t>
      </w:r>
      <w:r>
        <w:rPr/>
        <w:t>of Empathy,</w:t>
      </w:r>
      <w:r>
        <w:rPr>
          <w:spacing w:val="-4"/>
        </w:rPr>
        <w:t> </w:t>
      </w:r>
      <w:r>
        <w:rPr/>
        <w:t>Mediation,</w:t>
      </w:r>
      <w:r>
        <w:rPr>
          <w:spacing w:val="-5"/>
        </w:rPr>
        <w:t> </w:t>
      </w:r>
      <w:r>
        <w:rPr/>
        <w:t>Self-Knowledge</w:t>
      </w:r>
      <w:r>
        <w:rPr>
          <w:spacing w:val="-4"/>
        </w:rPr>
        <w:t> </w:t>
      </w:r>
      <w:r>
        <w:rPr/>
        <w:t>and Tactfulness, indicate that the DIF items had minimal impact on the total expected score at any level of the underlying trait.</w:t>
      </w:r>
    </w:p>
    <w:p>
      <w:pPr>
        <w:spacing w:after="0" w:line="264" w:lineRule="auto"/>
        <w:sectPr>
          <w:pgSz w:w="11910" w:h="16840"/>
          <w:pgMar w:top="1340" w:bottom="280" w:left="580" w:right="40"/>
        </w:sectPr>
      </w:pPr>
    </w:p>
    <w:p>
      <w:pPr>
        <w:pStyle w:val="BodyText"/>
      </w:pPr>
    </w:p>
    <w:p>
      <w:pPr>
        <w:pStyle w:val="BodyText"/>
      </w:pPr>
    </w:p>
    <w:p>
      <w:pPr>
        <w:pStyle w:val="BodyText"/>
        <w:spacing w:before="2"/>
        <w:rPr>
          <w:sz w:val="16"/>
        </w:rPr>
      </w:pPr>
    </w:p>
    <w:p>
      <w:pPr>
        <w:tabs>
          <w:tab w:pos="5620" w:val="left" w:leader="none"/>
        </w:tabs>
        <w:spacing w:line="240" w:lineRule="auto"/>
        <w:ind w:left="759" w:right="0" w:firstLine="0"/>
        <w:rPr>
          <w:sz w:val="20"/>
        </w:rPr>
      </w:pPr>
      <w:r>
        <w:rPr>
          <w:sz w:val="20"/>
        </w:rPr>
        <w:drawing>
          <wp:inline distT="0" distB="0" distL="0" distR="0">
            <wp:extent cx="2789238" cy="2183129"/>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22" cstate="print"/>
                    <a:stretch>
                      <a:fillRect/>
                    </a:stretch>
                  </pic:blipFill>
                  <pic:spPr>
                    <a:xfrm>
                      <a:off x="0" y="0"/>
                      <a:ext cx="2789238" cy="2183129"/>
                    </a:xfrm>
                    <a:prstGeom prst="rect">
                      <a:avLst/>
                    </a:prstGeom>
                  </pic:spPr>
                </pic:pic>
              </a:graphicData>
            </a:graphic>
          </wp:inline>
        </w:drawing>
      </w:r>
      <w:r>
        <w:rPr>
          <w:sz w:val="20"/>
        </w:rPr>
      </w:r>
      <w:r>
        <w:rPr>
          <w:sz w:val="20"/>
        </w:rPr>
        <w:tab/>
      </w:r>
      <w:r>
        <w:rPr>
          <w:sz w:val="20"/>
        </w:rPr>
        <w:drawing>
          <wp:inline distT="0" distB="0" distL="0" distR="0">
            <wp:extent cx="2789238" cy="2183129"/>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23" cstate="print"/>
                    <a:stretch>
                      <a:fillRect/>
                    </a:stretch>
                  </pic:blipFill>
                  <pic:spPr>
                    <a:xfrm>
                      <a:off x="0" y="0"/>
                      <a:ext cx="2789238" cy="2183129"/>
                    </a:xfrm>
                    <a:prstGeom prst="rect">
                      <a:avLst/>
                    </a:prstGeom>
                  </pic:spPr>
                </pic:pic>
              </a:graphicData>
            </a:graphic>
          </wp:inline>
        </w:drawing>
      </w:r>
      <w:r>
        <w:rPr>
          <w:sz w:val="20"/>
        </w:rPr>
      </w:r>
    </w:p>
    <w:p>
      <w:pPr>
        <w:pStyle w:val="BodyText"/>
      </w:pPr>
    </w:p>
    <w:p>
      <w:pPr>
        <w:pStyle w:val="BodyText"/>
      </w:pPr>
    </w:p>
    <w:p>
      <w:pPr>
        <w:pStyle w:val="BodyText"/>
        <w:spacing w:before="4"/>
        <w:rPr>
          <w:sz w:val="15"/>
        </w:rPr>
      </w:pPr>
      <w:r>
        <w:rPr/>
        <w:drawing>
          <wp:anchor distT="0" distB="0" distL="0" distR="0" allowOverlap="1" layoutInCell="1" locked="0" behindDoc="1" simplePos="0" relativeHeight="487655424">
            <wp:simplePos x="0" y="0"/>
            <wp:positionH relativeFrom="page">
              <wp:posOffset>850626</wp:posOffset>
            </wp:positionH>
            <wp:positionV relativeFrom="paragraph">
              <wp:posOffset>144060</wp:posOffset>
            </wp:positionV>
            <wp:extent cx="2789238" cy="2183129"/>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24" cstate="print"/>
                    <a:stretch>
                      <a:fillRect/>
                    </a:stretch>
                  </pic:blipFill>
                  <pic:spPr>
                    <a:xfrm>
                      <a:off x="0" y="0"/>
                      <a:ext cx="2789238" cy="2183129"/>
                    </a:xfrm>
                    <a:prstGeom prst="rect">
                      <a:avLst/>
                    </a:prstGeom>
                  </pic:spPr>
                </pic:pic>
              </a:graphicData>
            </a:graphic>
          </wp:anchor>
        </w:drawing>
      </w:r>
      <w:r>
        <w:rPr/>
        <w:drawing>
          <wp:anchor distT="0" distB="0" distL="0" distR="0" allowOverlap="1" layoutInCell="1" locked="0" behindDoc="1" simplePos="0" relativeHeight="487655936">
            <wp:simplePos x="0" y="0"/>
            <wp:positionH relativeFrom="page">
              <wp:posOffset>3949426</wp:posOffset>
            </wp:positionH>
            <wp:positionV relativeFrom="paragraph">
              <wp:posOffset>134074</wp:posOffset>
            </wp:positionV>
            <wp:extent cx="2789238" cy="2228850"/>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25" cstate="print"/>
                    <a:stretch>
                      <a:fillRect/>
                    </a:stretch>
                  </pic:blipFill>
                  <pic:spPr>
                    <a:xfrm>
                      <a:off x="0" y="0"/>
                      <a:ext cx="2789238" cy="2228850"/>
                    </a:xfrm>
                    <a:prstGeom prst="rect">
                      <a:avLst/>
                    </a:prstGeom>
                  </pic:spPr>
                </pic:pic>
              </a:graphicData>
            </a:graphic>
          </wp:anchor>
        </w:drawing>
      </w:r>
    </w:p>
    <w:p>
      <w:pPr>
        <w:pStyle w:val="BodyText"/>
      </w:pPr>
    </w:p>
    <w:p>
      <w:pPr>
        <w:pStyle w:val="BodyText"/>
        <w:spacing w:before="7"/>
        <w:rPr>
          <w:sz w:val="25"/>
        </w:rPr>
      </w:pPr>
    </w:p>
    <w:p>
      <w:pPr>
        <w:spacing w:before="100"/>
        <w:ind w:left="372" w:right="864" w:firstLine="0"/>
        <w:jc w:val="left"/>
        <w:rPr>
          <w:i/>
          <w:sz w:val="19"/>
        </w:rPr>
      </w:pPr>
      <w:r>
        <w:rPr>
          <w:i/>
          <w:color w:val="C00000"/>
          <w:sz w:val="19"/>
        </w:rPr>
        <w:t>Figure 5. The graph above shows Individual-level DIF impact for Empathy, Mediation, Self-Knowledge</w:t>
      </w:r>
      <w:r>
        <w:rPr>
          <w:i/>
          <w:color w:val="C00000"/>
          <w:sz w:val="19"/>
        </w:rPr>
        <w:t> and</w:t>
      </w:r>
      <w:r>
        <w:rPr>
          <w:i/>
          <w:color w:val="C00000"/>
          <w:spacing w:val="-3"/>
          <w:sz w:val="19"/>
        </w:rPr>
        <w:t> </w:t>
      </w:r>
      <w:r>
        <w:rPr>
          <w:i/>
          <w:color w:val="C00000"/>
          <w:sz w:val="19"/>
        </w:rPr>
        <w:t>Tactfulness.</w:t>
      </w:r>
      <w:r>
        <w:rPr>
          <w:i/>
          <w:color w:val="C00000"/>
          <w:spacing w:val="-2"/>
          <w:sz w:val="19"/>
        </w:rPr>
        <w:t> </w:t>
      </w:r>
      <w:r>
        <w:rPr>
          <w:i/>
          <w:color w:val="C00000"/>
          <w:sz w:val="19"/>
        </w:rPr>
        <w:t>The</w:t>
      </w:r>
      <w:r>
        <w:rPr>
          <w:i/>
          <w:color w:val="C00000"/>
          <w:spacing w:val="-2"/>
          <w:sz w:val="19"/>
        </w:rPr>
        <w:t> </w:t>
      </w:r>
      <w:r>
        <w:rPr>
          <w:i/>
          <w:color w:val="C00000"/>
          <w:sz w:val="19"/>
        </w:rPr>
        <w:t>graphs</w:t>
      </w:r>
      <w:r>
        <w:rPr>
          <w:i/>
          <w:color w:val="C00000"/>
          <w:spacing w:val="-3"/>
          <w:sz w:val="19"/>
        </w:rPr>
        <w:t> </w:t>
      </w:r>
      <w:r>
        <w:rPr>
          <w:i/>
          <w:color w:val="C00000"/>
          <w:sz w:val="19"/>
        </w:rPr>
        <w:t>above</w:t>
      </w:r>
      <w:r>
        <w:rPr>
          <w:i/>
          <w:color w:val="C00000"/>
          <w:spacing w:val="-2"/>
          <w:sz w:val="19"/>
        </w:rPr>
        <w:t> </w:t>
      </w:r>
      <w:r>
        <w:rPr>
          <w:i/>
          <w:color w:val="C00000"/>
          <w:sz w:val="19"/>
        </w:rPr>
        <w:t>compare</w:t>
      </w:r>
      <w:r>
        <w:rPr>
          <w:i/>
          <w:color w:val="C00000"/>
          <w:spacing w:val="-2"/>
          <w:sz w:val="19"/>
        </w:rPr>
        <w:t> </w:t>
      </w:r>
      <w:r>
        <w:rPr>
          <w:i/>
          <w:color w:val="C00000"/>
          <w:sz w:val="19"/>
        </w:rPr>
        <w:t>the</w:t>
      </w:r>
      <w:r>
        <w:rPr>
          <w:i/>
          <w:color w:val="C00000"/>
          <w:spacing w:val="-2"/>
          <w:sz w:val="19"/>
        </w:rPr>
        <w:t> </w:t>
      </w:r>
      <w:r>
        <w:rPr>
          <w:i/>
          <w:color w:val="C00000"/>
          <w:sz w:val="19"/>
        </w:rPr>
        <w:t>initial</w:t>
      </w:r>
      <w:r>
        <w:rPr>
          <w:i/>
          <w:color w:val="C00000"/>
          <w:spacing w:val="-2"/>
          <w:sz w:val="19"/>
        </w:rPr>
        <w:t> </w:t>
      </w:r>
      <w:r>
        <w:rPr>
          <w:i/>
          <w:color w:val="C00000"/>
          <w:sz w:val="19"/>
        </w:rPr>
        <w:t>theta</w:t>
      </w:r>
      <w:r>
        <w:rPr>
          <w:i/>
          <w:color w:val="C00000"/>
          <w:spacing w:val="-4"/>
          <w:sz w:val="19"/>
        </w:rPr>
        <w:t> </w:t>
      </w:r>
      <w:r>
        <w:rPr>
          <w:i/>
          <w:color w:val="C00000"/>
          <w:sz w:val="19"/>
        </w:rPr>
        <w:t>estimate</w:t>
      </w:r>
      <w:r>
        <w:rPr>
          <w:i/>
          <w:color w:val="C00000"/>
          <w:spacing w:val="-2"/>
          <w:sz w:val="19"/>
        </w:rPr>
        <w:t> </w:t>
      </w:r>
      <w:r>
        <w:rPr>
          <w:i/>
          <w:color w:val="C00000"/>
          <w:sz w:val="19"/>
        </w:rPr>
        <w:t>(which</w:t>
      </w:r>
      <w:r>
        <w:rPr>
          <w:i/>
          <w:color w:val="C00000"/>
          <w:spacing w:val="-3"/>
          <w:sz w:val="19"/>
        </w:rPr>
        <w:t> </w:t>
      </w:r>
      <w:r>
        <w:rPr>
          <w:i/>
          <w:color w:val="C00000"/>
          <w:sz w:val="19"/>
        </w:rPr>
        <w:t>include DIF</w:t>
      </w:r>
      <w:r>
        <w:rPr>
          <w:i/>
          <w:color w:val="C00000"/>
          <w:spacing w:val="-3"/>
          <w:sz w:val="19"/>
        </w:rPr>
        <w:t> </w:t>
      </w:r>
      <w:r>
        <w:rPr>
          <w:i/>
          <w:color w:val="C00000"/>
          <w:sz w:val="19"/>
        </w:rPr>
        <w:t>items)</w:t>
      </w:r>
      <w:r>
        <w:rPr>
          <w:i/>
          <w:color w:val="C00000"/>
          <w:spacing w:val="-3"/>
          <w:sz w:val="19"/>
        </w:rPr>
        <w:t> </w:t>
      </w:r>
      <w:r>
        <w:rPr>
          <w:i/>
          <w:color w:val="C00000"/>
          <w:sz w:val="19"/>
        </w:rPr>
        <w:t>and</w:t>
      </w:r>
      <w:r>
        <w:rPr>
          <w:i/>
          <w:color w:val="C00000"/>
          <w:spacing w:val="-3"/>
          <w:sz w:val="19"/>
        </w:rPr>
        <w:t> </w:t>
      </w:r>
      <w:r>
        <w:rPr>
          <w:i/>
          <w:color w:val="C00000"/>
          <w:sz w:val="19"/>
        </w:rPr>
        <w:t>the purified theta estimates from the final run accounting for DIF. The median difference over all respondents which is represented by the thick</w:t>
      </w:r>
      <w:r>
        <w:rPr>
          <w:i/>
          <w:color w:val="C00000"/>
          <w:spacing w:val="-1"/>
          <w:sz w:val="19"/>
        </w:rPr>
        <w:t> </w:t>
      </w:r>
      <w:r>
        <w:rPr>
          <w:i/>
          <w:color w:val="C00000"/>
          <w:sz w:val="19"/>
        </w:rPr>
        <w:t>black</w:t>
      </w:r>
      <w:r>
        <w:rPr>
          <w:i/>
          <w:color w:val="C00000"/>
          <w:spacing w:val="-1"/>
          <w:sz w:val="19"/>
        </w:rPr>
        <w:t> </w:t>
      </w:r>
      <w:r>
        <w:rPr>
          <w:i/>
          <w:color w:val="C00000"/>
          <w:sz w:val="19"/>
        </w:rPr>
        <w:t>line on the left graph at roughly 0.00. The box and whisker plots all illustrate an interquartile range (the shaded box), ranging from roughly -0.01 to</w:t>
      </w:r>
    </w:p>
    <w:p>
      <w:pPr>
        <w:spacing w:before="0"/>
        <w:ind w:left="372" w:right="864" w:firstLine="0"/>
        <w:jc w:val="left"/>
        <w:rPr>
          <w:i/>
          <w:sz w:val="19"/>
        </w:rPr>
      </w:pPr>
      <w:r>
        <w:rPr>
          <w:i/>
          <w:color w:val="C00000"/>
          <w:sz w:val="19"/>
        </w:rPr>
        <w:t>+0.01. The solid line on the scatterplot illustrates where the median would be if there was no DIF, a</w:t>
      </w:r>
      <w:r>
        <w:rPr>
          <w:i/>
          <w:color w:val="C00000"/>
          <w:sz w:val="19"/>
        </w:rPr>
        <w:t> dotted</w:t>
      </w:r>
      <w:r>
        <w:rPr>
          <w:i/>
          <w:color w:val="C00000"/>
          <w:spacing w:val="-4"/>
          <w:sz w:val="19"/>
        </w:rPr>
        <w:t> </w:t>
      </w:r>
      <w:r>
        <w:rPr>
          <w:i/>
          <w:color w:val="C00000"/>
          <w:sz w:val="19"/>
        </w:rPr>
        <w:t>line</w:t>
      </w:r>
      <w:r>
        <w:rPr>
          <w:i/>
          <w:color w:val="C00000"/>
          <w:spacing w:val="-2"/>
          <w:sz w:val="19"/>
        </w:rPr>
        <w:t> </w:t>
      </w:r>
      <w:r>
        <w:rPr>
          <w:i/>
          <w:color w:val="C00000"/>
          <w:sz w:val="19"/>
        </w:rPr>
        <w:t>depicts</w:t>
      </w:r>
      <w:r>
        <w:rPr>
          <w:i/>
          <w:color w:val="C00000"/>
          <w:spacing w:val="-3"/>
          <w:sz w:val="19"/>
        </w:rPr>
        <w:t> </w:t>
      </w:r>
      <w:r>
        <w:rPr>
          <w:i/>
          <w:color w:val="C00000"/>
          <w:sz w:val="19"/>
        </w:rPr>
        <w:t>the</w:t>
      </w:r>
      <w:r>
        <w:rPr>
          <w:i/>
          <w:color w:val="C00000"/>
          <w:spacing w:val="-2"/>
          <w:sz w:val="19"/>
        </w:rPr>
        <w:t> </w:t>
      </w:r>
      <w:r>
        <w:rPr>
          <w:i/>
          <w:color w:val="C00000"/>
          <w:sz w:val="19"/>
        </w:rPr>
        <w:t>mean</w:t>
      </w:r>
      <w:r>
        <w:rPr>
          <w:i/>
          <w:color w:val="C00000"/>
          <w:spacing w:val="-3"/>
          <w:sz w:val="19"/>
        </w:rPr>
        <w:t> </w:t>
      </w:r>
      <w:r>
        <w:rPr>
          <w:i/>
          <w:color w:val="C00000"/>
          <w:sz w:val="19"/>
        </w:rPr>
        <w:t>of</w:t>
      </w:r>
      <w:r>
        <w:rPr>
          <w:i/>
          <w:color w:val="C00000"/>
          <w:spacing w:val="-2"/>
          <w:sz w:val="19"/>
        </w:rPr>
        <w:t> </w:t>
      </w:r>
      <w:r>
        <w:rPr>
          <w:i/>
          <w:color w:val="C00000"/>
          <w:sz w:val="19"/>
        </w:rPr>
        <w:t>differences</w:t>
      </w:r>
      <w:r>
        <w:rPr>
          <w:i/>
          <w:color w:val="C00000"/>
          <w:spacing w:val="-3"/>
          <w:sz w:val="19"/>
        </w:rPr>
        <w:t> </w:t>
      </w:r>
      <w:r>
        <w:rPr>
          <w:i/>
          <w:color w:val="C00000"/>
          <w:sz w:val="19"/>
        </w:rPr>
        <w:t>and</w:t>
      </w:r>
      <w:r>
        <w:rPr>
          <w:i/>
          <w:color w:val="C00000"/>
          <w:spacing w:val="-3"/>
          <w:sz w:val="19"/>
        </w:rPr>
        <w:t> </w:t>
      </w:r>
      <w:r>
        <w:rPr>
          <w:i/>
          <w:color w:val="C00000"/>
          <w:sz w:val="19"/>
        </w:rPr>
        <w:t>it</w:t>
      </w:r>
      <w:r>
        <w:rPr>
          <w:i/>
          <w:color w:val="C00000"/>
          <w:spacing w:val="-3"/>
          <w:sz w:val="19"/>
        </w:rPr>
        <w:t> </w:t>
      </w:r>
      <w:r>
        <w:rPr>
          <w:i/>
          <w:color w:val="C00000"/>
          <w:sz w:val="19"/>
        </w:rPr>
        <w:t>is</w:t>
      </w:r>
      <w:r>
        <w:rPr>
          <w:i/>
          <w:color w:val="C00000"/>
          <w:spacing w:val="-3"/>
          <w:sz w:val="19"/>
        </w:rPr>
        <w:t> </w:t>
      </w:r>
      <w:r>
        <w:rPr>
          <w:i/>
          <w:color w:val="C00000"/>
          <w:sz w:val="19"/>
        </w:rPr>
        <w:t>evident</w:t>
      </w:r>
      <w:r>
        <w:rPr>
          <w:i/>
          <w:color w:val="C00000"/>
          <w:spacing w:val="-3"/>
          <w:sz w:val="19"/>
        </w:rPr>
        <w:t> </w:t>
      </w:r>
      <w:r>
        <w:rPr>
          <w:i/>
          <w:color w:val="C00000"/>
          <w:sz w:val="19"/>
        </w:rPr>
        <w:t>that</w:t>
      </w:r>
      <w:r>
        <w:rPr>
          <w:i/>
          <w:color w:val="C00000"/>
          <w:spacing w:val="-3"/>
          <w:sz w:val="19"/>
        </w:rPr>
        <w:t> </w:t>
      </w:r>
      <w:r>
        <w:rPr>
          <w:i/>
          <w:color w:val="C00000"/>
          <w:sz w:val="19"/>
        </w:rPr>
        <w:t>the</w:t>
      </w:r>
      <w:r>
        <w:rPr>
          <w:i/>
          <w:color w:val="C00000"/>
          <w:spacing w:val="-2"/>
          <w:sz w:val="19"/>
        </w:rPr>
        <w:t> </w:t>
      </w:r>
      <w:r>
        <w:rPr>
          <w:i/>
          <w:color w:val="C00000"/>
          <w:sz w:val="19"/>
        </w:rPr>
        <w:t>DIF</w:t>
      </w:r>
      <w:r>
        <w:rPr>
          <w:i/>
          <w:color w:val="C00000"/>
          <w:spacing w:val="-3"/>
          <w:sz w:val="19"/>
        </w:rPr>
        <w:t> </w:t>
      </w:r>
      <w:r>
        <w:rPr>
          <w:i/>
          <w:color w:val="C00000"/>
          <w:sz w:val="19"/>
        </w:rPr>
        <w:t>on these</w:t>
      </w:r>
      <w:r>
        <w:rPr>
          <w:i/>
          <w:color w:val="C00000"/>
          <w:spacing w:val="-3"/>
          <w:sz w:val="19"/>
        </w:rPr>
        <w:t> </w:t>
      </w:r>
      <w:r>
        <w:rPr>
          <w:i/>
          <w:color w:val="C00000"/>
          <w:sz w:val="19"/>
        </w:rPr>
        <w:t>factors is</w:t>
      </w:r>
      <w:r>
        <w:rPr>
          <w:i/>
          <w:color w:val="C00000"/>
          <w:spacing w:val="-3"/>
          <w:sz w:val="19"/>
        </w:rPr>
        <w:t> </w:t>
      </w:r>
      <w:r>
        <w:rPr>
          <w:i/>
          <w:color w:val="C00000"/>
          <w:sz w:val="19"/>
        </w:rPr>
        <w:t>extremely </w:t>
      </w:r>
      <w:r>
        <w:rPr>
          <w:i/>
          <w:color w:val="C00000"/>
          <w:spacing w:val="-2"/>
          <w:sz w:val="19"/>
        </w:rPr>
        <w:t>small.</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8"/>
        <w:rPr>
          <w:i/>
          <w:sz w:val="22"/>
        </w:rPr>
      </w:pPr>
    </w:p>
    <w:p>
      <w:pPr>
        <w:pStyle w:val="BodyText"/>
        <w:spacing w:line="264" w:lineRule="auto" w:before="100"/>
        <w:ind w:left="860" w:right="1266"/>
      </w:pPr>
      <w:r>
        <w:rPr>
          <w:b/>
        </w:rPr>
        <w:t>Conclusion:</w:t>
      </w:r>
      <w:r>
        <w:rPr>
          <w:b/>
          <w:spacing w:val="-4"/>
        </w:rPr>
        <w:t> </w:t>
      </w:r>
      <w:r>
        <w:rPr/>
        <w:t>Overall,</w:t>
      </w:r>
      <w:r>
        <w:rPr>
          <w:spacing w:val="-4"/>
        </w:rPr>
        <w:t> </w:t>
      </w:r>
      <w:r>
        <w:rPr/>
        <w:t>the</w:t>
      </w:r>
      <w:r>
        <w:rPr>
          <w:spacing w:val="-4"/>
        </w:rPr>
        <w:t> </w:t>
      </w:r>
      <w:r>
        <w:rPr/>
        <w:t>results</w:t>
      </w:r>
      <w:r>
        <w:rPr>
          <w:spacing w:val="-6"/>
        </w:rPr>
        <w:t> </w:t>
      </w:r>
      <w:r>
        <w:rPr/>
        <w:t>of</w:t>
      </w:r>
      <w:r>
        <w:rPr>
          <w:spacing w:val="-1"/>
        </w:rPr>
        <w:t> </w:t>
      </w:r>
      <w:r>
        <w:rPr/>
        <w:t>DIF</w:t>
      </w:r>
      <w:r>
        <w:rPr>
          <w:spacing w:val="-5"/>
        </w:rPr>
        <w:t> </w:t>
      </w:r>
      <w:r>
        <w:rPr/>
        <w:t>analyses</w:t>
      </w:r>
      <w:r>
        <w:rPr>
          <w:spacing w:val="-4"/>
        </w:rPr>
        <w:t> </w:t>
      </w:r>
      <w:r>
        <w:rPr/>
        <w:t>for</w:t>
      </w:r>
      <w:r>
        <w:rPr>
          <w:spacing w:val="-4"/>
        </w:rPr>
        <w:t> </w:t>
      </w:r>
      <w:r>
        <w:rPr/>
        <w:t>gender</w:t>
      </w:r>
      <w:r>
        <w:rPr>
          <w:spacing w:val="-4"/>
        </w:rPr>
        <w:t> </w:t>
      </w:r>
      <w:r>
        <w:rPr/>
        <w:t>showed</w:t>
      </w:r>
      <w:r>
        <w:rPr>
          <w:spacing w:val="-3"/>
        </w:rPr>
        <w:t> </w:t>
      </w:r>
      <w:r>
        <w:rPr/>
        <w:t>that</w:t>
      </w:r>
      <w:r>
        <w:rPr>
          <w:spacing w:val="-5"/>
        </w:rPr>
        <w:t> </w:t>
      </w:r>
      <w:r>
        <w:rPr/>
        <w:t>only</w:t>
      </w:r>
      <w:r>
        <w:rPr>
          <w:spacing w:val="-1"/>
        </w:rPr>
        <w:t> </w:t>
      </w:r>
      <w:r>
        <w:rPr/>
        <w:t>5</w:t>
      </w:r>
      <w:r>
        <w:rPr>
          <w:spacing w:val="-3"/>
        </w:rPr>
        <w:t> </w:t>
      </w:r>
      <w:r>
        <w:rPr/>
        <w:t>items</w:t>
      </w:r>
      <w:r>
        <w:rPr>
          <w:spacing w:val="-3"/>
        </w:rPr>
        <w:t> </w:t>
      </w:r>
      <w:r>
        <w:rPr/>
        <w:t>out of</w:t>
      </w:r>
      <w:r>
        <w:rPr>
          <w:spacing w:val="4"/>
        </w:rPr>
        <w:t> </w:t>
      </w:r>
      <w:r>
        <w:rPr/>
        <w:t>89</w:t>
      </w:r>
      <w:r>
        <w:rPr>
          <w:spacing w:val="6"/>
        </w:rPr>
        <w:t> </w:t>
      </w:r>
      <w:r>
        <w:rPr/>
        <w:t>displayed</w:t>
      </w:r>
      <w:r>
        <w:rPr>
          <w:spacing w:val="5"/>
        </w:rPr>
        <w:t> </w:t>
      </w:r>
      <w:r>
        <w:rPr/>
        <w:t>a</w:t>
      </w:r>
      <w:r>
        <w:rPr>
          <w:spacing w:val="6"/>
        </w:rPr>
        <w:t> </w:t>
      </w:r>
      <w:r>
        <w:rPr/>
        <w:t>DIF</w:t>
      </w:r>
      <w:r>
        <w:rPr>
          <w:spacing w:val="6"/>
        </w:rPr>
        <w:t> </w:t>
      </w:r>
      <w:r>
        <w:rPr/>
        <w:t>effect.</w:t>
      </w:r>
      <w:r>
        <w:rPr>
          <w:spacing w:val="4"/>
        </w:rPr>
        <w:t> </w:t>
      </w:r>
      <w:r>
        <w:rPr/>
        <w:t>Moreover,</w:t>
      </w:r>
      <w:r>
        <w:rPr>
          <w:spacing w:val="6"/>
        </w:rPr>
        <w:t> </w:t>
      </w:r>
      <w:r>
        <w:rPr/>
        <w:t>the</w:t>
      </w:r>
      <w:r>
        <w:rPr>
          <w:spacing w:val="3"/>
        </w:rPr>
        <w:t> </w:t>
      </w:r>
      <w:r>
        <w:rPr/>
        <w:t>impact</w:t>
      </w:r>
      <w:r>
        <w:rPr>
          <w:spacing w:val="5"/>
        </w:rPr>
        <w:t> </w:t>
      </w:r>
      <w:r>
        <w:rPr/>
        <w:t>of</w:t>
      </w:r>
      <w:r>
        <w:rPr>
          <w:spacing w:val="4"/>
        </w:rPr>
        <w:t> </w:t>
      </w:r>
      <w:r>
        <w:rPr/>
        <w:t>the</w:t>
      </w:r>
      <w:r>
        <w:rPr>
          <w:spacing w:val="7"/>
        </w:rPr>
        <w:t> </w:t>
      </w:r>
      <w:r>
        <w:rPr/>
        <w:t>5</w:t>
      </w:r>
      <w:r>
        <w:rPr>
          <w:spacing w:val="7"/>
        </w:rPr>
        <w:t> </w:t>
      </w:r>
      <w:r>
        <w:rPr/>
        <w:t>items</w:t>
      </w:r>
      <w:r>
        <w:rPr>
          <w:spacing w:val="4"/>
        </w:rPr>
        <w:t> </w:t>
      </w:r>
      <w:r>
        <w:rPr/>
        <w:t>with</w:t>
      </w:r>
      <w:r>
        <w:rPr>
          <w:spacing w:val="7"/>
        </w:rPr>
        <w:t> </w:t>
      </w:r>
      <w:r>
        <w:rPr/>
        <w:t>DIF</w:t>
      </w:r>
      <w:r>
        <w:rPr>
          <w:spacing w:val="8"/>
        </w:rPr>
        <w:t> </w:t>
      </w:r>
      <w:r>
        <w:rPr/>
        <w:t>was</w:t>
      </w:r>
      <w:r>
        <w:rPr>
          <w:spacing w:val="6"/>
        </w:rPr>
        <w:t> </w:t>
      </w:r>
      <w:r>
        <w:rPr>
          <w:spacing w:val="-2"/>
        </w:rPr>
        <w:t>minimal,</w:t>
      </w:r>
    </w:p>
    <w:p>
      <w:pPr>
        <w:spacing w:after="0" w:line="264" w:lineRule="auto"/>
        <w:sectPr>
          <w:pgSz w:w="11910" w:h="16840"/>
          <w:pgMar w:top="1920" w:bottom="280" w:left="580" w:right="40"/>
        </w:sectPr>
      </w:pPr>
    </w:p>
    <w:p>
      <w:pPr>
        <w:pStyle w:val="BodyText"/>
        <w:spacing w:line="264" w:lineRule="auto" w:before="82"/>
        <w:ind w:left="860" w:right="1397"/>
        <w:jc w:val="both"/>
      </w:pPr>
      <w:r>
        <w:rPr/>
        <w:t>with</w:t>
      </w:r>
      <w:r>
        <w:rPr>
          <w:spacing w:val="-18"/>
        </w:rPr>
        <w:t> </w:t>
      </w:r>
      <w:r>
        <w:rPr/>
        <w:t>the</w:t>
      </w:r>
      <w:r>
        <w:rPr>
          <w:spacing w:val="-18"/>
        </w:rPr>
        <w:t> </w:t>
      </w:r>
      <w:r>
        <w:rPr/>
        <w:t>effect</w:t>
      </w:r>
      <w:r>
        <w:rPr>
          <w:spacing w:val="-17"/>
        </w:rPr>
        <w:t> </w:t>
      </w:r>
      <w:r>
        <w:rPr/>
        <w:t>sizes</w:t>
      </w:r>
      <w:r>
        <w:rPr>
          <w:spacing w:val="-18"/>
        </w:rPr>
        <w:t> </w:t>
      </w:r>
      <w:r>
        <w:rPr/>
        <w:t>associated</w:t>
      </w:r>
      <w:r>
        <w:rPr>
          <w:spacing w:val="-17"/>
        </w:rPr>
        <w:t> </w:t>
      </w:r>
      <w:r>
        <w:rPr/>
        <w:t>with</w:t>
      </w:r>
      <w:r>
        <w:rPr>
          <w:spacing w:val="-18"/>
        </w:rPr>
        <w:t> </w:t>
      </w:r>
      <w:r>
        <w:rPr/>
        <w:t>each</w:t>
      </w:r>
      <w:r>
        <w:rPr>
          <w:spacing w:val="-18"/>
        </w:rPr>
        <w:t> </w:t>
      </w:r>
      <w:r>
        <w:rPr/>
        <w:t>item</w:t>
      </w:r>
      <w:r>
        <w:rPr>
          <w:spacing w:val="-17"/>
        </w:rPr>
        <w:t> </w:t>
      </w:r>
      <w:r>
        <w:rPr/>
        <w:t>being</w:t>
      </w:r>
      <w:r>
        <w:rPr>
          <w:spacing w:val="-18"/>
        </w:rPr>
        <w:t> </w:t>
      </w:r>
      <w:r>
        <w:rPr/>
        <w:t>negligible.</w:t>
      </w:r>
      <w:r>
        <w:rPr>
          <w:spacing w:val="-17"/>
        </w:rPr>
        <w:t> </w:t>
      </w:r>
      <w:r>
        <w:rPr/>
        <w:t>Therefore,</w:t>
      </w:r>
      <w:r>
        <w:rPr>
          <w:spacing w:val="-18"/>
        </w:rPr>
        <w:t> </w:t>
      </w:r>
      <w:r>
        <w:rPr/>
        <w:t>we</w:t>
      </w:r>
      <w:r>
        <w:rPr>
          <w:spacing w:val="-17"/>
        </w:rPr>
        <w:t> </w:t>
      </w:r>
      <w:r>
        <w:rPr/>
        <w:t>can</w:t>
      </w:r>
      <w:r>
        <w:rPr>
          <w:spacing w:val="-18"/>
        </w:rPr>
        <w:t> </w:t>
      </w:r>
      <w:r>
        <w:rPr/>
        <w:t>conclude that</w:t>
      </w:r>
      <w:r>
        <w:rPr>
          <w:spacing w:val="-18"/>
        </w:rPr>
        <w:t> </w:t>
      </w:r>
      <w:r>
        <w:rPr>
          <w:b/>
        </w:rPr>
        <w:t>EMOTION</w:t>
      </w:r>
      <w:r>
        <w:rPr>
          <w:b/>
          <w:spacing w:val="-17"/>
        </w:rPr>
        <w:t> </w:t>
      </w:r>
      <w:r>
        <w:rPr/>
        <w:t>questionnaire</w:t>
      </w:r>
      <w:r>
        <w:rPr>
          <w:spacing w:val="-18"/>
        </w:rPr>
        <w:t> </w:t>
      </w:r>
      <w:r>
        <w:rPr/>
        <w:t>is</w:t>
      </w:r>
      <w:r>
        <w:rPr>
          <w:spacing w:val="-17"/>
        </w:rPr>
        <w:t> </w:t>
      </w:r>
      <w:r>
        <w:rPr/>
        <w:t>appropriate</w:t>
      </w:r>
      <w:r>
        <w:rPr>
          <w:spacing w:val="-18"/>
        </w:rPr>
        <w:t> </w:t>
      </w:r>
      <w:r>
        <w:rPr/>
        <w:t>for</w:t>
      </w:r>
      <w:r>
        <w:rPr>
          <w:spacing w:val="-17"/>
        </w:rPr>
        <w:t> </w:t>
      </w:r>
      <w:r>
        <w:rPr/>
        <w:t>use</w:t>
      </w:r>
      <w:r>
        <w:rPr>
          <w:spacing w:val="-18"/>
        </w:rPr>
        <w:t> </w:t>
      </w:r>
      <w:r>
        <w:rPr/>
        <w:t>for</w:t>
      </w:r>
      <w:r>
        <w:rPr>
          <w:spacing w:val="-18"/>
        </w:rPr>
        <w:t> </w:t>
      </w:r>
      <w:r>
        <w:rPr/>
        <w:t>both</w:t>
      </w:r>
      <w:r>
        <w:rPr>
          <w:spacing w:val="-17"/>
        </w:rPr>
        <w:t> </w:t>
      </w:r>
      <w:r>
        <w:rPr/>
        <w:t>male</w:t>
      </w:r>
      <w:r>
        <w:rPr>
          <w:spacing w:val="-18"/>
        </w:rPr>
        <w:t> </w:t>
      </w:r>
      <w:r>
        <w:rPr/>
        <w:t>and</w:t>
      </w:r>
      <w:r>
        <w:rPr>
          <w:spacing w:val="-17"/>
        </w:rPr>
        <w:t> </w:t>
      </w:r>
      <w:r>
        <w:rPr/>
        <w:t>female</w:t>
      </w:r>
      <w:r>
        <w:rPr>
          <w:spacing w:val="-18"/>
        </w:rPr>
        <w:t> </w:t>
      </w:r>
      <w:r>
        <w:rPr/>
        <w:t>professionals without causing any discrimination, and practitioners can be confident of obtaining valid, representative and fair results from its use.</w:t>
      </w:r>
    </w:p>
    <w:p>
      <w:pPr>
        <w:pStyle w:val="BodyText"/>
        <w:rPr>
          <w:sz w:val="24"/>
        </w:rPr>
      </w:pPr>
    </w:p>
    <w:p>
      <w:pPr>
        <w:pStyle w:val="BodyText"/>
        <w:rPr>
          <w:sz w:val="24"/>
        </w:rPr>
      </w:pPr>
    </w:p>
    <w:p>
      <w:pPr>
        <w:pStyle w:val="BodyText"/>
        <w:rPr>
          <w:sz w:val="24"/>
        </w:rPr>
      </w:pPr>
    </w:p>
    <w:p>
      <w:pPr>
        <w:pStyle w:val="Heading2"/>
        <w:spacing w:before="179"/>
        <w:ind w:left="860" w:firstLine="0"/>
        <w:jc w:val="both"/>
      </w:pPr>
      <w:r>
        <w:rPr/>
        <w:t>DIF</w:t>
      </w:r>
      <w:r>
        <w:rPr>
          <w:spacing w:val="-8"/>
        </w:rPr>
        <w:t> </w:t>
      </w:r>
      <w:r>
        <w:rPr/>
        <w:t>Analysis:</w:t>
      </w:r>
      <w:r>
        <w:rPr>
          <w:spacing w:val="-8"/>
        </w:rPr>
        <w:t> </w:t>
      </w:r>
      <w:r>
        <w:rPr/>
        <w:t>Study</w:t>
      </w:r>
      <w:r>
        <w:rPr>
          <w:spacing w:val="-9"/>
        </w:rPr>
        <w:t> </w:t>
      </w:r>
      <w:r>
        <w:rPr>
          <w:spacing w:val="-2"/>
        </w:rPr>
        <w:t>level</w:t>
      </w:r>
    </w:p>
    <w:p>
      <w:pPr>
        <w:pStyle w:val="BodyText"/>
        <w:spacing w:line="264" w:lineRule="auto" w:before="153"/>
        <w:ind w:left="860" w:right="1395"/>
        <w:jc w:val="both"/>
      </w:pPr>
      <w:r>
        <w:rPr/>
        <w:t>In order to discover if items performed differently across Study level, we defined two groups of professionals by study level, Higher education (Bachelor’s degree and above) and those without higher education. These analyses were conducted to ensure that all of the</w:t>
      </w:r>
      <w:r>
        <w:rPr>
          <w:spacing w:val="-3"/>
        </w:rPr>
        <w:t> </w:t>
      </w:r>
      <w:r>
        <w:rPr/>
        <w:t>items</w:t>
      </w:r>
      <w:r>
        <w:rPr>
          <w:spacing w:val="-2"/>
        </w:rPr>
        <w:t> </w:t>
      </w:r>
      <w:r>
        <w:rPr/>
        <w:t>were</w:t>
      </w:r>
      <w:r>
        <w:rPr>
          <w:spacing w:val="-3"/>
        </w:rPr>
        <w:t> </w:t>
      </w:r>
      <w:r>
        <w:rPr/>
        <w:t>interpreted</w:t>
      </w:r>
      <w:r>
        <w:rPr>
          <w:spacing w:val="-2"/>
        </w:rPr>
        <w:t> </w:t>
      </w:r>
      <w:r>
        <w:rPr/>
        <w:t>in</w:t>
      </w:r>
      <w:r>
        <w:rPr>
          <w:spacing w:val="-1"/>
        </w:rPr>
        <w:t> </w:t>
      </w:r>
      <w:r>
        <w:rPr/>
        <w:t>the</w:t>
      </w:r>
      <w:r>
        <w:rPr>
          <w:spacing w:val="-3"/>
        </w:rPr>
        <w:t> </w:t>
      </w:r>
      <w:r>
        <w:rPr/>
        <w:t>same</w:t>
      </w:r>
      <w:r>
        <w:rPr>
          <w:spacing w:val="-3"/>
        </w:rPr>
        <w:t> </w:t>
      </w:r>
      <w:r>
        <w:rPr/>
        <w:t>way</w:t>
      </w:r>
      <w:r>
        <w:rPr>
          <w:spacing w:val="-2"/>
        </w:rPr>
        <w:t> </w:t>
      </w:r>
      <w:r>
        <w:rPr/>
        <w:t>by participants regardless</w:t>
      </w:r>
      <w:r>
        <w:rPr>
          <w:spacing w:val="-1"/>
        </w:rPr>
        <w:t> </w:t>
      </w:r>
      <w:r>
        <w:rPr/>
        <w:t>of</w:t>
      </w:r>
      <w:r>
        <w:rPr>
          <w:spacing w:val="-2"/>
        </w:rPr>
        <w:t> </w:t>
      </w:r>
      <w:r>
        <w:rPr/>
        <w:t>education</w:t>
      </w:r>
      <w:r>
        <w:rPr>
          <w:spacing w:val="-3"/>
        </w:rPr>
        <w:t> </w:t>
      </w:r>
      <w:r>
        <w:rPr/>
        <w:t>level, and that there was not a bias towards either.</w:t>
      </w:r>
    </w:p>
    <w:p>
      <w:pPr>
        <w:pStyle w:val="Heading3"/>
      </w:pPr>
      <w:r>
        <w:rPr/>
        <w:t>DIF</w:t>
      </w:r>
      <w:r>
        <w:rPr>
          <w:spacing w:val="-5"/>
        </w:rPr>
        <w:t> </w:t>
      </w:r>
      <w:r>
        <w:rPr/>
        <w:t>Analysis:</w:t>
      </w:r>
      <w:r>
        <w:rPr>
          <w:spacing w:val="-2"/>
        </w:rPr>
        <w:t> Participants</w:t>
      </w:r>
    </w:p>
    <w:p>
      <w:pPr>
        <w:pStyle w:val="BodyText"/>
        <w:spacing w:line="264" w:lineRule="auto" w:before="3"/>
        <w:ind w:left="860" w:right="1394"/>
        <w:jc w:val="both"/>
      </w:pPr>
      <w:r>
        <w:rPr/>
        <w:t>Analyses were conducted with a total of 270 participants all from the UK norm sample. Participants were separated in two groups according to their study level. The higher education group consisted of 112 participants (41.48%) aged from 20 to 64 years (</w:t>
      </w:r>
      <w:r>
        <w:rPr>
          <w:i/>
        </w:rPr>
        <w:t>M</w:t>
      </w:r>
      <w:r>
        <w:rPr/>
        <w:t>=41.21; SD=12.46) and the non-higher educated group consisted of 158 participants (58.52%) aged from 18 to 65 years (</w:t>
      </w:r>
      <w:r>
        <w:rPr>
          <w:i/>
        </w:rPr>
        <w:t>M</w:t>
      </w:r>
      <w:r>
        <w:rPr/>
        <w:t>=44.80; SD=12.53).</w:t>
      </w:r>
    </w:p>
    <w:p>
      <w:pPr>
        <w:pStyle w:val="BodyText"/>
        <w:rPr>
          <w:sz w:val="24"/>
        </w:rPr>
      </w:pPr>
    </w:p>
    <w:p>
      <w:pPr>
        <w:pStyle w:val="Heading3"/>
        <w:spacing w:before="213"/>
      </w:pPr>
      <w:r>
        <w:rPr/>
        <w:t>DIF</w:t>
      </w:r>
      <w:r>
        <w:rPr>
          <w:spacing w:val="-7"/>
        </w:rPr>
        <w:t> </w:t>
      </w:r>
      <w:r>
        <w:rPr/>
        <w:t>Analysis:</w:t>
      </w:r>
      <w:r>
        <w:rPr>
          <w:spacing w:val="-2"/>
        </w:rPr>
        <w:t> Results</w:t>
      </w:r>
    </w:p>
    <w:p>
      <w:pPr>
        <w:pStyle w:val="BodyText"/>
        <w:spacing w:before="1"/>
        <w:rPr>
          <w:sz w:val="26"/>
        </w:rPr>
      </w:pPr>
    </w:p>
    <w:p>
      <w:pPr>
        <w:pStyle w:val="BodyText"/>
        <w:ind w:left="860" w:right="1443"/>
      </w:pPr>
      <w:r>
        <w:rPr/>
        <w:t>Three items were flagged for DIF by Study level. Analyses identified one item each for Optimism, Resilience, Self-confidence, Self-Knowledge and Self-Motivation. Two items were identified for Self-Regard. No non-uniform DIF was found in any of the items except for resilience, which showed both uniform and non-uniform DIF. The size of the effects</w:t>
      </w:r>
      <w:r>
        <w:rPr>
          <w:spacing w:val="-4"/>
        </w:rPr>
        <w:t> </w:t>
      </w:r>
      <w:r>
        <w:rPr/>
        <w:t>however,</w:t>
      </w:r>
      <w:r>
        <w:rPr>
          <w:spacing w:val="-4"/>
        </w:rPr>
        <w:t> </w:t>
      </w:r>
      <w:r>
        <w:rPr/>
        <w:t>as</w:t>
      </w:r>
      <w:r>
        <w:rPr>
          <w:spacing w:val="-4"/>
        </w:rPr>
        <w:t> </w:t>
      </w:r>
      <w:r>
        <w:rPr/>
        <w:t>indicated</w:t>
      </w:r>
      <w:r>
        <w:rPr>
          <w:spacing w:val="-2"/>
        </w:rPr>
        <w:t> </w:t>
      </w:r>
      <w:r>
        <w:rPr/>
        <w:t>by</w:t>
      </w:r>
      <w:r>
        <w:rPr>
          <w:spacing w:val="-1"/>
        </w:rPr>
        <w:t> </w:t>
      </w:r>
      <w:r>
        <w:rPr/>
        <w:t>the</w:t>
      </w:r>
      <w:r>
        <w:rPr>
          <w:spacing w:val="-4"/>
        </w:rPr>
        <w:t> </w:t>
      </w:r>
      <w:r>
        <w:rPr/>
        <w:t>pseudo</w:t>
      </w:r>
      <w:r>
        <w:rPr>
          <w:spacing w:val="-1"/>
        </w:rPr>
        <w:t> </w:t>
      </w:r>
      <w:r>
        <w:rPr/>
        <w:t>R</w:t>
      </w:r>
      <w:r>
        <w:rPr>
          <w:position w:val="7"/>
          <w:sz w:val="13"/>
        </w:rPr>
        <w:t>2</w:t>
      </w:r>
      <w:r>
        <w:rPr/>
        <w:t>,</w:t>
      </w:r>
      <w:r>
        <w:rPr>
          <w:spacing w:val="-1"/>
        </w:rPr>
        <w:t> </w:t>
      </w:r>
      <w:r>
        <w:rPr/>
        <w:t>were</w:t>
      </w:r>
      <w:r>
        <w:rPr>
          <w:spacing w:val="-2"/>
        </w:rPr>
        <w:t> </w:t>
      </w:r>
      <w:r>
        <w:rPr/>
        <w:t>negligible:</w:t>
      </w:r>
      <w:r>
        <w:rPr>
          <w:spacing w:val="-2"/>
        </w:rPr>
        <w:t> </w:t>
      </w:r>
      <w:r>
        <w:rPr/>
        <w:t>&lt;.05,</w:t>
      </w:r>
      <w:r>
        <w:rPr>
          <w:spacing w:val="-1"/>
        </w:rPr>
        <w:t> </w:t>
      </w:r>
      <w:r>
        <w:rPr/>
        <w:t>which</w:t>
      </w:r>
      <w:r>
        <w:rPr>
          <w:spacing w:val="-5"/>
        </w:rPr>
        <w:t> </w:t>
      </w:r>
      <w:r>
        <w:rPr/>
        <w:t>is</w:t>
      </w:r>
      <w:r>
        <w:rPr>
          <w:spacing w:val="-4"/>
        </w:rPr>
        <w:t> </w:t>
      </w:r>
      <w:r>
        <w:rPr/>
        <w:t>far</w:t>
      </w:r>
      <w:r>
        <w:rPr>
          <w:spacing w:val="-4"/>
        </w:rPr>
        <w:t> </w:t>
      </w:r>
      <w:r>
        <w:rPr/>
        <w:t>below Zumbo’s (1999) threshold of .13 indicating a negligible size effect.</w:t>
      </w:r>
    </w:p>
    <w:p>
      <w:pPr>
        <w:pStyle w:val="BodyText"/>
        <w:spacing w:line="264" w:lineRule="auto" w:before="1"/>
        <w:ind w:left="860" w:right="1393"/>
        <w:jc w:val="both"/>
      </w:pPr>
      <w:r>
        <w:rPr/>
        <w:t>No</w:t>
      </w:r>
      <w:r>
        <w:rPr>
          <w:spacing w:val="-8"/>
        </w:rPr>
        <w:t> </w:t>
      </w:r>
      <w:r>
        <w:rPr/>
        <w:t>DIF</w:t>
      </w:r>
      <w:r>
        <w:rPr>
          <w:spacing w:val="-5"/>
        </w:rPr>
        <w:t> </w:t>
      </w:r>
      <w:r>
        <w:rPr/>
        <w:t>was</w:t>
      </w:r>
      <w:r>
        <w:rPr>
          <w:spacing w:val="-6"/>
        </w:rPr>
        <w:t> </w:t>
      </w:r>
      <w:r>
        <w:rPr/>
        <w:t>flagged</w:t>
      </w:r>
      <w:r>
        <w:rPr>
          <w:spacing w:val="-7"/>
        </w:rPr>
        <w:t> </w:t>
      </w:r>
      <w:r>
        <w:rPr/>
        <w:t>for</w:t>
      </w:r>
      <w:r>
        <w:rPr>
          <w:spacing w:val="-8"/>
        </w:rPr>
        <w:t> </w:t>
      </w:r>
      <w:r>
        <w:rPr/>
        <w:t>the</w:t>
      </w:r>
      <w:r>
        <w:rPr>
          <w:spacing w:val="-8"/>
        </w:rPr>
        <w:t> </w:t>
      </w:r>
      <w:r>
        <w:rPr/>
        <w:t>other</w:t>
      </w:r>
      <w:r>
        <w:rPr>
          <w:spacing w:val="-6"/>
        </w:rPr>
        <w:t> </w:t>
      </w:r>
      <w:r>
        <w:rPr/>
        <w:t>9</w:t>
      </w:r>
      <w:r>
        <w:rPr>
          <w:spacing w:val="-5"/>
        </w:rPr>
        <w:t> </w:t>
      </w:r>
      <w:r>
        <w:rPr/>
        <w:t>factors</w:t>
      </w:r>
      <w:r>
        <w:rPr>
          <w:spacing w:val="-8"/>
        </w:rPr>
        <w:t> </w:t>
      </w:r>
      <w:r>
        <w:rPr/>
        <w:t>and</w:t>
      </w:r>
      <w:r>
        <w:rPr>
          <w:spacing w:val="-7"/>
        </w:rPr>
        <w:t> </w:t>
      </w:r>
      <w:r>
        <w:rPr/>
        <w:t>the</w:t>
      </w:r>
      <w:r>
        <w:rPr>
          <w:spacing w:val="-8"/>
        </w:rPr>
        <w:t> </w:t>
      </w:r>
      <w:r>
        <w:rPr/>
        <w:t>results</w:t>
      </w:r>
      <w:r>
        <w:rPr>
          <w:spacing w:val="-8"/>
        </w:rPr>
        <w:t> </w:t>
      </w:r>
      <w:r>
        <w:rPr/>
        <w:t>of</w:t>
      </w:r>
      <w:r>
        <w:rPr>
          <w:spacing w:val="-7"/>
        </w:rPr>
        <w:t> </w:t>
      </w:r>
      <w:r>
        <w:rPr/>
        <w:t>these</w:t>
      </w:r>
      <w:r>
        <w:rPr>
          <w:spacing w:val="-8"/>
        </w:rPr>
        <w:t> </w:t>
      </w:r>
      <w:r>
        <w:rPr/>
        <w:t>analyses</w:t>
      </w:r>
      <w:r>
        <w:rPr>
          <w:spacing w:val="-8"/>
        </w:rPr>
        <w:t> </w:t>
      </w:r>
      <w:r>
        <w:rPr/>
        <w:t>show</w:t>
      </w:r>
      <w:r>
        <w:rPr>
          <w:spacing w:val="-7"/>
        </w:rPr>
        <w:t> </w:t>
      </w:r>
      <w:r>
        <w:rPr/>
        <w:t>that</w:t>
      </w:r>
      <w:r>
        <w:rPr>
          <w:spacing w:val="-7"/>
        </w:rPr>
        <w:t> </w:t>
      </w:r>
      <w:r>
        <w:rPr/>
        <w:t>the majority of items (82 out of 89) on </w:t>
      </w:r>
      <w:r>
        <w:rPr>
          <w:b/>
        </w:rPr>
        <w:t>EMOTION </w:t>
      </w:r>
      <w:r>
        <w:rPr/>
        <w:t>do not function differently across study level. Table 15 shows the Likelihood Ratio X</w:t>
      </w:r>
      <w:r>
        <w:rPr>
          <w:position w:val="7"/>
          <w:sz w:val="13"/>
        </w:rPr>
        <w:t>2</w:t>
      </w:r>
      <w:r>
        <w:rPr>
          <w:spacing w:val="40"/>
          <w:position w:val="7"/>
          <w:sz w:val="13"/>
        </w:rPr>
        <w:t> </w:t>
      </w:r>
      <w:r>
        <w:rPr/>
        <w:t>Statistics for this analysis; all items with demonstrated</w:t>
      </w:r>
      <w:r>
        <w:rPr>
          <w:spacing w:val="-5"/>
        </w:rPr>
        <w:t> </w:t>
      </w:r>
      <w:r>
        <w:rPr/>
        <w:t>DIF</w:t>
      </w:r>
      <w:r>
        <w:rPr>
          <w:spacing w:val="-8"/>
        </w:rPr>
        <w:t> </w:t>
      </w:r>
      <w:r>
        <w:rPr/>
        <w:t>have</w:t>
      </w:r>
      <w:r>
        <w:rPr>
          <w:spacing w:val="-6"/>
        </w:rPr>
        <w:t> </w:t>
      </w:r>
      <w:r>
        <w:rPr/>
        <w:t>been</w:t>
      </w:r>
      <w:r>
        <w:rPr>
          <w:spacing w:val="-8"/>
        </w:rPr>
        <w:t> </w:t>
      </w:r>
      <w:r>
        <w:rPr/>
        <w:t>included</w:t>
      </w:r>
      <w:r>
        <w:rPr>
          <w:spacing w:val="-11"/>
        </w:rPr>
        <w:t> </w:t>
      </w:r>
      <w:r>
        <w:rPr/>
        <w:t>in</w:t>
      </w:r>
      <w:r>
        <w:rPr>
          <w:spacing w:val="-8"/>
        </w:rPr>
        <w:t> </w:t>
      </w:r>
      <w:r>
        <w:rPr/>
        <w:t>this</w:t>
      </w:r>
      <w:r>
        <w:rPr>
          <w:spacing w:val="-10"/>
        </w:rPr>
        <w:t> </w:t>
      </w:r>
      <w:r>
        <w:rPr/>
        <w:t>table.</w:t>
      </w:r>
      <w:r>
        <w:rPr>
          <w:spacing w:val="-9"/>
        </w:rPr>
        <w:t> </w:t>
      </w:r>
      <w:r>
        <w:rPr/>
        <w:t>Uniform</w:t>
      </w:r>
      <w:r>
        <w:rPr>
          <w:spacing w:val="-4"/>
        </w:rPr>
        <w:t> </w:t>
      </w:r>
      <w:r>
        <w:rPr/>
        <w:t>DIF</w:t>
      </w:r>
      <w:r>
        <w:rPr>
          <w:spacing w:val="-8"/>
        </w:rPr>
        <w:t> </w:t>
      </w:r>
      <w:r>
        <w:rPr/>
        <w:t>is</w:t>
      </w:r>
      <w:r>
        <w:rPr>
          <w:spacing w:val="-10"/>
        </w:rPr>
        <w:t> </w:t>
      </w:r>
      <w:r>
        <w:rPr/>
        <w:t>displayed</w:t>
      </w:r>
      <w:r>
        <w:rPr>
          <w:spacing w:val="-8"/>
        </w:rPr>
        <w:t> </w:t>
      </w:r>
      <w:r>
        <w:rPr/>
        <w:t>as</w:t>
      </w:r>
      <w:r>
        <w:rPr>
          <w:spacing w:val="-7"/>
        </w:rPr>
        <w:t> </w:t>
      </w:r>
      <w:r>
        <w:rPr/>
        <w:t>χ</w:t>
      </w:r>
      <w:r>
        <w:rPr>
          <w:position w:val="7"/>
          <w:sz w:val="13"/>
        </w:rPr>
        <w:t>212</w:t>
      </w:r>
      <w:r>
        <w:rPr/>
        <w:t>,</w:t>
      </w:r>
      <w:r>
        <w:rPr>
          <w:spacing w:val="-7"/>
        </w:rPr>
        <w:t> </w:t>
      </w:r>
      <w:r>
        <w:rPr/>
        <w:t>while non-uniform DIF is displayed as χ</w:t>
      </w:r>
      <w:r>
        <w:rPr>
          <w:sz w:val="14"/>
        </w:rPr>
        <w:t>223</w:t>
      </w:r>
      <w:r>
        <w:rPr/>
        <w:t>, and global DIF is displayed as χ</w:t>
      </w:r>
      <w:r>
        <w:rPr>
          <w:position w:val="7"/>
          <w:sz w:val="13"/>
        </w:rPr>
        <w:t>213</w:t>
      </w:r>
      <w:r>
        <w:rPr/>
        <w:t>.</w:t>
      </w:r>
    </w:p>
    <w:p>
      <w:pPr>
        <w:spacing w:after="0" w:line="264" w:lineRule="auto"/>
        <w:jc w:val="both"/>
        <w:sectPr>
          <w:pgSz w:w="11910" w:h="16840"/>
          <w:pgMar w:top="1340" w:bottom="280" w:left="580" w:right="40"/>
        </w:sectPr>
      </w:pPr>
    </w:p>
    <w:p>
      <w:pPr>
        <w:spacing w:line="240" w:lineRule="auto"/>
        <w:ind w:left="104" w:right="0" w:firstLine="0"/>
        <w:rPr>
          <w:sz w:val="20"/>
        </w:rPr>
      </w:pPr>
      <w:r>
        <w:rPr>
          <w:sz w:val="20"/>
        </w:rPr>
        <w:drawing>
          <wp:inline distT="0" distB="0" distL="0" distR="0">
            <wp:extent cx="3205202" cy="2602992"/>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26" cstate="print"/>
                    <a:stretch>
                      <a:fillRect/>
                    </a:stretch>
                  </pic:blipFill>
                  <pic:spPr>
                    <a:xfrm>
                      <a:off x="0" y="0"/>
                      <a:ext cx="3205202" cy="2602992"/>
                    </a:xfrm>
                    <a:prstGeom prst="rect">
                      <a:avLst/>
                    </a:prstGeom>
                  </pic:spPr>
                </pic:pic>
              </a:graphicData>
            </a:graphic>
          </wp:inline>
        </w:drawing>
      </w:r>
      <w:r>
        <w:rPr>
          <w:sz w:val="20"/>
        </w:rPr>
      </w:r>
      <w:r>
        <w:rPr>
          <w:rFonts w:ascii="Times New Roman"/>
          <w:spacing w:val="59"/>
          <w:sz w:val="20"/>
        </w:rPr>
        <w:t> </w:t>
      </w:r>
      <w:r>
        <w:rPr>
          <w:spacing w:val="59"/>
          <w:position w:val="1"/>
          <w:sz w:val="20"/>
        </w:rPr>
        <w:drawing>
          <wp:inline distT="0" distB="0" distL="0" distR="0">
            <wp:extent cx="3191566" cy="2602992"/>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27" cstate="print"/>
                    <a:stretch>
                      <a:fillRect/>
                    </a:stretch>
                  </pic:blipFill>
                  <pic:spPr>
                    <a:xfrm>
                      <a:off x="0" y="0"/>
                      <a:ext cx="3191566" cy="2602992"/>
                    </a:xfrm>
                    <a:prstGeom prst="rect">
                      <a:avLst/>
                    </a:prstGeom>
                  </pic:spPr>
                </pic:pic>
              </a:graphicData>
            </a:graphic>
          </wp:inline>
        </w:drawing>
      </w:r>
      <w:r>
        <w:rPr>
          <w:spacing w:val="59"/>
          <w:position w:val="1"/>
          <w:sz w:val="20"/>
        </w:rPr>
      </w:r>
    </w:p>
    <w:p>
      <w:pPr>
        <w:pStyle w:val="BodyText"/>
      </w:pPr>
    </w:p>
    <w:p>
      <w:pPr>
        <w:pStyle w:val="BodyText"/>
        <w:spacing w:before="1"/>
        <w:rPr>
          <w:sz w:val="15"/>
        </w:rPr>
      </w:pPr>
      <w:r>
        <w:rPr/>
        <mc:AlternateContent>
          <mc:Choice Requires="wps">
            <w:drawing>
              <wp:anchor distT="0" distB="0" distL="0" distR="0" allowOverlap="1" layoutInCell="1" locked="0" behindDoc="1" simplePos="0" relativeHeight="487656448">
                <wp:simplePos x="0" y="0"/>
                <wp:positionH relativeFrom="page">
                  <wp:posOffset>441109</wp:posOffset>
                </wp:positionH>
                <wp:positionV relativeFrom="paragraph">
                  <wp:posOffset>132118</wp:posOffset>
                </wp:positionV>
                <wp:extent cx="6477000" cy="2628265"/>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6477000" cy="2628265"/>
                          <a:chExt cx="6477000" cy="2628265"/>
                        </a:xfrm>
                      </wpg:grpSpPr>
                      <pic:pic>
                        <pic:nvPicPr>
                          <pic:cNvPr id="181" name="Image 181"/>
                          <pic:cNvPicPr/>
                        </pic:nvPicPr>
                        <pic:blipFill>
                          <a:blip r:embed="rId28" cstate="print"/>
                          <a:stretch>
                            <a:fillRect/>
                          </a:stretch>
                        </pic:blipFill>
                        <pic:spPr>
                          <a:xfrm>
                            <a:off x="0" y="7874"/>
                            <a:ext cx="3226138" cy="2619917"/>
                          </a:xfrm>
                          <a:prstGeom prst="rect">
                            <a:avLst/>
                          </a:prstGeom>
                        </pic:spPr>
                      </pic:pic>
                      <pic:pic>
                        <pic:nvPicPr>
                          <pic:cNvPr id="182" name="Image 182"/>
                          <pic:cNvPicPr/>
                        </pic:nvPicPr>
                        <pic:blipFill>
                          <a:blip r:embed="rId29" cstate="print"/>
                          <a:stretch>
                            <a:fillRect/>
                          </a:stretch>
                        </pic:blipFill>
                        <pic:spPr>
                          <a:xfrm>
                            <a:off x="3265485" y="0"/>
                            <a:ext cx="3211004" cy="2619917"/>
                          </a:xfrm>
                          <a:prstGeom prst="rect">
                            <a:avLst/>
                          </a:prstGeom>
                        </pic:spPr>
                      </pic:pic>
                    </wpg:wgp>
                  </a:graphicData>
                </a:graphic>
              </wp:anchor>
            </w:drawing>
          </mc:Choice>
          <mc:Fallback>
            <w:pict>
              <v:group style="position:absolute;margin-left:34.732994pt;margin-top:10.403028pt;width:510pt;height:206.95pt;mso-position-horizontal-relative:page;mso-position-vertical-relative:paragraph;z-index:-15660032;mso-wrap-distance-left:0;mso-wrap-distance-right:0" id="docshapegroup170" coordorigin="695,208" coordsize="10200,4139">
                <v:shape style="position:absolute;left:694;top:220;width:5081;height:4126" type="#_x0000_t75" id="docshape171" stroked="false">
                  <v:imagedata r:id="rId28" o:title=""/>
                </v:shape>
                <v:shape style="position:absolute;left:5837;top:208;width:5057;height:4126" type="#_x0000_t75" id="docshape172" stroked="false">
                  <v:imagedata r:id="rId29" o:title=""/>
                </v:shape>
                <w10:wrap type="topAndBottom"/>
              </v:group>
            </w:pict>
          </mc:Fallback>
        </mc:AlternateContent>
      </w:r>
      <w:r>
        <w:rPr/>
        <w:drawing>
          <wp:anchor distT="0" distB="0" distL="0" distR="0" allowOverlap="1" layoutInCell="1" locked="0" behindDoc="1" simplePos="0" relativeHeight="487656960">
            <wp:simplePos x="0" y="0"/>
            <wp:positionH relativeFrom="page">
              <wp:posOffset>441109</wp:posOffset>
            </wp:positionH>
            <wp:positionV relativeFrom="paragraph">
              <wp:posOffset>2965234</wp:posOffset>
            </wp:positionV>
            <wp:extent cx="3217142" cy="2612612"/>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30" cstate="print"/>
                    <a:stretch>
                      <a:fillRect/>
                    </a:stretch>
                  </pic:blipFill>
                  <pic:spPr>
                    <a:xfrm>
                      <a:off x="0" y="0"/>
                      <a:ext cx="3217142" cy="2612612"/>
                    </a:xfrm>
                    <a:prstGeom prst="rect">
                      <a:avLst/>
                    </a:prstGeom>
                  </pic:spPr>
                </pic:pic>
              </a:graphicData>
            </a:graphic>
          </wp:anchor>
        </w:drawing>
      </w:r>
    </w:p>
    <w:p>
      <w:pPr>
        <w:pStyle w:val="BodyText"/>
        <w:spacing w:before="7"/>
        <w:rPr>
          <w:sz w:val="24"/>
        </w:rPr>
      </w:pPr>
    </w:p>
    <w:p>
      <w:pPr>
        <w:spacing w:before="58"/>
        <w:ind w:left="692" w:right="0" w:firstLine="0"/>
        <w:jc w:val="left"/>
        <w:rPr>
          <w:i/>
          <w:sz w:val="19"/>
        </w:rPr>
      </w:pPr>
      <w:r>
        <w:rPr>
          <w:i/>
          <w:color w:val="C00000"/>
          <w:w w:val="90"/>
          <w:sz w:val="19"/>
        </w:rPr>
        <w:t>Figure</w:t>
      </w:r>
      <w:r>
        <w:rPr>
          <w:i/>
          <w:color w:val="C00000"/>
          <w:spacing w:val="-7"/>
          <w:sz w:val="19"/>
        </w:rPr>
        <w:t> </w:t>
      </w:r>
      <w:r>
        <w:rPr>
          <w:i/>
          <w:color w:val="C00000"/>
          <w:w w:val="90"/>
          <w:sz w:val="19"/>
        </w:rPr>
        <w:t>6.</w:t>
      </w:r>
      <w:r>
        <w:rPr>
          <w:i/>
          <w:color w:val="C00000"/>
          <w:spacing w:val="-5"/>
          <w:sz w:val="19"/>
        </w:rPr>
        <w:t> </w:t>
      </w:r>
      <w:r>
        <w:rPr>
          <w:i/>
          <w:color w:val="C00000"/>
          <w:w w:val="90"/>
          <w:sz w:val="19"/>
        </w:rPr>
        <w:t>Trait</w:t>
      </w:r>
      <w:r>
        <w:rPr>
          <w:i/>
          <w:color w:val="C00000"/>
          <w:spacing w:val="-6"/>
          <w:sz w:val="19"/>
        </w:rPr>
        <w:t> </w:t>
      </w:r>
      <w:r>
        <w:rPr>
          <w:i/>
          <w:color w:val="C00000"/>
          <w:w w:val="90"/>
          <w:sz w:val="19"/>
        </w:rPr>
        <w:t>distributions</w:t>
      </w:r>
      <w:r>
        <w:rPr>
          <w:i/>
          <w:color w:val="C00000"/>
          <w:spacing w:val="-5"/>
          <w:sz w:val="19"/>
        </w:rPr>
        <w:t> </w:t>
      </w:r>
      <w:r>
        <w:rPr>
          <w:i/>
          <w:color w:val="C00000"/>
          <w:w w:val="90"/>
          <w:sz w:val="19"/>
        </w:rPr>
        <w:t>for</w:t>
      </w:r>
      <w:r>
        <w:rPr>
          <w:i/>
          <w:color w:val="C00000"/>
          <w:spacing w:val="-6"/>
          <w:sz w:val="19"/>
        </w:rPr>
        <w:t> </w:t>
      </w:r>
      <w:r>
        <w:rPr>
          <w:i/>
          <w:color w:val="C00000"/>
          <w:w w:val="90"/>
          <w:sz w:val="19"/>
        </w:rPr>
        <w:t>the</w:t>
      </w:r>
      <w:r>
        <w:rPr>
          <w:i/>
          <w:color w:val="C00000"/>
          <w:spacing w:val="-1"/>
          <w:w w:val="90"/>
          <w:sz w:val="19"/>
        </w:rPr>
        <w:t> </w:t>
      </w:r>
      <w:r>
        <w:rPr>
          <w:i/>
          <w:color w:val="C00000"/>
          <w:w w:val="90"/>
          <w:sz w:val="19"/>
        </w:rPr>
        <w:t>factors</w:t>
      </w:r>
      <w:r>
        <w:rPr>
          <w:i/>
          <w:color w:val="C00000"/>
          <w:spacing w:val="-5"/>
          <w:sz w:val="19"/>
        </w:rPr>
        <w:t> </w:t>
      </w:r>
      <w:r>
        <w:rPr>
          <w:i/>
          <w:color w:val="C00000"/>
          <w:w w:val="90"/>
          <w:sz w:val="19"/>
        </w:rPr>
        <w:t>of</w:t>
      </w:r>
      <w:r>
        <w:rPr>
          <w:i/>
          <w:color w:val="C00000"/>
          <w:spacing w:val="-5"/>
          <w:sz w:val="19"/>
        </w:rPr>
        <w:t> </w:t>
      </w:r>
      <w:r>
        <w:rPr>
          <w:i/>
          <w:color w:val="C00000"/>
          <w:w w:val="90"/>
          <w:sz w:val="19"/>
        </w:rPr>
        <w:t>Flexibility,</w:t>
      </w:r>
      <w:r>
        <w:rPr>
          <w:i/>
          <w:color w:val="C00000"/>
          <w:spacing w:val="-6"/>
          <w:sz w:val="19"/>
        </w:rPr>
        <w:t> </w:t>
      </w:r>
      <w:r>
        <w:rPr>
          <w:i/>
          <w:color w:val="C00000"/>
          <w:w w:val="90"/>
          <w:sz w:val="19"/>
        </w:rPr>
        <w:t>Optimism,</w:t>
      </w:r>
      <w:r>
        <w:rPr>
          <w:i/>
          <w:color w:val="C00000"/>
          <w:spacing w:val="-3"/>
          <w:sz w:val="19"/>
        </w:rPr>
        <w:t> </w:t>
      </w:r>
      <w:r>
        <w:rPr>
          <w:i/>
          <w:color w:val="C00000"/>
          <w:w w:val="90"/>
          <w:sz w:val="19"/>
        </w:rPr>
        <w:t>Self-Control,</w:t>
      </w:r>
      <w:r>
        <w:rPr>
          <w:i/>
          <w:color w:val="C00000"/>
          <w:spacing w:val="-3"/>
          <w:sz w:val="19"/>
        </w:rPr>
        <w:t> </w:t>
      </w:r>
      <w:r>
        <w:rPr>
          <w:i/>
          <w:color w:val="C00000"/>
          <w:w w:val="90"/>
          <w:sz w:val="19"/>
        </w:rPr>
        <w:t>Self-Motivation</w:t>
      </w:r>
      <w:r>
        <w:rPr>
          <w:i/>
          <w:color w:val="C00000"/>
          <w:spacing w:val="-6"/>
          <w:sz w:val="19"/>
        </w:rPr>
        <w:t> </w:t>
      </w:r>
      <w:r>
        <w:rPr>
          <w:i/>
          <w:color w:val="C00000"/>
          <w:w w:val="90"/>
          <w:sz w:val="19"/>
        </w:rPr>
        <w:t>and</w:t>
      </w:r>
      <w:r>
        <w:rPr>
          <w:i/>
          <w:color w:val="C00000"/>
          <w:spacing w:val="-1"/>
          <w:w w:val="90"/>
          <w:sz w:val="19"/>
        </w:rPr>
        <w:t> </w:t>
      </w:r>
      <w:r>
        <w:rPr>
          <w:i/>
          <w:color w:val="C00000"/>
          <w:w w:val="90"/>
          <w:sz w:val="19"/>
        </w:rPr>
        <w:t>Self-</w:t>
      </w:r>
      <w:r>
        <w:rPr>
          <w:i/>
          <w:color w:val="C00000"/>
          <w:spacing w:val="-2"/>
          <w:w w:val="90"/>
          <w:sz w:val="19"/>
        </w:rPr>
        <w:t>Regard</w:t>
      </w:r>
    </w:p>
    <w:p>
      <w:pPr>
        <w:spacing w:after="0"/>
        <w:jc w:val="left"/>
        <w:rPr>
          <w:sz w:val="19"/>
        </w:rPr>
        <w:sectPr>
          <w:pgSz w:w="11910" w:h="16840"/>
          <w:pgMar w:top="1740" w:bottom="280" w:left="580" w:right="40"/>
        </w:sectPr>
      </w:pPr>
    </w:p>
    <w:p>
      <w:pPr>
        <w:pStyle w:val="BodyText"/>
        <w:spacing w:before="82"/>
        <w:ind w:left="860" w:right="1438"/>
      </w:pPr>
      <w:r>
        <w:rPr/>
        <w:t>At</w:t>
      </w:r>
      <w:r>
        <w:rPr>
          <w:spacing w:val="-2"/>
        </w:rPr>
        <w:t> </w:t>
      </w:r>
      <w:r>
        <w:rPr/>
        <w:t>the</w:t>
      </w:r>
      <w:r>
        <w:rPr>
          <w:spacing w:val="-4"/>
        </w:rPr>
        <w:t> </w:t>
      </w:r>
      <w:r>
        <w:rPr/>
        <w:t>trait</w:t>
      </w:r>
      <w:r>
        <w:rPr>
          <w:spacing w:val="-2"/>
        </w:rPr>
        <w:t> </w:t>
      </w:r>
      <w:r>
        <w:rPr/>
        <w:t>level,</w:t>
      </w:r>
      <w:r>
        <w:rPr>
          <w:spacing w:val="-4"/>
        </w:rPr>
        <w:t> </w:t>
      </w:r>
      <w:r>
        <w:rPr/>
        <w:t>the</w:t>
      </w:r>
      <w:r>
        <w:rPr>
          <w:spacing w:val="-4"/>
        </w:rPr>
        <w:t> </w:t>
      </w:r>
      <w:r>
        <w:rPr/>
        <w:t>distributions</w:t>
      </w:r>
      <w:r>
        <w:rPr>
          <w:spacing w:val="-4"/>
        </w:rPr>
        <w:t> </w:t>
      </w:r>
      <w:r>
        <w:rPr/>
        <w:t>of</w:t>
      </w:r>
      <w:r>
        <w:rPr>
          <w:spacing w:val="-4"/>
        </w:rPr>
        <w:t> </w:t>
      </w:r>
      <w:r>
        <w:rPr/>
        <w:t>the</w:t>
      </w:r>
      <w:r>
        <w:rPr>
          <w:spacing w:val="-4"/>
        </w:rPr>
        <w:t> </w:t>
      </w:r>
      <w:r>
        <w:rPr/>
        <w:t>estimated</w:t>
      </w:r>
      <w:r>
        <w:rPr>
          <w:spacing w:val="-2"/>
        </w:rPr>
        <w:t> </w:t>
      </w:r>
      <w:r>
        <w:rPr/>
        <w:t>theta</w:t>
      </w:r>
      <w:r>
        <w:rPr>
          <w:spacing w:val="-1"/>
        </w:rPr>
        <w:t> </w:t>
      </w:r>
      <w:r>
        <w:rPr/>
        <w:t>scores</w:t>
      </w:r>
      <w:r>
        <w:rPr>
          <w:spacing w:val="-1"/>
        </w:rPr>
        <w:t> </w:t>
      </w:r>
      <w:r>
        <w:rPr/>
        <w:t>for Flexibility,</w:t>
      </w:r>
      <w:r>
        <w:rPr>
          <w:spacing w:val="-3"/>
        </w:rPr>
        <w:t> </w:t>
      </w:r>
      <w:r>
        <w:rPr/>
        <w:t>Optimism, Self-Control, Self-Motivation and Self-Regard are very similar across both study levels and broadly overlap. However there are slight differences. The higher education group obtains slightly more</w:t>
      </w:r>
      <w:r>
        <w:rPr>
          <w:spacing w:val="-1"/>
        </w:rPr>
        <w:t> </w:t>
      </w:r>
      <w:r>
        <w:rPr/>
        <w:t>medium</w:t>
      </w:r>
      <w:r>
        <w:rPr>
          <w:spacing w:val="-2"/>
        </w:rPr>
        <w:t> </w:t>
      </w:r>
      <w:r>
        <w:rPr/>
        <w:t>level theta estimates for</w:t>
      </w:r>
      <w:r>
        <w:rPr>
          <w:spacing w:val="-1"/>
        </w:rPr>
        <w:t> </w:t>
      </w:r>
      <w:r>
        <w:rPr/>
        <w:t>the factors of Flexibility and Self- Regard. On</w:t>
      </w:r>
      <w:r>
        <w:rPr>
          <w:spacing w:val="-1"/>
        </w:rPr>
        <w:t> </w:t>
      </w:r>
      <w:r>
        <w:rPr/>
        <w:t>the</w:t>
      </w:r>
      <w:r>
        <w:rPr>
          <w:spacing w:val="-3"/>
        </w:rPr>
        <w:t> </w:t>
      </w:r>
      <w:r>
        <w:rPr/>
        <w:t>other hand</w:t>
      </w:r>
      <w:r>
        <w:rPr>
          <w:spacing w:val="-1"/>
        </w:rPr>
        <w:t> </w:t>
      </w:r>
      <w:r>
        <w:rPr/>
        <w:t>they</w:t>
      </w:r>
      <w:r>
        <w:rPr>
          <w:spacing w:val="-2"/>
        </w:rPr>
        <w:t> </w:t>
      </w:r>
      <w:r>
        <w:rPr/>
        <w:t>obtain</w:t>
      </w:r>
      <w:r>
        <w:rPr>
          <w:spacing w:val="-1"/>
        </w:rPr>
        <w:t> </w:t>
      </w:r>
      <w:r>
        <w:rPr/>
        <w:t>slightly</w:t>
      </w:r>
      <w:r>
        <w:rPr>
          <w:spacing w:val="-5"/>
        </w:rPr>
        <w:t> </w:t>
      </w:r>
      <w:r>
        <w:rPr/>
        <w:t>less</w:t>
      </w:r>
      <w:r>
        <w:rPr>
          <w:spacing w:val="-1"/>
        </w:rPr>
        <w:t> </w:t>
      </w:r>
      <w:r>
        <w:rPr/>
        <w:t>medium</w:t>
      </w:r>
      <w:r>
        <w:rPr>
          <w:spacing w:val="-2"/>
        </w:rPr>
        <w:t> </w:t>
      </w:r>
      <w:r>
        <w:rPr/>
        <w:t>level theta estimates</w:t>
      </w:r>
      <w:r>
        <w:rPr>
          <w:spacing w:val="-2"/>
        </w:rPr>
        <w:t> </w:t>
      </w:r>
      <w:r>
        <w:rPr/>
        <w:t>for</w:t>
      </w:r>
      <w:r>
        <w:rPr>
          <w:spacing w:val="-3"/>
        </w:rPr>
        <w:t> </w:t>
      </w:r>
      <w:r>
        <w:rPr/>
        <w:t>the factors of Self-Control and Self-Motivation. These differences are however, negligible (see Figure 6).</w:t>
      </w:r>
    </w:p>
    <w:p>
      <w:pPr>
        <w:spacing w:after="0"/>
        <w:sectPr>
          <w:pgSz w:w="11910" w:h="16840"/>
          <w:pgMar w:top="1340" w:bottom="280" w:left="580" w:right="40"/>
        </w:sectPr>
      </w:pPr>
    </w:p>
    <w:p>
      <w:pPr>
        <w:pStyle w:val="BodyText"/>
        <w:ind w:left="362"/>
      </w:pPr>
      <w:r>
        <w:rPr/>
        <mc:AlternateContent>
          <mc:Choice Requires="wps">
            <w:drawing>
              <wp:inline distT="0" distB="0" distL="0" distR="0">
                <wp:extent cx="6032500" cy="2459355"/>
                <wp:effectExtent l="0" t="0" r="0" b="7619"/>
                <wp:docPr id="184" name="Group 184"/>
                <wp:cNvGraphicFramePr>
                  <a:graphicFrameLocks/>
                </wp:cNvGraphicFramePr>
                <a:graphic>
                  <a:graphicData uri="http://schemas.microsoft.com/office/word/2010/wordprocessingGroup">
                    <wpg:wgp>
                      <wpg:cNvPr id="184" name="Group 184"/>
                      <wpg:cNvGrpSpPr/>
                      <wpg:grpSpPr>
                        <a:xfrm>
                          <a:off x="0" y="0"/>
                          <a:ext cx="6032500" cy="2459355"/>
                          <a:chExt cx="6032500" cy="2459355"/>
                        </a:xfrm>
                      </wpg:grpSpPr>
                      <pic:pic>
                        <pic:nvPicPr>
                          <pic:cNvPr id="185" name="Image 185"/>
                          <pic:cNvPicPr/>
                        </pic:nvPicPr>
                        <pic:blipFill>
                          <a:blip r:embed="rId31" cstate="print"/>
                          <a:stretch>
                            <a:fillRect/>
                          </a:stretch>
                        </pic:blipFill>
                        <pic:spPr>
                          <a:xfrm>
                            <a:off x="0" y="0"/>
                            <a:ext cx="2997549" cy="2459128"/>
                          </a:xfrm>
                          <a:prstGeom prst="rect">
                            <a:avLst/>
                          </a:prstGeom>
                        </pic:spPr>
                      </pic:pic>
                      <pic:pic>
                        <pic:nvPicPr>
                          <pic:cNvPr id="186" name="Image 186"/>
                          <pic:cNvPicPr/>
                        </pic:nvPicPr>
                        <pic:blipFill>
                          <a:blip r:embed="rId32" cstate="print"/>
                          <a:stretch>
                            <a:fillRect/>
                          </a:stretch>
                        </pic:blipFill>
                        <pic:spPr>
                          <a:xfrm>
                            <a:off x="3034664" y="0"/>
                            <a:ext cx="2997549" cy="2459128"/>
                          </a:xfrm>
                          <a:prstGeom prst="rect">
                            <a:avLst/>
                          </a:prstGeom>
                        </pic:spPr>
                      </pic:pic>
                    </wpg:wgp>
                  </a:graphicData>
                </a:graphic>
              </wp:inline>
            </w:drawing>
          </mc:Choice>
          <mc:Fallback>
            <w:pict>
              <v:group style="width:475pt;height:193.65pt;mso-position-horizontal-relative:char;mso-position-vertical-relative:line" id="docshapegroup173" coordorigin="0,0" coordsize="9500,3873">
                <v:shape style="position:absolute;left:0;top:0;width:4721;height:3873" type="#_x0000_t75" id="docshape174" stroked="false">
                  <v:imagedata r:id="rId31" o:title=""/>
                </v:shape>
                <v:shape style="position:absolute;left:4779;top:0;width:4721;height:3873" type="#_x0000_t75" id="docshape175" stroked="false">
                  <v:imagedata r:id="rId32" o:title=""/>
                </v:shape>
              </v:group>
            </w:pict>
          </mc:Fallback>
        </mc:AlternateContent>
      </w:r>
      <w:r>
        <w:rPr/>
      </w:r>
    </w:p>
    <w:p>
      <w:pPr>
        <w:pStyle w:val="BodyText"/>
        <w:spacing w:before="4"/>
        <w:rPr>
          <w:sz w:val="28"/>
        </w:rPr>
      </w:pPr>
      <w:r>
        <w:rPr/>
        <mc:AlternateContent>
          <mc:Choice Requires="wps">
            <w:drawing>
              <wp:anchor distT="0" distB="0" distL="0" distR="0" allowOverlap="1" layoutInCell="1" locked="0" behindDoc="1" simplePos="0" relativeHeight="487657984">
                <wp:simplePos x="0" y="0"/>
                <wp:positionH relativeFrom="page">
                  <wp:posOffset>598723</wp:posOffset>
                </wp:positionH>
                <wp:positionV relativeFrom="paragraph">
                  <wp:posOffset>234188</wp:posOffset>
                </wp:positionV>
                <wp:extent cx="6032500" cy="247015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6032500" cy="2470150"/>
                          <a:chExt cx="6032500" cy="2470150"/>
                        </a:xfrm>
                      </wpg:grpSpPr>
                      <pic:pic>
                        <pic:nvPicPr>
                          <pic:cNvPr id="188" name="Image 188"/>
                          <pic:cNvPicPr/>
                        </pic:nvPicPr>
                        <pic:blipFill>
                          <a:blip r:embed="rId33" cstate="print"/>
                          <a:stretch>
                            <a:fillRect/>
                          </a:stretch>
                        </pic:blipFill>
                        <pic:spPr>
                          <a:xfrm>
                            <a:off x="0" y="10667"/>
                            <a:ext cx="2997549" cy="2459128"/>
                          </a:xfrm>
                          <a:prstGeom prst="rect">
                            <a:avLst/>
                          </a:prstGeom>
                        </pic:spPr>
                      </pic:pic>
                      <pic:pic>
                        <pic:nvPicPr>
                          <pic:cNvPr id="189" name="Image 189"/>
                          <pic:cNvPicPr/>
                        </pic:nvPicPr>
                        <pic:blipFill>
                          <a:blip r:embed="rId34" cstate="print"/>
                          <a:stretch>
                            <a:fillRect/>
                          </a:stretch>
                        </pic:blipFill>
                        <pic:spPr>
                          <a:xfrm>
                            <a:off x="3034664" y="0"/>
                            <a:ext cx="2997549" cy="2459128"/>
                          </a:xfrm>
                          <a:prstGeom prst="rect">
                            <a:avLst/>
                          </a:prstGeom>
                        </pic:spPr>
                      </pic:pic>
                    </wpg:wgp>
                  </a:graphicData>
                </a:graphic>
              </wp:anchor>
            </w:drawing>
          </mc:Choice>
          <mc:Fallback>
            <w:pict>
              <v:group style="position:absolute;margin-left:47.143608pt;margin-top:18.440001pt;width:475pt;height:194.5pt;mso-position-horizontal-relative:page;mso-position-vertical-relative:paragraph;z-index:-15658496;mso-wrap-distance-left:0;mso-wrap-distance-right:0" id="docshapegroup176" coordorigin="943,369" coordsize="9500,3890">
                <v:shape style="position:absolute;left:942;top:385;width:4721;height:3873" type="#_x0000_t75" id="docshape177" stroked="false">
                  <v:imagedata r:id="rId33" o:title=""/>
                </v:shape>
                <v:shape style="position:absolute;left:5721;top:368;width:4721;height:3873" type="#_x0000_t75" id="docshape178" stroked="false">
                  <v:imagedata r:id="rId34" o:title=""/>
                </v:shape>
                <w10:wrap type="topAndBottom"/>
              </v:group>
            </w:pict>
          </mc:Fallback>
        </mc:AlternateContent>
      </w:r>
    </w:p>
    <w:p>
      <w:pPr>
        <w:pStyle w:val="BodyText"/>
      </w:pPr>
    </w:p>
    <w:p>
      <w:pPr>
        <w:pStyle w:val="BodyText"/>
        <w:spacing w:before="4"/>
        <w:rPr>
          <w:sz w:val="13"/>
        </w:rPr>
      </w:pPr>
      <w:r>
        <w:rPr/>
        <w:drawing>
          <wp:anchor distT="0" distB="0" distL="0" distR="0" allowOverlap="1" layoutInCell="1" locked="0" behindDoc="1" simplePos="0" relativeHeight="487658496">
            <wp:simplePos x="0" y="0"/>
            <wp:positionH relativeFrom="page">
              <wp:posOffset>649574</wp:posOffset>
            </wp:positionH>
            <wp:positionV relativeFrom="paragraph">
              <wp:posOffset>118167</wp:posOffset>
            </wp:positionV>
            <wp:extent cx="2974605" cy="2440305"/>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35" cstate="print"/>
                    <a:stretch>
                      <a:fillRect/>
                    </a:stretch>
                  </pic:blipFill>
                  <pic:spPr>
                    <a:xfrm>
                      <a:off x="0" y="0"/>
                      <a:ext cx="2974605" cy="2440305"/>
                    </a:xfrm>
                    <a:prstGeom prst="rect">
                      <a:avLst/>
                    </a:prstGeom>
                  </pic:spPr>
                </pic:pic>
              </a:graphicData>
            </a:graphic>
          </wp:anchor>
        </w:drawing>
      </w:r>
    </w:p>
    <w:p>
      <w:pPr>
        <w:pStyle w:val="BodyText"/>
      </w:pPr>
    </w:p>
    <w:p>
      <w:pPr>
        <w:pStyle w:val="BodyText"/>
        <w:spacing w:before="5"/>
        <w:rPr>
          <w:sz w:val="21"/>
        </w:rPr>
      </w:pPr>
    </w:p>
    <w:p>
      <w:pPr>
        <w:spacing w:before="100"/>
        <w:ind w:left="317" w:right="864" w:firstLine="0"/>
        <w:jc w:val="left"/>
        <w:rPr>
          <w:i/>
          <w:sz w:val="19"/>
        </w:rPr>
      </w:pPr>
      <w:r>
        <w:rPr>
          <w:i/>
          <w:color w:val="C00000"/>
          <w:sz w:val="19"/>
        </w:rPr>
        <w:t>Figure</w:t>
      </w:r>
      <w:r>
        <w:rPr>
          <w:i/>
          <w:color w:val="C00000"/>
          <w:spacing w:val="-3"/>
          <w:sz w:val="19"/>
        </w:rPr>
        <w:t> </w:t>
      </w:r>
      <w:r>
        <w:rPr>
          <w:i/>
          <w:color w:val="C00000"/>
          <w:sz w:val="19"/>
        </w:rPr>
        <w:t>7.</w:t>
      </w:r>
      <w:r>
        <w:rPr>
          <w:i/>
          <w:color w:val="C00000"/>
          <w:spacing w:val="-3"/>
          <w:sz w:val="19"/>
        </w:rPr>
        <w:t> </w:t>
      </w:r>
      <w:r>
        <w:rPr>
          <w:i/>
          <w:color w:val="C00000"/>
          <w:sz w:val="19"/>
        </w:rPr>
        <w:t>Test</w:t>
      </w:r>
      <w:r>
        <w:rPr>
          <w:i/>
          <w:color w:val="C00000"/>
          <w:spacing w:val="-4"/>
          <w:sz w:val="19"/>
        </w:rPr>
        <w:t> </w:t>
      </w:r>
      <w:r>
        <w:rPr>
          <w:i/>
          <w:color w:val="C00000"/>
          <w:sz w:val="19"/>
        </w:rPr>
        <w:t>Characteristic</w:t>
      </w:r>
      <w:r>
        <w:rPr>
          <w:i/>
          <w:color w:val="C00000"/>
          <w:spacing w:val="-4"/>
          <w:sz w:val="19"/>
        </w:rPr>
        <w:t> </w:t>
      </w:r>
      <w:r>
        <w:rPr>
          <w:i/>
          <w:color w:val="C00000"/>
          <w:sz w:val="19"/>
        </w:rPr>
        <w:t>curves</w:t>
      </w:r>
      <w:r>
        <w:rPr>
          <w:i/>
          <w:color w:val="C00000"/>
          <w:spacing w:val="-4"/>
          <w:sz w:val="19"/>
        </w:rPr>
        <w:t> </w:t>
      </w:r>
      <w:r>
        <w:rPr>
          <w:i/>
          <w:color w:val="C00000"/>
          <w:sz w:val="19"/>
        </w:rPr>
        <w:t>for</w:t>
      </w:r>
      <w:r>
        <w:rPr>
          <w:i/>
          <w:color w:val="C00000"/>
          <w:spacing w:val="-3"/>
          <w:sz w:val="19"/>
        </w:rPr>
        <w:t> </w:t>
      </w:r>
      <w:r>
        <w:rPr>
          <w:i/>
          <w:color w:val="C00000"/>
          <w:sz w:val="19"/>
        </w:rPr>
        <w:t>males</w:t>
      </w:r>
      <w:r>
        <w:rPr>
          <w:i/>
          <w:color w:val="C00000"/>
          <w:spacing w:val="-4"/>
          <w:sz w:val="19"/>
        </w:rPr>
        <w:t> </w:t>
      </w:r>
      <w:r>
        <w:rPr>
          <w:i/>
          <w:color w:val="C00000"/>
          <w:sz w:val="19"/>
        </w:rPr>
        <w:t>and</w:t>
      </w:r>
      <w:r>
        <w:rPr>
          <w:i/>
          <w:color w:val="C00000"/>
          <w:spacing w:val="-2"/>
          <w:sz w:val="19"/>
        </w:rPr>
        <w:t> </w:t>
      </w:r>
      <w:r>
        <w:rPr>
          <w:i/>
          <w:color w:val="C00000"/>
          <w:sz w:val="19"/>
        </w:rPr>
        <w:t>females</w:t>
      </w:r>
      <w:r>
        <w:rPr>
          <w:i/>
          <w:color w:val="C00000"/>
          <w:spacing w:val="-4"/>
          <w:sz w:val="19"/>
        </w:rPr>
        <w:t> </w:t>
      </w:r>
      <w:r>
        <w:rPr>
          <w:i/>
          <w:color w:val="C00000"/>
          <w:sz w:val="19"/>
        </w:rPr>
        <w:t>on</w:t>
      </w:r>
      <w:r>
        <w:rPr>
          <w:i/>
          <w:color w:val="C00000"/>
          <w:spacing w:val="-4"/>
          <w:sz w:val="19"/>
        </w:rPr>
        <w:t> </w:t>
      </w:r>
      <w:r>
        <w:rPr>
          <w:i/>
          <w:color w:val="C00000"/>
          <w:sz w:val="19"/>
        </w:rPr>
        <w:t>the</w:t>
      </w:r>
      <w:r>
        <w:rPr>
          <w:i/>
          <w:color w:val="C00000"/>
          <w:spacing w:val="-3"/>
          <w:sz w:val="19"/>
        </w:rPr>
        <w:t> </w:t>
      </w:r>
      <w:r>
        <w:rPr>
          <w:i/>
          <w:color w:val="C00000"/>
          <w:sz w:val="19"/>
        </w:rPr>
        <w:t>factors:</w:t>
      </w:r>
      <w:r>
        <w:rPr>
          <w:i/>
          <w:color w:val="C00000"/>
          <w:spacing w:val="-3"/>
          <w:sz w:val="19"/>
        </w:rPr>
        <w:t> </w:t>
      </w:r>
      <w:r>
        <w:rPr>
          <w:i/>
          <w:color w:val="C00000"/>
          <w:sz w:val="19"/>
        </w:rPr>
        <w:t>Flexibility</w:t>
      </w:r>
      <w:r>
        <w:rPr>
          <w:i/>
          <w:color w:val="C00000"/>
          <w:spacing w:val="-3"/>
          <w:sz w:val="19"/>
        </w:rPr>
        <w:t> </w:t>
      </w:r>
      <w:r>
        <w:rPr>
          <w:i/>
          <w:color w:val="C00000"/>
          <w:sz w:val="19"/>
        </w:rPr>
        <w:t>(Top</w:t>
      </w:r>
      <w:r>
        <w:rPr>
          <w:i/>
          <w:color w:val="C00000"/>
          <w:spacing w:val="-4"/>
          <w:sz w:val="19"/>
        </w:rPr>
        <w:t> </w:t>
      </w:r>
      <w:r>
        <w:rPr>
          <w:i/>
          <w:color w:val="C00000"/>
          <w:sz w:val="19"/>
        </w:rPr>
        <w:t>left),</w:t>
      </w:r>
      <w:r>
        <w:rPr>
          <w:i/>
          <w:color w:val="C00000"/>
          <w:spacing w:val="-3"/>
          <w:sz w:val="19"/>
        </w:rPr>
        <w:t> </w:t>
      </w:r>
      <w:r>
        <w:rPr>
          <w:i/>
          <w:color w:val="C00000"/>
          <w:sz w:val="19"/>
        </w:rPr>
        <w:t>Optimism</w:t>
      </w:r>
      <w:r>
        <w:rPr>
          <w:i/>
          <w:color w:val="C00000"/>
          <w:sz w:val="19"/>
        </w:rPr>
        <w:t> (Top Right), Self-Control (Middle left,)Self-Motivation (Middle</w:t>
      </w:r>
      <w:r>
        <w:rPr>
          <w:i/>
          <w:color w:val="C00000"/>
          <w:spacing w:val="40"/>
          <w:sz w:val="19"/>
        </w:rPr>
        <w:t> </w:t>
      </w:r>
      <w:r>
        <w:rPr>
          <w:i/>
          <w:color w:val="C00000"/>
          <w:sz w:val="19"/>
        </w:rPr>
        <w:t>right) and Self-regard (Bottom left).</w:t>
      </w:r>
    </w:p>
    <w:p>
      <w:pPr>
        <w:spacing w:after="0"/>
        <w:jc w:val="left"/>
        <w:rPr>
          <w:sz w:val="19"/>
        </w:rPr>
        <w:sectPr>
          <w:pgSz w:w="11910" w:h="16840"/>
          <w:pgMar w:top="1720" w:bottom="280" w:left="580" w:right="40"/>
        </w:sectPr>
      </w:pPr>
    </w:p>
    <w:p>
      <w:pPr>
        <w:pStyle w:val="BodyText"/>
        <w:spacing w:line="264" w:lineRule="auto" w:before="82"/>
        <w:ind w:left="860" w:right="1430"/>
      </w:pPr>
      <w:r>
        <w:rPr/>
        <w:t>The test characteristic curves shown in Figure 7. compare the expected total scores for groups at each level of the underlying trait (theta). This comparison is made with all the items</w:t>
      </w:r>
      <w:r>
        <w:rPr>
          <w:spacing w:val="-3"/>
        </w:rPr>
        <w:t> </w:t>
      </w:r>
      <w:r>
        <w:rPr/>
        <w:t>in</w:t>
      </w:r>
      <w:r>
        <w:rPr>
          <w:spacing w:val="-2"/>
        </w:rPr>
        <w:t> </w:t>
      </w:r>
      <w:r>
        <w:rPr/>
        <w:t>a</w:t>
      </w:r>
      <w:r>
        <w:rPr>
          <w:spacing w:val="-3"/>
        </w:rPr>
        <w:t> </w:t>
      </w:r>
      <w:r>
        <w:rPr/>
        <w:t>factor</w:t>
      </w:r>
      <w:r>
        <w:rPr>
          <w:spacing w:val="-4"/>
        </w:rPr>
        <w:t> </w:t>
      </w:r>
      <w:r>
        <w:rPr/>
        <w:t>(the</w:t>
      </w:r>
      <w:r>
        <w:rPr>
          <w:spacing w:val="-4"/>
        </w:rPr>
        <w:t> </w:t>
      </w:r>
      <w:r>
        <w:rPr/>
        <w:t>left</w:t>
      </w:r>
      <w:r>
        <w:rPr>
          <w:spacing w:val="-2"/>
        </w:rPr>
        <w:t> </w:t>
      </w:r>
      <w:r>
        <w:rPr/>
        <w:t>graph</w:t>
      </w:r>
      <w:r>
        <w:rPr>
          <w:spacing w:val="-2"/>
        </w:rPr>
        <w:t> </w:t>
      </w:r>
      <w:r>
        <w:rPr/>
        <w:t>of</w:t>
      </w:r>
      <w:r>
        <w:rPr>
          <w:spacing w:val="-4"/>
        </w:rPr>
        <w:t> </w:t>
      </w:r>
      <w:r>
        <w:rPr/>
        <w:t>each</w:t>
      </w:r>
      <w:r>
        <w:rPr>
          <w:spacing w:val="-2"/>
        </w:rPr>
        <w:t> </w:t>
      </w:r>
      <w:r>
        <w:rPr/>
        <w:t>pair),</w:t>
      </w:r>
      <w:r>
        <w:rPr>
          <w:spacing w:val="-4"/>
        </w:rPr>
        <w:t> </w:t>
      </w:r>
      <w:r>
        <w:rPr/>
        <w:t>and</w:t>
      </w:r>
      <w:r>
        <w:rPr>
          <w:spacing w:val="-2"/>
        </w:rPr>
        <w:t> </w:t>
      </w:r>
      <w:r>
        <w:rPr/>
        <w:t>with</w:t>
      </w:r>
      <w:r>
        <w:rPr>
          <w:spacing w:val="-2"/>
        </w:rPr>
        <w:t> </w:t>
      </w:r>
      <w:r>
        <w:rPr/>
        <w:t>the</w:t>
      </w:r>
      <w:r>
        <w:rPr>
          <w:spacing w:val="-4"/>
        </w:rPr>
        <w:t> </w:t>
      </w:r>
      <w:r>
        <w:rPr/>
        <w:t>subset</w:t>
      </w:r>
      <w:r>
        <w:rPr>
          <w:spacing w:val="-2"/>
        </w:rPr>
        <w:t> </w:t>
      </w:r>
      <w:r>
        <w:rPr/>
        <w:t>of</w:t>
      </w:r>
      <w:r>
        <w:rPr>
          <w:spacing w:val="-4"/>
        </w:rPr>
        <w:t> </w:t>
      </w:r>
      <w:r>
        <w:rPr/>
        <w:t>items</w:t>
      </w:r>
      <w:r>
        <w:rPr>
          <w:spacing w:val="-3"/>
        </w:rPr>
        <w:t> </w:t>
      </w:r>
      <w:r>
        <w:rPr/>
        <w:t>in</w:t>
      </w:r>
      <w:r>
        <w:rPr>
          <w:spacing w:val="-2"/>
        </w:rPr>
        <w:t> </w:t>
      </w:r>
      <w:r>
        <w:rPr/>
        <w:t>each</w:t>
      </w:r>
      <w:r>
        <w:rPr>
          <w:spacing w:val="-2"/>
        </w:rPr>
        <w:t> </w:t>
      </w:r>
      <w:r>
        <w:rPr/>
        <w:t>factor found to have DIF (the right graph of each pair).</w:t>
      </w:r>
      <w:r>
        <w:rPr>
          <w:spacing w:val="40"/>
        </w:rPr>
        <w:t> </w:t>
      </w:r>
      <w:r>
        <w:rPr/>
        <w:t>The small area between the curves in the graphs comparing all items for the traits of Flexibility, Optimism, Self-Control, Self- Motivation, and Self-regard, indicate that the DIF items had minimal impact on the total expected score at any level of the underlying trait.</w:t>
      </w:r>
    </w:p>
    <w:p>
      <w:pPr>
        <w:spacing w:after="0" w:line="264" w:lineRule="auto"/>
        <w:sectPr>
          <w:pgSz w:w="11910" w:h="16840"/>
          <w:pgMar w:top="1340" w:bottom="280" w:left="580" w:right="40"/>
        </w:sectPr>
      </w:pPr>
    </w:p>
    <w:p>
      <w:pPr>
        <w:pStyle w:val="BodyText"/>
        <w:ind w:left="859"/>
      </w:pPr>
      <w:r>
        <w:rPr/>
        <mc:AlternateContent>
          <mc:Choice Requires="wps">
            <w:drawing>
              <wp:inline distT="0" distB="0" distL="0" distR="0">
                <wp:extent cx="6163945" cy="7136765"/>
                <wp:effectExtent l="0" t="0" r="0" b="6984"/>
                <wp:docPr id="191" name="Group 191"/>
                <wp:cNvGraphicFramePr>
                  <a:graphicFrameLocks/>
                </wp:cNvGraphicFramePr>
                <a:graphic>
                  <a:graphicData uri="http://schemas.microsoft.com/office/word/2010/wordprocessingGroup">
                    <wpg:wgp>
                      <wpg:cNvPr id="191" name="Group 191"/>
                      <wpg:cNvGrpSpPr/>
                      <wpg:grpSpPr>
                        <a:xfrm>
                          <a:off x="0" y="0"/>
                          <a:ext cx="6163945" cy="7136765"/>
                          <a:chExt cx="6163945" cy="7136765"/>
                        </a:xfrm>
                      </wpg:grpSpPr>
                      <pic:pic>
                        <pic:nvPicPr>
                          <pic:cNvPr id="192" name="Image 192"/>
                          <pic:cNvPicPr/>
                        </pic:nvPicPr>
                        <pic:blipFill>
                          <a:blip r:embed="rId36" cstate="print"/>
                          <a:stretch>
                            <a:fillRect/>
                          </a:stretch>
                        </pic:blipFill>
                        <pic:spPr>
                          <a:xfrm>
                            <a:off x="0" y="0"/>
                            <a:ext cx="6163335" cy="2445385"/>
                          </a:xfrm>
                          <a:prstGeom prst="rect">
                            <a:avLst/>
                          </a:prstGeom>
                        </pic:spPr>
                      </pic:pic>
                      <pic:pic>
                        <pic:nvPicPr>
                          <pic:cNvPr id="193" name="Image 193"/>
                          <pic:cNvPicPr/>
                        </pic:nvPicPr>
                        <pic:blipFill>
                          <a:blip r:embed="rId37" cstate="print"/>
                          <a:stretch>
                            <a:fillRect/>
                          </a:stretch>
                        </pic:blipFill>
                        <pic:spPr>
                          <a:xfrm>
                            <a:off x="355" y="2339085"/>
                            <a:ext cx="3095752" cy="2445385"/>
                          </a:xfrm>
                          <a:prstGeom prst="rect">
                            <a:avLst/>
                          </a:prstGeom>
                        </pic:spPr>
                      </pic:pic>
                      <pic:pic>
                        <pic:nvPicPr>
                          <pic:cNvPr id="194" name="Image 194"/>
                          <pic:cNvPicPr/>
                        </pic:nvPicPr>
                        <pic:blipFill>
                          <a:blip r:embed="rId38" cstate="print"/>
                          <a:stretch>
                            <a:fillRect/>
                          </a:stretch>
                        </pic:blipFill>
                        <pic:spPr>
                          <a:xfrm>
                            <a:off x="3056153" y="2339085"/>
                            <a:ext cx="3084956" cy="2445385"/>
                          </a:xfrm>
                          <a:prstGeom prst="rect">
                            <a:avLst/>
                          </a:prstGeom>
                        </pic:spPr>
                      </pic:pic>
                      <pic:pic>
                        <pic:nvPicPr>
                          <pic:cNvPr id="195" name="Image 195"/>
                          <pic:cNvPicPr/>
                        </pic:nvPicPr>
                        <pic:blipFill>
                          <a:blip r:embed="rId39" cstate="print"/>
                          <a:stretch>
                            <a:fillRect/>
                          </a:stretch>
                        </pic:blipFill>
                        <pic:spPr>
                          <a:xfrm>
                            <a:off x="0" y="4691379"/>
                            <a:ext cx="3095752" cy="2445385"/>
                          </a:xfrm>
                          <a:prstGeom prst="rect">
                            <a:avLst/>
                          </a:prstGeom>
                        </pic:spPr>
                      </pic:pic>
                    </wpg:wgp>
                  </a:graphicData>
                </a:graphic>
              </wp:inline>
            </w:drawing>
          </mc:Choice>
          <mc:Fallback>
            <w:pict>
              <v:group style="width:485.35pt;height:561.950pt;mso-position-horizontal-relative:char;mso-position-vertical-relative:line" id="docshapegroup179" coordorigin="0,0" coordsize="9707,11239">
                <v:shape style="position:absolute;left:0;top:0;width:9707;height:3851" type="#_x0000_t75" id="docshape180" stroked="false">
                  <v:imagedata r:id="rId36" o:title=""/>
                </v:shape>
                <v:shape style="position:absolute;left:0;top:3683;width:4876;height:3851" type="#_x0000_t75" id="docshape181" stroked="false">
                  <v:imagedata r:id="rId37" o:title=""/>
                </v:shape>
                <v:shape style="position:absolute;left:4812;top:3683;width:4859;height:3851" type="#_x0000_t75" id="docshape182" stroked="false">
                  <v:imagedata r:id="rId38" o:title=""/>
                </v:shape>
                <v:shape style="position:absolute;left:0;top:7388;width:4876;height:3851" type="#_x0000_t75" id="docshape183" stroked="false">
                  <v:imagedata r:id="rId39" o:title=""/>
                </v:shape>
              </v:group>
            </w:pict>
          </mc:Fallback>
        </mc:AlternateContent>
      </w:r>
      <w:r>
        <w:rPr/>
      </w:r>
    </w:p>
    <w:p>
      <w:pPr>
        <w:pStyle w:val="BodyText"/>
        <w:rPr>
          <w:sz w:val="25"/>
        </w:rPr>
      </w:pPr>
    </w:p>
    <w:p>
      <w:pPr>
        <w:spacing w:before="99"/>
        <w:ind w:left="130" w:right="575" w:firstLine="0"/>
        <w:jc w:val="left"/>
        <w:rPr>
          <w:i/>
          <w:sz w:val="19"/>
        </w:rPr>
      </w:pPr>
      <w:r>
        <w:rPr>
          <w:i/>
          <w:color w:val="C00000"/>
          <w:sz w:val="19"/>
        </w:rPr>
        <w:t>Figure 8. The graph above shows Individual-level DIF impact for Flexibility, Optimism, Self-Control, Self-</w:t>
      </w:r>
      <w:r>
        <w:rPr>
          <w:i/>
          <w:color w:val="C00000"/>
          <w:sz w:val="19"/>
        </w:rPr>
        <w:t> Motivation and Self-Regard. The graphs above compare the initial theta estimate (which include DIF items) and the purified theta estimates from the final run accounting for DIF. The median difference over all respondents which is represented by the thick black line on the left graph at roughly 0.00. The box and whisker</w:t>
      </w:r>
      <w:r>
        <w:rPr>
          <w:i/>
          <w:color w:val="C00000"/>
          <w:spacing w:val="-3"/>
          <w:sz w:val="19"/>
        </w:rPr>
        <w:t> </w:t>
      </w:r>
      <w:r>
        <w:rPr>
          <w:i/>
          <w:color w:val="C00000"/>
          <w:sz w:val="19"/>
        </w:rPr>
        <w:t>plots</w:t>
      </w:r>
      <w:r>
        <w:rPr>
          <w:i/>
          <w:color w:val="C00000"/>
          <w:spacing w:val="-4"/>
          <w:sz w:val="19"/>
        </w:rPr>
        <w:t> </w:t>
      </w:r>
      <w:r>
        <w:rPr>
          <w:i/>
          <w:color w:val="C00000"/>
          <w:sz w:val="19"/>
        </w:rPr>
        <w:t>all</w:t>
      </w:r>
      <w:r>
        <w:rPr>
          <w:i/>
          <w:color w:val="C00000"/>
          <w:spacing w:val="-3"/>
          <w:sz w:val="19"/>
        </w:rPr>
        <w:t> </w:t>
      </w:r>
      <w:r>
        <w:rPr>
          <w:i/>
          <w:color w:val="C00000"/>
          <w:sz w:val="19"/>
        </w:rPr>
        <w:t>illustrate</w:t>
      </w:r>
      <w:r>
        <w:rPr>
          <w:i/>
          <w:color w:val="C00000"/>
          <w:spacing w:val="-2"/>
          <w:sz w:val="19"/>
        </w:rPr>
        <w:t> </w:t>
      </w:r>
      <w:r>
        <w:rPr>
          <w:i/>
          <w:color w:val="C00000"/>
          <w:sz w:val="19"/>
        </w:rPr>
        <w:t>an</w:t>
      </w:r>
      <w:r>
        <w:rPr>
          <w:i/>
          <w:color w:val="C00000"/>
          <w:spacing w:val="-4"/>
          <w:sz w:val="19"/>
        </w:rPr>
        <w:t> </w:t>
      </w:r>
      <w:r>
        <w:rPr>
          <w:i/>
          <w:color w:val="C00000"/>
          <w:sz w:val="19"/>
        </w:rPr>
        <w:t>interquartile</w:t>
      </w:r>
      <w:r>
        <w:rPr>
          <w:i/>
          <w:color w:val="C00000"/>
          <w:spacing w:val="-3"/>
          <w:sz w:val="19"/>
        </w:rPr>
        <w:t> </w:t>
      </w:r>
      <w:r>
        <w:rPr>
          <w:i/>
          <w:color w:val="C00000"/>
          <w:sz w:val="19"/>
        </w:rPr>
        <w:t>range</w:t>
      </w:r>
      <w:r>
        <w:rPr>
          <w:i/>
          <w:color w:val="C00000"/>
          <w:spacing w:val="-3"/>
          <w:sz w:val="19"/>
        </w:rPr>
        <w:t> </w:t>
      </w:r>
      <w:r>
        <w:rPr>
          <w:i/>
          <w:color w:val="C00000"/>
          <w:sz w:val="19"/>
        </w:rPr>
        <w:t>(the shaded</w:t>
      </w:r>
      <w:r>
        <w:rPr>
          <w:i/>
          <w:color w:val="C00000"/>
          <w:spacing w:val="-4"/>
          <w:sz w:val="19"/>
        </w:rPr>
        <w:t> </w:t>
      </w:r>
      <w:r>
        <w:rPr>
          <w:i/>
          <w:color w:val="C00000"/>
          <w:sz w:val="19"/>
        </w:rPr>
        <w:t>box),</w:t>
      </w:r>
      <w:r>
        <w:rPr>
          <w:i/>
          <w:color w:val="C00000"/>
          <w:spacing w:val="-3"/>
          <w:sz w:val="19"/>
        </w:rPr>
        <w:t> </w:t>
      </w:r>
      <w:r>
        <w:rPr>
          <w:i/>
          <w:color w:val="C00000"/>
          <w:sz w:val="19"/>
        </w:rPr>
        <w:t>ranging</w:t>
      </w:r>
      <w:r>
        <w:rPr>
          <w:i/>
          <w:color w:val="C00000"/>
          <w:spacing w:val="-1"/>
          <w:sz w:val="19"/>
        </w:rPr>
        <w:t> </w:t>
      </w:r>
      <w:r>
        <w:rPr>
          <w:i/>
          <w:color w:val="C00000"/>
          <w:sz w:val="19"/>
        </w:rPr>
        <w:t>from</w:t>
      </w:r>
      <w:r>
        <w:rPr>
          <w:i/>
          <w:color w:val="C00000"/>
          <w:spacing w:val="-3"/>
          <w:sz w:val="19"/>
        </w:rPr>
        <w:t> </w:t>
      </w:r>
      <w:r>
        <w:rPr>
          <w:i/>
          <w:color w:val="C00000"/>
          <w:sz w:val="19"/>
        </w:rPr>
        <w:t>roughly -0.01</w:t>
      </w:r>
      <w:r>
        <w:rPr>
          <w:i/>
          <w:color w:val="C00000"/>
          <w:spacing w:val="-4"/>
          <w:sz w:val="19"/>
        </w:rPr>
        <w:t> </w:t>
      </w:r>
      <w:r>
        <w:rPr>
          <w:i/>
          <w:color w:val="C00000"/>
          <w:sz w:val="19"/>
        </w:rPr>
        <w:t>to</w:t>
      </w:r>
      <w:r>
        <w:rPr>
          <w:i/>
          <w:color w:val="C00000"/>
          <w:spacing w:val="-3"/>
          <w:sz w:val="19"/>
        </w:rPr>
        <w:t> </w:t>
      </w:r>
      <w:r>
        <w:rPr>
          <w:i/>
          <w:color w:val="C00000"/>
          <w:sz w:val="19"/>
        </w:rPr>
        <w:t>+0.01.</w:t>
      </w:r>
      <w:r>
        <w:rPr>
          <w:i/>
          <w:color w:val="C00000"/>
          <w:spacing w:val="-3"/>
          <w:sz w:val="19"/>
        </w:rPr>
        <w:t> </w:t>
      </w:r>
      <w:r>
        <w:rPr>
          <w:i/>
          <w:color w:val="C00000"/>
          <w:sz w:val="19"/>
        </w:rPr>
        <w:t>The solid line on the scatterplot illustrates where the median would be if there was no DIF, a dotted line depicts the mean of differences and it is evident that the DIF on these factors is extremely small.</w:t>
      </w:r>
    </w:p>
    <w:p>
      <w:pPr>
        <w:spacing w:after="0"/>
        <w:jc w:val="left"/>
        <w:rPr>
          <w:sz w:val="19"/>
        </w:rPr>
        <w:sectPr>
          <w:pgSz w:w="11910" w:h="16840"/>
          <w:pgMar w:top="1420" w:bottom="280" w:left="580" w:right="40"/>
        </w:sectPr>
      </w:pPr>
    </w:p>
    <w:p>
      <w:pPr>
        <w:pStyle w:val="BodyText"/>
        <w:spacing w:before="9"/>
        <w:rPr>
          <w:i/>
          <w:sz w:val="8"/>
        </w:rPr>
      </w:pPr>
    </w:p>
    <w:p>
      <w:pPr>
        <w:pStyle w:val="BodyText"/>
        <w:spacing w:line="264" w:lineRule="auto" w:before="99"/>
        <w:ind w:left="860" w:right="1400"/>
        <w:jc w:val="both"/>
      </w:pPr>
      <w:r>
        <w:rPr>
          <w:b/>
        </w:rPr>
        <w:t>Conclusion: </w:t>
      </w:r>
      <w:r>
        <w:rPr/>
        <w:t>The results of DIF analyses for Study level showed that only 7 items out of 89</w:t>
      </w:r>
      <w:r>
        <w:rPr>
          <w:spacing w:val="-8"/>
        </w:rPr>
        <w:t> </w:t>
      </w:r>
      <w:r>
        <w:rPr/>
        <w:t>displayed</w:t>
      </w:r>
      <w:r>
        <w:rPr>
          <w:spacing w:val="-8"/>
        </w:rPr>
        <w:t> </w:t>
      </w:r>
      <w:r>
        <w:rPr/>
        <w:t>a</w:t>
      </w:r>
      <w:r>
        <w:rPr>
          <w:spacing w:val="-8"/>
        </w:rPr>
        <w:t> </w:t>
      </w:r>
      <w:r>
        <w:rPr/>
        <w:t>DIF</w:t>
      </w:r>
      <w:r>
        <w:rPr>
          <w:spacing w:val="-5"/>
        </w:rPr>
        <w:t> </w:t>
      </w:r>
      <w:r>
        <w:rPr/>
        <w:t>effect.</w:t>
      </w:r>
      <w:r>
        <w:rPr>
          <w:spacing w:val="-9"/>
        </w:rPr>
        <w:t> </w:t>
      </w:r>
      <w:r>
        <w:rPr/>
        <w:t>Moreover,</w:t>
      </w:r>
      <w:r>
        <w:rPr>
          <w:spacing w:val="-9"/>
        </w:rPr>
        <w:t> </w:t>
      </w:r>
      <w:r>
        <w:rPr/>
        <w:t>the</w:t>
      </w:r>
      <w:r>
        <w:rPr>
          <w:spacing w:val="-8"/>
        </w:rPr>
        <w:t> </w:t>
      </w:r>
      <w:r>
        <w:rPr/>
        <w:t>impact</w:t>
      </w:r>
      <w:r>
        <w:rPr>
          <w:spacing w:val="-9"/>
        </w:rPr>
        <w:t> </w:t>
      </w:r>
      <w:r>
        <w:rPr/>
        <w:t>of</w:t>
      </w:r>
      <w:r>
        <w:rPr>
          <w:spacing w:val="-9"/>
        </w:rPr>
        <w:t> </w:t>
      </w:r>
      <w:r>
        <w:rPr/>
        <w:t>the</w:t>
      </w:r>
      <w:r>
        <w:rPr>
          <w:spacing w:val="-8"/>
        </w:rPr>
        <w:t> </w:t>
      </w:r>
      <w:r>
        <w:rPr/>
        <w:t>7</w:t>
      </w:r>
      <w:r>
        <w:rPr>
          <w:spacing w:val="-8"/>
        </w:rPr>
        <w:t> </w:t>
      </w:r>
      <w:r>
        <w:rPr/>
        <w:t>items</w:t>
      </w:r>
      <w:r>
        <w:rPr>
          <w:spacing w:val="-9"/>
        </w:rPr>
        <w:t> </w:t>
      </w:r>
      <w:r>
        <w:rPr/>
        <w:t>with</w:t>
      </w:r>
      <w:r>
        <w:rPr>
          <w:spacing w:val="-8"/>
        </w:rPr>
        <w:t> </w:t>
      </w:r>
      <w:r>
        <w:rPr/>
        <w:t>DIF</w:t>
      </w:r>
      <w:r>
        <w:rPr>
          <w:spacing w:val="-4"/>
        </w:rPr>
        <w:t> </w:t>
      </w:r>
      <w:r>
        <w:rPr/>
        <w:t>was</w:t>
      </w:r>
      <w:r>
        <w:rPr>
          <w:spacing w:val="-9"/>
        </w:rPr>
        <w:t> </w:t>
      </w:r>
      <w:r>
        <w:rPr/>
        <w:t>minimal,</w:t>
      </w:r>
      <w:r>
        <w:rPr>
          <w:spacing w:val="-9"/>
        </w:rPr>
        <w:t> </w:t>
      </w:r>
      <w:r>
        <w:rPr/>
        <w:t>with the effect sizes associated with each item being negligible. Therefore, we can conclude that</w:t>
      </w:r>
      <w:r>
        <w:rPr>
          <w:spacing w:val="-15"/>
        </w:rPr>
        <w:t> </w:t>
      </w:r>
      <w:r>
        <w:rPr>
          <w:b/>
        </w:rPr>
        <w:t>EMOTION</w:t>
      </w:r>
      <w:r>
        <w:rPr>
          <w:b/>
          <w:spacing w:val="-14"/>
        </w:rPr>
        <w:t> </w:t>
      </w:r>
      <w:r>
        <w:rPr/>
        <w:t>questionnaire</w:t>
      </w:r>
      <w:r>
        <w:rPr>
          <w:spacing w:val="-17"/>
        </w:rPr>
        <w:t> </w:t>
      </w:r>
      <w:r>
        <w:rPr/>
        <w:t>is</w:t>
      </w:r>
      <w:r>
        <w:rPr>
          <w:spacing w:val="-17"/>
        </w:rPr>
        <w:t> </w:t>
      </w:r>
      <w:r>
        <w:rPr/>
        <w:t>appropriate</w:t>
      </w:r>
      <w:r>
        <w:rPr>
          <w:spacing w:val="-17"/>
        </w:rPr>
        <w:t> </w:t>
      </w:r>
      <w:r>
        <w:rPr/>
        <w:t>for</w:t>
      </w:r>
      <w:r>
        <w:rPr>
          <w:spacing w:val="-15"/>
        </w:rPr>
        <w:t> </w:t>
      </w:r>
      <w:r>
        <w:rPr/>
        <w:t>use</w:t>
      </w:r>
      <w:r>
        <w:rPr>
          <w:spacing w:val="-16"/>
        </w:rPr>
        <w:t> </w:t>
      </w:r>
      <w:r>
        <w:rPr/>
        <w:t>on</w:t>
      </w:r>
      <w:r>
        <w:rPr>
          <w:spacing w:val="-15"/>
        </w:rPr>
        <w:t> </w:t>
      </w:r>
      <w:r>
        <w:rPr/>
        <w:t>all</w:t>
      </w:r>
      <w:r>
        <w:rPr>
          <w:spacing w:val="-14"/>
        </w:rPr>
        <w:t> </w:t>
      </w:r>
      <w:r>
        <w:rPr/>
        <w:t>education</w:t>
      </w:r>
      <w:r>
        <w:rPr>
          <w:spacing w:val="-15"/>
        </w:rPr>
        <w:t> </w:t>
      </w:r>
      <w:r>
        <w:rPr/>
        <w:t>levels</w:t>
      </w:r>
      <w:r>
        <w:rPr>
          <w:spacing w:val="-17"/>
        </w:rPr>
        <w:t> </w:t>
      </w:r>
      <w:r>
        <w:rPr/>
        <w:t>without</w:t>
      </w:r>
      <w:r>
        <w:rPr>
          <w:spacing w:val="-16"/>
        </w:rPr>
        <w:t> </w:t>
      </w:r>
      <w:r>
        <w:rPr/>
        <w:t>causing any discrimination, and practitioners can be confident of obtaining valid, representative and fair results from its use.</w:t>
      </w:r>
    </w:p>
    <w:p>
      <w:pPr>
        <w:pStyle w:val="BodyText"/>
        <w:rPr>
          <w:sz w:val="24"/>
        </w:rPr>
      </w:pPr>
    </w:p>
    <w:p>
      <w:pPr>
        <w:pStyle w:val="BodyText"/>
        <w:rPr>
          <w:sz w:val="24"/>
        </w:rPr>
      </w:pPr>
    </w:p>
    <w:p>
      <w:pPr>
        <w:pStyle w:val="BodyText"/>
        <w:spacing w:before="170"/>
        <w:ind w:left="860" w:right="1430"/>
      </w:pPr>
      <w:r>
        <w:rPr/>
        <w:t>Overall the results of the DIF analyses for both gender and study level show that 12 items</w:t>
      </w:r>
      <w:r>
        <w:rPr>
          <w:spacing w:val="-2"/>
        </w:rPr>
        <w:t> </w:t>
      </w:r>
      <w:r>
        <w:rPr/>
        <w:t>out</w:t>
      </w:r>
      <w:r>
        <w:rPr>
          <w:spacing w:val="-1"/>
        </w:rPr>
        <w:t> </w:t>
      </w:r>
      <w:r>
        <w:rPr/>
        <w:t>of 89</w:t>
      </w:r>
      <w:r>
        <w:rPr>
          <w:spacing w:val="-2"/>
        </w:rPr>
        <w:t> </w:t>
      </w:r>
      <w:r>
        <w:rPr/>
        <w:t>were</w:t>
      </w:r>
      <w:r>
        <w:rPr>
          <w:spacing w:val="-1"/>
        </w:rPr>
        <w:t> </w:t>
      </w:r>
      <w:r>
        <w:rPr/>
        <w:t>flagged</w:t>
      </w:r>
      <w:r>
        <w:rPr>
          <w:spacing w:val="-1"/>
        </w:rPr>
        <w:t> </w:t>
      </w:r>
      <w:r>
        <w:rPr/>
        <w:t>for DIF,</w:t>
      </w:r>
      <w:r>
        <w:rPr>
          <w:spacing w:val="-3"/>
        </w:rPr>
        <w:t> </w:t>
      </w:r>
      <w:r>
        <w:rPr/>
        <w:t>however</w:t>
      </w:r>
      <w:r>
        <w:rPr>
          <w:spacing w:val="-1"/>
        </w:rPr>
        <w:t> </w:t>
      </w:r>
      <w:r>
        <w:rPr/>
        <w:t>each</w:t>
      </w:r>
      <w:r>
        <w:rPr>
          <w:spacing w:val="-1"/>
        </w:rPr>
        <w:t> </w:t>
      </w:r>
      <w:r>
        <w:rPr/>
        <w:t>of these</w:t>
      </w:r>
      <w:r>
        <w:rPr>
          <w:spacing w:val="-3"/>
        </w:rPr>
        <w:t> </w:t>
      </w:r>
      <w:r>
        <w:rPr/>
        <w:t>had</w:t>
      </w:r>
      <w:r>
        <w:rPr>
          <w:spacing w:val="-1"/>
        </w:rPr>
        <w:t> </w:t>
      </w:r>
      <w:r>
        <w:rPr/>
        <w:t>a negligible</w:t>
      </w:r>
      <w:r>
        <w:rPr>
          <w:spacing w:val="-3"/>
        </w:rPr>
        <w:t> </w:t>
      </w:r>
      <w:r>
        <w:rPr/>
        <w:t>effect</w:t>
      </w:r>
      <w:r>
        <w:rPr>
          <w:spacing w:val="-2"/>
        </w:rPr>
        <w:t> </w:t>
      </w:r>
      <w:r>
        <w:rPr/>
        <w:t>size. The</w:t>
      </w:r>
      <w:r>
        <w:rPr>
          <w:spacing w:val="-5"/>
        </w:rPr>
        <w:t> </w:t>
      </w:r>
      <w:r>
        <w:rPr/>
        <w:t>impact</w:t>
      </w:r>
      <w:r>
        <w:rPr>
          <w:spacing w:val="-4"/>
        </w:rPr>
        <w:t> </w:t>
      </w:r>
      <w:r>
        <w:rPr/>
        <w:t>of</w:t>
      </w:r>
      <w:r>
        <w:rPr>
          <w:spacing w:val="-2"/>
        </w:rPr>
        <w:t> </w:t>
      </w:r>
      <w:r>
        <w:rPr/>
        <w:t>DIF on</w:t>
      </w:r>
      <w:r>
        <w:rPr>
          <w:spacing w:val="-3"/>
        </w:rPr>
        <w:t> </w:t>
      </w:r>
      <w:r>
        <w:rPr/>
        <w:t>the</w:t>
      </w:r>
      <w:r>
        <w:rPr>
          <w:spacing w:val="-5"/>
        </w:rPr>
        <w:t> </w:t>
      </w:r>
      <w:r>
        <w:rPr/>
        <w:t>TCCs</w:t>
      </w:r>
      <w:r>
        <w:rPr>
          <w:spacing w:val="-2"/>
        </w:rPr>
        <w:t> </w:t>
      </w:r>
      <w:r>
        <w:rPr/>
        <w:t>of</w:t>
      </w:r>
      <w:r>
        <w:rPr>
          <w:spacing w:val="-2"/>
        </w:rPr>
        <w:t> </w:t>
      </w:r>
      <w:r>
        <w:rPr/>
        <w:t>all</w:t>
      </w:r>
      <w:r>
        <w:rPr>
          <w:spacing w:val="-1"/>
        </w:rPr>
        <w:t> </w:t>
      </w:r>
      <w:r>
        <w:rPr/>
        <w:t>dimension</w:t>
      </w:r>
      <w:r>
        <w:rPr>
          <w:spacing w:val="-3"/>
        </w:rPr>
        <w:t> </w:t>
      </w:r>
      <w:r>
        <w:rPr/>
        <w:t>was</w:t>
      </w:r>
      <w:r>
        <w:rPr>
          <w:spacing w:val="-5"/>
        </w:rPr>
        <w:t> </w:t>
      </w:r>
      <w:r>
        <w:rPr/>
        <w:t>non-significant</w:t>
      </w:r>
      <w:r>
        <w:rPr>
          <w:spacing w:val="-3"/>
        </w:rPr>
        <w:t> </w:t>
      </w:r>
      <w:r>
        <w:rPr/>
        <w:t>and</w:t>
      </w:r>
      <w:r>
        <w:rPr>
          <w:spacing w:val="-6"/>
        </w:rPr>
        <w:t> </w:t>
      </w:r>
      <w:r>
        <w:rPr/>
        <w:t>so</w:t>
      </w:r>
      <w:r>
        <w:rPr>
          <w:spacing w:val="-4"/>
        </w:rPr>
        <w:t> </w:t>
      </w:r>
      <w:r>
        <w:rPr/>
        <w:t>we</w:t>
      </w:r>
      <w:r>
        <w:rPr>
          <w:spacing w:val="-3"/>
        </w:rPr>
        <w:t> </w:t>
      </w:r>
      <w:r>
        <w:rPr/>
        <w:t>know</w:t>
      </w:r>
      <w:r>
        <w:rPr>
          <w:spacing w:val="-1"/>
        </w:rPr>
        <w:t> </w:t>
      </w:r>
      <w:r>
        <w:rPr/>
        <w:t>that the</w:t>
      </w:r>
      <w:r>
        <w:rPr>
          <w:spacing w:val="-2"/>
        </w:rPr>
        <w:t> </w:t>
      </w:r>
      <w:r>
        <w:rPr>
          <w:b/>
        </w:rPr>
        <w:t>EMOTION </w:t>
      </w:r>
      <w:r>
        <w:rPr/>
        <w:t>Questionnaire</w:t>
      </w:r>
      <w:r>
        <w:rPr>
          <w:spacing w:val="-2"/>
        </w:rPr>
        <w:t> </w:t>
      </w:r>
      <w:r>
        <w:rPr/>
        <w:t>has</w:t>
      </w:r>
      <w:r>
        <w:rPr>
          <w:spacing w:val="-2"/>
        </w:rPr>
        <w:t> </w:t>
      </w:r>
      <w:r>
        <w:rPr/>
        <w:t>a</w:t>
      </w:r>
      <w:r>
        <w:rPr>
          <w:spacing w:val="-1"/>
        </w:rPr>
        <w:t> </w:t>
      </w:r>
      <w:r>
        <w:rPr/>
        <w:t>very</w:t>
      </w:r>
      <w:r>
        <w:rPr>
          <w:spacing w:val="-1"/>
        </w:rPr>
        <w:t> </w:t>
      </w:r>
      <w:r>
        <w:rPr/>
        <w:t>high consistency</w:t>
      </w:r>
      <w:r>
        <w:rPr>
          <w:spacing w:val="-2"/>
        </w:rPr>
        <w:t> </w:t>
      </w:r>
      <w:r>
        <w:rPr/>
        <w:t>of</w:t>
      </w:r>
      <w:r>
        <w:rPr>
          <w:spacing w:val="-2"/>
        </w:rPr>
        <w:t> </w:t>
      </w:r>
      <w:r>
        <w:rPr/>
        <w:t>measurement regardless of gender or study level. Therefore we can conclude that </w:t>
      </w:r>
      <w:r>
        <w:rPr>
          <w:b/>
        </w:rPr>
        <w:t>EMOTION </w:t>
      </w:r>
      <w:r>
        <w:rPr/>
        <w:t>is an appropriate tool for use and will not cause discrimination based on gender or study level.</w:t>
      </w:r>
    </w:p>
    <w:p>
      <w:pPr>
        <w:spacing w:after="0"/>
        <w:sectPr>
          <w:pgSz w:w="11910" w:h="16840"/>
          <w:pgMar w:top="1920" w:bottom="280" w:left="580" w:right="40"/>
        </w:sectPr>
      </w:pPr>
    </w:p>
    <w:p>
      <w:pPr>
        <w:pStyle w:val="ListParagraph"/>
        <w:numPr>
          <w:ilvl w:val="2"/>
          <w:numId w:val="5"/>
        </w:numPr>
        <w:tabs>
          <w:tab w:pos="1454" w:val="left" w:leader="none"/>
        </w:tabs>
        <w:spacing w:line="243" w:lineRule="exact" w:before="82" w:after="0"/>
        <w:ind w:left="1454" w:right="0" w:hanging="594"/>
        <w:jc w:val="left"/>
        <w:rPr>
          <w:sz w:val="20"/>
        </w:rPr>
      </w:pPr>
      <w:bookmarkStart w:name="_bookmark31" w:id="32"/>
      <w:bookmarkEnd w:id="32"/>
      <w:r>
        <w:rPr/>
      </w:r>
      <w:r>
        <w:rPr>
          <w:color w:val="C00000"/>
          <w:sz w:val="20"/>
        </w:rPr>
        <w:t>T-tests</w:t>
      </w:r>
      <w:r>
        <w:rPr>
          <w:color w:val="C00000"/>
          <w:spacing w:val="-5"/>
          <w:sz w:val="20"/>
        </w:rPr>
        <w:t> </w:t>
      </w:r>
      <w:r>
        <w:rPr>
          <w:color w:val="C00000"/>
          <w:sz w:val="20"/>
        </w:rPr>
        <w:t>and</w:t>
      </w:r>
      <w:r>
        <w:rPr>
          <w:color w:val="C00000"/>
          <w:spacing w:val="-6"/>
          <w:sz w:val="20"/>
        </w:rPr>
        <w:t> </w:t>
      </w:r>
      <w:r>
        <w:rPr>
          <w:color w:val="C00000"/>
          <w:spacing w:val="-2"/>
          <w:sz w:val="20"/>
        </w:rPr>
        <w:t>ANOVAs</w:t>
      </w:r>
    </w:p>
    <w:p>
      <w:pPr>
        <w:pStyle w:val="BodyText"/>
        <w:ind w:left="860" w:right="1406"/>
      </w:pPr>
      <w:r>
        <w:rPr/>
        <w:t>The DIF analyses demonstrate that </w:t>
      </w:r>
      <w:r>
        <w:rPr>
          <w:b/>
        </w:rPr>
        <w:t>EMOTION </w:t>
      </w:r>
      <w:r>
        <w:rPr/>
        <w:t>has high consequential validity and, although a few items were flagged with DIF, they had a negligible impact on the overall assessment meaning that the questionnaire does not have bias towards any gender or study</w:t>
      </w:r>
      <w:r>
        <w:rPr>
          <w:spacing w:val="-5"/>
        </w:rPr>
        <w:t> </w:t>
      </w:r>
      <w:r>
        <w:rPr/>
        <w:t>level.</w:t>
      </w:r>
      <w:r>
        <w:rPr>
          <w:spacing w:val="-6"/>
        </w:rPr>
        <w:t> </w:t>
      </w:r>
      <w:r>
        <w:rPr/>
        <w:t>Therefore,</w:t>
      </w:r>
      <w:r>
        <w:rPr>
          <w:spacing w:val="-3"/>
        </w:rPr>
        <w:t> </w:t>
      </w:r>
      <w:r>
        <w:rPr/>
        <w:t>any</w:t>
      </w:r>
      <w:r>
        <w:rPr>
          <w:spacing w:val="-5"/>
        </w:rPr>
        <w:t> </w:t>
      </w:r>
      <w:r>
        <w:rPr/>
        <w:t>significant</w:t>
      </w:r>
      <w:r>
        <w:rPr>
          <w:spacing w:val="-4"/>
        </w:rPr>
        <w:t> </w:t>
      </w:r>
      <w:r>
        <w:rPr/>
        <w:t>differences</w:t>
      </w:r>
      <w:r>
        <w:rPr>
          <w:spacing w:val="-3"/>
        </w:rPr>
        <w:t> </w:t>
      </w:r>
      <w:r>
        <w:rPr/>
        <w:t>found</w:t>
      </w:r>
      <w:r>
        <w:rPr>
          <w:spacing w:val="-4"/>
        </w:rPr>
        <w:t> </w:t>
      </w:r>
      <w:r>
        <w:rPr/>
        <w:t>between</w:t>
      </w:r>
      <w:r>
        <w:rPr>
          <w:spacing w:val="-4"/>
        </w:rPr>
        <w:t> </w:t>
      </w:r>
      <w:r>
        <w:rPr/>
        <w:t>genders,</w:t>
      </w:r>
      <w:r>
        <w:rPr>
          <w:spacing w:val="-6"/>
        </w:rPr>
        <w:t> </w:t>
      </w:r>
      <w:r>
        <w:rPr/>
        <w:t>age</w:t>
      </w:r>
      <w:r>
        <w:rPr>
          <w:spacing w:val="-6"/>
        </w:rPr>
        <w:t> </w:t>
      </w:r>
      <w:r>
        <w:rPr/>
        <w:t>groups,</w:t>
      </w:r>
      <w:r>
        <w:rPr>
          <w:spacing w:val="-3"/>
        </w:rPr>
        <w:t> </w:t>
      </w:r>
      <w:r>
        <w:rPr/>
        <w:t>or study levels are due to real differences and not biases of the questionnaire. To further explore the differences between the groups, t-tests and ANOVAS were performed between genders, age groups and study levels (see Tables 16-18).</w:t>
      </w:r>
    </w:p>
    <w:p>
      <w:pPr>
        <w:pStyle w:val="BodyText"/>
        <w:rPr>
          <w:sz w:val="32"/>
        </w:rPr>
      </w:pPr>
    </w:p>
    <w:p>
      <w:pPr>
        <w:pStyle w:val="Heading5"/>
        <w:ind w:left="860"/>
        <w:rPr>
          <w:i/>
        </w:rPr>
      </w:pPr>
      <w:r>
        <w:rPr>
          <w:i/>
          <w:spacing w:val="-2"/>
        </w:rPr>
        <w:t>Gender:</w:t>
      </w:r>
    </w:p>
    <w:p>
      <w:pPr>
        <w:pStyle w:val="BodyText"/>
        <w:spacing w:line="264" w:lineRule="auto" w:before="143"/>
        <w:ind w:left="860" w:right="1396"/>
        <w:jc w:val="both"/>
      </w:pPr>
      <w:r>
        <w:rPr/>
        <w:t>In order to check for differences in scores between genders, an independent samples t- test</w:t>
      </w:r>
      <w:r>
        <w:rPr>
          <w:spacing w:val="-14"/>
        </w:rPr>
        <w:t> </w:t>
      </w:r>
      <w:r>
        <w:rPr/>
        <w:t>was</w:t>
      </w:r>
      <w:r>
        <w:rPr>
          <w:spacing w:val="-14"/>
        </w:rPr>
        <w:t> </w:t>
      </w:r>
      <w:r>
        <w:rPr/>
        <w:t>conducted</w:t>
      </w:r>
      <w:r>
        <w:rPr>
          <w:spacing w:val="-13"/>
        </w:rPr>
        <w:t> </w:t>
      </w:r>
      <w:r>
        <w:rPr/>
        <w:t>to</w:t>
      </w:r>
      <w:r>
        <w:rPr>
          <w:spacing w:val="-15"/>
        </w:rPr>
        <w:t> </w:t>
      </w:r>
      <w:r>
        <w:rPr/>
        <w:t>compare</w:t>
      </w:r>
      <w:r>
        <w:rPr>
          <w:spacing w:val="-15"/>
        </w:rPr>
        <w:t> </w:t>
      </w:r>
      <w:r>
        <w:rPr/>
        <w:t>all</w:t>
      </w:r>
      <w:r>
        <w:rPr>
          <w:spacing w:val="-10"/>
        </w:rPr>
        <w:t> </w:t>
      </w:r>
      <w:r>
        <w:rPr>
          <w:b/>
        </w:rPr>
        <w:t>EMOTION</w:t>
      </w:r>
      <w:r>
        <w:rPr>
          <w:b/>
          <w:spacing w:val="-13"/>
        </w:rPr>
        <w:t> </w:t>
      </w:r>
      <w:r>
        <w:rPr/>
        <w:t>factors</w:t>
      </w:r>
      <w:r>
        <w:rPr>
          <w:spacing w:val="-15"/>
        </w:rPr>
        <w:t> </w:t>
      </w:r>
      <w:r>
        <w:rPr/>
        <w:t>between</w:t>
      </w:r>
      <w:r>
        <w:rPr>
          <w:spacing w:val="-13"/>
        </w:rPr>
        <w:t> </w:t>
      </w:r>
      <w:r>
        <w:rPr/>
        <w:t>females</w:t>
      </w:r>
      <w:r>
        <w:rPr>
          <w:spacing w:val="-15"/>
        </w:rPr>
        <w:t> </w:t>
      </w:r>
      <w:r>
        <w:rPr/>
        <w:t>(</w:t>
      </w:r>
      <w:r>
        <w:rPr>
          <w:i/>
        </w:rPr>
        <w:t>n=163</w:t>
      </w:r>
      <w:r>
        <w:rPr/>
        <w:t>)</w:t>
      </w:r>
      <w:r>
        <w:rPr>
          <w:spacing w:val="-16"/>
        </w:rPr>
        <w:t> </w:t>
      </w:r>
      <w:r>
        <w:rPr/>
        <w:t>and</w:t>
      </w:r>
      <w:r>
        <w:rPr>
          <w:spacing w:val="-15"/>
        </w:rPr>
        <w:t> </w:t>
      </w:r>
      <w:r>
        <w:rPr/>
        <w:t>males </w:t>
      </w:r>
      <w:r>
        <w:rPr>
          <w:spacing w:val="-2"/>
        </w:rPr>
        <w:t>(</w:t>
      </w:r>
      <w:r>
        <w:rPr>
          <w:i/>
          <w:spacing w:val="-2"/>
        </w:rPr>
        <w:t>n</w:t>
      </w:r>
      <w:r>
        <w:rPr>
          <w:spacing w:val="-2"/>
        </w:rPr>
        <w:t>=</w:t>
      </w:r>
      <w:r>
        <w:rPr>
          <w:i/>
          <w:spacing w:val="-2"/>
        </w:rPr>
        <w:t>121</w:t>
      </w:r>
      <w:r>
        <w:rPr>
          <w:spacing w:val="-2"/>
        </w:rPr>
        <w:t>).</w:t>
      </w:r>
    </w:p>
    <w:p>
      <w:pPr>
        <w:pStyle w:val="BodyText"/>
        <w:rPr>
          <w:sz w:val="24"/>
        </w:rPr>
      </w:pPr>
    </w:p>
    <w:p>
      <w:pPr>
        <w:pStyle w:val="BodyText"/>
        <w:spacing w:before="11"/>
        <w:rPr>
          <w:sz w:val="17"/>
        </w:rPr>
      </w:pPr>
    </w:p>
    <w:p>
      <w:pPr>
        <w:spacing w:before="0"/>
        <w:ind w:left="860" w:right="0" w:firstLine="0"/>
        <w:jc w:val="left"/>
        <w:rPr>
          <w:i/>
          <w:sz w:val="20"/>
        </w:rPr>
      </w:pPr>
      <w:r>
        <w:rPr>
          <w:color w:val="C00000"/>
          <w:sz w:val="20"/>
        </w:rPr>
        <w:t>Table</w:t>
      </w:r>
      <w:r>
        <w:rPr>
          <w:color w:val="C00000"/>
          <w:spacing w:val="-6"/>
          <w:sz w:val="20"/>
        </w:rPr>
        <w:t> </w:t>
      </w:r>
      <w:r>
        <w:rPr>
          <w:color w:val="C00000"/>
          <w:sz w:val="20"/>
        </w:rPr>
        <w:t>16</w:t>
      </w:r>
      <w:r>
        <w:rPr>
          <w:color w:val="C00000"/>
          <w:spacing w:val="-4"/>
          <w:sz w:val="20"/>
        </w:rPr>
        <w:t> </w:t>
      </w:r>
      <w:r>
        <w:rPr>
          <w:i/>
          <w:color w:val="C00000"/>
          <w:sz w:val="20"/>
        </w:rPr>
        <w:t>t-Test</w:t>
      </w:r>
      <w:r>
        <w:rPr>
          <w:i/>
          <w:color w:val="C00000"/>
          <w:spacing w:val="-5"/>
          <w:sz w:val="20"/>
        </w:rPr>
        <w:t> </w:t>
      </w:r>
      <w:r>
        <w:rPr>
          <w:i/>
          <w:color w:val="C00000"/>
          <w:spacing w:val="-2"/>
          <w:sz w:val="20"/>
        </w:rPr>
        <w:t>table</w:t>
      </w:r>
    </w:p>
    <w:p>
      <w:pPr>
        <w:pStyle w:val="BodyText"/>
        <w:spacing w:before="9"/>
        <w:rPr>
          <w:i/>
          <w:sz w:val="11"/>
        </w:rPr>
      </w:pPr>
    </w:p>
    <w:tbl>
      <w:tblPr>
        <w:tblW w:w="0" w:type="auto"/>
        <w:jc w:val="left"/>
        <w:tblInd w:w="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1316"/>
        <w:gridCol w:w="1330"/>
        <w:gridCol w:w="1421"/>
        <w:gridCol w:w="1234"/>
        <w:gridCol w:w="1608"/>
      </w:tblGrid>
      <w:tr>
        <w:trPr>
          <w:trHeight w:val="300" w:hRule="atLeast"/>
        </w:trPr>
        <w:tc>
          <w:tcPr>
            <w:tcW w:w="1798" w:type="dxa"/>
            <w:tcBorders>
              <w:top w:val="single" w:sz="18" w:space="0" w:color="C00000"/>
              <w:bottom w:val="single" w:sz="18" w:space="0" w:color="C00000"/>
            </w:tcBorders>
          </w:tcPr>
          <w:p>
            <w:pPr>
              <w:pStyle w:val="TableParagraph"/>
              <w:jc w:val="left"/>
              <w:rPr>
                <w:rFonts w:ascii="Times New Roman"/>
                <w:sz w:val="18"/>
              </w:rPr>
            </w:pPr>
          </w:p>
        </w:tc>
        <w:tc>
          <w:tcPr>
            <w:tcW w:w="1316" w:type="dxa"/>
            <w:tcBorders>
              <w:top w:val="single" w:sz="18" w:space="0" w:color="C00000"/>
              <w:bottom w:val="single" w:sz="18" w:space="0" w:color="C00000"/>
            </w:tcBorders>
          </w:tcPr>
          <w:p>
            <w:pPr>
              <w:pStyle w:val="TableParagraph"/>
              <w:spacing w:before="31"/>
              <w:ind w:left="155" w:right="410"/>
              <w:rPr>
                <w:sz w:val="20"/>
              </w:rPr>
            </w:pPr>
            <w:r>
              <w:rPr>
                <w:spacing w:val="-2"/>
                <w:sz w:val="20"/>
              </w:rPr>
              <w:t>Female</w:t>
            </w:r>
          </w:p>
        </w:tc>
        <w:tc>
          <w:tcPr>
            <w:tcW w:w="1330" w:type="dxa"/>
            <w:tcBorders>
              <w:top w:val="single" w:sz="18" w:space="0" w:color="C00000"/>
              <w:bottom w:val="single" w:sz="18" w:space="0" w:color="C00000"/>
            </w:tcBorders>
          </w:tcPr>
          <w:p>
            <w:pPr>
              <w:pStyle w:val="TableParagraph"/>
              <w:spacing w:before="31"/>
              <w:ind w:left="414" w:right="429"/>
              <w:rPr>
                <w:sz w:val="20"/>
              </w:rPr>
            </w:pPr>
            <w:r>
              <w:rPr>
                <w:spacing w:val="-4"/>
                <w:sz w:val="20"/>
              </w:rPr>
              <w:t>Male</w:t>
            </w:r>
          </w:p>
        </w:tc>
        <w:tc>
          <w:tcPr>
            <w:tcW w:w="1421" w:type="dxa"/>
            <w:tcBorders>
              <w:top w:val="single" w:sz="18" w:space="0" w:color="C00000"/>
              <w:bottom w:val="single" w:sz="18" w:space="0" w:color="C00000"/>
            </w:tcBorders>
          </w:tcPr>
          <w:p>
            <w:pPr>
              <w:pStyle w:val="TableParagraph"/>
              <w:spacing w:before="31"/>
              <w:ind w:left="5"/>
              <w:rPr>
                <w:i/>
                <w:sz w:val="20"/>
              </w:rPr>
            </w:pPr>
            <w:r>
              <w:rPr>
                <w:i/>
                <w:w w:val="99"/>
                <w:sz w:val="20"/>
              </w:rPr>
              <w:t>T</w:t>
            </w:r>
          </w:p>
        </w:tc>
        <w:tc>
          <w:tcPr>
            <w:tcW w:w="1234" w:type="dxa"/>
            <w:tcBorders>
              <w:top w:val="single" w:sz="18" w:space="0" w:color="C00000"/>
              <w:bottom w:val="single" w:sz="18" w:space="0" w:color="C00000"/>
            </w:tcBorders>
          </w:tcPr>
          <w:p>
            <w:pPr>
              <w:pStyle w:val="TableParagraph"/>
              <w:spacing w:before="31"/>
              <w:ind w:left="421" w:right="404"/>
              <w:rPr>
                <w:i/>
                <w:sz w:val="20"/>
              </w:rPr>
            </w:pPr>
            <w:r>
              <w:rPr>
                <w:i/>
                <w:spacing w:val="-5"/>
                <w:sz w:val="20"/>
              </w:rPr>
              <w:t>df</w:t>
            </w:r>
          </w:p>
        </w:tc>
        <w:tc>
          <w:tcPr>
            <w:tcW w:w="1608" w:type="dxa"/>
            <w:tcBorders>
              <w:top w:val="single" w:sz="18" w:space="0" w:color="C00000"/>
              <w:bottom w:val="single" w:sz="18" w:space="0" w:color="C00000"/>
            </w:tcBorders>
          </w:tcPr>
          <w:p>
            <w:pPr>
              <w:pStyle w:val="TableParagraph"/>
              <w:spacing w:before="31"/>
              <w:ind w:left="55"/>
              <w:rPr>
                <w:i/>
                <w:sz w:val="20"/>
              </w:rPr>
            </w:pPr>
            <w:r>
              <w:rPr>
                <w:i/>
                <w:w w:val="99"/>
                <w:sz w:val="20"/>
              </w:rPr>
              <w:t>p</w:t>
            </w:r>
          </w:p>
        </w:tc>
      </w:tr>
      <w:tr>
        <w:trPr>
          <w:trHeight w:val="301" w:hRule="atLeast"/>
        </w:trPr>
        <w:tc>
          <w:tcPr>
            <w:tcW w:w="1798" w:type="dxa"/>
            <w:tcBorders>
              <w:top w:val="single" w:sz="18" w:space="0" w:color="C00000"/>
              <w:bottom w:val="single" w:sz="4" w:space="0" w:color="C00000"/>
            </w:tcBorders>
          </w:tcPr>
          <w:p>
            <w:pPr>
              <w:pStyle w:val="TableParagraph"/>
              <w:spacing w:before="28"/>
              <w:ind w:left="115" w:right="293"/>
              <w:rPr>
                <w:sz w:val="20"/>
              </w:rPr>
            </w:pPr>
            <w:r>
              <w:rPr>
                <w:spacing w:val="-2"/>
                <w:sz w:val="20"/>
              </w:rPr>
              <w:t>Assertiveness</w:t>
            </w:r>
          </w:p>
        </w:tc>
        <w:tc>
          <w:tcPr>
            <w:tcW w:w="1316" w:type="dxa"/>
            <w:tcBorders>
              <w:top w:val="single" w:sz="18" w:space="0" w:color="C00000"/>
              <w:bottom w:val="single" w:sz="4" w:space="0" w:color="C00000"/>
            </w:tcBorders>
          </w:tcPr>
          <w:p>
            <w:pPr>
              <w:pStyle w:val="TableParagraph"/>
              <w:spacing w:before="28"/>
              <w:ind w:left="154" w:right="410"/>
              <w:rPr>
                <w:sz w:val="20"/>
              </w:rPr>
            </w:pPr>
            <w:r>
              <w:rPr>
                <w:spacing w:val="-4"/>
                <w:sz w:val="20"/>
              </w:rPr>
              <w:t>5.53</w:t>
            </w:r>
          </w:p>
        </w:tc>
        <w:tc>
          <w:tcPr>
            <w:tcW w:w="1330" w:type="dxa"/>
            <w:tcBorders>
              <w:top w:val="single" w:sz="18" w:space="0" w:color="C00000"/>
              <w:bottom w:val="single" w:sz="4" w:space="0" w:color="C00000"/>
            </w:tcBorders>
          </w:tcPr>
          <w:p>
            <w:pPr>
              <w:pStyle w:val="TableParagraph"/>
              <w:spacing w:before="28"/>
              <w:ind w:left="412" w:right="429"/>
              <w:rPr>
                <w:sz w:val="20"/>
              </w:rPr>
            </w:pPr>
            <w:r>
              <w:rPr>
                <w:spacing w:val="-4"/>
                <w:sz w:val="20"/>
              </w:rPr>
              <w:t>5.85</w:t>
            </w:r>
          </w:p>
        </w:tc>
        <w:tc>
          <w:tcPr>
            <w:tcW w:w="1421" w:type="dxa"/>
            <w:tcBorders>
              <w:top w:val="single" w:sz="18" w:space="0" w:color="C00000"/>
              <w:bottom w:val="single" w:sz="4" w:space="0" w:color="C00000"/>
            </w:tcBorders>
          </w:tcPr>
          <w:p>
            <w:pPr>
              <w:pStyle w:val="TableParagraph"/>
              <w:spacing w:before="28"/>
              <w:ind w:left="429" w:right="425"/>
              <w:rPr>
                <w:sz w:val="20"/>
              </w:rPr>
            </w:pPr>
            <w:r>
              <w:rPr>
                <w:spacing w:val="-2"/>
                <w:sz w:val="20"/>
              </w:rPr>
              <w:t>-</w:t>
            </w:r>
            <w:r>
              <w:rPr>
                <w:spacing w:val="-4"/>
                <w:sz w:val="20"/>
              </w:rPr>
              <w:t>1.16</w:t>
            </w:r>
          </w:p>
        </w:tc>
        <w:tc>
          <w:tcPr>
            <w:tcW w:w="1234" w:type="dxa"/>
            <w:tcBorders>
              <w:top w:val="single" w:sz="18" w:space="0" w:color="C00000"/>
              <w:bottom w:val="single" w:sz="4" w:space="0" w:color="C00000"/>
            </w:tcBorders>
          </w:tcPr>
          <w:p>
            <w:pPr>
              <w:pStyle w:val="TableParagraph"/>
              <w:spacing w:before="28"/>
              <w:ind w:left="421" w:right="406"/>
              <w:rPr>
                <w:sz w:val="20"/>
              </w:rPr>
            </w:pPr>
            <w:r>
              <w:rPr>
                <w:spacing w:val="-5"/>
                <w:sz w:val="20"/>
              </w:rPr>
              <w:t>268</w:t>
            </w:r>
          </w:p>
        </w:tc>
        <w:tc>
          <w:tcPr>
            <w:tcW w:w="1608" w:type="dxa"/>
            <w:tcBorders>
              <w:top w:val="single" w:sz="18" w:space="0" w:color="C00000"/>
              <w:bottom w:val="single" w:sz="4" w:space="0" w:color="C00000"/>
            </w:tcBorders>
          </w:tcPr>
          <w:p>
            <w:pPr>
              <w:pStyle w:val="TableParagraph"/>
              <w:spacing w:before="28"/>
              <w:ind w:left="397" w:right="345"/>
              <w:rPr>
                <w:sz w:val="20"/>
              </w:rPr>
            </w:pPr>
            <w:r>
              <w:rPr>
                <w:spacing w:val="-4"/>
                <w:sz w:val="20"/>
              </w:rPr>
              <w:t>0.25</w:t>
            </w:r>
          </w:p>
        </w:tc>
      </w:tr>
      <w:tr>
        <w:trPr>
          <w:trHeight w:val="484" w:hRule="atLeast"/>
        </w:trPr>
        <w:tc>
          <w:tcPr>
            <w:tcW w:w="1798" w:type="dxa"/>
            <w:tcBorders>
              <w:top w:val="single" w:sz="4" w:space="0" w:color="C00000"/>
              <w:bottom w:val="single" w:sz="4" w:space="0" w:color="C00000"/>
            </w:tcBorders>
          </w:tcPr>
          <w:p>
            <w:pPr>
              <w:pStyle w:val="TableParagraph"/>
              <w:spacing w:line="242" w:lineRule="exact"/>
              <w:ind w:left="364" w:hanging="180"/>
              <w:jc w:val="left"/>
              <w:rPr>
                <w:sz w:val="20"/>
              </w:rPr>
            </w:pPr>
            <w:r>
              <w:rPr>
                <w:sz w:val="20"/>
              </w:rPr>
              <w:t>Dealing</w:t>
            </w:r>
            <w:r>
              <w:rPr>
                <w:spacing w:val="-18"/>
                <w:sz w:val="20"/>
              </w:rPr>
              <w:t> </w:t>
            </w:r>
            <w:r>
              <w:rPr>
                <w:sz w:val="20"/>
              </w:rPr>
              <w:t>with </w:t>
            </w:r>
            <w:r>
              <w:rPr>
                <w:spacing w:val="-2"/>
                <w:sz w:val="20"/>
              </w:rPr>
              <w:t>Diversity</w:t>
            </w:r>
          </w:p>
        </w:tc>
        <w:tc>
          <w:tcPr>
            <w:tcW w:w="1316" w:type="dxa"/>
            <w:tcBorders>
              <w:top w:val="single" w:sz="4" w:space="0" w:color="C00000"/>
              <w:bottom w:val="single" w:sz="4" w:space="0" w:color="C00000"/>
            </w:tcBorders>
          </w:tcPr>
          <w:p>
            <w:pPr>
              <w:pStyle w:val="TableParagraph"/>
              <w:spacing w:before="120"/>
              <w:ind w:left="154" w:right="410"/>
              <w:rPr>
                <w:sz w:val="20"/>
              </w:rPr>
            </w:pPr>
            <w:r>
              <w:rPr>
                <w:spacing w:val="-4"/>
                <w:sz w:val="20"/>
              </w:rPr>
              <w:t>4.99</w:t>
            </w:r>
          </w:p>
        </w:tc>
        <w:tc>
          <w:tcPr>
            <w:tcW w:w="1330" w:type="dxa"/>
            <w:tcBorders>
              <w:top w:val="single" w:sz="4" w:space="0" w:color="C00000"/>
              <w:bottom w:val="single" w:sz="4" w:space="0" w:color="C00000"/>
            </w:tcBorders>
          </w:tcPr>
          <w:p>
            <w:pPr>
              <w:pStyle w:val="TableParagraph"/>
              <w:spacing w:before="120"/>
              <w:ind w:left="412" w:right="429"/>
              <w:rPr>
                <w:sz w:val="20"/>
              </w:rPr>
            </w:pPr>
            <w:r>
              <w:rPr>
                <w:spacing w:val="-4"/>
                <w:sz w:val="20"/>
              </w:rPr>
              <w:t>4.91</w:t>
            </w:r>
          </w:p>
        </w:tc>
        <w:tc>
          <w:tcPr>
            <w:tcW w:w="1421" w:type="dxa"/>
            <w:tcBorders>
              <w:top w:val="single" w:sz="4" w:space="0" w:color="C00000"/>
              <w:bottom w:val="single" w:sz="4" w:space="0" w:color="C00000"/>
            </w:tcBorders>
          </w:tcPr>
          <w:p>
            <w:pPr>
              <w:pStyle w:val="TableParagraph"/>
              <w:spacing w:before="120"/>
              <w:ind w:left="429" w:right="425"/>
              <w:rPr>
                <w:sz w:val="20"/>
              </w:rPr>
            </w:pPr>
            <w:r>
              <w:rPr>
                <w:spacing w:val="-4"/>
                <w:sz w:val="20"/>
              </w:rPr>
              <w:t>0.33</w:t>
            </w:r>
          </w:p>
        </w:tc>
        <w:tc>
          <w:tcPr>
            <w:tcW w:w="1234" w:type="dxa"/>
            <w:tcBorders>
              <w:top w:val="single" w:sz="4" w:space="0" w:color="C00000"/>
              <w:bottom w:val="single" w:sz="4" w:space="0" w:color="C00000"/>
            </w:tcBorders>
          </w:tcPr>
          <w:p>
            <w:pPr>
              <w:pStyle w:val="TableParagraph"/>
              <w:spacing w:before="120"/>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0"/>
              <w:ind w:left="397" w:right="345"/>
              <w:rPr>
                <w:sz w:val="20"/>
              </w:rPr>
            </w:pPr>
            <w:r>
              <w:rPr>
                <w:spacing w:val="-4"/>
                <w:sz w:val="20"/>
              </w:rPr>
              <w:t>0.74</w:t>
            </w:r>
          </w:p>
        </w:tc>
      </w:tr>
      <w:tr>
        <w:trPr>
          <w:trHeight w:val="299" w:hRule="atLeast"/>
        </w:trPr>
        <w:tc>
          <w:tcPr>
            <w:tcW w:w="1798" w:type="dxa"/>
            <w:tcBorders>
              <w:top w:val="single" w:sz="4" w:space="0" w:color="C00000"/>
              <w:bottom w:val="single" w:sz="4" w:space="0" w:color="C00000"/>
            </w:tcBorders>
          </w:tcPr>
          <w:p>
            <w:pPr>
              <w:pStyle w:val="TableParagraph"/>
              <w:spacing w:before="29"/>
              <w:ind w:left="115" w:right="293"/>
              <w:rPr>
                <w:sz w:val="20"/>
              </w:rPr>
            </w:pPr>
            <w:r>
              <w:rPr>
                <w:spacing w:val="-2"/>
                <w:sz w:val="20"/>
              </w:rPr>
              <w:t>Empathy</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5.90</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5.53</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4"/>
                <w:sz w:val="20"/>
              </w:rPr>
              <w:t>1.37</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0.17</w:t>
            </w:r>
          </w:p>
        </w:tc>
      </w:tr>
      <w:tr>
        <w:trPr>
          <w:trHeight w:val="487" w:hRule="atLeast"/>
        </w:trPr>
        <w:tc>
          <w:tcPr>
            <w:tcW w:w="1798" w:type="dxa"/>
            <w:tcBorders>
              <w:top w:val="single" w:sz="4" w:space="0" w:color="C00000"/>
              <w:bottom w:val="single" w:sz="4" w:space="0" w:color="C00000"/>
            </w:tcBorders>
          </w:tcPr>
          <w:p>
            <w:pPr>
              <w:pStyle w:val="TableParagraph"/>
              <w:spacing w:line="242" w:lineRule="exact"/>
              <w:ind w:left="345" w:hanging="125"/>
              <w:jc w:val="left"/>
              <w:rPr>
                <w:sz w:val="20"/>
              </w:rPr>
            </w:pPr>
            <w:r>
              <w:rPr>
                <w:spacing w:val="-2"/>
                <w:sz w:val="20"/>
              </w:rPr>
              <w:t>Expressing- Emotions</w:t>
            </w:r>
          </w:p>
        </w:tc>
        <w:tc>
          <w:tcPr>
            <w:tcW w:w="1316" w:type="dxa"/>
            <w:tcBorders>
              <w:top w:val="single" w:sz="4" w:space="0" w:color="C00000"/>
              <w:bottom w:val="single" w:sz="4" w:space="0" w:color="C00000"/>
            </w:tcBorders>
          </w:tcPr>
          <w:p>
            <w:pPr>
              <w:pStyle w:val="TableParagraph"/>
              <w:spacing w:before="122"/>
              <w:ind w:left="154" w:right="410"/>
              <w:rPr>
                <w:sz w:val="20"/>
              </w:rPr>
            </w:pPr>
            <w:r>
              <w:rPr>
                <w:spacing w:val="-4"/>
                <w:sz w:val="20"/>
              </w:rPr>
              <w:t>4.41</w:t>
            </w:r>
          </w:p>
        </w:tc>
        <w:tc>
          <w:tcPr>
            <w:tcW w:w="1330" w:type="dxa"/>
            <w:tcBorders>
              <w:top w:val="single" w:sz="4" w:space="0" w:color="C00000"/>
              <w:bottom w:val="single" w:sz="4" w:space="0" w:color="C00000"/>
            </w:tcBorders>
          </w:tcPr>
          <w:p>
            <w:pPr>
              <w:pStyle w:val="TableParagraph"/>
              <w:spacing w:before="122"/>
              <w:ind w:left="412" w:right="429"/>
              <w:rPr>
                <w:sz w:val="20"/>
              </w:rPr>
            </w:pPr>
            <w:r>
              <w:rPr>
                <w:spacing w:val="-4"/>
                <w:sz w:val="20"/>
              </w:rPr>
              <w:t>4.32</w:t>
            </w:r>
          </w:p>
        </w:tc>
        <w:tc>
          <w:tcPr>
            <w:tcW w:w="1421" w:type="dxa"/>
            <w:tcBorders>
              <w:top w:val="single" w:sz="4" w:space="0" w:color="C00000"/>
              <w:bottom w:val="single" w:sz="4" w:space="0" w:color="C00000"/>
            </w:tcBorders>
          </w:tcPr>
          <w:p>
            <w:pPr>
              <w:pStyle w:val="TableParagraph"/>
              <w:spacing w:before="122"/>
              <w:ind w:left="429" w:right="425"/>
              <w:rPr>
                <w:sz w:val="20"/>
              </w:rPr>
            </w:pPr>
            <w:r>
              <w:rPr>
                <w:spacing w:val="-4"/>
                <w:sz w:val="20"/>
              </w:rPr>
              <w:t>0.31</w:t>
            </w:r>
          </w:p>
        </w:tc>
        <w:tc>
          <w:tcPr>
            <w:tcW w:w="1234" w:type="dxa"/>
            <w:tcBorders>
              <w:top w:val="single" w:sz="4" w:space="0" w:color="C00000"/>
              <w:bottom w:val="single" w:sz="4" w:space="0" w:color="C00000"/>
            </w:tcBorders>
          </w:tcPr>
          <w:p>
            <w:pPr>
              <w:pStyle w:val="TableParagraph"/>
              <w:spacing w:before="122"/>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2"/>
              <w:ind w:left="397" w:right="345"/>
              <w:rPr>
                <w:sz w:val="20"/>
              </w:rPr>
            </w:pPr>
            <w:r>
              <w:rPr>
                <w:spacing w:val="-4"/>
                <w:sz w:val="20"/>
              </w:rPr>
              <w:t>0.76</w:t>
            </w:r>
          </w:p>
        </w:tc>
      </w:tr>
      <w:tr>
        <w:trPr>
          <w:trHeight w:val="299" w:hRule="atLeast"/>
        </w:trPr>
        <w:tc>
          <w:tcPr>
            <w:tcW w:w="1798" w:type="dxa"/>
            <w:tcBorders>
              <w:top w:val="single" w:sz="4" w:space="0" w:color="C00000"/>
              <w:bottom w:val="single" w:sz="4" w:space="0" w:color="C00000"/>
            </w:tcBorders>
          </w:tcPr>
          <w:p>
            <w:pPr>
              <w:pStyle w:val="TableParagraph"/>
              <w:spacing w:before="29"/>
              <w:ind w:left="115" w:right="289"/>
              <w:rPr>
                <w:sz w:val="20"/>
              </w:rPr>
            </w:pPr>
            <w:r>
              <w:rPr>
                <w:spacing w:val="-2"/>
                <w:sz w:val="20"/>
              </w:rPr>
              <w:t>Flexibility</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5.17</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5.20</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2"/>
                <w:sz w:val="20"/>
              </w:rPr>
              <w:t>-</w:t>
            </w:r>
            <w:r>
              <w:rPr>
                <w:spacing w:val="-4"/>
                <w:sz w:val="20"/>
              </w:rPr>
              <w:t>0.10</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216</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0.92</w:t>
            </w:r>
          </w:p>
        </w:tc>
      </w:tr>
      <w:tr>
        <w:trPr>
          <w:trHeight w:val="302" w:hRule="atLeast"/>
        </w:trPr>
        <w:tc>
          <w:tcPr>
            <w:tcW w:w="1798" w:type="dxa"/>
            <w:tcBorders>
              <w:top w:val="single" w:sz="4" w:space="0" w:color="C00000"/>
              <w:bottom w:val="single" w:sz="4" w:space="0" w:color="C00000"/>
            </w:tcBorders>
          </w:tcPr>
          <w:p>
            <w:pPr>
              <w:pStyle w:val="TableParagraph"/>
              <w:spacing w:before="29"/>
              <w:ind w:left="113" w:right="293"/>
              <w:rPr>
                <w:sz w:val="20"/>
              </w:rPr>
            </w:pPr>
            <w:r>
              <w:rPr>
                <w:spacing w:val="-2"/>
                <w:sz w:val="20"/>
              </w:rPr>
              <w:t>Mediation</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6.04</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5.73</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4"/>
                <w:sz w:val="20"/>
              </w:rPr>
              <w:t>1.09</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0.28</w:t>
            </w:r>
          </w:p>
        </w:tc>
      </w:tr>
      <w:tr>
        <w:trPr>
          <w:trHeight w:val="484" w:hRule="atLeast"/>
        </w:trPr>
        <w:tc>
          <w:tcPr>
            <w:tcW w:w="1798" w:type="dxa"/>
            <w:tcBorders>
              <w:top w:val="single" w:sz="4" w:space="0" w:color="C00000"/>
              <w:bottom w:val="single" w:sz="4" w:space="0" w:color="C00000"/>
            </w:tcBorders>
          </w:tcPr>
          <w:p>
            <w:pPr>
              <w:pStyle w:val="TableParagraph"/>
              <w:spacing w:line="242" w:lineRule="exact"/>
              <w:ind w:left="472" w:hanging="188"/>
              <w:jc w:val="left"/>
              <w:rPr>
                <w:sz w:val="20"/>
              </w:rPr>
            </w:pPr>
            <w:r>
              <w:rPr>
                <w:spacing w:val="-2"/>
                <w:sz w:val="20"/>
              </w:rPr>
              <w:t>Motivating Others</w:t>
            </w:r>
          </w:p>
        </w:tc>
        <w:tc>
          <w:tcPr>
            <w:tcW w:w="1316" w:type="dxa"/>
            <w:tcBorders>
              <w:top w:val="single" w:sz="4" w:space="0" w:color="C00000"/>
              <w:bottom w:val="single" w:sz="4" w:space="0" w:color="C00000"/>
            </w:tcBorders>
          </w:tcPr>
          <w:p>
            <w:pPr>
              <w:pStyle w:val="TableParagraph"/>
              <w:spacing w:before="120"/>
              <w:ind w:left="154" w:right="410"/>
              <w:rPr>
                <w:sz w:val="20"/>
              </w:rPr>
            </w:pPr>
            <w:r>
              <w:rPr>
                <w:spacing w:val="-4"/>
                <w:sz w:val="20"/>
              </w:rPr>
              <w:t>6.16</w:t>
            </w:r>
          </w:p>
        </w:tc>
        <w:tc>
          <w:tcPr>
            <w:tcW w:w="1330" w:type="dxa"/>
            <w:tcBorders>
              <w:top w:val="single" w:sz="4" w:space="0" w:color="C00000"/>
              <w:bottom w:val="single" w:sz="4" w:space="0" w:color="C00000"/>
            </w:tcBorders>
          </w:tcPr>
          <w:p>
            <w:pPr>
              <w:pStyle w:val="TableParagraph"/>
              <w:spacing w:before="120"/>
              <w:ind w:left="412" w:right="429"/>
              <w:rPr>
                <w:sz w:val="20"/>
              </w:rPr>
            </w:pPr>
            <w:r>
              <w:rPr>
                <w:spacing w:val="-4"/>
                <w:sz w:val="20"/>
              </w:rPr>
              <w:t>5.70</w:t>
            </w:r>
          </w:p>
        </w:tc>
        <w:tc>
          <w:tcPr>
            <w:tcW w:w="1421" w:type="dxa"/>
            <w:tcBorders>
              <w:top w:val="single" w:sz="4" w:space="0" w:color="C00000"/>
              <w:bottom w:val="single" w:sz="4" w:space="0" w:color="C00000"/>
            </w:tcBorders>
          </w:tcPr>
          <w:p>
            <w:pPr>
              <w:pStyle w:val="TableParagraph"/>
              <w:spacing w:before="120"/>
              <w:ind w:left="429" w:right="425"/>
              <w:rPr>
                <w:sz w:val="20"/>
              </w:rPr>
            </w:pPr>
            <w:r>
              <w:rPr>
                <w:spacing w:val="-4"/>
                <w:sz w:val="20"/>
              </w:rPr>
              <w:t>1.62</w:t>
            </w:r>
          </w:p>
        </w:tc>
        <w:tc>
          <w:tcPr>
            <w:tcW w:w="1234" w:type="dxa"/>
            <w:tcBorders>
              <w:top w:val="single" w:sz="4" w:space="0" w:color="C00000"/>
              <w:bottom w:val="single" w:sz="4" w:space="0" w:color="C00000"/>
            </w:tcBorders>
          </w:tcPr>
          <w:p>
            <w:pPr>
              <w:pStyle w:val="TableParagraph"/>
              <w:spacing w:before="120"/>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0"/>
              <w:ind w:left="397" w:right="345"/>
              <w:rPr>
                <w:sz w:val="20"/>
              </w:rPr>
            </w:pPr>
            <w:r>
              <w:rPr>
                <w:spacing w:val="-4"/>
                <w:sz w:val="20"/>
              </w:rPr>
              <w:t>0.11</w:t>
            </w:r>
          </w:p>
        </w:tc>
      </w:tr>
      <w:tr>
        <w:trPr>
          <w:trHeight w:val="299" w:hRule="atLeast"/>
        </w:trPr>
        <w:tc>
          <w:tcPr>
            <w:tcW w:w="1798" w:type="dxa"/>
            <w:tcBorders>
              <w:top w:val="single" w:sz="4" w:space="0" w:color="C00000"/>
              <w:bottom w:val="single" w:sz="4" w:space="0" w:color="C00000"/>
            </w:tcBorders>
          </w:tcPr>
          <w:p>
            <w:pPr>
              <w:pStyle w:val="TableParagraph"/>
              <w:spacing w:before="29"/>
              <w:ind w:left="114" w:right="293"/>
              <w:rPr>
                <w:sz w:val="20"/>
              </w:rPr>
            </w:pPr>
            <w:r>
              <w:rPr>
                <w:spacing w:val="-2"/>
                <w:sz w:val="20"/>
              </w:rPr>
              <w:t>Optimism</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4.15</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4.45</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2"/>
                <w:sz w:val="20"/>
              </w:rPr>
              <w:t>-</w:t>
            </w:r>
            <w:r>
              <w:rPr>
                <w:spacing w:val="-4"/>
                <w:sz w:val="20"/>
              </w:rPr>
              <w:t>1.00</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0.32</w:t>
            </w:r>
          </w:p>
        </w:tc>
      </w:tr>
      <w:tr>
        <w:trPr>
          <w:trHeight w:val="301" w:hRule="atLeast"/>
        </w:trPr>
        <w:tc>
          <w:tcPr>
            <w:tcW w:w="1798" w:type="dxa"/>
            <w:tcBorders>
              <w:top w:val="single" w:sz="4" w:space="0" w:color="C00000"/>
              <w:bottom w:val="single" w:sz="4" w:space="0" w:color="C00000"/>
            </w:tcBorders>
          </w:tcPr>
          <w:p>
            <w:pPr>
              <w:pStyle w:val="TableParagraph"/>
              <w:spacing w:before="29"/>
              <w:ind w:left="115" w:right="290"/>
              <w:rPr>
                <w:sz w:val="20"/>
              </w:rPr>
            </w:pPr>
            <w:r>
              <w:rPr>
                <w:spacing w:val="-2"/>
                <w:sz w:val="20"/>
              </w:rPr>
              <w:t>Resilience</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3.96</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4.31</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2"/>
                <w:sz w:val="20"/>
              </w:rPr>
              <w:t>-</w:t>
            </w:r>
            <w:r>
              <w:rPr>
                <w:spacing w:val="-4"/>
                <w:sz w:val="20"/>
              </w:rPr>
              <w:t>1.14</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0.25</w:t>
            </w:r>
          </w:p>
        </w:tc>
      </w:tr>
      <w:tr>
        <w:trPr>
          <w:trHeight w:val="484" w:hRule="atLeast"/>
        </w:trPr>
        <w:tc>
          <w:tcPr>
            <w:tcW w:w="1798" w:type="dxa"/>
            <w:tcBorders>
              <w:top w:val="single" w:sz="4" w:space="0" w:color="C00000"/>
              <w:bottom w:val="single" w:sz="4" w:space="0" w:color="C00000"/>
            </w:tcBorders>
          </w:tcPr>
          <w:p>
            <w:pPr>
              <w:pStyle w:val="TableParagraph"/>
              <w:spacing w:line="242" w:lineRule="exact"/>
              <w:ind w:left="256" w:firstLine="362"/>
              <w:jc w:val="left"/>
              <w:rPr>
                <w:sz w:val="20"/>
              </w:rPr>
            </w:pPr>
            <w:r>
              <w:rPr>
                <w:spacing w:val="-4"/>
                <w:sz w:val="20"/>
              </w:rPr>
              <w:t>Self </w:t>
            </w:r>
            <w:r>
              <w:rPr>
                <w:spacing w:val="-2"/>
                <w:sz w:val="20"/>
              </w:rPr>
              <w:t>Confidence</w:t>
            </w:r>
          </w:p>
        </w:tc>
        <w:tc>
          <w:tcPr>
            <w:tcW w:w="1316" w:type="dxa"/>
            <w:tcBorders>
              <w:top w:val="single" w:sz="4" w:space="0" w:color="C00000"/>
              <w:bottom w:val="single" w:sz="4" w:space="0" w:color="C00000"/>
            </w:tcBorders>
          </w:tcPr>
          <w:p>
            <w:pPr>
              <w:pStyle w:val="TableParagraph"/>
              <w:spacing w:before="120"/>
              <w:ind w:left="154" w:right="410"/>
              <w:rPr>
                <w:sz w:val="20"/>
              </w:rPr>
            </w:pPr>
            <w:r>
              <w:rPr>
                <w:spacing w:val="-4"/>
                <w:sz w:val="20"/>
              </w:rPr>
              <w:t>4.03</w:t>
            </w:r>
          </w:p>
        </w:tc>
        <w:tc>
          <w:tcPr>
            <w:tcW w:w="1330" w:type="dxa"/>
            <w:tcBorders>
              <w:top w:val="single" w:sz="4" w:space="0" w:color="C00000"/>
              <w:bottom w:val="single" w:sz="4" w:space="0" w:color="C00000"/>
            </w:tcBorders>
          </w:tcPr>
          <w:p>
            <w:pPr>
              <w:pStyle w:val="TableParagraph"/>
              <w:spacing w:before="120"/>
              <w:ind w:left="412" w:right="429"/>
              <w:rPr>
                <w:sz w:val="20"/>
              </w:rPr>
            </w:pPr>
            <w:r>
              <w:rPr>
                <w:spacing w:val="-4"/>
                <w:sz w:val="20"/>
              </w:rPr>
              <w:t>4.68</w:t>
            </w:r>
          </w:p>
        </w:tc>
        <w:tc>
          <w:tcPr>
            <w:tcW w:w="1421" w:type="dxa"/>
            <w:tcBorders>
              <w:top w:val="single" w:sz="4" w:space="0" w:color="C00000"/>
              <w:bottom w:val="single" w:sz="4" w:space="0" w:color="C00000"/>
            </w:tcBorders>
          </w:tcPr>
          <w:p>
            <w:pPr>
              <w:pStyle w:val="TableParagraph"/>
              <w:spacing w:before="120"/>
              <w:ind w:left="429" w:right="425"/>
              <w:rPr>
                <w:sz w:val="20"/>
              </w:rPr>
            </w:pPr>
            <w:r>
              <w:rPr>
                <w:spacing w:val="-2"/>
                <w:sz w:val="20"/>
              </w:rPr>
              <w:t>-</w:t>
            </w:r>
            <w:r>
              <w:rPr>
                <w:spacing w:val="-4"/>
                <w:sz w:val="20"/>
              </w:rPr>
              <w:t>2.35</w:t>
            </w:r>
          </w:p>
        </w:tc>
        <w:tc>
          <w:tcPr>
            <w:tcW w:w="1234" w:type="dxa"/>
            <w:tcBorders>
              <w:top w:val="single" w:sz="4" w:space="0" w:color="C00000"/>
              <w:bottom w:val="single" w:sz="4" w:space="0" w:color="C00000"/>
            </w:tcBorders>
          </w:tcPr>
          <w:p>
            <w:pPr>
              <w:pStyle w:val="TableParagraph"/>
              <w:spacing w:before="120"/>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0"/>
              <w:ind w:left="400" w:right="345"/>
              <w:rPr>
                <w:sz w:val="20"/>
              </w:rPr>
            </w:pPr>
            <w:r>
              <w:rPr>
                <w:spacing w:val="-2"/>
                <w:sz w:val="20"/>
              </w:rPr>
              <w:t>0.02*</w:t>
            </w:r>
          </w:p>
        </w:tc>
      </w:tr>
      <w:tr>
        <w:trPr>
          <w:trHeight w:val="299" w:hRule="atLeast"/>
        </w:trPr>
        <w:tc>
          <w:tcPr>
            <w:tcW w:w="1798" w:type="dxa"/>
            <w:tcBorders>
              <w:top w:val="single" w:sz="4" w:space="0" w:color="C00000"/>
              <w:bottom w:val="single" w:sz="4" w:space="0" w:color="C00000"/>
            </w:tcBorders>
          </w:tcPr>
          <w:p>
            <w:pPr>
              <w:pStyle w:val="TableParagraph"/>
              <w:spacing w:before="29"/>
              <w:ind w:left="112" w:right="293"/>
              <w:rPr>
                <w:sz w:val="20"/>
              </w:rPr>
            </w:pPr>
            <w:r>
              <w:rPr>
                <w:spacing w:val="-2"/>
                <w:sz w:val="20"/>
              </w:rPr>
              <w:t>Self-Control</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4.91</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5.28</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2"/>
                <w:sz w:val="20"/>
              </w:rPr>
              <w:t>-</w:t>
            </w:r>
            <w:r>
              <w:rPr>
                <w:spacing w:val="-4"/>
                <w:sz w:val="20"/>
              </w:rPr>
              <w:t>1.44</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0.15</w:t>
            </w:r>
          </w:p>
        </w:tc>
      </w:tr>
      <w:tr>
        <w:trPr>
          <w:trHeight w:val="487" w:hRule="atLeast"/>
        </w:trPr>
        <w:tc>
          <w:tcPr>
            <w:tcW w:w="1798" w:type="dxa"/>
            <w:tcBorders>
              <w:top w:val="single" w:sz="4" w:space="0" w:color="C00000"/>
              <w:bottom w:val="single" w:sz="4" w:space="0" w:color="C00000"/>
            </w:tcBorders>
          </w:tcPr>
          <w:p>
            <w:pPr>
              <w:pStyle w:val="TableParagraph"/>
              <w:spacing w:line="240" w:lineRule="atLeast"/>
              <w:ind w:left="264" w:firstLine="309"/>
              <w:jc w:val="left"/>
              <w:rPr>
                <w:sz w:val="20"/>
              </w:rPr>
            </w:pPr>
            <w:r>
              <w:rPr>
                <w:spacing w:val="-2"/>
                <w:sz w:val="20"/>
              </w:rPr>
              <w:t>Self- Knowledge</w:t>
            </w:r>
          </w:p>
        </w:tc>
        <w:tc>
          <w:tcPr>
            <w:tcW w:w="1316" w:type="dxa"/>
            <w:tcBorders>
              <w:top w:val="single" w:sz="4" w:space="0" w:color="C00000"/>
              <w:bottom w:val="single" w:sz="4" w:space="0" w:color="C00000"/>
            </w:tcBorders>
          </w:tcPr>
          <w:p>
            <w:pPr>
              <w:pStyle w:val="TableParagraph"/>
              <w:spacing w:before="122"/>
              <w:ind w:left="154" w:right="410"/>
              <w:rPr>
                <w:sz w:val="20"/>
              </w:rPr>
            </w:pPr>
            <w:r>
              <w:rPr>
                <w:spacing w:val="-4"/>
                <w:sz w:val="20"/>
              </w:rPr>
              <w:t>4.44</w:t>
            </w:r>
          </w:p>
        </w:tc>
        <w:tc>
          <w:tcPr>
            <w:tcW w:w="1330" w:type="dxa"/>
            <w:tcBorders>
              <w:top w:val="single" w:sz="4" w:space="0" w:color="C00000"/>
              <w:bottom w:val="single" w:sz="4" w:space="0" w:color="C00000"/>
            </w:tcBorders>
          </w:tcPr>
          <w:p>
            <w:pPr>
              <w:pStyle w:val="TableParagraph"/>
              <w:spacing w:before="122"/>
              <w:ind w:left="412" w:right="429"/>
              <w:rPr>
                <w:sz w:val="20"/>
              </w:rPr>
            </w:pPr>
            <w:r>
              <w:rPr>
                <w:spacing w:val="-4"/>
                <w:sz w:val="20"/>
              </w:rPr>
              <w:t>4.99</w:t>
            </w:r>
          </w:p>
        </w:tc>
        <w:tc>
          <w:tcPr>
            <w:tcW w:w="1421" w:type="dxa"/>
            <w:tcBorders>
              <w:top w:val="single" w:sz="4" w:space="0" w:color="C00000"/>
              <w:bottom w:val="single" w:sz="4" w:space="0" w:color="C00000"/>
            </w:tcBorders>
          </w:tcPr>
          <w:p>
            <w:pPr>
              <w:pStyle w:val="TableParagraph"/>
              <w:spacing w:before="122"/>
              <w:ind w:left="429" w:right="425"/>
              <w:rPr>
                <w:sz w:val="20"/>
              </w:rPr>
            </w:pPr>
            <w:r>
              <w:rPr>
                <w:spacing w:val="-2"/>
                <w:sz w:val="20"/>
              </w:rPr>
              <w:t>-</w:t>
            </w:r>
            <w:r>
              <w:rPr>
                <w:spacing w:val="-4"/>
                <w:sz w:val="20"/>
              </w:rPr>
              <w:t>2.09</w:t>
            </w:r>
          </w:p>
        </w:tc>
        <w:tc>
          <w:tcPr>
            <w:tcW w:w="1234" w:type="dxa"/>
            <w:tcBorders>
              <w:top w:val="single" w:sz="4" w:space="0" w:color="C00000"/>
              <w:bottom w:val="single" w:sz="4" w:space="0" w:color="C00000"/>
            </w:tcBorders>
          </w:tcPr>
          <w:p>
            <w:pPr>
              <w:pStyle w:val="TableParagraph"/>
              <w:spacing w:before="122"/>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2"/>
              <w:ind w:left="400" w:right="345"/>
              <w:rPr>
                <w:sz w:val="20"/>
              </w:rPr>
            </w:pPr>
            <w:r>
              <w:rPr>
                <w:spacing w:val="-2"/>
                <w:sz w:val="20"/>
              </w:rPr>
              <w:t>0.04*</w:t>
            </w:r>
          </w:p>
        </w:tc>
      </w:tr>
      <w:tr>
        <w:trPr>
          <w:trHeight w:val="486" w:hRule="atLeast"/>
        </w:trPr>
        <w:tc>
          <w:tcPr>
            <w:tcW w:w="1798" w:type="dxa"/>
            <w:tcBorders>
              <w:top w:val="single" w:sz="4" w:space="0" w:color="C00000"/>
              <w:bottom w:val="single" w:sz="4" w:space="0" w:color="C00000"/>
            </w:tcBorders>
          </w:tcPr>
          <w:p>
            <w:pPr>
              <w:pStyle w:val="TableParagraph"/>
              <w:spacing w:line="244" w:lineRule="exact"/>
              <w:ind w:left="287" w:firstLine="285"/>
              <w:jc w:val="left"/>
              <w:rPr>
                <w:sz w:val="20"/>
              </w:rPr>
            </w:pPr>
            <w:r>
              <w:rPr>
                <w:spacing w:val="-2"/>
                <w:sz w:val="20"/>
              </w:rPr>
              <w:t>Self- Motivation</w:t>
            </w:r>
          </w:p>
        </w:tc>
        <w:tc>
          <w:tcPr>
            <w:tcW w:w="1316" w:type="dxa"/>
            <w:tcBorders>
              <w:top w:val="single" w:sz="4" w:space="0" w:color="C00000"/>
              <w:bottom w:val="single" w:sz="4" w:space="0" w:color="C00000"/>
            </w:tcBorders>
          </w:tcPr>
          <w:p>
            <w:pPr>
              <w:pStyle w:val="TableParagraph"/>
              <w:spacing w:before="122"/>
              <w:ind w:left="154" w:right="410"/>
              <w:rPr>
                <w:sz w:val="20"/>
              </w:rPr>
            </w:pPr>
            <w:r>
              <w:rPr>
                <w:spacing w:val="-4"/>
                <w:sz w:val="20"/>
              </w:rPr>
              <w:t>4.75</w:t>
            </w:r>
          </w:p>
        </w:tc>
        <w:tc>
          <w:tcPr>
            <w:tcW w:w="1330" w:type="dxa"/>
            <w:tcBorders>
              <w:top w:val="single" w:sz="4" w:space="0" w:color="C00000"/>
              <w:bottom w:val="single" w:sz="4" w:space="0" w:color="C00000"/>
            </w:tcBorders>
          </w:tcPr>
          <w:p>
            <w:pPr>
              <w:pStyle w:val="TableParagraph"/>
              <w:spacing w:before="122"/>
              <w:ind w:left="412" w:right="429"/>
              <w:rPr>
                <w:sz w:val="20"/>
              </w:rPr>
            </w:pPr>
            <w:r>
              <w:rPr>
                <w:spacing w:val="-4"/>
                <w:sz w:val="20"/>
              </w:rPr>
              <w:t>4.72</w:t>
            </w:r>
          </w:p>
        </w:tc>
        <w:tc>
          <w:tcPr>
            <w:tcW w:w="1421" w:type="dxa"/>
            <w:tcBorders>
              <w:top w:val="single" w:sz="4" w:space="0" w:color="C00000"/>
              <w:bottom w:val="single" w:sz="4" w:space="0" w:color="C00000"/>
            </w:tcBorders>
          </w:tcPr>
          <w:p>
            <w:pPr>
              <w:pStyle w:val="TableParagraph"/>
              <w:spacing w:before="122"/>
              <w:ind w:left="429" w:right="425"/>
              <w:rPr>
                <w:sz w:val="20"/>
              </w:rPr>
            </w:pPr>
            <w:r>
              <w:rPr>
                <w:spacing w:val="-4"/>
                <w:sz w:val="20"/>
              </w:rPr>
              <w:t>0.11</w:t>
            </w:r>
          </w:p>
        </w:tc>
        <w:tc>
          <w:tcPr>
            <w:tcW w:w="1234" w:type="dxa"/>
            <w:tcBorders>
              <w:top w:val="single" w:sz="4" w:space="0" w:color="C00000"/>
              <w:bottom w:val="single" w:sz="4" w:space="0" w:color="C00000"/>
            </w:tcBorders>
          </w:tcPr>
          <w:p>
            <w:pPr>
              <w:pStyle w:val="TableParagraph"/>
              <w:spacing w:before="122"/>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122"/>
              <w:ind w:left="397" w:right="345"/>
              <w:rPr>
                <w:sz w:val="20"/>
              </w:rPr>
            </w:pPr>
            <w:r>
              <w:rPr>
                <w:spacing w:val="-4"/>
                <w:sz w:val="20"/>
              </w:rPr>
              <w:t>0.91</w:t>
            </w:r>
          </w:p>
        </w:tc>
      </w:tr>
      <w:tr>
        <w:trPr>
          <w:trHeight w:val="298" w:hRule="atLeast"/>
        </w:trPr>
        <w:tc>
          <w:tcPr>
            <w:tcW w:w="1798" w:type="dxa"/>
            <w:tcBorders>
              <w:top w:val="single" w:sz="4" w:space="0" w:color="C00000"/>
              <w:bottom w:val="single" w:sz="4" w:space="0" w:color="C00000"/>
            </w:tcBorders>
          </w:tcPr>
          <w:p>
            <w:pPr>
              <w:pStyle w:val="TableParagraph"/>
              <w:spacing w:before="28"/>
              <w:ind w:left="112" w:right="293"/>
              <w:rPr>
                <w:sz w:val="20"/>
              </w:rPr>
            </w:pPr>
            <w:r>
              <w:rPr>
                <w:spacing w:val="-2"/>
                <w:sz w:val="20"/>
              </w:rPr>
              <w:t>Self-Regard</w:t>
            </w:r>
          </w:p>
        </w:tc>
        <w:tc>
          <w:tcPr>
            <w:tcW w:w="1316" w:type="dxa"/>
            <w:tcBorders>
              <w:top w:val="single" w:sz="4" w:space="0" w:color="C00000"/>
              <w:bottom w:val="single" w:sz="4" w:space="0" w:color="C00000"/>
            </w:tcBorders>
          </w:tcPr>
          <w:p>
            <w:pPr>
              <w:pStyle w:val="TableParagraph"/>
              <w:spacing w:before="28"/>
              <w:ind w:left="154" w:right="410"/>
              <w:rPr>
                <w:sz w:val="20"/>
              </w:rPr>
            </w:pPr>
            <w:r>
              <w:rPr>
                <w:spacing w:val="-4"/>
                <w:sz w:val="20"/>
              </w:rPr>
              <w:t>3.97</w:t>
            </w:r>
          </w:p>
        </w:tc>
        <w:tc>
          <w:tcPr>
            <w:tcW w:w="1330" w:type="dxa"/>
            <w:tcBorders>
              <w:top w:val="single" w:sz="4" w:space="0" w:color="C00000"/>
              <w:bottom w:val="single" w:sz="4" w:space="0" w:color="C00000"/>
            </w:tcBorders>
          </w:tcPr>
          <w:p>
            <w:pPr>
              <w:pStyle w:val="TableParagraph"/>
              <w:spacing w:before="28"/>
              <w:ind w:left="412" w:right="429"/>
              <w:rPr>
                <w:sz w:val="20"/>
              </w:rPr>
            </w:pPr>
            <w:r>
              <w:rPr>
                <w:spacing w:val="-4"/>
                <w:sz w:val="20"/>
              </w:rPr>
              <w:t>5.02</w:t>
            </w:r>
          </w:p>
        </w:tc>
        <w:tc>
          <w:tcPr>
            <w:tcW w:w="1421" w:type="dxa"/>
            <w:tcBorders>
              <w:top w:val="single" w:sz="4" w:space="0" w:color="C00000"/>
              <w:bottom w:val="single" w:sz="4" w:space="0" w:color="C00000"/>
            </w:tcBorders>
          </w:tcPr>
          <w:p>
            <w:pPr>
              <w:pStyle w:val="TableParagraph"/>
              <w:spacing w:before="28"/>
              <w:ind w:left="429" w:right="425"/>
              <w:rPr>
                <w:sz w:val="20"/>
              </w:rPr>
            </w:pPr>
            <w:r>
              <w:rPr>
                <w:spacing w:val="-2"/>
                <w:sz w:val="20"/>
              </w:rPr>
              <w:t>-</w:t>
            </w:r>
            <w:r>
              <w:rPr>
                <w:spacing w:val="-4"/>
                <w:sz w:val="20"/>
              </w:rPr>
              <w:t>3.72</w:t>
            </w:r>
          </w:p>
        </w:tc>
        <w:tc>
          <w:tcPr>
            <w:tcW w:w="1234" w:type="dxa"/>
            <w:tcBorders>
              <w:top w:val="single" w:sz="4" w:space="0" w:color="C00000"/>
              <w:bottom w:val="single" w:sz="4" w:space="0" w:color="C00000"/>
            </w:tcBorders>
          </w:tcPr>
          <w:p>
            <w:pPr>
              <w:pStyle w:val="TableParagraph"/>
              <w:spacing w:before="28"/>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8"/>
              <w:ind w:left="400" w:right="345"/>
              <w:rPr>
                <w:sz w:val="20"/>
              </w:rPr>
            </w:pPr>
            <w:r>
              <w:rPr>
                <w:spacing w:val="-2"/>
                <w:sz w:val="20"/>
              </w:rPr>
              <w:t>0.0002*</w:t>
            </w:r>
          </w:p>
        </w:tc>
      </w:tr>
      <w:tr>
        <w:trPr>
          <w:trHeight w:val="299" w:hRule="atLeast"/>
        </w:trPr>
        <w:tc>
          <w:tcPr>
            <w:tcW w:w="1798" w:type="dxa"/>
            <w:tcBorders>
              <w:top w:val="single" w:sz="4" w:space="0" w:color="C00000"/>
              <w:bottom w:val="single" w:sz="4" w:space="0" w:color="C00000"/>
            </w:tcBorders>
          </w:tcPr>
          <w:p>
            <w:pPr>
              <w:pStyle w:val="TableParagraph"/>
              <w:spacing w:before="29"/>
              <w:ind w:left="113" w:right="293"/>
              <w:rPr>
                <w:sz w:val="20"/>
              </w:rPr>
            </w:pPr>
            <w:r>
              <w:rPr>
                <w:spacing w:val="-2"/>
                <w:sz w:val="20"/>
              </w:rPr>
              <w:t>Tactfulness</w:t>
            </w:r>
          </w:p>
        </w:tc>
        <w:tc>
          <w:tcPr>
            <w:tcW w:w="1316" w:type="dxa"/>
            <w:tcBorders>
              <w:top w:val="single" w:sz="4" w:space="0" w:color="C00000"/>
              <w:bottom w:val="single" w:sz="4" w:space="0" w:color="C00000"/>
            </w:tcBorders>
          </w:tcPr>
          <w:p>
            <w:pPr>
              <w:pStyle w:val="TableParagraph"/>
              <w:spacing w:before="29"/>
              <w:ind w:left="154" w:right="410"/>
              <w:rPr>
                <w:sz w:val="20"/>
              </w:rPr>
            </w:pPr>
            <w:r>
              <w:rPr>
                <w:spacing w:val="-4"/>
                <w:sz w:val="20"/>
              </w:rPr>
              <w:t>5.97</w:t>
            </w:r>
          </w:p>
        </w:tc>
        <w:tc>
          <w:tcPr>
            <w:tcW w:w="1330" w:type="dxa"/>
            <w:tcBorders>
              <w:top w:val="single" w:sz="4" w:space="0" w:color="C00000"/>
              <w:bottom w:val="single" w:sz="4" w:space="0" w:color="C00000"/>
            </w:tcBorders>
          </w:tcPr>
          <w:p>
            <w:pPr>
              <w:pStyle w:val="TableParagraph"/>
              <w:spacing w:before="29"/>
              <w:ind w:left="412" w:right="429"/>
              <w:rPr>
                <w:sz w:val="20"/>
              </w:rPr>
            </w:pPr>
            <w:r>
              <w:rPr>
                <w:spacing w:val="-4"/>
                <w:sz w:val="20"/>
              </w:rPr>
              <w:t>5.99</w:t>
            </w:r>
          </w:p>
        </w:tc>
        <w:tc>
          <w:tcPr>
            <w:tcW w:w="1421" w:type="dxa"/>
            <w:tcBorders>
              <w:top w:val="single" w:sz="4" w:space="0" w:color="C00000"/>
              <w:bottom w:val="single" w:sz="4" w:space="0" w:color="C00000"/>
            </w:tcBorders>
          </w:tcPr>
          <w:p>
            <w:pPr>
              <w:pStyle w:val="TableParagraph"/>
              <w:spacing w:before="29"/>
              <w:ind w:left="429" w:right="425"/>
              <w:rPr>
                <w:sz w:val="20"/>
              </w:rPr>
            </w:pPr>
            <w:r>
              <w:rPr>
                <w:spacing w:val="-2"/>
                <w:sz w:val="20"/>
              </w:rPr>
              <w:t>-</w:t>
            </w:r>
            <w:r>
              <w:rPr>
                <w:spacing w:val="-4"/>
                <w:sz w:val="20"/>
              </w:rPr>
              <w:t>0.09</w:t>
            </w:r>
          </w:p>
        </w:tc>
        <w:tc>
          <w:tcPr>
            <w:tcW w:w="1234" w:type="dxa"/>
            <w:tcBorders>
              <w:top w:val="single" w:sz="4" w:space="0" w:color="C00000"/>
              <w:bottom w:val="single" w:sz="4" w:space="0" w:color="C00000"/>
            </w:tcBorders>
          </w:tcPr>
          <w:p>
            <w:pPr>
              <w:pStyle w:val="TableParagraph"/>
              <w:spacing w:before="29"/>
              <w:ind w:left="421" w:right="406"/>
              <w:rPr>
                <w:sz w:val="20"/>
              </w:rPr>
            </w:pPr>
            <w:r>
              <w:rPr>
                <w:spacing w:val="-5"/>
                <w:sz w:val="20"/>
              </w:rPr>
              <w:t>268</w:t>
            </w:r>
          </w:p>
        </w:tc>
        <w:tc>
          <w:tcPr>
            <w:tcW w:w="1608" w:type="dxa"/>
            <w:tcBorders>
              <w:top w:val="single" w:sz="4" w:space="0" w:color="C00000"/>
              <w:bottom w:val="single" w:sz="4" w:space="0" w:color="C00000"/>
            </w:tcBorders>
          </w:tcPr>
          <w:p>
            <w:pPr>
              <w:pStyle w:val="TableParagraph"/>
              <w:spacing w:before="29"/>
              <w:ind w:left="397" w:right="345"/>
              <w:rPr>
                <w:sz w:val="20"/>
              </w:rPr>
            </w:pPr>
            <w:r>
              <w:rPr>
                <w:spacing w:val="-4"/>
                <w:sz w:val="20"/>
              </w:rPr>
              <w:t>0.93</w:t>
            </w:r>
          </w:p>
        </w:tc>
      </w:tr>
    </w:tbl>
    <w:p>
      <w:pPr>
        <w:pStyle w:val="BodyText"/>
        <w:spacing w:before="7"/>
        <w:rPr>
          <w:i/>
          <w:sz w:val="32"/>
        </w:rPr>
      </w:pPr>
    </w:p>
    <w:p>
      <w:pPr>
        <w:pStyle w:val="BodyText"/>
        <w:spacing w:line="264" w:lineRule="auto"/>
        <w:ind w:left="860" w:right="1393"/>
        <w:jc w:val="both"/>
      </w:pPr>
      <w:r>
        <w:rPr/>
        <w:t>There</w:t>
      </w:r>
      <w:r>
        <w:rPr>
          <w:spacing w:val="-18"/>
        </w:rPr>
        <w:t> </w:t>
      </w:r>
      <w:r>
        <w:rPr/>
        <w:t>was</w:t>
      </w:r>
      <w:r>
        <w:rPr>
          <w:spacing w:val="-18"/>
        </w:rPr>
        <w:t> </w:t>
      </w:r>
      <w:r>
        <w:rPr/>
        <w:t>a</w:t>
      </w:r>
      <w:r>
        <w:rPr>
          <w:spacing w:val="-16"/>
        </w:rPr>
        <w:t> </w:t>
      </w:r>
      <w:r>
        <w:rPr/>
        <w:t>significant</w:t>
      </w:r>
      <w:r>
        <w:rPr>
          <w:spacing w:val="-17"/>
        </w:rPr>
        <w:t> </w:t>
      </w:r>
      <w:r>
        <w:rPr/>
        <w:t>difference</w:t>
      </w:r>
      <w:r>
        <w:rPr>
          <w:spacing w:val="-18"/>
        </w:rPr>
        <w:t> </w:t>
      </w:r>
      <w:r>
        <w:rPr/>
        <w:t>between</w:t>
      </w:r>
      <w:r>
        <w:rPr>
          <w:spacing w:val="-17"/>
        </w:rPr>
        <w:t> </w:t>
      </w:r>
      <w:r>
        <w:rPr/>
        <w:t>males</w:t>
      </w:r>
      <w:r>
        <w:rPr>
          <w:spacing w:val="-16"/>
        </w:rPr>
        <w:t> </w:t>
      </w:r>
      <w:r>
        <w:rPr/>
        <w:t>and</w:t>
      </w:r>
      <w:r>
        <w:rPr>
          <w:spacing w:val="-17"/>
        </w:rPr>
        <w:t> </w:t>
      </w:r>
      <w:r>
        <w:rPr/>
        <w:t>females</w:t>
      </w:r>
      <w:r>
        <w:rPr>
          <w:spacing w:val="-16"/>
        </w:rPr>
        <w:t> </w:t>
      </w:r>
      <w:r>
        <w:rPr/>
        <w:t>for</w:t>
      </w:r>
      <w:r>
        <w:rPr>
          <w:spacing w:val="-18"/>
        </w:rPr>
        <w:t> </w:t>
      </w:r>
      <w:r>
        <w:rPr/>
        <w:t>3</w:t>
      </w:r>
      <w:r>
        <w:rPr>
          <w:spacing w:val="-15"/>
        </w:rPr>
        <w:t> </w:t>
      </w:r>
      <w:r>
        <w:rPr/>
        <w:t>of</w:t>
      </w:r>
      <w:r>
        <w:rPr>
          <w:spacing w:val="-18"/>
        </w:rPr>
        <w:t> </w:t>
      </w:r>
      <w:r>
        <w:rPr/>
        <w:t>the</w:t>
      </w:r>
      <w:r>
        <w:rPr>
          <w:spacing w:val="-17"/>
        </w:rPr>
        <w:t> </w:t>
      </w:r>
      <w:r>
        <w:rPr/>
        <w:t>15</w:t>
      </w:r>
      <w:r>
        <w:rPr>
          <w:spacing w:val="-16"/>
        </w:rPr>
        <w:t> </w:t>
      </w:r>
      <w:r>
        <w:rPr/>
        <w:t>factors.</w:t>
      </w:r>
      <w:r>
        <w:rPr>
          <w:spacing w:val="-18"/>
        </w:rPr>
        <w:t> </w:t>
      </w:r>
      <w:r>
        <w:rPr/>
        <w:t>Males scored significantly higher for Self-Confidence (M=4.68 vs F=4.03) (</w:t>
      </w:r>
      <w:r>
        <w:rPr>
          <w:i/>
        </w:rPr>
        <w:t>t</w:t>
      </w:r>
      <w:r>
        <w:rPr/>
        <w:t>(268)= -2.35, </w:t>
      </w:r>
      <w:r>
        <w:rPr>
          <w:i/>
        </w:rPr>
        <w:t>p</w:t>
      </w:r>
      <w:r>
        <w:rPr/>
        <w:t>=0.02),</w:t>
      </w:r>
      <w:r>
        <w:rPr>
          <w:spacing w:val="-18"/>
        </w:rPr>
        <w:t> </w:t>
      </w:r>
      <w:r>
        <w:rPr/>
        <w:t>Self-Knowledge</w:t>
      </w:r>
      <w:r>
        <w:rPr>
          <w:spacing w:val="-18"/>
        </w:rPr>
        <w:t> </w:t>
      </w:r>
      <w:r>
        <w:rPr/>
        <w:t>(M=4.99</w:t>
      </w:r>
      <w:r>
        <w:rPr>
          <w:spacing w:val="-17"/>
        </w:rPr>
        <w:t> </w:t>
      </w:r>
      <w:r>
        <w:rPr/>
        <w:t>vs</w:t>
      </w:r>
      <w:r>
        <w:rPr>
          <w:spacing w:val="-17"/>
        </w:rPr>
        <w:t> </w:t>
      </w:r>
      <w:r>
        <w:rPr/>
        <w:t>F=</w:t>
      </w:r>
      <w:r>
        <w:rPr>
          <w:spacing w:val="-16"/>
        </w:rPr>
        <w:t> </w:t>
      </w:r>
      <w:r>
        <w:rPr/>
        <w:t>4.44)</w:t>
      </w:r>
      <w:r>
        <w:rPr>
          <w:spacing w:val="-17"/>
        </w:rPr>
        <w:t> </w:t>
      </w:r>
      <w:r>
        <w:rPr/>
        <w:t>(</w:t>
      </w:r>
      <w:r>
        <w:rPr>
          <w:i/>
        </w:rPr>
        <w:t>t</w:t>
      </w:r>
      <w:r>
        <w:rPr/>
        <w:t>(268)</w:t>
      </w:r>
      <w:r>
        <w:rPr>
          <w:spacing w:val="-17"/>
        </w:rPr>
        <w:t> </w:t>
      </w:r>
      <w:r>
        <w:rPr/>
        <w:t>=</w:t>
      </w:r>
      <w:r>
        <w:rPr>
          <w:spacing w:val="-17"/>
        </w:rPr>
        <w:t> </w:t>
      </w:r>
      <w:r>
        <w:rPr/>
        <w:t>-2.09,</w:t>
      </w:r>
      <w:r>
        <w:rPr>
          <w:spacing w:val="-18"/>
        </w:rPr>
        <w:t> </w:t>
      </w:r>
      <w:r>
        <w:rPr>
          <w:i/>
        </w:rPr>
        <w:t>p</w:t>
      </w:r>
      <w:r>
        <w:rPr>
          <w:i/>
          <w:spacing w:val="-14"/>
        </w:rPr>
        <w:t> </w:t>
      </w:r>
      <w:r>
        <w:rPr/>
        <w:t>=</w:t>
      </w:r>
      <w:r>
        <w:rPr>
          <w:spacing w:val="-17"/>
        </w:rPr>
        <w:t> </w:t>
      </w:r>
      <w:r>
        <w:rPr/>
        <w:t>0.04)</w:t>
      </w:r>
      <w:r>
        <w:rPr>
          <w:spacing w:val="-17"/>
        </w:rPr>
        <w:t> </w:t>
      </w:r>
      <w:r>
        <w:rPr/>
        <w:t>and</w:t>
      </w:r>
      <w:r>
        <w:rPr>
          <w:spacing w:val="-17"/>
        </w:rPr>
        <w:t> </w:t>
      </w:r>
      <w:r>
        <w:rPr/>
        <w:t>Self-Regard (M=5.02</w:t>
      </w:r>
      <w:r>
        <w:rPr>
          <w:spacing w:val="-6"/>
        </w:rPr>
        <w:t> </w:t>
      </w:r>
      <w:r>
        <w:rPr/>
        <w:t>vs</w:t>
      </w:r>
      <w:r>
        <w:rPr>
          <w:spacing w:val="-7"/>
        </w:rPr>
        <w:t> </w:t>
      </w:r>
      <w:r>
        <w:rPr/>
        <w:t>F=</w:t>
      </w:r>
      <w:r>
        <w:rPr>
          <w:spacing w:val="-4"/>
        </w:rPr>
        <w:t> </w:t>
      </w:r>
      <w:r>
        <w:rPr/>
        <w:t>3.97),</w:t>
      </w:r>
      <w:r>
        <w:rPr>
          <w:spacing w:val="-7"/>
        </w:rPr>
        <w:t> </w:t>
      </w:r>
      <w:r>
        <w:rPr/>
        <w:t>(</w:t>
      </w:r>
      <w:r>
        <w:rPr>
          <w:i/>
        </w:rPr>
        <w:t>t</w:t>
      </w:r>
      <w:r>
        <w:rPr/>
        <w:t>(268)</w:t>
      </w:r>
      <w:r>
        <w:rPr>
          <w:spacing w:val="-6"/>
        </w:rPr>
        <w:t> </w:t>
      </w:r>
      <w:r>
        <w:rPr/>
        <w:t>=</w:t>
      </w:r>
      <w:r>
        <w:rPr>
          <w:spacing w:val="-6"/>
        </w:rPr>
        <w:t> </w:t>
      </w:r>
      <w:r>
        <w:rPr/>
        <w:t>-3.72,</w:t>
      </w:r>
      <w:r>
        <w:rPr>
          <w:spacing w:val="-7"/>
        </w:rPr>
        <w:t> </w:t>
      </w:r>
      <w:r>
        <w:rPr>
          <w:i/>
        </w:rPr>
        <w:t>p</w:t>
      </w:r>
      <w:r>
        <w:rPr/>
        <w:t>=0.0002).</w:t>
      </w:r>
      <w:r>
        <w:rPr>
          <w:spacing w:val="-7"/>
        </w:rPr>
        <w:t> </w:t>
      </w:r>
      <w:r>
        <w:rPr/>
        <w:t>This</w:t>
      </w:r>
      <w:r>
        <w:rPr>
          <w:spacing w:val="-7"/>
        </w:rPr>
        <w:t> </w:t>
      </w:r>
      <w:r>
        <w:rPr/>
        <w:t>possibly</w:t>
      </w:r>
      <w:r>
        <w:rPr>
          <w:spacing w:val="-6"/>
        </w:rPr>
        <w:t> </w:t>
      </w:r>
      <w:r>
        <w:rPr/>
        <w:t>confirms</w:t>
      </w:r>
      <w:r>
        <w:rPr>
          <w:spacing w:val="-7"/>
        </w:rPr>
        <w:t> </w:t>
      </w:r>
      <w:r>
        <w:rPr/>
        <w:t>some</w:t>
      </w:r>
      <w:r>
        <w:rPr>
          <w:spacing w:val="-4"/>
        </w:rPr>
        <w:t> </w:t>
      </w:r>
      <w:r>
        <w:rPr/>
        <w:t>societally constructed stereotypes that men have higher levels of Self-Confidence and Self-Regard than women. As men are expected to be more self-confident they may focus more on developing</w:t>
      </w:r>
      <w:r>
        <w:rPr>
          <w:spacing w:val="-13"/>
        </w:rPr>
        <w:t> </w:t>
      </w:r>
      <w:r>
        <w:rPr/>
        <w:t>this</w:t>
      </w:r>
      <w:r>
        <w:rPr>
          <w:spacing w:val="-14"/>
        </w:rPr>
        <w:t> </w:t>
      </w:r>
      <w:r>
        <w:rPr/>
        <w:t>aspect</w:t>
      </w:r>
      <w:r>
        <w:rPr>
          <w:spacing w:val="-11"/>
        </w:rPr>
        <w:t> </w:t>
      </w:r>
      <w:r>
        <w:rPr/>
        <w:t>of</w:t>
      </w:r>
      <w:r>
        <w:rPr>
          <w:spacing w:val="-12"/>
        </w:rPr>
        <w:t> </w:t>
      </w:r>
      <w:r>
        <w:rPr/>
        <w:t>their</w:t>
      </w:r>
      <w:r>
        <w:rPr>
          <w:spacing w:val="-12"/>
        </w:rPr>
        <w:t> </w:t>
      </w:r>
      <w:r>
        <w:rPr/>
        <w:t>emotional</w:t>
      </w:r>
      <w:r>
        <w:rPr>
          <w:spacing w:val="-11"/>
        </w:rPr>
        <w:t> </w:t>
      </w:r>
      <w:r>
        <w:rPr/>
        <w:t>intelligence</w:t>
      </w:r>
      <w:r>
        <w:rPr>
          <w:spacing w:val="-13"/>
        </w:rPr>
        <w:t> </w:t>
      </w:r>
      <w:r>
        <w:rPr/>
        <w:t>than</w:t>
      </w:r>
      <w:r>
        <w:rPr>
          <w:spacing w:val="-13"/>
        </w:rPr>
        <w:t> </w:t>
      </w:r>
      <w:r>
        <w:rPr/>
        <w:t>women</w:t>
      </w:r>
      <w:r>
        <w:rPr>
          <w:spacing w:val="-6"/>
        </w:rPr>
        <w:t> </w:t>
      </w:r>
      <w:r>
        <w:rPr/>
        <w:t>do.</w:t>
      </w:r>
      <w:r>
        <w:rPr>
          <w:spacing w:val="-12"/>
        </w:rPr>
        <w:t> </w:t>
      </w:r>
      <w:r>
        <w:rPr/>
        <w:t>However,</w:t>
      </w:r>
      <w:r>
        <w:rPr>
          <w:spacing w:val="-12"/>
        </w:rPr>
        <w:t> </w:t>
      </w:r>
      <w:r>
        <w:rPr/>
        <w:t>due</w:t>
      </w:r>
      <w:r>
        <w:rPr>
          <w:spacing w:val="-13"/>
        </w:rPr>
        <w:t> </w:t>
      </w:r>
      <w:r>
        <w:rPr/>
        <w:t>to</w:t>
      </w:r>
      <w:r>
        <w:rPr>
          <w:spacing w:val="-15"/>
        </w:rPr>
        <w:t> </w:t>
      </w:r>
      <w:r>
        <w:rPr/>
        <w:t>the fact that no significance was found in any of the other factors, the results also disprove some other stereotypes, such as men being more assertive or women being more </w:t>
      </w:r>
      <w:r>
        <w:rPr>
          <w:spacing w:val="-2"/>
        </w:rPr>
        <w:t>empathetic.</w:t>
      </w:r>
    </w:p>
    <w:p>
      <w:pPr>
        <w:spacing w:after="0" w:line="264" w:lineRule="auto"/>
        <w:jc w:val="both"/>
        <w:sectPr>
          <w:pgSz w:w="11910" w:h="16840"/>
          <w:pgMar w:top="1340" w:bottom="280" w:left="580" w:right="40"/>
        </w:sectPr>
      </w:pPr>
    </w:p>
    <w:p>
      <w:pPr>
        <w:pStyle w:val="BodyText"/>
        <w:spacing w:before="89"/>
        <w:ind w:left="860"/>
        <w:jc w:val="both"/>
      </w:pPr>
      <w:r>
        <w:rPr/>
        <w:t>Study</w:t>
      </w:r>
      <w:r>
        <w:rPr>
          <w:spacing w:val="-6"/>
        </w:rPr>
        <w:t> </w:t>
      </w:r>
      <w:r>
        <w:rPr>
          <w:spacing w:val="-2"/>
        </w:rPr>
        <w:t>level:</w:t>
      </w:r>
    </w:p>
    <w:p>
      <w:pPr>
        <w:pStyle w:val="BodyText"/>
        <w:spacing w:line="264" w:lineRule="auto" w:before="145"/>
        <w:ind w:left="860" w:right="1397"/>
        <w:jc w:val="both"/>
      </w:pPr>
      <w:r>
        <w:rPr/>
        <w:t>Participants were separated into five groups according to their study level: Masters and PhDs (n=27), Bachelor’s degrees (n=85), 2 years vocational study (n=60), High school diploma (n=74) and trades training without study (n=24).</w:t>
      </w:r>
    </w:p>
    <w:p>
      <w:pPr>
        <w:pStyle w:val="BodyText"/>
        <w:rPr>
          <w:sz w:val="24"/>
        </w:rPr>
      </w:pPr>
    </w:p>
    <w:p>
      <w:pPr>
        <w:spacing w:before="215"/>
        <w:ind w:left="860" w:right="0" w:firstLine="0"/>
        <w:jc w:val="both"/>
        <w:rPr>
          <w:i/>
          <w:sz w:val="20"/>
        </w:rPr>
      </w:pPr>
      <w:r>
        <w:rPr>
          <w:color w:val="C00000"/>
          <w:sz w:val="20"/>
        </w:rPr>
        <w:t>Table</w:t>
      </w:r>
      <w:r>
        <w:rPr>
          <w:color w:val="C00000"/>
          <w:spacing w:val="-8"/>
          <w:sz w:val="20"/>
        </w:rPr>
        <w:t> </w:t>
      </w:r>
      <w:r>
        <w:rPr>
          <w:color w:val="C00000"/>
          <w:sz w:val="20"/>
        </w:rPr>
        <w:t>17</w:t>
      </w:r>
      <w:r>
        <w:rPr>
          <w:color w:val="C00000"/>
          <w:spacing w:val="-6"/>
          <w:sz w:val="20"/>
        </w:rPr>
        <w:t> </w:t>
      </w:r>
      <w:r>
        <w:rPr>
          <w:i/>
          <w:color w:val="C00000"/>
          <w:sz w:val="20"/>
        </w:rPr>
        <w:t>Study</w:t>
      </w:r>
      <w:r>
        <w:rPr>
          <w:i/>
          <w:color w:val="C00000"/>
          <w:spacing w:val="-6"/>
          <w:sz w:val="20"/>
        </w:rPr>
        <w:t> </w:t>
      </w:r>
      <w:r>
        <w:rPr>
          <w:i/>
          <w:color w:val="C00000"/>
          <w:sz w:val="20"/>
        </w:rPr>
        <w:t>Level</w:t>
      </w:r>
      <w:r>
        <w:rPr>
          <w:i/>
          <w:color w:val="C00000"/>
          <w:spacing w:val="-4"/>
          <w:sz w:val="20"/>
        </w:rPr>
        <w:t> </w:t>
      </w:r>
      <w:r>
        <w:rPr>
          <w:i/>
          <w:color w:val="C00000"/>
          <w:sz w:val="20"/>
        </w:rPr>
        <w:t>ANOVA</w:t>
      </w:r>
      <w:r>
        <w:rPr>
          <w:i/>
          <w:color w:val="C00000"/>
          <w:spacing w:val="-6"/>
          <w:sz w:val="20"/>
        </w:rPr>
        <w:t> </w:t>
      </w:r>
      <w:r>
        <w:rPr>
          <w:i/>
          <w:color w:val="C00000"/>
          <w:spacing w:val="-4"/>
          <w:sz w:val="20"/>
        </w:rPr>
        <w:t>Table</w:t>
      </w:r>
    </w:p>
    <w:p>
      <w:pPr>
        <w:pStyle w:val="BodyText"/>
        <w:spacing w:before="4"/>
        <w:rPr>
          <w:i/>
          <w:sz w:val="12"/>
        </w:rPr>
      </w:pPr>
    </w:p>
    <w:tbl>
      <w:tblPr>
        <w:tblW w:w="0" w:type="auto"/>
        <w:jc w:val="left"/>
        <w:tblInd w:w="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653"/>
        <w:gridCol w:w="577"/>
        <w:gridCol w:w="657"/>
        <w:gridCol w:w="577"/>
        <w:gridCol w:w="656"/>
        <w:gridCol w:w="578"/>
        <w:gridCol w:w="656"/>
        <w:gridCol w:w="578"/>
        <w:gridCol w:w="654"/>
        <w:gridCol w:w="581"/>
        <w:gridCol w:w="604"/>
        <w:gridCol w:w="770"/>
      </w:tblGrid>
      <w:tr>
        <w:trPr>
          <w:trHeight w:val="972" w:hRule="atLeast"/>
        </w:trPr>
        <w:tc>
          <w:tcPr>
            <w:tcW w:w="1494" w:type="dxa"/>
            <w:tcBorders>
              <w:top w:val="single" w:sz="4" w:space="0" w:color="C00000"/>
              <w:bottom w:val="single" w:sz="4" w:space="0" w:color="C00000"/>
            </w:tcBorders>
          </w:tcPr>
          <w:p>
            <w:pPr>
              <w:pStyle w:val="TableParagraph"/>
              <w:jc w:val="left"/>
              <w:rPr>
                <w:i/>
                <w:sz w:val="30"/>
              </w:rPr>
            </w:pPr>
          </w:p>
          <w:p>
            <w:pPr>
              <w:pStyle w:val="TableParagraph"/>
              <w:ind w:left="119" w:right="104"/>
              <w:rPr>
                <w:sz w:val="20"/>
              </w:rPr>
            </w:pPr>
            <w:r>
              <w:rPr>
                <w:spacing w:val="-2"/>
                <w:sz w:val="20"/>
              </w:rPr>
              <w:t>N=270</w:t>
            </w:r>
          </w:p>
        </w:tc>
        <w:tc>
          <w:tcPr>
            <w:tcW w:w="1230" w:type="dxa"/>
            <w:gridSpan w:val="2"/>
            <w:tcBorders>
              <w:top w:val="single" w:sz="4" w:space="0" w:color="C00000"/>
              <w:bottom w:val="single" w:sz="4" w:space="0" w:color="C00000"/>
            </w:tcBorders>
          </w:tcPr>
          <w:p>
            <w:pPr>
              <w:pStyle w:val="TableParagraph"/>
              <w:ind w:left="152" w:right="147" w:firstLine="3"/>
              <w:rPr>
                <w:b/>
                <w:i/>
                <w:sz w:val="20"/>
              </w:rPr>
            </w:pPr>
            <w:r>
              <w:rPr>
                <w:b/>
                <w:i/>
                <w:spacing w:val="-2"/>
                <w:sz w:val="20"/>
              </w:rPr>
              <w:t>Trades</w:t>
            </w:r>
            <w:r>
              <w:rPr>
                <w:b/>
                <w:i/>
                <w:spacing w:val="-2"/>
                <w:sz w:val="20"/>
              </w:rPr>
              <w:t> Training</w:t>
            </w:r>
          </w:p>
          <w:p>
            <w:pPr>
              <w:pStyle w:val="TableParagraph"/>
              <w:spacing w:line="240" w:lineRule="atLeast"/>
              <w:ind w:left="212" w:right="206" w:hanging="1"/>
              <w:rPr>
                <w:b/>
                <w:i/>
                <w:sz w:val="20"/>
              </w:rPr>
            </w:pPr>
            <w:r>
              <w:rPr>
                <w:b/>
                <w:i/>
                <w:sz w:val="20"/>
              </w:rPr>
              <w:t>/ No</w:t>
            </w:r>
            <w:r>
              <w:rPr>
                <w:b/>
                <w:i/>
                <w:sz w:val="20"/>
              </w:rPr>
              <w:t> </w:t>
            </w:r>
            <w:r>
              <w:rPr>
                <w:b/>
                <w:i/>
                <w:spacing w:val="-2"/>
                <w:sz w:val="20"/>
              </w:rPr>
              <w:t>studies</w:t>
            </w:r>
          </w:p>
        </w:tc>
        <w:tc>
          <w:tcPr>
            <w:tcW w:w="1234" w:type="dxa"/>
            <w:gridSpan w:val="2"/>
            <w:tcBorders>
              <w:top w:val="single" w:sz="4" w:space="0" w:color="C00000"/>
              <w:bottom w:val="single" w:sz="4" w:space="0" w:color="C00000"/>
            </w:tcBorders>
          </w:tcPr>
          <w:p>
            <w:pPr>
              <w:pStyle w:val="TableParagraph"/>
              <w:spacing w:before="122"/>
              <w:ind w:left="173" w:right="160" w:hanging="4"/>
              <w:rPr>
                <w:b/>
                <w:i/>
                <w:sz w:val="20"/>
              </w:rPr>
            </w:pPr>
            <w:r>
              <w:rPr>
                <w:b/>
                <w:i/>
                <w:spacing w:val="-4"/>
                <w:sz w:val="20"/>
              </w:rPr>
              <w:t>High</w:t>
            </w:r>
            <w:r>
              <w:rPr>
                <w:b/>
                <w:i/>
                <w:spacing w:val="-4"/>
                <w:sz w:val="20"/>
              </w:rPr>
              <w:t> </w:t>
            </w:r>
            <w:r>
              <w:rPr>
                <w:b/>
                <w:i/>
                <w:spacing w:val="-2"/>
                <w:sz w:val="20"/>
              </w:rPr>
              <w:t>school diploma</w:t>
            </w:r>
          </w:p>
        </w:tc>
        <w:tc>
          <w:tcPr>
            <w:tcW w:w="1234" w:type="dxa"/>
            <w:gridSpan w:val="2"/>
            <w:tcBorders>
              <w:top w:val="single" w:sz="4" w:space="0" w:color="C00000"/>
              <w:bottom w:val="single" w:sz="4" w:space="0" w:color="C00000"/>
            </w:tcBorders>
          </w:tcPr>
          <w:p>
            <w:pPr>
              <w:pStyle w:val="TableParagraph"/>
              <w:spacing w:before="122"/>
              <w:ind w:left="142" w:right="135" w:firstLine="3"/>
              <w:rPr>
                <w:b/>
                <w:i/>
                <w:sz w:val="20"/>
              </w:rPr>
            </w:pPr>
            <w:r>
              <w:rPr>
                <w:b/>
                <w:i/>
                <w:sz w:val="20"/>
              </w:rPr>
              <w:t>2 years</w:t>
            </w:r>
            <w:r>
              <w:rPr>
                <w:b/>
                <w:i/>
                <w:sz w:val="20"/>
              </w:rPr>
              <w:t> </w:t>
            </w:r>
            <w:r>
              <w:rPr>
                <w:b/>
                <w:i/>
                <w:spacing w:val="-2"/>
                <w:sz w:val="20"/>
              </w:rPr>
              <w:t>vocation </w:t>
            </w:r>
            <w:r>
              <w:rPr>
                <w:b/>
                <w:i/>
                <w:sz w:val="20"/>
              </w:rPr>
              <w:t>al study</w:t>
            </w:r>
          </w:p>
        </w:tc>
        <w:tc>
          <w:tcPr>
            <w:tcW w:w="1234" w:type="dxa"/>
            <w:gridSpan w:val="2"/>
            <w:tcBorders>
              <w:top w:val="single" w:sz="4" w:space="0" w:color="C00000"/>
              <w:bottom w:val="single" w:sz="4" w:space="0" w:color="C00000"/>
            </w:tcBorders>
          </w:tcPr>
          <w:p>
            <w:pPr>
              <w:pStyle w:val="TableParagraph"/>
              <w:spacing w:before="122"/>
              <w:ind w:left="140" w:right="126"/>
              <w:rPr>
                <w:b/>
                <w:i/>
                <w:sz w:val="20"/>
              </w:rPr>
            </w:pPr>
            <w:r>
              <w:rPr>
                <w:b/>
                <w:i/>
                <w:spacing w:val="-2"/>
                <w:sz w:val="20"/>
              </w:rPr>
              <w:t>Bachelor</w:t>
            </w:r>
            <w:r>
              <w:rPr>
                <w:b/>
                <w:i/>
                <w:spacing w:val="-2"/>
                <w:sz w:val="20"/>
              </w:rPr>
              <w:t> </w:t>
            </w:r>
            <w:r>
              <w:rPr>
                <w:b/>
                <w:i/>
                <w:spacing w:val="-6"/>
                <w:sz w:val="20"/>
              </w:rPr>
              <w:t>’s</w:t>
            </w:r>
            <w:r>
              <w:rPr>
                <w:b/>
                <w:i/>
                <w:spacing w:val="40"/>
                <w:sz w:val="20"/>
              </w:rPr>
              <w:t> </w:t>
            </w:r>
            <w:r>
              <w:rPr>
                <w:b/>
                <w:i/>
                <w:spacing w:val="-2"/>
                <w:sz w:val="20"/>
              </w:rPr>
              <w:t>degree</w:t>
            </w:r>
          </w:p>
        </w:tc>
        <w:tc>
          <w:tcPr>
            <w:tcW w:w="1235" w:type="dxa"/>
            <w:gridSpan w:val="2"/>
            <w:tcBorders>
              <w:top w:val="single" w:sz="4" w:space="0" w:color="C00000"/>
              <w:bottom w:val="single" w:sz="4" w:space="0" w:color="C00000"/>
            </w:tcBorders>
          </w:tcPr>
          <w:p>
            <w:pPr>
              <w:pStyle w:val="TableParagraph"/>
              <w:spacing w:before="11"/>
              <w:jc w:val="left"/>
              <w:rPr>
                <w:i/>
                <w:sz w:val="19"/>
              </w:rPr>
            </w:pPr>
          </w:p>
          <w:p>
            <w:pPr>
              <w:pStyle w:val="TableParagraph"/>
              <w:spacing w:before="1"/>
              <w:ind w:left="182"/>
              <w:jc w:val="left"/>
              <w:rPr>
                <w:b/>
                <w:i/>
                <w:sz w:val="20"/>
              </w:rPr>
            </w:pPr>
            <w:r>
              <w:rPr>
                <w:b/>
                <w:i/>
                <w:spacing w:val="-2"/>
                <w:sz w:val="20"/>
              </w:rPr>
              <w:t>Masters</w:t>
            </w:r>
          </w:p>
          <w:p>
            <w:pPr>
              <w:pStyle w:val="TableParagraph"/>
              <w:spacing w:before="1"/>
              <w:ind w:left="293"/>
              <w:jc w:val="left"/>
              <w:rPr>
                <w:b/>
                <w:i/>
                <w:sz w:val="20"/>
              </w:rPr>
            </w:pPr>
            <w:r>
              <w:rPr>
                <w:b/>
                <w:i/>
                <w:sz w:val="20"/>
              </w:rPr>
              <w:t>/</w:t>
            </w:r>
            <w:r>
              <w:rPr>
                <w:b/>
                <w:i/>
                <w:spacing w:val="-4"/>
                <w:sz w:val="20"/>
              </w:rPr>
              <w:t> </w:t>
            </w:r>
            <w:r>
              <w:rPr>
                <w:b/>
                <w:i/>
                <w:spacing w:val="-5"/>
                <w:sz w:val="20"/>
              </w:rPr>
              <w:t>PhD</w:t>
            </w:r>
          </w:p>
        </w:tc>
        <w:tc>
          <w:tcPr>
            <w:tcW w:w="604" w:type="dxa"/>
            <w:tcBorders>
              <w:top w:val="single" w:sz="4" w:space="0" w:color="C00000"/>
              <w:bottom w:val="single" w:sz="4" w:space="0" w:color="C00000"/>
            </w:tcBorders>
          </w:tcPr>
          <w:p>
            <w:pPr>
              <w:pStyle w:val="TableParagraph"/>
              <w:jc w:val="left"/>
              <w:rPr>
                <w:i/>
                <w:sz w:val="30"/>
              </w:rPr>
            </w:pPr>
          </w:p>
          <w:p>
            <w:pPr>
              <w:pStyle w:val="TableParagraph"/>
              <w:ind w:right="4"/>
              <w:rPr>
                <w:b/>
                <w:i/>
                <w:sz w:val="20"/>
              </w:rPr>
            </w:pPr>
            <w:r>
              <w:rPr>
                <w:b/>
                <w:i/>
                <w:w w:val="99"/>
                <w:sz w:val="20"/>
              </w:rPr>
              <w:t>F</w:t>
            </w:r>
          </w:p>
        </w:tc>
        <w:tc>
          <w:tcPr>
            <w:tcW w:w="770" w:type="dxa"/>
            <w:tcBorders>
              <w:top w:val="single" w:sz="4" w:space="0" w:color="C00000"/>
              <w:bottom w:val="single" w:sz="4" w:space="0" w:color="C00000"/>
            </w:tcBorders>
          </w:tcPr>
          <w:p>
            <w:pPr>
              <w:pStyle w:val="TableParagraph"/>
              <w:jc w:val="left"/>
              <w:rPr>
                <w:i/>
                <w:sz w:val="30"/>
              </w:rPr>
            </w:pPr>
          </w:p>
          <w:p>
            <w:pPr>
              <w:pStyle w:val="TableParagraph"/>
              <w:ind w:right="4"/>
              <w:rPr>
                <w:b/>
                <w:i/>
                <w:sz w:val="20"/>
              </w:rPr>
            </w:pPr>
            <w:r>
              <w:rPr>
                <w:b/>
                <w:i/>
                <w:w w:val="99"/>
                <w:sz w:val="20"/>
              </w:rPr>
              <w:t>p</w:t>
            </w:r>
          </w:p>
        </w:tc>
      </w:tr>
      <w:tr>
        <w:trPr>
          <w:trHeight w:val="486" w:hRule="atLeast"/>
        </w:trPr>
        <w:tc>
          <w:tcPr>
            <w:tcW w:w="1494" w:type="dxa"/>
            <w:tcBorders>
              <w:top w:val="single" w:sz="4" w:space="0" w:color="C00000"/>
              <w:bottom w:val="single" w:sz="4" w:space="0" w:color="C00000"/>
            </w:tcBorders>
          </w:tcPr>
          <w:p>
            <w:pPr>
              <w:pStyle w:val="TableParagraph"/>
              <w:spacing w:before="122"/>
              <w:ind w:left="119" w:right="107"/>
              <w:rPr>
                <w:sz w:val="20"/>
              </w:rPr>
            </w:pPr>
            <w:r>
              <w:rPr>
                <w:spacing w:val="-2"/>
                <w:sz w:val="20"/>
              </w:rPr>
              <w:t>Factor</w:t>
            </w:r>
          </w:p>
        </w:tc>
        <w:tc>
          <w:tcPr>
            <w:tcW w:w="653" w:type="dxa"/>
            <w:tcBorders>
              <w:top w:val="single" w:sz="4" w:space="0" w:color="C00000"/>
              <w:bottom w:val="single" w:sz="4" w:space="0" w:color="C00000"/>
            </w:tcBorders>
          </w:tcPr>
          <w:p>
            <w:pPr>
              <w:pStyle w:val="TableParagraph"/>
              <w:spacing w:line="244" w:lineRule="exact"/>
              <w:ind w:left="260" w:right="117" w:hanging="140"/>
              <w:jc w:val="left"/>
              <w:rPr>
                <w:sz w:val="20"/>
              </w:rPr>
            </w:pPr>
            <w:r>
              <w:rPr>
                <w:spacing w:val="-4"/>
                <w:sz w:val="20"/>
              </w:rPr>
              <w:t>Mea </w:t>
            </w:r>
            <w:r>
              <w:rPr>
                <w:spacing w:val="-10"/>
                <w:sz w:val="20"/>
              </w:rPr>
              <w:t>n</w:t>
            </w:r>
          </w:p>
        </w:tc>
        <w:tc>
          <w:tcPr>
            <w:tcW w:w="577" w:type="dxa"/>
            <w:tcBorders>
              <w:top w:val="single" w:sz="4" w:space="0" w:color="C00000"/>
              <w:bottom w:val="single" w:sz="4" w:space="0" w:color="C00000"/>
            </w:tcBorders>
          </w:tcPr>
          <w:p>
            <w:pPr>
              <w:pStyle w:val="TableParagraph"/>
              <w:spacing w:before="122"/>
              <w:ind w:right="173"/>
              <w:jc w:val="right"/>
              <w:rPr>
                <w:sz w:val="20"/>
              </w:rPr>
            </w:pPr>
            <w:r>
              <w:rPr>
                <w:spacing w:val="-5"/>
                <w:sz w:val="20"/>
              </w:rPr>
              <w:t>sd</w:t>
            </w:r>
          </w:p>
        </w:tc>
        <w:tc>
          <w:tcPr>
            <w:tcW w:w="657" w:type="dxa"/>
            <w:tcBorders>
              <w:top w:val="single" w:sz="4" w:space="0" w:color="C00000"/>
              <w:bottom w:val="single" w:sz="4" w:space="0" w:color="C00000"/>
            </w:tcBorders>
          </w:tcPr>
          <w:p>
            <w:pPr>
              <w:pStyle w:val="TableParagraph"/>
              <w:spacing w:line="244" w:lineRule="exact"/>
              <w:ind w:left="264" w:right="117" w:hanging="140"/>
              <w:jc w:val="left"/>
              <w:rPr>
                <w:sz w:val="20"/>
              </w:rPr>
            </w:pPr>
            <w:r>
              <w:rPr>
                <w:spacing w:val="-4"/>
                <w:sz w:val="20"/>
              </w:rPr>
              <w:t>Mea </w:t>
            </w:r>
            <w:r>
              <w:rPr>
                <w:spacing w:val="-10"/>
                <w:sz w:val="20"/>
              </w:rPr>
              <w:t>n</w:t>
            </w:r>
          </w:p>
        </w:tc>
        <w:tc>
          <w:tcPr>
            <w:tcW w:w="577" w:type="dxa"/>
            <w:tcBorders>
              <w:top w:val="single" w:sz="4" w:space="0" w:color="C00000"/>
              <w:bottom w:val="single" w:sz="4" w:space="0" w:color="C00000"/>
            </w:tcBorders>
          </w:tcPr>
          <w:p>
            <w:pPr>
              <w:pStyle w:val="TableParagraph"/>
              <w:spacing w:before="122"/>
              <w:ind w:left="107" w:right="105"/>
              <w:rPr>
                <w:sz w:val="20"/>
              </w:rPr>
            </w:pPr>
            <w:r>
              <w:rPr>
                <w:spacing w:val="-5"/>
                <w:sz w:val="20"/>
              </w:rPr>
              <w:t>sd</w:t>
            </w:r>
          </w:p>
        </w:tc>
        <w:tc>
          <w:tcPr>
            <w:tcW w:w="656" w:type="dxa"/>
            <w:tcBorders>
              <w:top w:val="single" w:sz="4" w:space="0" w:color="C00000"/>
              <w:bottom w:val="single" w:sz="4" w:space="0" w:color="C00000"/>
            </w:tcBorders>
          </w:tcPr>
          <w:p>
            <w:pPr>
              <w:pStyle w:val="TableParagraph"/>
              <w:spacing w:line="244" w:lineRule="exact"/>
              <w:ind w:left="264" w:right="116" w:hanging="140"/>
              <w:jc w:val="left"/>
              <w:rPr>
                <w:sz w:val="20"/>
              </w:rPr>
            </w:pPr>
            <w:r>
              <w:rPr>
                <w:spacing w:val="-4"/>
                <w:sz w:val="20"/>
              </w:rPr>
              <w:t>Mea </w:t>
            </w:r>
            <w:r>
              <w:rPr>
                <w:spacing w:val="-10"/>
                <w:sz w:val="20"/>
              </w:rPr>
              <w:t>n</w:t>
            </w:r>
          </w:p>
        </w:tc>
        <w:tc>
          <w:tcPr>
            <w:tcW w:w="578" w:type="dxa"/>
            <w:tcBorders>
              <w:top w:val="single" w:sz="4" w:space="0" w:color="C00000"/>
              <w:bottom w:val="single" w:sz="4" w:space="0" w:color="C00000"/>
            </w:tcBorders>
          </w:tcPr>
          <w:p>
            <w:pPr>
              <w:pStyle w:val="TableParagraph"/>
              <w:spacing w:before="122"/>
              <w:ind w:right="171"/>
              <w:jc w:val="right"/>
              <w:rPr>
                <w:sz w:val="20"/>
              </w:rPr>
            </w:pPr>
            <w:r>
              <w:rPr>
                <w:spacing w:val="-5"/>
                <w:sz w:val="20"/>
              </w:rPr>
              <w:t>sd</w:t>
            </w:r>
          </w:p>
        </w:tc>
        <w:tc>
          <w:tcPr>
            <w:tcW w:w="656" w:type="dxa"/>
            <w:tcBorders>
              <w:top w:val="single" w:sz="4" w:space="0" w:color="C00000"/>
              <w:bottom w:val="single" w:sz="4" w:space="0" w:color="C00000"/>
            </w:tcBorders>
          </w:tcPr>
          <w:p>
            <w:pPr>
              <w:pStyle w:val="TableParagraph"/>
              <w:spacing w:line="244" w:lineRule="exact"/>
              <w:ind w:left="266" w:right="114" w:hanging="140"/>
              <w:jc w:val="left"/>
              <w:rPr>
                <w:sz w:val="20"/>
              </w:rPr>
            </w:pPr>
            <w:r>
              <w:rPr>
                <w:spacing w:val="-4"/>
                <w:sz w:val="20"/>
              </w:rPr>
              <w:t>Mea </w:t>
            </w:r>
            <w:r>
              <w:rPr>
                <w:spacing w:val="-10"/>
                <w:sz w:val="20"/>
              </w:rPr>
              <w:t>n</w:t>
            </w:r>
          </w:p>
        </w:tc>
        <w:tc>
          <w:tcPr>
            <w:tcW w:w="578" w:type="dxa"/>
            <w:tcBorders>
              <w:top w:val="single" w:sz="4" w:space="0" w:color="C00000"/>
              <w:bottom w:val="single" w:sz="4" w:space="0" w:color="C00000"/>
            </w:tcBorders>
          </w:tcPr>
          <w:p>
            <w:pPr>
              <w:pStyle w:val="TableParagraph"/>
              <w:spacing w:before="122"/>
              <w:ind w:left="176"/>
              <w:jc w:val="left"/>
              <w:rPr>
                <w:sz w:val="20"/>
              </w:rPr>
            </w:pPr>
            <w:r>
              <w:rPr>
                <w:spacing w:val="-5"/>
                <w:sz w:val="20"/>
              </w:rPr>
              <w:t>sd</w:t>
            </w:r>
          </w:p>
        </w:tc>
        <w:tc>
          <w:tcPr>
            <w:tcW w:w="654" w:type="dxa"/>
            <w:tcBorders>
              <w:top w:val="single" w:sz="4" w:space="0" w:color="C00000"/>
              <w:bottom w:val="single" w:sz="4" w:space="0" w:color="C00000"/>
            </w:tcBorders>
          </w:tcPr>
          <w:p>
            <w:pPr>
              <w:pStyle w:val="TableParagraph"/>
              <w:spacing w:line="244" w:lineRule="exact"/>
              <w:ind w:left="266" w:right="112" w:hanging="140"/>
              <w:jc w:val="left"/>
              <w:rPr>
                <w:sz w:val="20"/>
              </w:rPr>
            </w:pPr>
            <w:r>
              <w:rPr>
                <w:spacing w:val="-4"/>
                <w:sz w:val="20"/>
              </w:rPr>
              <w:t>Mea </w:t>
            </w:r>
            <w:r>
              <w:rPr>
                <w:spacing w:val="-10"/>
                <w:sz w:val="20"/>
              </w:rPr>
              <w:t>n</w:t>
            </w:r>
          </w:p>
        </w:tc>
        <w:tc>
          <w:tcPr>
            <w:tcW w:w="581" w:type="dxa"/>
            <w:tcBorders>
              <w:top w:val="single" w:sz="4" w:space="0" w:color="C00000"/>
              <w:bottom w:val="single" w:sz="4" w:space="0" w:color="C00000"/>
            </w:tcBorders>
          </w:tcPr>
          <w:p>
            <w:pPr>
              <w:pStyle w:val="TableParagraph"/>
              <w:spacing w:before="122"/>
              <w:ind w:left="113" w:right="110"/>
              <w:rPr>
                <w:sz w:val="20"/>
              </w:rPr>
            </w:pPr>
            <w:r>
              <w:rPr>
                <w:spacing w:val="-5"/>
                <w:sz w:val="20"/>
              </w:rPr>
              <w:t>sd</w:t>
            </w:r>
          </w:p>
        </w:tc>
        <w:tc>
          <w:tcPr>
            <w:tcW w:w="604" w:type="dxa"/>
            <w:tcBorders>
              <w:top w:val="single" w:sz="4" w:space="0" w:color="C00000"/>
              <w:bottom w:val="single" w:sz="4" w:space="0" w:color="C00000"/>
            </w:tcBorders>
          </w:tcPr>
          <w:p>
            <w:pPr>
              <w:pStyle w:val="TableParagraph"/>
              <w:jc w:val="left"/>
              <w:rPr>
                <w:rFonts w:ascii="Times New Roman"/>
                <w:sz w:val="18"/>
              </w:rPr>
            </w:pPr>
          </w:p>
        </w:tc>
        <w:tc>
          <w:tcPr>
            <w:tcW w:w="770" w:type="dxa"/>
            <w:tcBorders>
              <w:top w:val="single" w:sz="4" w:space="0" w:color="C00000"/>
              <w:bottom w:val="single" w:sz="4" w:space="0" w:color="C00000"/>
            </w:tcBorders>
          </w:tcPr>
          <w:p>
            <w:pPr>
              <w:pStyle w:val="TableParagraph"/>
              <w:jc w:val="left"/>
              <w:rPr>
                <w:rFonts w:ascii="Times New Roman"/>
                <w:sz w:val="18"/>
              </w:rPr>
            </w:pPr>
          </w:p>
        </w:tc>
      </w:tr>
      <w:tr>
        <w:trPr>
          <w:trHeight w:val="237" w:hRule="atLeast"/>
        </w:trPr>
        <w:tc>
          <w:tcPr>
            <w:tcW w:w="1494" w:type="dxa"/>
            <w:tcBorders>
              <w:top w:val="single" w:sz="4" w:space="0" w:color="C00000"/>
            </w:tcBorders>
          </w:tcPr>
          <w:p>
            <w:pPr>
              <w:pStyle w:val="TableParagraph"/>
              <w:spacing w:line="217" w:lineRule="exact"/>
              <w:ind w:left="119" w:right="109"/>
              <w:rPr>
                <w:b/>
                <w:sz w:val="20"/>
              </w:rPr>
            </w:pPr>
            <w:r>
              <w:rPr>
                <w:b/>
                <w:spacing w:val="-2"/>
                <w:sz w:val="20"/>
              </w:rPr>
              <w:t>Assertiven</w:t>
            </w:r>
          </w:p>
        </w:tc>
        <w:tc>
          <w:tcPr>
            <w:tcW w:w="653" w:type="dxa"/>
            <w:vMerge w:val="restart"/>
            <w:tcBorders>
              <w:top w:val="single" w:sz="4" w:space="0" w:color="C00000"/>
              <w:bottom w:val="single" w:sz="4" w:space="0" w:color="C00000"/>
            </w:tcBorders>
          </w:tcPr>
          <w:p>
            <w:pPr>
              <w:pStyle w:val="TableParagraph"/>
              <w:spacing w:before="121"/>
              <w:ind w:left="161"/>
              <w:jc w:val="left"/>
              <w:rPr>
                <w:sz w:val="20"/>
              </w:rPr>
            </w:pPr>
            <w:r>
              <w:rPr>
                <w:spacing w:val="-5"/>
                <w:sz w:val="20"/>
              </w:rPr>
              <w:t>5.2</w:t>
            </w:r>
          </w:p>
        </w:tc>
        <w:tc>
          <w:tcPr>
            <w:tcW w:w="577" w:type="dxa"/>
            <w:tcBorders>
              <w:top w:val="single" w:sz="4" w:space="0" w:color="C00000"/>
            </w:tcBorders>
          </w:tcPr>
          <w:p>
            <w:pPr>
              <w:pStyle w:val="TableParagraph"/>
              <w:spacing w:line="217" w:lineRule="exact"/>
              <w:ind w:right="122"/>
              <w:jc w:val="right"/>
              <w:rPr>
                <w:sz w:val="20"/>
              </w:rPr>
            </w:pPr>
            <w:r>
              <w:rPr>
                <w:spacing w:val="-5"/>
                <w:sz w:val="20"/>
              </w:rPr>
              <w:t>2.5</w:t>
            </w:r>
          </w:p>
        </w:tc>
        <w:tc>
          <w:tcPr>
            <w:tcW w:w="657" w:type="dxa"/>
            <w:tcBorders>
              <w:top w:val="single" w:sz="4" w:space="0" w:color="C00000"/>
            </w:tcBorders>
          </w:tcPr>
          <w:p>
            <w:pPr>
              <w:pStyle w:val="TableParagraph"/>
              <w:spacing w:line="217" w:lineRule="exact"/>
              <w:ind w:left="148" w:right="147"/>
              <w:rPr>
                <w:sz w:val="20"/>
              </w:rPr>
            </w:pPr>
            <w:r>
              <w:rPr>
                <w:spacing w:val="-5"/>
                <w:sz w:val="20"/>
              </w:rPr>
              <w:t>5.8</w:t>
            </w:r>
          </w:p>
        </w:tc>
        <w:tc>
          <w:tcPr>
            <w:tcW w:w="577" w:type="dxa"/>
            <w:tcBorders>
              <w:top w:val="single" w:sz="4" w:space="0" w:color="C00000"/>
            </w:tcBorders>
          </w:tcPr>
          <w:p>
            <w:pPr>
              <w:pStyle w:val="TableParagraph"/>
              <w:spacing w:line="217" w:lineRule="exact"/>
              <w:ind w:left="107" w:right="102"/>
              <w:rPr>
                <w:sz w:val="20"/>
              </w:rPr>
            </w:pPr>
            <w:r>
              <w:rPr>
                <w:spacing w:val="-5"/>
                <w:sz w:val="20"/>
              </w:rPr>
              <w:t>2.2</w:t>
            </w:r>
          </w:p>
        </w:tc>
        <w:tc>
          <w:tcPr>
            <w:tcW w:w="656" w:type="dxa"/>
            <w:tcBorders>
              <w:top w:val="single" w:sz="4" w:space="0" w:color="C00000"/>
            </w:tcBorders>
          </w:tcPr>
          <w:p>
            <w:pPr>
              <w:pStyle w:val="TableParagraph"/>
              <w:spacing w:line="217" w:lineRule="exact"/>
              <w:ind w:left="150" w:right="148"/>
              <w:rPr>
                <w:sz w:val="20"/>
              </w:rPr>
            </w:pPr>
            <w:r>
              <w:rPr>
                <w:spacing w:val="-5"/>
                <w:sz w:val="20"/>
              </w:rPr>
              <w:t>5.7</w:t>
            </w:r>
          </w:p>
        </w:tc>
        <w:tc>
          <w:tcPr>
            <w:tcW w:w="578" w:type="dxa"/>
            <w:tcBorders>
              <w:top w:val="single" w:sz="4" w:space="0" w:color="C00000"/>
            </w:tcBorders>
          </w:tcPr>
          <w:p>
            <w:pPr>
              <w:pStyle w:val="TableParagraph"/>
              <w:spacing w:line="217" w:lineRule="exact"/>
              <w:ind w:right="120"/>
              <w:jc w:val="right"/>
              <w:rPr>
                <w:sz w:val="20"/>
              </w:rPr>
            </w:pPr>
            <w:r>
              <w:rPr>
                <w:spacing w:val="-5"/>
                <w:sz w:val="20"/>
              </w:rPr>
              <w:t>2.2</w:t>
            </w:r>
          </w:p>
        </w:tc>
        <w:tc>
          <w:tcPr>
            <w:tcW w:w="656" w:type="dxa"/>
            <w:tcBorders>
              <w:top w:val="single" w:sz="4" w:space="0" w:color="C00000"/>
            </w:tcBorders>
          </w:tcPr>
          <w:p>
            <w:pPr>
              <w:pStyle w:val="TableParagraph"/>
              <w:spacing w:line="217" w:lineRule="exact"/>
              <w:ind w:left="152" w:right="146"/>
              <w:rPr>
                <w:sz w:val="20"/>
              </w:rPr>
            </w:pPr>
            <w:r>
              <w:rPr>
                <w:spacing w:val="-5"/>
                <w:sz w:val="20"/>
              </w:rPr>
              <w:t>5.6</w:t>
            </w:r>
          </w:p>
        </w:tc>
        <w:tc>
          <w:tcPr>
            <w:tcW w:w="578" w:type="dxa"/>
            <w:tcBorders>
              <w:top w:val="single" w:sz="4" w:space="0" w:color="C00000"/>
            </w:tcBorders>
          </w:tcPr>
          <w:p>
            <w:pPr>
              <w:pStyle w:val="TableParagraph"/>
              <w:spacing w:line="217" w:lineRule="exact"/>
              <w:ind w:left="128"/>
              <w:jc w:val="left"/>
              <w:rPr>
                <w:sz w:val="20"/>
              </w:rPr>
            </w:pPr>
            <w:r>
              <w:rPr>
                <w:spacing w:val="-5"/>
                <w:sz w:val="20"/>
              </w:rPr>
              <w:t>2.1</w:t>
            </w:r>
          </w:p>
        </w:tc>
        <w:tc>
          <w:tcPr>
            <w:tcW w:w="654" w:type="dxa"/>
            <w:tcBorders>
              <w:top w:val="single" w:sz="4" w:space="0" w:color="C00000"/>
            </w:tcBorders>
          </w:tcPr>
          <w:p>
            <w:pPr>
              <w:pStyle w:val="TableParagraph"/>
              <w:spacing w:line="217" w:lineRule="exact"/>
              <w:ind w:left="149" w:right="141"/>
              <w:rPr>
                <w:sz w:val="20"/>
              </w:rPr>
            </w:pPr>
            <w:r>
              <w:rPr>
                <w:spacing w:val="-5"/>
                <w:sz w:val="20"/>
              </w:rPr>
              <w:t>5.7</w:t>
            </w:r>
          </w:p>
        </w:tc>
        <w:tc>
          <w:tcPr>
            <w:tcW w:w="581" w:type="dxa"/>
            <w:tcBorders>
              <w:top w:val="single" w:sz="4" w:space="0" w:color="C00000"/>
            </w:tcBorders>
          </w:tcPr>
          <w:p>
            <w:pPr>
              <w:pStyle w:val="TableParagraph"/>
              <w:spacing w:line="217" w:lineRule="exact"/>
              <w:ind w:left="117" w:right="110"/>
              <w:rPr>
                <w:sz w:val="20"/>
              </w:rPr>
            </w:pPr>
            <w:r>
              <w:rPr>
                <w:spacing w:val="-5"/>
                <w:sz w:val="20"/>
              </w:rPr>
              <w:t>2.2</w:t>
            </w:r>
          </w:p>
        </w:tc>
        <w:tc>
          <w:tcPr>
            <w:tcW w:w="604" w:type="dxa"/>
            <w:tcBorders>
              <w:top w:val="single" w:sz="4" w:space="0" w:color="C00000"/>
            </w:tcBorders>
          </w:tcPr>
          <w:p>
            <w:pPr>
              <w:pStyle w:val="TableParagraph"/>
              <w:spacing w:line="217" w:lineRule="exact"/>
              <w:ind w:left="123" w:right="127"/>
              <w:rPr>
                <w:sz w:val="20"/>
              </w:rPr>
            </w:pPr>
            <w:r>
              <w:rPr>
                <w:spacing w:val="-5"/>
                <w:sz w:val="20"/>
              </w:rPr>
              <w:t>0.3</w:t>
            </w:r>
          </w:p>
        </w:tc>
        <w:tc>
          <w:tcPr>
            <w:tcW w:w="770" w:type="dxa"/>
            <w:vMerge w:val="restart"/>
            <w:tcBorders>
              <w:top w:val="single" w:sz="4" w:space="0" w:color="C00000"/>
              <w:bottom w:val="single" w:sz="4" w:space="0" w:color="C00000"/>
            </w:tcBorders>
          </w:tcPr>
          <w:p>
            <w:pPr>
              <w:pStyle w:val="TableParagraph"/>
              <w:spacing w:before="121"/>
              <w:ind w:left="155"/>
              <w:jc w:val="left"/>
              <w:rPr>
                <w:sz w:val="20"/>
              </w:rPr>
            </w:pPr>
            <w:r>
              <w:rPr>
                <w:spacing w:val="-4"/>
                <w:sz w:val="20"/>
              </w:rPr>
              <w:t>0.86</w:t>
            </w:r>
          </w:p>
        </w:tc>
      </w:tr>
      <w:tr>
        <w:trPr>
          <w:trHeight w:val="238" w:hRule="atLeast"/>
        </w:trPr>
        <w:tc>
          <w:tcPr>
            <w:tcW w:w="1494" w:type="dxa"/>
            <w:tcBorders>
              <w:bottom w:val="single" w:sz="4" w:space="0" w:color="C00000"/>
            </w:tcBorders>
          </w:tcPr>
          <w:p>
            <w:pPr>
              <w:pStyle w:val="TableParagraph"/>
              <w:spacing w:line="218" w:lineRule="exact"/>
              <w:ind w:left="119" w:right="108"/>
              <w:rPr>
                <w:b/>
                <w:sz w:val="20"/>
              </w:rPr>
            </w:pPr>
            <w:r>
              <w:rPr>
                <w:b/>
                <w:spacing w:val="-5"/>
                <w:sz w:val="20"/>
              </w:rPr>
              <w:t>ess</w:t>
            </w:r>
          </w:p>
        </w:tc>
        <w:tc>
          <w:tcPr>
            <w:tcW w:w="653" w:type="dxa"/>
            <w:vMerge/>
            <w:tcBorders>
              <w:top w:val="nil"/>
              <w:bottom w:val="single" w:sz="4" w:space="0" w:color="C00000"/>
            </w:tcBorders>
          </w:tcPr>
          <w:p>
            <w:pPr>
              <w:rPr>
                <w:sz w:val="2"/>
                <w:szCs w:val="2"/>
              </w:rPr>
            </w:pPr>
          </w:p>
        </w:tc>
        <w:tc>
          <w:tcPr>
            <w:tcW w:w="577" w:type="dxa"/>
            <w:tcBorders>
              <w:bottom w:val="single" w:sz="4" w:space="0" w:color="C00000"/>
            </w:tcBorders>
          </w:tcPr>
          <w:p>
            <w:pPr>
              <w:pStyle w:val="TableParagraph"/>
              <w:spacing w:line="218" w:lineRule="exact"/>
              <w:rPr>
                <w:sz w:val="20"/>
              </w:rPr>
            </w:pPr>
            <w:r>
              <w:rPr>
                <w:w w:val="99"/>
                <w:sz w:val="20"/>
              </w:rPr>
              <w:t>1</w:t>
            </w:r>
          </w:p>
        </w:tc>
        <w:tc>
          <w:tcPr>
            <w:tcW w:w="657" w:type="dxa"/>
            <w:tcBorders>
              <w:bottom w:val="single" w:sz="4" w:space="0" w:color="C00000"/>
            </w:tcBorders>
          </w:tcPr>
          <w:p>
            <w:pPr>
              <w:pStyle w:val="TableParagraph"/>
              <w:spacing w:line="218" w:lineRule="exact"/>
              <w:ind w:right="1"/>
              <w:rPr>
                <w:sz w:val="20"/>
              </w:rPr>
            </w:pPr>
            <w:r>
              <w:rPr>
                <w:w w:val="99"/>
                <w:sz w:val="20"/>
              </w:rPr>
              <w:t>1</w:t>
            </w:r>
          </w:p>
        </w:tc>
        <w:tc>
          <w:tcPr>
            <w:tcW w:w="577" w:type="dxa"/>
            <w:tcBorders>
              <w:bottom w:val="single" w:sz="4" w:space="0" w:color="C00000"/>
            </w:tcBorders>
          </w:tcPr>
          <w:p>
            <w:pPr>
              <w:pStyle w:val="TableParagraph"/>
              <w:spacing w:line="218" w:lineRule="exact"/>
              <w:ind w:left="3"/>
              <w:rPr>
                <w:sz w:val="20"/>
              </w:rPr>
            </w:pPr>
            <w:r>
              <w:rPr>
                <w:w w:val="99"/>
                <w:sz w:val="20"/>
              </w:rPr>
              <w:t>5</w:t>
            </w:r>
          </w:p>
        </w:tc>
        <w:tc>
          <w:tcPr>
            <w:tcW w:w="656" w:type="dxa"/>
            <w:tcBorders>
              <w:bottom w:val="single" w:sz="4" w:space="0" w:color="C00000"/>
            </w:tcBorders>
          </w:tcPr>
          <w:p>
            <w:pPr>
              <w:pStyle w:val="TableParagraph"/>
              <w:spacing w:line="218" w:lineRule="exact"/>
              <w:rPr>
                <w:sz w:val="20"/>
              </w:rPr>
            </w:pPr>
            <w:r>
              <w:rPr>
                <w:w w:val="99"/>
                <w:sz w:val="20"/>
              </w:rPr>
              <w:t>6</w:t>
            </w:r>
          </w:p>
        </w:tc>
        <w:tc>
          <w:tcPr>
            <w:tcW w:w="578" w:type="dxa"/>
            <w:tcBorders>
              <w:bottom w:val="single" w:sz="4" w:space="0" w:color="C00000"/>
            </w:tcBorders>
          </w:tcPr>
          <w:p>
            <w:pPr>
              <w:pStyle w:val="TableParagraph"/>
              <w:spacing w:line="218" w:lineRule="exact"/>
              <w:ind w:left="4"/>
              <w:rPr>
                <w:sz w:val="20"/>
              </w:rPr>
            </w:pPr>
            <w:r>
              <w:rPr>
                <w:w w:val="99"/>
                <w:sz w:val="20"/>
              </w:rPr>
              <w:t>2</w:t>
            </w:r>
          </w:p>
        </w:tc>
        <w:tc>
          <w:tcPr>
            <w:tcW w:w="656" w:type="dxa"/>
            <w:tcBorders>
              <w:bottom w:val="single" w:sz="4" w:space="0" w:color="C00000"/>
            </w:tcBorders>
          </w:tcPr>
          <w:p>
            <w:pPr>
              <w:pStyle w:val="TableParagraph"/>
              <w:spacing w:line="218" w:lineRule="exact"/>
              <w:ind w:left="3"/>
              <w:rPr>
                <w:sz w:val="20"/>
              </w:rPr>
            </w:pPr>
            <w:r>
              <w:rPr>
                <w:w w:val="99"/>
                <w:sz w:val="20"/>
              </w:rPr>
              <w:t>1</w:t>
            </w:r>
          </w:p>
        </w:tc>
        <w:tc>
          <w:tcPr>
            <w:tcW w:w="578" w:type="dxa"/>
            <w:tcBorders>
              <w:bottom w:val="single" w:sz="4" w:space="0" w:color="C00000"/>
            </w:tcBorders>
          </w:tcPr>
          <w:p>
            <w:pPr>
              <w:pStyle w:val="TableParagraph"/>
              <w:spacing w:line="218" w:lineRule="exact"/>
              <w:ind w:left="227"/>
              <w:jc w:val="left"/>
              <w:rPr>
                <w:sz w:val="20"/>
              </w:rPr>
            </w:pPr>
            <w:r>
              <w:rPr>
                <w:w w:val="99"/>
                <w:sz w:val="20"/>
              </w:rPr>
              <w:t>9</w:t>
            </w:r>
          </w:p>
        </w:tc>
        <w:tc>
          <w:tcPr>
            <w:tcW w:w="654" w:type="dxa"/>
            <w:tcBorders>
              <w:bottom w:val="single" w:sz="4" w:space="0" w:color="C00000"/>
            </w:tcBorders>
          </w:tcPr>
          <w:p>
            <w:pPr>
              <w:pStyle w:val="TableParagraph"/>
              <w:spacing w:line="218" w:lineRule="exact"/>
              <w:ind w:left="6"/>
              <w:rPr>
                <w:sz w:val="20"/>
              </w:rPr>
            </w:pPr>
            <w:r>
              <w:rPr>
                <w:w w:val="99"/>
                <w:sz w:val="20"/>
              </w:rPr>
              <w:t>1</w:t>
            </w:r>
          </w:p>
        </w:tc>
        <w:tc>
          <w:tcPr>
            <w:tcW w:w="581" w:type="dxa"/>
            <w:tcBorders>
              <w:bottom w:val="single" w:sz="4" w:space="0" w:color="C00000"/>
            </w:tcBorders>
          </w:tcPr>
          <w:p>
            <w:pPr>
              <w:pStyle w:val="TableParagraph"/>
              <w:spacing w:line="218" w:lineRule="exact"/>
              <w:ind w:left="4"/>
              <w:rPr>
                <w:sz w:val="20"/>
              </w:rPr>
            </w:pPr>
            <w:r>
              <w:rPr>
                <w:w w:val="99"/>
                <w:sz w:val="20"/>
              </w:rPr>
              <w:t>7</w:t>
            </w:r>
          </w:p>
        </w:tc>
        <w:tc>
          <w:tcPr>
            <w:tcW w:w="604" w:type="dxa"/>
            <w:tcBorders>
              <w:bottom w:val="single" w:sz="4" w:space="0" w:color="C00000"/>
            </w:tcBorders>
          </w:tcPr>
          <w:p>
            <w:pPr>
              <w:pStyle w:val="TableParagraph"/>
              <w:spacing w:line="218" w:lineRule="exact"/>
              <w:ind w:right="7"/>
              <w:rPr>
                <w:sz w:val="20"/>
              </w:rPr>
            </w:pPr>
            <w:r>
              <w:rPr>
                <w:w w:val="99"/>
                <w:sz w:val="20"/>
              </w:rPr>
              <w:t>3</w:t>
            </w:r>
          </w:p>
        </w:tc>
        <w:tc>
          <w:tcPr>
            <w:tcW w:w="770" w:type="dxa"/>
            <w:vMerge/>
            <w:tcBorders>
              <w:top w:val="nil"/>
              <w:bottom w:val="single" w:sz="4" w:space="0" w:color="C00000"/>
            </w:tcBorders>
          </w:tcPr>
          <w:p>
            <w:pPr>
              <w:rPr>
                <w:sz w:val="2"/>
                <w:szCs w:val="2"/>
              </w:rPr>
            </w:pPr>
          </w:p>
        </w:tc>
      </w:tr>
      <w:tr>
        <w:trPr>
          <w:trHeight w:val="729" w:hRule="atLeast"/>
        </w:trPr>
        <w:tc>
          <w:tcPr>
            <w:tcW w:w="1494" w:type="dxa"/>
            <w:tcBorders>
              <w:top w:val="single" w:sz="4" w:space="0" w:color="C00000"/>
              <w:bottom w:val="single" w:sz="4" w:space="0" w:color="C00000"/>
            </w:tcBorders>
          </w:tcPr>
          <w:p>
            <w:pPr>
              <w:pStyle w:val="TableParagraph"/>
              <w:spacing w:line="242" w:lineRule="exact"/>
              <w:ind w:left="251" w:right="237"/>
              <w:rPr>
                <w:b/>
                <w:sz w:val="20"/>
              </w:rPr>
            </w:pPr>
            <w:r>
              <w:rPr>
                <w:b/>
                <w:spacing w:val="-2"/>
                <w:sz w:val="20"/>
              </w:rPr>
              <w:t>Dealing </w:t>
            </w:r>
            <w:r>
              <w:rPr>
                <w:b/>
                <w:spacing w:val="-4"/>
                <w:sz w:val="20"/>
              </w:rPr>
              <w:t>with </w:t>
            </w:r>
            <w:r>
              <w:rPr>
                <w:b/>
                <w:spacing w:val="-2"/>
                <w:sz w:val="20"/>
              </w:rPr>
              <w:t>Diversity</w:t>
            </w:r>
          </w:p>
        </w:tc>
        <w:tc>
          <w:tcPr>
            <w:tcW w:w="653" w:type="dxa"/>
            <w:tcBorders>
              <w:top w:val="single" w:sz="4" w:space="0" w:color="C00000"/>
              <w:bottom w:val="single" w:sz="4" w:space="0" w:color="C00000"/>
            </w:tcBorders>
          </w:tcPr>
          <w:p>
            <w:pPr>
              <w:pStyle w:val="TableParagraph"/>
              <w:spacing w:before="11"/>
              <w:jc w:val="left"/>
              <w:rPr>
                <w:i/>
                <w:sz w:val="19"/>
              </w:rPr>
            </w:pPr>
          </w:p>
          <w:p>
            <w:pPr>
              <w:pStyle w:val="TableParagraph"/>
              <w:spacing w:before="1"/>
              <w:ind w:left="149" w:right="150"/>
              <w:rPr>
                <w:sz w:val="20"/>
              </w:rPr>
            </w:pPr>
            <w:r>
              <w:rPr>
                <w:spacing w:val="-5"/>
                <w:sz w:val="20"/>
              </w:rPr>
              <w:t>4.7</w:t>
            </w:r>
          </w:p>
        </w:tc>
        <w:tc>
          <w:tcPr>
            <w:tcW w:w="577" w:type="dxa"/>
            <w:tcBorders>
              <w:top w:val="single" w:sz="4" w:space="0" w:color="C00000"/>
              <w:bottom w:val="single" w:sz="4" w:space="0" w:color="C00000"/>
            </w:tcBorders>
          </w:tcPr>
          <w:p>
            <w:pPr>
              <w:pStyle w:val="TableParagraph"/>
              <w:spacing w:before="120"/>
              <w:ind w:left="107" w:right="106"/>
              <w:rPr>
                <w:sz w:val="20"/>
              </w:rPr>
            </w:pPr>
            <w:r>
              <w:rPr>
                <w:spacing w:val="-5"/>
                <w:sz w:val="20"/>
              </w:rPr>
              <w:t>2.0</w:t>
            </w:r>
          </w:p>
          <w:p>
            <w:pPr>
              <w:pStyle w:val="TableParagraph"/>
              <w:spacing w:before="2"/>
              <w:rPr>
                <w:sz w:val="20"/>
              </w:rPr>
            </w:pPr>
            <w:r>
              <w:rPr>
                <w:w w:val="99"/>
                <w:sz w:val="20"/>
              </w:rPr>
              <w:t>5</w:t>
            </w:r>
          </w:p>
        </w:tc>
        <w:tc>
          <w:tcPr>
            <w:tcW w:w="657" w:type="dxa"/>
            <w:tcBorders>
              <w:top w:val="single" w:sz="4" w:space="0" w:color="C00000"/>
              <w:bottom w:val="single" w:sz="4" w:space="0" w:color="C00000"/>
            </w:tcBorders>
          </w:tcPr>
          <w:p>
            <w:pPr>
              <w:pStyle w:val="TableParagraph"/>
              <w:spacing w:before="120"/>
              <w:ind w:left="148" w:right="147"/>
              <w:rPr>
                <w:sz w:val="20"/>
              </w:rPr>
            </w:pPr>
            <w:r>
              <w:rPr>
                <w:spacing w:val="-5"/>
                <w:sz w:val="20"/>
              </w:rPr>
              <w:t>4.8</w:t>
            </w:r>
          </w:p>
          <w:p>
            <w:pPr>
              <w:pStyle w:val="TableParagraph"/>
              <w:spacing w:before="2"/>
              <w:ind w:right="1"/>
              <w:rPr>
                <w:sz w:val="20"/>
              </w:rPr>
            </w:pPr>
            <w:r>
              <w:rPr>
                <w:w w:val="99"/>
                <w:sz w:val="20"/>
              </w:rPr>
              <w:t>6</w:t>
            </w:r>
          </w:p>
        </w:tc>
        <w:tc>
          <w:tcPr>
            <w:tcW w:w="577" w:type="dxa"/>
            <w:tcBorders>
              <w:top w:val="single" w:sz="4" w:space="0" w:color="C00000"/>
              <w:bottom w:val="single" w:sz="4" w:space="0" w:color="C00000"/>
            </w:tcBorders>
          </w:tcPr>
          <w:p>
            <w:pPr>
              <w:pStyle w:val="TableParagraph"/>
              <w:spacing w:before="120"/>
              <w:ind w:left="107" w:right="102"/>
              <w:rPr>
                <w:sz w:val="20"/>
              </w:rPr>
            </w:pPr>
            <w:r>
              <w:rPr>
                <w:spacing w:val="-5"/>
                <w:sz w:val="20"/>
              </w:rPr>
              <w:t>2.0</w:t>
            </w:r>
          </w:p>
          <w:p>
            <w:pPr>
              <w:pStyle w:val="TableParagraph"/>
              <w:spacing w:before="2"/>
              <w:ind w:left="3"/>
              <w:rPr>
                <w:sz w:val="20"/>
              </w:rPr>
            </w:pPr>
            <w:r>
              <w:rPr>
                <w:w w:val="99"/>
                <w:sz w:val="20"/>
              </w:rPr>
              <w:t>4</w:t>
            </w:r>
          </w:p>
        </w:tc>
        <w:tc>
          <w:tcPr>
            <w:tcW w:w="656" w:type="dxa"/>
            <w:tcBorders>
              <w:top w:val="single" w:sz="4" w:space="0" w:color="C00000"/>
              <w:bottom w:val="single" w:sz="4" w:space="0" w:color="C00000"/>
            </w:tcBorders>
          </w:tcPr>
          <w:p>
            <w:pPr>
              <w:pStyle w:val="TableParagraph"/>
              <w:spacing w:before="120"/>
              <w:ind w:left="150" w:right="148"/>
              <w:rPr>
                <w:sz w:val="20"/>
              </w:rPr>
            </w:pPr>
            <w:r>
              <w:rPr>
                <w:spacing w:val="-5"/>
                <w:sz w:val="20"/>
              </w:rPr>
              <w:t>4.9</w:t>
            </w:r>
          </w:p>
          <w:p>
            <w:pPr>
              <w:pStyle w:val="TableParagraph"/>
              <w:spacing w:before="2"/>
              <w:rPr>
                <w:sz w:val="20"/>
              </w:rPr>
            </w:pPr>
            <w:r>
              <w:rPr>
                <w:w w:val="99"/>
                <w:sz w:val="20"/>
              </w:rPr>
              <w:t>6</w:t>
            </w:r>
          </w:p>
        </w:tc>
        <w:tc>
          <w:tcPr>
            <w:tcW w:w="578" w:type="dxa"/>
            <w:tcBorders>
              <w:top w:val="single" w:sz="4" w:space="0" w:color="C00000"/>
              <w:bottom w:val="single" w:sz="4" w:space="0" w:color="C00000"/>
            </w:tcBorders>
          </w:tcPr>
          <w:p>
            <w:pPr>
              <w:pStyle w:val="TableParagraph"/>
              <w:spacing w:before="120"/>
              <w:ind w:left="115" w:right="109"/>
              <w:rPr>
                <w:sz w:val="20"/>
              </w:rPr>
            </w:pPr>
            <w:r>
              <w:rPr>
                <w:spacing w:val="-5"/>
                <w:sz w:val="20"/>
              </w:rPr>
              <w:t>2.0</w:t>
            </w:r>
          </w:p>
          <w:p>
            <w:pPr>
              <w:pStyle w:val="TableParagraph"/>
              <w:spacing w:before="2"/>
              <w:ind w:left="4"/>
              <w:rPr>
                <w:sz w:val="20"/>
              </w:rPr>
            </w:pPr>
            <w:r>
              <w:rPr>
                <w:w w:val="99"/>
                <w:sz w:val="20"/>
              </w:rPr>
              <w:t>2</w:t>
            </w:r>
          </w:p>
        </w:tc>
        <w:tc>
          <w:tcPr>
            <w:tcW w:w="656" w:type="dxa"/>
            <w:tcBorders>
              <w:top w:val="single" w:sz="4" w:space="0" w:color="C00000"/>
              <w:bottom w:val="single" w:sz="4" w:space="0" w:color="C00000"/>
            </w:tcBorders>
          </w:tcPr>
          <w:p>
            <w:pPr>
              <w:pStyle w:val="TableParagraph"/>
              <w:spacing w:before="120"/>
              <w:ind w:left="152" w:right="146"/>
              <w:rPr>
                <w:sz w:val="20"/>
              </w:rPr>
            </w:pPr>
            <w:r>
              <w:rPr>
                <w:spacing w:val="-5"/>
                <w:sz w:val="20"/>
              </w:rPr>
              <w:t>5.1</w:t>
            </w:r>
          </w:p>
          <w:p>
            <w:pPr>
              <w:pStyle w:val="TableParagraph"/>
              <w:spacing w:before="2"/>
              <w:ind w:left="3"/>
              <w:rPr>
                <w:sz w:val="20"/>
              </w:rPr>
            </w:pPr>
            <w:r>
              <w:rPr>
                <w:w w:val="99"/>
                <w:sz w:val="20"/>
              </w:rPr>
              <w:t>8</w:t>
            </w:r>
          </w:p>
        </w:tc>
        <w:tc>
          <w:tcPr>
            <w:tcW w:w="578" w:type="dxa"/>
            <w:tcBorders>
              <w:top w:val="single" w:sz="4" w:space="0" w:color="C00000"/>
              <w:bottom w:val="single" w:sz="4" w:space="0" w:color="C00000"/>
            </w:tcBorders>
          </w:tcPr>
          <w:p>
            <w:pPr>
              <w:pStyle w:val="TableParagraph"/>
              <w:spacing w:before="120"/>
              <w:ind w:left="114" w:right="109"/>
              <w:rPr>
                <w:sz w:val="20"/>
              </w:rPr>
            </w:pPr>
            <w:r>
              <w:rPr>
                <w:spacing w:val="-5"/>
                <w:sz w:val="20"/>
              </w:rPr>
              <w:t>1.9</w:t>
            </w:r>
          </w:p>
          <w:p>
            <w:pPr>
              <w:pStyle w:val="TableParagraph"/>
              <w:spacing w:before="2"/>
              <w:ind w:left="3"/>
              <w:rPr>
                <w:sz w:val="20"/>
              </w:rPr>
            </w:pPr>
            <w:r>
              <w:rPr>
                <w:w w:val="99"/>
                <w:sz w:val="20"/>
              </w:rPr>
              <w:t>9</w:t>
            </w:r>
          </w:p>
        </w:tc>
        <w:tc>
          <w:tcPr>
            <w:tcW w:w="654" w:type="dxa"/>
            <w:tcBorders>
              <w:top w:val="single" w:sz="4" w:space="0" w:color="C00000"/>
              <w:bottom w:val="single" w:sz="4" w:space="0" w:color="C00000"/>
            </w:tcBorders>
          </w:tcPr>
          <w:p>
            <w:pPr>
              <w:pStyle w:val="TableParagraph"/>
              <w:spacing w:before="120"/>
              <w:ind w:left="149" w:right="141"/>
              <w:rPr>
                <w:sz w:val="20"/>
              </w:rPr>
            </w:pPr>
            <w:r>
              <w:rPr>
                <w:spacing w:val="-5"/>
                <w:sz w:val="20"/>
              </w:rPr>
              <w:t>4.7</w:t>
            </w:r>
          </w:p>
          <w:p>
            <w:pPr>
              <w:pStyle w:val="TableParagraph"/>
              <w:spacing w:before="2"/>
              <w:ind w:left="6"/>
              <w:rPr>
                <w:sz w:val="20"/>
              </w:rPr>
            </w:pPr>
            <w:r>
              <w:rPr>
                <w:w w:val="99"/>
                <w:sz w:val="20"/>
              </w:rPr>
              <w:t>1</w:t>
            </w:r>
          </w:p>
        </w:tc>
        <w:tc>
          <w:tcPr>
            <w:tcW w:w="581" w:type="dxa"/>
            <w:tcBorders>
              <w:top w:val="single" w:sz="4" w:space="0" w:color="C00000"/>
              <w:bottom w:val="single" w:sz="4" w:space="0" w:color="C00000"/>
            </w:tcBorders>
          </w:tcPr>
          <w:p>
            <w:pPr>
              <w:pStyle w:val="TableParagraph"/>
              <w:spacing w:before="120"/>
              <w:ind w:left="117" w:right="110"/>
              <w:rPr>
                <w:sz w:val="20"/>
              </w:rPr>
            </w:pPr>
            <w:r>
              <w:rPr>
                <w:spacing w:val="-5"/>
                <w:sz w:val="20"/>
              </w:rPr>
              <w:t>1.5</w:t>
            </w:r>
          </w:p>
          <w:p>
            <w:pPr>
              <w:pStyle w:val="TableParagraph"/>
              <w:spacing w:before="2"/>
              <w:ind w:left="4"/>
              <w:rPr>
                <w:sz w:val="20"/>
              </w:rPr>
            </w:pPr>
            <w:r>
              <w:rPr>
                <w:w w:val="99"/>
                <w:sz w:val="20"/>
              </w:rPr>
              <w:t>6</w:t>
            </w:r>
          </w:p>
        </w:tc>
        <w:tc>
          <w:tcPr>
            <w:tcW w:w="604" w:type="dxa"/>
            <w:tcBorders>
              <w:top w:val="single" w:sz="4" w:space="0" w:color="C00000"/>
              <w:bottom w:val="single" w:sz="4" w:space="0" w:color="C00000"/>
            </w:tcBorders>
          </w:tcPr>
          <w:p>
            <w:pPr>
              <w:pStyle w:val="TableParagraph"/>
              <w:spacing w:before="120"/>
              <w:ind w:left="123" w:right="127"/>
              <w:rPr>
                <w:sz w:val="20"/>
              </w:rPr>
            </w:pPr>
            <w:r>
              <w:rPr>
                <w:spacing w:val="-5"/>
                <w:sz w:val="20"/>
              </w:rPr>
              <w:t>0.5</w:t>
            </w:r>
          </w:p>
          <w:p>
            <w:pPr>
              <w:pStyle w:val="TableParagraph"/>
              <w:spacing w:before="2"/>
              <w:ind w:right="7"/>
              <w:rPr>
                <w:sz w:val="20"/>
              </w:rPr>
            </w:pPr>
            <w:r>
              <w:rPr>
                <w:w w:val="99"/>
                <w:sz w:val="20"/>
              </w:rPr>
              <w:t>5</w:t>
            </w:r>
          </w:p>
        </w:tc>
        <w:tc>
          <w:tcPr>
            <w:tcW w:w="770" w:type="dxa"/>
            <w:tcBorders>
              <w:top w:val="single" w:sz="4" w:space="0" w:color="C00000"/>
              <w:bottom w:val="single" w:sz="4" w:space="0" w:color="C00000"/>
            </w:tcBorders>
          </w:tcPr>
          <w:p>
            <w:pPr>
              <w:pStyle w:val="TableParagraph"/>
              <w:spacing w:before="11"/>
              <w:jc w:val="left"/>
              <w:rPr>
                <w:i/>
                <w:sz w:val="19"/>
              </w:rPr>
            </w:pPr>
          </w:p>
          <w:p>
            <w:pPr>
              <w:pStyle w:val="TableParagraph"/>
              <w:spacing w:before="1"/>
              <w:ind w:left="144" w:right="147"/>
              <w:rPr>
                <w:sz w:val="20"/>
              </w:rPr>
            </w:pPr>
            <w:r>
              <w:rPr>
                <w:spacing w:val="-4"/>
                <w:sz w:val="20"/>
              </w:rPr>
              <w:t>0.70</w:t>
            </w:r>
          </w:p>
        </w:tc>
      </w:tr>
      <w:tr>
        <w:trPr>
          <w:trHeight w:val="238" w:hRule="atLeast"/>
        </w:trPr>
        <w:tc>
          <w:tcPr>
            <w:tcW w:w="1494" w:type="dxa"/>
            <w:vMerge w:val="restart"/>
            <w:tcBorders>
              <w:top w:val="single" w:sz="4" w:space="0" w:color="C00000"/>
              <w:bottom w:val="single" w:sz="4" w:space="0" w:color="C00000"/>
            </w:tcBorders>
          </w:tcPr>
          <w:p>
            <w:pPr>
              <w:pStyle w:val="TableParagraph"/>
              <w:spacing w:before="120"/>
              <w:ind w:left="261"/>
              <w:jc w:val="left"/>
              <w:rPr>
                <w:b/>
                <w:sz w:val="20"/>
              </w:rPr>
            </w:pPr>
            <w:r>
              <w:rPr>
                <w:b/>
                <w:spacing w:val="-2"/>
                <w:sz w:val="20"/>
              </w:rPr>
              <w:t>Empathy</w:t>
            </w:r>
          </w:p>
        </w:tc>
        <w:tc>
          <w:tcPr>
            <w:tcW w:w="653" w:type="dxa"/>
            <w:vMerge w:val="restart"/>
            <w:tcBorders>
              <w:top w:val="single" w:sz="4" w:space="0" w:color="C00000"/>
              <w:bottom w:val="single" w:sz="4" w:space="0" w:color="C00000"/>
            </w:tcBorders>
          </w:tcPr>
          <w:p>
            <w:pPr>
              <w:pStyle w:val="TableParagraph"/>
              <w:spacing w:before="120"/>
              <w:ind w:right="3"/>
              <w:rPr>
                <w:sz w:val="20"/>
              </w:rPr>
            </w:pPr>
            <w:r>
              <w:rPr>
                <w:w w:val="99"/>
                <w:sz w:val="20"/>
              </w:rPr>
              <w:t>5</w:t>
            </w:r>
          </w:p>
        </w:tc>
        <w:tc>
          <w:tcPr>
            <w:tcW w:w="577" w:type="dxa"/>
            <w:tcBorders>
              <w:top w:val="single" w:sz="4" w:space="0" w:color="C00000"/>
            </w:tcBorders>
          </w:tcPr>
          <w:p>
            <w:pPr>
              <w:pStyle w:val="TableParagraph"/>
              <w:spacing w:line="218" w:lineRule="exact"/>
              <w:ind w:right="122"/>
              <w:jc w:val="right"/>
              <w:rPr>
                <w:sz w:val="20"/>
              </w:rPr>
            </w:pPr>
            <w:r>
              <w:rPr>
                <w:spacing w:val="-5"/>
                <w:sz w:val="20"/>
              </w:rPr>
              <w:t>2.2</w:t>
            </w:r>
          </w:p>
        </w:tc>
        <w:tc>
          <w:tcPr>
            <w:tcW w:w="657" w:type="dxa"/>
            <w:tcBorders>
              <w:top w:val="single" w:sz="4" w:space="0" w:color="C00000"/>
            </w:tcBorders>
          </w:tcPr>
          <w:p>
            <w:pPr>
              <w:pStyle w:val="TableParagraph"/>
              <w:spacing w:line="218" w:lineRule="exact"/>
              <w:ind w:left="148" w:right="147"/>
              <w:rPr>
                <w:sz w:val="20"/>
              </w:rPr>
            </w:pPr>
            <w:r>
              <w:rPr>
                <w:spacing w:val="-5"/>
                <w:sz w:val="20"/>
              </w:rPr>
              <w:t>5.8</w:t>
            </w:r>
          </w:p>
        </w:tc>
        <w:tc>
          <w:tcPr>
            <w:tcW w:w="577" w:type="dxa"/>
            <w:tcBorders>
              <w:top w:val="single" w:sz="4" w:space="0" w:color="C00000"/>
            </w:tcBorders>
          </w:tcPr>
          <w:p>
            <w:pPr>
              <w:pStyle w:val="TableParagraph"/>
              <w:spacing w:line="218" w:lineRule="exact"/>
              <w:ind w:left="107" w:right="102"/>
              <w:rPr>
                <w:sz w:val="20"/>
              </w:rPr>
            </w:pPr>
            <w:r>
              <w:rPr>
                <w:spacing w:val="-5"/>
                <w:sz w:val="20"/>
              </w:rPr>
              <w:t>2.2</w:t>
            </w:r>
          </w:p>
        </w:tc>
        <w:tc>
          <w:tcPr>
            <w:tcW w:w="656" w:type="dxa"/>
            <w:vMerge w:val="restart"/>
            <w:tcBorders>
              <w:top w:val="single" w:sz="4" w:space="0" w:color="C00000"/>
              <w:bottom w:val="single" w:sz="4" w:space="0" w:color="C00000"/>
            </w:tcBorders>
          </w:tcPr>
          <w:p>
            <w:pPr>
              <w:pStyle w:val="TableParagraph"/>
              <w:spacing w:before="120"/>
              <w:ind w:left="166"/>
              <w:jc w:val="left"/>
              <w:rPr>
                <w:sz w:val="20"/>
              </w:rPr>
            </w:pPr>
            <w:r>
              <w:rPr>
                <w:spacing w:val="-5"/>
                <w:sz w:val="20"/>
              </w:rPr>
              <w:t>5.8</w:t>
            </w:r>
          </w:p>
        </w:tc>
        <w:tc>
          <w:tcPr>
            <w:tcW w:w="578" w:type="dxa"/>
            <w:tcBorders>
              <w:top w:val="single" w:sz="4" w:space="0" w:color="C00000"/>
            </w:tcBorders>
          </w:tcPr>
          <w:p>
            <w:pPr>
              <w:pStyle w:val="TableParagraph"/>
              <w:spacing w:line="218" w:lineRule="exact"/>
              <w:ind w:right="120"/>
              <w:jc w:val="right"/>
              <w:rPr>
                <w:sz w:val="20"/>
              </w:rPr>
            </w:pPr>
            <w:r>
              <w:rPr>
                <w:spacing w:val="-5"/>
                <w:sz w:val="20"/>
              </w:rPr>
              <w:t>2.3</w:t>
            </w:r>
          </w:p>
        </w:tc>
        <w:tc>
          <w:tcPr>
            <w:tcW w:w="656" w:type="dxa"/>
            <w:tcBorders>
              <w:top w:val="single" w:sz="4" w:space="0" w:color="C00000"/>
            </w:tcBorders>
          </w:tcPr>
          <w:p>
            <w:pPr>
              <w:pStyle w:val="TableParagraph"/>
              <w:spacing w:line="218" w:lineRule="exact"/>
              <w:ind w:left="152" w:right="146"/>
              <w:rPr>
                <w:sz w:val="20"/>
              </w:rPr>
            </w:pPr>
            <w:r>
              <w:rPr>
                <w:spacing w:val="-5"/>
                <w:sz w:val="20"/>
              </w:rPr>
              <w:t>5.8</w:t>
            </w:r>
          </w:p>
        </w:tc>
        <w:tc>
          <w:tcPr>
            <w:tcW w:w="578" w:type="dxa"/>
            <w:tcBorders>
              <w:top w:val="single" w:sz="4" w:space="0" w:color="C00000"/>
            </w:tcBorders>
          </w:tcPr>
          <w:p>
            <w:pPr>
              <w:pStyle w:val="TableParagraph"/>
              <w:spacing w:line="218" w:lineRule="exact"/>
              <w:ind w:left="128"/>
              <w:jc w:val="left"/>
              <w:rPr>
                <w:sz w:val="20"/>
              </w:rPr>
            </w:pPr>
            <w:r>
              <w:rPr>
                <w:spacing w:val="-5"/>
                <w:sz w:val="20"/>
              </w:rPr>
              <w:t>2.0</w:t>
            </w:r>
          </w:p>
        </w:tc>
        <w:tc>
          <w:tcPr>
            <w:tcW w:w="654" w:type="dxa"/>
            <w:tcBorders>
              <w:top w:val="single" w:sz="4" w:space="0" w:color="C00000"/>
            </w:tcBorders>
          </w:tcPr>
          <w:p>
            <w:pPr>
              <w:pStyle w:val="TableParagraph"/>
              <w:spacing w:line="218" w:lineRule="exact"/>
              <w:ind w:left="149" w:right="141"/>
              <w:rPr>
                <w:sz w:val="20"/>
              </w:rPr>
            </w:pPr>
            <w:r>
              <w:rPr>
                <w:spacing w:val="-5"/>
                <w:sz w:val="20"/>
              </w:rPr>
              <w:t>5.6</w:t>
            </w:r>
          </w:p>
        </w:tc>
        <w:tc>
          <w:tcPr>
            <w:tcW w:w="581" w:type="dxa"/>
            <w:tcBorders>
              <w:top w:val="single" w:sz="4" w:space="0" w:color="C00000"/>
            </w:tcBorders>
          </w:tcPr>
          <w:p>
            <w:pPr>
              <w:pStyle w:val="TableParagraph"/>
              <w:spacing w:line="218" w:lineRule="exact"/>
              <w:ind w:left="117" w:right="110"/>
              <w:rPr>
                <w:sz w:val="20"/>
              </w:rPr>
            </w:pPr>
            <w:r>
              <w:rPr>
                <w:spacing w:val="-5"/>
                <w:sz w:val="20"/>
              </w:rPr>
              <w:t>2.1</w:t>
            </w:r>
          </w:p>
        </w:tc>
        <w:tc>
          <w:tcPr>
            <w:tcW w:w="604" w:type="dxa"/>
            <w:tcBorders>
              <w:top w:val="single" w:sz="4" w:space="0" w:color="C00000"/>
            </w:tcBorders>
          </w:tcPr>
          <w:p>
            <w:pPr>
              <w:pStyle w:val="TableParagraph"/>
              <w:spacing w:line="218" w:lineRule="exact"/>
              <w:ind w:left="123" w:right="127"/>
              <w:rPr>
                <w:sz w:val="20"/>
              </w:rPr>
            </w:pPr>
            <w:r>
              <w:rPr>
                <w:spacing w:val="-5"/>
                <w:sz w:val="20"/>
              </w:rPr>
              <w:t>0.7</w:t>
            </w:r>
          </w:p>
        </w:tc>
        <w:tc>
          <w:tcPr>
            <w:tcW w:w="770" w:type="dxa"/>
            <w:vMerge w:val="restart"/>
            <w:tcBorders>
              <w:top w:val="single" w:sz="4" w:space="0" w:color="C00000"/>
              <w:bottom w:val="single" w:sz="4" w:space="0" w:color="C00000"/>
            </w:tcBorders>
          </w:tcPr>
          <w:p>
            <w:pPr>
              <w:pStyle w:val="TableParagraph"/>
              <w:spacing w:before="120"/>
              <w:ind w:left="155"/>
              <w:jc w:val="left"/>
              <w:rPr>
                <w:sz w:val="20"/>
              </w:rPr>
            </w:pPr>
            <w:r>
              <w:rPr>
                <w:spacing w:val="-4"/>
                <w:sz w:val="20"/>
              </w:rPr>
              <w:t>0.55</w:t>
            </w:r>
          </w:p>
        </w:tc>
      </w:tr>
      <w:tr>
        <w:trPr>
          <w:trHeight w:val="236" w:hRule="atLeast"/>
        </w:trPr>
        <w:tc>
          <w:tcPr>
            <w:tcW w:w="1494" w:type="dxa"/>
            <w:vMerge/>
            <w:tcBorders>
              <w:top w:val="nil"/>
              <w:bottom w:val="single" w:sz="4" w:space="0" w:color="C00000"/>
            </w:tcBorders>
          </w:tcPr>
          <w:p>
            <w:pPr>
              <w:rPr>
                <w:sz w:val="2"/>
                <w:szCs w:val="2"/>
              </w:rPr>
            </w:pPr>
          </w:p>
        </w:tc>
        <w:tc>
          <w:tcPr>
            <w:tcW w:w="653" w:type="dxa"/>
            <w:vMerge/>
            <w:tcBorders>
              <w:top w:val="nil"/>
              <w:bottom w:val="single" w:sz="4" w:space="0" w:color="C00000"/>
            </w:tcBorders>
          </w:tcPr>
          <w:p>
            <w:pPr>
              <w:rPr>
                <w:sz w:val="2"/>
                <w:szCs w:val="2"/>
              </w:rPr>
            </w:pPr>
          </w:p>
        </w:tc>
        <w:tc>
          <w:tcPr>
            <w:tcW w:w="577" w:type="dxa"/>
            <w:tcBorders>
              <w:bottom w:val="single" w:sz="4" w:space="0" w:color="C00000"/>
            </w:tcBorders>
          </w:tcPr>
          <w:p>
            <w:pPr>
              <w:pStyle w:val="TableParagraph"/>
              <w:spacing w:line="216" w:lineRule="exact"/>
              <w:rPr>
                <w:sz w:val="20"/>
              </w:rPr>
            </w:pPr>
            <w:r>
              <w:rPr>
                <w:w w:val="99"/>
                <w:sz w:val="20"/>
              </w:rPr>
              <w:t>5</w:t>
            </w:r>
          </w:p>
        </w:tc>
        <w:tc>
          <w:tcPr>
            <w:tcW w:w="657" w:type="dxa"/>
            <w:tcBorders>
              <w:bottom w:val="single" w:sz="4" w:space="0" w:color="C00000"/>
            </w:tcBorders>
          </w:tcPr>
          <w:p>
            <w:pPr>
              <w:pStyle w:val="TableParagraph"/>
              <w:spacing w:line="216" w:lineRule="exact"/>
              <w:ind w:right="1"/>
              <w:rPr>
                <w:sz w:val="20"/>
              </w:rPr>
            </w:pPr>
            <w:r>
              <w:rPr>
                <w:w w:val="99"/>
                <w:sz w:val="20"/>
              </w:rPr>
              <w:t>3</w:t>
            </w:r>
          </w:p>
        </w:tc>
        <w:tc>
          <w:tcPr>
            <w:tcW w:w="577" w:type="dxa"/>
            <w:tcBorders>
              <w:bottom w:val="single" w:sz="4" w:space="0" w:color="C00000"/>
            </w:tcBorders>
          </w:tcPr>
          <w:p>
            <w:pPr>
              <w:pStyle w:val="TableParagraph"/>
              <w:spacing w:line="216" w:lineRule="exact"/>
              <w:ind w:left="3"/>
              <w:rPr>
                <w:sz w:val="20"/>
              </w:rPr>
            </w:pPr>
            <w:r>
              <w:rPr>
                <w:w w:val="99"/>
                <w:sz w:val="20"/>
              </w:rPr>
              <w:t>8</w:t>
            </w:r>
          </w:p>
        </w:tc>
        <w:tc>
          <w:tcPr>
            <w:tcW w:w="656" w:type="dxa"/>
            <w:vMerge/>
            <w:tcBorders>
              <w:top w:val="nil"/>
              <w:bottom w:val="single" w:sz="4" w:space="0" w:color="C00000"/>
            </w:tcBorders>
          </w:tcPr>
          <w:p>
            <w:pPr>
              <w:rPr>
                <w:sz w:val="2"/>
                <w:szCs w:val="2"/>
              </w:rPr>
            </w:pPr>
          </w:p>
        </w:tc>
        <w:tc>
          <w:tcPr>
            <w:tcW w:w="578" w:type="dxa"/>
            <w:tcBorders>
              <w:bottom w:val="single" w:sz="4" w:space="0" w:color="C00000"/>
            </w:tcBorders>
          </w:tcPr>
          <w:p>
            <w:pPr>
              <w:pStyle w:val="TableParagraph"/>
              <w:spacing w:line="216" w:lineRule="exact"/>
              <w:ind w:left="4"/>
              <w:rPr>
                <w:sz w:val="20"/>
              </w:rPr>
            </w:pPr>
            <w:r>
              <w:rPr>
                <w:w w:val="99"/>
                <w:sz w:val="20"/>
              </w:rPr>
              <w:t>7</w:t>
            </w:r>
          </w:p>
        </w:tc>
        <w:tc>
          <w:tcPr>
            <w:tcW w:w="656" w:type="dxa"/>
            <w:tcBorders>
              <w:bottom w:val="single" w:sz="4" w:space="0" w:color="C00000"/>
            </w:tcBorders>
          </w:tcPr>
          <w:p>
            <w:pPr>
              <w:pStyle w:val="TableParagraph"/>
              <w:spacing w:line="216" w:lineRule="exact"/>
              <w:ind w:left="3"/>
              <w:rPr>
                <w:sz w:val="20"/>
              </w:rPr>
            </w:pPr>
            <w:r>
              <w:rPr>
                <w:w w:val="99"/>
                <w:sz w:val="20"/>
              </w:rPr>
              <w:t>6</w:t>
            </w:r>
          </w:p>
        </w:tc>
        <w:tc>
          <w:tcPr>
            <w:tcW w:w="578" w:type="dxa"/>
            <w:tcBorders>
              <w:bottom w:val="single" w:sz="4" w:space="0" w:color="C00000"/>
            </w:tcBorders>
          </w:tcPr>
          <w:p>
            <w:pPr>
              <w:pStyle w:val="TableParagraph"/>
              <w:spacing w:line="216" w:lineRule="exact"/>
              <w:ind w:left="227"/>
              <w:jc w:val="left"/>
              <w:rPr>
                <w:sz w:val="20"/>
              </w:rPr>
            </w:pPr>
            <w:r>
              <w:rPr>
                <w:w w:val="99"/>
                <w:sz w:val="20"/>
              </w:rPr>
              <w:t>2</w:t>
            </w:r>
          </w:p>
        </w:tc>
        <w:tc>
          <w:tcPr>
            <w:tcW w:w="654" w:type="dxa"/>
            <w:tcBorders>
              <w:bottom w:val="single" w:sz="4" w:space="0" w:color="C00000"/>
            </w:tcBorders>
          </w:tcPr>
          <w:p>
            <w:pPr>
              <w:pStyle w:val="TableParagraph"/>
              <w:spacing w:line="216" w:lineRule="exact"/>
              <w:ind w:left="6"/>
              <w:rPr>
                <w:sz w:val="20"/>
              </w:rPr>
            </w:pPr>
            <w:r>
              <w:rPr>
                <w:w w:val="99"/>
                <w:sz w:val="20"/>
              </w:rPr>
              <w:t>2</w:t>
            </w:r>
          </w:p>
        </w:tc>
        <w:tc>
          <w:tcPr>
            <w:tcW w:w="581" w:type="dxa"/>
            <w:tcBorders>
              <w:bottom w:val="single" w:sz="4" w:space="0" w:color="C00000"/>
            </w:tcBorders>
          </w:tcPr>
          <w:p>
            <w:pPr>
              <w:pStyle w:val="TableParagraph"/>
              <w:spacing w:line="216" w:lineRule="exact"/>
              <w:ind w:left="4"/>
              <w:rPr>
                <w:sz w:val="20"/>
              </w:rPr>
            </w:pPr>
            <w:r>
              <w:rPr>
                <w:w w:val="99"/>
                <w:sz w:val="20"/>
              </w:rPr>
              <w:t>4</w:t>
            </w:r>
          </w:p>
        </w:tc>
        <w:tc>
          <w:tcPr>
            <w:tcW w:w="604" w:type="dxa"/>
            <w:tcBorders>
              <w:bottom w:val="single" w:sz="4" w:space="0" w:color="C00000"/>
            </w:tcBorders>
          </w:tcPr>
          <w:p>
            <w:pPr>
              <w:pStyle w:val="TableParagraph"/>
              <w:spacing w:line="216" w:lineRule="exact"/>
              <w:ind w:right="7"/>
              <w:rPr>
                <w:sz w:val="20"/>
              </w:rPr>
            </w:pPr>
            <w:r>
              <w:rPr>
                <w:w w:val="99"/>
                <w:sz w:val="20"/>
              </w:rPr>
              <w:t>6</w:t>
            </w:r>
          </w:p>
        </w:tc>
        <w:tc>
          <w:tcPr>
            <w:tcW w:w="770" w:type="dxa"/>
            <w:vMerge/>
            <w:tcBorders>
              <w:top w:val="nil"/>
              <w:bottom w:val="single" w:sz="4" w:space="0" w:color="C00000"/>
            </w:tcBorders>
          </w:tcPr>
          <w:p>
            <w:pPr>
              <w:rPr>
                <w:sz w:val="2"/>
                <w:szCs w:val="2"/>
              </w:rPr>
            </w:pPr>
          </w:p>
        </w:tc>
      </w:tr>
      <w:tr>
        <w:trPr>
          <w:trHeight w:val="239" w:hRule="atLeast"/>
        </w:trPr>
        <w:tc>
          <w:tcPr>
            <w:tcW w:w="1494" w:type="dxa"/>
            <w:tcBorders>
              <w:top w:val="single" w:sz="4" w:space="0" w:color="C00000"/>
            </w:tcBorders>
          </w:tcPr>
          <w:p>
            <w:pPr>
              <w:pStyle w:val="TableParagraph"/>
              <w:spacing w:line="219" w:lineRule="exact"/>
              <w:ind w:left="119" w:right="107"/>
              <w:rPr>
                <w:b/>
                <w:sz w:val="20"/>
              </w:rPr>
            </w:pPr>
            <w:r>
              <w:rPr>
                <w:b/>
                <w:spacing w:val="-2"/>
                <w:sz w:val="20"/>
              </w:rPr>
              <w:t>Expressing</w:t>
            </w:r>
          </w:p>
        </w:tc>
        <w:tc>
          <w:tcPr>
            <w:tcW w:w="653" w:type="dxa"/>
            <w:tcBorders>
              <w:top w:val="single" w:sz="4" w:space="0" w:color="C00000"/>
            </w:tcBorders>
          </w:tcPr>
          <w:p>
            <w:pPr>
              <w:pStyle w:val="TableParagraph"/>
              <w:spacing w:line="219" w:lineRule="exact"/>
              <w:ind w:left="149" w:right="150"/>
              <w:rPr>
                <w:sz w:val="20"/>
              </w:rPr>
            </w:pPr>
            <w:r>
              <w:rPr>
                <w:spacing w:val="-5"/>
                <w:sz w:val="20"/>
              </w:rPr>
              <w:t>3.1</w:t>
            </w:r>
          </w:p>
        </w:tc>
        <w:tc>
          <w:tcPr>
            <w:tcW w:w="577" w:type="dxa"/>
            <w:tcBorders>
              <w:top w:val="single" w:sz="4" w:space="0" w:color="C00000"/>
            </w:tcBorders>
          </w:tcPr>
          <w:p>
            <w:pPr>
              <w:pStyle w:val="TableParagraph"/>
              <w:spacing w:line="219" w:lineRule="exact"/>
              <w:ind w:right="122"/>
              <w:jc w:val="right"/>
              <w:rPr>
                <w:sz w:val="20"/>
              </w:rPr>
            </w:pPr>
            <w:r>
              <w:rPr>
                <w:spacing w:val="-5"/>
                <w:sz w:val="20"/>
              </w:rPr>
              <w:t>2.0</w:t>
            </w:r>
          </w:p>
        </w:tc>
        <w:tc>
          <w:tcPr>
            <w:tcW w:w="657" w:type="dxa"/>
            <w:tcBorders>
              <w:top w:val="single" w:sz="4" w:space="0" w:color="C00000"/>
            </w:tcBorders>
          </w:tcPr>
          <w:p>
            <w:pPr>
              <w:pStyle w:val="TableParagraph"/>
              <w:spacing w:line="219" w:lineRule="exact"/>
              <w:ind w:left="148" w:right="147"/>
              <w:rPr>
                <w:sz w:val="20"/>
              </w:rPr>
            </w:pPr>
            <w:r>
              <w:rPr>
                <w:spacing w:val="-5"/>
                <w:sz w:val="20"/>
              </w:rPr>
              <w:t>4.5</w:t>
            </w:r>
          </w:p>
        </w:tc>
        <w:tc>
          <w:tcPr>
            <w:tcW w:w="577" w:type="dxa"/>
            <w:tcBorders>
              <w:top w:val="single" w:sz="4" w:space="0" w:color="C00000"/>
            </w:tcBorders>
          </w:tcPr>
          <w:p>
            <w:pPr>
              <w:pStyle w:val="TableParagraph"/>
              <w:spacing w:line="219" w:lineRule="exact"/>
              <w:ind w:left="107" w:right="102"/>
              <w:rPr>
                <w:sz w:val="20"/>
              </w:rPr>
            </w:pPr>
            <w:r>
              <w:rPr>
                <w:spacing w:val="-5"/>
                <w:sz w:val="20"/>
              </w:rPr>
              <w:t>2.5</w:t>
            </w:r>
          </w:p>
        </w:tc>
        <w:tc>
          <w:tcPr>
            <w:tcW w:w="656" w:type="dxa"/>
            <w:tcBorders>
              <w:top w:val="single" w:sz="4" w:space="0" w:color="C00000"/>
            </w:tcBorders>
          </w:tcPr>
          <w:p>
            <w:pPr>
              <w:pStyle w:val="TableParagraph"/>
              <w:spacing w:line="219" w:lineRule="exact"/>
              <w:ind w:left="150" w:right="148"/>
              <w:rPr>
                <w:sz w:val="20"/>
              </w:rPr>
            </w:pPr>
            <w:r>
              <w:rPr>
                <w:spacing w:val="-5"/>
                <w:sz w:val="20"/>
              </w:rPr>
              <w:t>4.4</w:t>
            </w:r>
          </w:p>
        </w:tc>
        <w:tc>
          <w:tcPr>
            <w:tcW w:w="578" w:type="dxa"/>
            <w:tcBorders>
              <w:top w:val="single" w:sz="4" w:space="0" w:color="C00000"/>
            </w:tcBorders>
          </w:tcPr>
          <w:p>
            <w:pPr>
              <w:pStyle w:val="TableParagraph"/>
              <w:spacing w:line="219" w:lineRule="exact"/>
              <w:ind w:right="120"/>
              <w:jc w:val="right"/>
              <w:rPr>
                <w:sz w:val="20"/>
              </w:rPr>
            </w:pPr>
            <w:r>
              <w:rPr>
                <w:spacing w:val="-5"/>
                <w:sz w:val="20"/>
              </w:rPr>
              <w:t>2.1</w:t>
            </w:r>
          </w:p>
        </w:tc>
        <w:tc>
          <w:tcPr>
            <w:tcW w:w="656" w:type="dxa"/>
            <w:tcBorders>
              <w:top w:val="single" w:sz="4" w:space="0" w:color="C00000"/>
            </w:tcBorders>
          </w:tcPr>
          <w:p>
            <w:pPr>
              <w:pStyle w:val="TableParagraph"/>
              <w:spacing w:line="219" w:lineRule="exact"/>
              <w:ind w:left="152" w:right="146"/>
              <w:rPr>
                <w:sz w:val="20"/>
              </w:rPr>
            </w:pPr>
            <w:r>
              <w:rPr>
                <w:spacing w:val="-5"/>
                <w:sz w:val="20"/>
              </w:rPr>
              <w:t>4.5</w:t>
            </w:r>
          </w:p>
        </w:tc>
        <w:tc>
          <w:tcPr>
            <w:tcW w:w="578" w:type="dxa"/>
            <w:tcBorders>
              <w:top w:val="single" w:sz="4" w:space="0" w:color="C00000"/>
            </w:tcBorders>
          </w:tcPr>
          <w:p>
            <w:pPr>
              <w:pStyle w:val="TableParagraph"/>
              <w:spacing w:line="219" w:lineRule="exact"/>
              <w:ind w:left="128"/>
              <w:jc w:val="left"/>
              <w:rPr>
                <w:sz w:val="20"/>
              </w:rPr>
            </w:pPr>
            <w:r>
              <w:rPr>
                <w:spacing w:val="-5"/>
                <w:sz w:val="20"/>
              </w:rPr>
              <w:t>2.3</w:t>
            </w:r>
          </w:p>
        </w:tc>
        <w:tc>
          <w:tcPr>
            <w:tcW w:w="654" w:type="dxa"/>
            <w:tcBorders>
              <w:top w:val="single" w:sz="4" w:space="0" w:color="C00000"/>
            </w:tcBorders>
          </w:tcPr>
          <w:p>
            <w:pPr>
              <w:pStyle w:val="TableParagraph"/>
              <w:spacing w:line="219" w:lineRule="exact"/>
              <w:ind w:left="149" w:right="141"/>
              <w:rPr>
                <w:sz w:val="20"/>
              </w:rPr>
            </w:pPr>
            <w:r>
              <w:rPr>
                <w:spacing w:val="-5"/>
                <w:sz w:val="20"/>
              </w:rPr>
              <w:t>4.2</w:t>
            </w:r>
          </w:p>
        </w:tc>
        <w:tc>
          <w:tcPr>
            <w:tcW w:w="581" w:type="dxa"/>
            <w:tcBorders>
              <w:top w:val="single" w:sz="4" w:space="0" w:color="C00000"/>
            </w:tcBorders>
          </w:tcPr>
          <w:p>
            <w:pPr>
              <w:pStyle w:val="TableParagraph"/>
              <w:spacing w:line="219" w:lineRule="exact"/>
              <w:ind w:left="117" w:right="110"/>
              <w:rPr>
                <w:sz w:val="20"/>
              </w:rPr>
            </w:pPr>
            <w:r>
              <w:rPr>
                <w:spacing w:val="-5"/>
                <w:sz w:val="20"/>
              </w:rPr>
              <w:t>2.5</w:t>
            </w:r>
          </w:p>
        </w:tc>
        <w:tc>
          <w:tcPr>
            <w:tcW w:w="604" w:type="dxa"/>
            <w:tcBorders>
              <w:top w:val="single" w:sz="4" w:space="0" w:color="C00000"/>
            </w:tcBorders>
          </w:tcPr>
          <w:p>
            <w:pPr>
              <w:pStyle w:val="TableParagraph"/>
              <w:spacing w:line="219" w:lineRule="exact"/>
              <w:ind w:left="123" w:right="127"/>
              <w:rPr>
                <w:sz w:val="20"/>
              </w:rPr>
            </w:pPr>
            <w:r>
              <w:rPr>
                <w:spacing w:val="-5"/>
                <w:sz w:val="20"/>
              </w:rPr>
              <w:t>2.1</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0.09</w:t>
            </w:r>
          </w:p>
        </w:tc>
      </w:tr>
      <w:tr>
        <w:trPr>
          <w:trHeight w:val="237" w:hRule="atLeast"/>
        </w:trPr>
        <w:tc>
          <w:tcPr>
            <w:tcW w:w="1494" w:type="dxa"/>
            <w:tcBorders>
              <w:bottom w:val="single" w:sz="4" w:space="0" w:color="C00000"/>
            </w:tcBorders>
          </w:tcPr>
          <w:p>
            <w:pPr>
              <w:pStyle w:val="TableParagraph"/>
              <w:spacing w:line="217" w:lineRule="exact"/>
              <w:ind w:left="119" w:right="106"/>
              <w:rPr>
                <w:b/>
                <w:sz w:val="20"/>
              </w:rPr>
            </w:pPr>
            <w:r>
              <w:rPr>
                <w:b/>
                <w:spacing w:val="-2"/>
                <w:sz w:val="20"/>
              </w:rPr>
              <w:t>Emotions</w:t>
            </w:r>
          </w:p>
        </w:tc>
        <w:tc>
          <w:tcPr>
            <w:tcW w:w="653" w:type="dxa"/>
            <w:tcBorders>
              <w:bottom w:val="single" w:sz="4" w:space="0" w:color="C00000"/>
            </w:tcBorders>
          </w:tcPr>
          <w:p>
            <w:pPr>
              <w:pStyle w:val="TableParagraph"/>
              <w:spacing w:line="217" w:lineRule="exact"/>
              <w:ind w:right="3"/>
              <w:rPr>
                <w:sz w:val="20"/>
              </w:rPr>
            </w:pPr>
            <w:r>
              <w:rPr>
                <w:w w:val="99"/>
                <w:sz w:val="20"/>
              </w:rPr>
              <w:t>8</w:t>
            </w:r>
          </w:p>
        </w:tc>
        <w:tc>
          <w:tcPr>
            <w:tcW w:w="577" w:type="dxa"/>
            <w:tcBorders>
              <w:bottom w:val="single" w:sz="4" w:space="0" w:color="C00000"/>
            </w:tcBorders>
          </w:tcPr>
          <w:p>
            <w:pPr>
              <w:pStyle w:val="TableParagraph"/>
              <w:spacing w:line="217" w:lineRule="exact"/>
              <w:rPr>
                <w:sz w:val="20"/>
              </w:rPr>
            </w:pPr>
            <w:r>
              <w:rPr>
                <w:w w:val="99"/>
                <w:sz w:val="20"/>
              </w:rPr>
              <w:t>9</w:t>
            </w:r>
          </w:p>
        </w:tc>
        <w:tc>
          <w:tcPr>
            <w:tcW w:w="657" w:type="dxa"/>
            <w:tcBorders>
              <w:bottom w:val="single" w:sz="4" w:space="0" w:color="C00000"/>
            </w:tcBorders>
          </w:tcPr>
          <w:p>
            <w:pPr>
              <w:pStyle w:val="TableParagraph"/>
              <w:spacing w:line="217" w:lineRule="exact"/>
              <w:ind w:right="1"/>
              <w:rPr>
                <w:sz w:val="20"/>
              </w:rPr>
            </w:pPr>
            <w:r>
              <w:rPr>
                <w:w w:val="99"/>
                <w:sz w:val="20"/>
              </w:rPr>
              <w:t>4</w:t>
            </w:r>
          </w:p>
        </w:tc>
        <w:tc>
          <w:tcPr>
            <w:tcW w:w="577" w:type="dxa"/>
            <w:tcBorders>
              <w:bottom w:val="single" w:sz="4" w:space="0" w:color="C00000"/>
            </w:tcBorders>
          </w:tcPr>
          <w:p>
            <w:pPr>
              <w:pStyle w:val="TableParagraph"/>
              <w:spacing w:line="217" w:lineRule="exact"/>
              <w:ind w:left="3"/>
              <w:rPr>
                <w:sz w:val="20"/>
              </w:rPr>
            </w:pPr>
            <w:r>
              <w:rPr>
                <w:w w:val="99"/>
                <w:sz w:val="20"/>
              </w:rPr>
              <w:t>5</w:t>
            </w:r>
          </w:p>
        </w:tc>
        <w:tc>
          <w:tcPr>
            <w:tcW w:w="656" w:type="dxa"/>
            <w:tcBorders>
              <w:bottom w:val="single" w:sz="4" w:space="0" w:color="C00000"/>
            </w:tcBorders>
          </w:tcPr>
          <w:p>
            <w:pPr>
              <w:pStyle w:val="TableParagraph"/>
              <w:spacing w:line="217" w:lineRule="exact"/>
              <w:rPr>
                <w:sz w:val="20"/>
              </w:rPr>
            </w:pPr>
            <w:r>
              <w:rPr>
                <w:w w:val="99"/>
                <w:sz w:val="20"/>
              </w:rPr>
              <w:t>4</w:t>
            </w:r>
          </w:p>
        </w:tc>
        <w:tc>
          <w:tcPr>
            <w:tcW w:w="578" w:type="dxa"/>
            <w:tcBorders>
              <w:bottom w:val="single" w:sz="4" w:space="0" w:color="C00000"/>
            </w:tcBorders>
          </w:tcPr>
          <w:p>
            <w:pPr>
              <w:pStyle w:val="TableParagraph"/>
              <w:spacing w:line="217" w:lineRule="exact"/>
              <w:ind w:left="4"/>
              <w:rPr>
                <w:sz w:val="20"/>
              </w:rPr>
            </w:pPr>
            <w:r>
              <w:rPr>
                <w:w w:val="99"/>
                <w:sz w:val="20"/>
              </w:rPr>
              <w:t>7</w:t>
            </w:r>
          </w:p>
        </w:tc>
        <w:tc>
          <w:tcPr>
            <w:tcW w:w="656" w:type="dxa"/>
            <w:tcBorders>
              <w:bottom w:val="single" w:sz="4" w:space="0" w:color="C00000"/>
            </w:tcBorders>
          </w:tcPr>
          <w:p>
            <w:pPr>
              <w:pStyle w:val="TableParagraph"/>
              <w:spacing w:line="217" w:lineRule="exact"/>
              <w:ind w:left="3"/>
              <w:rPr>
                <w:sz w:val="20"/>
              </w:rPr>
            </w:pPr>
            <w:r>
              <w:rPr>
                <w:w w:val="99"/>
                <w:sz w:val="20"/>
              </w:rPr>
              <w:t>5</w:t>
            </w:r>
          </w:p>
        </w:tc>
        <w:tc>
          <w:tcPr>
            <w:tcW w:w="578" w:type="dxa"/>
            <w:tcBorders>
              <w:bottom w:val="single" w:sz="4" w:space="0" w:color="C00000"/>
            </w:tcBorders>
          </w:tcPr>
          <w:p>
            <w:pPr>
              <w:pStyle w:val="TableParagraph"/>
              <w:spacing w:line="217" w:lineRule="exact"/>
              <w:ind w:left="227"/>
              <w:jc w:val="left"/>
              <w:rPr>
                <w:sz w:val="20"/>
              </w:rPr>
            </w:pPr>
            <w:r>
              <w:rPr>
                <w:w w:val="99"/>
                <w:sz w:val="20"/>
              </w:rPr>
              <w:t>9</w:t>
            </w:r>
          </w:p>
        </w:tc>
        <w:tc>
          <w:tcPr>
            <w:tcW w:w="654" w:type="dxa"/>
            <w:tcBorders>
              <w:bottom w:val="single" w:sz="4" w:space="0" w:color="C00000"/>
            </w:tcBorders>
          </w:tcPr>
          <w:p>
            <w:pPr>
              <w:pStyle w:val="TableParagraph"/>
              <w:spacing w:line="217" w:lineRule="exact"/>
              <w:ind w:left="6"/>
              <w:rPr>
                <w:sz w:val="20"/>
              </w:rPr>
            </w:pPr>
            <w:r>
              <w:rPr>
                <w:w w:val="99"/>
                <w:sz w:val="20"/>
              </w:rPr>
              <w:t>6</w:t>
            </w:r>
          </w:p>
        </w:tc>
        <w:tc>
          <w:tcPr>
            <w:tcW w:w="581" w:type="dxa"/>
            <w:tcBorders>
              <w:bottom w:val="single" w:sz="4" w:space="0" w:color="C00000"/>
            </w:tcBorders>
          </w:tcPr>
          <w:p>
            <w:pPr>
              <w:pStyle w:val="TableParagraph"/>
              <w:spacing w:line="217" w:lineRule="exact"/>
              <w:ind w:left="4"/>
              <w:rPr>
                <w:sz w:val="20"/>
              </w:rPr>
            </w:pPr>
            <w:r>
              <w:rPr>
                <w:w w:val="99"/>
                <w:sz w:val="20"/>
              </w:rPr>
              <w:t>8</w:t>
            </w:r>
          </w:p>
        </w:tc>
        <w:tc>
          <w:tcPr>
            <w:tcW w:w="604" w:type="dxa"/>
            <w:tcBorders>
              <w:bottom w:val="single" w:sz="4" w:space="0" w:color="C00000"/>
            </w:tcBorders>
          </w:tcPr>
          <w:p>
            <w:pPr>
              <w:pStyle w:val="TableParagraph"/>
              <w:spacing w:line="217" w:lineRule="exact"/>
              <w:ind w:right="7"/>
              <w:rPr>
                <w:sz w:val="20"/>
              </w:rPr>
            </w:pPr>
            <w:r>
              <w:rPr>
                <w:w w:val="99"/>
                <w:sz w:val="20"/>
              </w:rPr>
              <w:t>1</w:t>
            </w:r>
          </w:p>
        </w:tc>
        <w:tc>
          <w:tcPr>
            <w:tcW w:w="770" w:type="dxa"/>
            <w:vMerge/>
            <w:tcBorders>
              <w:top w:val="nil"/>
              <w:bottom w:val="single" w:sz="4" w:space="0" w:color="C00000"/>
            </w:tcBorders>
          </w:tcPr>
          <w:p>
            <w:pPr>
              <w:rPr>
                <w:sz w:val="2"/>
                <w:szCs w:val="2"/>
              </w:rPr>
            </w:pPr>
          </w:p>
        </w:tc>
      </w:tr>
      <w:tr>
        <w:trPr>
          <w:trHeight w:val="238" w:hRule="atLeast"/>
        </w:trPr>
        <w:tc>
          <w:tcPr>
            <w:tcW w:w="1494" w:type="dxa"/>
            <w:vMerge w:val="restart"/>
            <w:tcBorders>
              <w:top w:val="single" w:sz="4" w:space="0" w:color="C00000"/>
              <w:bottom w:val="single" w:sz="4" w:space="0" w:color="C00000"/>
            </w:tcBorders>
          </w:tcPr>
          <w:p>
            <w:pPr>
              <w:pStyle w:val="TableParagraph"/>
              <w:spacing w:before="123"/>
              <w:ind w:left="204"/>
              <w:jc w:val="left"/>
              <w:rPr>
                <w:b/>
                <w:sz w:val="20"/>
              </w:rPr>
            </w:pPr>
            <w:r>
              <w:rPr>
                <w:b/>
                <w:spacing w:val="-2"/>
                <w:sz w:val="20"/>
              </w:rPr>
              <w:t>Flexibility</w:t>
            </w:r>
          </w:p>
        </w:tc>
        <w:tc>
          <w:tcPr>
            <w:tcW w:w="653" w:type="dxa"/>
            <w:tcBorders>
              <w:top w:val="single" w:sz="4" w:space="0" w:color="C00000"/>
            </w:tcBorders>
          </w:tcPr>
          <w:p>
            <w:pPr>
              <w:pStyle w:val="TableParagraph"/>
              <w:spacing w:line="218" w:lineRule="exact"/>
              <w:ind w:left="149" w:right="150"/>
              <w:rPr>
                <w:sz w:val="20"/>
              </w:rPr>
            </w:pPr>
            <w:r>
              <w:rPr>
                <w:spacing w:val="-5"/>
                <w:sz w:val="20"/>
              </w:rPr>
              <w:t>4.8</w:t>
            </w:r>
          </w:p>
        </w:tc>
        <w:tc>
          <w:tcPr>
            <w:tcW w:w="577" w:type="dxa"/>
            <w:tcBorders>
              <w:top w:val="single" w:sz="4" w:space="0" w:color="C00000"/>
            </w:tcBorders>
          </w:tcPr>
          <w:p>
            <w:pPr>
              <w:pStyle w:val="TableParagraph"/>
              <w:spacing w:line="218" w:lineRule="exact"/>
              <w:ind w:right="122"/>
              <w:jc w:val="right"/>
              <w:rPr>
                <w:sz w:val="20"/>
              </w:rPr>
            </w:pPr>
            <w:r>
              <w:rPr>
                <w:spacing w:val="-5"/>
                <w:sz w:val="20"/>
              </w:rPr>
              <w:t>2.2</w:t>
            </w:r>
          </w:p>
        </w:tc>
        <w:tc>
          <w:tcPr>
            <w:tcW w:w="657" w:type="dxa"/>
            <w:tcBorders>
              <w:top w:val="single" w:sz="4" w:space="0" w:color="C00000"/>
            </w:tcBorders>
          </w:tcPr>
          <w:p>
            <w:pPr>
              <w:pStyle w:val="TableParagraph"/>
              <w:spacing w:line="218" w:lineRule="exact"/>
              <w:ind w:left="148" w:right="147"/>
              <w:rPr>
                <w:sz w:val="20"/>
              </w:rPr>
            </w:pPr>
            <w:r>
              <w:rPr>
                <w:spacing w:val="-5"/>
                <w:sz w:val="20"/>
              </w:rPr>
              <w:t>5.0</w:t>
            </w:r>
          </w:p>
        </w:tc>
        <w:tc>
          <w:tcPr>
            <w:tcW w:w="577" w:type="dxa"/>
            <w:tcBorders>
              <w:top w:val="single" w:sz="4" w:space="0" w:color="C00000"/>
            </w:tcBorders>
          </w:tcPr>
          <w:p>
            <w:pPr>
              <w:pStyle w:val="TableParagraph"/>
              <w:spacing w:line="218" w:lineRule="exact"/>
              <w:ind w:left="107" w:right="102"/>
              <w:rPr>
                <w:sz w:val="20"/>
              </w:rPr>
            </w:pPr>
            <w:r>
              <w:rPr>
                <w:spacing w:val="-5"/>
                <w:sz w:val="20"/>
              </w:rPr>
              <w:t>1.7</w:t>
            </w:r>
          </w:p>
        </w:tc>
        <w:tc>
          <w:tcPr>
            <w:tcW w:w="656" w:type="dxa"/>
            <w:tcBorders>
              <w:top w:val="single" w:sz="4" w:space="0" w:color="C00000"/>
            </w:tcBorders>
          </w:tcPr>
          <w:p>
            <w:pPr>
              <w:pStyle w:val="TableParagraph"/>
              <w:spacing w:line="218" w:lineRule="exact"/>
              <w:ind w:left="150" w:right="148"/>
              <w:rPr>
                <w:sz w:val="20"/>
              </w:rPr>
            </w:pPr>
            <w:r>
              <w:rPr>
                <w:spacing w:val="-5"/>
                <w:sz w:val="20"/>
              </w:rPr>
              <w:t>4.9</w:t>
            </w:r>
          </w:p>
        </w:tc>
        <w:tc>
          <w:tcPr>
            <w:tcW w:w="578" w:type="dxa"/>
            <w:tcBorders>
              <w:top w:val="single" w:sz="4" w:space="0" w:color="C00000"/>
            </w:tcBorders>
          </w:tcPr>
          <w:p>
            <w:pPr>
              <w:pStyle w:val="TableParagraph"/>
              <w:spacing w:line="218" w:lineRule="exact"/>
              <w:ind w:right="120"/>
              <w:jc w:val="right"/>
              <w:rPr>
                <w:sz w:val="20"/>
              </w:rPr>
            </w:pPr>
            <w:r>
              <w:rPr>
                <w:spacing w:val="-5"/>
                <w:sz w:val="20"/>
              </w:rPr>
              <w:t>1.8</w:t>
            </w:r>
          </w:p>
        </w:tc>
        <w:tc>
          <w:tcPr>
            <w:tcW w:w="656" w:type="dxa"/>
            <w:tcBorders>
              <w:top w:val="single" w:sz="4" w:space="0" w:color="C00000"/>
            </w:tcBorders>
          </w:tcPr>
          <w:p>
            <w:pPr>
              <w:pStyle w:val="TableParagraph"/>
              <w:spacing w:line="218" w:lineRule="exact"/>
              <w:ind w:left="152" w:right="146"/>
              <w:rPr>
                <w:sz w:val="20"/>
              </w:rPr>
            </w:pPr>
            <w:r>
              <w:rPr>
                <w:spacing w:val="-5"/>
                <w:sz w:val="20"/>
              </w:rPr>
              <w:t>5.4</w:t>
            </w:r>
          </w:p>
        </w:tc>
        <w:tc>
          <w:tcPr>
            <w:tcW w:w="578" w:type="dxa"/>
            <w:tcBorders>
              <w:top w:val="single" w:sz="4" w:space="0" w:color="C00000"/>
            </w:tcBorders>
          </w:tcPr>
          <w:p>
            <w:pPr>
              <w:pStyle w:val="TableParagraph"/>
              <w:spacing w:line="218" w:lineRule="exact"/>
              <w:ind w:left="128"/>
              <w:jc w:val="left"/>
              <w:rPr>
                <w:sz w:val="20"/>
              </w:rPr>
            </w:pPr>
            <w:r>
              <w:rPr>
                <w:spacing w:val="-5"/>
                <w:sz w:val="20"/>
              </w:rPr>
              <w:t>2.0</w:t>
            </w:r>
          </w:p>
        </w:tc>
        <w:tc>
          <w:tcPr>
            <w:tcW w:w="654" w:type="dxa"/>
            <w:vMerge w:val="restart"/>
            <w:tcBorders>
              <w:top w:val="single" w:sz="4" w:space="0" w:color="C00000"/>
              <w:bottom w:val="single" w:sz="4" w:space="0" w:color="C00000"/>
            </w:tcBorders>
          </w:tcPr>
          <w:p>
            <w:pPr>
              <w:pStyle w:val="TableParagraph"/>
              <w:spacing w:before="123"/>
              <w:ind w:left="168"/>
              <w:jc w:val="left"/>
              <w:rPr>
                <w:sz w:val="20"/>
              </w:rPr>
            </w:pPr>
            <w:r>
              <w:rPr>
                <w:spacing w:val="-5"/>
                <w:sz w:val="20"/>
              </w:rPr>
              <w:t>5.5</w:t>
            </w:r>
          </w:p>
        </w:tc>
        <w:tc>
          <w:tcPr>
            <w:tcW w:w="581" w:type="dxa"/>
            <w:tcBorders>
              <w:top w:val="single" w:sz="4" w:space="0" w:color="C00000"/>
            </w:tcBorders>
          </w:tcPr>
          <w:p>
            <w:pPr>
              <w:pStyle w:val="TableParagraph"/>
              <w:spacing w:line="218" w:lineRule="exact"/>
              <w:ind w:left="117" w:right="110"/>
              <w:rPr>
                <w:sz w:val="20"/>
              </w:rPr>
            </w:pPr>
            <w:r>
              <w:rPr>
                <w:spacing w:val="-5"/>
                <w:sz w:val="20"/>
              </w:rPr>
              <w:t>1.1</w:t>
            </w:r>
          </w:p>
        </w:tc>
        <w:tc>
          <w:tcPr>
            <w:tcW w:w="604" w:type="dxa"/>
            <w:tcBorders>
              <w:top w:val="single" w:sz="4" w:space="0" w:color="C00000"/>
            </w:tcBorders>
          </w:tcPr>
          <w:p>
            <w:pPr>
              <w:pStyle w:val="TableParagraph"/>
              <w:spacing w:line="218" w:lineRule="exact"/>
              <w:ind w:left="123" w:right="127"/>
              <w:rPr>
                <w:sz w:val="20"/>
              </w:rPr>
            </w:pPr>
            <w:r>
              <w:rPr>
                <w:spacing w:val="-5"/>
                <w:sz w:val="20"/>
              </w:rPr>
              <w:t>1.1</w:t>
            </w:r>
          </w:p>
        </w:tc>
        <w:tc>
          <w:tcPr>
            <w:tcW w:w="770" w:type="dxa"/>
            <w:vMerge w:val="restart"/>
            <w:tcBorders>
              <w:top w:val="single" w:sz="4" w:space="0" w:color="C00000"/>
              <w:bottom w:val="single" w:sz="4" w:space="0" w:color="C00000"/>
            </w:tcBorders>
          </w:tcPr>
          <w:p>
            <w:pPr>
              <w:pStyle w:val="TableParagraph"/>
              <w:spacing w:before="123"/>
              <w:ind w:left="155"/>
              <w:jc w:val="left"/>
              <w:rPr>
                <w:sz w:val="20"/>
              </w:rPr>
            </w:pPr>
            <w:r>
              <w:rPr>
                <w:spacing w:val="-4"/>
                <w:sz w:val="20"/>
              </w:rPr>
              <w:t>0.34</w:t>
            </w:r>
          </w:p>
        </w:tc>
      </w:tr>
      <w:tr>
        <w:trPr>
          <w:trHeight w:val="238" w:hRule="atLeast"/>
        </w:trPr>
        <w:tc>
          <w:tcPr>
            <w:tcW w:w="1494" w:type="dxa"/>
            <w:vMerge/>
            <w:tcBorders>
              <w:top w:val="nil"/>
              <w:bottom w:val="single" w:sz="4" w:space="0" w:color="C00000"/>
            </w:tcBorders>
          </w:tcPr>
          <w:p>
            <w:pPr>
              <w:rPr>
                <w:sz w:val="2"/>
                <w:szCs w:val="2"/>
              </w:rPr>
            </w:pPr>
          </w:p>
        </w:tc>
        <w:tc>
          <w:tcPr>
            <w:tcW w:w="653" w:type="dxa"/>
            <w:tcBorders>
              <w:bottom w:val="single" w:sz="4" w:space="0" w:color="C00000"/>
            </w:tcBorders>
          </w:tcPr>
          <w:p>
            <w:pPr>
              <w:pStyle w:val="TableParagraph"/>
              <w:spacing w:line="218" w:lineRule="exact"/>
              <w:ind w:right="3"/>
              <w:rPr>
                <w:sz w:val="20"/>
              </w:rPr>
            </w:pPr>
            <w:r>
              <w:rPr>
                <w:w w:val="99"/>
                <w:sz w:val="20"/>
              </w:rPr>
              <w:t>3</w:t>
            </w:r>
          </w:p>
        </w:tc>
        <w:tc>
          <w:tcPr>
            <w:tcW w:w="577" w:type="dxa"/>
            <w:tcBorders>
              <w:bottom w:val="single" w:sz="4" w:space="0" w:color="C00000"/>
            </w:tcBorders>
          </w:tcPr>
          <w:p>
            <w:pPr>
              <w:pStyle w:val="TableParagraph"/>
              <w:spacing w:line="218" w:lineRule="exact"/>
              <w:rPr>
                <w:sz w:val="20"/>
              </w:rPr>
            </w:pPr>
            <w:r>
              <w:rPr>
                <w:w w:val="99"/>
                <w:sz w:val="20"/>
              </w:rPr>
              <w:t>1</w:t>
            </w:r>
          </w:p>
        </w:tc>
        <w:tc>
          <w:tcPr>
            <w:tcW w:w="657" w:type="dxa"/>
            <w:tcBorders>
              <w:bottom w:val="single" w:sz="4" w:space="0" w:color="C00000"/>
            </w:tcBorders>
          </w:tcPr>
          <w:p>
            <w:pPr>
              <w:pStyle w:val="TableParagraph"/>
              <w:spacing w:line="218" w:lineRule="exact"/>
              <w:ind w:right="1"/>
              <w:rPr>
                <w:sz w:val="20"/>
              </w:rPr>
            </w:pPr>
            <w:r>
              <w:rPr>
                <w:w w:val="99"/>
                <w:sz w:val="20"/>
              </w:rPr>
              <w:t>9</w:t>
            </w:r>
          </w:p>
        </w:tc>
        <w:tc>
          <w:tcPr>
            <w:tcW w:w="577" w:type="dxa"/>
            <w:tcBorders>
              <w:bottom w:val="single" w:sz="4" w:space="0" w:color="C00000"/>
            </w:tcBorders>
          </w:tcPr>
          <w:p>
            <w:pPr>
              <w:pStyle w:val="TableParagraph"/>
              <w:spacing w:line="218" w:lineRule="exact"/>
              <w:ind w:left="3"/>
              <w:rPr>
                <w:sz w:val="20"/>
              </w:rPr>
            </w:pPr>
            <w:r>
              <w:rPr>
                <w:w w:val="99"/>
                <w:sz w:val="20"/>
              </w:rPr>
              <w:t>4</w:t>
            </w:r>
          </w:p>
        </w:tc>
        <w:tc>
          <w:tcPr>
            <w:tcW w:w="656" w:type="dxa"/>
            <w:tcBorders>
              <w:bottom w:val="single" w:sz="4" w:space="0" w:color="C00000"/>
            </w:tcBorders>
          </w:tcPr>
          <w:p>
            <w:pPr>
              <w:pStyle w:val="TableParagraph"/>
              <w:spacing w:line="218" w:lineRule="exact"/>
              <w:rPr>
                <w:sz w:val="20"/>
              </w:rPr>
            </w:pPr>
            <w:r>
              <w:rPr>
                <w:w w:val="99"/>
                <w:sz w:val="20"/>
              </w:rPr>
              <w:t>5</w:t>
            </w:r>
          </w:p>
        </w:tc>
        <w:tc>
          <w:tcPr>
            <w:tcW w:w="578" w:type="dxa"/>
            <w:tcBorders>
              <w:bottom w:val="single" w:sz="4" w:space="0" w:color="C00000"/>
            </w:tcBorders>
          </w:tcPr>
          <w:p>
            <w:pPr>
              <w:pStyle w:val="TableParagraph"/>
              <w:spacing w:line="218" w:lineRule="exact"/>
              <w:ind w:left="4"/>
              <w:rPr>
                <w:sz w:val="20"/>
              </w:rPr>
            </w:pPr>
            <w:r>
              <w:rPr>
                <w:w w:val="99"/>
                <w:sz w:val="20"/>
              </w:rPr>
              <w:t>8</w:t>
            </w:r>
          </w:p>
        </w:tc>
        <w:tc>
          <w:tcPr>
            <w:tcW w:w="656" w:type="dxa"/>
            <w:tcBorders>
              <w:bottom w:val="single" w:sz="4" w:space="0" w:color="C00000"/>
            </w:tcBorders>
          </w:tcPr>
          <w:p>
            <w:pPr>
              <w:pStyle w:val="TableParagraph"/>
              <w:spacing w:line="218" w:lineRule="exact"/>
              <w:ind w:left="3"/>
              <w:rPr>
                <w:sz w:val="20"/>
              </w:rPr>
            </w:pPr>
            <w:r>
              <w:rPr>
                <w:w w:val="99"/>
                <w:sz w:val="20"/>
              </w:rPr>
              <w:t>3</w:t>
            </w:r>
          </w:p>
        </w:tc>
        <w:tc>
          <w:tcPr>
            <w:tcW w:w="578" w:type="dxa"/>
            <w:tcBorders>
              <w:bottom w:val="single" w:sz="4" w:space="0" w:color="C00000"/>
            </w:tcBorders>
          </w:tcPr>
          <w:p>
            <w:pPr>
              <w:pStyle w:val="TableParagraph"/>
              <w:spacing w:line="218" w:lineRule="exact"/>
              <w:ind w:left="227"/>
              <w:jc w:val="left"/>
              <w:rPr>
                <w:sz w:val="20"/>
              </w:rPr>
            </w:pPr>
            <w:r>
              <w:rPr>
                <w:w w:val="99"/>
                <w:sz w:val="20"/>
              </w:rPr>
              <w:t>4</w:t>
            </w:r>
          </w:p>
        </w:tc>
        <w:tc>
          <w:tcPr>
            <w:tcW w:w="654" w:type="dxa"/>
            <w:vMerge/>
            <w:tcBorders>
              <w:top w:val="nil"/>
              <w:bottom w:val="single" w:sz="4" w:space="0" w:color="C00000"/>
            </w:tcBorders>
          </w:tcPr>
          <w:p>
            <w:pPr>
              <w:rPr>
                <w:sz w:val="2"/>
                <w:szCs w:val="2"/>
              </w:rPr>
            </w:pPr>
          </w:p>
        </w:tc>
        <w:tc>
          <w:tcPr>
            <w:tcW w:w="581" w:type="dxa"/>
            <w:tcBorders>
              <w:bottom w:val="single" w:sz="4" w:space="0" w:color="C00000"/>
            </w:tcBorders>
          </w:tcPr>
          <w:p>
            <w:pPr>
              <w:pStyle w:val="TableParagraph"/>
              <w:spacing w:line="218" w:lineRule="exact"/>
              <w:ind w:left="4"/>
              <w:rPr>
                <w:sz w:val="20"/>
              </w:rPr>
            </w:pPr>
            <w:r>
              <w:rPr>
                <w:w w:val="99"/>
                <w:sz w:val="20"/>
              </w:rPr>
              <w:t>9</w:t>
            </w:r>
          </w:p>
        </w:tc>
        <w:tc>
          <w:tcPr>
            <w:tcW w:w="604" w:type="dxa"/>
            <w:tcBorders>
              <w:bottom w:val="single" w:sz="4" w:space="0" w:color="C00000"/>
            </w:tcBorders>
          </w:tcPr>
          <w:p>
            <w:pPr>
              <w:pStyle w:val="TableParagraph"/>
              <w:spacing w:line="218" w:lineRule="exact"/>
              <w:ind w:right="7"/>
              <w:rPr>
                <w:sz w:val="20"/>
              </w:rPr>
            </w:pPr>
            <w:r>
              <w:rPr>
                <w:w w:val="99"/>
                <w:sz w:val="20"/>
              </w:rPr>
              <w:t>5</w:t>
            </w:r>
          </w:p>
        </w:tc>
        <w:tc>
          <w:tcPr>
            <w:tcW w:w="770" w:type="dxa"/>
            <w:vMerge/>
            <w:tcBorders>
              <w:top w:val="nil"/>
              <w:bottom w:val="single" w:sz="4" w:space="0" w:color="C00000"/>
            </w:tcBorders>
          </w:tcPr>
          <w:p>
            <w:pPr>
              <w:rPr>
                <w:sz w:val="2"/>
                <w:szCs w:val="2"/>
              </w:rPr>
            </w:pPr>
          </w:p>
        </w:tc>
      </w:tr>
      <w:tr>
        <w:trPr>
          <w:trHeight w:val="238" w:hRule="atLeast"/>
        </w:trPr>
        <w:tc>
          <w:tcPr>
            <w:tcW w:w="1494" w:type="dxa"/>
            <w:vMerge w:val="restart"/>
            <w:tcBorders>
              <w:top w:val="single" w:sz="4" w:space="0" w:color="C00000"/>
              <w:bottom w:val="single" w:sz="4" w:space="0" w:color="C00000"/>
            </w:tcBorders>
          </w:tcPr>
          <w:p>
            <w:pPr>
              <w:pStyle w:val="TableParagraph"/>
              <w:spacing w:before="122"/>
              <w:ind w:left="201"/>
              <w:jc w:val="left"/>
              <w:rPr>
                <w:b/>
                <w:sz w:val="20"/>
              </w:rPr>
            </w:pPr>
            <w:r>
              <w:rPr>
                <w:b/>
                <w:spacing w:val="-2"/>
                <w:sz w:val="20"/>
              </w:rPr>
              <w:t>Mediation</w:t>
            </w:r>
          </w:p>
        </w:tc>
        <w:tc>
          <w:tcPr>
            <w:tcW w:w="653" w:type="dxa"/>
            <w:tcBorders>
              <w:top w:val="single" w:sz="4" w:space="0" w:color="C00000"/>
            </w:tcBorders>
          </w:tcPr>
          <w:p>
            <w:pPr>
              <w:pStyle w:val="TableParagraph"/>
              <w:spacing w:line="218" w:lineRule="exact"/>
              <w:ind w:left="149" w:right="150"/>
              <w:rPr>
                <w:sz w:val="20"/>
              </w:rPr>
            </w:pPr>
            <w:r>
              <w:rPr>
                <w:spacing w:val="-5"/>
                <w:sz w:val="20"/>
              </w:rPr>
              <w:t>4.7</w:t>
            </w:r>
          </w:p>
        </w:tc>
        <w:tc>
          <w:tcPr>
            <w:tcW w:w="577" w:type="dxa"/>
            <w:tcBorders>
              <w:top w:val="single" w:sz="4" w:space="0" w:color="C00000"/>
            </w:tcBorders>
          </w:tcPr>
          <w:p>
            <w:pPr>
              <w:pStyle w:val="TableParagraph"/>
              <w:spacing w:line="218" w:lineRule="exact"/>
              <w:ind w:right="122"/>
              <w:jc w:val="right"/>
              <w:rPr>
                <w:sz w:val="20"/>
              </w:rPr>
            </w:pPr>
            <w:r>
              <w:rPr>
                <w:spacing w:val="-5"/>
                <w:sz w:val="20"/>
              </w:rPr>
              <w:t>2.0</w:t>
            </w:r>
          </w:p>
        </w:tc>
        <w:tc>
          <w:tcPr>
            <w:tcW w:w="657" w:type="dxa"/>
            <w:vMerge w:val="restart"/>
            <w:tcBorders>
              <w:top w:val="single" w:sz="4" w:space="0" w:color="C00000"/>
              <w:bottom w:val="single" w:sz="4" w:space="0" w:color="C00000"/>
            </w:tcBorders>
          </w:tcPr>
          <w:p>
            <w:pPr>
              <w:pStyle w:val="TableParagraph"/>
              <w:spacing w:before="122"/>
              <w:ind w:left="166"/>
              <w:jc w:val="left"/>
              <w:rPr>
                <w:sz w:val="20"/>
              </w:rPr>
            </w:pPr>
            <w:r>
              <w:rPr>
                <w:spacing w:val="-5"/>
                <w:sz w:val="20"/>
              </w:rPr>
              <w:t>5.9</w:t>
            </w:r>
          </w:p>
        </w:tc>
        <w:tc>
          <w:tcPr>
            <w:tcW w:w="577" w:type="dxa"/>
            <w:vMerge w:val="restart"/>
            <w:tcBorders>
              <w:top w:val="single" w:sz="4" w:space="0" w:color="C00000"/>
              <w:bottom w:val="single" w:sz="4" w:space="0" w:color="C00000"/>
            </w:tcBorders>
          </w:tcPr>
          <w:p>
            <w:pPr>
              <w:pStyle w:val="TableParagraph"/>
              <w:spacing w:before="122"/>
              <w:ind w:left="128"/>
              <w:jc w:val="left"/>
              <w:rPr>
                <w:sz w:val="20"/>
              </w:rPr>
            </w:pPr>
            <w:r>
              <w:rPr>
                <w:spacing w:val="-5"/>
                <w:sz w:val="20"/>
              </w:rPr>
              <w:t>2.4</w:t>
            </w:r>
          </w:p>
        </w:tc>
        <w:tc>
          <w:tcPr>
            <w:tcW w:w="656" w:type="dxa"/>
            <w:tcBorders>
              <w:top w:val="single" w:sz="4" w:space="0" w:color="C00000"/>
            </w:tcBorders>
          </w:tcPr>
          <w:p>
            <w:pPr>
              <w:pStyle w:val="TableParagraph"/>
              <w:spacing w:line="218" w:lineRule="exact"/>
              <w:ind w:left="150" w:right="148"/>
              <w:rPr>
                <w:sz w:val="20"/>
              </w:rPr>
            </w:pPr>
            <w:r>
              <w:rPr>
                <w:spacing w:val="-5"/>
                <w:sz w:val="20"/>
              </w:rPr>
              <w:t>5.4</w:t>
            </w:r>
          </w:p>
        </w:tc>
        <w:tc>
          <w:tcPr>
            <w:tcW w:w="578" w:type="dxa"/>
            <w:tcBorders>
              <w:top w:val="single" w:sz="4" w:space="0" w:color="C00000"/>
            </w:tcBorders>
          </w:tcPr>
          <w:p>
            <w:pPr>
              <w:pStyle w:val="TableParagraph"/>
              <w:spacing w:line="218" w:lineRule="exact"/>
              <w:ind w:right="120"/>
              <w:jc w:val="right"/>
              <w:rPr>
                <w:sz w:val="20"/>
              </w:rPr>
            </w:pPr>
            <w:r>
              <w:rPr>
                <w:spacing w:val="-5"/>
                <w:sz w:val="20"/>
              </w:rPr>
              <w:t>2.1</w:t>
            </w:r>
          </w:p>
        </w:tc>
        <w:tc>
          <w:tcPr>
            <w:tcW w:w="656" w:type="dxa"/>
            <w:tcBorders>
              <w:top w:val="single" w:sz="4" w:space="0" w:color="C00000"/>
            </w:tcBorders>
          </w:tcPr>
          <w:p>
            <w:pPr>
              <w:pStyle w:val="TableParagraph"/>
              <w:spacing w:line="218" w:lineRule="exact"/>
              <w:ind w:left="152" w:right="146"/>
              <w:rPr>
                <w:sz w:val="20"/>
              </w:rPr>
            </w:pPr>
            <w:r>
              <w:rPr>
                <w:spacing w:val="-5"/>
                <w:sz w:val="20"/>
              </w:rPr>
              <w:t>6.2</w:t>
            </w:r>
          </w:p>
        </w:tc>
        <w:tc>
          <w:tcPr>
            <w:tcW w:w="578" w:type="dxa"/>
            <w:tcBorders>
              <w:top w:val="single" w:sz="4" w:space="0" w:color="C00000"/>
            </w:tcBorders>
          </w:tcPr>
          <w:p>
            <w:pPr>
              <w:pStyle w:val="TableParagraph"/>
              <w:spacing w:line="218" w:lineRule="exact"/>
              <w:ind w:left="128"/>
              <w:jc w:val="left"/>
              <w:rPr>
                <w:sz w:val="20"/>
              </w:rPr>
            </w:pPr>
            <w:r>
              <w:rPr>
                <w:spacing w:val="-5"/>
                <w:sz w:val="20"/>
              </w:rPr>
              <w:t>2.3</w:t>
            </w:r>
          </w:p>
        </w:tc>
        <w:tc>
          <w:tcPr>
            <w:tcW w:w="654" w:type="dxa"/>
            <w:tcBorders>
              <w:top w:val="single" w:sz="4" w:space="0" w:color="C00000"/>
            </w:tcBorders>
          </w:tcPr>
          <w:p>
            <w:pPr>
              <w:pStyle w:val="TableParagraph"/>
              <w:spacing w:line="218" w:lineRule="exact"/>
              <w:ind w:left="149" w:right="141"/>
              <w:rPr>
                <w:sz w:val="20"/>
              </w:rPr>
            </w:pPr>
            <w:r>
              <w:rPr>
                <w:spacing w:val="-5"/>
                <w:sz w:val="20"/>
              </w:rPr>
              <w:t>6.8</w:t>
            </w:r>
          </w:p>
        </w:tc>
        <w:tc>
          <w:tcPr>
            <w:tcW w:w="581" w:type="dxa"/>
            <w:tcBorders>
              <w:top w:val="single" w:sz="4" w:space="0" w:color="C00000"/>
            </w:tcBorders>
          </w:tcPr>
          <w:p>
            <w:pPr>
              <w:pStyle w:val="TableParagraph"/>
              <w:spacing w:line="218" w:lineRule="exact"/>
              <w:ind w:left="117" w:right="110"/>
              <w:rPr>
                <w:sz w:val="20"/>
              </w:rPr>
            </w:pPr>
            <w:r>
              <w:rPr>
                <w:spacing w:val="-5"/>
                <w:sz w:val="20"/>
              </w:rPr>
              <w:t>2.0</w:t>
            </w:r>
          </w:p>
        </w:tc>
        <w:tc>
          <w:tcPr>
            <w:tcW w:w="604" w:type="dxa"/>
            <w:tcBorders>
              <w:top w:val="single" w:sz="4" w:space="0" w:color="C00000"/>
            </w:tcBorders>
          </w:tcPr>
          <w:p>
            <w:pPr>
              <w:pStyle w:val="TableParagraph"/>
              <w:spacing w:line="218" w:lineRule="exact"/>
              <w:ind w:left="123" w:right="127"/>
              <w:rPr>
                <w:sz w:val="20"/>
              </w:rPr>
            </w:pPr>
            <w:r>
              <w:rPr>
                <w:spacing w:val="-5"/>
                <w:sz w:val="20"/>
              </w:rPr>
              <w:t>4.2</w:t>
            </w:r>
          </w:p>
        </w:tc>
        <w:tc>
          <w:tcPr>
            <w:tcW w:w="770" w:type="dxa"/>
            <w:tcBorders>
              <w:top w:val="single" w:sz="4" w:space="0" w:color="C00000"/>
            </w:tcBorders>
          </w:tcPr>
          <w:p>
            <w:pPr>
              <w:pStyle w:val="TableParagraph"/>
              <w:spacing w:line="218" w:lineRule="exact"/>
              <w:ind w:left="144" w:right="147"/>
              <w:rPr>
                <w:sz w:val="20"/>
              </w:rPr>
            </w:pPr>
            <w:r>
              <w:rPr>
                <w:spacing w:val="-4"/>
                <w:sz w:val="20"/>
              </w:rPr>
              <w:t>0.00</w:t>
            </w:r>
          </w:p>
        </w:tc>
      </w:tr>
      <w:tr>
        <w:trPr>
          <w:trHeight w:val="236" w:hRule="atLeast"/>
        </w:trPr>
        <w:tc>
          <w:tcPr>
            <w:tcW w:w="1494" w:type="dxa"/>
            <w:vMerge/>
            <w:tcBorders>
              <w:top w:val="nil"/>
              <w:bottom w:val="single" w:sz="4" w:space="0" w:color="C00000"/>
            </w:tcBorders>
          </w:tcPr>
          <w:p>
            <w:pPr>
              <w:rPr>
                <w:sz w:val="2"/>
                <w:szCs w:val="2"/>
              </w:rPr>
            </w:pPr>
          </w:p>
        </w:tc>
        <w:tc>
          <w:tcPr>
            <w:tcW w:w="653" w:type="dxa"/>
            <w:tcBorders>
              <w:bottom w:val="single" w:sz="4" w:space="0" w:color="C00000"/>
            </w:tcBorders>
          </w:tcPr>
          <w:p>
            <w:pPr>
              <w:pStyle w:val="TableParagraph"/>
              <w:spacing w:line="216" w:lineRule="exact"/>
              <w:ind w:right="3"/>
              <w:rPr>
                <w:sz w:val="20"/>
              </w:rPr>
            </w:pPr>
            <w:r>
              <w:rPr>
                <w:w w:val="99"/>
                <w:sz w:val="20"/>
              </w:rPr>
              <w:t>5</w:t>
            </w:r>
          </w:p>
        </w:tc>
        <w:tc>
          <w:tcPr>
            <w:tcW w:w="577" w:type="dxa"/>
            <w:tcBorders>
              <w:bottom w:val="single" w:sz="4" w:space="0" w:color="C00000"/>
            </w:tcBorders>
          </w:tcPr>
          <w:p>
            <w:pPr>
              <w:pStyle w:val="TableParagraph"/>
              <w:spacing w:line="216" w:lineRule="exact"/>
              <w:rPr>
                <w:sz w:val="20"/>
              </w:rPr>
            </w:pPr>
            <w:r>
              <w:rPr>
                <w:w w:val="99"/>
                <w:sz w:val="20"/>
              </w:rPr>
              <w:t>0</w:t>
            </w:r>
          </w:p>
        </w:tc>
        <w:tc>
          <w:tcPr>
            <w:tcW w:w="657" w:type="dxa"/>
            <w:vMerge/>
            <w:tcBorders>
              <w:top w:val="nil"/>
              <w:bottom w:val="single" w:sz="4" w:space="0" w:color="C00000"/>
            </w:tcBorders>
          </w:tcPr>
          <w:p>
            <w:pPr>
              <w:rPr>
                <w:sz w:val="2"/>
                <w:szCs w:val="2"/>
              </w:rPr>
            </w:pPr>
          </w:p>
        </w:tc>
        <w:tc>
          <w:tcPr>
            <w:tcW w:w="577" w:type="dxa"/>
            <w:vMerge/>
            <w:tcBorders>
              <w:top w:val="nil"/>
              <w:bottom w:val="single" w:sz="4" w:space="0" w:color="C00000"/>
            </w:tcBorders>
          </w:tcPr>
          <w:p>
            <w:pPr>
              <w:rPr>
                <w:sz w:val="2"/>
                <w:szCs w:val="2"/>
              </w:rPr>
            </w:pPr>
          </w:p>
        </w:tc>
        <w:tc>
          <w:tcPr>
            <w:tcW w:w="656" w:type="dxa"/>
            <w:tcBorders>
              <w:bottom w:val="single" w:sz="4" w:space="0" w:color="C00000"/>
            </w:tcBorders>
          </w:tcPr>
          <w:p>
            <w:pPr>
              <w:pStyle w:val="TableParagraph"/>
              <w:spacing w:line="216" w:lineRule="exact"/>
              <w:rPr>
                <w:sz w:val="20"/>
              </w:rPr>
            </w:pPr>
            <w:r>
              <w:rPr>
                <w:w w:val="99"/>
                <w:sz w:val="20"/>
              </w:rPr>
              <w:t>9</w:t>
            </w:r>
          </w:p>
        </w:tc>
        <w:tc>
          <w:tcPr>
            <w:tcW w:w="578" w:type="dxa"/>
            <w:tcBorders>
              <w:bottom w:val="single" w:sz="4" w:space="0" w:color="C00000"/>
            </w:tcBorders>
          </w:tcPr>
          <w:p>
            <w:pPr>
              <w:pStyle w:val="TableParagraph"/>
              <w:spacing w:line="216" w:lineRule="exact"/>
              <w:ind w:left="4"/>
              <w:rPr>
                <w:sz w:val="20"/>
              </w:rPr>
            </w:pPr>
            <w:r>
              <w:rPr>
                <w:w w:val="99"/>
                <w:sz w:val="20"/>
              </w:rPr>
              <w:t>5</w:t>
            </w:r>
          </w:p>
        </w:tc>
        <w:tc>
          <w:tcPr>
            <w:tcW w:w="656" w:type="dxa"/>
            <w:tcBorders>
              <w:bottom w:val="single" w:sz="4" w:space="0" w:color="C00000"/>
            </w:tcBorders>
          </w:tcPr>
          <w:p>
            <w:pPr>
              <w:pStyle w:val="TableParagraph"/>
              <w:spacing w:line="216" w:lineRule="exact"/>
              <w:ind w:left="3"/>
              <w:rPr>
                <w:sz w:val="20"/>
              </w:rPr>
            </w:pPr>
            <w:r>
              <w:rPr>
                <w:w w:val="99"/>
                <w:sz w:val="20"/>
              </w:rPr>
              <w:t>4</w:t>
            </w:r>
          </w:p>
        </w:tc>
        <w:tc>
          <w:tcPr>
            <w:tcW w:w="578" w:type="dxa"/>
            <w:tcBorders>
              <w:bottom w:val="single" w:sz="4" w:space="0" w:color="C00000"/>
            </w:tcBorders>
          </w:tcPr>
          <w:p>
            <w:pPr>
              <w:pStyle w:val="TableParagraph"/>
              <w:spacing w:line="216" w:lineRule="exact"/>
              <w:ind w:left="227"/>
              <w:jc w:val="left"/>
              <w:rPr>
                <w:sz w:val="20"/>
              </w:rPr>
            </w:pPr>
            <w:r>
              <w:rPr>
                <w:w w:val="99"/>
                <w:sz w:val="20"/>
              </w:rPr>
              <w:t>9</w:t>
            </w:r>
          </w:p>
        </w:tc>
        <w:tc>
          <w:tcPr>
            <w:tcW w:w="654" w:type="dxa"/>
            <w:tcBorders>
              <w:bottom w:val="single" w:sz="4" w:space="0" w:color="C00000"/>
            </w:tcBorders>
          </w:tcPr>
          <w:p>
            <w:pPr>
              <w:pStyle w:val="TableParagraph"/>
              <w:spacing w:line="216" w:lineRule="exact"/>
              <w:ind w:left="6"/>
              <w:rPr>
                <w:sz w:val="20"/>
              </w:rPr>
            </w:pPr>
            <w:r>
              <w:rPr>
                <w:w w:val="99"/>
                <w:sz w:val="20"/>
              </w:rPr>
              <w:t>4</w:t>
            </w:r>
          </w:p>
        </w:tc>
        <w:tc>
          <w:tcPr>
            <w:tcW w:w="581" w:type="dxa"/>
            <w:tcBorders>
              <w:bottom w:val="single" w:sz="4" w:space="0" w:color="C00000"/>
            </w:tcBorders>
          </w:tcPr>
          <w:p>
            <w:pPr>
              <w:pStyle w:val="TableParagraph"/>
              <w:spacing w:line="216" w:lineRule="exact"/>
              <w:ind w:left="4"/>
              <w:rPr>
                <w:sz w:val="20"/>
              </w:rPr>
            </w:pPr>
            <w:r>
              <w:rPr>
                <w:w w:val="99"/>
                <w:sz w:val="20"/>
              </w:rPr>
              <w:t>5</w:t>
            </w:r>
          </w:p>
        </w:tc>
        <w:tc>
          <w:tcPr>
            <w:tcW w:w="604" w:type="dxa"/>
            <w:tcBorders>
              <w:bottom w:val="single" w:sz="4" w:space="0" w:color="C00000"/>
            </w:tcBorders>
          </w:tcPr>
          <w:p>
            <w:pPr>
              <w:pStyle w:val="TableParagraph"/>
              <w:spacing w:line="216" w:lineRule="exact"/>
              <w:ind w:right="7"/>
              <w:rPr>
                <w:sz w:val="20"/>
              </w:rPr>
            </w:pPr>
            <w:r>
              <w:rPr>
                <w:w w:val="99"/>
                <w:sz w:val="20"/>
              </w:rPr>
              <w:t>8</w:t>
            </w:r>
          </w:p>
        </w:tc>
        <w:tc>
          <w:tcPr>
            <w:tcW w:w="770" w:type="dxa"/>
            <w:tcBorders>
              <w:bottom w:val="single" w:sz="4" w:space="0" w:color="C00000"/>
            </w:tcBorders>
          </w:tcPr>
          <w:p>
            <w:pPr>
              <w:pStyle w:val="TableParagraph"/>
              <w:spacing w:line="216" w:lineRule="exact"/>
              <w:ind w:left="143" w:right="147"/>
              <w:rPr>
                <w:sz w:val="20"/>
              </w:rPr>
            </w:pPr>
            <w:r>
              <w:rPr>
                <w:spacing w:val="-5"/>
                <w:sz w:val="20"/>
              </w:rPr>
              <w:t>3*</w:t>
            </w:r>
          </w:p>
        </w:tc>
      </w:tr>
      <w:tr>
        <w:trPr>
          <w:trHeight w:val="240" w:hRule="atLeast"/>
        </w:trPr>
        <w:tc>
          <w:tcPr>
            <w:tcW w:w="1494" w:type="dxa"/>
            <w:vMerge w:val="restart"/>
            <w:tcBorders>
              <w:top w:val="single" w:sz="4" w:space="0" w:color="C00000"/>
              <w:bottom w:val="single" w:sz="4" w:space="0" w:color="C00000"/>
            </w:tcBorders>
          </w:tcPr>
          <w:p>
            <w:pPr>
              <w:pStyle w:val="TableParagraph"/>
              <w:spacing w:before="122"/>
              <w:ind w:left="213"/>
              <w:jc w:val="left"/>
              <w:rPr>
                <w:b/>
                <w:sz w:val="20"/>
              </w:rPr>
            </w:pPr>
            <w:r>
              <w:rPr>
                <w:b/>
                <w:spacing w:val="-2"/>
                <w:sz w:val="20"/>
              </w:rPr>
              <w:t>Optimism</w:t>
            </w:r>
          </w:p>
        </w:tc>
        <w:tc>
          <w:tcPr>
            <w:tcW w:w="653" w:type="dxa"/>
            <w:tcBorders>
              <w:top w:val="single" w:sz="4" w:space="0" w:color="C00000"/>
            </w:tcBorders>
          </w:tcPr>
          <w:p>
            <w:pPr>
              <w:pStyle w:val="TableParagraph"/>
              <w:spacing w:line="218" w:lineRule="exact" w:before="2"/>
              <w:ind w:left="149" w:right="150"/>
              <w:rPr>
                <w:sz w:val="20"/>
              </w:rPr>
            </w:pPr>
            <w:r>
              <w:rPr>
                <w:spacing w:val="-5"/>
                <w:sz w:val="20"/>
              </w:rPr>
              <w:t>3.5</w:t>
            </w:r>
          </w:p>
        </w:tc>
        <w:tc>
          <w:tcPr>
            <w:tcW w:w="577" w:type="dxa"/>
            <w:tcBorders>
              <w:top w:val="single" w:sz="4" w:space="0" w:color="C00000"/>
            </w:tcBorders>
          </w:tcPr>
          <w:p>
            <w:pPr>
              <w:pStyle w:val="TableParagraph"/>
              <w:spacing w:line="218" w:lineRule="exact" w:before="2"/>
              <w:ind w:right="122"/>
              <w:jc w:val="right"/>
              <w:rPr>
                <w:sz w:val="20"/>
              </w:rPr>
            </w:pPr>
            <w:r>
              <w:rPr>
                <w:spacing w:val="-5"/>
                <w:sz w:val="20"/>
              </w:rPr>
              <w:t>2.5</w:t>
            </w:r>
          </w:p>
        </w:tc>
        <w:tc>
          <w:tcPr>
            <w:tcW w:w="657" w:type="dxa"/>
            <w:tcBorders>
              <w:top w:val="single" w:sz="4" w:space="0" w:color="C00000"/>
            </w:tcBorders>
          </w:tcPr>
          <w:p>
            <w:pPr>
              <w:pStyle w:val="TableParagraph"/>
              <w:spacing w:line="218" w:lineRule="exact" w:before="2"/>
              <w:ind w:left="148" w:right="147"/>
              <w:rPr>
                <w:sz w:val="20"/>
              </w:rPr>
            </w:pPr>
            <w:r>
              <w:rPr>
                <w:spacing w:val="-5"/>
                <w:sz w:val="20"/>
              </w:rPr>
              <w:t>4.0</w:t>
            </w:r>
          </w:p>
        </w:tc>
        <w:tc>
          <w:tcPr>
            <w:tcW w:w="577" w:type="dxa"/>
            <w:tcBorders>
              <w:top w:val="single" w:sz="4" w:space="0" w:color="C00000"/>
            </w:tcBorders>
          </w:tcPr>
          <w:p>
            <w:pPr>
              <w:pStyle w:val="TableParagraph"/>
              <w:spacing w:line="218" w:lineRule="exact" w:before="2"/>
              <w:ind w:left="107" w:right="102"/>
              <w:rPr>
                <w:sz w:val="20"/>
              </w:rPr>
            </w:pPr>
            <w:r>
              <w:rPr>
                <w:spacing w:val="-5"/>
                <w:sz w:val="20"/>
              </w:rPr>
              <w:t>2.2</w:t>
            </w:r>
          </w:p>
        </w:tc>
        <w:tc>
          <w:tcPr>
            <w:tcW w:w="656" w:type="dxa"/>
            <w:tcBorders>
              <w:top w:val="single" w:sz="4" w:space="0" w:color="C00000"/>
            </w:tcBorders>
          </w:tcPr>
          <w:p>
            <w:pPr>
              <w:pStyle w:val="TableParagraph"/>
              <w:spacing w:line="218" w:lineRule="exact" w:before="2"/>
              <w:ind w:left="150" w:right="148"/>
              <w:rPr>
                <w:sz w:val="20"/>
              </w:rPr>
            </w:pPr>
            <w:r>
              <w:rPr>
                <w:spacing w:val="-5"/>
                <w:sz w:val="20"/>
              </w:rPr>
              <w:t>4.2</w:t>
            </w:r>
          </w:p>
        </w:tc>
        <w:tc>
          <w:tcPr>
            <w:tcW w:w="578" w:type="dxa"/>
            <w:tcBorders>
              <w:top w:val="single" w:sz="4" w:space="0" w:color="C00000"/>
            </w:tcBorders>
          </w:tcPr>
          <w:p>
            <w:pPr>
              <w:pStyle w:val="TableParagraph"/>
              <w:spacing w:line="218" w:lineRule="exact" w:before="2"/>
              <w:ind w:right="120"/>
              <w:jc w:val="right"/>
              <w:rPr>
                <w:sz w:val="20"/>
              </w:rPr>
            </w:pPr>
            <w:r>
              <w:rPr>
                <w:spacing w:val="-5"/>
                <w:sz w:val="20"/>
              </w:rPr>
              <w:t>2.2</w:t>
            </w:r>
          </w:p>
        </w:tc>
        <w:tc>
          <w:tcPr>
            <w:tcW w:w="656" w:type="dxa"/>
            <w:tcBorders>
              <w:top w:val="single" w:sz="4" w:space="0" w:color="C00000"/>
            </w:tcBorders>
          </w:tcPr>
          <w:p>
            <w:pPr>
              <w:pStyle w:val="TableParagraph"/>
              <w:spacing w:line="218" w:lineRule="exact" w:before="2"/>
              <w:ind w:left="152" w:right="146"/>
              <w:rPr>
                <w:sz w:val="20"/>
              </w:rPr>
            </w:pPr>
            <w:r>
              <w:rPr>
                <w:spacing w:val="-5"/>
                <w:sz w:val="20"/>
              </w:rPr>
              <w:t>4.6</w:t>
            </w:r>
          </w:p>
        </w:tc>
        <w:tc>
          <w:tcPr>
            <w:tcW w:w="578" w:type="dxa"/>
            <w:tcBorders>
              <w:top w:val="single" w:sz="4" w:space="0" w:color="C00000"/>
            </w:tcBorders>
          </w:tcPr>
          <w:p>
            <w:pPr>
              <w:pStyle w:val="TableParagraph"/>
              <w:spacing w:line="218" w:lineRule="exact" w:before="2"/>
              <w:ind w:left="128"/>
              <w:jc w:val="left"/>
              <w:rPr>
                <w:sz w:val="20"/>
              </w:rPr>
            </w:pPr>
            <w:r>
              <w:rPr>
                <w:spacing w:val="-5"/>
                <w:sz w:val="20"/>
              </w:rPr>
              <w:t>2.5</w:t>
            </w:r>
          </w:p>
        </w:tc>
        <w:tc>
          <w:tcPr>
            <w:tcW w:w="654" w:type="dxa"/>
            <w:tcBorders>
              <w:top w:val="single" w:sz="4" w:space="0" w:color="C00000"/>
            </w:tcBorders>
          </w:tcPr>
          <w:p>
            <w:pPr>
              <w:pStyle w:val="TableParagraph"/>
              <w:spacing w:line="218" w:lineRule="exact" w:before="2"/>
              <w:ind w:left="149" w:right="141"/>
              <w:rPr>
                <w:sz w:val="20"/>
              </w:rPr>
            </w:pPr>
            <w:r>
              <w:rPr>
                <w:spacing w:val="-5"/>
                <w:sz w:val="20"/>
              </w:rPr>
              <w:t>4.5</w:t>
            </w:r>
          </w:p>
        </w:tc>
        <w:tc>
          <w:tcPr>
            <w:tcW w:w="581" w:type="dxa"/>
            <w:tcBorders>
              <w:top w:val="single" w:sz="4" w:space="0" w:color="C00000"/>
            </w:tcBorders>
          </w:tcPr>
          <w:p>
            <w:pPr>
              <w:pStyle w:val="TableParagraph"/>
              <w:spacing w:line="218" w:lineRule="exact" w:before="2"/>
              <w:ind w:left="117" w:right="110"/>
              <w:rPr>
                <w:sz w:val="20"/>
              </w:rPr>
            </w:pPr>
            <w:r>
              <w:rPr>
                <w:spacing w:val="-5"/>
                <w:sz w:val="20"/>
              </w:rPr>
              <w:t>2.5</w:t>
            </w:r>
          </w:p>
        </w:tc>
        <w:tc>
          <w:tcPr>
            <w:tcW w:w="604" w:type="dxa"/>
            <w:tcBorders>
              <w:top w:val="single" w:sz="4" w:space="0" w:color="C00000"/>
            </w:tcBorders>
          </w:tcPr>
          <w:p>
            <w:pPr>
              <w:pStyle w:val="TableParagraph"/>
              <w:spacing w:line="218" w:lineRule="exact" w:before="2"/>
              <w:ind w:left="123" w:right="127"/>
              <w:rPr>
                <w:sz w:val="20"/>
              </w:rPr>
            </w:pPr>
            <w:r>
              <w:rPr>
                <w:spacing w:val="-5"/>
                <w:sz w:val="20"/>
              </w:rPr>
              <w:t>1.3</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0.28</w:t>
            </w:r>
          </w:p>
        </w:tc>
      </w:tr>
      <w:tr>
        <w:trPr>
          <w:trHeight w:val="236" w:hRule="atLeast"/>
        </w:trPr>
        <w:tc>
          <w:tcPr>
            <w:tcW w:w="1494" w:type="dxa"/>
            <w:vMerge/>
            <w:tcBorders>
              <w:top w:val="nil"/>
              <w:bottom w:val="single" w:sz="4" w:space="0" w:color="C00000"/>
            </w:tcBorders>
          </w:tcPr>
          <w:p>
            <w:pPr>
              <w:rPr>
                <w:sz w:val="2"/>
                <w:szCs w:val="2"/>
              </w:rPr>
            </w:pPr>
          </w:p>
        </w:tc>
        <w:tc>
          <w:tcPr>
            <w:tcW w:w="653" w:type="dxa"/>
            <w:tcBorders>
              <w:bottom w:val="single" w:sz="4" w:space="0" w:color="C00000"/>
            </w:tcBorders>
          </w:tcPr>
          <w:p>
            <w:pPr>
              <w:pStyle w:val="TableParagraph"/>
              <w:spacing w:line="216" w:lineRule="exact"/>
              <w:ind w:right="3"/>
              <w:rPr>
                <w:sz w:val="20"/>
              </w:rPr>
            </w:pPr>
            <w:r>
              <w:rPr>
                <w:w w:val="99"/>
                <w:sz w:val="20"/>
              </w:rPr>
              <w:t>4</w:t>
            </w:r>
          </w:p>
        </w:tc>
        <w:tc>
          <w:tcPr>
            <w:tcW w:w="577" w:type="dxa"/>
            <w:tcBorders>
              <w:bottom w:val="single" w:sz="4" w:space="0" w:color="C00000"/>
            </w:tcBorders>
          </w:tcPr>
          <w:p>
            <w:pPr>
              <w:pStyle w:val="TableParagraph"/>
              <w:spacing w:line="216" w:lineRule="exact"/>
              <w:rPr>
                <w:sz w:val="20"/>
              </w:rPr>
            </w:pPr>
            <w:r>
              <w:rPr>
                <w:w w:val="99"/>
                <w:sz w:val="20"/>
              </w:rPr>
              <w:t>8</w:t>
            </w:r>
          </w:p>
        </w:tc>
        <w:tc>
          <w:tcPr>
            <w:tcW w:w="657" w:type="dxa"/>
            <w:tcBorders>
              <w:bottom w:val="single" w:sz="4" w:space="0" w:color="C00000"/>
            </w:tcBorders>
          </w:tcPr>
          <w:p>
            <w:pPr>
              <w:pStyle w:val="TableParagraph"/>
              <w:spacing w:line="216" w:lineRule="exact"/>
              <w:ind w:right="1"/>
              <w:rPr>
                <w:sz w:val="20"/>
              </w:rPr>
            </w:pPr>
            <w:r>
              <w:rPr>
                <w:w w:val="99"/>
                <w:sz w:val="20"/>
              </w:rPr>
              <w:t>1</w:t>
            </w:r>
          </w:p>
        </w:tc>
        <w:tc>
          <w:tcPr>
            <w:tcW w:w="577" w:type="dxa"/>
            <w:tcBorders>
              <w:bottom w:val="single" w:sz="4" w:space="0" w:color="C00000"/>
            </w:tcBorders>
          </w:tcPr>
          <w:p>
            <w:pPr>
              <w:pStyle w:val="TableParagraph"/>
              <w:spacing w:line="216" w:lineRule="exact"/>
              <w:ind w:left="3"/>
              <w:rPr>
                <w:sz w:val="20"/>
              </w:rPr>
            </w:pPr>
            <w:r>
              <w:rPr>
                <w:w w:val="99"/>
                <w:sz w:val="20"/>
              </w:rPr>
              <w:t>9</w:t>
            </w:r>
          </w:p>
        </w:tc>
        <w:tc>
          <w:tcPr>
            <w:tcW w:w="656" w:type="dxa"/>
            <w:tcBorders>
              <w:bottom w:val="single" w:sz="4" w:space="0" w:color="C00000"/>
            </w:tcBorders>
          </w:tcPr>
          <w:p>
            <w:pPr>
              <w:pStyle w:val="TableParagraph"/>
              <w:spacing w:line="216" w:lineRule="exact"/>
              <w:rPr>
                <w:sz w:val="20"/>
              </w:rPr>
            </w:pPr>
            <w:r>
              <w:rPr>
                <w:w w:val="99"/>
                <w:sz w:val="20"/>
              </w:rPr>
              <w:t>4</w:t>
            </w:r>
          </w:p>
        </w:tc>
        <w:tc>
          <w:tcPr>
            <w:tcW w:w="578" w:type="dxa"/>
            <w:tcBorders>
              <w:bottom w:val="single" w:sz="4" w:space="0" w:color="C00000"/>
            </w:tcBorders>
          </w:tcPr>
          <w:p>
            <w:pPr>
              <w:pStyle w:val="TableParagraph"/>
              <w:spacing w:line="216" w:lineRule="exact"/>
              <w:ind w:left="4"/>
              <w:rPr>
                <w:sz w:val="20"/>
              </w:rPr>
            </w:pPr>
            <w:r>
              <w:rPr>
                <w:w w:val="99"/>
                <w:sz w:val="20"/>
              </w:rPr>
              <w:t>7</w:t>
            </w:r>
          </w:p>
        </w:tc>
        <w:tc>
          <w:tcPr>
            <w:tcW w:w="656" w:type="dxa"/>
            <w:tcBorders>
              <w:bottom w:val="single" w:sz="4" w:space="0" w:color="C00000"/>
            </w:tcBorders>
          </w:tcPr>
          <w:p>
            <w:pPr>
              <w:pStyle w:val="TableParagraph"/>
              <w:spacing w:line="216" w:lineRule="exact"/>
              <w:ind w:left="3"/>
              <w:rPr>
                <w:sz w:val="20"/>
              </w:rPr>
            </w:pPr>
            <w:r>
              <w:rPr>
                <w:w w:val="99"/>
                <w:sz w:val="20"/>
              </w:rPr>
              <w:t>6</w:t>
            </w:r>
          </w:p>
        </w:tc>
        <w:tc>
          <w:tcPr>
            <w:tcW w:w="578" w:type="dxa"/>
            <w:tcBorders>
              <w:bottom w:val="single" w:sz="4" w:space="0" w:color="C00000"/>
            </w:tcBorders>
          </w:tcPr>
          <w:p>
            <w:pPr>
              <w:pStyle w:val="TableParagraph"/>
              <w:spacing w:line="216" w:lineRule="exact"/>
              <w:ind w:left="227"/>
              <w:jc w:val="left"/>
              <w:rPr>
                <w:sz w:val="20"/>
              </w:rPr>
            </w:pPr>
            <w:r>
              <w:rPr>
                <w:w w:val="99"/>
                <w:sz w:val="20"/>
              </w:rPr>
              <w:t>2</w:t>
            </w:r>
          </w:p>
        </w:tc>
        <w:tc>
          <w:tcPr>
            <w:tcW w:w="654" w:type="dxa"/>
            <w:tcBorders>
              <w:bottom w:val="single" w:sz="4" w:space="0" w:color="C00000"/>
            </w:tcBorders>
          </w:tcPr>
          <w:p>
            <w:pPr>
              <w:pStyle w:val="TableParagraph"/>
              <w:spacing w:line="216" w:lineRule="exact"/>
              <w:ind w:left="6"/>
              <w:rPr>
                <w:sz w:val="20"/>
              </w:rPr>
            </w:pPr>
            <w:r>
              <w:rPr>
                <w:w w:val="99"/>
                <w:sz w:val="20"/>
              </w:rPr>
              <w:t>6</w:t>
            </w:r>
          </w:p>
        </w:tc>
        <w:tc>
          <w:tcPr>
            <w:tcW w:w="581" w:type="dxa"/>
            <w:tcBorders>
              <w:bottom w:val="single" w:sz="4" w:space="0" w:color="C00000"/>
            </w:tcBorders>
          </w:tcPr>
          <w:p>
            <w:pPr>
              <w:pStyle w:val="TableParagraph"/>
              <w:spacing w:line="216" w:lineRule="exact"/>
              <w:ind w:left="4"/>
              <w:rPr>
                <w:sz w:val="20"/>
              </w:rPr>
            </w:pPr>
            <w:r>
              <w:rPr>
                <w:w w:val="99"/>
                <w:sz w:val="20"/>
              </w:rPr>
              <w:t>1</w:t>
            </w:r>
          </w:p>
        </w:tc>
        <w:tc>
          <w:tcPr>
            <w:tcW w:w="604" w:type="dxa"/>
            <w:tcBorders>
              <w:bottom w:val="single" w:sz="4" w:space="0" w:color="C00000"/>
            </w:tcBorders>
          </w:tcPr>
          <w:p>
            <w:pPr>
              <w:pStyle w:val="TableParagraph"/>
              <w:spacing w:line="216" w:lineRule="exact"/>
              <w:ind w:right="7"/>
              <w:rPr>
                <w:sz w:val="20"/>
              </w:rPr>
            </w:pPr>
            <w:r>
              <w:rPr>
                <w:w w:val="99"/>
                <w:sz w:val="20"/>
              </w:rPr>
              <w:t>0</w:t>
            </w:r>
          </w:p>
        </w:tc>
        <w:tc>
          <w:tcPr>
            <w:tcW w:w="770" w:type="dxa"/>
            <w:vMerge/>
            <w:tcBorders>
              <w:top w:val="nil"/>
              <w:bottom w:val="single" w:sz="4" w:space="0" w:color="C00000"/>
            </w:tcBorders>
          </w:tcPr>
          <w:p>
            <w:pPr>
              <w:rPr>
                <w:sz w:val="2"/>
                <w:szCs w:val="2"/>
              </w:rPr>
            </w:pPr>
          </w:p>
        </w:tc>
      </w:tr>
      <w:tr>
        <w:trPr>
          <w:trHeight w:val="239" w:hRule="atLeast"/>
        </w:trPr>
        <w:tc>
          <w:tcPr>
            <w:tcW w:w="1494" w:type="dxa"/>
            <w:tcBorders>
              <w:top w:val="single" w:sz="4" w:space="0" w:color="C00000"/>
            </w:tcBorders>
          </w:tcPr>
          <w:p>
            <w:pPr>
              <w:pStyle w:val="TableParagraph"/>
              <w:spacing w:line="219" w:lineRule="exact"/>
              <w:ind w:left="119" w:right="107"/>
              <w:rPr>
                <w:b/>
                <w:sz w:val="20"/>
              </w:rPr>
            </w:pPr>
            <w:r>
              <w:rPr>
                <w:b/>
                <w:spacing w:val="-2"/>
                <w:sz w:val="20"/>
              </w:rPr>
              <w:t>Motivating</w:t>
            </w:r>
          </w:p>
        </w:tc>
        <w:tc>
          <w:tcPr>
            <w:tcW w:w="653" w:type="dxa"/>
            <w:tcBorders>
              <w:top w:val="single" w:sz="4" w:space="0" w:color="C00000"/>
            </w:tcBorders>
          </w:tcPr>
          <w:p>
            <w:pPr>
              <w:pStyle w:val="TableParagraph"/>
              <w:spacing w:line="219" w:lineRule="exact"/>
              <w:ind w:left="149" w:right="150"/>
              <w:rPr>
                <w:sz w:val="20"/>
              </w:rPr>
            </w:pPr>
            <w:r>
              <w:rPr>
                <w:spacing w:val="-5"/>
                <w:sz w:val="20"/>
              </w:rPr>
              <w:t>4.8</w:t>
            </w:r>
          </w:p>
        </w:tc>
        <w:tc>
          <w:tcPr>
            <w:tcW w:w="577" w:type="dxa"/>
            <w:tcBorders>
              <w:top w:val="single" w:sz="4" w:space="0" w:color="C00000"/>
            </w:tcBorders>
          </w:tcPr>
          <w:p>
            <w:pPr>
              <w:pStyle w:val="TableParagraph"/>
              <w:spacing w:line="219" w:lineRule="exact"/>
              <w:ind w:right="122"/>
              <w:jc w:val="right"/>
              <w:rPr>
                <w:sz w:val="20"/>
              </w:rPr>
            </w:pPr>
            <w:r>
              <w:rPr>
                <w:spacing w:val="-5"/>
                <w:sz w:val="20"/>
              </w:rPr>
              <w:t>2.2</w:t>
            </w:r>
          </w:p>
        </w:tc>
        <w:tc>
          <w:tcPr>
            <w:tcW w:w="657" w:type="dxa"/>
            <w:tcBorders>
              <w:top w:val="single" w:sz="4" w:space="0" w:color="C00000"/>
            </w:tcBorders>
          </w:tcPr>
          <w:p>
            <w:pPr>
              <w:pStyle w:val="TableParagraph"/>
              <w:spacing w:line="219" w:lineRule="exact"/>
              <w:ind w:left="148" w:right="147"/>
              <w:rPr>
                <w:sz w:val="20"/>
              </w:rPr>
            </w:pPr>
            <w:r>
              <w:rPr>
                <w:spacing w:val="-5"/>
                <w:sz w:val="20"/>
              </w:rPr>
              <w:t>5.6</w:t>
            </w:r>
          </w:p>
        </w:tc>
        <w:tc>
          <w:tcPr>
            <w:tcW w:w="577" w:type="dxa"/>
            <w:tcBorders>
              <w:top w:val="single" w:sz="4" w:space="0" w:color="C00000"/>
            </w:tcBorders>
          </w:tcPr>
          <w:p>
            <w:pPr>
              <w:pStyle w:val="TableParagraph"/>
              <w:spacing w:line="219" w:lineRule="exact"/>
              <w:ind w:left="107" w:right="102"/>
              <w:rPr>
                <w:sz w:val="20"/>
              </w:rPr>
            </w:pPr>
            <w:r>
              <w:rPr>
                <w:spacing w:val="-5"/>
                <w:sz w:val="20"/>
              </w:rPr>
              <w:t>2.5</w:t>
            </w:r>
          </w:p>
        </w:tc>
        <w:tc>
          <w:tcPr>
            <w:tcW w:w="656" w:type="dxa"/>
            <w:tcBorders>
              <w:top w:val="single" w:sz="4" w:space="0" w:color="C00000"/>
            </w:tcBorders>
          </w:tcPr>
          <w:p>
            <w:pPr>
              <w:pStyle w:val="TableParagraph"/>
              <w:spacing w:line="219" w:lineRule="exact"/>
              <w:ind w:left="150" w:right="148"/>
              <w:rPr>
                <w:sz w:val="20"/>
              </w:rPr>
            </w:pPr>
            <w:r>
              <w:rPr>
                <w:spacing w:val="-5"/>
                <w:sz w:val="20"/>
              </w:rPr>
              <w:t>6.0</w:t>
            </w:r>
          </w:p>
        </w:tc>
        <w:tc>
          <w:tcPr>
            <w:tcW w:w="578" w:type="dxa"/>
            <w:tcBorders>
              <w:top w:val="single" w:sz="4" w:space="0" w:color="C00000"/>
            </w:tcBorders>
          </w:tcPr>
          <w:p>
            <w:pPr>
              <w:pStyle w:val="TableParagraph"/>
              <w:spacing w:line="219" w:lineRule="exact"/>
              <w:ind w:right="120"/>
              <w:jc w:val="right"/>
              <w:rPr>
                <w:sz w:val="20"/>
              </w:rPr>
            </w:pPr>
            <w:r>
              <w:rPr>
                <w:spacing w:val="-5"/>
                <w:sz w:val="20"/>
              </w:rPr>
              <w:t>1.9</w:t>
            </w:r>
          </w:p>
        </w:tc>
        <w:tc>
          <w:tcPr>
            <w:tcW w:w="656" w:type="dxa"/>
            <w:tcBorders>
              <w:top w:val="single" w:sz="4" w:space="0" w:color="C00000"/>
            </w:tcBorders>
          </w:tcPr>
          <w:p>
            <w:pPr>
              <w:pStyle w:val="TableParagraph"/>
              <w:spacing w:line="219" w:lineRule="exact"/>
              <w:ind w:left="152" w:right="146"/>
              <w:rPr>
                <w:sz w:val="20"/>
              </w:rPr>
            </w:pPr>
            <w:r>
              <w:rPr>
                <w:spacing w:val="-5"/>
                <w:sz w:val="20"/>
              </w:rPr>
              <w:t>6.2</w:t>
            </w:r>
          </w:p>
        </w:tc>
        <w:tc>
          <w:tcPr>
            <w:tcW w:w="578" w:type="dxa"/>
            <w:vMerge w:val="restart"/>
            <w:tcBorders>
              <w:top w:val="single" w:sz="4" w:space="0" w:color="C00000"/>
              <w:bottom w:val="single" w:sz="4" w:space="0" w:color="C00000"/>
            </w:tcBorders>
          </w:tcPr>
          <w:p>
            <w:pPr>
              <w:pStyle w:val="TableParagraph"/>
              <w:spacing w:before="122"/>
              <w:ind w:left="128"/>
              <w:jc w:val="left"/>
              <w:rPr>
                <w:sz w:val="20"/>
              </w:rPr>
            </w:pPr>
            <w:r>
              <w:rPr>
                <w:spacing w:val="-5"/>
                <w:sz w:val="20"/>
              </w:rPr>
              <w:t>2.3</w:t>
            </w:r>
          </w:p>
        </w:tc>
        <w:tc>
          <w:tcPr>
            <w:tcW w:w="654" w:type="dxa"/>
            <w:tcBorders>
              <w:top w:val="single" w:sz="4" w:space="0" w:color="C00000"/>
            </w:tcBorders>
          </w:tcPr>
          <w:p>
            <w:pPr>
              <w:pStyle w:val="TableParagraph"/>
              <w:spacing w:line="219" w:lineRule="exact"/>
              <w:ind w:left="149" w:right="141"/>
              <w:rPr>
                <w:sz w:val="20"/>
              </w:rPr>
            </w:pPr>
            <w:r>
              <w:rPr>
                <w:spacing w:val="-5"/>
                <w:sz w:val="20"/>
              </w:rPr>
              <w:t>6.4</w:t>
            </w:r>
          </w:p>
        </w:tc>
        <w:tc>
          <w:tcPr>
            <w:tcW w:w="581" w:type="dxa"/>
            <w:tcBorders>
              <w:top w:val="single" w:sz="4" w:space="0" w:color="C00000"/>
            </w:tcBorders>
          </w:tcPr>
          <w:p>
            <w:pPr>
              <w:pStyle w:val="TableParagraph"/>
              <w:spacing w:line="219" w:lineRule="exact"/>
              <w:ind w:left="117" w:right="110"/>
              <w:rPr>
                <w:sz w:val="20"/>
              </w:rPr>
            </w:pPr>
            <w:r>
              <w:rPr>
                <w:spacing w:val="-5"/>
                <w:sz w:val="20"/>
              </w:rPr>
              <w:t>2.2</w:t>
            </w:r>
          </w:p>
        </w:tc>
        <w:tc>
          <w:tcPr>
            <w:tcW w:w="604" w:type="dxa"/>
            <w:tcBorders>
              <w:top w:val="single" w:sz="4" w:space="0" w:color="C00000"/>
            </w:tcBorders>
          </w:tcPr>
          <w:p>
            <w:pPr>
              <w:pStyle w:val="TableParagraph"/>
              <w:spacing w:line="219" w:lineRule="exact"/>
              <w:ind w:left="123" w:right="127"/>
              <w:rPr>
                <w:sz w:val="20"/>
              </w:rPr>
            </w:pPr>
            <w:r>
              <w:rPr>
                <w:spacing w:val="-5"/>
                <w:sz w:val="20"/>
              </w:rPr>
              <w:t>2.5</w:t>
            </w:r>
          </w:p>
        </w:tc>
        <w:tc>
          <w:tcPr>
            <w:tcW w:w="770" w:type="dxa"/>
            <w:tcBorders>
              <w:top w:val="single" w:sz="4" w:space="0" w:color="C00000"/>
            </w:tcBorders>
          </w:tcPr>
          <w:p>
            <w:pPr>
              <w:pStyle w:val="TableParagraph"/>
              <w:spacing w:line="219" w:lineRule="exact"/>
              <w:ind w:left="144" w:right="147"/>
              <w:rPr>
                <w:sz w:val="20"/>
              </w:rPr>
            </w:pPr>
            <w:r>
              <w:rPr>
                <w:spacing w:val="-4"/>
                <w:sz w:val="20"/>
              </w:rPr>
              <w:t>0.04</w:t>
            </w:r>
          </w:p>
        </w:tc>
      </w:tr>
      <w:tr>
        <w:trPr>
          <w:trHeight w:val="237" w:hRule="atLeast"/>
        </w:trPr>
        <w:tc>
          <w:tcPr>
            <w:tcW w:w="1494" w:type="dxa"/>
            <w:tcBorders>
              <w:bottom w:val="single" w:sz="4" w:space="0" w:color="C00000"/>
            </w:tcBorders>
          </w:tcPr>
          <w:p>
            <w:pPr>
              <w:pStyle w:val="TableParagraph"/>
              <w:spacing w:line="217" w:lineRule="exact"/>
              <w:ind w:left="119" w:right="109"/>
              <w:rPr>
                <w:b/>
                <w:sz w:val="20"/>
              </w:rPr>
            </w:pPr>
            <w:r>
              <w:rPr>
                <w:b/>
                <w:spacing w:val="-2"/>
                <w:sz w:val="20"/>
              </w:rPr>
              <w:t>Others</w:t>
            </w:r>
          </w:p>
        </w:tc>
        <w:tc>
          <w:tcPr>
            <w:tcW w:w="653" w:type="dxa"/>
            <w:tcBorders>
              <w:bottom w:val="single" w:sz="4" w:space="0" w:color="C00000"/>
            </w:tcBorders>
          </w:tcPr>
          <w:p>
            <w:pPr>
              <w:pStyle w:val="TableParagraph"/>
              <w:spacing w:line="217" w:lineRule="exact"/>
              <w:ind w:right="3"/>
              <w:rPr>
                <w:sz w:val="20"/>
              </w:rPr>
            </w:pPr>
            <w:r>
              <w:rPr>
                <w:w w:val="99"/>
                <w:sz w:val="20"/>
              </w:rPr>
              <w:t>5</w:t>
            </w:r>
          </w:p>
        </w:tc>
        <w:tc>
          <w:tcPr>
            <w:tcW w:w="577" w:type="dxa"/>
            <w:tcBorders>
              <w:bottom w:val="single" w:sz="4" w:space="0" w:color="C00000"/>
            </w:tcBorders>
          </w:tcPr>
          <w:p>
            <w:pPr>
              <w:pStyle w:val="TableParagraph"/>
              <w:spacing w:line="217" w:lineRule="exact"/>
              <w:rPr>
                <w:sz w:val="20"/>
              </w:rPr>
            </w:pPr>
            <w:r>
              <w:rPr>
                <w:w w:val="99"/>
                <w:sz w:val="20"/>
              </w:rPr>
              <w:t>7</w:t>
            </w:r>
          </w:p>
        </w:tc>
        <w:tc>
          <w:tcPr>
            <w:tcW w:w="657" w:type="dxa"/>
            <w:tcBorders>
              <w:bottom w:val="single" w:sz="4" w:space="0" w:color="C00000"/>
            </w:tcBorders>
          </w:tcPr>
          <w:p>
            <w:pPr>
              <w:pStyle w:val="TableParagraph"/>
              <w:spacing w:line="217" w:lineRule="exact"/>
              <w:ind w:right="1"/>
              <w:rPr>
                <w:sz w:val="20"/>
              </w:rPr>
            </w:pPr>
            <w:r>
              <w:rPr>
                <w:w w:val="99"/>
                <w:sz w:val="20"/>
              </w:rPr>
              <w:t>4</w:t>
            </w:r>
          </w:p>
        </w:tc>
        <w:tc>
          <w:tcPr>
            <w:tcW w:w="577" w:type="dxa"/>
            <w:tcBorders>
              <w:bottom w:val="single" w:sz="4" w:space="0" w:color="C00000"/>
            </w:tcBorders>
          </w:tcPr>
          <w:p>
            <w:pPr>
              <w:pStyle w:val="TableParagraph"/>
              <w:spacing w:line="217" w:lineRule="exact"/>
              <w:ind w:left="3"/>
              <w:rPr>
                <w:sz w:val="20"/>
              </w:rPr>
            </w:pPr>
            <w:r>
              <w:rPr>
                <w:w w:val="99"/>
                <w:sz w:val="20"/>
              </w:rPr>
              <w:t>8</w:t>
            </w:r>
          </w:p>
        </w:tc>
        <w:tc>
          <w:tcPr>
            <w:tcW w:w="656" w:type="dxa"/>
            <w:tcBorders>
              <w:bottom w:val="single" w:sz="4" w:space="0" w:color="C00000"/>
            </w:tcBorders>
          </w:tcPr>
          <w:p>
            <w:pPr>
              <w:pStyle w:val="TableParagraph"/>
              <w:spacing w:line="217" w:lineRule="exact"/>
              <w:rPr>
                <w:sz w:val="20"/>
              </w:rPr>
            </w:pPr>
            <w:r>
              <w:rPr>
                <w:w w:val="99"/>
                <w:sz w:val="20"/>
              </w:rPr>
              <w:t>9</w:t>
            </w:r>
          </w:p>
        </w:tc>
        <w:tc>
          <w:tcPr>
            <w:tcW w:w="578" w:type="dxa"/>
            <w:tcBorders>
              <w:bottom w:val="single" w:sz="4" w:space="0" w:color="C00000"/>
            </w:tcBorders>
          </w:tcPr>
          <w:p>
            <w:pPr>
              <w:pStyle w:val="TableParagraph"/>
              <w:spacing w:line="217" w:lineRule="exact"/>
              <w:ind w:left="4"/>
              <w:rPr>
                <w:sz w:val="20"/>
              </w:rPr>
            </w:pPr>
            <w:r>
              <w:rPr>
                <w:w w:val="99"/>
                <w:sz w:val="20"/>
              </w:rPr>
              <w:t>5</w:t>
            </w:r>
          </w:p>
        </w:tc>
        <w:tc>
          <w:tcPr>
            <w:tcW w:w="656" w:type="dxa"/>
            <w:tcBorders>
              <w:bottom w:val="single" w:sz="4" w:space="0" w:color="C00000"/>
            </w:tcBorders>
          </w:tcPr>
          <w:p>
            <w:pPr>
              <w:pStyle w:val="TableParagraph"/>
              <w:spacing w:line="217" w:lineRule="exact"/>
              <w:ind w:left="3"/>
              <w:rPr>
                <w:sz w:val="20"/>
              </w:rPr>
            </w:pPr>
            <w:r>
              <w:rPr>
                <w:w w:val="99"/>
                <w:sz w:val="20"/>
              </w:rPr>
              <w:t>9</w:t>
            </w:r>
          </w:p>
        </w:tc>
        <w:tc>
          <w:tcPr>
            <w:tcW w:w="578" w:type="dxa"/>
            <w:vMerge/>
            <w:tcBorders>
              <w:top w:val="nil"/>
              <w:bottom w:val="single" w:sz="4" w:space="0" w:color="C00000"/>
            </w:tcBorders>
          </w:tcPr>
          <w:p>
            <w:pPr>
              <w:rPr>
                <w:sz w:val="2"/>
                <w:szCs w:val="2"/>
              </w:rPr>
            </w:pPr>
          </w:p>
        </w:tc>
        <w:tc>
          <w:tcPr>
            <w:tcW w:w="654" w:type="dxa"/>
            <w:tcBorders>
              <w:bottom w:val="single" w:sz="4" w:space="0" w:color="C00000"/>
            </w:tcBorders>
          </w:tcPr>
          <w:p>
            <w:pPr>
              <w:pStyle w:val="TableParagraph"/>
              <w:spacing w:line="217" w:lineRule="exact"/>
              <w:ind w:left="6"/>
              <w:rPr>
                <w:sz w:val="20"/>
              </w:rPr>
            </w:pPr>
            <w:r>
              <w:rPr>
                <w:w w:val="99"/>
                <w:sz w:val="20"/>
              </w:rPr>
              <w:t>7</w:t>
            </w:r>
          </w:p>
        </w:tc>
        <w:tc>
          <w:tcPr>
            <w:tcW w:w="581" w:type="dxa"/>
            <w:tcBorders>
              <w:bottom w:val="single" w:sz="4" w:space="0" w:color="C00000"/>
            </w:tcBorders>
          </w:tcPr>
          <w:p>
            <w:pPr>
              <w:pStyle w:val="TableParagraph"/>
              <w:spacing w:line="217" w:lineRule="exact"/>
              <w:ind w:left="4"/>
              <w:rPr>
                <w:sz w:val="20"/>
              </w:rPr>
            </w:pPr>
            <w:r>
              <w:rPr>
                <w:w w:val="99"/>
                <w:sz w:val="20"/>
              </w:rPr>
              <w:t>4</w:t>
            </w:r>
          </w:p>
        </w:tc>
        <w:tc>
          <w:tcPr>
            <w:tcW w:w="604" w:type="dxa"/>
            <w:tcBorders>
              <w:bottom w:val="single" w:sz="4" w:space="0" w:color="C00000"/>
            </w:tcBorders>
          </w:tcPr>
          <w:p>
            <w:pPr>
              <w:pStyle w:val="TableParagraph"/>
              <w:spacing w:line="217" w:lineRule="exact"/>
              <w:ind w:right="7"/>
              <w:rPr>
                <w:sz w:val="20"/>
              </w:rPr>
            </w:pPr>
            <w:r>
              <w:rPr>
                <w:w w:val="99"/>
                <w:sz w:val="20"/>
              </w:rPr>
              <w:t>3</w:t>
            </w:r>
          </w:p>
        </w:tc>
        <w:tc>
          <w:tcPr>
            <w:tcW w:w="770" w:type="dxa"/>
            <w:tcBorders>
              <w:bottom w:val="single" w:sz="4" w:space="0" w:color="C00000"/>
            </w:tcBorders>
          </w:tcPr>
          <w:p>
            <w:pPr>
              <w:pStyle w:val="TableParagraph"/>
              <w:spacing w:line="217" w:lineRule="exact"/>
              <w:ind w:left="143" w:right="147"/>
              <w:rPr>
                <w:sz w:val="20"/>
              </w:rPr>
            </w:pPr>
            <w:r>
              <w:rPr>
                <w:spacing w:val="-5"/>
                <w:sz w:val="20"/>
              </w:rPr>
              <w:t>5*</w:t>
            </w:r>
          </w:p>
        </w:tc>
      </w:tr>
      <w:tr>
        <w:trPr>
          <w:trHeight w:val="238" w:hRule="atLeast"/>
        </w:trPr>
        <w:tc>
          <w:tcPr>
            <w:tcW w:w="1494" w:type="dxa"/>
            <w:vMerge w:val="restart"/>
            <w:tcBorders>
              <w:top w:val="single" w:sz="4" w:space="0" w:color="C00000"/>
              <w:bottom w:val="single" w:sz="4" w:space="0" w:color="C00000"/>
            </w:tcBorders>
          </w:tcPr>
          <w:p>
            <w:pPr>
              <w:pStyle w:val="TableParagraph"/>
              <w:spacing w:before="122"/>
              <w:ind w:left="184"/>
              <w:jc w:val="left"/>
              <w:rPr>
                <w:b/>
                <w:sz w:val="20"/>
              </w:rPr>
            </w:pPr>
            <w:r>
              <w:rPr>
                <w:b/>
                <w:spacing w:val="-2"/>
                <w:sz w:val="20"/>
              </w:rPr>
              <w:t>Resilience</w:t>
            </w:r>
          </w:p>
        </w:tc>
        <w:tc>
          <w:tcPr>
            <w:tcW w:w="653" w:type="dxa"/>
            <w:tcBorders>
              <w:top w:val="single" w:sz="4" w:space="0" w:color="C00000"/>
            </w:tcBorders>
          </w:tcPr>
          <w:p>
            <w:pPr>
              <w:pStyle w:val="TableParagraph"/>
              <w:spacing w:line="218" w:lineRule="exact"/>
              <w:ind w:left="149" w:right="150"/>
              <w:rPr>
                <w:sz w:val="20"/>
              </w:rPr>
            </w:pPr>
            <w:r>
              <w:rPr>
                <w:spacing w:val="-5"/>
                <w:sz w:val="20"/>
              </w:rPr>
              <w:t>3.8</w:t>
            </w:r>
          </w:p>
        </w:tc>
        <w:tc>
          <w:tcPr>
            <w:tcW w:w="577" w:type="dxa"/>
            <w:vMerge w:val="restart"/>
            <w:tcBorders>
              <w:top w:val="single" w:sz="4" w:space="0" w:color="C00000"/>
              <w:bottom w:val="single" w:sz="4" w:space="0" w:color="C00000"/>
            </w:tcBorders>
          </w:tcPr>
          <w:p>
            <w:pPr>
              <w:pStyle w:val="TableParagraph"/>
              <w:spacing w:before="122"/>
              <w:ind w:left="126"/>
              <w:jc w:val="left"/>
              <w:rPr>
                <w:sz w:val="20"/>
              </w:rPr>
            </w:pPr>
            <w:r>
              <w:rPr>
                <w:spacing w:val="-5"/>
                <w:sz w:val="20"/>
              </w:rPr>
              <w:t>2.5</w:t>
            </w:r>
          </w:p>
        </w:tc>
        <w:tc>
          <w:tcPr>
            <w:tcW w:w="657" w:type="dxa"/>
            <w:vMerge w:val="restart"/>
            <w:tcBorders>
              <w:top w:val="single" w:sz="4" w:space="0" w:color="C00000"/>
              <w:bottom w:val="single" w:sz="4" w:space="0" w:color="C00000"/>
            </w:tcBorders>
          </w:tcPr>
          <w:p>
            <w:pPr>
              <w:pStyle w:val="TableParagraph"/>
              <w:spacing w:before="122"/>
              <w:ind w:left="166"/>
              <w:jc w:val="left"/>
              <w:rPr>
                <w:sz w:val="20"/>
              </w:rPr>
            </w:pPr>
            <w:r>
              <w:rPr>
                <w:spacing w:val="-5"/>
                <w:sz w:val="20"/>
              </w:rPr>
              <w:t>3.7</w:t>
            </w:r>
          </w:p>
        </w:tc>
        <w:tc>
          <w:tcPr>
            <w:tcW w:w="577" w:type="dxa"/>
            <w:tcBorders>
              <w:top w:val="single" w:sz="4" w:space="0" w:color="C00000"/>
            </w:tcBorders>
          </w:tcPr>
          <w:p>
            <w:pPr>
              <w:pStyle w:val="TableParagraph"/>
              <w:spacing w:line="218" w:lineRule="exact"/>
              <w:ind w:left="107" w:right="102"/>
              <w:rPr>
                <w:sz w:val="20"/>
              </w:rPr>
            </w:pPr>
            <w:r>
              <w:rPr>
                <w:spacing w:val="-5"/>
                <w:sz w:val="20"/>
              </w:rPr>
              <w:t>2.2</w:t>
            </w:r>
          </w:p>
        </w:tc>
        <w:tc>
          <w:tcPr>
            <w:tcW w:w="656" w:type="dxa"/>
            <w:tcBorders>
              <w:top w:val="single" w:sz="4" w:space="0" w:color="C00000"/>
            </w:tcBorders>
          </w:tcPr>
          <w:p>
            <w:pPr>
              <w:pStyle w:val="TableParagraph"/>
              <w:spacing w:line="218" w:lineRule="exact"/>
              <w:ind w:left="150" w:right="148"/>
              <w:rPr>
                <w:sz w:val="20"/>
              </w:rPr>
            </w:pPr>
            <w:r>
              <w:rPr>
                <w:spacing w:val="-5"/>
                <w:sz w:val="20"/>
              </w:rPr>
              <w:t>4.6</w:t>
            </w:r>
          </w:p>
        </w:tc>
        <w:tc>
          <w:tcPr>
            <w:tcW w:w="578" w:type="dxa"/>
            <w:tcBorders>
              <w:top w:val="single" w:sz="4" w:space="0" w:color="C00000"/>
            </w:tcBorders>
          </w:tcPr>
          <w:p>
            <w:pPr>
              <w:pStyle w:val="TableParagraph"/>
              <w:spacing w:line="218" w:lineRule="exact"/>
              <w:ind w:right="120"/>
              <w:jc w:val="right"/>
              <w:rPr>
                <w:sz w:val="20"/>
              </w:rPr>
            </w:pPr>
            <w:r>
              <w:rPr>
                <w:spacing w:val="-5"/>
                <w:sz w:val="20"/>
              </w:rPr>
              <w:t>2.5</w:t>
            </w:r>
          </w:p>
        </w:tc>
        <w:tc>
          <w:tcPr>
            <w:tcW w:w="656" w:type="dxa"/>
            <w:tcBorders>
              <w:top w:val="single" w:sz="4" w:space="0" w:color="C00000"/>
            </w:tcBorders>
          </w:tcPr>
          <w:p>
            <w:pPr>
              <w:pStyle w:val="TableParagraph"/>
              <w:spacing w:line="218" w:lineRule="exact"/>
              <w:ind w:left="152" w:right="146"/>
              <w:rPr>
                <w:sz w:val="20"/>
              </w:rPr>
            </w:pPr>
            <w:r>
              <w:rPr>
                <w:spacing w:val="-5"/>
                <w:sz w:val="20"/>
              </w:rPr>
              <w:t>4.2</w:t>
            </w:r>
          </w:p>
        </w:tc>
        <w:tc>
          <w:tcPr>
            <w:tcW w:w="578" w:type="dxa"/>
            <w:vMerge w:val="restart"/>
            <w:tcBorders>
              <w:top w:val="single" w:sz="4" w:space="0" w:color="C00000"/>
              <w:bottom w:val="single" w:sz="4" w:space="0" w:color="C00000"/>
            </w:tcBorders>
          </w:tcPr>
          <w:p>
            <w:pPr>
              <w:pStyle w:val="TableParagraph"/>
              <w:spacing w:before="122"/>
              <w:ind w:left="128"/>
              <w:jc w:val="left"/>
              <w:rPr>
                <w:sz w:val="20"/>
              </w:rPr>
            </w:pPr>
            <w:r>
              <w:rPr>
                <w:spacing w:val="-5"/>
                <w:sz w:val="20"/>
              </w:rPr>
              <w:t>2.6</w:t>
            </w:r>
          </w:p>
        </w:tc>
        <w:tc>
          <w:tcPr>
            <w:tcW w:w="654" w:type="dxa"/>
            <w:tcBorders>
              <w:top w:val="single" w:sz="4" w:space="0" w:color="C00000"/>
            </w:tcBorders>
          </w:tcPr>
          <w:p>
            <w:pPr>
              <w:pStyle w:val="TableParagraph"/>
              <w:spacing w:line="218" w:lineRule="exact"/>
              <w:ind w:left="149" w:right="141"/>
              <w:rPr>
                <w:sz w:val="20"/>
              </w:rPr>
            </w:pPr>
            <w:r>
              <w:rPr>
                <w:spacing w:val="-5"/>
                <w:sz w:val="20"/>
              </w:rPr>
              <w:t>3.7</w:t>
            </w:r>
          </w:p>
        </w:tc>
        <w:tc>
          <w:tcPr>
            <w:tcW w:w="581" w:type="dxa"/>
            <w:tcBorders>
              <w:top w:val="single" w:sz="4" w:space="0" w:color="C00000"/>
            </w:tcBorders>
          </w:tcPr>
          <w:p>
            <w:pPr>
              <w:pStyle w:val="TableParagraph"/>
              <w:spacing w:line="218" w:lineRule="exact"/>
              <w:ind w:left="117" w:right="110"/>
              <w:rPr>
                <w:sz w:val="20"/>
              </w:rPr>
            </w:pPr>
            <w:r>
              <w:rPr>
                <w:spacing w:val="-5"/>
                <w:sz w:val="20"/>
              </w:rPr>
              <w:t>2.7</w:t>
            </w:r>
          </w:p>
        </w:tc>
        <w:tc>
          <w:tcPr>
            <w:tcW w:w="604" w:type="dxa"/>
            <w:tcBorders>
              <w:top w:val="single" w:sz="4" w:space="0" w:color="C00000"/>
            </w:tcBorders>
          </w:tcPr>
          <w:p>
            <w:pPr>
              <w:pStyle w:val="TableParagraph"/>
              <w:spacing w:line="218" w:lineRule="exact"/>
              <w:ind w:left="123" w:right="127"/>
              <w:rPr>
                <w:sz w:val="20"/>
              </w:rPr>
            </w:pPr>
            <w:r>
              <w:rPr>
                <w:spacing w:val="-5"/>
                <w:sz w:val="20"/>
              </w:rPr>
              <w:t>1.5</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0.21</w:t>
            </w:r>
          </w:p>
        </w:tc>
      </w:tr>
      <w:tr>
        <w:trPr>
          <w:trHeight w:val="238" w:hRule="atLeast"/>
        </w:trPr>
        <w:tc>
          <w:tcPr>
            <w:tcW w:w="1494" w:type="dxa"/>
            <w:vMerge/>
            <w:tcBorders>
              <w:top w:val="nil"/>
              <w:bottom w:val="single" w:sz="4" w:space="0" w:color="C00000"/>
            </w:tcBorders>
          </w:tcPr>
          <w:p>
            <w:pPr>
              <w:rPr>
                <w:sz w:val="2"/>
                <w:szCs w:val="2"/>
              </w:rPr>
            </w:pPr>
          </w:p>
        </w:tc>
        <w:tc>
          <w:tcPr>
            <w:tcW w:w="653" w:type="dxa"/>
            <w:tcBorders>
              <w:bottom w:val="single" w:sz="4" w:space="0" w:color="C00000"/>
            </w:tcBorders>
          </w:tcPr>
          <w:p>
            <w:pPr>
              <w:pStyle w:val="TableParagraph"/>
              <w:spacing w:line="218" w:lineRule="exact"/>
              <w:ind w:right="3"/>
              <w:rPr>
                <w:sz w:val="20"/>
              </w:rPr>
            </w:pPr>
            <w:r>
              <w:rPr>
                <w:w w:val="99"/>
                <w:sz w:val="20"/>
              </w:rPr>
              <w:t>5</w:t>
            </w:r>
          </w:p>
        </w:tc>
        <w:tc>
          <w:tcPr>
            <w:tcW w:w="577" w:type="dxa"/>
            <w:vMerge/>
            <w:tcBorders>
              <w:top w:val="nil"/>
              <w:bottom w:val="single" w:sz="4" w:space="0" w:color="C00000"/>
            </w:tcBorders>
          </w:tcPr>
          <w:p>
            <w:pPr>
              <w:rPr>
                <w:sz w:val="2"/>
                <w:szCs w:val="2"/>
              </w:rPr>
            </w:pPr>
          </w:p>
        </w:tc>
        <w:tc>
          <w:tcPr>
            <w:tcW w:w="657" w:type="dxa"/>
            <w:vMerge/>
            <w:tcBorders>
              <w:top w:val="nil"/>
              <w:bottom w:val="single" w:sz="4" w:space="0" w:color="C00000"/>
            </w:tcBorders>
          </w:tcPr>
          <w:p>
            <w:pPr>
              <w:rPr>
                <w:sz w:val="2"/>
                <w:szCs w:val="2"/>
              </w:rPr>
            </w:pPr>
          </w:p>
        </w:tc>
        <w:tc>
          <w:tcPr>
            <w:tcW w:w="577" w:type="dxa"/>
            <w:tcBorders>
              <w:bottom w:val="single" w:sz="4" w:space="0" w:color="C00000"/>
            </w:tcBorders>
          </w:tcPr>
          <w:p>
            <w:pPr>
              <w:pStyle w:val="TableParagraph"/>
              <w:spacing w:line="218" w:lineRule="exact"/>
              <w:ind w:left="3"/>
              <w:rPr>
                <w:sz w:val="20"/>
              </w:rPr>
            </w:pPr>
            <w:r>
              <w:rPr>
                <w:w w:val="99"/>
                <w:sz w:val="20"/>
              </w:rPr>
              <w:t>6</w:t>
            </w:r>
          </w:p>
        </w:tc>
        <w:tc>
          <w:tcPr>
            <w:tcW w:w="656" w:type="dxa"/>
            <w:tcBorders>
              <w:bottom w:val="single" w:sz="4" w:space="0" w:color="C00000"/>
            </w:tcBorders>
          </w:tcPr>
          <w:p>
            <w:pPr>
              <w:pStyle w:val="TableParagraph"/>
              <w:spacing w:line="218" w:lineRule="exact"/>
              <w:rPr>
                <w:sz w:val="20"/>
              </w:rPr>
            </w:pPr>
            <w:r>
              <w:rPr>
                <w:w w:val="99"/>
                <w:sz w:val="20"/>
              </w:rPr>
              <w:t>8</w:t>
            </w:r>
          </w:p>
        </w:tc>
        <w:tc>
          <w:tcPr>
            <w:tcW w:w="578" w:type="dxa"/>
            <w:tcBorders>
              <w:bottom w:val="single" w:sz="4" w:space="0" w:color="C00000"/>
            </w:tcBorders>
          </w:tcPr>
          <w:p>
            <w:pPr>
              <w:pStyle w:val="TableParagraph"/>
              <w:spacing w:line="218" w:lineRule="exact"/>
              <w:ind w:left="4"/>
              <w:rPr>
                <w:sz w:val="20"/>
              </w:rPr>
            </w:pPr>
            <w:r>
              <w:rPr>
                <w:w w:val="99"/>
                <w:sz w:val="20"/>
              </w:rPr>
              <w:t>8</w:t>
            </w:r>
          </w:p>
        </w:tc>
        <w:tc>
          <w:tcPr>
            <w:tcW w:w="656" w:type="dxa"/>
            <w:tcBorders>
              <w:bottom w:val="single" w:sz="4" w:space="0" w:color="C00000"/>
            </w:tcBorders>
          </w:tcPr>
          <w:p>
            <w:pPr>
              <w:pStyle w:val="TableParagraph"/>
              <w:spacing w:line="218" w:lineRule="exact"/>
              <w:ind w:left="3"/>
              <w:rPr>
                <w:sz w:val="20"/>
              </w:rPr>
            </w:pPr>
            <w:r>
              <w:rPr>
                <w:w w:val="99"/>
                <w:sz w:val="20"/>
              </w:rPr>
              <w:t>5</w:t>
            </w:r>
          </w:p>
        </w:tc>
        <w:tc>
          <w:tcPr>
            <w:tcW w:w="578" w:type="dxa"/>
            <w:vMerge/>
            <w:tcBorders>
              <w:top w:val="nil"/>
              <w:bottom w:val="single" w:sz="4" w:space="0" w:color="C00000"/>
            </w:tcBorders>
          </w:tcPr>
          <w:p>
            <w:pPr>
              <w:rPr>
                <w:sz w:val="2"/>
                <w:szCs w:val="2"/>
              </w:rPr>
            </w:pPr>
          </w:p>
        </w:tc>
        <w:tc>
          <w:tcPr>
            <w:tcW w:w="654" w:type="dxa"/>
            <w:tcBorders>
              <w:bottom w:val="single" w:sz="4" w:space="0" w:color="C00000"/>
            </w:tcBorders>
          </w:tcPr>
          <w:p>
            <w:pPr>
              <w:pStyle w:val="TableParagraph"/>
              <w:spacing w:line="218" w:lineRule="exact"/>
              <w:ind w:left="6"/>
              <w:rPr>
                <w:sz w:val="20"/>
              </w:rPr>
            </w:pPr>
            <w:r>
              <w:rPr>
                <w:w w:val="99"/>
                <w:sz w:val="20"/>
              </w:rPr>
              <w:t>8</w:t>
            </w:r>
          </w:p>
        </w:tc>
        <w:tc>
          <w:tcPr>
            <w:tcW w:w="581" w:type="dxa"/>
            <w:tcBorders>
              <w:bottom w:val="single" w:sz="4" w:space="0" w:color="C00000"/>
            </w:tcBorders>
          </w:tcPr>
          <w:p>
            <w:pPr>
              <w:pStyle w:val="TableParagraph"/>
              <w:spacing w:line="218" w:lineRule="exact"/>
              <w:ind w:left="4"/>
              <w:rPr>
                <w:sz w:val="20"/>
              </w:rPr>
            </w:pPr>
            <w:r>
              <w:rPr>
                <w:w w:val="99"/>
                <w:sz w:val="20"/>
              </w:rPr>
              <w:t>4</w:t>
            </w:r>
          </w:p>
        </w:tc>
        <w:tc>
          <w:tcPr>
            <w:tcW w:w="604" w:type="dxa"/>
            <w:tcBorders>
              <w:bottom w:val="single" w:sz="4" w:space="0" w:color="C00000"/>
            </w:tcBorders>
          </w:tcPr>
          <w:p>
            <w:pPr>
              <w:pStyle w:val="TableParagraph"/>
              <w:spacing w:line="218" w:lineRule="exact"/>
              <w:ind w:right="7"/>
              <w:rPr>
                <w:sz w:val="20"/>
              </w:rPr>
            </w:pPr>
            <w:r>
              <w:rPr>
                <w:w w:val="99"/>
                <w:sz w:val="20"/>
              </w:rPr>
              <w:t>1</w:t>
            </w:r>
          </w:p>
        </w:tc>
        <w:tc>
          <w:tcPr>
            <w:tcW w:w="770" w:type="dxa"/>
            <w:vMerge/>
            <w:tcBorders>
              <w:top w:val="nil"/>
              <w:bottom w:val="single" w:sz="4" w:space="0" w:color="C00000"/>
            </w:tcBorders>
          </w:tcPr>
          <w:p>
            <w:pPr>
              <w:rPr>
                <w:sz w:val="2"/>
                <w:szCs w:val="2"/>
              </w:rPr>
            </w:pPr>
          </w:p>
        </w:tc>
      </w:tr>
      <w:tr>
        <w:trPr>
          <w:trHeight w:val="238" w:hRule="atLeast"/>
        </w:trPr>
        <w:tc>
          <w:tcPr>
            <w:tcW w:w="1494" w:type="dxa"/>
            <w:tcBorders>
              <w:top w:val="single" w:sz="4" w:space="0" w:color="C00000"/>
            </w:tcBorders>
          </w:tcPr>
          <w:p>
            <w:pPr>
              <w:pStyle w:val="TableParagraph"/>
              <w:spacing w:line="218" w:lineRule="exact"/>
              <w:ind w:left="119" w:right="108"/>
              <w:rPr>
                <w:b/>
                <w:sz w:val="20"/>
              </w:rPr>
            </w:pPr>
            <w:r>
              <w:rPr>
                <w:b/>
                <w:spacing w:val="-4"/>
                <w:sz w:val="20"/>
              </w:rPr>
              <w:t>Self</w:t>
            </w:r>
          </w:p>
        </w:tc>
        <w:tc>
          <w:tcPr>
            <w:tcW w:w="653" w:type="dxa"/>
            <w:tcBorders>
              <w:top w:val="single" w:sz="4" w:space="0" w:color="C00000"/>
            </w:tcBorders>
          </w:tcPr>
          <w:p>
            <w:pPr>
              <w:pStyle w:val="TableParagraph"/>
              <w:spacing w:line="218" w:lineRule="exact"/>
              <w:ind w:left="149" w:right="150"/>
              <w:rPr>
                <w:sz w:val="20"/>
              </w:rPr>
            </w:pPr>
            <w:r>
              <w:rPr>
                <w:spacing w:val="-5"/>
                <w:sz w:val="20"/>
              </w:rPr>
              <w:t>4.3</w:t>
            </w:r>
          </w:p>
        </w:tc>
        <w:tc>
          <w:tcPr>
            <w:tcW w:w="577" w:type="dxa"/>
            <w:tcBorders>
              <w:top w:val="single" w:sz="4" w:space="0" w:color="C00000"/>
            </w:tcBorders>
          </w:tcPr>
          <w:p>
            <w:pPr>
              <w:pStyle w:val="TableParagraph"/>
              <w:spacing w:line="218" w:lineRule="exact"/>
              <w:ind w:right="122"/>
              <w:jc w:val="right"/>
              <w:rPr>
                <w:sz w:val="20"/>
              </w:rPr>
            </w:pPr>
            <w:r>
              <w:rPr>
                <w:spacing w:val="-5"/>
                <w:sz w:val="20"/>
              </w:rPr>
              <w:t>2.4</w:t>
            </w:r>
          </w:p>
        </w:tc>
        <w:tc>
          <w:tcPr>
            <w:tcW w:w="657" w:type="dxa"/>
            <w:tcBorders>
              <w:top w:val="single" w:sz="4" w:space="0" w:color="C00000"/>
            </w:tcBorders>
          </w:tcPr>
          <w:p>
            <w:pPr>
              <w:pStyle w:val="TableParagraph"/>
              <w:spacing w:line="218" w:lineRule="exact"/>
              <w:ind w:left="148" w:right="147"/>
              <w:rPr>
                <w:sz w:val="20"/>
              </w:rPr>
            </w:pPr>
            <w:r>
              <w:rPr>
                <w:spacing w:val="-5"/>
                <w:sz w:val="20"/>
              </w:rPr>
              <w:t>4.1</w:t>
            </w:r>
          </w:p>
        </w:tc>
        <w:tc>
          <w:tcPr>
            <w:tcW w:w="577" w:type="dxa"/>
            <w:tcBorders>
              <w:top w:val="single" w:sz="4" w:space="0" w:color="C00000"/>
            </w:tcBorders>
          </w:tcPr>
          <w:p>
            <w:pPr>
              <w:pStyle w:val="TableParagraph"/>
              <w:spacing w:line="218" w:lineRule="exact"/>
              <w:ind w:left="107" w:right="102"/>
              <w:rPr>
                <w:sz w:val="20"/>
              </w:rPr>
            </w:pPr>
            <w:r>
              <w:rPr>
                <w:spacing w:val="-5"/>
                <w:sz w:val="20"/>
              </w:rPr>
              <w:t>2.1</w:t>
            </w:r>
          </w:p>
        </w:tc>
        <w:tc>
          <w:tcPr>
            <w:tcW w:w="656" w:type="dxa"/>
            <w:tcBorders>
              <w:top w:val="single" w:sz="4" w:space="0" w:color="C00000"/>
            </w:tcBorders>
          </w:tcPr>
          <w:p>
            <w:pPr>
              <w:pStyle w:val="TableParagraph"/>
              <w:spacing w:line="218" w:lineRule="exact"/>
              <w:ind w:left="150" w:right="148"/>
              <w:rPr>
                <w:sz w:val="20"/>
              </w:rPr>
            </w:pPr>
            <w:r>
              <w:rPr>
                <w:spacing w:val="-5"/>
                <w:sz w:val="20"/>
              </w:rPr>
              <w:t>4.3</w:t>
            </w:r>
          </w:p>
        </w:tc>
        <w:tc>
          <w:tcPr>
            <w:tcW w:w="578" w:type="dxa"/>
            <w:tcBorders>
              <w:top w:val="single" w:sz="4" w:space="0" w:color="C00000"/>
            </w:tcBorders>
          </w:tcPr>
          <w:p>
            <w:pPr>
              <w:pStyle w:val="TableParagraph"/>
              <w:spacing w:line="218" w:lineRule="exact"/>
              <w:ind w:right="120"/>
              <w:jc w:val="right"/>
              <w:rPr>
                <w:sz w:val="20"/>
              </w:rPr>
            </w:pPr>
            <w:r>
              <w:rPr>
                <w:spacing w:val="-5"/>
                <w:sz w:val="20"/>
              </w:rPr>
              <w:t>2.3</w:t>
            </w:r>
          </w:p>
        </w:tc>
        <w:tc>
          <w:tcPr>
            <w:tcW w:w="656" w:type="dxa"/>
            <w:tcBorders>
              <w:top w:val="single" w:sz="4" w:space="0" w:color="C00000"/>
            </w:tcBorders>
          </w:tcPr>
          <w:p>
            <w:pPr>
              <w:pStyle w:val="TableParagraph"/>
              <w:spacing w:line="218" w:lineRule="exact"/>
              <w:ind w:left="152" w:right="146"/>
              <w:rPr>
                <w:sz w:val="20"/>
              </w:rPr>
            </w:pPr>
            <w:r>
              <w:rPr>
                <w:spacing w:val="-5"/>
                <w:sz w:val="20"/>
              </w:rPr>
              <w:t>4.5</w:t>
            </w:r>
          </w:p>
        </w:tc>
        <w:tc>
          <w:tcPr>
            <w:tcW w:w="578" w:type="dxa"/>
            <w:tcBorders>
              <w:top w:val="single" w:sz="4" w:space="0" w:color="C00000"/>
            </w:tcBorders>
          </w:tcPr>
          <w:p>
            <w:pPr>
              <w:pStyle w:val="TableParagraph"/>
              <w:spacing w:line="218" w:lineRule="exact"/>
              <w:ind w:left="128"/>
              <w:jc w:val="left"/>
              <w:rPr>
                <w:sz w:val="20"/>
              </w:rPr>
            </w:pPr>
            <w:r>
              <w:rPr>
                <w:spacing w:val="-5"/>
                <w:sz w:val="20"/>
              </w:rPr>
              <w:t>2.3</w:t>
            </w:r>
          </w:p>
        </w:tc>
        <w:tc>
          <w:tcPr>
            <w:tcW w:w="654" w:type="dxa"/>
            <w:tcBorders>
              <w:top w:val="single" w:sz="4" w:space="0" w:color="C00000"/>
            </w:tcBorders>
          </w:tcPr>
          <w:p>
            <w:pPr>
              <w:pStyle w:val="TableParagraph"/>
              <w:spacing w:line="218" w:lineRule="exact"/>
              <w:ind w:left="149" w:right="141"/>
              <w:rPr>
                <w:sz w:val="20"/>
              </w:rPr>
            </w:pPr>
            <w:r>
              <w:rPr>
                <w:spacing w:val="-5"/>
                <w:sz w:val="20"/>
              </w:rPr>
              <w:t>3.9</w:t>
            </w:r>
          </w:p>
        </w:tc>
        <w:tc>
          <w:tcPr>
            <w:tcW w:w="581" w:type="dxa"/>
            <w:tcBorders>
              <w:top w:val="single" w:sz="4" w:space="0" w:color="C00000"/>
            </w:tcBorders>
          </w:tcPr>
          <w:p>
            <w:pPr>
              <w:pStyle w:val="TableParagraph"/>
              <w:spacing w:line="218" w:lineRule="exact"/>
              <w:ind w:left="117" w:right="110"/>
              <w:rPr>
                <w:sz w:val="20"/>
              </w:rPr>
            </w:pPr>
            <w:r>
              <w:rPr>
                <w:spacing w:val="-5"/>
                <w:sz w:val="20"/>
              </w:rPr>
              <w:t>2.2</w:t>
            </w:r>
          </w:p>
        </w:tc>
        <w:tc>
          <w:tcPr>
            <w:tcW w:w="604" w:type="dxa"/>
            <w:tcBorders>
              <w:top w:val="single" w:sz="4" w:space="0" w:color="C00000"/>
            </w:tcBorders>
          </w:tcPr>
          <w:p>
            <w:pPr>
              <w:pStyle w:val="TableParagraph"/>
              <w:spacing w:line="218" w:lineRule="exact"/>
              <w:ind w:left="123" w:right="127"/>
              <w:rPr>
                <w:sz w:val="20"/>
              </w:rPr>
            </w:pPr>
            <w:r>
              <w:rPr>
                <w:spacing w:val="-5"/>
                <w:sz w:val="20"/>
              </w:rPr>
              <w:t>0.3</w:t>
            </w:r>
          </w:p>
        </w:tc>
        <w:tc>
          <w:tcPr>
            <w:tcW w:w="770" w:type="dxa"/>
            <w:vMerge w:val="restart"/>
            <w:tcBorders>
              <w:top w:val="single" w:sz="4" w:space="0" w:color="C00000"/>
              <w:bottom w:val="single" w:sz="4" w:space="0" w:color="C00000"/>
            </w:tcBorders>
          </w:tcPr>
          <w:p>
            <w:pPr>
              <w:pStyle w:val="TableParagraph"/>
              <w:spacing w:before="120"/>
              <w:ind w:left="155"/>
              <w:jc w:val="left"/>
              <w:rPr>
                <w:sz w:val="20"/>
              </w:rPr>
            </w:pPr>
            <w:r>
              <w:rPr>
                <w:spacing w:val="-4"/>
                <w:sz w:val="20"/>
              </w:rPr>
              <w:t>0.83</w:t>
            </w:r>
          </w:p>
        </w:tc>
      </w:tr>
      <w:tr>
        <w:trPr>
          <w:trHeight w:val="236" w:hRule="atLeast"/>
        </w:trPr>
        <w:tc>
          <w:tcPr>
            <w:tcW w:w="1494" w:type="dxa"/>
            <w:tcBorders>
              <w:bottom w:val="single" w:sz="4" w:space="0" w:color="C00000"/>
            </w:tcBorders>
          </w:tcPr>
          <w:p>
            <w:pPr>
              <w:pStyle w:val="TableParagraph"/>
              <w:spacing w:line="216" w:lineRule="exact"/>
              <w:ind w:left="119" w:right="109"/>
              <w:rPr>
                <w:b/>
                <w:sz w:val="20"/>
              </w:rPr>
            </w:pPr>
            <w:r>
              <w:rPr>
                <w:b/>
                <w:spacing w:val="-2"/>
                <w:sz w:val="20"/>
              </w:rPr>
              <w:t>Confidence</w:t>
            </w:r>
          </w:p>
        </w:tc>
        <w:tc>
          <w:tcPr>
            <w:tcW w:w="653" w:type="dxa"/>
            <w:tcBorders>
              <w:bottom w:val="single" w:sz="4" w:space="0" w:color="C00000"/>
            </w:tcBorders>
          </w:tcPr>
          <w:p>
            <w:pPr>
              <w:pStyle w:val="TableParagraph"/>
              <w:spacing w:line="216" w:lineRule="exact"/>
              <w:ind w:right="3"/>
              <w:rPr>
                <w:sz w:val="20"/>
              </w:rPr>
            </w:pPr>
            <w:r>
              <w:rPr>
                <w:w w:val="99"/>
                <w:sz w:val="20"/>
              </w:rPr>
              <w:t>6</w:t>
            </w:r>
          </w:p>
        </w:tc>
        <w:tc>
          <w:tcPr>
            <w:tcW w:w="577" w:type="dxa"/>
            <w:tcBorders>
              <w:bottom w:val="single" w:sz="4" w:space="0" w:color="C00000"/>
            </w:tcBorders>
          </w:tcPr>
          <w:p>
            <w:pPr>
              <w:pStyle w:val="TableParagraph"/>
              <w:spacing w:line="216" w:lineRule="exact"/>
              <w:rPr>
                <w:sz w:val="20"/>
              </w:rPr>
            </w:pPr>
            <w:r>
              <w:rPr>
                <w:w w:val="99"/>
                <w:sz w:val="20"/>
              </w:rPr>
              <w:t>6</w:t>
            </w:r>
          </w:p>
        </w:tc>
        <w:tc>
          <w:tcPr>
            <w:tcW w:w="657" w:type="dxa"/>
            <w:tcBorders>
              <w:bottom w:val="single" w:sz="4" w:space="0" w:color="C00000"/>
            </w:tcBorders>
          </w:tcPr>
          <w:p>
            <w:pPr>
              <w:pStyle w:val="TableParagraph"/>
              <w:spacing w:line="216" w:lineRule="exact"/>
              <w:ind w:right="1"/>
              <w:rPr>
                <w:sz w:val="20"/>
              </w:rPr>
            </w:pPr>
            <w:r>
              <w:rPr>
                <w:w w:val="99"/>
                <w:sz w:val="20"/>
              </w:rPr>
              <w:t>7</w:t>
            </w:r>
          </w:p>
        </w:tc>
        <w:tc>
          <w:tcPr>
            <w:tcW w:w="577" w:type="dxa"/>
            <w:tcBorders>
              <w:bottom w:val="single" w:sz="4" w:space="0" w:color="C00000"/>
            </w:tcBorders>
          </w:tcPr>
          <w:p>
            <w:pPr>
              <w:pStyle w:val="TableParagraph"/>
              <w:spacing w:line="216" w:lineRule="exact"/>
              <w:ind w:left="3"/>
              <w:rPr>
                <w:sz w:val="20"/>
              </w:rPr>
            </w:pPr>
            <w:r>
              <w:rPr>
                <w:w w:val="99"/>
                <w:sz w:val="20"/>
              </w:rPr>
              <w:t>9</w:t>
            </w:r>
          </w:p>
        </w:tc>
        <w:tc>
          <w:tcPr>
            <w:tcW w:w="656" w:type="dxa"/>
            <w:tcBorders>
              <w:bottom w:val="single" w:sz="4" w:space="0" w:color="C00000"/>
            </w:tcBorders>
          </w:tcPr>
          <w:p>
            <w:pPr>
              <w:pStyle w:val="TableParagraph"/>
              <w:spacing w:line="216" w:lineRule="exact"/>
              <w:rPr>
                <w:sz w:val="20"/>
              </w:rPr>
            </w:pPr>
            <w:r>
              <w:rPr>
                <w:w w:val="99"/>
                <w:sz w:val="20"/>
              </w:rPr>
              <w:t>3</w:t>
            </w:r>
          </w:p>
        </w:tc>
        <w:tc>
          <w:tcPr>
            <w:tcW w:w="578" w:type="dxa"/>
            <w:tcBorders>
              <w:bottom w:val="single" w:sz="4" w:space="0" w:color="C00000"/>
            </w:tcBorders>
          </w:tcPr>
          <w:p>
            <w:pPr>
              <w:pStyle w:val="TableParagraph"/>
              <w:spacing w:line="216" w:lineRule="exact"/>
              <w:ind w:left="4"/>
              <w:rPr>
                <w:sz w:val="20"/>
              </w:rPr>
            </w:pPr>
            <w:r>
              <w:rPr>
                <w:w w:val="99"/>
                <w:sz w:val="20"/>
              </w:rPr>
              <w:t>1</w:t>
            </w:r>
          </w:p>
        </w:tc>
        <w:tc>
          <w:tcPr>
            <w:tcW w:w="656" w:type="dxa"/>
            <w:tcBorders>
              <w:bottom w:val="single" w:sz="4" w:space="0" w:color="C00000"/>
            </w:tcBorders>
          </w:tcPr>
          <w:p>
            <w:pPr>
              <w:pStyle w:val="TableParagraph"/>
              <w:spacing w:line="216" w:lineRule="exact"/>
              <w:ind w:left="3"/>
              <w:rPr>
                <w:sz w:val="20"/>
              </w:rPr>
            </w:pPr>
            <w:r>
              <w:rPr>
                <w:w w:val="99"/>
                <w:sz w:val="20"/>
              </w:rPr>
              <w:t>1</w:t>
            </w:r>
          </w:p>
        </w:tc>
        <w:tc>
          <w:tcPr>
            <w:tcW w:w="578" w:type="dxa"/>
            <w:tcBorders>
              <w:bottom w:val="single" w:sz="4" w:space="0" w:color="C00000"/>
            </w:tcBorders>
          </w:tcPr>
          <w:p>
            <w:pPr>
              <w:pStyle w:val="TableParagraph"/>
              <w:spacing w:line="216" w:lineRule="exact"/>
              <w:ind w:left="227"/>
              <w:jc w:val="left"/>
              <w:rPr>
                <w:sz w:val="20"/>
              </w:rPr>
            </w:pPr>
            <w:r>
              <w:rPr>
                <w:w w:val="99"/>
                <w:sz w:val="20"/>
              </w:rPr>
              <w:t>3</w:t>
            </w:r>
          </w:p>
        </w:tc>
        <w:tc>
          <w:tcPr>
            <w:tcW w:w="654" w:type="dxa"/>
            <w:tcBorders>
              <w:bottom w:val="single" w:sz="4" w:space="0" w:color="C00000"/>
            </w:tcBorders>
          </w:tcPr>
          <w:p>
            <w:pPr>
              <w:pStyle w:val="TableParagraph"/>
              <w:spacing w:line="216" w:lineRule="exact"/>
              <w:ind w:left="6"/>
              <w:rPr>
                <w:sz w:val="20"/>
              </w:rPr>
            </w:pPr>
            <w:r>
              <w:rPr>
                <w:w w:val="99"/>
                <w:sz w:val="20"/>
              </w:rPr>
              <w:t>9</w:t>
            </w:r>
          </w:p>
        </w:tc>
        <w:tc>
          <w:tcPr>
            <w:tcW w:w="581" w:type="dxa"/>
            <w:tcBorders>
              <w:bottom w:val="single" w:sz="4" w:space="0" w:color="C00000"/>
            </w:tcBorders>
          </w:tcPr>
          <w:p>
            <w:pPr>
              <w:pStyle w:val="TableParagraph"/>
              <w:spacing w:line="216" w:lineRule="exact"/>
              <w:ind w:left="4"/>
              <w:rPr>
                <w:sz w:val="20"/>
              </w:rPr>
            </w:pPr>
            <w:r>
              <w:rPr>
                <w:w w:val="99"/>
                <w:sz w:val="20"/>
              </w:rPr>
              <w:t>3</w:t>
            </w:r>
          </w:p>
        </w:tc>
        <w:tc>
          <w:tcPr>
            <w:tcW w:w="604" w:type="dxa"/>
            <w:tcBorders>
              <w:bottom w:val="single" w:sz="4" w:space="0" w:color="C00000"/>
            </w:tcBorders>
          </w:tcPr>
          <w:p>
            <w:pPr>
              <w:pStyle w:val="TableParagraph"/>
              <w:spacing w:line="216" w:lineRule="exact"/>
              <w:ind w:right="7"/>
              <w:rPr>
                <w:sz w:val="20"/>
              </w:rPr>
            </w:pPr>
            <w:r>
              <w:rPr>
                <w:w w:val="99"/>
                <w:sz w:val="20"/>
              </w:rPr>
              <w:t>7</w:t>
            </w:r>
          </w:p>
        </w:tc>
        <w:tc>
          <w:tcPr>
            <w:tcW w:w="770" w:type="dxa"/>
            <w:vMerge/>
            <w:tcBorders>
              <w:top w:val="nil"/>
              <w:bottom w:val="single" w:sz="4" w:space="0" w:color="C00000"/>
            </w:tcBorders>
          </w:tcPr>
          <w:p>
            <w:pPr>
              <w:rPr>
                <w:sz w:val="2"/>
                <w:szCs w:val="2"/>
              </w:rPr>
            </w:pPr>
          </w:p>
        </w:tc>
      </w:tr>
      <w:tr>
        <w:trPr>
          <w:trHeight w:val="241" w:hRule="atLeast"/>
        </w:trPr>
        <w:tc>
          <w:tcPr>
            <w:tcW w:w="1494" w:type="dxa"/>
            <w:tcBorders>
              <w:top w:val="single" w:sz="4" w:space="0" w:color="C00000"/>
            </w:tcBorders>
          </w:tcPr>
          <w:p>
            <w:pPr>
              <w:pStyle w:val="TableParagraph"/>
              <w:spacing w:line="218" w:lineRule="exact" w:before="3"/>
              <w:ind w:left="119" w:right="109"/>
              <w:rPr>
                <w:b/>
                <w:sz w:val="20"/>
              </w:rPr>
            </w:pPr>
            <w:r>
              <w:rPr>
                <w:b/>
                <w:spacing w:val="-2"/>
                <w:sz w:val="20"/>
              </w:rPr>
              <w:t>Self-</w:t>
            </w:r>
          </w:p>
        </w:tc>
        <w:tc>
          <w:tcPr>
            <w:tcW w:w="653" w:type="dxa"/>
            <w:tcBorders>
              <w:top w:val="single" w:sz="4" w:space="0" w:color="C00000"/>
            </w:tcBorders>
          </w:tcPr>
          <w:p>
            <w:pPr>
              <w:pStyle w:val="TableParagraph"/>
              <w:spacing w:line="218" w:lineRule="exact" w:before="3"/>
              <w:ind w:left="149" w:right="150"/>
              <w:rPr>
                <w:sz w:val="20"/>
              </w:rPr>
            </w:pPr>
            <w:r>
              <w:rPr>
                <w:spacing w:val="-5"/>
                <w:sz w:val="20"/>
              </w:rPr>
              <w:t>4.9</w:t>
            </w:r>
          </w:p>
        </w:tc>
        <w:tc>
          <w:tcPr>
            <w:tcW w:w="577" w:type="dxa"/>
            <w:vMerge w:val="restart"/>
            <w:tcBorders>
              <w:top w:val="single" w:sz="4" w:space="0" w:color="C00000"/>
              <w:bottom w:val="single" w:sz="4" w:space="0" w:color="C00000"/>
            </w:tcBorders>
          </w:tcPr>
          <w:p>
            <w:pPr>
              <w:pStyle w:val="TableParagraph"/>
              <w:spacing w:before="123"/>
              <w:ind w:left="126"/>
              <w:jc w:val="left"/>
              <w:rPr>
                <w:sz w:val="20"/>
              </w:rPr>
            </w:pPr>
            <w:r>
              <w:rPr>
                <w:spacing w:val="-5"/>
                <w:sz w:val="20"/>
              </w:rPr>
              <w:t>1.4</w:t>
            </w:r>
          </w:p>
        </w:tc>
        <w:tc>
          <w:tcPr>
            <w:tcW w:w="657" w:type="dxa"/>
            <w:tcBorders>
              <w:top w:val="single" w:sz="4" w:space="0" w:color="C00000"/>
            </w:tcBorders>
          </w:tcPr>
          <w:p>
            <w:pPr>
              <w:pStyle w:val="TableParagraph"/>
              <w:spacing w:line="218" w:lineRule="exact" w:before="3"/>
              <w:ind w:left="148" w:right="147"/>
              <w:rPr>
                <w:sz w:val="20"/>
              </w:rPr>
            </w:pPr>
            <w:r>
              <w:rPr>
                <w:spacing w:val="-5"/>
                <w:sz w:val="20"/>
              </w:rPr>
              <w:t>4.6</w:t>
            </w:r>
          </w:p>
        </w:tc>
        <w:tc>
          <w:tcPr>
            <w:tcW w:w="577" w:type="dxa"/>
            <w:tcBorders>
              <w:top w:val="single" w:sz="4" w:space="0" w:color="C00000"/>
            </w:tcBorders>
          </w:tcPr>
          <w:p>
            <w:pPr>
              <w:pStyle w:val="TableParagraph"/>
              <w:spacing w:line="218" w:lineRule="exact" w:before="3"/>
              <w:ind w:left="107" w:right="102"/>
              <w:rPr>
                <w:sz w:val="20"/>
              </w:rPr>
            </w:pPr>
            <w:r>
              <w:rPr>
                <w:spacing w:val="-5"/>
                <w:sz w:val="20"/>
              </w:rPr>
              <w:t>2.2</w:t>
            </w:r>
          </w:p>
        </w:tc>
        <w:tc>
          <w:tcPr>
            <w:tcW w:w="656" w:type="dxa"/>
            <w:tcBorders>
              <w:top w:val="single" w:sz="4" w:space="0" w:color="C00000"/>
            </w:tcBorders>
          </w:tcPr>
          <w:p>
            <w:pPr>
              <w:pStyle w:val="TableParagraph"/>
              <w:spacing w:line="218" w:lineRule="exact" w:before="3"/>
              <w:ind w:left="150" w:right="148"/>
              <w:rPr>
                <w:sz w:val="20"/>
              </w:rPr>
            </w:pPr>
            <w:r>
              <w:rPr>
                <w:spacing w:val="-5"/>
                <w:sz w:val="20"/>
              </w:rPr>
              <w:t>5.4</w:t>
            </w:r>
          </w:p>
        </w:tc>
        <w:tc>
          <w:tcPr>
            <w:tcW w:w="578" w:type="dxa"/>
            <w:tcBorders>
              <w:top w:val="single" w:sz="4" w:space="0" w:color="C00000"/>
            </w:tcBorders>
          </w:tcPr>
          <w:p>
            <w:pPr>
              <w:pStyle w:val="TableParagraph"/>
              <w:spacing w:line="218" w:lineRule="exact" w:before="3"/>
              <w:ind w:right="120"/>
              <w:jc w:val="right"/>
              <w:rPr>
                <w:sz w:val="20"/>
              </w:rPr>
            </w:pPr>
            <w:r>
              <w:rPr>
                <w:spacing w:val="-5"/>
                <w:sz w:val="20"/>
              </w:rPr>
              <w:t>2.3</w:t>
            </w:r>
          </w:p>
        </w:tc>
        <w:tc>
          <w:tcPr>
            <w:tcW w:w="656" w:type="dxa"/>
            <w:tcBorders>
              <w:top w:val="single" w:sz="4" w:space="0" w:color="C00000"/>
            </w:tcBorders>
          </w:tcPr>
          <w:p>
            <w:pPr>
              <w:pStyle w:val="TableParagraph"/>
              <w:spacing w:line="218" w:lineRule="exact" w:before="3"/>
              <w:ind w:left="152" w:right="146"/>
              <w:rPr>
                <w:sz w:val="20"/>
              </w:rPr>
            </w:pPr>
            <w:r>
              <w:rPr>
                <w:spacing w:val="-5"/>
                <w:sz w:val="20"/>
              </w:rPr>
              <w:t>5.3</w:t>
            </w:r>
          </w:p>
        </w:tc>
        <w:tc>
          <w:tcPr>
            <w:tcW w:w="578" w:type="dxa"/>
            <w:tcBorders>
              <w:top w:val="single" w:sz="4" w:space="0" w:color="C00000"/>
            </w:tcBorders>
          </w:tcPr>
          <w:p>
            <w:pPr>
              <w:pStyle w:val="TableParagraph"/>
              <w:spacing w:line="218" w:lineRule="exact" w:before="3"/>
              <w:ind w:left="128"/>
              <w:jc w:val="left"/>
              <w:rPr>
                <w:sz w:val="20"/>
              </w:rPr>
            </w:pPr>
            <w:r>
              <w:rPr>
                <w:spacing w:val="-5"/>
                <w:sz w:val="20"/>
              </w:rPr>
              <w:t>2.0</w:t>
            </w:r>
          </w:p>
        </w:tc>
        <w:tc>
          <w:tcPr>
            <w:tcW w:w="654" w:type="dxa"/>
            <w:tcBorders>
              <w:top w:val="single" w:sz="4" w:space="0" w:color="C00000"/>
            </w:tcBorders>
          </w:tcPr>
          <w:p>
            <w:pPr>
              <w:pStyle w:val="TableParagraph"/>
              <w:spacing w:line="218" w:lineRule="exact" w:before="3"/>
              <w:ind w:left="149" w:right="141"/>
              <w:rPr>
                <w:sz w:val="20"/>
              </w:rPr>
            </w:pPr>
            <w:r>
              <w:rPr>
                <w:spacing w:val="-5"/>
                <w:sz w:val="20"/>
              </w:rPr>
              <w:t>4.6</w:t>
            </w:r>
          </w:p>
        </w:tc>
        <w:tc>
          <w:tcPr>
            <w:tcW w:w="581" w:type="dxa"/>
            <w:tcBorders>
              <w:top w:val="single" w:sz="4" w:space="0" w:color="C00000"/>
            </w:tcBorders>
          </w:tcPr>
          <w:p>
            <w:pPr>
              <w:pStyle w:val="TableParagraph"/>
              <w:spacing w:line="218" w:lineRule="exact" w:before="3"/>
              <w:ind w:left="117" w:right="110"/>
              <w:rPr>
                <w:sz w:val="20"/>
              </w:rPr>
            </w:pPr>
            <w:r>
              <w:rPr>
                <w:spacing w:val="-5"/>
                <w:sz w:val="20"/>
              </w:rPr>
              <w:t>1.6</w:t>
            </w:r>
          </w:p>
        </w:tc>
        <w:tc>
          <w:tcPr>
            <w:tcW w:w="604" w:type="dxa"/>
            <w:tcBorders>
              <w:top w:val="single" w:sz="4" w:space="0" w:color="C00000"/>
            </w:tcBorders>
          </w:tcPr>
          <w:p>
            <w:pPr>
              <w:pStyle w:val="TableParagraph"/>
              <w:spacing w:line="218" w:lineRule="exact" w:before="3"/>
              <w:ind w:left="123" w:right="127"/>
              <w:rPr>
                <w:sz w:val="20"/>
              </w:rPr>
            </w:pPr>
            <w:r>
              <w:rPr>
                <w:spacing w:val="-5"/>
                <w:sz w:val="20"/>
              </w:rPr>
              <w:t>2.0</w:t>
            </w:r>
          </w:p>
        </w:tc>
        <w:tc>
          <w:tcPr>
            <w:tcW w:w="770" w:type="dxa"/>
            <w:vMerge w:val="restart"/>
            <w:tcBorders>
              <w:top w:val="single" w:sz="4" w:space="0" w:color="C00000"/>
              <w:bottom w:val="single" w:sz="4" w:space="0" w:color="C00000"/>
            </w:tcBorders>
          </w:tcPr>
          <w:p>
            <w:pPr>
              <w:pStyle w:val="TableParagraph"/>
              <w:spacing w:before="123"/>
              <w:ind w:left="155"/>
              <w:jc w:val="left"/>
              <w:rPr>
                <w:sz w:val="20"/>
              </w:rPr>
            </w:pPr>
            <w:r>
              <w:rPr>
                <w:spacing w:val="-4"/>
                <w:sz w:val="20"/>
              </w:rPr>
              <w:t>0.09</w:t>
            </w:r>
          </w:p>
        </w:tc>
      </w:tr>
      <w:tr>
        <w:trPr>
          <w:trHeight w:val="236" w:hRule="atLeast"/>
        </w:trPr>
        <w:tc>
          <w:tcPr>
            <w:tcW w:w="1494" w:type="dxa"/>
            <w:tcBorders>
              <w:bottom w:val="single" w:sz="4" w:space="0" w:color="C00000"/>
            </w:tcBorders>
          </w:tcPr>
          <w:p>
            <w:pPr>
              <w:pStyle w:val="TableParagraph"/>
              <w:spacing w:line="216" w:lineRule="exact"/>
              <w:ind w:left="119" w:right="108"/>
              <w:rPr>
                <w:b/>
                <w:sz w:val="20"/>
              </w:rPr>
            </w:pPr>
            <w:r>
              <w:rPr>
                <w:b/>
                <w:spacing w:val="-2"/>
                <w:sz w:val="20"/>
              </w:rPr>
              <w:t>Control</w:t>
            </w:r>
          </w:p>
        </w:tc>
        <w:tc>
          <w:tcPr>
            <w:tcW w:w="653" w:type="dxa"/>
            <w:tcBorders>
              <w:bottom w:val="single" w:sz="4" w:space="0" w:color="C00000"/>
            </w:tcBorders>
          </w:tcPr>
          <w:p>
            <w:pPr>
              <w:pStyle w:val="TableParagraph"/>
              <w:spacing w:line="216" w:lineRule="exact"/>
              <w:ind w:right="3"/>
              <w:rPr>
                <w:sz w:val="20"/>
              </w:rPr>
            </w:pPr>
            <w:r>
              <w:rPr>
                <w:w w:val="99"/>
                <w:sz w:val="20"/>
              </w:rPr>
              <w:t>2</w:t>
            </w:r>
          </w:p>
        </w:tc>
        <w:tc>
          <w:tcPr>
            <w:tcW w:w="577" w:type="dxa"/>
            <w:vMerge/>
            <w:tcBorders>
              <w:top w:val="nil"/>
              <w:bottom w:val="single" w:sz="4" w:space="0" w:color="C00000"/>
            </w:tcBorders>
          </w:tcPr>
          <w:p>
            <w:pPr>
              <w:rPr>
                <w:sz w:val="2"/>
                <w:szCs w:val="2"/>
              </w:rPr>
            </w:pPr>
          </w:p>
        </w:tc>
        <w:tc>
          <w:tcPr>
            <w:tcW w:w="657" w:type="dxa"/>
            <w:tcBorders>
              <w:bottom w:val="single" w:sz="4" w:space="0" w:color="C00000"/>
            </w:tcBorders>
          </w:tcPr>
          <w:p>
            <w:pPr>
              <w:pStyle w:val="TableParagraph"/>
              <w:spacing w:line="216" w:lineRule="exact"/>
              <w:ind w:right="1"/>
              <w:rPr>
                <w:sz w:val="20"/>
              </w:rPr>
            </w:pPr>
            <w:r>
              <w:rPr>
                <w:w w:val="99"/>
                <w:sz w:val="20"/>
              </w:rPr>
              <w:t>1</w:t>
            </w:r>
          </w:p>
        </w:tc>
        <w:tc>
          <w:tcPr>
            <w:tcW w:w="577" w:type="dxa"/>
            <w:tcBorders>
              <w:bottom w:val="single" w:sz="4" w:space="0" w:color="C00000"/>
            </w:tcBorders>
          </w:tcPr>
          <w:p>
            <w:pPr>
              <w:pStyle w:val="TableParagraph"/>
              <w:spacing w:line="216" w:lineRule="exact"/>
              <w:ind w:left="3"/>
              <w:rPr>
                <w:sz w:val="20"/>
              </w:rPr>
            </w:pPr>
            <w:r>
              <w:rPr>
                <w:w w:val="99"/>
                <w:sz w:val="20"/>
              </w:rPr>
              <w:t>3</w:t>
            </w:r>
          </w:p>
        </w:tc>
        <w:tc>
          <w:tcPr>
            <w:tcW w:w="656" w:type="dxa"/>
            <w:tcBorders>
              <w:bottom w:val="single" w:sz="4" w:space="0" w:color="C00000"/>
            </w:tcBorders>
          </w:tcPr>
          <w:p>
            <w:pPr>
              <w:pStyle w:val="TableParagraph"/>
              <w:spacing w:line="216" w:lineRule="exact"/>
              <w:rPr>
                <w:sz w:val="20"/>
              </w:rPr>
            </w:pPr>
            <w:r>
              <w:rPr>
                <w:w w:val="99"/>
                <w:sz w:val="20"/>
              </w:rPr>
              <w:t>5</w:t>
            </w:r>
          </w:p>
        </w:tc>
        <w:tc>
          <w:tcPr>
            <w:tcW w:w="578" w:type="dxa"/>
            <w:tcBorders>
              <w:bottom w:val="single" w:sz="4" w:space="0" w:color="C00000"/>
            </w:tcBorders>
          </w:tcPr>
          <w:p>
            <w:pPr>
              <w:pStyle w:val="TableParagraph"/>
              <w:spacing w:line="216" w:lineRule="exact"/>
              <w:ind w:left="4"/>
              <w:rPr>
                <w:sz w:val="20"/>
              </w:rPr>
            </w:pPr>
            <w:r>
              <w:rPr>
                <w:w w:val="99"/>
                <w:sz w:val="20"/>
              </w:rPr>
              <w:t>8</w:t>
            </w:r>
          </w:p>
        </w:tc>
        <w:tc>
          <w:tcPr>
            <w:tcW w:w="656" w:type="dxa"/>
            <w:tcBorders>
              <w:bottom w:val="single" w:sz="4" w:space="0" w:color="C00000"/>
            </w:tcBorders>
          </w:tcPr>
          <w:p>
            <w:pPr>
              <w:pStyle w:val="TableParagraph"/>
              <w:spacing w:line="216" w:lineRule="exact"/>
              <w:ind w:left="3"/>
              <w:rPr>
                <w:sz w:val="20"/>
              </w:rPr>
            </w:pPr>
            <w:r>
              <w:rPr>
                <w:w w:val="99"/>
                <w:sz w:val="20"/>
              </w:rPr>
              <w:t>8</w:t>
            </w:r>
          </w:p>
        </w:tc>
        <w:tc>
          <w:tcPr>
            <w:tcW w:w="578" w:type="dxa"/>
            <w:tcBorders>
              <w:bottom w:val="single" w:sz="4" w:space="0" w:color="C00000"/>
            </w:tcBorders>
          </w:tcPr>
          <w:p>
            <w:pPr>
              <w:pStyle w:val="TableParagraph"/>
              <w:spacing w:line="216" w:lineRule="exact"/>
              <w:ind w:left="227"/>
              <w:jc w:val="left"/>
              <w:rPr>
                <w:sz w:val="20"/>
              </w:rPr>
            </w:pPr>
            <w:r>
              <w:rPr>
                <w:w w:val="99"/>
                <w:sz w:val="20"/>
              </w:rPr>
              <w:t>0</w:t>
            </w:r>
          </w:p>
        </w:tc>
        <w:tc>
          <w:tcPr>
            <w:tcW w:w="654" w:type="dxa"/>
            <w:tcBorders>
              <w:bottom w:val="single" w:sz="4" w:space="0" w:color="C00000"/>
            </w:tcBorders>
          </w:tcPr>
          <w:p>
            <w:pPr>
              <w:pStyle w:val="TableParagraph"/>
              <w:spacing w:line="216" w:lineRule="exact"/>
              <w:ind w:left="6"/>
              <w:rPr>
                <w:sz w:val="20"/>
              </w:rPr>
            </w:pPr>
            <w:r>
              <w:rPr>
                <w:w w:val="99"/>
                <w:sz w:val="20"/>
              </w:rPr>
              <w:t>9</w:t>
            </w:r>
          </w:p>
        </w:tc>
        <w:tc>
          <w:tcPr>
            <w:tcW w:w="581" w:type="dxa"/>
            <w:tcBorders>
              <w:bottom w:val="single" w:sz="4" w:space="0" w:color="C00000"/>
            </w:tcBorders>
          </w:tcPr>
          <w:p>
            <w:pPr>
              <w:pStyle w:val="TableParagraph"/>
              <w:spacing w:line="216" w:lineRule="exact"/>
              <w:ind w:left="4"/>
              <w:rPr>
                <w:sz w:val="20"/>
              </w:rPr>
            </w:pPr>
            <w:r>
              <w:rPr>
                <w:w w:val="99"/>
                <w:sz w:val="20"/>
              </w:rPr>
              <w:t>1</w:t>
            </w:r>
          </w:p>
        </w:tc>
        <w:tc>
          <w:tcPr>
            <w:tcW w:w="604" w:type="dxa"/>
            <w:tcBorders>
              <w:bottom w:val="single" w:sz="4" w:space="0" w:color="C00000"/>
            </w:tcBorders>
          </w:tcPr>
          <w:p>
            <w:pPr>
              <w:pStyle w:val="TableParagraph"/>
              <w:spacing w:line="216" w:lineRule="exact"/>
              <w:ind w:right="7"/>
              <w:rPr>
                <w:sz w:val="20"/>
              </w:rPr>
            </w:pPr>
            <w:r>
              <w:rPr>
                <w:w w:val="99"/>
                <w:sz w:val="20"/>
              </w:rPr>
              <w:t>4</w:t>
            </w:r>
          </w:p>
        </w:tc>
        <w:tc>
          <w:tcPr>
            <w:tcW w:w="770" w:type="dxa"/>
            <w:vMerge/>
            <w:tcBorders>
              <w:top w:val="nil"/>
              <w:bottom w:val="single" w:sz="4" w:space="0" w:color="C00000"/>
            </w:tcBorders>
          </w:tcPr>
          <w:p>
            <w:pPr>
              <w:rPr>
                <w:sz w:val="2"/>
                <w:szCs w:val="2"/>
              </w:rPr>
            </w:pPr>
          </w:p>
        </w:tc>
      </w:tr>
      <w:tr>
        <w:trPr>
          <w:trHeight w:val="239" w:hRule="atLeast"/>
        </w:trPr>
        <w:tc>
          <w:tcPr>
            <w:tcW w:w="1494" w:type="dxa"/>
            <w:tcBorders>
              <w:top w:val="single" w:sz="4" w:space="0" w:color="C00000"/>
            </w:tcBorders>
          </w:tcPr>
          <w:p>
            <w:pPr>
              <w:pStyle w:val="TableParagraph"/>
              <w:spacing w:line="219" w:lineRule="exact"/>
              <w:ind w:left="119" w:right="109"/>
              <w:rPr>
                <w:b/>
                <w:sz w:val="20"/>
              </w:rPr>
            </w:pPr>
            <w:r>
              <w:rPr>
                <w:b/>
                <w:spacing w:val="-2"/>
                <w:sz w:val="20"/>
              </w:rPr>
              <w:t>Self-</w:t>
            </w:r>
          </w:p>
        </w:tc>
        <w:tc>
          <w:tcPr>
            <w:tcW w:w="653" w:type="dxa"/>
            <w:tcBorders>
              <w:top w:val="single" w:sz="4" w:space="0" w:color="C00000"/>
            </w:tcBorders>
          </w:tcPr>
          <w:p>
            <w:pPr>
              <w:pStyle w:val="TableParagraph"/>
              <w:spacing w:line="219" w:lineRule="exact"/>
              <w:ind w:left="149" w:right="150"/>
              <w:rPr>
                <w:sz w:val="20"/>
              </w:rPr>
            </w:pPr>
            <w:r>
              <w:rPr>
                <w:spacing w:val="-5"/>
                <w:sz w:val="20"/>
              </w:rPr>
              <w:t>4.4</w:t>
            </w:r>
          </w:p>
        </w:tc>
        <w:tc>
          <w:tcPr>
            <w:tcW w:w="577" w:type="dxa"/>
            <w:tcBorders>
              <w:top w:val="single" w:sz="4" w:space="0" w:color="C00000"/>
            </w:tcBorders>
          </w:tcPr>
          <w:p>
            <w:pPr>
              <w:pStyle w:val="TableParagraph"/>
              <w:spacing w:line="219" w:lineRule="exact"/>
              <w:ind w:right="122"/>
              <w:jc w:val="right"/>
              <w:rPr>
                <w:sz w:val="20"/>
              </w:rPr>
            </w:pPr>
            <w:r>
              <w:rPr>
                <w:spacing w:val="-5"/>
                <w:sz w:val="20"/>
              </w:rPr>
              <w:t>2.4</w:t>
            </w:r>
          </w:p>
        </w:tc>
        <w:tc>
          <w:tcPr>
            <w:tcW w:w="657" w:type="dxa"/>
            <w:vMerge w:val="restart"/>
            <w:tcBorders>
              <w:top w:val="single" w:sz="4" w:space="0" w:color="C00000"/>
              <w:bottom w:val="single" w:sz="4" w:space="0" w:color="C00000"/>
            </w:tcBorders>
          </w:tcPr>
          <w:p>
            <w:pPr>
              <w:pStyle w:val="TableParagraph"/>
              <w:spacing w:before="122"/>
              <w:ind w:left="166"/>
              <w:jc w:val="left"/>
              <w:rPr>
                <w:sz w:val="20"/>
              </w:rPr>
            </w:pPr>
            <w:r>
              <w:rPr>
                <w:spacing w:val="-5"/>
                <w:sz w:val="20"/>
              </w:rPr>
              <w:t>4.5</w:t>
            </w:r>
          </w:p>
        </w:tc>
        <w:tc>
          <w:tcPr>
            <w:tcW w:w="577" w:type="dxa"/>
            <w:tcBorders>
              <w:top w:val="single" w:sz="4" w:space="0" w:color="C00000"/>
            </w:tcBorders>
          </w:tcPr>
          <w:p>
            <w:pPr>
              <w:pStyle w:val="TableParagraph"/>
              <w:spacing w:line="219" w:lineRule="exact"/>
              <w:ind w:left="107" w:right="102"/>
              <w:rPr>
                <w:sz w:val="20"/>
              </w:rPr>
            </w:pPr>
            <w:r>
              <w:rPr>
                <w:spacing w:val="-5"/>
                <w:sz w:val="20"/>
              </w:rPr>
              <w:t>2.0</w:t>
            </w:r>
          </w:p>
        </w:tc>
        <w:tc>
          <w:tcPr>
            <w:tcW w:w="656" w:type="dxa"/>
            <w:tcBorders>
              <w:top w:val="single" w:sz="4" w:space="0" w:color="C00000"/>
            </w:tcBorders>
          </w:tcPr>
          <w:p>
            <w:pPr>
              <w:pStyle w:val="TableParagraph"/>
              <w:spacing w:line="219" w:lineRule="exact"/>
              <w:ind w:left="150" w:right="148"/>
              <w:rPr>
                <w:sz w:val="20"/>
              </w:rPr>
            </w:pPr>
            <w:r>
              <w:rPr>
                <w:spacing w:val="-5"/>
                <w:sz w:val="20"/>
              </w:rPr>
              <w:t>4.6</w:t>
            </w:r>
          </w:p>
        </w:tc>
        <w:tc>
          <w:tcPr>
            <w:tcW w:w="578" w:type="dxa"/>
            <w:tcBorders>
              <w:top w:val="single" w:sz="4" w:space="0" w:color="C00000"/>
            </w:tcBorders>
          </w:tcPr>
          <w:p>
            <w:pPr>
              <w:pStyle w:val="TableParagraph"/>
              <w:spacing w:line="219" w:lineRule="exact"/>
              <w:ind w:right="120"/>
              <w:jc w:val="right"/>
              <w:rPr>
                <w:sz w:val="20"/>
              </w:rPr>
            </w:pPr>
            <w:r>
              <w:rPr>
                <w:spacing w:val="-5"/>
                <w:sz w:val="20"/>
              </w:rPr>
              <w:t>1.9</w:t>
            </w:r>
          </w:p>
        </w:tc>
        <w:tc>
          <w:tcPr>
            <w:tcW w:w="656" w:type="dxa"/>
            <w:tcBorders>
              <w:top w:val="single" w:sz="4" w:space="0" w:color="C00000"/>
            </w:tcBorders>
          </w:tcPr>
          <w:p>
            <w:pPr>
              <w:pStyle w:val="TableParagraph"/>
              <w:spacing w:line="219" w:lineRule="exact"/>
              <w:ind w:left="152" w:right="146"/>
              <w:rPr>
                <w:sz w:val="20"/>
              </w:rPr>
            </w:pPr>
            <w:r>
              <w:rPr>
                <w:spacing w:val="-5"/>
                <w:sz w:val="20"/>
              </w:rPr>
              <w:t>5.0</w:t>
            </w:r>
          </w:p>
        </w:tc>
        <w:tc>
          <w:tcPr>
            <w:tcW w:w="578" w:type="dxa"/>
            <w:tcBorders>
              <w:top w:val="single" w:sz="4" w:space="0" w:color="C00000"/>
            </w:tcBorders>
          </w:tcPr>
          <w:p>
            <w:pPr>
              <w:pStyle w:val="TableParagraph"/>
              <w:spacing w:line="219" w:lineRule="exact"/>
              <w:ind w:left="128"/>
              <w:jc w:val="left"/>
              <w:rPr>
                <w:sz w:val="20"/>
              </w:rPr>
            </w:pPr>
            <w:r>
              <w:rPr>
                <w:spacing w:val="-5"/>
                <w:sz w:val="20"/>
              </w:rPr>
              <w:t>2.3</w:t>
            </w:r>
          </w:p>
        </w:tc>
        <w:tc>
          <w:tcPr>
            <w:tcW w:w="654" w:type="dxa"/>
            <w:tcBorders>
              <w:top w:val="single" w:sz="4" w:space="0" w:color="C00000"/>
            </w:tcBorders>
          </w:tcPr>
          <w:p>
            <w:pPr>
              <w:pStyle w:val="TableParagraph"/>
              <w:spacing w:line="219" w:lineRule="exact"/>
              <w:ind w:left="149" w:right="141"/>
              <w:rPr>
                <w:sz w:val="20"/>
              </w:rPr>
            </w:pPr>
            <w:r>
              <w:rPr>
                <w:spacing w:val="-5"/>
                <w:sz w:val="20"/>
              </w:rPr>
              <w:t>4.0</w:t>
            </w:r>
          </w:p>
        </w:tc>
        <w:tc>
          <w:tcPr>
            <w:tcW w:w="581" w:type="dxa"/>
            <w:tcBorders>
              <w:top w:val="single" w:sz="4" w:space="0" w:color="C00000"/>
            </w:tcBorders>
          </w:tcPr>
          <w:p>
            <w:pPr>
              <w:pStyle w:val="TableParagraph"/>
              <w:spacing w:line="219" w:lineRule="exact"/>
              <w:ind w:left="117" w:right="110"/>
              <w:rPr>
                <w:sz w:val="20"/>
              </w:rPr>
            </w:pPr>
            <w:r>
              <w:rPr>
                <w:spacing w:val="-5"/>
                <w:sz w:val="20"/>
              </w:rPr>
              <w:t>2.1</w:t>
            </w:r>
          </w:p>
        </w:tc>
        <w:tc>
          <w:tcPr>
            <w:tcW w:w="604" w:type="dxa"/>
            <w:tcBorders>
              <w:top w:val="single" w:sz="4" w:space="0" w:color="C00000"/>
            </w:tcBorders>
          </w:tcPr>
          <w:p>
            <w:pPr>
              <w:pStyle w:val="TableParagraph"/>
              <w:spacing w:line="219" w:lineRule="exact"/>
              <w:ind w:left="123" w:right="127"/>
              <w:rPr>
                <w:sz w:val="20"/>
              </w:rPr>
            </w:pPr>
            <w:r>
              <w:rPr>
                <w:spacing w:val="-5"/>
                <w:sz w:val="20"/>
              </w:rPr>
              <w:t>1.3</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0.26</w:t>
            </w:r>
          </w:p>
        </w:tc>
      </w:tr>
      <w:tr>
        <w:trPr>
          <w:trHeight w:val="237" w:hRule="atLeast"/>
        </w:trPr>
        <w:tc>
          <w:tcPr>
            <w:tcW w:w="1494" w:type="dxa"/>
            <w:tcBorders>
              <w:bottom w:val="single" w:sz="4" w:space="0" w:color="C00000"/>
            </w:tcBorders>
          </w:tcPr>
          <w:p>
            <w:pPr>
              <w:pStyle w:val="TableParagraph"/>
              <w:spacing w:line="217" w:lineRule="exact"/>
              <w:ind w:left="119" w:right="109"/>
              <w:rPr>
                <w:b/>
                <w:sz w:val="20"/>
              </w:rPr>
            </w:pPr>
            <w:r>
              <w:rPr>
                <w:b/>
                <w:spacing w:val="-2"/>
                <w:sz w:val="20"/>
              </w:rPr>
              <w:t>Knowledge</w:t>
            </w:r>
          </w:p>
        </w:tc>
        <w:tc>
          <w:tcPr>
            <w:tcW w:w="653" w:type="dxa"/>
            <w:tcBorders>
              <w:bottom w:val="single" w:sz="4" w:space="0" w:color="C00000"/>
            </w:tcBorders>
          </w:tcPr>
          <w:p>
            <w:pPr>
              <w:pStyle w:val="TableParagraph"/>
              <w:spacing w:line="217" w:lineRule="exact"/>
              <w:ind w:right="3"/>
              <w:rPr>
                <w:sz w:val="20"/>
              </w:rPr>
            </w:pPr>
            <w:r>
              <w:rPr>
                <w:w w:val="99"/>
                <w:sz w:val="20"/>
              </w:rPr>
              <w:t>5</w:t>
            </w:r>
          </w:p>
        </w:tc>
        <w:tc>
          <w:tcPr>
            <w:tcW w:w="577" w:type="dxa"/>
            <w:tcBorders>
              <w:bottom w:val="single" w:sz="4" w:space="0" w:color="C00000"/>
            </w:tcBorders>
          </w:tcPr>
          <w:p>
            <w:pPr>
              <w:pStyle w:val="TableParagraph"/>
              <w:spacing w:line="217" w:lineRule="exact"/>
              <w:rPr>
                <w:sz w:val="20"/>
              </w:rPr>
            </w:pPr>
            <w:r>
              <w:rPr>
                <w:w w:val="99"/>
                <w:sz w:val="20"/>
              </w:rPr>
              <w:t>9</w:t>
            </w:r>
          </w:p>
        </w:tc>
        <w:tc>
          <w:tcPr>
            <w:tcW w:w="657" w:type="dxa"/>
            <w:vMerge/>
            <w:tcBorders>
              <w:top w:val="nil"/>
              <w:bottom w:val="single" w:sz="4" w:space="0" w:color="C00000"/>
            </w:tcBorders>
          </w:tcPr>
          <w:p>
            <w:pPr>
              <w:rPr>
                <w:sz w:val="2"/>
                <w:szCs w:val="2"/>
              </w:rPr>
            </w:pPr>
          </w:p>
        </w:tc>
        <w:tc>
          <w:tcPr>
            <w:tcW w:w="577" w:type="dxa"/>
            <w:tcBorders>
              <w:bottom w:val="single" w:sz="4" w:space="0" w:color="C00000"/>
            </w:tcBorders>
          </w:tcPr>
          <w:p>
            <w:pPr>
              <w:pStyle w:val="TableParagraph"/>
              <w:spacing w:line="217" w:lineRule="exact"/>
              <w:ind w:left="3"/>
              <w:rPr>
                <w:sz w:val="20"/>
              </w:rPr>
            </w:pPr>
            <w:r>
              <w:rPr>
                <w:w w:val="99"/>
                <w:sz w:val="20"/>
              </w:rPr>
              <w:t>6</w:t>
            </w:r>
          </w:p>
        </w:tc>
        <w:tc>
          <w:tcPr>
            <w:tcW w:w="656" w:type="dxa"/>
            <w:tcBorders>
              <w:bottom w:val="single" w:sz="4" w:space="0" w:color="C00000"/>
            </w:tcBorders>
          </w:tcPr>
          <w:p>
            <w:pPr>
              <w:pStyle w:val="TableParagraph"/>
              <w:spacing w:line="217" w:lineRule="exact"/>
              <w:rPr>
                <w:sz w:val="20"/>
              </w:rPr>
            </w:pPr>
            <w:r>
              <w:rPr>
                <w:w w:val="99"/>
                <w:sz w:val="20"/>
              </w:rPr>
              <w:t>9</w:t>
            </w:r>
          </w:p>
        </w:tc>
        <w:tc>
          <w:tcPr>
            <w:tcW w:w="578" w:type="dxa"/>
            <w:tcBorders>
              <w:bottom w:val="single" w:sz="4" w:space="0" w:color="C00000"/>
            </w:tcBorders>
          </w:tcPr>
          <w:p>
            <w:pPr>
              <w:pStyle w:val="TableParagraph"/>
              <w:spacing w:line="217" w:lineRule="exact"/>
              <w:ind w:left="4"/>
              <w:rPr>
                <w:sz w:val="20"/>
              </w:rPr>
            </w:pPr>
            <w:r>
              <w:rPr>
                <w:w w:val="99"/>
                <w:sz w:val="20"/>
              </w:rPr>
              <w:t>8</w:t>
            </w:r>
          </w:p>
        </w:tc>
        <w:tc>
          <w:tcPr>
            <w:tcW w:w="656" w:type="dxa"/>
            <w:tcBorders>
              <w:bottom w:val="single" w:sz="4" w:space="0" w:color="C00000"/>
            </w:tcBorders>
          </w:tcPr>
          <w:p>
            <w:pPr>
              <w:pStyle w:val="TableParagraph"/>
              <w:spacing w:line="217" w:lineRule="exact"/>
              <w:ind w:left="3"/>
              <w:rPr>
                <w:sz w:val="20"/>
              </w:rPr>
            </w:pPr>
            <w:r>
              <w:rPr>
                <w:w w:val="99"/>
                <w:sz w:val="20"/>
              </w:rPr>
              <w:t>8</w:t>
            </w:r>
          </w:p>
        </w:tc>
        <w:tc>
          <w:tcPr>
            <w:tcW w:w="578" w:type="dxa"/>
            <w:tcBorders>
              <w:bottom w:val="single" w:sz="4" w:space="0" w:color="C00000"/>
            </w:tcBorders>
          </w:tcPr>
          <w:p>
            <w:pPr>
              <w:pStyle w:val="TableParagraph"/>
              <w:spacing w:line="217" w:lineRule="exact"/>
              <w:ind w:left="227"/>
              <w:jc w:val="left"/>
              <w:rPr>
                <w:sz w:val="20"/>
              </w:rPr>
            </w:pPr>
            <w:r>
              <w:rPr>
                <w:w w:val="99"/>
                <w:sz w:val="20"/>
              </w:rPr>
              <w:t>1</w:t>
            </w:r>
          </w:p>
        </w:tc>
        <w:tc>
          <w:tcPr>
            <w:tcW w:w="654" w:type="dxa"/>
            <w:tcBorders>
              <w:bottom w:val="single" w:sz="4" w:space="0" w:color="C00000"/>
            </w:tcBorders>
          </w:tcPr>
          <w:p>
            <w:pPr>
              <w:pStyle w:val="TableParagraph"/>
              <w:spacing w:line="217" w:lineRule="exact"/>
              <w:ind w:left="6"/>
              <w:rPr>
                <w:sz w:val="20"/>
              </w:rPr>
            </w:pPr>
            <w:r>
              <w:rPr>
                <w:w w:val="99"/>
                <w:sz w:val="20"/>
              </w:rPr>
              <w:t>6</w:t>
            </w:r>
          </w:p>
        </w:tc>
        <w:tc>
          <w:tcPr>
            <w:tcW w:w="581" w:type="dxa"/>
            <w:tcBorders>
              <w:bottom w:val="single" w:sz="4" w:space="0" w:color="C00000"/>
            </w:tcBorders>
          </w:tcPr>
          <w:p>
            <w:pPr>
              <w:pStyle w:val="TableParagraph"/>
              <w:spacing w:line="217" w:lineRule="exact"/>
              <w:ind w:left="4"/>
              <w:rPr>
                <w:sz w:val="20"/>
              </w:rPr>
            </w:pPr>
            <w:r>
              <w:rPr>
                <w:w w:val="99"/>
                <w:sz w:val="20"/>
              </w:rPr>
              <w:t>9</w:t>
            </w:r>
          </w:p>
        </w:tc>
        <w:tc>
          <w:tcPr>
            <w:tcW w:w="604" w:type="dxa"/>
            <w:tcBorders>
              <w:bottom w:val="single" w:sz="4" w:space="0" w:color="C00000"/>
            </w:tcBorders>
          </w:tcPr>
          <w:p>
            <w:pPr>
              <w:pStyle w:val="TableParagraph"/>
              <w:spacing w:line="217" w:lineRule="exact"/>
              <w:ind w:right="7"/>
              <w:rPr>
                <w:sz w:val="20"/>
              </w:rPr>
            </w:pPr>
            <w:r>
              <w:rPr>
                <w:w w:val="99"/>
                <w:sz w:val="20"/>
              </w:rPr>
              <w:t>6</w:t>
            </w:r>
          </w:p>
        </w:tc>
        <w:tc>
          <w:tcPr>
            <w:tcW w:w="770" w:type="dxa"/>
            <w:vMerge/>
            <w:tcBorders>
              <w:top w:val="nil"/>
              <w:bottom w:val="single" w:sz="4" w:space="0" w:color="C00000"/>
            </w:tcBorders>
          </w:tcPr>
          <w:p>
            <w:pPr>
              <w:rPr>
                <w:sz w:val="2"/>
                <w:szCs w:val="2"/>
              </w:rPr>
            </w:pPr>
          </w:p>
        </w:tc>
      </w:tr>
      <w:tr>
        <w:trPr>
          <w:trHeight w:val="238" w:hRule="atLeast"/>
        </w:trPr>
        <w:tc>
          <w:tcPr>
            <w:tcW w:w="1494" w:type="dxa"/>
            <w:tcBorders>
              <w:top w:val="single" w:sz="4" w:space="0" w:color="C00000"/>
            </w:tcBorders>
          </w:tcPr>
          <w:p>
            <w:pPr>
              <w:pStyle w:val="TableParagraph"/>
              <w:spacing w:line="218" w:lineRule="exact"/>
              <w:ind w:left="119" w:right="109"/>
              <w:rPr>
                <w:b/>
                <w:sz w:val="20"/>
              </w:rPr>
            </w:pPr>
            <w:r>
              <w:rPr>
                <w:b/>
                <w:spacing w:val="-2"/>
                <w:sz w:val="20"/>
              </w:rPr>
              <w:t>Self-</w:t>
            </w:r>
          </w:p>
        </w:tc>
        <w:tc>
          <w:tcPr>
            <w:tcW w:w="653" w:type="dxa"/>
            <w:tcBorders>
              <w:top w:val="single" w:sz="4" w:space="0" w:color="C00000"/>
            </w:tcBorders>
          </w:tcPr>
          <w:p>
            <w:pPr>
              <w:pStyle w:val="TableParagraph"/>
              <w:spacing w:line="218" w:lineRule="exact"/>
              <w:ind w:left="149" w:right="150"/>
              <w:rPr>
                <w:sz w:val="20"/>
              </w:rPr>
            </w:pPr>
            <w:r>
              <w:rPr>
                <w:spacing w:val="-5"/>
                <w:sz w:val="20"/>
              </w:rPr>
              <w:t>4.3</w:t>
            </w:r>
          </w:p>
        </w:tc>
        <w:tc>
          <w:tcPr>
            <w:tcW w:w="577" w:type="dxa"/>
            <w:tcBorders>
              <w:top w:val="single" w:sz="4" w:space="0" w:color="C00000"/>
            </w:tcBorders>
          </w:tcPr>
          <w:p>
            <w:pPr>
              <w:pStyle w:val="TableParagraph"/>
              <w:spacing w:line="218" w:lineRule="exact"/>
              <w:ind w:right="122"/>
              <w:jc w:val="right"/>
              <w:rPr>
                <w:sz w:val="20"/>
              </w:rPr>
            </w:pPr>
            <w:r>
              <w:rPr>
                <w:spacing w:val="-5"/>
                <w:sz w:val="20"/>
              </w:rPr>
              <w:t>2.1</w:t>
            </w:r>
          </w:p>
        </w:tc>
        <w:tc>
          <w:tcPr>
            <w:tcW w:w="657" w:type="dxa"/>
            <w:tcBorders>
              <w:top w:val="single" w:sz="4" w:space="0" w:color="C00000"/>
            </w:tcBorders>
          </w:tcPr>
          <w:p>
            <w:pPr>
              <w:pStyle w:val="TableParagraph"/>
              <w:spacing w:line="218" w:lineRule="exact"/>
              <w:ind w:left="148" w:right="147"/>
              <w:rPr>
                <w:sz w:val="20"/>
              </w:rPr>
            </w:pPr>
            <w:r>
              <w:rPr>
                <w:spacing w:val="-5"/>
                <w:sz w:val="20"/>
              </w:rPr>
              <w:t>4.6</w:t>
            </w:r>
          </w:p>
        </w:tc>
        <w:tc>
          <w:tcPr>
            <w:tcW w:w="577" w:type="dxa"/>
            <w:tcBorders>
              <w:top w:val="single" w:sz="4" w:space="0" w:color="C00000"/>
            </w:tcBorders>
          </w:tcPr>
          <w:p>
            <w:pPr>
              <w:pStyle w:val="TableParagraph"/>
              <w:spacing w:line="218" w:lineRule="exact"/>
              <w:ind w:left="107" w:right="102"/>
              <w:rPr>
                <w:sz w:val="20"/>
              </w:rPr>
            </w:pPr>
            <w:r>
              <w:rPr>
                <w:spacing w:val="-5"/>
                <w:sz w:val="20"/>
              </w:rPr>
              <w:t>2.5</w:t>
            </w:r>
          </w:p>
        </w:tc>
        <w:tc>
          <w:tcPr>
            <w:tcW w:w="656" w:type="dxa"/>
            <w:tcBorders>
              <w:top w:val="single" w:sz="4" w:space="0" w:color="C00000"/>
            </w:tcBorders>
          </w:tcPr>
          <w:p>
            <w:pPr>
              <w:pStyle w:val="TableParagraph"/>
              <w:spacing w:line="218" w:lineRule="exact"/>
              <w:ind w:left="150" w:right="148"/>
              <w:rPr>
                <w:sz w:val="20"/>
              </w:rPr>
            </w:pPr>
            <w:r>
              <w:rPr>
                <w:spacing w:val="-5"/>
                <w:sz w:val="20"/>
              </w:rPr>
              <w:t>4.8</w:t>
            </w:r>
          </w:p>
        </w:tc>
        <w:tc>
          <w:tcPr>
            <w:tcW w:w="578" w:type="dxa"/>
            <w:vMerge w:val="restart"/>
            <w:tcBorders>
              <w:top w:val="single" w:sz="4" w:space="0" w:color="C00000"/>
              <w:bottom w:val="single" w:sz="4" w:space="0" w:color="C00000"/>
            </w:tcBorders>
          </w:tcPr>
          <w:p>
            <w:pPr>
              <w:pStyle w:val="TableParagraph"/>
              <w:spacing w:before="122"/>
              <w:ind w:left="129"/>
              <w:jc w:val="left"/>
              <w:rPr>
                <w:sz w:val="20"/>
              </w:rPr>
            </w:pPr>
            <w:r>
              <w:rPr>
                <w:spacing w:val="-5"/>
                <w:sz w:val="20"/>
              </w:rPr>
              <w:t>2.5</w:t>
            </w:r>
          </w:p>
        </w:tc>
        <w:tc>
          <w:tcPr>
            <w:tcW w:w="656" w:type="dxa"/>
            <w:tcBorders>
              <w:top w:val="single" w:sz="4" w:space="0" w:color="C00000"/>
            </w:tcBorders>
          </w:tcPr>
          <w:p>
            <w:pPr>
              <w:pStyle w:val="TableParagraph"/>
              <w:spacing w:line="218" w:lineRule="exact"/>
              <w:ind w:left="152" w:right="146"/>
              <w:rPr>
                <w:sz w:val="20"/>
              </w:rPr>
            </w:pPr>
            <w:r>
              <w:rPr>
                <w:spacing w:val="-5"/>
                <w:sz w:val="20"/>
              </w:rPr>
              <w:t>4.9</w:t>
            </w:r>
          </w:p>
        </w:tc>
        <w:tc>
          <w:tcPr>
            <w:tcW w:w="578" w:type="dxa"/>
            <w:tcBorders>
              <w:top w:val="single" w:sz="4" w:space="0" w:color="C00000"/>
            </w:tcBorders>
          </w:tcPr>
          <w:p>
            <w:pPr>
              <w:pStyle w:val="TableParagraph"/>
              <w:spacing w:line="218" w:lineRule="exact"/>
              <w:ind w:left="128"/>
              <w:jc w:val="left"/>
              <w:rPr>
                <w:sz w:val="20"/>
              </w:rPr>
            </w:pPr>
            <w:r>
              <w:rPr>
                <w:spacing w:val="-5"/>
                <w:sz w:val="20"/>
              </w:rPr>
              <w:t>2.4</w:t>
            </w:r>
          </w:p>
        </w:tc>
        <w:tc>
          <w:tcPr>
            <w:tcW w:w="654" w:type="dxa"/>
            <w:tcBorders>
              <w:top w:val="single" w:sz="4" w:space="0" w:color="C00000"/>
            </w:tcBorders>
          </w:tcPr>
          <w:p>
            <w:pPr>
              <w:pStyle w:val="TableParagraph"/>
              <w:spacing w:line="218" w:lineRule="exact"/>
              <w:ind w:left="149" w:right="141"/>
              <w:rPr>
                <w:sz w:val="20"/>
              </w:rPr>
            </w:pPr>
            <w:r>
              <w:rPr>
                <w:spacing w:val="-5"/>
                <w:sz w:val="20"/>
              </w:rPr>
              <w:t>4.4</w:t>
            </w:r>
          </w:p>
        </w:tc>
        <w:tc>
          <w:tcPr>
            <w:tcW w:w="581" w:type="dxa"/>
            <w:tcBorders>
              <w:top w:val="single" w:sz="4" w:space="0" w:color="C00000"/>
            </w:tcBorders>
          </w:tcPr>
          <w:p>
            <w:pPr>
              <w:pStyle w:val="TableParagraph"/>
              <w:spacing w:line="218" w:lineRule="exact"/>
              <w:ind w:left="117" w:right="110"/>
              <w:rPr>
                <w:sz w:val="20"/>
              </w:rPr>
            </w:pPr>
            <w:r>
              <w:rPr>
                <w:spacing w:val="-5"/>
                <w:sz w:val="20"/>
              </w:rPr>
              <w:t>2.1</w:t>
            </w:r>
          </w:p>
        </w:tc>
        <w:tc>
          <w:tcPr>
            <w:tcW w:w="604" w:type="dxa"/>
            <w:tcBorders>
              <w:top w:val="single" w:sz="4" w:space="0" w:color="C00000"/>
            </w:tcBorders>
          </w:tcPr>
          <w:p>
            <w:pPr>
              <w:pStyle w:val="TableParagraph"/>
              <w:spacing w:line="218" w:lineRule="exact"/>
              <w:ind w:left="123" w:right="127"/>
              <w:rPr>
                <w:sz w:val="20"/>
              </w:rPr>
            </w:pPr>
            <w:r>
              <w:rPr>
                <w:spacing w:val="-5"/>
                <w:sz w:val="20"/>
              </w:rPr>
              <w:t>0.5</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0.73</w:t>
            </w:r>
          </w:p>
        </w:tc>
      </w:tr>
      <w:tr>
        <w:trPr>
          <w:trHeight w:val="238" w:hRule="atLeast"/>
        </w:trPr>
        <w:tc>
          <w:tcPr>
            <w:tcW w:w="1494" w:type="dxa"/>
            <w:tcBorders>
              <w:bottom w:val="single" w:sz="4" w:space="0" w:color="C00000"/>
            </w:tcBorders>
          </w:tcPr>
          <w:p>
            <w:pPr>
              <w:pStyle w:val="TableParagraph"/>
              <w:spacing w:line="218" w:lineRule="exact"/>
              <w:ind w:left="119" w:right="109"/>
              <w:rPr>
                <w:b/>
                <w:sz w:val="20"/>
              </w:rPr>
            </w:pPr>
            <w:r>
              <w:rPr>
                <w:b/>
                <w:spacing w:val="-2"/>
                <w:sz w:val="20"/>
              </w:rPr>
              <w:t>Motivation</w:t>
            </w:r>
          </w:p>
        </w:tc>
        <w:tc>
          <w:tcPr>
            <w:tcW w:w="653" w:type="dxa"/>
            <w:tcBorders>
              <w:bottom w:val="single" w:sz="4" w:space="0" w:color="C00000"/>
            </w:tcBorders>
          </w:tcPr>
          <w:p>
            <w:pPr>
              <w:pStyle w:val="TableParagraph"/>
              <w:spacing w:line="218" w:lineRule="exact"/>
              <w:ind w:right="3"/>
              <w:rPr>
                <w:sz w:val="20"/>
              </w:rPr>
            </w:pPr>
            <w:r>
              <w:rPr>
                <w:w w:val="99"/>
                <w:sz w:val="20"/>
              </w:rPr>
              <w:t>5</w:t>
            </w:r>
          </w:p>
        </w:tc>
        <w:tc>
          <w:tcPr>
            <w:tcW w:w="577" w:type="dxa"/>
            <w:tcBorders>
              <w:bottom w:val="single" w:sz="4" w:space="0" w:color="C00000"/>
            </w:tcBorders>
          </w:tcPr>
          <w:p>
            <w:pPr>
              <w:pStyle w:val="TableParagraph"/>
              <w:spacing w:line="218" w:lineRule="exact"/>
              <w:rPr>
                <w:sz w:val="20"/>
              </w:rPr>
            </w:pPr>
            <w:r>
              <w:rPr>
                <w:w w:val="99"/>
                <w:sz w:val="20"/>
              </w:rPr>
              <w:t>5</w:t>
            </w:r>
          </w:p>
        </w:tc>
        <w:tc>
          <w:tcPr>
            <w:tcW w:w="657" w:type="dxa"/>
            <w:tcBorders>
              <w:bottom w:val="single" w:sz="4" w:space="0" w:color="C00000"/>
            </w:tcBorders>
          </w:tcPr>
          <w:p>
            <w:pPr>
              <w:pStyle w:val="TableParagraph"/>
              <w:spacing w:line="218" w:lineRule="exact"/>
              <w:ind w:right="1"/>
              <w:rPr>
                <w:sz w:val="20"/>
              </w:rPr>
            </w:pPr>
            <w:r>
              <w:rPr>
                <w:w w:val="99"/>
                <w:sz w:val="20"/>
              </w:rPr>
              <w:t>2</w:t>
            </w:r>
          </w:p>
        </w:tc>
        <w:tc>
          <w:tcPr>
            <w:tcW w:w="577" w:type="dxa"/>
            <w:tcBorders>
              <w:bottom w:val="single" w:sz="4" w:space="0" w:color="C00000"/>
            </w:tcBorders>
          </w:tcPr>
          <w:p>
            <w:pPr>
              <w:pStyle w:val="TableParagraph"/>
              <w:spacing w:line="218" w:lineRule="exact"/>
              <w:ind w:left="3"/>
              <w:rPr>
                <w:sz w:val="20"/>
              </w:rPr>
            </w:pPr>
            <w:r>
              <w:rPr>
                <w:w w:val="99"/>
                <w:sz w:val="20"/>
              </w:rPr>
              <w:t>2</w:t>
            </w:r>
          </w:p>
        </w:tc>
        <w:tc>
          <w:tcPr>
            <w:tcW w:w="656" w:type="dxa"/>
            <w:tcBorders>
              <w:bottom w:val="single" w:sz="4" w:space="0" w:color="C00000"/>
            </w:tcBorders>
          </w:tcPr>
          <w:p>
            <w:pPr>
              <w:pStyle w:val="TableParagraph"/>
              <w:spacing w:line="218" w:lineRule="exact"/>
              <w:rPr>
                <w:sz w:val="20"/>
              </w:rPr>
            </w:pPr>
            <w:r>
              <w:rPr>
                <w:w w:val="99"/>
                <w:sz w:val="20"/>
              </w:rPr>
              <w:t>8</w:t>
            </w:r>
          </w:p>
        </w:tc>
        <w:tc>
          <w:tcPr>
            <w:tcW w:w="578" w:type="dxa"/>
            <w:vMerge/>
            <w:tcBorders>
              <w:top w:val="nil"/>
              <w:bottom w:val="single" w:sz="4" w:space="0" w:color="C00000"/>
            </w:tcBorders>
          </w:tcPr>
          <w:p>
            <w:pPr>
              <w:rPr>
                <w:sz w:val="2"/>
                <w:szCs w:val="2"/>
              </w:rPr>
            </w:pPr>
          </w:p>
        </w:tc>
        <w:tc>
          <w:tcPr>
            <w:tcW w:w="656" w:type="dxa"/>
            <w:tcBorders>
              <w:bottom w:val="single" w:sz="4" w:space="0" w:color="C00000"/>
            </w:tcBorders>
          </w:tcPr>
          <w:p>
            <w:pPr>
              <w:pStyle w:val="TableParagraph"/>
              <w:spacing w:line="218" w:lineRule="exact"/>
              <w:ind w:left="3"/>
              <w:rPr>
                <w:sz w:val="20"/>
              </w:rPr>
            </w:pPr>
            <w:r>
              <w:rPr>
                <w:w w:val="99"/>
                <w:sz w:val="20"/>
              </w:rPr>
              <w:t>3</w:t>
            </w:r>
          </w:p>
        </w:tc>
        <w:tc>
          <w:tcPr>
            <w:tcW w:w="578" w:type="dxa"/>
            <w:tcBorders>
              <w:bottom w:val="single" w:sz="4" w:space="0" w:color="C00000"/>
            </w:tcBorders>
          </w:tcPr>
          <w:p>
            <w:pPr>
              <w:pStyle w:val="TableParagraph"/>
              <w:spacing w:line="218" w:lineRule="exact"/>
              <w:ind w:left="227"/>
              <w:jc w:val="left"/>
              <w:rPr>
                <w:sz w:val="20"/>
              </w:rPr>
            </w:pPr>
            <w:r>
              <w:rPr>
                <w:w w:val="99"/>
                <w:sz w:val="20"/>
              </w:rPr>
              <w:t>5</w:t>
            </w:r>
          </w:p>
        </w:tc>
        <w:tc>
          <w:tcPr>
            <w:tcW w:w="654" w:type="dxa"/>
            <w:tcBorders>
              <w:bottom w:val="single" w:sz="4" w:space="0" w:color="C00000"/>
            </w:tcBorders>
          </w:tcPr>
          <w:p>
            <w:pPr>
              <w:pStyle w:val="TableParagraph"/>
              <w:spacing w:line="218" w:lineRule="exact"/>
              <w:ind w:left="6"/>
              <w:rPr>
                <w:sz w:val="20"/>
              </w:rPr>
            </w:pPr>
            <w:r>
              <w:rPr>
                <w:w w:val="99"/>
                <w:sz w:val="20"/>
              </w:rPr>
              <w:t>5</w:t>
            </w:r>
          </w:p>
        </w:tc>
        <w:tc>
          <w:tcPr>
            <w:tcW w:w="581" w:type="dxa"/>
            <w:tcBorders>
              <w:bottom w:val="single" w:sz="4" w:space="0" w:color="C00000"/>
            </w:tcBorders>
          </w:tcPr>
          <w:p>
            <w:pPr>
              <w:pStyle w:val="TableParagraph"/>
              <w:spacing w:line="218" w:lineRule="exact"/>
              <w:ind w:left="4"/>
              <w:rPr>
                <w:sz w:val="20"/>
              </w:rPr>
            </w:pPr>
            <w:r>
              <w:rPr>
                <w:w w:val="99"/>
                <w:sz w:val="20"/>
              </w:rPr>
              <w:t>6</w:t>
            </w:r>
          </w:p>
        </w:tc>
        <w:tc>
          <w:tcPr>
            <w:tcW w:w="604" w:type="dxa"/>
            <w:tcBorders>
              <w:bottom w:val="single" w:sz="4" w:space="0" w:color="C00000"/>
            </w:tcBorders>
          </w:tcPr>
          <w:p>
            <w:pPr>
              <w:pStyle w:val="TableParagraph"/>
              <w:spacing w:line="218" w:lineRule="exact"/>
              <w:ind w:right="7"/>
              <w:rPr>
                <w:sz w:val="20"/>
              </w:rPr>
            </w:pPr>
            <w:r>
              <w:rPr>
                <w:w w:val="99"/>
                <w:sz w:val="20"/>
              </w:rPr>
              <w:t>1</w:t>
            </w:r>
          </w:p>
        </w:tc>
        <w:tc>
          <w:tcPr>
            <w:tcW w:w="770" w:type="dxa"/>
            <w:vMerge/>
            <w:tcBorders>
              <w:top w:val="nil"/>
              <w:bottom w:val="single" w:sz="4" w:space="0" w:color="C00000"/>
            </w:tcBorders>
          </w:tcPr>
          <w:p>
            <w:pPr>
              <w:rPr>
                <w:sz w:val="2"/>
                <w:szCs w:val="2"/>
              </w:rPr>
            </w:pPr>
          </w:p>
        </w:tc>
      </w:tr>
      <w:tr>
        <w:trPr>
          <w:trHeight w:val="238" w:hRule="atLeast"/>
        </w:trPr>
        <w:tc>
          <w:tcPr>
            <w:tcW w:w="1494" w:type="dxa"/>
            <w:tcBorders>
              <w:top w:val="single" w:sz="4" w:space="0" w:color="C00000"/>
            </w:tcBorders>
          </w:tcPr>
          <w:p>
            <w:pPr>
              <w:pStyle w:val="TableParagraph"/>
              <w:spacing w:line="218" w:lineRule="exact"/>
              <w:ind w:left="119" w:right="109"/>
              <w:rPr>
                <w:b/>
                <w:sz w:val="20"/>
              </w:rPr>
            </w:pPr>
            <w:r>
              <w:rPr>
                <w:b/>
                <w:spacing w:val="-2"/>
                <w:sz w:val="20"/>
              </w:rPr>
              <w:t>Self-</w:t>
            </w:r>
          </w:p>
        </w:tc>
        <w:tc>
          <w:tcPr>
            <w:tcW w:w="653" w:type="dxa"/>
            <w:tcBorders>
              <w:top w:val="single" w:sz="4" w:space="0" w:color="C00000"/>
            </w:tcBorders>
          </w:tcPr>
          <w:p>
            <w:pPr>
              <w:pStyle w:val="TableParagraph"/>
              <w:spacing w:line="218" w:lineRule="exact"/>
              <w:ind w:left="149" w:right="150"/>
              <w:rPr>
                <w:sz w:val="20"/>
              </w:rPr>
            </w:pPr>
            <w:r>
              <w:rPr>
                <w:spacing w:val="-5"/>
                <w:sz w:val="20"/>
              </w:rPr>
              <w:t>4.3</w:t>
            </w:r>
          </w:p>
        </w:tc>
        <w:tc>
          <w:tcPr>
            <w:tcW w:w="577" w:type="dxa"/>
            <w:tcBorders>
              <w:top w:val="single" w:sz="4" w:space="0" w:color="C00000"/>
            </w:tcBorders>
          </w:tcPr>
          <w:p>
            <w:pPr>
              <w:pStyle w:val="TableParagraph"/>
              <w:spacing w:line="218" w:lineRule="exact"/>
              <w:ind w:right="122"/>
              <w:jc w:val="right"/>
              <w:rPr>
                <w:sz w:val="20"/>
              </w:rPr>
            </w:pPr>
            <w:r>
              <w:rPr>
                <w:spacing w:val="-5"/>
                <w:sz w:val="20"/>
              </w:rPr>
              <w:t>2.1</w:t>
            </w:r>
          </w:p>
        </w:tc>
        <w:tc>
          <w:tcPr>
            <w:tcW w:w="657" w:type="dxa"/>
            <w:tcBorders>
              <w:top w:val="single" w:sz="4" w:space="0" w:color="C00000"/>
            </w:tcBorders>
          </w:tcPr>
          <w:p>
            <w:pPr>
              <w:pStyle w:val="TableParagraph"/>
              <w:spacing w:line="218" w:lineRule="exact"/>
              <w:ind w:left="148" w:right="147"/>
              <w:rPr>
                <w:sz w:val="20"/>
              </w:rPr>
            </w:pPr>
            <w:r>
              <w:rPr>
                <w:spacing w:val="-5"/>
                <w:sz w:val="20"/>
              </w:rPr>
              <w:t>4.1</w:t>
            </w:r>
          </w:p>
        </w:tc>
        <w:tc>
          <w:tcPr>
            <w:tcW w:w="577" w:type="dxa"/>
            <w:tcBorders>
              <w:top w:val="single" w:sz="4" w:space="0" w:color="C00000"/>
            </w:tcBorders>
          </w:tcPr>
          <w:p>
            <w:pPr>
              <w:pStyle w:val="TableParagraph"/>
              <w:spacing w:line="218" w:lineRule="exact"/>
              <w:ind w:left="107" w:right="102"/>
              <w:rPr>
                <w:sz w:val="20"/>
              </w:rPr>
            </w:pPr>
            <w:r>
              <w:rPr>
                <w:spacing w:val="-5"/>
                <w:sz w:val="20"/>
              </w:rPr>
              <w:t>2.2</w:t>
            </w:r>
          </w:p>
        </w:tc>
        <w:tc>
          <w:tcPr>
            <w:tcW w:w="656" w:type="dxa"/>
            <w:tcBorders>
              <w:top w:val="single" w:sz="4" w:space="0" w:color="C00000"/>
            </w:tcBorders>
          </w:tcPr>
          <w:p>
            <w:pPr>
              <w:pStyle w:val="TableParagraph"/>
              <w:spacing w:line="218" w:lineRule="exact"/>
              <w:ind w:left="150" w:right="148"/>
              <w:rPr>
                <w:sz w:val="20"/>
              </w:rPr>
            </w:pPr>
            <w:r>
              <w:rPr>
                <w:spacing w:val="-5"/>
                <w:sz w:val="20"/>
              </w:rPr>
              <w:t>4.7</w:t>
            </w:r>
          </w:p>
        </w:tc>
        <w:tc>
          <w:tcPr>
            <w:tcW w:w="578" w:type="dxa"/>
            <w:tcBorders>
              <w:top w:val="single" w:sz="4" w:space="0" w:color="C00000"/>
            </w:tcBorders>
          </w:tcPr>
          <w:p>
            <w:pPr>
              <w:pStyle w:val="TableParagraph"/>
              <w:spacing w:line="218" w:lineRule="exact"/>
              <w:ind w:right="120"/>
              <w:jc w:val="right"/>
              <w:rPr>
                <w:sz w:val="20"/>
              </w:rPr>
            </w:pPr>
            <w:r>
              <w:rPr>
                <w:spacing w:val="-5"/>
                <w:sz w:val="20"/>
              </w:rPr>
              <w:t>2.4</w:t>
            </w:r>
          </w:p>
        </w:tc>
        <w:tc>
          <w:tcPr>
            <w:tcW w:w="656" w:type="dxa"/>
            <w:tcBorders>
              <w:top w:val="single" w:sz="4" w:space="0" w:color="C00000"/>
            </w:tcBorders>
          </w:tcPr>
          <w:p>
            <w:pPr>
              <w:pStyle w:val="TableParagraph"/>
              <w:spacing w:line="218" w:lineRule="exact"/>
              <w:ind w:left="152" w:right="146"/>
              <w:rPr>
                <w:sz w:val="20"/>
              </w:rPr>
            </w:pPr>
            <w:r>
              <w:rPr>
                <w:spacing w:val="-5"/>
                <w:sz w:val="20"/>
              </w:rPr>
              <w:t>4.7</w:t>
            </w:r>
          </w:p>
        </w:tc>
        <w:tc>
          <w:tcPr>
            <w:tcW w:w="578" w:type="dxa"/>
            <w:tcBorders>
              <w:top w:val="single" w:sz="4" w:space="0" w:color="C00000"/>
            </w:tcBorders>
          </w:tcPr>
          <w:p>
            <w:pPr>
              <w:pStyle w:val="TableParagraph"/>
              <w:spacing w:line="218" w:lineRule="exact"/>
              <w:ind w:left="128"/>
              <w:jc w:val="left"/>
              <w:rPr>
                <w:sz w:val="20"/>
              </w:rPr>
            </w:pPr>
            <w:r>
              <w:rPr>
                <w:spacing w:val="-5"/>
                <w:sz w:val="20"/>
              </w:rPr>
              <w:t>2.4</w:t>
            </w:r>
          </w:p>
        </w:tc>
        <w:tc>
          <w:tcPr>
            <w:tcW w:w="654" w:type="dxa"/>
            <w:tcBorders>
              <w:top w:val="single" w:sz="4" w:space="0" w:color="C00000"/>
            </w:tcBorders>
          </w:tcPr>
          <w:p>
            <w:pPr>
              <w:pStyle w:val="TableParagraph"/>
              <w:spacing w:line="218" w:lineRule="exact"/>
              <w:ind w:left="149" w:right="141"/>
              <w:rPr>
                <w:sz w:val="20"/>
              </w:rPr>
            </w:pPr>
            <w:r>
              <w:rPr>
                <w:spacing w:val="-5"/>
                <w:sz w:val="20"/>
              </w:rPr>
              <w:t>3.6</w:t>
            </w:r>
          </w:p>
        </w:tc>
        <w:tc>
          <w:tcPr>
            <w:tcW w:w="581" w:type="dxa"/>
            <w:tcBorders>
              <w:top w:val="single" w:sz="4" w:space="0" w:color="C00000"/>
            </w:tcBorders>
          </w:tcPr>
          <w:p>
            <w:pPr>
              <w:pStyle w:val="TableParagraph"/>
              <w:spacing w:line="218" w:lineRule="exact"/>
              <w:ind w:left="117" w:right="110"/>
              <w:rPr>
                <w:sz w:val="20"/>
              </w:rPr>
            </w:pPr>
            <w:r>
              <w:rPr>
                <w:spacing w:val="-5"/>
                <w:sz w:val="20"/>
              </w:rPr>
              <w:t>2.1</w:t>
            </w:r>
          </w:p>
        </w:tc>
        <w:tc>
          <w:tcPr>
            <w:tcW w:w="604" w:type="dxa"/>
            <w:tcBorders>
              <w:top w:val="single" w:sz="4" w:space="0" w:color="C00000"/>
            </w:tcBorders>
          </w:tcPr>
          <w:p>
            <w:pPr>
              <w:pStyle w:val="TableParagraph"/>
              <w:spacing w:line="218" w:lineRule="exact"/>
              <w:ind w:left="123" w:right="127"/>
              <w:rPr>
                <w:sz w:val="20"/>
              </w:rPr>
            </w:pPr>
            <w:r>
              <w:rPr>
                <w:spacing w:val="-5"/>
                <w:sz w:val="20"/>
              </w:rPr>
              <w:t>1.6</w:t>
            </w:r>
          </w:p>
        </w:tc>
        <w:tc>
          <w:tcPr>
            <w:tcW w:w="770" w:type="dxa"/>
            <w:vMerge w:val="restart"/>
            <w:tcBorders>
              <w:top w:val="single" w:sz="4" w:space="0" w:color="C00000"/>
              <w:bottom w:val="single" w:sz="4" w:space="0" w:color="C00000"/>
            </w:tcBorders>
          </w:tcPr>
          <w:p>
            <w:pPr>
              <w:pStyle w:val="TableParagraph"/>
              <w:spacing w:before="120"/>
              <w:ind w:left="155"/>
              <w:jc w:val="left"/>
              <w:rPr>
                <w:sz w:val="20"/>
              </w:rPr>
            </w:pPr>
            <w:r>
              <w:rPr>
                <w:spacing w:val="-4"/>
                <w:sz w:val="20"/>
              </w:rPr>
              <w:t>0.16</w:t>
            </w:r>
          </w:p>
        </w:tc>
      </w:tr>
      <w:tr>
        <w:trPr>
          <w:trHeight w:val="236" w:hRule="atLeast"/>
        </w:trPr>
        <w:tc>
          <w:tcPr>
            <w:tcW w:w="1494" w:type="dxa"/>
            <w:tcBorders>
              <w:bottom w:val="single" w:sz="4" w:space="0" w:color="C00000"/>
            </w:tcBorders>
          </w:tcPr>
          <w:p>
            <w:pPr>
              <w:pStyle w:val="TableParagraph"/>
              <w:spacing w:line="216" w:lineRule="exact"/>
              <w:ind w:left="119" w:right="109"/>
              <w:rPr>
                <w:b/>
                <w:sz w:val="20"/>
              </w:rPr>
            </w:pPr>
            <w:r>
              <w:rPr>
                <w:b/>
                <w:spacing w:val="-2"/>
                <w:sz w:val="20"/>
              </w:rPr>
              <w:t>Regard</w:t>
            </w:r>
          </w:p>
        </w:tc>
        <w:tc>
          <w:tcPr>
            <w:tcW w:w="653" w:type="dxa"/>
            <w:tcBorders>
              <w:bottom w:val="single" w:sz="4" w:space="0" w:color="C00000"/>
            </w:tcBorders>
          </w:tcPr>
          <w:p>
            <w:pPr>
              <w:pStyle w:val="TableParagraph"/>
              <w:spacing w:line="216" w:lineRule="exact"/>
              <w:ind w:right="3"/>
              <w:rPr>
                <w:sz w:val="20"/>
              </w:rPr>
            </w:pPr>
            <w:r>
              <w:rPr>
                <w:w w:val="99"/>
                <w:sz w:val="20"/>
              </w:rPr>
              <w:t>5</w:t>
            </w:r>
          </w:p>
        </w:tc>
        <w:tc>
          <w:tcPr>
            <w:tcW w:w="577" w:type="dxa"/>
            <w:tcBorders>
              <w:bottom w:val="single" w:sz="4" w:space="0" w:color="C00000"/>
            </w:tcBorders>
          </w:tcPr>
          <w:p>
            <w:pPr>
              <w:pStyle w:val="TableParagraph"/>
              <w:spacing w:line="216" w:lineRule="exact"/>
              <w:rPr>
                <w:sz w:val="20"/>
              </w:rPr>
            </w:pPr>
            <w:r>
              <w:rPr>
                <w:w w:val="99"/>
                <w:sz w:val="20"/>
              </w:rPr>
              <w:t>6</w:t>
            </w:r>
          </w:p>
        </w:tc>
        <w:tc>
          <w:tcPr>
            <w:tcW w:w="657" w:type="dxa"/>
            <w:tcBorders>
              <w:bottom w:val="single" w:sz="4" w:space="0" w:color="C00000"/>
            </w:tcBorders>
          </w:tcPr>
          <w:p>
            <w:pPr>
              <w:pStyle w:val="TableParagraph"/>
              <w:spacing w:line="216" w:lineRule="exact"/>
              <w:ind w:right="1"/>
              <w:rPr>
                <w:sz w:val="20"/>
              </w:rPr>
            </w:pPr>
            <w:r>
              <w:rPr>
                <w:w w:val="99"/>
                <w:sz w:val="20"/>
              </w:rPr>
              <w:t>4</w:t>
            </w:r>
          </w:p>
        </w:tc>
        <w:tc>
          <w:tcPr>
            <w:tcW w:w="577" w:type="dxa"/>
            <w:tcBorders>
              <w:bottom w:val="single" w:sz="4" w:space="0" w:color="C00000"/>
            </w:tcBorders>
          </w:tcPr>
          <w:p>
            <w:pPr>
              <w:pStyle w:val="TableParagraph"/>
              <w:spacing w:line="216" w:lineRule="exact"/>
              <w:ind w:left="3"/>
              <w:rPr>
                <w:sz w:val="20"/>
              </w:rPr>
            </w:pPr>
            <w:r>
              <w:rPr>
                <w:w w:val="99"/>
                <w:sz w:val="20"/>
              </w:rPr>
              <w:t>3</w:t>
            </w:r>
          </w:p>
        </w:tc>
        <w:tc>
          <w:tcPr>
            <w:tcW w:w="656" w:type="dxa"/>
            <w:tcBorders>
              <w:bottom w:val="single" w:sz="4" w:space="0" w:color="C00000"/>
            </w:tcBorders>
          </w:tcPr>
          <w:p>
            <w:pPr>
              <w:pStyle w:val="TableParagraph"/>
              <w:spacing w:line="216" w:lineRule="exact"/>
              <w:rPr>
                <w:sz w:val="20"/>
              </w:rPr>
            </w:pPr>
            <w:r>
              <w:rPr>
                <w:w w:val="99"/>
                <w:sz w:val="20"/>
              </w:rPr>
              <w:t>1</w:t>
            </w:r>
          </w:p>
        </w:tc>
        <w:tc>
          <w:tcPr>
            <w:tcW w:w="578" w:type="dxa"/>
            <w:tcBorders>
              <w:bottom w:val="single" w:sz="4" w:space="0" w:color="C00000"/>
            </w:tcBorders>
          </w:tcPr>
          <w:p>
            <w:pPr>
              <w:pStyle w:val="TableParagraph"/>
              <w:spacing w:line="216" w:lineRule="exact"/>
              <w:ind w:left="4"/>
              <w:rPr>
                <w:sz w:val="20"/>
              </w:rPr>
            </w:pPr>
            <w:r>
              <w:rPr>
                <w:w w:val="99"/>
                <w:sz w:val="20"/>
              </w:rPr>
              <w:t>6</w:t>
            </w:r>
          </w:p>
        </w:tc>
        <w:tc>
          <w:tcPr>
            <w:tcW w:w="656" w:type="dxa"/>
            <w:tcBorders>
              <w:bottom w:val="single" w:sz="4" w:space="0" w:color="C00000"/>
            </w:tcBorders>
          </w:tcPr>
          <w:p>
            <w:pPr>
              <w:pStyle w:val="TableParagraph"/>
              <w:spacing w:line="216" w:lineRule="exact"/>
              <w:ind w:left="3"/>
              <w:rPr>
                <w:sz w:val="20"/>
              </w:rPr>
            </w:pPr>
            <w:r>
              <w:rPr>
                <w:w w:val="99"/>
                <w:sz w:val="20"/>
              </w:rPr>
              <w:t>4</w:t>
            </w:r>
          </w:p>
        </w:tc>
        <w:tc>
          <w:tcPr>
            <w:tcW w:w="578" w:type="dxa"/>
            <w:tcBorders>
              <w:bottom w:val="single" w:sz="4" w:space="0" w:color="C00000"/>
            </w:tcBorders>
          </w:tcPr>
          <w:p>
            <w:pPr>
              <w:pStyle w:val="TableParagraph"/>
              <w:spacing w:line="216" w:lineRule="exact"/>
              <w:ind w:left="227"/>
              <w:jc w:val="left"/>
              <w:rPr>
                <w:sz w:val="20"/>
              </w:rPr>
            </w:pPr>
            <w:r>
              <w:rPr>
                <w:w w:val="99"/>
                <w:sz w:val="20"/>
              </w:rPr>
              <w:t>2</w:t>
            </w:r>
          </w:p>
        </w:tc>
        <w:tc>
          <w:tcPr>
            <w:tcW w:w="654" w:type="dxa"/>
            <w:tcBorders>
              <w:bottom w:val="single" w:sz="4" w:space="0" w:color="C00000"/>
            </w:tcBorders>
          </w:tcPr>
          <w:p>
            <w:pPr>
              <w:pStyle w:val="TableParagraph"/>
              <w:spacing w:line="216" w:lineRule="exact"/>
              <w:ind w:left="6"/>
              <w:rPr>
                <w:sz w:val="20"/>
              </w:rPr>
            </w:pPr>
            <w:r>
              <w:rPr>
                <w:w w:val="99"/>
                <w:sz w:val="20"/>
              </w:rPr>
              <w:t>6</w:t>
            </w:r>
          </w:p>
        </w:tc>
        <w:tc>
          <w:tcPr>
            <w:tcW w:w="581" w:type="dxa"/>
            <w:tcBorders>
              <w:bottom w:val="single" w:sz="4" w:space="0" w:color="C00000"/>
            </w:tcBorders>
          </w:tcPr>
          <w:p>
            <w:pPr>
              <w:pStyle w:val="TableParagraph"/>
              <w:spacing w:line="216" w:lineRule="exact"/>
              <w:ind w:left="4"/>
              <w:rPr>
                <w:sz w:val="20"/>
              </w:rPr>
            </w:pPr>
            <w:r>
              <w:rPr>
                <w:w w:val="99"/>
                <w:sz w:val="20"/>
              </w:rPr>
              <w:t>5</w:t>
            </w:r>
          </w:p>
        </w:tc>
        <w:tc>
          <w:tcPr>
            <w:tcW w:w="604" w:type="dxa"/>
            <w:tcBorders>
              <w:bottom w:val="single" w:sz="4" w:space="0" w:color="C00000"/>
            </w:tcBorders>
          </w:tcPr>
          <w:p>
            <w:pPr>
              <w:pStyle w:val="TableParagraph"/>
              <w:spacing w:line="216" w:lineRule="exact"/>
              <w:ind w:right="7"/>
              <w:rPr>
                <w:sz w:val="20"/>
              </w:rPr>
            </w:pPr>
            <w:r>
              <w:rPr>
                <w:w w:val="99"/>
                <w:sz w:val="20"/>
              </w:rPr>
              <w:t>7</w:t>
            </w:r>
          </w:p>
        </w:tc>
        <w:tc>
          <w:tcPr>
            <w:tcW w:w="770" w:type="dxa"/>
            <w:vMerge/>
            <w:tcBorders>
              <w:top w:val="nil"/>
              <w:bottom w:val="single" w:sz="4" w:space="0" w:color="C00000"/>
            </w:tcBorders>
          </w:tcPr>
          <w:p>
            <w:pPr>
              <w:rPr>
                <w:sz w:val="2"/>
                <w:szCs w:val="2"/>
              </w:rPr>
            </w:pPr>
          </w:p>
        </w:tc>
      </w:tr>
      <w:tr>
        <w:trPr>
          <w:trHeight w:val="239" w:hRule="atLeast"/>
        </w:trPr>
        <w:tc>
          <w:tcPr>
            <w:tcW w:w="1494" w:type="dxa"/>
            <w:tcBorders>
              <w:top w:val="single" w:sz="4" w:space="0" w:color="C00000"/>
            </w:tcBorders>
          </w:tcPr>
          <w:p>
            <w:pPr>
              <w:pStyle w:val="TableParagraph"/>
              <w:spacing w:line="219" w:lineRule="exact"/>
              <w:ind w:left="119" w:right="106"/>
              <w:rPr>
                <w:b/>
                <w:sz w:val="20"/>
              </w:rPr>
            </w:pPr>
            <w:r>
              <w:rPr>
                <w:b/>
                <w:spacing w:val="-2"/>
                <w:sz w:val="20"/>
              </w:rPr>
              <w:t>Tactfulnes</w:t>
            </w:r>
          </w:p>
        </w:tc>
        <w:tc>
          <w:tcPr>
            <w:tcW w:w="653" w:type="dxa"/>
            <w:tcBorders>
              <w:top w:val="single" w:sz="4" w:space="0" w:color="C00000"/>
            </w:tcBorders>
          </w:tcPr>
          <w:p>
            <w:pPr>
              <w:pStyle w:val="TableParagraph"/>
              <w:spacing w:line="219" w:lineRule="exact"/>
              <w:ind w:left="149" w:right="150"/>
              <w:rPr>
                <w:sz w:val="20"/>
              </w:rPr>
            </w:pPr>
            <w:r>
              <w:rPr>
                <w:spacing w:val="-5"/>
                <w:sz w:val="20"/>
              </w:rPr>
              <w:t>5.5</w:t>
            </w:r>
          </w:p>
        </w:tc>
        <w:tc>
          <w:tcPr>
            <w:tcW w:w="577" w:type="dxa"/>
            <w:tcBorders>
              <w:top w:val="single" w:sz="4" w:space="0" w:color="C00000"/>
            </w:tcBorders>
          </w:tcPr>
          <w:p>
            <w:pPr>
              <w:pStyle w:val="TableParagraph"/>
              <w:spacing w:line="219" w:lineRule="exact"/>
              <w:ind w:right="122"/>
              <w:jc w:val="right"/>
              <w:rPr>
                <w:sz w:val="20"/>
              </w:rPr>
            </w:pPr>
            <w:r>
              <w:rPr>
                <w:spacing w:val="-5"/>
                <w:sz w:val="20"/>
              </w:rPr>
              <w:t>2.0</w:t>
            </w:r>
          </w:p>
        </w:tc>
        <w:tc>
          <w:tcPr>
            <w:tcW w:w="657" w:type="dxa"/>
            <w:tcBorders>
              <w:top w:val="single" w:sz="4" w:space="0" w:color="C00000"/>
            </w:tcBorders>
          </w:tcPr>
          <w:p>
            <w:pPr>
              <w:pStyle w:val="TableParagraph"/>
              <w:spacing w:line="219" w:lineRule="exact"/>
              <w:ind w:left="148" w:right="147"/>
              <w:rPr>
                <w:sz w:val="20"/>
              </w:rPr>
            </w:pPr>
            <w:r>
              <w:rPr>
                <w:spacing w:val="-5"/>
                <w:sz w:val="20"/>
              </w:rPr>
              <w:t>5.9</w:t>
            </w:r>
          </w:p>
        </w:tc>
        <w:tc>
          <w:tcPr>
            <w:tcW w:w="577" w:type="dxa"/>
            <w:tcBorders>
              <w:top w:val="single" w:sz="4" w:space="0" w:color="C00000"/>
            </w:tcBorders>
          </w:tcPr>
          <w:p>
            <w:pPr>
              <w:pStyle w:val="TableParagraph"/>
              <w:spacing w:line="219" w:lineRule="exact"/>
              <w:ind w:left="107" w:right="102"/>
              <w:rPr>
                <w:sz w:val="20"/>
              </w:rPr>
            </w:pPr>
            <w:r>
              <w:rPr>
                <w:spacing w:val="-5"/>
                <w:sz w:val="20"/>
              </w:rPr>
              <w:t>1.9</w:t>
            </w:r>
          </w:p>
        </w:tc>
        <w:tc>
          <w:tcPr>
            <w:tcW w:w="656" w:type="dxa"/>
            <w:tcBorders>
              <w:top w:val="single" w:sz="4" w:space="0" w:color="C00000"/>
            </w:tcBorders>
          </w:tcPr>
          <w:p>
            <w:pPr>
              <w:pStyle w:val="TableParagraph"/>
              <w:spacing w:line="219" w:lineRule="exact"/>
              <w:ind w:left="150" w:right="148"/>
              <w:rPr>
                <w:sz w:val="20"/>
              </w:rPr>
            </w:pPr>
            <w:r>
              <w:rPr>
                <w:spacing w:val="-5"/>
                <w:sz w:val="20"/>
              </w:rPr>
              <w:t>5.9</w:t>
            </w:r>
          </w:p>
        </w:tc>
        <w:tc>
          <w:tcPr>
            <w:tcW w:w="578" w:type="dxa"/>
            <w:tcBorders>
              <w:top w:val="single" w:sz="4" w:space="0" w:color="C00000"/>
            </w:tcBorders>
          </w:tcPr>
          <w:p>
            <w:pPr>
              <w:pStyle w:val="TableParagraph"/>
              <w:spacing w:line="219" w:lineRule="exact"/>
              <w:ind w:right="120"/>
              <w:jc w:val="right"/>
              <w:rPr>
                <w:sz w:val="20"/>
              </w:rPr>
            </w:pPr>
            <w:r>
              <w:rPr>
                <w:spacing w:val="-5"/>
                <w:sz w:val="20"/>
              </w:rPr>
              <w:t>2.2</w:t>
            </w:r>
          </w:p>
        </w:tc>
        <w:tc>
          <w:tcPr>
            <w:tcW w:w="656" w:type="dxa"/>
            <w:tcBorders>
              <w:top w:val="single" w:sz="4" w:space="0" w:color="C00000"/>
            </w:tcBorders>
          </w:tcPr>
          <w:p>
            <w:pPr>
              <w:pStyle w:val="TableParagraph"/>
              <w:spacing w:line="219" w:lineRule="exact"/>
              <w:ind w:left="152" w:right="146"/>
              <w:rPr>
                <w:sz w:val="20"/>
              </w:rPr>
            </w:pPr>
            <w:r>
              <w:rPr>
                <w:spacing w:val="-5"/>
                <w:sz w:val="20"/>
              </w:rPr>
              <w:t>6.1</w:t>
            </w:r>
          </w:p>
        </w:tc>
        <w:tc>
          <w:tcPr>
            <w:tcW w:w="578" w:type="dxa"/>
            <w:tcBorders>
              <w:top w:val="single" w:sz="4" w:space="0" w:color="C00000"/>
            </w:tcBorders>
          </w:tcPr>
          <w:p>
            <w:pPr>
              <w:pStyle w:val="TableParagraph"/>
              <w:spacing w:line="219" w:lineRule="exact"/>
              <w:ind w:left="128"/>
              <w:jc w:val="left"/>
              <w:rPr>
                <w:sz w:val="20"/>
              </w:rPr>
            </w:pPr>
            <w:r>
              <w:rPr>
                <w:spacing w:val="-5"/>
                <w:sz w:val="20"/>
              </w:rPr>
              <w:t>1.9</w:t>
            </w:r>
          </w:p>
        </w:tc>
        <w:tc>
          <w:tcPr>
            <w:tcW w:w="654" w:type="dxa"/>
            <w:tcBorders>
              <w:top w:val="single" w:sz="4" w:space="0" w:color="C00000"/>
            </w:tcBorders>
          </w:tcPr>
          <w:p>
            <w:pPr>
              <w:pStyle w:val="TableParagraph"/>
              <w:spacing w:line="219" w:lineRule="exact"/>
              <w:ind w:left="149" w:right="141"/>
              <w:rPr>
                <w:sz w:val="20"/>
              </w:rPr>
            </w:pPr>
            <w:r>
              <w:rPr>
                <w:spacing w:val="-5"/>
                <w:sz w:val="20"/>
              </w:rPr>
              <w:t>5.8</w:t>
            </w:r>
          </w:p>
        </w:tc>
        <w:tc>
          <w:tcPr>
            <w:tcW w:w="581" w:type="dxa"/>
            <w:tcBorders>
              <w:top w:val="single" w:sz="4" w:space="0" w:color="C00000"/>
            </w:tcBorders>
          </w:tcPr>
          <w:p>
            <w:pPr>
              <w:pStyle w:val="TableParagraph"/>
              <w:spacing w:line="219" w:lineRule="exact"/>
              <w:ind w:left="117" w:right="110"/>
              <w:rPr>
                <w:sz w:val="20"/>
              </w:rPr>
            </w:pPr>
            <w:r>
              <w:rPr>
                <w:spacing w:val="-5"/>
                <w:sz w:val="20"/>
              </w:rPr>
              <w:t>1.9</w:t>
            </w:r>
          </w:p>
        </w:tc>
        <w:tc>
          <w:tcPr>
            <w:tcW w:w="604" w:type="dxa"/>
            <w:tcBorders>
              <w:top w:val="single" w:sz="4" w:space="0" w:color="C00000"/>
            </w:tcBorders>
          </w:tcPr>
          <w:p>
            <w:pPr>
              <w:pStyle w:val="TableParagraph"/>
              <w:spacing w:line="219" w:lineRule="exact"/>
              <w:ind w:left="123" w:right="127"/>
              <w:rPr>
                <w:sz w:val="20"/>
              </w:rPr>
            </w:pPr>
            <w:r>
              <w:rPr>
                <w:spacing w:val="-5"/>
                <w:sz w:val="20"/>
              </w:rPr>
              <w:t>0.4</w:t>
            </w:r>
          </w:p>
        </w:tc>
        <w:tc>
          <w:tcPr>
            <w:tcW w:w="770" w:type="dxa"/>
            <w:vMerge w:val="restart"/>
            <w:tcBorders>
              <w:top w:val="single" w:sz="4" w:space="0" w:color="C00000"/>
              <w:bottom w:val="single" w:sz="4" w:space="0" w:color="C00000"/>
            </w:tcBorders>
          </w:tcPr>
          <w:p>
            <w:pPr>
              <w:pStyle w:val="TableParagraph"/>
              <w:spacing w:before="122"/>
              <w:ind w:left="155"/>
              <w:jc w:val="left"/>
              <w:rPr>
                <w:sz w:val="20"/>
              </w:rPr>
            </w:pPr>
            <w:r>
              <w:rPr>
                <w:spacing w:val="-4"/>
                <w:sz w:val="20"/>
              </w:rPr>
              <w:t>0.76</w:t>
            </w:r>
          </w:p>
        </w:tc>
      </w:tr>
      <w:tr>
        <w:trPr>
          <w:trHeight w:val="237" w:hRule="atLeast"/>
        </w:trPr>
        <w:tc>
          <w:tcPr>
            <w:tcW w:w="1494" w:type="dxa"/>
            <w:tcBorders>
              <w:bottom w:val="single" w:sz="4" w:space="0" w:color="C00000"/>
            </w:tcBorders>
          </w:tcPr>
          <w:p>
            <w:pPr>
              <w:pStyle w:val="TableParagraph"/>
              <w:spacing w:line="217" w:lineRule="exact"/>
              <w:ind w:left="16"/>
              <w:rPr>
                <w:b/>
                <w:sz w:val="20"/>
              </w:rPr>
            </w:pPr>
            <w:r>
              <w:rPr>
                <w:b/>
                <w:w w:val="99"/>
                <w:sz w:val="20"/>
              </w:rPr>
              <w:t>s</w:t>
            </w:r>
          </w:p>
        </w:tc>
        <w:tc>
          <w:tcPr>
            <w:tcW w:w="653" w:type="dxa"/>
            <w:tcBorders>
              <w:bottom w:val="single" w:sz="4" w:space="0" w:color="C00000"/>
            </w:tcBorders>
          </w:tcPr>
          <w:p>
            <w:pPr>
              <w:pStyle w:val="TableParagraph"/>
              <w:spacing w:line="217" w:lineRule="exact"/>
              <w:ind w:right="3"/>
              <w:rPr>
                <w:sz w:val="20"/>
              </w:rPr>
            </w:pPr>
            <w:r>
              <w:rPr>
                <w:w w:val="99"/>
                <w:sz w:val="20"/>
              </w:rPr>
              <w:t>7</w:t>
            </w:r>
          </w:p>
        </w:tc>
        <w:tc>
          <w:tcPr>
            <w:tcW w:w="577" w:type="dxa"/>
            <w:tcBorders>
              <w:bottom w:val="single" w:sz="4" w:space="0" w:color="C00000"/>
            </w:tcBorders>
          </w:tcPr>
          <w:p>
            <w:pPr>
              <w:pStyle w:val="TableParagraph"/>
              <w:spacing w:line="217" w:lineRule="exact"/>
              <w:rPr>
                <w:sz w:val="20"/>
              </w:rPr>
            </w:pPr>
            <w:r>
              <w:rPr>
                <w:w w:val="99"/>
                <w:sz w:val="20"/>
              </w:rPr>
              <w:t>3</w:t>
            </w:r>
          </w:p>
        </w:tc>
        <w:tc>
          <w:tcPr>
            <w:tcW w:w="657" w:type="dxa"/>
            <w:tcBorders>
              <w:bottom w:val="single" w:sz="4" w:space="0" w:color="C00000"/>
            </w:tcBorders>
          </w:tcPr>
          <w:p>
            <w:pPr>
              <w:pStyle w:val="TableParagraph"/>
              <w:spacing w:line="217" w:lineRule="exact"/>
              <w:ind w:right="1"/>
              <w:rPr>
                <w:sz w:val="20"/>
              </w:rPr>
            </w:pPr>
            <w:r>
              <w:rPr>
                <w:w w:val="99"/>
                <w:sz w:val="20"/>
              </w:rPr>
              <w:t>9</w:t>
            </w:r>
          </w:p>
        </w:tc>
        <w:tc>
          <w:tcPr>
            <w:tcW w:w="577" w:type="dxa"/>
            <w:tcBorders>
              <w:bottom w:val="single" w:sz="4" w:space="0" w:color="C00000"/>
            </w:tcBorders>
          </w:tcPr>
          <w:p>
            <w:pPr>
              <w:pStyle w:val="TableParagraph"/>
              <w:spacing w:line="217" w:lineRule="exact"/>
              <w:ind w:left="3"/>
              <w:rPr>
                <w:sz w:val="20"/>
              </w:rPr>
            </w:pPr>
            <w:r>
              <w:rPr>
                <w:w w:val="99"/>
                <w:sz w:val="20"/>
              </w:rPr>
              <w:t>5</w:t>
            </w:r>
          </w:p>
        </w:tc>
        <w:tc>
          <w:tcPr>
            <w:tcW w:w="656" w:type="dxa"/>
            <w:tcBorders>
              <w:bottom w:val="single" w:sz="4" w:space="0" w:color="C00000"/>
            </w:tcBorders>
          </w:tcPr>
          <w:p>
            <w:pPr>
              <w:pStyle w:val="TableParagraph"/>
              <w:spacing w:line="217" w:lineRule="exact"/>
              <w:rPr>
                <w:sz w:val="20"/>
              </w:rPr>
            </w:pPr>
            <w:r>
              <w:rPr>
                <w:w w:val="99"/>
                <w:sz w:val="20"/>
              </w:rPr>
              <w:t>1</w:t>
            </w:r>
          </w:p>
        </w:tc>
        <w:tc>
          <w:tcPr>
            <w:tcW w:w="578" w:type="dxa"/>
            <w:tcBorders>
              <w:bottom w:val="single" w:sz="4" w:space="0" w:color="C00000"/>
            </w:tcBorders>
          </w:tcPr>
          <w:p>
            <w:pPr>
              <w:pStyle w:val="TableParagraph"/>
              <w:spacing w:line="217" w:lineRule="exact"/>
              <w:ind w:left="4"/>
              <w:rPr>
                <w:sz w:val="20"/>
              </w:rPr>
            </w:pPr>
            <w:r>
              <w:rPr>
                <w:w w:val="99"/>
                <w:sz w:val="20"/>
              </w:rPr>
              <w:t>7</w:t>
            </w:r>
          </w:p>
        </w:tc>
        <w:tc>
          <w:tcPr>
            <w:tcW w:w="656" w:type="dxa"/>
            <w:tcBorders>
              <w:bottom w:val="single" w:sz="4" w:space="0" w:color="C00000"/>
            </w:tcBorders>
          </w:tcPr>
          <w:p>
            <w:pPr>
              <w:pStyle w:val="TableParagraph"/>
              <w:spacing w:line="217" w:lineRule="exact"/>
              <w:ind w:left="3"/>
              <w:rPr>
                <w:sz w:val="20"/>
              </w:rPr>
            </w:pPr>
            <w:r>
              <w:rPr>
                <w:w w:val="99"/>
                <w:sz w:val="20"/>
              </w:rPr>
              <w:t>7</w:t>
            </w:r>
          </w:p>
        </w:tc>
        <w:tc>
          <w:tcPr>
            <w:tcW w:w="578" w:type="dxa"/>
            <w:tcBorders>
              <w:bottom w:val="single" w:sz="4" w:space="0" w:color="C00000"/>
            </w:tcBorders>
          </w:tcPr>
          <w:p>
            <w:pPr>
              <w:pStyle w:val="TableParagraph"/>
              <w:spacing w:line="217" w:lineRule="exact"/>
              <w:ind w:left="227"/>
              <w:jc w:val="left"/>
              <w:rPr>
                <w:sz w:val="20"/>
              </w:rPr>
            </w:pPr>
            <w:r>
              <w:rPr>
                <w:w w:val="99"/>
                <w:sz w:val="20"/>
              </w:rPr>
              <w:t>3</w:t>
            </w:r>
          </w:p>
        </w:tc>
        <w:tc>
          <w:tcPr>
            <w:tcW w:w="654" w:type="dxa"/>
            <w:tcBorders>
              <w:bottom w:val="single" w:sz="4" w:space="0" w:color="C00000"/>
            </w:tcBorders>
          </w:tcPr>
          <w:p>
            <w:pPr>
              <w:pStyle w:val="TableParagraph"/>
              <w:spacing w:line="217" w:lineRule="exact"/>
              <w:ind w:left="6"/>
              <w:rPr>
                <w:sz w:val="20"/>
              </w:rPr>
            </w:pPr>
            <w:r>
              <w:rPr>
                <w:w w:val="99"/>
                <w:sz w:val="20"/>
              </w:rPr>
              <w:t>9</w:t>
            </w:r>
          </w:p>
        </w:tc>
        <w:tc>
          <w:tcPr>
            <w:tcW w:w="581" w:type="dxa"/>
            <w:tcBorders>
              <w:bottom w:val="single" w:sz="4" w:space="0" w:color="C00000"/>
            </w:tcBorders>
          </w:tcPr>
          <w:p>
            <w:pPr>
              <w:pStyle w:val="TableParagraph"/>
              <w:spacing w:line="217" w:lineRule="exact"/>
              <w:ind w:left="4"/>
              <w:rPr>
                <w:sz w:val="20"/>
              </w:rPr>
            </w:pPr>
            <w:r>
              <w:rPr>
                <w:w w:val="99"/>
                <w:sz w:val="20"/>
              </w:rPr>
              <w:t>7</w:t>
            </w:r>
          </w:p>
        </w:tc>
        <w:tc>
          <w:tcPr>
            <w:tcW w:w="604" w:type="dxa"/>
            <w:tcBorders>
              <w:bottom w:val="single" w:sz="4" w:space="0" w:color="C00000"/>
            </w:tcBorders>
          </w:tcPr>
          <w:p>
            <w:pPr>
              <w:pStyle w:val="TableParagraph"/>
              <w:spacing w:line="217" w:lineRule="exact"/>
              <w:ind w:right="7"/>
              <w:rPr>
                <w:sz w:val="20"/>
              </w:rPr>
            </w:pPr>
            <w:r>
              <w:rPr>
                <w:w w:val="99"/>
                <w:sz w:val="20"/>
              </w:rPr>
              <w:t>6</w:t>
            </w:r>
          </w:p>
        </w:tc>
        <w:tc>
          <w:tcPr>
            <w:tcW w:w="770" w:type="dxa"/>
            <w:vMerge/>
            <w:tcBorders>
              <w:top w:val="nil"/>
              <w:bottom w:val="single" w:sz="4" w:space="0" w:color="C00000"/>
            </w:tcBorders>
          </w:tcPr>
          <w:p>
            <w:pPr>
              <w:rPr>
                <w:sz w:val="2"/>
                <w:szCs w:val="2"/>
              </w:rPr>
            </w:pPr>
          </w:p>
        </w:tc>
      </w:tr>
    </w:tbl>
    <w:p>
      <w:pPr>
        <w:pStyle w:val="BodyText"/>
        <w:spacing w:before="6"/>
        <w:rPr>
          <w:i/>
          <w:sz w:val="32"/>
        </w:rPr>
      </w:pPr>
    </w:p>
    <w:p>
      <w:pPr>
        <w:pStyle w:val="BodyText"/>
        <w:spacing w:line="264" w:lineRule="auto"/>
        <w:ind w:left="860" w:right="1402"/>
        <w:jc w:val="both"/>
      </w:pPr>
      <w:r>
        <w:rPr/>
        <w:t>The ANOVA found that there were significant differences for two factors based on study level,</w:t>
      </w:r>
      <w:r>
        <w:rPr>
          <w:spacing w:val="-11"/>
        </w:rPr>
        <w:t> </w:t>
      </w:r>
      <w:r>
        <w:rPr/>
        <w:t>which</w:t>
      </w:r>
      <w:r>
        <w:rPr>
          <w:spacing w:val="-11"/>
        </w:rPr>
        <w:t> </w:t>
      </w:r>
      <w:r>
        <w:rPr/>
        <w:t>were</w:t>
      </w:r>
      <w:r>
        <w:rPr>
          <w:spacing w:val="-10"/>
        </w:rPr>
        <w:t> </w:t>
      </w:r>
      <w:r>
        <w:rPr/>
        <w:t>Mediation</w:t>
      </w:r>
      <w:r>
        <w:rPr>
          <w:spacing w:val="-9"/>
        </w:rPr>
        <w:t> </w:t>
      </w:r>
      <w:r>
        <w:rPr/>
        <w:t>and</w:t>
      </w:r>
      <w:r>
        <w:rPr>
          <w:spacing w:val="-11"/>
        </w:rPr>
        <w:t> </w:t>
      </w:r>
      <w:r>
        <w:rPr/>
        <w:t>Motivating</w:t>
      </w:r>
      <w:r>
        <w:rPr>
          <w:spacing w:val="-11"/>
        </w:rPr>
        <w:t> </w:t>
      </w:r>
      <w:r>
        <w:rPr/>
        <w:t>Others.</w:t>
      </w:r>
      <w:r>
        <w:rPr>
          <w:spacing w:val="-12"/>
        </w:rPr>
        <w:t> </w:t>
      </w:r>
      <w:r>
        <w:rPr/>
        <w:t>Post</w:t>
      </w:r>
      <w:r>
        <w:rPr>
          <w:spacing w:val="-9"/>
        </w:rPr>
        <w:t> </w:t>
      </w:r>
      <w:r>
        <w:rPr/>
        <w:t>hoc</w:t>
      </w:r>
      <w:r>
        <w:rPr>
          <w:spacing w:val="-10"/>
        </w:rPr>
        <w:t> </w:t>
      </w:r>
      <w:r>
        <w:rPr/>
        <w:t>analysis</w:t>
      </w:r>
      <w:r>
        <w:rPr>
          <w:spacing w:val="-12"/>
        </w:rPr>
        <w:t> </w:t>
      </w:r>
      <w:r>
        <w:rPr/>
        <w:t>was</w:t>
      </w:r>
      <w:r>
        <w:rPr>
          <w:spacing w:val="-11"/>
        </w:rPr>
        <w:t> </w:t>
      </w:r>
      <w:r>
        <w:rPr/>
        <w:t>conducted</w:t>
      </w:r>
      <w:r>
        <w:rPr>
          <w:spacing w:val="-11"/>
        </w:rPr>
        <w:t> </w:t>
      </w:r>
      <w:r>
        <w:rPr/>
        <w:t>using pairwise t-tests (bonferroni correction) in order to see where these differences occurred.</w:t>
      </w:r>
    </w:p>
    <w:p>
      <w:pPr>
        <w:pStyle w:val="BodyText"/>
        <w:rPr>
          <w:sz w:val="24"/>
        </w:rPr>
      </w:pPr>
    </w:p>
    <w:p>
      <w:pPr>
        <w:pStyle w:val="BodyText"/>
        <w:spacing w:before="214"/>
        <w:ind w:left="860" w:right="1430"/>
      </w:pPr>
      <w:r>
        <w:rPr/>
        <w:t>The Mediation difference was found to be between the masters/PhD group (M=6.84, SD=2.05)</w:t>
      </w:r>
      <w:r>
        <w:rPr>
          <w:spacing w:val="-3"/>
        </w:rPr>
        <w:t> </w:t>
      </w:r>
      <w:r>
        <w:rPr/>
        <w:t>and</w:t>
      </w:r>
      <w:r>
        <w:rPr>
          <w:spacing w:val="-3"/>
        </w:rPr>
        <w:t> </w:t>
      </w:r>
      <w:r>
        <w:rPr/>
        <w:t>the</w:t>
      </w:r>
      <w:r>
        <w:rPr>
          <w:spacing w:val="-5"/>
        </w:rPr>
        <w:t> </w:t>
      </w:r>
      <w:r>
        <w:rPr/>
        <w:t>trades</w:t>
      </w:r>
      <w:r>
        <w:rPr>
          <w:spacing w:val="-5"/>
        </w:rPr>
        <w:t> </w:t>
      </w:r>
      <w:r>
        <w:rPr/>
        <w:t>training</w:t>
      </w:r>
      <w:r>
        <w:rPr>
          <w:spacing w:val="-3"/>
        </w:rPr>
        <w:t> </w:t>
      </w:r>
      <w:r>
        <w:rPr/>
        <w:t>group</w:t>
      </w:r>
      <w:r>
        <w:rPr>
          <w:spacing w:val="-3"/>
        </w:rPr>
        <w:t> </w:t>
      </w:r>
      <w:r>
        <w:rPr/>
        <w:t>(M=4.75,</w:t>
      </w:r>
      <w:r>
        <w:rPr>
          <w:spacing w:val="-5"/>
        </w:rPr>
        <w:t> </w:t>
      </w:r>
      <w:r>
        <w:rPr/>
        <w:t>SD</w:t>
      </w:r>
      <w:r>
        <w:rPr>
          <w:spacing w:val="-4"/>
        </w:rPr>
        <w:t> </w:t>
      </w:r>
      <w:r>
        <w:rPr/>
        <w:t>=2.00),</w:t>
      </w:r>
      <w:r>
        <w:rPr>
          <w:spacing w:val="-4"/>
        </w:rPr>
        <w:t> </w:t>
      </w:r>
      <w:r>
        <w:rPr>
          <w:i/>
        </w:rPr>
        <w:t>p</w:t>
      </w:r>
      <w:r>
        <w:rPr/>
        <w:t>=.012,</w:t>
      </w:r>
      <w:r>
        <w:rPr>
          <w:spacing w:val="-2"/>
        </w:rPr>
        <w:t> </w:t>
      </w:r>
      <w:r>
        <w:rPr/>
        <w:t>with</w:t>
      </w:r>
      <w:r>
        <w:rPr>
          <w:spacing w:val="-3"/>
        </w:rPr>
        <w:t> </w:t>
      </w:r>
      <w:r>
        <w:rPr/>
        <w:t>all</w:t>
      </w:r>
      <w:r>
        <w:rPr>
          <w:spacing w:val="-1"/>
        </w:rPr>
        <w:t> </w:t>
      </w:r>
      <w:r>
        <w:rPr/>
        <w:t>others</w:t>
      </w:r>
    </w:p>
    <w:p>
      <w:pPr>
        <w:spacing w:after="0"/>
        <w:sectPr>
          <w:pgSz w:w="11910" w:h="16840"/>
          <w:pgMar w:top="1720" w:bottom="280" w:left="580" w:right="40"/>
        </w:sectPr>
      </w:pPr>
    </w:p>
    <w:p>
      <w:pPr>
        <w:pStyle w:val="BodyText"/>
        <w:spacing w:before="82"/>
        <w:ind w:left="860" w:right="1430"/>
      </w:pPr>
      <w:r>
        <w:rPr/>
        <w:t>being non-significant. This difference might be because to mediate requires analytical skills</w:t>
      </w:r>
      <w:r>
        <w:rPr>
          <w:spacing w:val="-4"/>
        </w:rPr>
        <w:t> </w:t>
      </w:r>
      <w:r>
        <w:rPr/>
        <w:t>and</w:t>
      </w:r>
      <w:r>
        <w:rPr>
          <w:spacing w:val="-2"/>
        </w:rPr>
        <w:t> </w:t>
      </w:r>
      <w:r>
        <w:rPr/>
        <w:t>being</w:t>
      </w:r>
      <w:r>
        <w:rPr>
          <w:spacing w:val="-2"/>
        </w:rPr>
        <w:t> </w:t>
      </w:r>
      <w:r>
        <w:rPr/>
        <w:t>able</w:t>
      </w:r>
      <w:r>
        <w:rPr>
          <w:spacing w:val="-4"/>
        </w:rPr>
        <w:t> </w:t>
      </w:r>
      <w:r>
        <w:rPr/>
        <w:t>to</w:t>
      </w:r>
      <w:r>
        <w:rPr>
          <w:spacing w:val="-3"/>
        </w:rPr>
        <w:t> </w:t>
      </w:r>
      <w:r>
        <w:rPr/>
        <w:t>find</w:t>
      </w:r>
      <w:r>
        <w:rPr>
          <w:spacing w:val="-2"/>
        </w:rPr>
        <w:t> </w:t>
      </w:r>
      <w:r>
        <w:rPr/>
        <w:t>the</w:t>
      </w:r>
      <w:r>
        <w:rPr>
          <w:spacing w:val="-4"/>
        </w:rPr>
        <w:t> </w:t>
      </w:r>
      <w:r>
        <w:rPr/>
        <w:t>right</w:t>
      </w:r>
      <w:r>
        <w:rPr>
          <w:spacing w:val="-2"/>
        </w:rPr>
        <w:t> </w:t>
      </w:r>
      <w:r>
        <w:rPr/>
        <w:t>arguments</w:t>
      </w:r>
      <w:r>
        <w:rPr>
          <w:spacing w:val="-1"/>
        </w:rPr>
        <w:t> </w:t>
      </w:r>
      <w:r>
        <w:rPr/>
        <w:t>to</w:t>
      </w:r>
      <w:r>
        <w:rPr>
          <w:spacing w:val="-3"/>
        </w:rPr>
        <w:t> </w:t>
      </w:r>
      <w:r>
        <w:rPr/>
        <w:t>please</w:t>
      </w:r>
      <w:r>
        <w:rPr>
          <w:spacing w:val="-4"/>
        </w:rPr>
        <w:t> </w:t>
      </w:r>
      <w:r>
        <w:rPr/>
        <w:t>both</w:t>
      </w:r>
      <w:r>
        <w:rPr>
          <w:spacing w:val="-2"/>
        </w:rPr>
        <w:t> </w:t>
      </w:r>
      <w:r>
        <w:rPr/>
        <w:t>parties,</w:t>
      </w:r>
      <w:r>
        <w:rPr>
          <w:spacing w:val="-2"/>
        </w:rPr>
        <w:t> </w:t>
      </w:r>
      <w:r>
        <w:rPr/>
        <w:t>which</w:t>
      </w:r>
      <w:r>
        <w:rPr>
          <w:spacing w:val="-3"/>
        </w:rPr>
        <w:t> </w:t>
      </w:r>
      <w:r>
        <w:rPr/>
        <w:t>to</w:t>
      </w:r>
      <w:r>
        <w:rPr>
          <w:spacing w:val="-4"/>
        </w:rPr>
        <w:t> </w:t>
      </w:r>
      <w:r>
        <w:rPr/>
        <w:t>some degree is learned and improved during higher education.</w:t>
      </w:r>
    </w:p>
    <w:p>
      <w:pPr>
        <w:pStyle w:val="BodyText"/>
        <w:rPr>
          <w:sz w:val="24"/>
        </w:rPr>
      </w:pPr>
    </w:p>
    <w:p>
      <w:pPr>
        <w:pStyle w:val="BodyText"/>
        <w:spacing w:line="266" w:lineRule="auto" w:before="215"/>
        <w:ind w:left="860" w:right="1406"/>
      </w:pPr>
      <w:r>
        <w:rPr/>
        <w:t>For</w:t>
      </w:r>
      <w:r>
        <w:rPr>
          <w:spacing w:val="37"/>
        </w:rPr>
        <w:t> </w:t>
      </w:r>
      <w:r>
        <w:rPr/>
        <w:t>Motivating</w:t>
      </w:r>
      <w:r>
        <w:rPr>
          <w:spacing w:val="37"/>
        </w:rPr>
        <w:t> </w:t>
      </w:r>
      <w:r>
        <w:rPr/>
        <w:t>Others,</w:t>
      </w:r>
      <w:r>
        <w:rPr>
          <w:spacing w:val="40"/>
        </w:rPr>
        <w:t> </w:t>
      </w:r>
      <w:r>
        <w:rPr/>
        <w:t>post-hoc</w:t>
      </w:r>
      <w:r>
        <w:rPr>
          <w:spacing w:val="38"/>
        </w:rPr>
        <w:t> </w:t>
      </w:r>
      <w:r>
        <w:rPr/>
        <w:t>t-tests</w:t>
      </w:r>
      <w:r>
        <w:rPr>
          <w:spacing w:val="38"/>
        </w:rPr>
        <w:t> </w:t>
      </w:r>
      <w:r>
        <w:rPr/>
        <w:t>found</w:t>
      </w:r>
      <w:r>
        <w:rPr>
          <w:spacing w:val="39"/>
        </w:rPr>
        <w:t> </w:t>
      </w:r>
      <w:r>
        <w:rPr/>
        <w:t>that</w:t>
      </w:r>
      <w:r>
        <w:rPr>
          <w:spacing w:val="37"/>
        </w:rPr>
        <w:t> </w:t>
      </w:r>
      <w:r>
        <w:rPr/>
        <w:t>there</w:t>
      </w:r>
      <w:r>
        <w:rPr>
          <w:spacing w:val="37"/>
        </w:rPr>
        <w:t> </w:t>
      </w:r>
      <w:r>
        <w:rPr/>
        <w:t>was</w:t>
      </w:r>
      <w:r>
        <w:rPr>
          <w:spacing w:val="38"/>
        </w:rPr>
        <w:t> </w:t>
      </w:r>
      <w:r>
        <w:rPr/>
        <w:t>no</w:t>
      </w:r>
      <w:r>
        <w:rPr>
          <w:spacing w:val="37"/>
        </w:rPr>
        <w:t> </w:t>
      </w:r>
      <w:r>
        <w:rPr/>
        <w:t>significant</w:t>
      </w:r>
      <w:r>
        <w:rPr>
          <w:spacing w:val="37"/>
        </w:rPr>
        <w:t> </w:t>
      </w:r>
      <w:r>
        <w:rPr/>
        <w:t>difference between the five study level groups.</w:t>
      </w:r>
    </w:p>
    <w:p>
      <w:pPr>
        <w:pStyle w:val="BodyText"/>
        <w:rPr>
          <w:sz w:val="24"/>
        </w:rPr>
      </w:pPr>
    </w:p>
    <w:p>
      <w:pPr>
        <w:pStyle w:val="BodyText"/>
        <w:rPr>
          <w:sz w:val="24"/>
        </w:rPr>
      </w:pPr>
    </w:p>
    <w:p>
      <w:pPr>
        <w:pStyle w:val="BodyText"/>
        <w:spacing w:before="4"/>
        <w:rPr>
          <w:sz w:val="25"/>
        </w:rPr>
      </w:pPr>
    </w:p>
    <w:p>
      <w:pPr>
        <w:pStyle w:val="BodyText"/>
        <w:ind w:left="860"/>
      </w:pPr>
      <w:r>
        <w:rPr>
          <w:spacing w:val="-4"/>
        </w:rPr>
        <w:t>Age:</w:t>
      </w:r>
    </w:p>
    <w:p>
      <w:pPr>
        <w:pStyle w:val="BodyText"/>
        <w:spacing w:line="266" w:lineRule="auto" w:before="144"/>
        <w:ind w:left="860" w:right="1430"/>
      </w:pPr>
      <w:r>
        <w:rPr/>
        <w:t>Participants were separated into six groups according to their age: 18-25 (n=23), 26-33 (n=49), 34-41 (n=44), 42-49 (n=57), 50-56 (n=48) and 57+ (n=49).</w:t>
      </w:r>
    </w:p>
    <w:p>
      <w:pPr>
        <w:spacing w:before="115"/>
        <w:ind w:left="860" w:right="0" w:firstLine="0"/>
        <w:jc w:val="left"/>
        <w:rPr>
          <w:i/>
          <w:sz w:val="20"/>
        </w:rPr>
      </w:pPr>
      <w:r>
        <w:rPr>
          <w:color w:val="C00000"/>
          <w:sz w:val="20"/>
        </w:rPr>
        <w:t>Table</w:t>
      </w:r>
      <w:r>
        <w:rPr>
          <w:color w:val="C00000"/>
          <w:spacing w:val="-6"/>
          <w:sz w:val="20"/>
        </w:rPr>
        <w:t> </w:t>
      </w:r>
      <w:r>
        <w:rPr>
          <w:color w:val="C00000"/>
          <w:sz w:val="20"/>
        </w:rPr>
        <w:t>18</w:t>
      </w:r>
      <w:r>
        <w:rPr>
          <w:color w:val="C00000"/>
          <w:spacing w:val="-4"/>
          <w:sz w:val="20"/>
        </w:rPr>
        <w:t> </w:t>
      </w:r>
      <w:r>
        <w:rPr>
          <w:i/>
          <w:color w:val="C00000"/>
          <w:sz w:val="20"/>
        </w:rPr>
        <w:t>Age</w:t>
      </w:r>
      <w:r>
        <w:rPr>
          <w:i/>
          <w:color w:val="C00000"/>
          <w:spacing w:val="-6"/>
          <w:sz w:val="20"/>
        </w:rPr>
        <w:t> </w:t>
      </w:r>
      <w:r>
        <w:rPr>
          <w:i/>
          <w:color w:val="C00000"/>
          <w:sz w:val="20"/>
        </w:rPr>
        <w:t>ANOVA</w:t>
      </w:r>
      <w:r>
        <w:rPr>
          <w:i/>
          <w:color w:val="C00000"/>
          <w:spacing w:val="-4"/>
          <w:sz w:val="20"/>
        </w:rPr>
        <w:t> </w:t>
      </w:r>
      <w:r>
        <w:rPr>
          <w:i/>
          <w:color w:val="C00000"/>
          <w:spacing w:val="-2"/>
          <w:sz w:val="20"/>
        </w:rPr>
        <w:t>Table</w:t>
      </w:r>
    </w:p>
    <w:p>
      <w:pPr>
        <w:pStyle w:val="BodyText"/>
        <w:spacing w:before="2"/>
        <w:rPr>
          <w:i/>
          <w:sz w:val="12"/>
        </w:rPr>
      </w:pPr>
    </w:p>
    <w:tbl>
      <w:tblPr>
        <w:tblW w:w="0" w:type="auto"/>
        <w:jc w:val="left"/>
        <w:tblInd w:w="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4"/>
        <w:gridCol w:w="577"/>
        <w:gridCol w:w="515"/>
        <w:gridCol w:w="587"/>
        <w:gridCol w:w="516"/>
        <w:gridCol w:w="586"/>
        <w:gridCol w:w="516"/>
        <w:gridCol w:w="587"/>
        <w:gridCol w:w="514"/>
        <w:gridCol w:w="586"/>
        <w:gridCol w:w="516"/>
        <w:gridCol w:w="742"/>
        <w:gridCol w:w="364"/>
        <w:gridCol w:w="527"/>
        <w:gridCol w:w="606"/>
      </w:tblGrid>
      <w:tr>
        <w:trPr>
          <w:trHeight w:val="244" w:hRule="atLeast"/>
        </w:trPr>
        <w:tc>
          <w:tcPr>
            <w:tcW w:w="1294" w:type="dxa"/>
            <w:tcBorders>
              <w:top w:val="single" w:sz="4" w:space="0" w:color="C00000"/>
              <w:bottom w:val="single" w:sz="4" w:space="0" w:color="C00000"/>
            </w:tcBorders>
          </w:tcPr>
          <w:p>
            <w:pPr>
              <w:pStyle w:val="TableParagraph"/>
              <w:spacing w:line="222" w:lineRule="exact" w:before="2"/>
              <w:ind w:left="112" w:right="103"/>
              <w:rPr>
                <w:sz w:val="20"/>
              </w:rPr>
            </w:pPr>
            <w:r>
              <w:rPr>
                <w:spacing w:val="-2"/>
                <w:sz w:val="20"/>
              </w:rPr>
              <w:t>N=270</w:t>
            </w:r>
          </w:p>
        </w:tc>
        <w:tc>
          <w:tcPr>
            <w:tcW w:w="1092" w:type="dxa"/>
            <w:gridSpan w:val="2"/>
            <w:tcBorders>
              <w:top w:val="single" w:sz="4" w:space="0" w:color="C00000"/>
              <w:bottom w:val="single" w:sz="4" w:space="0" w:color="C00000"/>
            </w:tcBorders>
          </w:tcPr>
          <w:p>
            <w:pPr>
              <w:pStyle w:val="TableParagraph"/>
              <w:spacing w:line="222" w:lineRule="exact" w:before="2"/>
              <w:ind w:left="246"/>
              <w:jc w:val="left"/>
              <w:rPr>
                <w:sz w:val="20"/>
              </w:rPr>
            </w:pPr>
            <w:r>
              <w:rPr>
                <w:spacing w:val="-2"/>
                <w:sz w:val="20"/>
              </w:rPr>
              <w:t>18-</w:t>
            </w:r>
            <w:r>
              <w:rPr>
                <w:spacing w:val="-5"/>
                <w:sz w:val="20"/>
              </w:rPr>
              <w:t>25</w:t>
            </w:r>
          </w:p>
        </w:tc>
        <w:tc>
          <w:tcPr>
            <w:tcW w:w="1103" w:type="dxa"/>
            <w:gridSpan w:val="2"/>
            <w:tcBorders>
              <w:top w:val="single" w:sz="4" w:space="0" w:color="C00000"/>
              <w:bottom w:val="single" w:sz="4" w:space="0" w:color="C00000"/>
            </w:tcBorders>
          </w:tcPr>
          <w:p>
            <w:pPr>
              <w:pStyle w:val="TableParagraph"/>
              <w:spacing w:line="222" w:lineRule="exact" w:before="2"/>
              <w:ind w:left="256"/>
              <w:jc w:val="left"/>
              <w:rPr>
                <w:sz w:val="20"/>
              </w:rPr>
            </w:pPr>
            <w:r>
              <w:rPr>
                <w:spacing w:val="-2"/>
                <w:sz w:val="20"/>
              </w:rPr>
              <w:t>26-</w:t>
            </w:r>
            <w:r>
              <w:rPr>
                <w:spacing w:val="-5"/>
                <w:sz w:val="20"/>
              </w:rPr>
              <w:t>33</w:t>
            </w:r>
          </w:p>
        </w:tc>
        <w:tc>
          <w:tcPr>
            <w:tcW w:w="1102" w:type="dxa"/>
            <w:gridSpan w:val="2"/>
            <w:tcBorders>
              <w:top w:val="single" w:sz="4" w:space="0" w:color="C00000"/>
              <w:bottom w:val="single" w:sz="4" w:space="0" w:color="C00000"/>
            </w:tcBorders>
          </w:tcPr>
          <w:p>
            <w:pPr>
              <w:pStyle w:val="TableParagraph"/>
              <w:spacing w:line="222" w:lineRule="exact" w:before="2"/>
              <w:ind w:left="257"/>
              <w:jc w:val="left"/>
              <w:rPr>
                <w:sz w:val="20"/>
              </w:rPr>
            </w:pPr>
            <w:r>
              <w:rPr>
                <w:spacing w:val="-2"/>
                <w:sz w:val="20"/>
              </w:rPr>
              <w:t>34-</w:t>
            </w:r>
            <w:r>
              <w:rPr>
                <w:spacing w:val="-5"/>
                <w:sz w:val="20"/>
              </w:rPr>
              <w:t>41</w:t>
            </w:r>
          </w:p>
        </w:tc>
        <w:tc>
          <w:tcPr>
            <w:tcW w:w="1101" w:type="dxa"/>
            <w:gridSpan w:val="2"/>
            <w:tcBorders>
              <w:top w:val="single" w:sz="4" w:space="0" w:color="C00000"/>
              <w:bottom w:val="single" w:sz="4" w:space="0" w:color="C00000"/>
            </w:tcBorders>
          </w:tcPr>
          <w:p>
            <w:pPr>
              <w:pStyle w:val="TableParagraph"/>
              <w:spacing w:line="222" w:lineRule="exact" w:before="2"/>
              <w:ind w:left="260"/>
              <w:jc w:val="left"/>
              <w:rPr>
                <w:sz w:val="20"/>
              </w:rPr>
            </w:pPr>
            <w:r>
              <w:rPr>
                <w:spacing w:val="-2"/>
                <w:sz w:val="20"/>
              </w:rPr>
              <w:t>42-</w:t>
            </w:r>
            <w:r>
              <w:rPr>
                <w:spacing w:val="-5"/>
                <w:sz w:val="20"/>
              </w:rPr>
              <w:t>49</w:t>
            </w:r>
          </w:p>
        </w:tc>
        <w:tc>
          <w:tcPr>
            <w:tcW w:w="1102" w:type="dxa"/>
            <w:gridSpan w:val="2"/>
            <w:tcBorders>
              <w:top w:val="single" w:sz="4" w:space="0" w:color="C00000"/>
              <w:bottom w:val="single" w:sz="4" w:space="0" w:color="C00000"/>
            </w:tcBorders>
          </w:tcPr>
          <w:p>
            <w:pPr>
              <w:pStyle w:val="TableParagraph"/>
              <w:spacing w:line="222" w:lineRule="exact" w:before="2"/>
              <w:ind w:left="260"/>
              <w:jc w:val="left"/>
              <w:rPr>
                <w:sz w:val="20"/>
              </w:rPr>
            </w:pPr>
            <w:r>
              <w:rPr>
                <w:spacing w:val="-2"/>
                <w:sz w:val="20"/>
              </w:rPr>
              <w:t>50-</w:t>
            </w:r>
            <w:r>
              <w:rPr>
                <w:spacing w:val="-5"/>
                <w:sz w:val="20"/>
              </w:rPr>
              <w:t>56</w:t>
            </w:r>
          </w:p>
        </w:tc>
        <w:tc>
          <w:tcPr>
            <w:tcW w:w="742" w:type="dxa"/>
            <w:tcBorders>
              <w:top w:val="single" w:sz="4" w:space="0" w:color="C00000"/>
              <w:bottom w:val="single" w:sz="4" w:space="0" w:color="C00000"/>
            </w:tcBorders>
          </w:tcPr>
          <w:p>
            <w:pPr>
              <w:pStyle w:val="TableParagraph"/>
              <w:spacing w:line="222" w:lineRule="exact" w:before="2"/>
              <w:ind w:left="354" w:right="-44"/>
              <w:jc w:val="left"/>
              <w:rPr>
                <w:sz w:val="20"/>
              </w:rPr>
            </w:pPr>
            <w:r>
              <w:rPr>
                <w:spacing w:val="-5"/>
                <w:sz w:val="20"/>
              </w:rPr>
              <w:t>57+</w:t>
            </w:r>
          </w:p>
        </w:tc>
        <w:tc>
          <w:tcPr>
            <w:tcW w:w="364" w:type="dxa"/>
            <w:tcBorders>
              <w:top w:val="single" w:sz="4" w:space="0" w:color="C00000"/>
              <w:bottom w:val="single" w:sz="4" w:space="0" w:color="C00000"/>
            </w:tcBorders>
          </w:tcPr>
          <w:p>
            <w:pPr>
              <w:pStyle w:val="TableParagraph"/>
              <w:jc w:val="left"/>
              <w:rPr>
                <w:rFonts w:ascii="Times New Roman"/>
                <w:sz w:val="16"/>
              </w:rPr>
            </w:pPr>
          </w:p>
        </w:tc>
        <w:tc>
          <w:tcPr>
            <w:tcW w:w="527" w:type="dxa"/>
            <w:tcBorders>
              <w:top w:val="single" w:sz="4" w:space="0" w:color="C00000"/>
              <w:bottom w:val="single" w:sz="4" w:space="0" w:color="C00000"/>
            </w:tcBorders>
          </w:tcPr>
          <w:p>
            <w:pPr>
              <w:pStyle w:val="TableParagraph"/>
              <w:spacing w:line="222" w:lineRule="exact" w:before="2"/>
              <w:ind w:right="199"/>
              <w:jc w:val="right"/>
              <w:rPr>
                <w:sz w:val="20"/>
              </w:rPr>
            </w:pPr>
            <w:r>
              <w:rPr>
                <w:w w:val="99"/>
                <w:sz w:val="20"/>
              </w:rPr>
              <w:t>F</w:t>
            </w:r>
          </w:p>
        </w:tc>
        <w:tc>
          <w:tcPr>
            <w:tcW w:w="606" w:type="dxa"/>
            <w:tcBorders>
              <w:top w:val="single" w:sz="4" w:space="0" w:color="C00000"/>
              <w:bottom w:val="single" w:sz="4" w:space="0" w:color="C00000"/>
            </w:tcBorders>
          </w:tcPr>
          <w:p>
            <w:pPr>
              <w:pStyle w:val="TableParagraph"/>
              <w:spacing w:line="222" w:lineRule="exact" w:before="2"/>
              <w:ind w:left="134" w:right="117"/>
              <w:rPr>
                <w:sz w:val="20"/>
              </w:rPr>
            </w:pPr>
            <w:r>
              <w:rPr>
                <w:spacing w:val="-5"/>
                <w:sz w:val="20"/>
              </w:rPr>
              <w:t>Sig</w:t>
            </w:r>
          </w:p>
        </w:tc>
      </w:tr>
      <w:tr>
        <w:trPr>
          <w:trHeight w:val="486" w:hRule="atLeast"/>
        </w:trPr>
        <w:tc>
          <w:tcPr>
            <w:tcW w:w="1294" w:type="dxa"/>
            <w:tcBorders>
              <w:top w:val="single" w:sz="4" w:space="0" w:color="C00000"/>
              <w:bottom w:val="single" w:sz="4" w:space="0" w:color="C00000"/>
            </w:tcBorders>
          </w:tcPr>
          <w:p>
            <w:pPr>
              <w:pStyle w:val="TableParagraph"/>
              <w:spacing w:before="122"/>
              <w:ind w:left="112" w:right="107"/>
              <w:rPr>
                <w:sz w:val="20"/>
              </w:rPr>
            </w:pPr>
            <w:r>
              <w:rPr>
                <w:spacing w:val="-2"/>
                <w:sz w:val="20"/>
              </w:rPr>
              <w:t>Factor</w:t>
            </w:r>
          </w:p>
        </w:tc>
        <w:tc>
          <w:tcPr>
            <w:tcW w:w="577" w:type="dxa"/>
            <w:tcBorders>
              <w:top w:val="single" w:sz="4" w:space="0" w:color="C00000"/>
              <w:bottom w:val="single" w:sz="4" w:space="0" w:color="C00000"/>
            </w:tcBorders>
          </w:tcPr>
          <w:p>
            <w:pPr>
              <w:pStyle w:val="TableParagraph"/>
              <w:spacing w:line="242" w:lineRule="exact"/>
              <w:ind w:left="160" w:right="143" w:hanging="22"/>
              <w:jc w:val="left"/>
              <w:rPr>
                <w:sz w:val="20"/>
              </w:rPr>
            </w:pPr>
            <w:r>
              <w:rPr>
                <w:spacing w:val="-6"/>
                <w:sz w:val="20"/>
              </w:rPr>
              <w:t>Me </w:t>
            </w:r>
            <w:r>
              <w:rPr>
                <w:spacing w:val="-5"/>
                <w:sz w:val="20"/>
              </w:rPr>
              <w:t>an</w:t>
            </w:r>
          </w:p>
        </w:tc>
        <w:tc>
          <w:tcPr>
            <w:tcW w:w="515" w:type="dxa"/>
            <w:tcBorders>
              <w:top w:val="single" w:sz="4" w:space="0" w:color="C00000"/>
              <w:bottom w:val="single" w:sz="4" w:space="0" w:color="C00000"/>
            </w:tcBorders>
          </w:tcPr>
          <w:p>
            <w:pPr>
              <w:pStyle w:val="TableParagraph"/>
              <w:spacing w:before="122"/>
              <w:ind w:left="114" w:right="114"/>
              <w:rPr>
                <w:sz w:val="20"/>
              </w:rPr>
            </w:pPr>
            <w:r>
              <w:rPr>
                <w:spacing w:val="-5"/>
                <w:sz w:val="20"/>
              </w:rPr>
              <w:t>sd</w:t>
            </w:r>
          </w:p>
        </w:tc>
        <w:tc>
          <w:tcPr>
            <w:tcW w:w="587" w:type="dxa"/>
            <w:tcBorders>
              <w:top w:val="single" w:sz="4" w:space="0" w:color="C00000"/>
              <w:bottom w:val="single" w:sz="4" w:space="0" w:color="C00000"/>
            </w:tcBorders>
          </w:tcPr>
          <w:p>
            <w:pPr>
              <w:pStyle w:val="TableParagraph"/>
              <w:spacing w:line="242" w:lineRule="exact"/>
              <w:ind w:left="170" w:right="143" w:hanging="22"/>
              <w:jc w:val="left"/>
              <w:rPr>
                <w:sz w:val="20"/>
              </w:rPr>
            </w:pPr>
            <w:r>
              <w:rPr>
                <w:spacing w:val="-6"/>
                <w:sz w:val="20"/>
              </w:rPr>
              <w:t>Me </w:t>
            </w:r>
            <w:r>
              <w:rPr>
                <w:spacing w:val="-5"/>
                <w:sz w:val="20"/>
              </w:rPr>
              <w:t>an</w:t>
            </w:r>
          </w:p>
        </w:tc>
        <w:tc>
          <w:tcPr>
            <w:tcW w:w="516" w:type="dxa"/>
            <w:tcBorders>
              <w:top w:val="single" w:sz="4" w:space="0" w:color="C00000"/>
              <w:bottom w:val="single" w:sz="4" w:space="0" w:color="C00000"/>
            </w:tcBorders>
          </w:tcPr>
          <w:p>
            <w:pPr>
              <w:pStyle w:val="TableParagraph"/>
              <w:spacing w:before="122"/>
              <w:ind w:left="110" w:right="110"/>
              <w:rPr>
                <w:sz w:val="20"/>
              </w:rPr>
            </w:pPr>
            <w:r>
              <w:rPr>
                <w:spacing w:val="-5"/>
                <w:sz w:val="20"/>
              </w:rPr>
              <w:t>sd</w:t>
            </w:r>
          </w:p>
        </w:tc>
        <w:tc>
          <w:tcPr>
            <w:tcW w:w="586" w:type="dxa"/>
            <w:tcBorders>
              <w:top w:val="single" w:sz="4" w:space="0" w:color="C00000"/>
              <w:bottom w:val="single" w:sz="4" w:space="0" w:color="C00000"/>
            </w:tcBorders>
          </w:tcPr>
          <w:p>
            <w:pPr>
              <w:pStyle w:val="TableParagraph"/>
              <w:spacing w:line="242" w:lineRule="exact"/>
              <w:ind w:left="171" w:right="141" w:hanging="22"/>
              <w:jc w:val="left"/>
              <w:rPr>
                <w:sz w:val="20"/>
              </w:rPr>
            </w:pPr>
            <w:r>
              <w:rPr>
                <w:spacing w:val="-6"/>
                <w:sz w:val="20"/>
              </w:rPr>
              <w:t>Me </w:t>
            </w:r>
            <w:r>
              <w:rPr>
                <w:spacing w:val="-5"/>
                <w:sz w:val="20"/>
              </w:rPr>
              <w:t>an</w:t>
            </w:r>
          </w:p>
        </w:tc>
        <w:tc>
          <w:tcPr>
            <w:tcW w:w="516" w:type="dxa"/>
            <w:tcBorders>
              <w:top w:val="single" w:sz="4" w:space="0" w:color="C00000"/>
              <w:bottom w:val="single" w:sz="4" w:space="0" w:color="C00000"/>
            </w:tcBorders>
          </w:tcPr>
          <w:p>
            <w:pPr>
              <w:pStyle w:val="TableParagraph"/>
              <w:spacing w:before="122"/>
              <w:ind w:right="142"/>
              <w:jc w:val="right"/>
              <w:rPr>
                <w:sz w:val="20"/>
              </w:rPr>
            </w:pPr>
            <w:r>
              <w:rPr>
                <w:spacing w:val="-5"/>
                <w:sz w:val="20"/>
              </w:rPr>
              <w:t>sd</w:t>
            </w:r>
          </w:p>
        </w:tc>
        <w:tc>
          <w:tcPr>
            <w:tcW w:w="587" w:type="dxa"/>
            <w:tcBorders>
              <w:top w:val="single" w:sz="4" w:space="0" w:color="C00000"/>
              <w:bottom w:val="single" w:sz="4" w:space="0" w:color="C00000"/>
            </w:tcBorders>
          </w:tcPr>
          <w:p>
            <w:pPr>
              <w:pStyle w:val="TableParagraph"/>
              <w:spacing w:line="242" w:lineRule="exact"/>
              <w:ind w:left="173" w:right="140" w:hanging="22"/>
              <w:jc w:val="left"/>
              <w:rPr>
                <w:sz w:val="20"/>
              </w:rPr>
            </w:pPr>
            <w:r>
              <w:rPr>
                <w:spacing w:val="-6"/>
                <w:sz w:val="20"/>
              </w:rPr>
              <w:t>Me </w:t>
            </w:r>
            <w:r>
              <w:rPr>
                <w:spacing w:val="-5"/>
                <w:sz w:val="20"/>
              </w:rPr>
              <w:t>an</w:t>
            </w:r>
          </w:p>
        </w:tc>
        <w:tc>
          <w:tcPr>
            <w:tcW w:w="514" w:type="dxa"/>
            <w:tcBorders>
              <w:top w:val="single" w:sz="4" w:space="0" w:color="C00000"/>
              <w:bottom w:val="single" w:sz="4" w:space="0" w:color="C00000"/>
            </w:tcBorders>
          </w:tcPr>
          <w:p>
            <w:pPr>
              <w:pStyle w:val="TableParagraph"/>
              <w:spacing w:before="122"/>
              <w:ind w:right="139"/>
              <w:jc w:val="right"/>
              <w:rPr>
                <w:sz w:val="20"/>
              </w:rPr>
            </w:pPr>
            <w:r>
              <w:rPr>
                <w:spacing w:val="-5"/>
                <w:sz w:val="20"/>
              </w:rPr>
              <w:t>sd</w:t>
            </w:r>
          </w:p>
        </w:tc>
        <w:tc>
          <w:tcPr>
            <w:tcW w:w="586" w:type="dxa"/>
            <w:tcBorders>
              <w:top w:val="single" w:sz="4" w:space="0" w:color="C00000"/>
              <w:bottom w:val="single" w:sz="4" w:space="0" w:color="C00000"/>
            </w:tcBorders>
          </w:tcPr>
          <w:p>
            <w:pPr>
              <w:pStyle w:val="TableParagraph"/>
              <w:spacing w:line="242" w:lineRule="exact"/>
              <w:ind w:left="174" w:right="138" w:hanging="22"/>
              <w:jc w:val="left"/>
              <w:rPr>
                <w:sz w:val="20"/>
              </w:rPr>
            </w:pPr>
            <w:r>
              <w:rPr>
                <w:spacing w:val="-6"/>
                <w:sz w:val="20"/>
              </w:rPr>
              <w:t>Me </w:t>
            </w:r>
            <w:r>
              <w:rPr>
                <w:spacing w:val="-5"/>
                <w:sz w:val="20"/>
              </w:rPr>
              <w:t>an</w:t>
            </w:r>
          </w:p>
        </w:tc>
        <w:tc>
          <w:tcPr>
            <w:tcW w:w="516" w:type="dxa"/>
            <w:tcBorders>
              <w:top w:val="single" w:sz="4" w:space="0" w:color="C00000"/>
              <w:bottom w:val="single" w:sz="4" w:space="0" w:color="C00000"/>
            </w:tcBorders>
          </w:tcPr>
          <w:p>
            <w:pPr>
              <w:pStyle w:val="TableParagraph"/>
              <w:spacing w:before="122"/>
              <w:ind w:left="117" w:right="110"/>
              <w:rPr>
                <w:sz w:val="20"/>
              </w:rPr>
            </w:pPr>
            <w:r>
              <w:rPr>
                <w:spacing w:val="-5"/>
                <w:sz w:val="20"/>
              </w:rPr>
              <w:t>sd</w:t>
            </w:r>
          </w:p>
        </w:tc>
        <w:tc>
          <w:tcPr>
            <w:tcW w:w="742" w:type="dxa"/>
            <w:tcBorders>
              <w:top w:val="single" w:sz="4" w:space="0" w:color="C00000"/>
              <w:bottom w:val="single" w:sz="4" w:space="0" w:color="C00000"/>
            </w:tcBorders>
          </w:tcPr>
          <w:p>
            <w:pPr>
              <w:pStyle w:val="TableParagraph"/>
              <w:spacing w:line="242" w:lineRule="exact"/>
              <w:ind w:left="177" w:right="291" w:hanging="22"/>
              <w:jc w:val="left"/>
              <w:rPr>
                <w:sz w:val="20"/>
              </w:rPr>
            </w:pPr>
            <w:r>
              <w:rPr>
                <w:spacing w:val="-6"/>
                <w:sz w:val="20"/>
              </w:rPr>
              <w:t>Me </w:t>
            </w:r>
            <w:r>
              <w:rPr>
                <w:spacing w:val="-5"/>
                <w:sz w:val="20"/>
              </w:rPr>
              <w:t>an</w:t>
            </w:r>
          </w:p>
        </w:tc>
        <w:tc>
          <w:tcPr>
            <w:tcW w:w="364" w:type="dxa"/>
            <w:tcBorders>
              <w:top w:val="single" w:sz="4" w:space="0" w:color="C00000"/>
              <w:bottom w:val="single" w:sz="4" w:space="0" w:color="C00000"/>
            </w:tcBorders>
          </w:tcPr>
          <w:p>
            <w:pPr>
              <w:pStyle w:val="TableParagraph"/>
              <w:spacing w:before="122"/>
              <w:ind w:left="-6"/>
              <w:jc w:val="left"/>
              <w:rPr>
                <w:sz w:val="20"/>
              </w:rPr>
            </w:pPr>
            <w:r>
              <w:rPr>
                <w:spacing w:val="-5"/>
                <w:sz w:val="20"/>
              </w:rPr>
              <w:t>sd</w:t>
            </w:r>
          </w:p>
        </w:tc>
        <w:tc>
          <w:tcPr>
            <w:tcW w:w="527" w:type="dxa"/>
            <w:tcBorders>
              <w:top w:val="single" w:sz="4" w:space="0" w:color="C00000"/>
              <w:bottom w:val="single" w:sz="4" w:space="0" w:color="C00000"/>
            </w:tcBorders>
          </w:tcPr>
          <w:p>
            <w:pPr>
              <w:pStyle w:val="TableParagraph"/>
              <w:jc w:val="left"/>
              <w:rPr>
                <w:rFonts w:ascii="Times New Roman"/>
                <w:sz w:val="18"/>
              </w:rPr>
            </w:pPr>
          </w:p>
        </w:tc>
        <w:tc>
          <w:tcPr>
            <w:tcW w:w="606" w:type="dxa"/>
            <w:tcBorders>
              <w:top w:val="single" w:sz="4" w:space="0" w:color="C00000"/>
              <w:bottom w:val="single" w:sz="4" w:space="0" w:color="C00000"/>
            </w:tcBorders>
          </w:tcPr>
          <w:p>
            <w:pPr>
              <w:pStyle w:val="TableParagraph"/>
              <w:jc w:val="left"/>
              <w:rPr>
                <w:rFonts w:ascii="Times New Roman"/>
                <w:sz w:val="18"/>
              </w:rPr>
            </w:pPr>
          </w:p>
        </w:tc>
      </w:tr>
      <w:tr>
        <w:trPr>
          <w:trHeight w:val="243" w:hRule="atLeast"/>
        </w:trPr>
        <w:tc>
          <w:tcPr>
            <w:tcW w:w="1294" w:type="dxa"/>
            <w:tcBorders>
              <w:top w:val="single" w:sz="4" w:space="0" w:color="C00000"/>
            </w:tcBorders>
          </w:tcPr>
          <w:p>
            <w:pPr>
              <w:pStyle w:val="TableParagraph"/>
              <w:spacing w:line="223" w:lineRule="exact"/>
              <w:ind w:left="111" w:right="107"/>
              <w:rPr>
                <w:b/>
                <w:sz w:val="20"/>
              </w:rPr>
            </w:pPr>
            <w:r>
              <w:rPr>
                <w:b/>
                <w:spacing w:val="-2"/>
                <w:sz w:val="20"/>
              </w:rPr>
              <w:t>Assertive</w:t>
            </w:r>
          </w:p>
        </w:tc>
        <w:tc>
          <w:tcPr>
            <w:tcW w:w="577" w:type="dxa"/>
            <w:tcBorders>
              <w:top w:val="single" w:sz="4" w:space="0" w:color="C00000"/>
            </w:tcBorders>
          </w:tcPr>
          <w:p>
            <w:pPr>
              <w:pStyle w:val="TableParagraph"/>
              <w:spacing w:line="223" w:lineRule="exact"/>
              <w:ind w:left="99" w:right="109"/>
              <w:rPr>
                <w:sz w:val="20"/>
              </w:rPr>
            </w:pPr>
            <w:r>
              <w:rPr>
                <w:spacing w:val="-5"/>
                <w:sz w:val="20"/>
              </w:rPr>
              <w:t>6.1</w:t>
            </w:r>
          </w:p>
        </w:tc>
        <w:tc>
          <w:tcPr>
            <w:tcW w:w="515" w:type="dxa"/>
            <w:tcBorders>
              <w:top w:val="single" w:sz="4" w:space="0" w:color="C00000"/>
            </w:tcBorders>
          </w:tcPr>
          <w:p>
            <w:pPr>
              <w:pStyle w:val="TableParagraph"/>
              <w:spacing w:line="223" w:lineRule="exact"/>
              <w:ind w:left="114" w:right="114"/>
              <w:rPr>
                <w:sz w:val="20"/>
              </w:rPr>
            </w:pPr>
            <w:r>
              <w:rPr>
                <w:spacing w:val="-5"/>
                <w:sz w:val="20"/>
              </w:rPr>
              <w:t>2.</w:t>
            </w:r>
          </w:p>
        </w:tc>
        <w:tc>
          <w:tcPr>
            <w:tcW w:w="587" w:type="dxa"/>
            <w:tcBorders>
              <w:top w:val="single" w:sz="4" w:space="0" w:color="C00000"/>
            </w:tcBorders>
          </w:tcPr>
          <w:p>
            <w:pPr>
              <w:pStyle w:val="TableParagraph"/>
              <w:spacing w:line="223" w:lineRule="exact"/>
              <w:ind w:left="113" w:right="114"/>
              <w:rPr>
                <w:sz w:val="20"/>
              </w:rPr>
            </w:pPr>
            <w:r>
              <w:rPr>
                <w:spacing w:val="-5"/>
                <w:sz w:val="20"/>
              </w:rPr>
              <w:t>5.6</w:t>
            </w:r>
          </w:p>
        </w:tc>
        <w:tc>
          <w:tcPr>
            <w:tcW w:w="516" w:type="dxa"/>
            <w:tcBorders>
              <w:top w:val="single" w:sz="4" w:space="0" w:color="C00000"/>
            </w:tcBorders>
          </w:tcPr>
          <w:p>
            <w:pPr>
              <w:pStyle w:val="TableParagraph"/>
              <w:spacing w:line="223" w:lineRule="exact"/>
              <w:ind w:left="113" w:right="110"/>
              <w:rPr>
                <w:sz w:val="20"/>
              </w:rPr>
            </w:pPr>
            <w:r>
              <w:rPr>
                <w:spacing w:val="-5"/>
                <w:sz w:val="20"/>
              </w:rPr>
              <w:t>2.</w:t>
            </w:r>
          </w:p>
        </w:tc>
        <w:tc>
          <w:tcPr>
            <w:tcW w:w="586" w:type="dxa"/>
            <w:tcBorders>
              <w:top w:val="single" w:sz="4" w:space="0" w:color="C00000"/>
            </w:tcBorders>
          </w:tcPr>
          <w:p>
            <w:pPr>
              <w:pStyle w:val="TableParagraph"/>
              <w:spacing w:line="223" w:lineRule="exact"/>
              <w:ind w:left="114" w:right="113"/>
              <w:rPr>
                <w:sz w:val="20"/>
              </w:rPr>
            </w:pPr>
            <w:r>
              <w:rPr>
                <w:spacing w:val="-5"/>
                <w:sz w:val="20"/>
              </w:rPr>
              <w:t>5.6</w:t>
            </w:r>
          </w:p>
        </w:tc>
        <w:tc>
          <w:tcPr>
            <w:tcW w:w="516" w:type="dxa"/>
            <w:tcBorders>
              <w:top w:val="single" w:sz="4" w:space="0" w:color="C00000"/>
            </w:tcBorders>
          </w:tcPr>
          <w:p>
            <w:pPr>
              <w:pStyle w:val="TableParagraph"/>
              <w:spacing w:line="223" w:lineRule="exact"/>
              <w:ind w:right="154"/>
              <w:jc w:val="right"/>
              <w:rPr>
                <w:sz w:val="20"/>
              </w:rPr>
            </w:pPr>
            <w:r>
              <w:rPr>
                <w:spacing w:val="-5"/>
                <w:sz w:val="20"/>
              </w:rPr>
              <w:t>2.</w:t>
            </w:r>
          </w:p>
        </w:tc>
        <w:tc>
          <w:tcPr>
            <w:tcW w:w="587" w:type="dxa"/>
            <w:tcBorders>
              <w:top w:val="single" w:sz="4" w:space="0" w:color="C00000"/>
            </w:tcBorders>
          </w:tcPr>
          <w:p>
            <w:pPr>
              <w:pStyle w:val="TableParagraph"/>
              <w:spacing w:line="223" w:lineRule="exact"/>
              <w:ind w:left="116" w:right="111"/>
              <w:rPr>
                <w:sz w:val="20"/>
              </w:rPr>
            </w:pPr>
            <w:r>
              <w:rPr>
                <w:spacing w:val="-5"/>
                <w:sz w:val="20"/>
              </w:rPr>
              <w:t>5.5</w:t>
            </w:r>
          </w:p>
        </w:tc>
        <w:tc>
          <w:tcPr>
            <w:tcW w:w="514" w:type="dxa"/>
            <w:tcBorders>
              <w:top w:val="single" w:sz="4" w:space="0" w:color="C00000"/>
            </w:tcBorders>
          </w:tcPr>
          <w:p>
            <w:pPr>
              <w:pStyle w:val="TableParagraph"/>
              <w:spacing w:line="223" w:lineRule="exact"/>
              <w:ind w:right="151"/>
              <w:jc w:val="right"/>
              <w:rPr>
                <w:sz w:val="20"/>
              </w:rPr>
            </w:pPr>
            <w:r>
              <w:rPr>
                <w:spacing w:val="-5"/>
                <w:sz w:val="20"/>
              </w:rPr>
              <w:t>2.</w:t>
            </w:r>
          </w:p>
        </w:tc>
        <w:tc>
          <w:tcPr>
            <w:tcW w:w="586" w:type="dxa"/>
            <w:tcBorders>
              <w:top w:val="single" w:sz="4" w:space="0" w:color="C00000"/>
            </w:tcBorders>
          </w:tcPr>
          <w:p>
            <w:pPr>
              <w:pStyle w:val="TableParagraph"/>
              <w:spacing w:line="223" w:lineRule="exact"/>
              <w:ind w:left="117" w:right="110"/>
              <w:rPr>
                <w:sz w:val="20"/>
              </w:rPr>
            </w:pPr>
            <w:r>
              <w:rPr>
                <w:spacing w:val="-5"/>
                <w:sz w:val="20"/>
              </w:rPr>
              <w:t>5.6</w:t>
            </w:r>
          </w:p>
        </w:tc>
        <w:tc>
          <w:tcPr>
            <w:tcW w:w="516" w:type="dxa"/>
            <w:tcBorders>
              <w:top w:val="single" w:sz="4" w:space="0" w:color="C00000"/>
            </w:tcBorders>
          </w:tcPr>
          <w:p>
            <w:pPr>
              <w:pStyle w:val="TableParagraph"/>
              <w:spacing w:line="223" w:lineRule="exact"/>
              <w:ind w:left="117" w:right="108"/>
              <w:rPr>
                <w:sz w:val="20"/>
              </w:rPr>
            </w:pPr>
            <w:r>
              <w:rPr>
                <w:spacing w:val="-5"/>
                <w:sz w:val="20"/>
              </w:rPr>
              <w:t>2.</w:t>
            </w:r>
          </w:p>
        </w:tc>
        <w:tc>
          <w:tcPr>
            <w:tcW w:w="742" w:type="dxa"/>
            <w:tcBorders>
              <w:top w:val="single" w:sz="4" w:space="0" w:color="C00000"/>
            </w:tcBorders>
          </w:tcPr>
          <w:p>
            <w:pPr>
              <w:pStyle w:val="TableParagraph"/>
              <w:spacing w:line="223" w:lineRule="exact"/>
              <w:ind w:left="136"/>
              <w:jc w:val="left"/>
              <w:rPr>
                <w:sz w:val="20"/>
              </w:rPr>
            </w:pPr>
            <w:r>
              <w:rPr>
                <w:spacing w:val="-5"/>
                <w:sz w:val="20"/>
              </w:rPr>
              <w:t>5.7</w:t>
            </w:r>
          </w:p>
        </w:tc>
        <w:tc>
          <w:tcPr>
            <w:tcW w:w="364" w:type="dxa"/>
            <w:tcBorders>
              <w:top w:val="single" w:sz="4" w:space="0" w:color="C00000"/>
            </w:tcBorders>
          </w:tcPr>
          <w:p>
            <w:pPr>
              <w:pStyle w:val="TableParagraph"/>
              <w:spacing w:line="223" w:lineRule="exact"/>
              <w:ind w:left="8"/>
              <w:jc w:val="left"/>
              <w:rPr>
                <w:sz w:val="20"/>
              </w:rPr>
            </w:pPr>
            <w:r>
              <w:rPr>
                <w:spacing w:val="-5"/>
                <w:sz w:val="20"/>
              </w:rPr>
              <w:t>2.</w:t>
            </w:r>
          </w:p>
        </w:tc>
        <w:tc>
          <w:tcPr>
            <w:tcW w:w="527" w:type="dxa"/>
            <w:tcBorders>
              <w:top w:val="single" w:sz="4" w:space="0" w:color="C00000"/>
            </w:tcBorders>
          </w:tcPr>
          <w:p>
            <w:pPr>
              <w:pStyle w:val="TableParagraph"/>
              <w:spacing w:line="223" w:lineRule="exact"/>
              <w:ind w:right="156"/>
              <w:jc w:val="right"/>
              <w:rPr>
                <w:sz w:val="20"/>
              </w:rPr>
            </w:pPr>
            <w:r>
              <w:rPr>
                <w:spacing w:val="-5"/>
                <w:sz w:val="20"/>
              </w:rPr>
              <w:t>0.</w:t>
            </w:r>
          </w:p>
        </w:tc>
        <w:tc>
          <w:tcPr>
            <w:tcW w:w="606" w:type="dxa"/>
            <w:tcBorders>
              <w:top w:val="single" w:sz="4" w:space="0" w:color="C00000"/>
            </w:tcBorders>
          </w:tcPr>
          <w:p>
            <w:pPr>
              <w:pStyle w:val="TableParagraph"/>
              <w:spacing w:line="223" w:lineRule="exact"/>
              <w:ind w:left="134" w:right="119"/>
              <w:rPr>
                <w:sz w:val="20"/>
              </w:rPr>
            </w:pPr>
            <w:r>
              <w:rPr>
                <w:spacing w:val="-5"/>
                <w:sz w:val="20"/>
              </w:rPr>
              <w:t>0.9</w:t>
            </w:r>
          </w:p>
        </w:tc>
      </w:tr>
      <w:tr>
        <w:trPr>
          <w:trHeight w:val="241" w:hRule="atLeast"/>
        </w:trPr>
        <w:tc>
          <w:tcPr>
            <w:tcW w:w="1294" w:type="dxa"/>
            <w:tcBorders>
              <w:bottom w:val="single" w:sz="4" w:space="0" w:color="C00000"/>
            </w:tcBorders>
          </w:tcPr>
          <w:p>
            <w:pPr>
              <w:pStyle w:val="TableParagraph"/>
              <w:spacing w:line="221" w:lineRule="exact"/>
              <w:ind w:left="111" w:right="107"/>
              <w:rPr>
                <w:b/>
                <w:sz w:val="20"/>
              </w:rPr>
            </w:pPr>
            <w:r>
              <w:rPr>
                <w:b/>
                <w:spacing w:val="-4"/>
                <w:sz w:val="20"/>
              </w:rPr>
              <w:t>ness</w:t>
            </w:r>
          </w:p>
        </w:tc>
        <w:tc>
          <w:tcPr>
            <w:tcW w:w="577" w:type="dxa"/>
            <w:tcBorders>
              <w:bottom w:val="single" w:sz="4" w:space="0" w:color="C00000"/>
            </w:tcBorders>
          </w:tcPr>
          <w:p>
            <w:pPr>
              <w:pStyle w:val="TableParagraph"/>
              <w:spacing w:line="221" w:lineRule="exact"/>
              <w:ind w:right="7"/>
              <w:rPr>
                <w:sz w:val="20"/>
              </w:rPr>
            </w:pPr>
            <w:r>
              <w:rPr>
                <w:w w:val="99"/>
                <w:sz w:val="20"/>
              </w:rPr>
              <w:t>8</w:t>
            </w:r>
          </w:p>
        </w:tc>
        <w:tc>
          <w:tcPr>
            <w:tcW w:w="515" w:type="dxa"/>
            <w:tcBorders>
              <w:bottom w:val="single" w:sz="4" w:space="0" w:color="C00000"/>
            </w:tcBorders>
          </w:tcPr>
          <w:p>
            <w:pPr>
              <w:pStyle w:val="TableParagraph"/>
              <w:spacing w:line="221" w:lineRule="exact"/>
              <w:ind w:left="115" w:right="114"/>
              <w:rPr>
                <w:sz w:val="20"/>
              </w:rPr>
            </w:pPr>
            <w:r>
              <w:rPr>
                <w:spacing w:val="-5"/>
                <w:sz w:val="20"/>
              </w:rPr>
              <w:t>29</w:t>
            </w:r>
          </w:p>
        </w:tc>
        <w:tc>
          <w:tcPr>
            <w:tcW w:w="587" w:type="dxa"/>
            <w:tcBorders>
              <w:bottom w:val="single" w:sz="4" w:space="0" w:color="C00000"/>
            </w:tcBorders>
          </w:tcPr>
          <w:p>
            <w:pPr>
              <w:pStyle w:val="TableParagraph"/>
              <w:spacing w:line="221" w:lineRule="exact"/>
              <w:rPr>
                <w:sz w:val="20"/>
              </w:rPr>
            </w:pPr>
            <w:r>
              <w:rPr>
                <w:w w:val="99"/>
                <w:sz w:val="20"/>
              </w:rPr>
              <w:t>4</w:t>
            </w:r>
          </w:p>
        </w:tc>
        <w:tc>
          <w:tcPr>
            <w:tcW w:w="516" w:type="dxa"/>
            <w:tcBorders>
              <w:bottom w:val="single" w:sz="4" w:space="0" w:color="C00000"/>
            </w:tcBorders>
          </w:tcPr>
          <w:p>
            <w:pPr>
              <w:pStyle w:val="TableParagraph"/>
              <w:spacing w:line="221" w:lineRule="exact"/>
              <w:ind w:left="114" w:right="110"/>
              <w:rPr>
                <w:sz w:val="20"/>
              </w:rPr>
            </w:pPr>
            <w:r>
              <w:rPr>
                <w:spacing w:val="-5"/>
                <w:sz w:val="20"/>
              </w:rPr>
              <w:t>18</w:t>
            </w:r>
          </w:p>
        </w:tc>
        <w:tc>
          <w:tcPr>
            <w:tcW w:w="586" w:type="dxa"/>
            <w:tcBorders>
              <w:bottom w:val="single" w:sz="4" w:space="0" w:color="C00000"/>
            </w:tcBorders>
          </w:tcPr>
          <w:p>
            <w:pPr>
              <w:pStyle w:val="TableParagraph"/>
              <w:spacing w:line="221" w:lineRule="exact"/>
              <w:ind w:left="3"/>
              <w:rPr>
                <w:sz w:val="20"/>
              </w:rPr>
            </w:pPr>
            <w:r>
              <w:rPr>
                <w:w w:val="99"/>
                <w:sz w:val="20"/>
              </w:rPr>
              <w:t>2</w:t>
            </w:r>
          </w:p>
        </w:tc>
        <w:tc>
          <w:tcPr>
            <w:tcW w:w="516" w:type="dxa"/>
            <w:tcBorders>
              <w:bottom w:val="single" w:sz="4" w:space="0" w:color="C00000"/>
            </w:tcBorders>
          </w:tcPr>
          <w:p>
            <w:pPr>
              <w:pStyle w:val="TableParagraph"/>
              <w:spacing w:line="221" w:lineRule="exact"/>
              <w:ind w:right="191"/>
              <w:jc w:val="right"/>
              <w:rPr>
                <w:sz w:val="20"/>
              </w:rPr>
            </w:pPr>
            <w:r>
              <w:rPr>
                <w:w w:val="99"/>
                <w:sz w:val="20"/>
              </w:rPr>
              <w:t>3</w:t>
            </w:r>
          </w:p>
        </w:tc>
        <w:tc>
          <w:tcPr>
            <w:tcW w:w="587" w:type="dxa"/>
            <w:tcBorders>
              <w:bottom w:val="single" w:sz="4" w:space="0" w:color="C00000"/>
            </w:tcBorders>
          </w:tcPr>
          <w:p>
            <w:pPr>
              <w:pStyle w:val="TableParagraph"/>
              <w:spacing w:line="221" w:lineRule="exact"/>
              <w:ind w:left="7"/>
              <w:rPr>
                <w:sz w:val="20"/>
              </w:rPr>
            </w:pPr>
            <w:r>
              <w:rPr>
                <w:w w:val="99"/>
                <w:sz w:val="20"/>
              </w:rPr>
              <w:t>4</w:t>
            </w:r>
          </w:p>
        </w:tc>
        <w:tc>
          <w:tcPr>
            <w:tcW w:w="514" w:type="dxa"/>
            <w:tcBorders>
              <w:bottom w:val="single" w:sz="4" w:space="0" w:color="C00000"/>
            </w:tcBorders>
          </w:tcPr>
          <w:p>
            <w:pPr>
              <w:pStyle w:val="TableParagraph"/>
              <w:spacing w:line="221" w:lineRule="exact"/>
              <w:ind w:right="188"/>
              <w:jc w:val="right"/>
              <w:rPr>
                <w:sz w:val="20"/>
              </w:rPr>
            </w:pPr>
            <w:r>
              <w:rPr>
                <w:w w:val="99"/>
                <w:sz w:val="20"/>
              </w:rPr>
              <w:t>6</w:t>
            </w:r>
          </w:p>
        </w:tc>
        <w:tc>
          <w:tcPr>
            <w:tcW w:w="586" w:type="dxa"/>
            <w:tcBorders>
              <w:bottom w:val="single" w:sz="4" w:space="0" w:color="C00000"/>
            </w:tcBorders>
          </w:tcPr>
          <w:p>
            <w:pPr>
              <w:pStyle w:val="TableParagraph"/>
              <w:spacing w:line="221" w:lineRule="exact"/>
              <w:ind w:left="9"/>
              <w:rPr>
                <w:sz w:val="20"/>
              </w:rPr>
            </w:pPr>
            <w:r>
              <w:rPr>
                <w:w w:val="99"/>
                <w:sz w:val="20"/>
              </w:rPr>
              <w:t>1</w:t>
            </w:r>
          </w:p>
        </w:tc>
        <w:tc>
          <w:tcPr>
            <w:tcW w:w="516" w:type="dxa"/>
            <w:tcBorders>
              <w:bottom w:val="single" w:sz="4" w:space="0" w:color="C00000"/>
            </w:tcBorders>
          </w:tcPr>
          <w:p>
            <w:pPr>
              <w:pStyle w:val="TableParagraph"/>
              <w:spacing w:line="221" w:lineRule="exact"/>
              <w:ind w:left="117" w:right="106"/>
              <w:rPr>
                <w:sz w:val="20"/>
              </w:rPr>
            </w:pPr>
            <w:r>
              <w:rPr>
                <w:spacing w:val="-5"/>
                <w:sz w:val="20"/>
              </w:rPr>
              <w:t>06</w:t>
            </w:r>
          </w:p>
        </w:tc>
        <w:tc>
          <w:tcPr>
            <w:tcW w:w="742" w:type="dxa"/>
            <w:tcBorders>
              <w:bottom w:val="single" w:sz="4" w:space="0" w:color="C00000"/>
            </w:tcBorders>
          </w:tcPr>
          <w:p>
            <w:pPr>
              <w:pStyle w:val="TableParagraph"/>
              <w:spacing w:line="221" w:lineRule="exact"/>
              <w:ind w:left="237"/>
              <w:jc w:val="left"/>
              <w:rPr>
                <w:sz w:val="20"/>
              </w:rPr>
            </w:pPr>
            <w:r>
              <w:rPr>
                <w:w w:val="99"/>
                <w:sz w:val="20"/>
              </w:rPr>
              <w:t>2</w:t>
            </w:r>
          </w:p>
        </w:tc>
        <w:tc>
          <w:tcPr>
            <w:tcW w:w="364" w:type="dxa"/>
            <w:tcBorders>
              <w:bottom w:val="single" w:sz="4" w:space="0" w:color="C00000"/>
            </w:tcBorders>
          </w:tcPr>
          <w:p>
            <w:pPr>
              <w:pStyle w:val="TableParagraph"/>
              <w:spacing w:line="221" w:lineRule="exact"/>
              <w:ind w:left="-18"/>
              <w:jc w:val="left"/>
              <w:rPr>
                <w:sz w:val="20"/>
              </w:rPr>
            </w:pPr>
            <w:r>
              <w:rPr>
                <w:spacing w:val="-5"/>
                <w:sz w:val="20"/>
              </w:rPr>
              <w:t>02</w:t>
            </w:r>
          </w:p>
        </w:tc>
        <w:tc>
          <w:tcPr>
            <w:tcW w:w="527" w:type="dxa"/>
            <w:tcBorders>
              <w:bottom w:val="single" w:sz="4" w:space="0" w:color="C00000"/>
            </w:tcBorders>
          </w:tcPr>
          <w:p>
            <w:pPr>
              <w:pStyle w:val="TableParagraph"/>
              <w:spacing w:line="221" w:lineRule="exact"/>
              <w:ind w:right="129"/>
              <w:jc w:val="right"/>
              <w:rPr>
                <w:sz w:val="20"/>
              </w:rPr>
            </w:pPr>
            <w:r>
              <w:rPr>
                <w:spacing w:val="-5"/>
                <w:sz w:val="20"/>
              </w:rPr>
              <w:t>27</w:t>
            </w:r>
          </w:p>
        </w:tc>
        <w:tc>
          <w:tcPr>
            <w:tcW w:w="606" w:type="dxa"/>
            <w:tcBorders>
              <w:bottom w:val="single" w:sz="4" w:space="0" w:color="C00000"/>
            </w:tcBorders>
          </w:tcPr>
          <w:p>
            <w:pPr>
              <w:pStyle w:val="TableParagraph"/>
              <w:spacing w:line="221" w:lineRule="exact"/>
              <w:ind w:left="12"/>
              <w:rPr>
                <w:sz w:val="20"/>
              </w:rPr>
            </w:pPr>
            <w:r>
              <w:rPr>
                <w:w w:val="99"/>
                <w:sz w:val="20"/>
              </w:rPr>
              <w:t>3</w:t>
            </w:r>
          </w:p>
        </w:tc>
      </w:tr>
      <w:tr>
        <w:trPr>
          <w:trHeight w:val="729" w:hRule="atLeast"/>
        </w:trPr>
        <w:tc>
          <w:tcPr>
            <w:tcW w:w="1294" w:type="dxa"/>
            <w:tcBorders>
              <w:top w:val="single" w:sz="4" w:space="0" w:color="C00000"/>
              <w:bottom w:val="single" w:sz="4" w:space="0" w:color="C00000"/>
            </w:tcBorders>
          </w:tcPr>
          <w:p>
            <w:pPr>
              <w:pStyle w:val="TableParagraph"/>
              <w:spacing w:line="242" w:lineRule="exact"/>
              <w:ind w:left="112" w:right="104"/>
              <w:rPr>
                <w:b/>
                <w:sz w:val="20"/>
              </w:rPr>
            </w:pPr>
            <w:r>
              <w:rPr>
                <w:b/>
                <w:spacing w:val="-2"/>
                <w:sz w:val="20"/>
              </w:rPr>
              <w:t>Dealing </w:t>
            </w:r>
            <w:r>
              <w:rPr>
                <w:b/>
                <w:spacing w:val="-4"/>
                <w:sz w:val="20"/>
              </w:rPr>
              <w:t>with </w:t>
            </w:r>
            <w:r>
              <w:rPr>
                <w:b/>
                <w:spacing w:val="-2"/>
                <w:sz w:val="20"/>
              </w:rPr>
              <w:t>Diversity</w:t>
            </w:r>
          </w:p>
        </w:tc>
        <w:tc>
          <w:tcPr>
            <w:tcW w:w="577" w:type="dxa"/>
            <w:tcBorders>
              <w:top w:val="single" w:sz="4" w:space="0" w:color="C00000"/>
              <w:bottom w:val="single" w:sz="4" w:space="0" w:color="C00000"/>
            </w:tcBorders>
          </w:tcPr>
          <w:p>
            <w:pPr>
              <w:pStyle w:val="TableParagraph"/>
              <w:spacing w:line="243" w:lineRule="exact" w:before="122"/>
              <w:ind w:left="99" w:right="109"/>
              <w:rPr>
                <w:sz w:val="20"/>
              </w:rPr>
            </w:pPr>
            <w:r>
              <w:rPr>
                <w:spacing w:val="-5"/>
                <w:sz w:val="20"/>
              </w:rPr>
              <w:t>4.5</w:t>
            </w:r>
          </w:p>
          <w:p>
            <w:pPr>
              <w:pStyle w:val="TableParagraph"/>
              <w:spacing w:line="243" w:lineRule="exact"/>
              <w:ind w:right="7"/>
              <w:rPr>
                <w:sz w:val="20"/>
              </w:rPr>
            </w:pPr>
            <w:r>
              <w:rPr>
                <w:w w:val="99"/>
                <w:sz w:val="20"/>
              </w:rPr>
              <w:t>2</w:t>
            </w:r>
          </w:p>
        </w:tc>
        <w:tc>
          <w:tcPr>
            <w:tcW w:w="515" w:type="dxa"/>
            <w:tcBorders>
              <w:top w:val="single" w:sz="4" w:space="0" w:color="C00000"/>
              <w:bottom w:val="single" w:sz="4" w:space="0" w:color="C00000"/>
            </w:tcBorders>
          </w:tcPr>
          <w:p>
            <w:pPr>
              <w:pStyle w:val="TableParagraph"/>
              <w:spacing w:line="243" w:lineRule="exact" w:before="122"/>
              <w:ind w:left="157"/>
              <w:jc w:val="left"/>
              <w:rPr>
                <w:sz w:val="20"/>
              </w:rPr>
            </w:pPr>
            <w:r>
              <w:rPr>
                <w:spacing w:val="-5"/>
                <w:sz w:val="20"/>
              </w:rPr>
              <w:t>2.</w:t>
            </w:r>
          </w:p>
          <w:p>
            <w:pPr>
              <w:pStyle w:val="TableParagraph"/>
              <w:spacing w:line="243" w:lineRule="exact"/>
              <w:ind w:left="131"/>
              <w:jc w:val="left"/>
              <w:rPr>
                <w:sz w:val="20"/>
              </w:rPr>
            </w:pPr>
            <w:r>
              <w:rPr>
                <w:spacing w:val="-5"/>
                <w:sz w:val="20"/>
              </w:rPr>
              <w:t>19</w:t>
            </w:r>
          </w:p>
        </w:tc>
        <w:tc>
          <w:tcPr>
            <w:tcW w:w="587" w:type="dxa"/>
            <w:tcBorders>
              <w:top w:val="single" w:sz="4" w:space="0" w:color="C00000"/>
              <w:bottom w:val="single" w:sz="4" w:space="0" w:color="C00000"/>
            </w:tcBorders>
          </w:tcPr>
          <w:p>
            <w:pPr>
              <w:pStyle w:val="TableParagraph"/>
              <w:spacing w:line="243" w:lineRule="exact" w:before="122"/>
              <w:ind w:left="113" w:right="114"/>
              <w:rPr>
                <w:sz w:val="20"/>
              </w:rPr>
            </w:pPr>
            <w:r>
              <w:rPr>
                <w:spacing w:val="-5"/>
                <w:sz w:val="20"/>
              </w:rPr>
              <w:t>4.6</w:t>
            </w:r>
          </w:p>
          <w:p>
            <w:pPr>
              <w:pStyle w:val="TableParagraph"/>
              <w:spacing w:line="243" w:lineRule="exact"/>
              <w:rPr>
                <w:sz w:val="20"/>
              </w:rPr>
            </w:pPr>
            <w:r>
              <w:rPr>
                <w:w w:val="99"/>
                <w:sz w:val="20"/>
              </w:rPr>
              <w:t>4</w:t>
            </w:r>
          </w:p>
        </w:tc>
        <w:tc>
          <w:tcPr>
            <w:tcW w:w="516" w:type="dxa"/>
            <w:tcBorders>
              <w:top w:val="single" w:sz="4" w:space="0" w:color="C00000"/>
              <w:bottom w:val="single" w:sz="4" w:space="0" w:color="C00000"/>
            </w:tcBorders>
          </w:tcPr>
          <w:p>
            <w:pPr>
              <w:pStyle w:val="TableParagraph"/>
              <w:spacing w:line="243" w:lineRule="exact" w:before="122"/>
              <w:ind w:left="159"/>
              <w:jc w:val="left"/>
              <w:rPr>
                <w:sz w:val="20"/>
              </w:rPr>
            </w:pPr>
            <w:r>
              <w:rPr>
                <w:spacing w:val="-5"/>
                <w:sz w:val="20"/>
              </w:rPr>
              <w:t>2.</w:t>
            </w:r>
          </w:p>
          <w:p>
            <w:pPr>
              <w:pStyle w:val="TableParagraph"/>
              <w:spacing w:line="243" w:lineRule="exact"/>
              <w:ind w:left="133"/>
              <w:jc w:val="left"/>
              <w:rPr>
                <w:sz w:val="20"/>
              </w:rPr>
            </w:pPr>
            <w:r>
              <w:rPr>
                <w:spacing w:val="-5"/>
                <w:sz w:val="20"/>
              </w:rPr>
              <w:t>12</w:t>
            </w:r>
          </w:p>
        </w:tc>
        <w:tc>
          <w:tcPr>
            <w:tcW w:w="586" w:type="dxa"/>
            <w:tcBorders>
              <w:top w:val="single" w:sz="4" w:space="0" w:color="C00000"/>
              <w:bottom w:val="single" w:sz="4" w:space="0" w:color="C00000"/>
            </w:tcBorders>
          </w:tcPr>
          <w:p>
            <w:pPr>
              <w:pStyle w:val="TableParagraph"/>
              <w:spacing w:line="243" w:lineRule="exact" w:before="122"/>
              <w:ind w:left="114" w:right="113"/>
              <w:rPr>
                <w:sz w:val="20"/>
              </w:rPr>
            </w:pPr>
            <w:r>
              <w:rPr>
                <w:spacing w:val="-5"/>
                <w:sz w:val="20"/>
              </w:rPr>
              <w:t>5.0</w:t>
            </w:r>
          </w:p>
          <w:p>
            <w:pPr>
              <w:pStyle w:val="TableParagraph"/>
              <w:spacing w:line="243" w:lineRule="exact"/>
              <w:ind w:left="3"/>
              <w:rPr>
                <w:sz w:val="20"/>
              </w:rPr>
            </w:pPr>
            <w:r>
              <w:rPr>
                <w:w w:val="99"/>
                <w:sz w:val="20"/>
              </w:rPr>
              <w:t>7</w:t>
            </w:r>
          </w:p>
        </w:tc>
        <w:tc>
          <w:tcPr>
            <w:tcW w:w="516" w:type="dxa"/>
            <w:tcBorders>
              <w:top w:val="single" w:sz="4" w:space="0" w:color="C00000"/>
              <w:bottom w:val="single" w:sz="4" w:space="0" w:color="C00000"/>
            </w:tcBorders>
          </w:tcPr>
          <w:p>
            <w:pPr>
              <w:pStyle w:val="TableParagraph"/>
              <w:spacing w:line="243" w:lineRule="exact" w:before="122"/>
              <w:ind w:left="113" w:right="110"/>
              <w:rPr>
                <w:sz w:val="20"/>
              </w:rPr>
            </w:pPr>
            <w:r>
              <w:rPr>
                <w:spacing w:val="-5"/>
                <w:sz w:val="20"/>
              </w:rPr>
              <w:t>1.</w:t>
            </w:r>
          </w:p>
          <w:p>
            <w:pPr>
              <w:pStyle w:val="TableParagraph"/>
              <w:spacing w:line="243" w:lineRule="exact"/>
              <w:ind w:left="1"/>
              <w:rPr>
                <w:sz w:val="20"/>
              </w:rPr>
            </w:pPr>
            <w:r>
              <w:rPr>
                <w:w w:val="99"/>
                <w:sz w:val="20"/>
              </w:rPr>
              <w:t>7</w:t>
            </w:r>
          </w:p>
        </w:tc>
        <w:tc>
          <w:tcPr>
            <w:tcW w:w="587" w:type="dxa"/>
            <w:tcBorders>
              <w:top w:val="single" w:sz="4" w:space="0" w:color="C00000"/>
              <w:bottom w:val="single" w:sz="4" w:space="0" w:color="C00000"/>
            </w:tcBorders>
          </w:tcPr>
          <w:p>
            <w:pPr>
              <w:pStyle w:val="TableParagraph"/>
              <w:spacing w:line="243" w:lineRule="exact" w:before="122"/>
              <w:ind w:left="116" w:right="111"/>
              <w:rPr>
                <w:sz w:val="20"/>
              </w:rPr>
            </w:pPr>
            <w:r>
              <w:rPr>
                <w:spacing w:val="-5"/>
                <w:sz w:val="20"/>
              </w:rPr>
              <w:t>5.0</w:t>
            </w:r>
          </w:p>
          <w:p>
            <w:pPr>
              <w:pStyle w:val="TableParagraph"/>
              <w:spacing w:line="243" w:lineRule="exact"/>
              <w:ind w:left="7"/>
              <w:rPr>
                <w:sz w:val="20"/>
              </w:rPr>
            </w:pPr>
            <w:r>
              <w:rPr>
                <w:w w:val="99"/>
                <w:sz w:val="20"/>
              </w:rPr>
              <w:t>8</w:t>
            </w:r>
          </w:p>
        </w:tc>
        <w:tc>
          <w:tcPr>
            <w:tcW w:w="514" w:type="dxa"/>
            <w:tcBorders>
              <w:top w:val="single" w:sz="4" w:space="0" w:color="C00000"/>
              <w:bottom w:val="single" w:sz="4" w:space="0" w:color="C00000"/>
            </w:tcBorders>
          </w:tcPr>
          <w:p>
            <w:pPr>
              <w:pStyle w:val="TableParagraph"/>
              <w:spacing w:line="243" w:lineRule="exact" w:before="122"/>
              <w:ind w:left="160"/>
              <w:jc w:val="left"/>
              <w:rPr>
                <w:sz w:val="20"/>
              </w:rPr>
            </w:pPr>
            <w:r>
              <w:rPr>
                <w:spacing w:val="-5"/>
                <w:sz w:val="20"/>
              </w:rPr>
              <w:t>1.</w:t>
            </w:r>
          </w:p>
          <w:p>
            <w:pPr>
              <w:pStyle w:val="TableParagraph"/>
              <w:spacing w:line="243" w:lineRule="exact"/>
              <w:ind w:left="134"/>
              <w:jc w:val="left"/>
              <w:rPr>
                <w:sz w:val="20"/>
              </w:rPr>
            </w:pPr>
            <w:r>
              <w:rPr>
                <w:spacing w:val="-5"/>
                <w:sz w:val="20"/>
              </w:rPr>
              <w:t>78</w:t>
            </w:r>
          </w:p>
        </w:tc>
        <w:tc>
          <w:tcPr>
            <w:tcW w:w="586" w:type="dxa"/>
            <w:tcBorders>
              <w:top w:val="single" w:sz="4" w:space="0" w:color="C00000"/>
              <w:bottom w:val="single" w:sz="4" w:space="0" w:color="C00000"/>
            </w:tcBorders>
          </w:tcPr>
          <w:p>
            <w:pPr>
              <w:pStyle w:val="TableParagraph"/>
              <w:spacing w:before="2"/>
              <w:jc w:val="left"/>
              <w:rPr>
                <w:i/>
                <w:sz w:val="20"/>
              </w:rPr>
            </w:pPr>
          </w:p>
          <w:p>
            <w:pPr>
              <w:pStyle w:val="TableParagraph"/>
              <w:ind w:left="9"/>
              <w:rPr>
                <w:sz w:val="20"/>
              </w:rPr>
            </w:pPr>
            <w:r>
              <w:rPr>
                <w:w w:val="99"/>
                <w:sz w:val="20"/>
              </w:rPr>
              <w:t>5</w:t>
            </w:r>
          </w:p>
        </w:tc>
        <w:tc>
          <w:tcPr>
            <w:tcW w:w="516" w:type="dxa"/>
            <w:tcBorders>
              <w:top w:val="single" w:sz="4" w:space="0" w:color="C00000"/>
              <w:bottom w:val="single" w:sz="4" w:space="0" w:color="C00000"/>
            </w:tcBorders>
          </w:tcPr>
          <w:p>
            <w:pPr>
              <w:pStyle w:val="TableParagraph"/>
              <w:spacing w:line="243" w:lineRule="exact" w:before="122"/>
              <w:ind w:left="162"/>
              <w:jc w:val="left"/>
              <w:rPr>
                <w:sz w:val="20"/>
              </w:rPr>
            </w:pPr>
            <w:r>
              <w:rPr>
                <w:spacing w:val="-5"/>
                <w:sz w:val="20"/>
              </w:rPr>
              <w:t>2.</w:t>
            </w:r>
          </w:p>
          <w:p>
            <w:pPr>
              <w:pStyle w:val="TableParagraph"/>
              <w:spacing w:line="243" w:lineRule="exact"/>
              <w:ind w:left="136"/>
              <w:jc w:val="left"/>
              <w:rPr>
                <w:sz w:val="20"/>
              </w:rPr>
            </w:pPr>
            <w:r>
              <w:rPr>
                <w:spacing w:val="-5"/>
                <w:sz w:val="20"/>
              </w:rPr>
              <w:t>13</w:t>
            </w:r>
          </w:p>
        </w:tc>
        <w:tc>
          <w:tcPr>
            <w:tcW w:w="742" w:type="dxa"/>
            <w:tcBorders>
              <w:top w:val="single" w:sz="4" w:space="0" w:color="C00000"/>
              <w:bottom w:val="single" w:sz="4" w:space="0" w:color="C00000"/>
            </w:tcBorders>
          </w:tcPr>
          <w:p>
            <w:pPr>
              <w:pStyle w:val="TableParagraph"/>
              <w:spacing w:line="243" w:lineRule="exact" w:before="122"/>
              <w:ind w:left="136"/>
              <w:jc w:val="left"/>
              <w:rPr>
                <w:sz w:val="20"/>
              </w:rPr>
            </w:pPr>
            <w:r>
              <w:rPr>
                <w:spacing w:val="-5"/>
                <w:sz w:val="20"/>
              </w:rPr>
              <w:t>5.1</w:t>
            </w:r>
          </w:p>
          <w:p>
            <w:pPr>
              <w:pStyle w:val="TableParagraph"/>
              <w:spacing w:line="243" w:lineRule="exact"/>
              <w:ind w:left="237"/>
              <w:jc w:val="left"/>
              <w:rPr>
                <w:sz w:val="20"/>
              </w:rPr>
            </w:pPr>
            <w:r>
              <w:rPr>
                <w:w w:val="99"/>
                <w:sz w:val="20"/>
              </w:rPr>
              <w:t>8</w:t>
            </w:r>
          </w:p>
        </w:tc>
        <w:tc>
          <w:tcPr>
            <w:tcW w:w="364" w:type="dxa"/>
            <w:tcBorders>
              <w:top w:val="single" w:sz="4" w:space="0" w:color="C00000"/>
              <w:bottom w:val="single" w:sz="4" w:space="0" w:color="C00000"/>
            </w:tcBorders>
          </w:tcPr>
          <w:p>
            <w:pPr>
              <w:pStyle w:val="TableParagraph"/>
              <w:spacing w:line="243" w:lineRule="exact" w:before="122"/>
              <w:ind w:left="8"/>
              <w:jc w:val="left"/>
              <w:rPr>
                <w:sz w:val="20"/>
              </w:rPr>
            </w:pPr>
            <w:r>
              <w:rPr>
                <w:spacing w:val="-5"/>
                <w:sz w:val="20"/>
              </w:rPr>
              <w:t>2.</w:t>
            </w:r>
          </w:p>
          <w:p>
            <w:pPr>
              <w:pStyle w:val="TableParagraph"/>
              <w:spacing w:line="243" w:lineRule="exact"/>
              <w:ind w:left="-18"/>
              <w:jc w:val="left"/>
              <w:rPr>
                <w:sz w:val="20"/>
              </w:rPr>
            </w:pPr>
            <w:r>
              <w:rPr>
                <w:spacing w:val="-5"/>
                <w:sz w:val="20"/>
              </w:rPr>
              <w:t>01</w:t>
            </w:r>
          </w:p>
        </w:tc>
        <w:tc>
          <w:tcPr>
            <w:tcW w:w="527" w:type="dxa"/>
            <w:tcBorders>
              <w:top w:val="single" w:sz="4" w:space="0" w:color="C00000"/>
              <w:bottom w:val="single" w:sz="4" w:space="0" w:color="C00000"/>
            </w:tcBorders>
          </w:tcPr>
          <w:p>
            <w:pPr>
              <w:pStyle w:val="TableParagraph"/>
              <w:spacing w:line="243" w:lineRule="exact" w:before="122"/>
              <w:ind w:left="167"/>
              <w:jc w:val="left"/>
              <w:rPr>
                <w:sz w:val="20"/>
              </w:rPr>
            </w:pPr>
            <w:r>
              <w:rPr>
                <w:spacing w:val="-5"/>
                <w:sz w:val="20"/>
              </w:rPr>
              <w:t>0.</w:t>
            </w:r>
          </w:p>
          <w:p>
            <w:pPr>
              <w:pStyle w:val="TableParagraph"/>
              <w:spacing w:line="243" w:lineRule="exact"/>
              <w:ind w:left="141"/>
              <w:jc w:val="left"/>
              <w:rPr>
                <w:sz w:val="20"/>
              </w:rPr>
            </w:pPr>
            <w:r>
              <w:rPr>
                <w:spacing w:val="-5"/>
                <w:sz w:val="20"/>
              </w:rPr>
              <w:t>60</w:t>
            </w:r>
          </w:p>
        </w:tc>
        <w:tc>
          <w:tcPr>
            <w:tcW w:w="606" w:type="dxa"/>
            <w:tcBorders>
              <w:top w:val="single" w:sz="4" w:space="0" w:color="C00000"/>
              <w:bottom w:val="single" w:sz="4" w:space="0" w:color="C00000"/>
            </w:tcBorders>
          </w:tcPr>
          <w:p>
            <w:pPr>
              <w:pStyle w:val="TableParagraph"/>
              <w:spacing w:line="243" w:lineRule="exact" w:before="122"/>
              <w:ind w:left="134" w:right="119"/>
              <w:rPr>
                <w:sz w:val="20"/>
              </w:rPr>
            </w:pPr>
            <w:r>
              <w:rPr>
                <w:spacing w:val="-5"/>
                <w:sz w:val="20"/>
              </w:rPr>
              <w:t>0.7</w:t>
            </w:r>
          </w:p>
          <w:p>
            <w:pPr>
              <w:pStyle w:val="TableParagraph"/>
              <w:spacing w:line="243" w:lineRule="exact"/>
              <w:ind w:left="12"/>
              <w:rPr>
                <w:sz w:val="20"/>
              </w:rPr>
            </w:pPr>
            <w:r>
              <w:rPr>
                <w:w w:val="99"/>
                <w:sz w:val="20"/>
              </w:rPr>
              <w:t>0</w:t>
            </w:r>
          </w:p>
        </w:tc>
      </w:tr>
      <w:tr>
        <w:trPr>
          <w:trHeight w:val="241" w:hRule="atLeast"/>
        </w:trPr>
        <w:tc>
          <w:tcPr>
            <w:tcW w:w="1294" w:type="dxa"/>
            <w:vMerge w:val="restart"/>
            <w:tcBorders>
              <w:top w:val="single" w:sz="4" w:space="0" w:color="C00000"/>
              <w:bottom w:val="single" w:sz="4" w:space="0" w:color="C00000"/>
            </w:tcBorders>
          </w:tcPr>
          <w:p>
            <w:pPr>
              <w:pStyle w:val="TableParagraph"/>
              <w:spacing w:before="123"/>
              <w:ind w:left="158"/>
              <w:jc w:val="left"/>
              <w:rPr>
                <w:b/>
                <w:sz w:val="20"/>
              </w:rPr>
            </w:pPr>
            <w:r>
              <w:rPr>
                <w:b/>
                <w:spacing w:val="-2"/>
                <w:sz w:val="20"/>
              </w:rPr>
              <w:t>Empathy</w:t>
            </w:r>
          </w:p>
        </w:tc>
        <w:tc>
          <w:tcPr>
            <w:tcW w:w="577" w:type="dxa"/>
            <w:tcBorders>
              <w:top w:val="single" w:sz="4" w:space="0" w:color="C00000"/>
            </w:tcBorders>
          </w:tcPr>
          <w:p>
            <w:pPr>
              <w:pStyle w:val="TableParagraph"/>
              <w:spacing w:line="218" w:lineRule="exact" w:before="3"/>
              <w:ind w:left="99" w:right="109"/>
              <w:rPr>
                <w:sz w:val="20"/>
              </w:rPr>
            </w:pPr>
            <w:r>
              <w:rPr>
                <w:spacing w:val="-5"/>
                <w:sz w:val="20"/>
              </w:rPr>
              <w:t>6.4</w:t>
            </w:r>
          </w:p>
        </w:tc>
        <w:tc>
          <w:tcPr>
            <w:tcW w:w="515" w:type="dxa"/>
            <w:tcBorders>
              <w:top w:val="single" w:sz="4" w:space="0" w:color="C00000"/>
            </w:tcBorders>
          </w:tcPr>
          <w:p>
            <w:pPr>
              <w:pStyle w:val="TableParagraph"/>
              <w:spacing w:line="218" w:lineRule="exact" w:before="3"/>
              <w:ind w:left="114" w:right="114"/>
              <w:rPr>
                <w:sz w:val="20"/>
              </w:rPr>
            </w:pPr>
            <w:r>
              <w:rPr>
                <w:spacing w:val="-5"/>
                <w:sz w:val="20"/>
              </w:rPr>
              <w:t>1.</w:t>
            </w:r>
          </w:p>
        </w:tc>
        <w:tc>
          <w:tcPr>
            <w:tcW w:w="587" w:type="dxa"/>
            <w:tcBorders>
              <w:top w:val="single" w:sz="4" w:space="0" w:color="C00000"/>
            </w:tcBorders>
          </w:tcPr>
          <w:p>
            <w:pPr>
              <w:pStyle w:val="TableParagraph"/>
              <w:spacing w:line="218" w:lineRule="exact" w:before="3"/>
              <w:ind w:left="113" w:right="114"/>
              <w:rPr>
                <w:sz w:val="20"/>
              </w:rPr>
            </w:pPr>
            <w:r>
              <w:rPr>
                <w:spacing w:val="-5"/>
                <w:sz w:val="20"/>
              </w:rPr>
              <w:t>6.0</w:t>
            </w:r>
          </w:p>
        </w:tc>
        <w:tc>
          <w:tcPr>
            <w:tcW w:w="516" w:type="dxa"/>
            <w:tcBorders>
              <w:top w:val="single" w:sz="4" w:space="0" w:color="C00000"/>
            </w:tcBorders>
          </w:tcPr>
          <w:p>
            <w:pPr>
              <w:pStyle w:val="TableParagraph"/>
              <w:spacing w:line="218" w:lineRule="exact" w:before="3"/>
              <w:ind w:left="113" w:right="110"/>
              <w:rPr>
                <w:sz w:val="20"/>
              </w:rPr>
            </w:pPr>
            <w:r>
              <w:rPr>
                <w:spacing w:val="-5"/>
                <w:sz w:val="20"/>
              </w:rPr>
              <w:t>2.</w:t>
            </w:r>
          </w:p>
        </w:tc>
        <w:tc>
          <w:tcPr>
            <w:tcW w:w="586" w:type="dxa"/>
            <w:tcBorders>
              <w:top w:val="single" w:sz="4" w:space="0" w:color="C00000"/>
            </w:tcBorders>
          </w:tcPr>
          <w:p>
            <w:pPr>
              <w:pStyle w:val="TableParagraph"/>
              <w:spacing w:line="218" w:lineRule="exact" w:before="3"/>
              <w:ind w:left="114" w:right="113"/>
              <w:rPr>
                <w:sz w:val="20"/>
              </w:rPr>
            </w:pPr>
            <w:r>
              <w:rPr>
                <w:spacing w:val="-5"/>
                <w:sz w:val="20"/>
              </w:rPr>
              <w:t>5.7</w:t>
            </w:r>
          </w:p>
        </w:tc>
        <w:tc>
          <w:tcPr>
            <w:tcW w:w="516" w:type="dxa"/>
            <w:tcBorders>
              <w:top w:val="single" w:sz="4" w:space="0" w:color="C00000"/>
            </w:tcBorders>
          </w:tcPr>
          <w:p>
            <w:pPr>
              <w:pStyle w:val="TableParagraph"/>
              <w:spacing w:line="218" w:lineRule="exact" w:before="3"/>
              <w:ind w:right="154"/>
              <w:jc w:val="right"/>
              <w:rPr>
                <w:sz w:val="20"/>
              </w:rPr>
            </w:pPr>
            <w:r>
              <w:rPr>
                <w:spacing w:val="-5"/>
                <w:sz w:val="20"/>
              </w:rPr>
              <w:t>2.</w:t>
            </w:r>
          </w:p>
        </w:tc>
        <w:tc>
          <w:tcPr>
            <w:tcW w:w="587" w:type="dxa"/>
            <w:tcBorders>
              <w:top w:val="single" w:sz="4" w:space="0" w:color="C00000"/>
            </w:tcBorders>
          </w:tcPr>
          <w:p>
            <w:pPr>
              <w:pStyle w:val="TableParagraph"/>
              <w:spacing w:line="218" w:lineRule="exact" w:before="3"/>
              <w:ind w:left="116" w:right="111"/>
              <w:rPr>
                <w:sz w:val="20"/>
              </w:rPr>
            </w:pPr>
            <w:r>
              <w:rPr>
                <w:spacing w:val="-5"/>
                <w:sz w:val="20"/>
              </w:rPr>
              <w:t>5.4</w:t>
            </w:r>
          </w:p>
        </w:tc>
        <w:tc>
          <w:tcPr>
            <w:tcW w:w="514" w:type="dxa"/>
            <w:tcBorders>
              <w:top w:val="single" w:sz="4" w:space="0" w:color="C00000"/>
            </w:tcBorders>
          </w:tcPr>
          <w:p>
            <w:pPr>
              <w:pStyle w:val="TableParagraph"/>
              <w:spacing w:line="218" w:lineRule="exact" w:before="3"/>
              <w:ind w:right="151"/>
              <w:jc w:val="right"/>
              <w:rPr>
                <w:sz w:val="20"/>
              </w:rPr>
            </w:pPr>
            <w:r>
              <w:rPr>
                <w:spacing w:val="-5"/>
                <w:sz w:val="20"/>
              </w:rPr>
              <w:t>2.</w:t>
            </w:r>
          </w:p>
        </w:tc>
        <w:tc>
          <w:tcPr>
            <w:tcW w:w="586" w:type="dxa"/>
            <w:tcBorders>
              <w:top w:val="single" w:sz="4" w:space="0" w:color="C00000"/>
            </w:tcBorders>
          </w:tcPr>
          <w:p>
            <w:pPr>
              <w:pStyle w:val="TableParagraph"/>
              <w:spacing w:line="218" w:lineRule="exact" w:before="3"/>
              <w:ind w:left="117" w:right="110"/>
              <w:rPr>
                <w:sz w:val="20"/>
              </w:rPr>
            </w:pPr>
            <w:r>
              <w:rPr>
                <w:spacing w:val="-5"/>
                <w:sz w:val="20"/>
              </w:rPr>
              <w:t>4.9</w:t>
            </w:r>
          </w:p>
        </w:tc>
        <w:tc>
          <w:tcPr>
            <w:tcW w:w="516" w:type="dxa"/>
            <w:tcBorders>
              <w:top w:val="single" w:sz="4" w:space="0" w:color="C00000"/>
            </w:tcBorders>
          </w:tcPr>
          <w:p>
            <w:pPr>
              <w:pStyle w:val="TableParagraph"/>
              <w:spacing w:line="218" w:lineRule="exact" w:before="3"/>
              <w:ind w:left="117" w:right="108"/>
              <w:rPr>
                <w:sz w:val="20"/>
              </w:rPr>
            </w:pPr>
            <w:r>
              <w:rPr>
                <w:spacing w:val="-5"/>
                <w:sz w:val="20"/>
              </w:rPr>
              <w:t>2.</w:t>
            </w:r>
          </w:p>
        </w:tc>
        <w:tc>
          <w:tcPr>
            <w:tcW w:w="742" w:type="dxa"/>
            <w:tcBorders>
              <w:top w:val="single" w:sz="4" w:space="0" w:color="C00000"/>
            </w:tcBorders>
          </w:tcPr>
          <w:p>
            <w:pPr>
              <w:pStyle w:val="TableParagraph"/>
              <w:spacing w:line="218" w:lineRule="exact" w:before="3"/>
              <w:ind w:left="136"/>
              <w:jc w:val="left"/>
              <w:rPr>
                <w:sz w:val="20"/>
              </w:rPr>
            </w:pPr>
            <w:r>
              <w:rPr>
                <w:spacing w:val="-5"/>
                <w:sz w:val="20"/>
              </w:rPr>
              <w:t>6.1</w:t>
            </w:r>
          </w:p>
        </w:tc>
        <w:tc>
          <w:tcPr>
            <w:tcW w:w="364" w:type="dxa"/>
            <w:tcBorders>
              <w:top w:val="single" w:sz="4" w:space="0" w:color="C00000"/>
            </w:tcBorders>
          </w:tcPr>
          <w:p>
            <w:pPr>
              <w:pStyle w:val="TableParagraph"/>
              <w:spacing w:line="218" w:lineRule="exact" w:before="3"/>
              <w:ind w:left="8"/>
              <w:jc w:val="left"/>
              <w:rPr>
                <w:sz w:val="20"/>
              </w:rPr>
            </w:pPr>
            <w:r>
              <w:rPr>
                <w:spacing w:val="-5"/>
                <w:sz w:val="20"/>
              </w:rPr>
              <w:t>2.</w:t>
            </w:r>
          </w:p>
        </w:tc>
        <w:tc>
          <w:tcPr>
            <w:tcW w:w="527" w:type="dxa"/>
            <w:tcBorders>
              <w:top w:val="single" w:sz="4" w:space="0" w:color="C00000"/>
            </w:tcBorders>
          </w:tcPr>
          <w:p>
            <w:pPr>
              <w:pStyle w:val="TableParagraph"/>
              <w:spacing w:line="218" w:lineRule="exact" w:before="3"/>
              <w:ind w:right="156"/>
              <w:jc w:val="right"/>
              <w:rPr>
                <w:sz w:val="20"/>
              </w:rPr>
            </w:pPr>
            <w:r>
              <w:rPr>
                <w:spacing w:val="-5"/>
                <w:sz w:val="20"/>
              </w:rPr>
              <w:t>2.</w:t>
            </w:r>
          </w:p>
        </w:tc>
        <w:tc>
          <w:tcPr>
            <w:tcW w:w="606" w:type="dxa"/>
            <w:tcBorders>
              <w:top w:val="single" w:sz="4" w:space="0" w:color="C00000"/>
            </w:tcBorders>
          </w:tcPr>
          <w:p>
            <w:pPr>
              <w:pStyle w:val="TableParagraph"/>
              <w:spacing w:line="218" w:lineRule="exact" w:before="3"/>
              <w:ind w:left="134" w:right="119"/>
              <w:rPr>
                <w:sz w:val="20"/>
              </w:rPr>
            </w:pPr>
            <w:r>
              <w:rPr>
                <w:spacing w:val="-5"/>
                <w:sz w:val="20"/>
              </w:rPr>
              <w:t>0.0</w:t>
            </w:r>
          </w:p>
        </w:tc>
      </w:tr>
      <w:tr>
        <w:trPr>
          <w:trHeight w:val="236" w:hRule="atLeast"/>
        </w:trPr>
        <w:tc>
          <w:tcPr>
            <w:tcW w:w="1294" w:type="dxa"/>
            <w:vMerge/>
            <w:tcBorders>
              <w:top w:val="nil"/>
              <w:bottom w:val="single" w:sz="4" w:space="0" w:color="C00000"/>
            </w:tcBorders>
          </w:tcPr>
          <w:p>
            <w:pPr>
              <w:rPr>
                <w:sz w:val="2"/>
                <w:szCs w:val="2"/>
              </w:rPr>
            </w:pPr>
          </w:p>
        </w:tc>
        <w:tc>
          <w:tcPr>
            <w:tcW w:w="577" w:type="dxa"/>
            <w:tcBorders>
              <w:bottom w:val="single" w:sz="4" w:space="0" w:color="C00000"/>
            </w:tcBorders>
          </w:tcPr>
          <w:p>
            <w:pPr>
              <w:pStyle w:val="TableParagraph"/>
              <w:spacing w:line="216" w:lineRule="exact"/>
              <w:ind w:right="7"/>
              <w:rPr>
                <w:sz w:val="20"/>
              </w:rPr>
            </w:pPr>
            <w:r>
              <w:rPr>
                <w:w w:val="99"/>
                <w:sz w:val="20"/>
              </w:rPr>
              <w:t>1</w:t>
            </w:r>
          </w:p>
        </w:tc>
        <w:tc>
          <w:tcPr>
            <w:tcW w:w="515" w:type="dxa"/>
            <w:tcBorders>
              <w:bottom w:val="single" w:sz="4" w:space="0" w:color="C00000"/>
            </w:tcBorders>
          </w:tcPr>
          <w:p>
            <w:pPr>
              <w:pStyle w:val="TableParagraph"/>
              <w:spacing w:line="216" w:lineRule="exact"/>
              <w:ind w:right="1"/>
              <w:rPr>
                <w:sz w:val="20"/>
              </w:rPr>
            </w:pPr>
            <w:r>
              <w:rPr>
                <w:w w:val="99"/>
                <w:sz w:val="20"/>
              </w:rPr>
              <w:t>7</w:t>
            </w:r>
          </w:p>
        </w:tc>
        <w:tc>
          <w:tcPr>
            <w:tcW w:w="587" w:type="dxa"/>
            <w:tcBorders>
              <w:bottom w:val="single" w:sz="4" w:space="0" w:color="C00000"/>
            </w:tcBorders>
          </w:tcPr>
          <w:p>
            <w:pPr>
              <w:pStyle w:val="TableParagraph"/>
              <w:spacing w:line="216" w:lineRule="exact"/>
              <w:rPr>
                <w:sz w:val="20"/>
              </w:rPr>
            </w:pPr>
            <w:r>
              <w:rPr>
                <w:w w:val="99"/>
                <w:sz w:val="20"/>
              </w:rPr>
              <w:t>5</w:t>
            </w:r>
          </w:p>
        </w:tc>
        <w:tc>
          <w:tcPr>
            <w:tcW w:w="516" w:type="dxa"/>
            <w:tcBorders>
              <w:bottom w:val="single" w:sz="4" w:space="0" w:color="C00000"/>
            </w:tcBorders>
          </w:tcPr>
          <w:p>
            <w:pPr>
              <w:pStyle w:val="TableParagraph"/>
              <w:spacing w:line="216" w:lineRule="exact"/>
              <w:ind w:left="114" w:right="110"/>
              <w:rPr>
                <w:sz w:val="20"/>
              </w:rPr>
            </w:pPr>
            <w:r>
              <w:rPr>
                <w:spacing w:val="-5"/>
                <w:sz w:val="20"/>
              </w:rPr>
              <w:t>09</w:t>
            </w:r>
          </w:p>
        </w:tc>
        <w:tc>
          <w:tcPr>
            <w:tcW w:w="586" w:type="dxa"/>
            <w:tcBorders>
              <w:bottom w:val="single" w:sz="4" w:space="0" w:color="C00000"/>
            </w:tcBorders>
          </w:tcPr>
          <w:p>
            <w:pPr>
              <w:pStyle w:val="TableParagraph"/>
              <w:spacing w:line="216" w:lineRule="exact"/>
              <w:ind w:left="3"/>
              <w:rPr>
                <w:sz w:val="20"/>
              </w:rPr>
            </w:pPr>
            <w:r>
              <w:rPr>
                <w:w w:val="99"/>
                <w:sz w:val="20"/>
              </w:rPr>
              <w:t>1</w:t>
            </w:r>
          </w:p>
        </w:tc>
        <w:tc>
          <w:tcPr>
            <w:tcW w:w="516" w:type="dxa"/>
            <w:tcBorders>
              <w:bottom w:val="single" w:sz="4" w:space="0" w:color="C00000"/>
            </w:tcBorders>
          </w:tcPr>
          <w:p>
            <w:pPr>
              <w:pStyle w:val="TableParagraph"/>
              <w:spacing w:line="216" w:lineRule="exact"/>
              <w:ind w:right="126"/>
              <w:jc w:val="right"/>
              <w:rPr>
                <w:sz w:val="20"/>
              </w:rPr>
            </w:pPr>
            <w:r>
              <w:rPr>
                <w:spacing w:val="-5"/>
                <w:sz w:val="20"/>
              </w:rPr>
              <w:t>12</w:t>
            </w:r>
          </w:p>
        </w:tc>
        <w:tc>
          <w:tcPr>
            <w:tcW w:w="587" w:type="dxa"/>
            <w:tcBorders>
              <w:bottom w:val="single" w:sz="4" w:space="0" w:color="C00000"/>
            </w:tcBorders>
          </w:tcPr>
          <w:p>
            <w:pPr>
              <w:pStyle w:val="TableParagraph"/>
              <w:spacing w:line="216" w:lineRule="exact"/>
              <w:ind w:left="7"/>
              <w:rPr>
                <w:sz w:val="20"/>
              </w:rPr>
            </w:pPr>
            <w:r>
              <w:rPr>
                <w:w w:val="99"/>
                <w:sz w:val="20"/>
              </w:rPr>
              <w:t>7</w:t>
            </w:r>
          </w:p>
        </w:tc>
        <w:tc>
          <w:tcPr>
            <w:tcW w:w="514" w:type="dxa"/>
            <w:tcBorders>
              <w:bottom w:val="single" w:sz="4" w:space="0" w:color="C00000"/>
            </w:tcBorders>
          </w:tcPr>
          <w:p>
            <w:pPr>
              <w:pStyle w:val="TableParagraph"/>
              <w:spacing w:line="216" w:lineRule="exact"/>
              <w:ind w:right="123"/>
              <w:jc w:val="right"/>
              <w:rPr>
                <w:sz w:val="20"/>
              </w:rPr>
            </w:pPr>
            <w:r>
              <w:rPr>
                <w:spacing w:val="-5"/>
                <w:sz w:val="20"/>
              </w:rPr>
              <w:t>18</w:t>
            </w:r>
          </w:p>
        </w:tc>
        <w:tc>
          <w:tcPr>
            <w:tcW w:w="586" w:type="dxa"/>
            <w:tcBorders>
              <w:bottom w:val="single" w:sz="4" w:space="0" w:color="C00000"/>
            </w:tcBorders>
          </w:tcPr>
          <w:p>
            <w:pPr>
              <w:pStyle w:val="TableParagraph"/>
              <w:spacing w:line="216" w:lineRule="exact"/>
              <w:ind w:left="9"/>
              <w:rPr>
                <w:sz w:val="20"/>
              </w:rPr>
            </w:pPr>
            <w:r>
              <w:rPr>
                <w:w w:val="99"/>
                <w:sz w:val="20"/>
              </w:rPr>
              <w:t>9</w:t>
            </w:r>
          </w:p>
        </w:tc>
        <w:tc>
          <w:tcPr>
            <w:tcW w:w="516" w:type="dxa"/>
            <w:tcBorders>
              <w:bottom w:val="single" w:sz="4" w:space="0" w:color="C00000"/>
            </w:tcBorders>
          </w:tcPr>
          <w:p>
            <w:pPr>
              <w:pStyle w:val="TableParagraph"/>
              <w:spacing w:line="216" w:lineRule="exact"/>
              <w:ind w:left="117" w:right="106"/>
              <w:rPr>
                <w:sz w:val="20"/>
              </w:rPr>
            </w:pPr>
            <w:r>
              <w:rPr>
                <w:spacing w:val="-5"/>
                <w:sz w:val="20"/>
              </w:rPr>
              <w:t>46</w:t>
            </w:r>
          </w:p>
        </w:tc>
        <w:tc>
          <w:tcPr>
            <w:tcW w:w="742" w:type="dxa"/>
            <w:tcBorders>
              <w:bottom w:val="single" w:sz="4" w:space="0" w:color="C00000"/>
            </w:tcBorders>
          </w:tcPr>
          <w:p>
            <w:pPr>
              <w:pStyle w:val="TableParagraph"/>
              <w:spacing w:line="216" w:lineRule="exact"/>
              <w:ind w:left="237"/>
              <w:jc w:val="left"/>
              <w:rPr>
                <w:sz w:val="20"/>
              </w:rPr>
            </w:pPr>
            <w:r>
              <w:rPr>
                <w:w w:val="99"/>
                <w:sz w:val="20"/>
              </w:rPr>
              <w:t>8</w:t>
            </w:r>
          </w:p>
        </w:tc>
        <w:tc>
          <w:tcPr>
            <w:tcW w:w="364" w:type="dxa"/>
            <w:tcBorders>
              <w:bottom w:val="single" w:sz="4" w:space="0" w:color="C00000"/>
            </w:tcBorders>
          </w:tcPr>
          <w:p>
            <w:pPr>
              <w:pStyle w:val="TableParagraph"/>
              <w:spacing w:line="216" w:lineRule="exact"/>
              <w:ind w:left="44"/>
              <w:jc w:val="left"/>
              <w:rPr>
                <w:sz w:val="20"/>
              </w:rPr>
            </w:pPr>
            <w:r>
              <w:rPr>
                <w:w w:val="99"/>
                <w:sz w:val="20"/>
              </w:rPr>
              <w:t>2</w:t>
            </w:r>
          </w:p>
        </w:tc>
        <w:tc>
          <w:tcPr>
            <w:tcW w:w="527" w:type="dxa"/>
            <w:tcBorders>
              <w:bottom w:val="single" w:sz="4" w:space="0" w:color="C00000"/>
            </w:tcBorders>
          </w:tcPr>
          <w:p>
            <w:pPr>
              <w:pStyle w:val="TableParagraph"/>
              <w:spacing w:line="216" w:lineRule="exact"/>
              <w:ind w:right="129"/>
              <w:jc w:val="right"/>
              <w:rPr>
                <w:sz w:val="20"/>
              </w:rPr>
            </w:pPr>
            <w:r>
              <w:rPr>
                <w:spacing w:val="-5"/>
                <w:sz w:val="20"/>
              </w:rPr>
              <w:t>28</w:t>
            </w:r>
          </w:p>
        </w:tc>
        <w:tc>
          <w:tcPr>
            <w:tcW w:w="606" w:type="dxa"/>
            <w:tcBorders>
              <w:bottom w:val="single" w:sz="4" w:space="0" w:color="C00000"/>
            </w:tcBorders>
          </w:tcPr>
          <w:p>
            <w:pPr>
              <w:pStyle w:val="TableParagraph"/>
              <w:spacing w:line="216" w:lineRule="exact"/>
              <w:ind w:left="134" w:right="119"/>
              <w:rPr>
                <w:sz w:val="20"/>
              </w:rPr>
            </w:pPr>
            <w:r>
              <w:rPr>
                <w:spacing w:val="-5"/>
                <w:sz w:val="20"/>
              </w:rPr>
              <w:t>51</w:t>
            </w:r>
          </w:p>
        </w:tc>
      </w:tr>
      <w:tr>
        <w:trPr>
          <w:trHeight w:val="729" w:hRule="atLeast"/>
        </w:trPr>
        <w:tc>
          <w:tcPr>
            <w:tcW w:w="1294" w:type="dxa"/>
            <w:tcBorders>
              <w:top w:val="single" w:sz="4" w:space="0" w:color="C00000"/>
              <w:bottom w:val="single" w:sz="4" w:space="0" w:color="C00000"/>
            </w:tcBorders>
          </w:tcPr>
          <w:p>
            <w:pPr>
              <w:pStyle w:val="TableParagraph"/>
              <w:ind w:left="112" w:right="105"/>
              <w:rPr>
                <w:b/>
                <w:sz w:val="20"/>
              </w:rPr>
            </w:pPr>
            <w:r>
              <w:rPr>
                <w:b/>
                <w:spacing w:val="-2"/>
                <w:sz w:val="20"/>
              </w:rPr>
              <w:t>Expressi</w:t>
            </w:r>
          </w:p>
          <w:p>
            <w:pPr>
              <w:pStyle w:val="TableParagraph"/>
              <w:spacing w:line="242" w:lineRule="exact"/>
              <w:ind w:left="129" w:right="120" w:firstLine="2"/>
              <w:rPr>
                <w:b/>
                <w:sz w:val="20"/>
              </w:rPr>
            </w:pPr>
            <w:r>
              <w:rPr>
                <w:b/>
                <w:spacing w:val="-6"/>
                <w:sz w:val="20"/>
              </w:rPr>
              <w:t>ng </w:t>
            </w:r>
            <w:r>
              <w:rPr>
                <w:b/>
                <w:spacing w:val="-2"/>
                <w:sz w:val="20"/>
              </w:rPr>
              <w:t>Emotions</w:t>
            </w:r>
          </w:p>
        </w:tc>
        <w:tc>
          <w:tcPr>
            <w:tcW w:w="577" w:type="dxa"/>
            <w:tcBorders>
              <w:top w:val="single" w:sz="4" w:space="0" w:color="C00000"/>
              <w:bottom w:val="single" w:sz="4" w:space="0" w:color="C00000"/>
            </w:tcBorders>
          </w:tcPr>
          <w:p>
            <w:pPr>
              <w:pStyle w:val="TableParagraph"/>
              <w:spacing w:line="243" w:lineRule="exact" w:before="122"/>
              <w:ind w:left="99" w:right="109"/>
              <w:rPr>
                <w:sz w:val="20"/>
              </w:rPr>
            </w:pPr>
            <w:r>
              <w:rPr>
                <w:spacing w:val="-5"/>
                <w:sz w:val="20"/>
              </w:rPr>
              <w:t>3.7</w:t>
            </w:r>
          </w:p>
          <w:p>
            <w:pPr>
              <w:pStyle w:val="TableParagraph"/>
              <w:spacing w:line="243" w:lineRule="exact"/>
              <w:ind w:right="7"/>
              <w:rPr>
                <w:sz w:val="20"/>
              </w:rPr>
            </w:pPr>
            <w:r>
              <w:rPr>
                <w:w w:val="99"/>
                <w:sz w:val="20"/>
              </w:rPr>
              <w:t>7</w:t>
            </w:r>
          </w:p>
        </w:tc>
        <w:tc>
          <w:tcPr>
            <w:tcW w:w="515" w:type="dxa"/>
            <w:tcBorders>
              <w:top w:val="single" w:sz="4" w:space="0" w:color="C00000"/>
              <w:bottom w:val="single" w:sz="4" w:space="0" w:color="C00000"/>
            </w:tcBorders>
          </w:tcPr>
          <w:p>
            <w:pPr>
              <w:pStyle w:val="TableParagraph"/>
              <w:spacing w:line="243" w:lineRule="exact" w:before="122"/>
              <w:ind w:left="157"/>
              <w:jc w:val="left"/>
              <w:rPr>
                <w:sz w:val="20"/>
              </w:rPr>
            </w:pPr>
            <w:r>
              <w:rPr>
                <w:spacing w:val="-5"/>
                <w:sz w:val="20"/>
              </w:rPr>
              <w:t>1.</w:t>
            </w:r>
          </w:p>
          <w:p>
            <w:pPr>
              <w:pStyle w:val="TableParagraph"/>
              <w:spacing w:line="243" w:lineRule="exact"/>
              <w:ind w:left="131"/>
              <w:jc w:val="left"/>
              <w:rPr>
                <w:sz w:val="20"/>
              </w:rPr>
            </w:pPr>
            <w:r>
              <w:rPr>
                <w:spacing w:val="-5"/>
                <w:sz w:val="20"/>
              </w:rPr>
              <w:t>96</w:t>
            </w:r>
          </w:p>
        </w:tc>
        <w:tc>
          <w:tcPr>
            <w:tcW w:w="587" w:type="dxa"/>
            <w:tcBorders>
              <w:top w:val="single" w:sz="4" w:space="0" w:color="C00000"/>
              <w:bottom w:val="single" w:sz="4" w:space="0" w:color="C00000"/>
            </w:tcBorders>
          </w:tcPr>
          <w:p>
            <w:pPr>
              <w:pStyle w:val="TableParagraph"/>
              <w:spacing w:line="243" w:lineRule="exact" w:before="122"/>
              <w:ind w:left="113" w:right="114"/>
              <w:rPr>
                <w:sz w:val="20"/>
              </w:rPr>
            </w:pPr>
            <w:r>
              <w:rPr>
                <w:spacing w:val="-5"/>
                <w:sz w:val="20"/>
              </w:rPr>
              <w:t>4.1</w:t>
            </w:r>
          </w:p>
          <w:p>
            <w:pPr>
              <w:pStyle w:val="TableParagraph"/>
              <w:spacing w:line="243" w:lineRule="exact"/>
              <w:rPr>
                <w:sz w:val="20"/>
              </w:rPr>
            </w:pPr>
            <w:r>
              <w:rPr>
                <w:w w:val="99"/>
                <w:sz w:val="20"/>
              </w:rPr>
              <w:t>2</w:t>
            </w:r>
          </w:p>
        </w:tc>
        <w:tc>
          <w:tcPr>
            <w:tcW w:w="516" w:type="dxa"/>
            <w:tcBorders>
              <w:top w:val="single" w:sz="4" w:space="0" w:color="C00000"/>
              <w:bottom w:val="single" w:sz="4" w:space="0" w:color="C00000"/>
            </w:tcBorders>
          </w:tcPr>
          <w:p>
            <w:pPr>
              <w:pStyle w:val="TableParagraph"/>
              <w:spacing w:line="243" w:lineRule="exact" w:before="122"/>
              <w:ind w:left="159"/>
              <w:jc w:val="left"/>
              <w:rPr>
                <w:sz w:val="20"/>
              </w:rPr>
            </w:pPr>
            <w:r>
              <w:rPr>
                <w:spacing w:val="-5"/>
                <w:sz w:val="20"/>
              </w:rPr>
              <w:t>2.</w:t>
            </w:r>
          </w:p>
          <w:p>
            <w:pPr>
              <w:pStyle w:val="TableParagraph"/>
              <w:spacing w:line="243" w:lineRule="exact"/>
              <w:ind w:left="133"/>
              <w:jc w:val="left"/>
              <w:rPr>
                <w:sz w:val="20"/>
              </w:rPr>
            </w:pPr>
            <w:r>
              <w:rPr>
                <w:spacing w:val="-5"/>
                <w:sz w:val="20"/>
              </w:rPr>
              <w:t>63</w:t>
            </w:r>
          </w:p>
        </w:tc>
        <w:tc>
          <w:tcPr>
            <w:tcW w:w="586" w:type="dxa"/>
            <w:tcBorders>
              <w:top w:val="single" w:sz="4" w:space="0" w:color="C00000"/>
              <w:bottom w:val="single" w:sz="4" w:space="0" w:color="C00000"/>
            </w:tcBorders>
          </w:tcPr>
          <w:p>
            <w:pPr>
              <w:pStyle w:val="TableParagraph"/>
              <w:spacing w:line="243" w:lineRule="exact" w:before="122"/>
              <w:ind w:left="114" w:right="113"/>
              <w:rPr>
                <w:sz w:val="20"/>
              </w:rPr>
            </w:pPr>
            <w:r>
              <w:rPr>
                <w:spacing w:val="-5"/>
                <w:sz w:val="20"/>
              </w:rPr>
              <w:t>4.9</w:t>
            </w:r>
          </w:p>
          <w:p>
            <w:pPr>
              <w:pStyle w:val="TableParagraph"/>
              <w:spacing w:line="243" w:lineRule="exact"/>
              <w:ind w:left="3"/>
              <w:rPr>
                <w:sz w:val="20"/>
              </w:rPr>
            </w:pPr>
            <w:r>
              <w:rPr>
                <w:w w:val="99"/>
                <w:sz w:val="20"/>
              </w:rPr>
              <w:t>9</w:t>
            </w:r>
          </w:p>
        </w:tc>
        <w:tc>
          <w:tcPr>
            <w:tcW w:w="516" w:type="dxa"/>
            <w:tcBorders>
              <w:top w:val="single" w:sz="4" w:space="0" w:color="C00000"/>
              <w:bottom w:val="single" w:sz="4" w:space="0" w:color="C00000"/>
            </w:tcBorders>
          </w:tcPr>
          <w:p>
            <w:pPr>
              <w:pStyle w:val="TableParagraph"/>
              <w:spacing w:line="243" w:lineRule="exact" w:before="122"/>
              <w:ind w:left="159"/>
              <w:jc w:val="left"/>
              <w:rPr>
                <w:sz w:val="20"/>
              </w:rPr>
            </w:pPr>
            <w:r>
              <w:rPr>
                <w:spacing w:val="-5"/>
                <w:sz w:val="20"/>
              </w:rPr>
              <w:t>2.</w:t>
            </w:r>
          </w:p>
          <w:p>
            <w:pPr>
              <w:pStyle w:val="TableParagraph"/>
              <w:spacing w:line="243" w:lineRule="exact"/>
              <w:ind w:left="133"/>
              <w:jc w:val="left"/>
              <w:rPr>
                <w:sz w:val="20"/>
              </w:rPr>
            </w:pPr>
            <w:r>
              <w:rPr>
                <w:spacing w:val="-5"/>
                <w:sz w:val="20"/>
              </w:rPr>
              <w:t>38</w:t>
            </w:r>
          </w:p>
        </w:tc>
        <w:tc>
          <w:tcPr>
            <w:tcW w:w="587" w:type="dxa"/>
            <w:tcBorders>
              <w:top w:val="single" w:sz="4" w:space="0" w:color="C00000"/>
              <w:bottom w:val="single" w:sz="4" w:space="0" w:color="C00000"/>
            </w:tcBorders>
          </w:tcPr>
          <w:p>
            <w:pPr>
              <w:pStyle w:val="TableParagraph"/>
              <w:spacing w:line="243" w:lineRule="exact" w:before="122"/>
              <w:ind w:left="116" w:right="111"/>
              <w:rPr>
                <w:sz w:val="20"/>
              </w:rPr>
            </w:pPr>
            <w:r>
              <w:rPr>
                <w:spacing w:val="-5"/>
                <w:sz w:val="20"/>
              </w:rPr>
              <w:t>4.2</w:t>
            </w:r>
          </w:p>
          <w:p>
            <w:pPr>
              <w:pStyle w:val="TableParagraph"/>
              <w:spacing w:line="243" w:lineRule="exact"/>
              <w:ind w:left="7"/>
              <w:rPr>
                <w:sz w:val="20"/>
              </w:rPr>
            </w:pPr>
            <w:r>
              <w:rPr>
                <w:w w:val="99"/>
                <w:sz w:val="20"/>
              </w:rPr>
              <w:t>5</w:t>
            </w:r>
          </w:p>
        </w:tc>
        <w:tc>
          <w:tcPr>
            <w:tcW w:w="514" w:type="dxa"/>
            <w:tcBorders>
              <w:top w:val="single" w:sz="4" w:space="0" w:color="C00000"/>
              <w:bottom w:val="single" w:sz="4" w:space="0" w:color="C00000"/>
            </w:tcBorders>
          </w:tcPr>
          <w:p>
            <w:pPr>
              <w:pStyle w:val="TableParagraph"/>
              <w:spacing w:line="243" w:lineRule="exact" w:before="122"/>
              <w:ind w:left="160"/>
              <w:jc w:val="left"/>
              <w:rPr>
                <w:sz w:val="20"/>
              </w:rPr>
            </w:pPr>
            <w:r>
              <w:rPr>
                <w:spacing w:val="-5"/>
                <w:sz w:val="20"/>
              </w:rPr>
              <w:t>2.</w:t>
            </w:r>
          </w:p>
          <w:p>
            <w:pPr>
              <w:pStyle w:val="TableParagraph"/>
              <w:spacing w:line="243" w:lineRule="exact"/>
              <w:ind w:left="134"/>
              <w:jc w:val="left"/>
              <w:rPr>
                <w:sz w:val="20"/>
              </w:rPr>
            </w:pPr>
            <w:r>
              <w:rPr>
                <w:spacing w:val="-5"/>
                <w:sz w:val="20"/>
              </w:rPr>
              <w:t>59</w:t>
            </w:r>
          </w:p>
        </w:tc>
        <w:tc>
          <w:tcPr>
            <w:tcW w:w="586" w:type="dxa"/>
            <w:tcBorders>
              <w:top w:val="single" w:sz="4" w:space="0" w:color="C00000"/>
              <w:bottom w:val="single" w:sz="4" w:space="0" w:color="C00000"/>
            </w:tcBorders>
          </w:tcPr>
          <w:p>
            <w:pPr>
              <w:pStyle w:val="TableParagraph"/>
              <w:spacing w:line="243" w:lineRule="exact" w:before="122"/>
              <w:ind w:left="117" w:right="110"/>
              <w:rPr>
                <w:sz w:val="20"/>
              </w:rPr>
            </w:pPr>
            <w:r>
              <w:rPr>
                <w:spacing w:val="-5"/>
                <w:sz w:val="20"/>
              </w:rPr>
              <w:t>4.5</w:t>
            </w:r>
          </w:p>
          <w:p>
            <w:pPr>
              <w:pStyle w:val="TableParagraph"/>
              <w:spacing w:line="243" w:lineRule="exact"/>
              <w:ind w:left="9"/>
              <w:rPr>
                <w:sz w:val="20"/>
              </w:rPr>
            </w:pPr>
            <w:r>
              <w:rPr>
                <w:w w:val="99"/>
                <w:sz w:val="20"/>
              </w:rPr>
              <w:t>2</w:t>
            </w:r>
          </w:p>
        </w:tc>
        <w:tc>
          <w:tcPr>
            <w:tcW w:w="516" w:type="dxa"/>
            <w:tcBorders>
              <w:top w:val="single" w:sz="4" w:space="0" w:color="C00000"/>
              <w:bottom w:val="single" w:sz="4" w:space="0" w:color="C00000"/>
            </w:tcBorders>
          </w:tcPr>
          <w:p>
            <w:pPr>
              <w:pStyle w:val="TableParagraph"/>
              <w:spacing w:line="243" w:lineRule="exact" w:before="122"/>
              <w:ind w:left="162"/>
              <w:jc w:val="left"/>
              <w:rPr>
                <w:sz w:val="20"/>
              </w:rPr>
            </w:pPr>
            <w:r>
              <w:rPr>
                <w:spacing w:val="-5"/>
                <w:sz w:val="20"/>
              </w:rPr>
              <w:t>2.</w:t>
            </w:r>
          </w:p>
          <w:p>
            <w:pPr>
              <w:pStyle w:val="TableParagraph"/>
              <w:spacing w:line="243" w:lineRule="exact"/>
              <w:ind w:left="136"/>
              <w:jc w:val="left"/>
              <w:rPr>
                <w:sz w:val="20"/>
              </w:rPr>
            </w:pPr>
            <w:r>
              <w:rPr>
                <w:spacing w:val="-5"/>
                <w:sz w:val="20"/>
              </w:rPr>
              <w:t>15</w:t>
            </w:r>
          </w:p>
        </w:tc>
        <w:tc>
          <w:tcPr>
            <w:tcW w:w="742" w:type="dxa"/>
            <w:tcBorders>
              <w:top w:val="single" w:sz="4" w:space="0" w:color="C00000"/>
              <w:bottom w:val="single" w:sz="4" w:space="0" w:color="C00000"/>
            </w:tcBorders>
          </w:tcPr>
          <w:p>
            <w:pPr>
              <w:pStyle w:val="TableParagraph"/>
              <w:spacing w:line="243" w:lineRule="exact" w:before="122"/>
              <w:ind w:left="136"/>
              <w:jc w:val="left"/>
              <w:rPr>
                <w:sz w:val="20"/>
              </w:rPr>
            </w:pPr>
            <w:r>
              <w:rPr>
                <w:spacing w:val="-5"/>
                <w:sz w:val="20"/>
              </w:rPr>
              <w:t>4.3</w:t>
            </w:r>
          </w:p>
          <w:p>
            <w:pPr>
              <w:pStyle w:val="TableParagraph"/>
              <w:spacing w:line="243" w:lineRule="exact"/>
              <w:ind w:left="237"/>
              <w:jc w:val="left"/>
              <w:rPr>
                <w:sz w:val="20"/>
              </w:rPr>
            </w:pPr>
            <w:r>
              <w:rPr>
                <w:w w:val="99"/>
                <w:sz w:val="20"/>
              </w:rPr>
              <w:t>5</w:t>
            </w:r>
          </w:p>
        </w:tc>
        <w:tc>
          <w:tcPr>
            <w:tcW w:w="364" w:type="dxa"/>
            <w:tcBorders>
              <w:top w:val="single" w:sz="4" w:space="0" w:color="C00000"/>
              <w:bottom w:val="single" w:sz="4" w:space="0" w:color="C00000"/>
            </w:tcBorders>
          </w:tcPr>
          <w:p>
            <w:pPr>
              <w:pStyle w:val="TableParagraph"/>
              <w:spacing w:line="243" w:lineRule="exact" w:before="122"/>
              <w:ind w:left="8"/>
              <w:jc w:val="left"/>
              <w:rPr>
                <w:sz w:val="20"/>
              </w:rPr>
            </w:pPr>
            <w:r>
              <w:rPr>
                <w:spacing w:val="-5"/>
                <w:sz w:val="20"/>
              </w:rPr>
              <w:t>2.</w:t>
            </w:r>
          </w:p>
          <w:p>
            <w:pPr>
              <w:pStyle w:val="TableParagraph"/>
              <w:spacing w:line="243" w:lineRule="exact"/>
              <w:ind w:left="-18"/>
              <w:jc w:val="left"/>
              <w:rPr>
                <w:sz w:val="20"/>
              </w:rPr>
            </w:pPr>
            <w:r>
              <w:rPr>
                <w:spacing w:val="-5"/>
                <w:sz w:val="20"/>
              </w:rPr>
              <w:t>34</w:t>
            </w:r>
          </w:p>
        </w:tc>
        <w:tc>
          <w:tcPr>
            <w:tcW w:w="527" w:type="dxa"/>
            <w:tcBorders>
              <w:top w:val="single" w:sz="4" w:space="0" w:color="C00000"/>
              <w:bottom w:val="single" w:sz="4" w:space="0" w:color="C00000"/>
            </w:tcBorders>
          </w:tcPr>
          <w:p>
            <w:pPr>
              <w:pStyle w:val="TableParagraph"/>
              <w:spacing w:line="243" w:lineRule="exact" w:before="122"/>
              <w:ind w:left="167"/>
              <w:jc w:val="left"/>
              <w:rPr>
                <w:sz w:val="20"/>
              </w:rPr>
            </w:pPr>
            <w:r>
              <w:rPr>
                <w:spacing w:val="-5"/>
                <w:sz w:val="20"/>
              </w:rPr>
              <w:t>1.</w:t>
            </w:r>
          </w:p>
          <w:p>
            <w:pPr>
              <w:pStyle w:val="TableParagraph"/>
              <w:spacing w:line="243" w:lineRule="exact"/>
              <w:ind w:left="141"/>
              <w:jc w:val="left"/>
              <w:rPr>
                <w:sz w:val="20"/>
              </w:rPr>
            </w:pPr>
            <w:r>
              <w:rPr>
                <w:spacing w:val="-5"/>
                <w:sz w:val="20"/>
              </w:rPr>
              <w:t>15</w:t>
            </w:r>
          </w:p>
        </w:tc>
        <w:tc>
          <w:tcPr>
            <w:tcW w:w="606" w:type="dxa"/>
            <w:tcBorders>
              <w:top w:val="single" w:sz="4" w:space="0" w:color="C00000"/>
              <w:bottom w:val="single" w:sz="4" w:space="0" w:color="C00000"/>
            </w:tcBorders>
          </w:tcPr>
          <w:p>
            <w:pPr>
              <w:pStyle w:val="TableParagraph"/>
              <w:spacing w:line="243" w:lineRule="exact" w:before="122"/>
              <w:ind w:left="134" w:right="119"/>
              <w:rPr>
                <w:sz w:val="20"/>
              </w:rPr>
            </w:pPr>
            <w:r>
              <w:rPr>
                <w:spacing w:val="-5"/>
                <w:sz w:val="20"/>
              </w:rPr>
              <w:t>0.3</w:t>
            </w:r>
          </w:p>
          <w:p>
            <w:pPr>
              <w:pStyle w:val="TableParagraph"/>
              <w:spacing w:line="243" w:lineRule="exact"/>
              <w:ind w:left="12"/>
              <w:rPr>
                <w:sz w:val="20"/>
              </w:rPr>
            </w:pPr>
            <w:r>
              <w:rPr>
                <w:w w:val="99"/>
                <w:sz w:val="20"/>
              </w:rPr>
              <w:t>4</w:t>
            </w:r>
          </w:p>
        </w:tc>
      </w:tr>
      <w:tr>
        <w:trPr>
          <w:trHeight w:val="244" w:hRule="atLeast"/>
        </w:trPr>
        <w:tc>
          <w:tcPr>
            <w:tcW w:w="1294" w:type="dxa"/>
            <w:tcBorders>
              <w:top w:val="single" w:sz="4" w:space="0" w:color="C00000"/>
            </w:tcBorders>
          </w:tcPr>
          <w:p>
            <w:pPr>
              <w:pStyle w:val="TableParagraph"/>
              <w:spacing w:line="224" w:lineRule="exact"/>
              <w:ind w:left="110" w:right="107"/>
              <w:rPr>
                <w:b/>
                <w:sz w:val="20"/>
              </w:rPr>
            </w:pPr>
            <w:r>
              <w:rPr>
                <w:b/>
                <w:spacing w:val="-2"/>
                <w:sz w:val="20"/>
              </w:rPr>
              <w:t>Flexibilit</w:t>
            </w:r>
          </w:p>
        </w:tc>
        <w:tc>
          <w:tcPr>
            <w:tcW w:w="577" w:type="dxa"/>
            <w:tcBorders>
              <w:top w:val="single" w:sz="4" w:space="0" w:color="C00000"/>
            </w:tcBorders>
          </w:tcPr>
          <w:p>
            <w:pPr>
              <w:pStyle w:val="TableParagraph"/>
              <w:spacing w:line="224" w:lineRule="exact"/>
              <w:ind w:left="99" w:right="109"/>
              <w:rPr>
                <w:sz w:val="20"/>
              </w:rPr>
            </w:pPr>
            <w:r>
              <w:rPr>
                <w:spacing w:val="-5"/>
                <w:sz w:val="20"/>
              </w:rPr>
              <w:t>4.9</w:t>
            </w:r>
          </w:p>
        </w:tc>
        <w:tc>
          <w:tcPr>
            <w:tcW w:w="515" w:type="dxa"/>
            <w:tcBorders>
              <w:top w:val="single" w:sz="4" w:space="0" w:color="C00000"/>
            </w:tcBorders>
          </w:tcPr>
          <w:p>
            <w:pPr>
              <w:pStyle w:val="TableParagraph"/>
              <w:spacing w:line="224" w:lineRule="exact"/>
              <w:ind w:left="114" w:right="114"/>
              <w:rPr>
                <w:sz w:val="20"/>
              </w:rPr>
            </w:pPr>
            <w:r>
              <w:rPr>
                <w:spacing w:val="-5"/>
                <w:sz w:val="20"/>
              </w:rPr>
              <w:t>1.</w:t>
            </w:r>
          </w:p>
        </w:tc>
        <w:tc>
          <w:tcPr>
            <w:tcW w:w="587" w:type="dxa"/>
            <w:tcBorders>
              <w:top w:val="single" w:sz="4" w:space="0" w:color="C00000"/>
            </w:tcBorders>
          </w:tcPr>
          <w:p>
            <w:pPr>
              <w:pStyle w:val="TableParagraph"/>
              <w:spacing w:line="224" w:lineRule="exact"/>
              <w:ind w:left="113" w:right="114"/>
              <w:rPr>
                <w:sz w:val="20"/>
              </w:rPr>
            </w:pPr>
            <w:r>
              <w:rPr>
                <w:spacing w:val="-5"/>
                <w:sz w:val="20"/>
              </w:rPr>
              <w:t>5.3</w:t>
            </w:r>
          </w:p>
        </w:tc>
        <w:tc>
          <w:tcPr>
            <w:tcW w:w="516" w:type="dxa"/>
            <w:tcBorders>
              <w:top w:val="single" w:sz="4" w:space="0" w:color="C00000"/>
            </w:tcBorders>
          </w:tcPr>
          <w:p>
            <w:pPr>
              <w:pStyle w:val="TableParagraph"/>
              <w:spacing w:line="224" w:lineRule="exact"/>
              <w:ind w:left="113" w:right="110"/>
              <w:rPr>
                <w:sz w:val="20"/>
              </w:rPr>
            </w:pPr>
            <w:r>
              <w:rPr>
                <w:spacing w:val="-5"/>
                <w:sz w:val="20"/>
              </w:rPr>
              <w:t>1.</w:t>
            </w:r>
          </w:p>
        </w:tc>
        <w:tc>
          <w:tcPr>
            <w:tcW w:w="586" w:type="dxa"/>
            <w:tcBorders>
              <w:top w:val="single" w:sz="4" w:space="0" w:color="C00000"/>
            </w:tcBorders>
          </w:tcPr>
          <w:p>
            <w:pPr>
              <w:pStyle w:val="TableParagraph"/>
              <w:spacing w:line="224" w:lineRule="exact"/>
              <w:ind w:left="114" w:right="113"/>
              <w:rPr>
                <w:sz w:val="20"/>
              </w:rPr>
            </w:pPr>
            <w:r>
              <w:rPr>
                <w:spacing w:val="-5"/>
                <w:sz w:val="20"/>
              </w:rPr>
              <w:t>5.2</w:t>
            </w:r>
          </w:p>
        </w:tc>
        <w:tc>
          <w:tcPr>
            <w:tcW w:w="516" w:type="dxa"/>
            <w:tcBorders>
              <w:top w:val="single" w:sz="4" w:space="0" w:color="C00000"/>
            </w:tcBorders>
          </w:tcPr>
          <w:p>
            <w:pPr>
              <w:pStyle w:val="TableParagraph"/>
              <w:spacing w:line="224" w:lineRule="exact"/>
              <w:ind w:right="154"/>
              <w:jc w:val="right"/>
              <w:rPr>
                <w:sz w:val="20"/>
              </w:rPr>
            </w:pPr>
            <w:r>
              <w:rPr>
                <w:spacing w:val="-5"/>
                <w:sz w:val="20"/>
              </w:rPr>
              <w:t>2.</w:t>
            </w:r>
          </w:p>
        </w:tc>
        <w:tc>
          <w:tcPr>
            <w:tcW w:w="587" w:type="dxa"/>
            <w:tcBorders>
              <w:top w:val="single" w:sz="4" w:space="0" w:color="C00000"/>
            </w:tcBorders>
          </w:tcPr>
          <w:p>
            <w:pPr>
              <w:pStyle w:val="TableParagraph"/>
              <w:spacing w:line="224" w:lineRule="exact"/>
              <w:ind w:left="116" w:right="111"/>
              <w:rPr>
                <w:sz w:val="20"/>
              </w:rPr>
            </w:pPr>
            <w:r>
              <w:rPr>
                <w:spacing w:val="-5"/>
                <w:sz w:val="20"/>
              </w:rPr>
              <w:t>4.8</w:t>
            </w:r>
          </w:p>
        </w:tc>
        <w:tc>
          <w:tcPr>
            <w:tcW w:w="514" w:type="dxa"/>
            <w:tcBorders>
              <w:top w:val="single" w:sz="4" w:space="0" w:color="C00000"/>
            </w:tcBorders>
          </w:tcPr>
          <w:p>
            <w:pPr>
              <w:pStyle w:val="TableParagraph"/>
              <w:spacing w:line="224" w:lineRule="exact"/>
              <w:ind w:right="151"/>
              <w:jc w:val="right"/>
              <w:rPr>
                <w:sz w:val="20"/>
              </w:rPr>
            </w:pPr>
            <w:r>
              <w:rPr>
                <w:spacing w:val="-5"/>
                <w:sz w:val="20"/>
              </w:rPr>
              <w:t>1.</w:t>
            </w:r>
          </w:p>
        </w:tc>
        <w:tc>
          <w:tcPr>
            <w:tcW w:w="586" w:type="dxa"/>
            <w:tcBorders>
              <w:top w:val="single" w:sz="4" w:space="0" w:color="C00000"/>
            </w:tcBorders>
          </w:tcPr>
          <w:p>
            <w:pPr>
              <w:pStyle w:val="TableParagraph"/>
              <w:spacing w:line="224" w:lineRule="exact"/>
              <w:ind w:left="117" w:right="110"/>
              <w:rPr>
                <w:sz w:val="20"/>
              </w:rPr>
            </w:pPr>
            <w:r>
              <w:rPr>
                <w:spacing w:val="-5"/>
                <w:sz w:val="20"/>
              </w:rPr>
              <w:t>5.1</w:t>
            </w:r>
          </w:p>
        </w:tc>
        <w:tc>
          <w:tcPr>
            <w:tcW w:w="516" w:type="dxa"/>
            <w:tcBorders>
              <w:top w:val="single" w:sz="4" w:space="0" w:color="C00000"/>
            </w:tcBorders>
          </w:tcPr>
          <w:p>
            <w:pPr>
              <w:pStyle w:val="TableParagraph"/>
              <w:spacing w:line="224" w:lineRule="exact"/>
              <w:ind w:left="117" w:right="108"/>
              <w:rPr>
                <w:sz w:val="20"/>
              </w:rPr>
            </w:pPr>
            <w:r>
              <w:rPr>
                <w:spacing w:val="-5"/>
                <w:sz w:val="20"/>
              </w:rPr>
              <w:t>1.</w:t>
            </w:r>
          </w:p>
        </w:tc>
        <w:tc>
          <w:tcPr>
            <w:tcW w:w="742" w:type="dxa"/>
            <w:tcBorders>
              <w:top w:val="single" w:sz="4" w:space="0" w:color="C00000"/>
            </w:tcBorders>
          </w:tcPr>
          <w:p>
            <w:pPr>
              <w:pStyle w:val="TableParagraph"/>
              <w:spacing w:line="224" w:lineRule="exact"/>
              <w:ind w:left="136"/>
              <w:jc w:val="left"/>
              <w:rPr>
                <w:sz w:val="20"/>
              </w:rPr>
            </w:pPr>
            <w:r>
              <w:rPr>
                <w:spacing w:val="-5"/>
                <w:sz w:val="20"/>
              </w:rPr>
              <w:t>5.5</w:t>
            </w:r>
          </w:p>
        </w:tc>
        <w:tc>
          <w:tcPr>
            <w:tcW w:w="364" w:type="dxa"/>
            <w:tcBorders>
              <w:top w:val="single" w:sz="4" w:space="0" w:color="C00000"/>
            </w:tcBorders>
          </w:tcPr>
          <w:p>
            <w:pPr>
              <w:pStyle w:val="TableParagraph"/>
              <w:spacing w:line="224" w:lineRule="exact"/>
              <w:ind w:left="8"/>
              <w:jc w:val="left"/>
              <w:rPr>
                <w:sz w:val="20"/>
              </w:rPr>
            </w:pPr>
            <w:r>
              <w:rPr>
                <w:spacing w:val="-5"/>
                <w:sz w:val="20"/>
              </w:rPr>
              <w:t>1.</w:t>
            </w:r>
          </w:p>
        </w:tc>
        <w:tc>
          <w:tcPr>
            <w:tcW w:w="527" w:type="dxa"/>
            <w:tcBorders>
              <w:top w:val="single" w:sz="4" w:space="0" w:color="C00000"/>
            </w:tcBorders>
          </w:tcPr>
          <w:p>
            <w:pPr>
              <w:pStyle w:val="TableParagraph"/>
              <w:spacing w:line="224" w:lineRule="exact"/>
              <w:ind w:right="156"/>
              <w:jc w:val="right"/>
              <w:rPr>
                <w:sz w:val="20"/>
              </w:rPr>
            </w:pPr>
            <w:r>
              <w:rPr>
                <w:spacing w:val="-5"/>
                <w:sz w:val="20"/>
              </w:rPr>
              <w:t>1.</w:t>
            </w:r>
          </w:p>
        </w:tc>
        <w:tc>
          <w:tcPr>
            <w:tcW w:w="606" w:type="dxa"/>
            <w:tcBorders>
              <w:top w:val="single" w:sz="4" w:space="0" w:color="C00000"/>
            </w:tcBorders>
          </w:tcPr>
          <w:p>
            <w:pPr>
              <w:pStyle w:val="TableParagraph"/>
              <w:spacing w:line="224" w:lineRule="exact"/>
              <w:ind w:left="134" w:right="119"/>
              <w:rPr>
                <w:sz w:val="20"/>
              </w:rPr>
            </w:pPr>
            <w:r>
              <w:rPr>
                <w:spacing w:val="-5"/>
                <w:sz w:val="20"/>
              </w:rPr>
              <w:t>0.3</w:t>
            </w:r>
          </w:p>
        </w:tc>
      </w:tr>
      <w:tr>
        <w:trPr>
          <w:trHeight w:val="242" w:hRule="atLeast"/>
        </w:trPr>
        <w:tc>
          <w:tcPr>
            <w:tcW w:w="1294" w:type="dxa"/>
            <w:tcBorders>
              <w:bottom w:val="single" w:sz="4" w:space="0" w:color="C00000"/>
            </w:tcBorders>
          </w:tcPr>
          <w:p>
            <w:pPr>
              <w:pStyle w:val="TableParagraph"/>
              <w:spacing w:line="222" w:lineRule="exact"/>
              <w:ind w:left="6"/>
              <w:rPr>
                <w:b/>
                <w:sz w:val="20"/>
              </w:rPr>
            </w:pPr>
            <w:r>
              <w:rPr>
                <w:b/>
                <w:w w:val="99"/>
                <w:sz w:val="20"/>
              </w:rPr>
              <w:t>y</w:t>
            </w:r>
          </w:p>
        </w:tc>
        <w:tc>
          <w:tcPr>
            <w:tcW w:w="577" w:type="dxa"/>
            <w:tcBorders>
              <w:bottom w:val="single" w:sz="4" w:space="0" w:color="C00000"/>
            </w:tcBorders>
          </w:tcPr>
          <w:p>
            <w:pPr>
              <w:pStyle w:val="TableParagraph"/>
              <w:spacing w:line="222" w:lineRule="exact"/>
              <w:ind w:right="7"/>
              <w:rPr>
                <w:sz w:val="20"/>
              </w:rPr>
            </w:pPr>
            <w:r>
              <w:rPr>
                <w:w w:val="99"/>
                <w:sz w:val="20"/>
              </w:rPr>
              <w:t>3</w:t>
            </w:r>
          </w:p>
        </w:tc>
        <w:tc>
          <w:tcPr>
            <w:tcW w:w="515" w:type="dxa"/>
            <w:tcBorders>
              <w:bottom w:val="single" w:sz="4" w:space="0" w:color="C00000"/>
            </w:tcBorders>
          </w:tcPr>
          <w:p>
            <w:pPr>
              <w:pStyle w:val="TableParagraph"/>
              <w:spacing w:line="222" w:lineRule="exact"/>
              <w:ind w:left="115" w:right="114"/>
              <w:rPr>
                <w:sz w:val="20"/>
              </w:rPr>
            </w:pPr>
            <w:r>
              <w:rPr>
                <w:spacing w:val="-5"/>
                <w:sz w:val="20"/>
              </w:rPr>
              <w:t>56</w:t>
            </w:r>
          </w:p>
        </w:tc>
        <w:tc>
          <w:tcPr>
            <w:tcW w:w="587" w:type="dxa"/>
            <w:tcBorders>
              <w:bottom w:val="single" w:sz="4" w:space="0" w:color="C00000"/>
            </w:tcBorders>
          </w:tcPr>
          <w:p>
            <w:pPr>
              <w:pStyle w:val="TableParagraph"/>
              <w:spacing w:line="222" w:lineRule="exact"/>
              <w:rPr>
                <w:sz w:val="20"/>
              </w:rPr>
            </w:pPr>
            <w:r>
              <w:rPr>
                <w:w w:val="99"/>
                <w:sz w:val="20"/>
              </w:rPr>
              <w:t>6</w:t>
            </w:r>
          </w:p>
        </w:tc>
        <w:tc>
          <w:tcPr>
            <w:tcW w:w="516" w:type="dxa"/>
            <w:tcBorders>
              <w:bottom w:val="single" w:sz="4" w:space="0" w:color="C00000"/>
            </w:tcBorders>
          </w:tcPr>
          <w:p>
            <w:pPr>
              <w:pStyle w:val="TableParagraph"/>
              <w:spacing w:line="222" w:lineRule="exact"/>
              <w:ind w:left="114" w:right="110"/>
              <w:rPr>
                <w:sz w:val="20"/>
              </w:rPr>
            </w:pPr>
            <w:r>
              <w:rPr>
                <w:spacing w:val="-5"/>
                <w:sz w:val="20"/>
              </w:rPr>
              <w:t>84</w:t>
            </w:r>
          </w:p>
        </w:tc>
        <w:tc>
          <w:tcPr>
            <w:tcW w:w="586" w:type="dxa"/>
            <w:tcBorders>
              <w:bottom w:val="single" w:sz="4" w:space="0" w:color="C00000"/>
            </w:tcBorders>
          </w:tcPr>
          <w:p>
            <w:pPr>
              <w:pStyle w:val="TableParagraph"/>
              <w:spacing w:line="222" w:lineRule="exact"/>
              <w:ind w:left="3"/>
              <w:rPr>
                <w:sz w:val="20"/>
              </w:rPr>
            </w:pPr>
            <w:r>
              <w:rPr>
                <w:w w:val="99"/>
                <w:sz w:val="20"/>
              </w:rPr>
              <w:t>2</w:t>
            </w:r>
          </w:p>
        </w:tc>
        <w:tc>
          <w:tcPr>
            <w:tcW w:w="516" w:type="dxa"/>
            <w:tcBorders>
              <w:bottom w:val="single" w:sz="4" w:space="0" w:color="C00000"/>
            </w:tcBorders>
          </w:tcPr>
          <w:p>
            <w:pPr>
              <w:pStyle w:val="TableParagraph"/>
              <w:spacing w:line="222" w:lineRule="exact"/>
              <w:ind w:right="126"/>
              <w:jc w:val="right"/>
              <w:rPr>
                <w:sz w:val="20"/>
              </w:rPr>
            </w:pPr>
            <w:r>
              <w:rPr>
                <w:spacing w:val="-5"/>
                <w:sz w:val="20"/>
              </w:rPr>
              <w:t>01</w:t>
            </w:r>
          </w:p>
        </w:tc>
        <w:tc>
          <w:tcPr>
            <w:tcW w:w="587" w:type="dxa"/>
            <w:tcBorders>
              <w:bottom w:val="single" w:sz="4" w:space="0" w:color="C00000"/>
            </w:tcBorders>
          </w:tcPr>
          <w:p>
            <w:pPr>
              <w:pStyle w:val="TableParagraph"/>
              <w:spacing w:line="222" w:lineRule="exact"/>
              <w:ind w:left="7"/>
              <w:rPr>
                <w:sz w:val="20"/>
              </w:rPr>
            </w:pPr>
            <w:r>
              <w:rPr>
                <w:w w:val="99"/>
                <w:sz w:val="20"/>
              </w:rPr>
              <w:t>2</w:t>
            </w:r>
          </w:p>
        </w:tc>
        <w:tc>
          <w:tcPr>
            <w:tcW w:w="514" w:type="dxa"/>
            <w:tcBorders>
              <w:bottom w:val="single" w:sz="4" w:space="0" w:color="C00000"/>
            </w:tcBorders>
          </w:tcPr>
          <w:p>
            <w:pPr>
              <w:pStyle w:val="TableParagraph"/>
              <w:spacing w:line="222" w:lineRule="exact"/>
              <w:ind w:right="123"/>
              <w:jc w:val="right"/>
              <w:rPr>
                <w:sz w:val="20"/>
              </w:rPr>
            </w:pPr>
            <w:r>
              <w:rPr>
                <w:spacing w:val="-5"/>
                <w:sz w:val="20"/>
              </w:rPr>
              <w:t>83</w:t>
            </w:r>
          </w:p>
        </w:tc>
        <w:tc>
          <w:tcPr>
            <w:tcW w:w="586" w:type="dxa"/>
            <w:tcBorders>
              <w:bottom w:val="single" w:sz="4" w:space="0" w:color="C00000"/>
            </w:tcBorders>
          </w:tcPr>
          <w:p>
            <w:pPr>
              <w:pStyle w:val="TableParagraph"/>
              <w:spacing w:line="222" w:lineRule="exact"/>
              <w:ind w:left="9"/>
              <w:rPr>
                <w:sz w:val="20"/>
              </w:rPr>
            </w:pPr>
            <w:r>
              <w:rPr>
                <w:w w:val="99"/>
                <w:sz w:val="20"/>
              </w:rPr>
              <w:t>3</w:t>
            </w:r>
          </w:p>
        </w:tc>
        <w:tc>
          <w:tcPr>
            <w:tcW w:w="516" w:type="dxa"/>
            <w:tcBorders>
              <w:bottom w:val="single" w:sz="4" w:space="0" w:color="C00000"/>
            </w:tcBorders>
          </w:tcPr>
          <w:p>
            <w:pPr>
              <w:pStyle w:val="TableParagraph"/>
              <w:spacing w:line="222" w:lineRule="exact"/>
              <w:ind w:left="117" w:right="106"/>
              <w:rPr>
                <w:sz w:val="20"/>
              </w:rPr>
            </w:pPr>
            <w:r>
              <w:rPr>
                <w:spacing w:val="-5"/>
                <w:sz w:val="20"/>
              </w:rPr>
              <w:t>98</w:t>
            </w:r>
          </w:p>
        </w:tc>
        <w:tc>
          <w:tcPr>
            <w:tcW w:w="742" w:type="dxa"/>
            <w:tcBorders>
              <w:bottom w:val="single" w:sz="4" w:space="0" w:color="C00000"/>
            </w:tcBorders>
          </w:tcPr>
          <w:p>
            <w:pPr>
              <w:pStyle w:val="TableParagraph"/>
              <w:spacing w:line="222" w:lineRule="exact"/>
              <w:ind w:left="237"/>
              <w:jc w:val="left"/>
              <w:rPr>
                <w:sz w:val="20"/>
              </w:rPr>
            </w:pPr>
            <w:r>
              <w:rPr>
                <w:w w:val="99"/>
                <w:sz w:val="20"/>
              </w:rPr>
              <w:t>7</w:t>
            </w:r>
          </w:p>
        </w:tc>
        <w:tc>
          <w:tcPr>
            <w:tcW w:w="364" w:type="dxa"/>
            <w:tcBorders>
              <w:bottom w:val="single" w:sz="4" w:space="0" w:color="C00000"/>
            </w:tcBorders>
          </w:tcPr>
          <w:p>
            <w:pPr>
              <w:pStyle w:val="TableParagraph"/>
              <w:spacing w:line="222" w:lineRule="exact"/>
              <w:ind w:left="-18"/>
              <w:jc w:val="left"/>
              <w:rPr>
                <w:sz w:val="20"/>
              </w:rPr>
            </w:pPr>
            <w:r>
              <w:rPr>
                <w:spacing w:val="-5"/>
                <w:sz w:val="20"/>
              </w:rPr>
              <w:t>86</w:t>
            </w:r>
          </w:p>
        </w:tc>
        <w:tc>
          <w:tcPr>
            <w:tcW w:w="527" w:type="dxa"/>
            <w:tcBorders>
              <w:bottom w:val="single" w:sz="4" w:space="0" w:color="C00000"/>
            </w:tcBorders>
          </w:tcPr>
          <w:p>
            <w:pPr>
              <w:pStyle w:val="TableParagraph"/>
              <w:spacing w:line="222" w:lineRule="exact"/>
              <w:ind w:right="129"/>
              <w:jc w:val="right"/>
              <w:rPr>
                <w:sz w:val="20"/>
              </w:rPr>
            </w:pPr>
            <w:r>
              <w:rPr>
                <w:spacing w:val="-5"/>
                <w:sz w:val="20"/>
              </w:rPr>
              <w:t>05</w:t>
            </w:r>
          </w:p>
        </w:tc>
        <w:tc>
          <w:tcPr>
            <w:tcW w:w="606" w:type="dxa"/>
            <w:tcBorders>
              <w:bottom w:val="single" w:sz="4" w:space="0" w:color="C00000"/>
            </w:tcBorders>
          </w:tcPr>
          <w:p>
            <w:pPr>
              <w:pStyle w:val="TableParagraph"/>
              <w:spacing w:line="222" w:lineRule="exact"/>
              <w:ind w:left="12"/>
              <w:rPr>
                <w:sz w:val="20"/>
              </w:rPr>
            </w:pPr>
            <w:r>
              <w:rPr>
                <w:w w:val="99"/>
                <w:sz w:val="20"/>
              </w:rPr>
              <w:t>9</w:t>
            </w:r>
          </w:p>
        </w:tc>
      </w:tr>
      <w:tr>
        <w:trPr>
          <w:trHeight w:val="243" w:hRule="atLeast"/>
        </w:trPr>
        <w:tc>
          <w:tcPr>
            <w:tcW w:w="1294" w:type="dxa"/>
            <w:tcBorders>
              <w:top w:val="single" w:sz="4" w:space="0" w:color="C00000"/>
            </w:tcBorders>
          </w:tcPr>
          <w:p>
            <w:pPr>
              <w:pStyle w:val="TableParagraph"/>
              <w:spacing w:line="223" w:lineRule="exact"/>
              <w:ind w:left="111" w:right="107"/>
              <w:rPr>
                <w:b/>
                <w:sz w:val="20"/>
              </w:rPr>
            </w:pPr>
            <w:r>
              <w:rPr>
                <w:b/>
                <w:spacing w:val="-2"/>
                <w:sz w:val="20"/>
              </w:rPr>
              <w:t>Mediatio</w:t>
            </w:r>
          </w:p>
        </w:tc>
        <w:tc>
          <w:tcPr>
            <w:tcW w:w="577" w:type="dxa"/>
            <w:tcBorders>
              <w:top w:val="single" w:sz="4" w:space="0" w:color="C00000"/>
            </w:tcBorders>
          </w:tcPr>
          <w:p>
            <w:pPr>
              <w:pStyle w:val="TableParagraph"/>
              <w:spacing w:line="223" w:lineRule="exact"/>
              <w:ind w:left="99" w:right="109"/>
              <w:rPr>
                <w:sz w:val="20"/>
              </w:rPr>
            </w:pPr>
            <w:r>
              <w:rPr>
                <w:spacing w:val="-5"/>
                <w:sz w:val="20"/>
              </w:rPr>
              <w:t>6.2</w:t>
            </w:r>
          </w:p>
        </w:tc>
        <w:tc>
          <w:tcPr>
            <w:tcW w:w="515" w:type="dxa"/>
            <w:tcBorders>
              <w:top w:val="single" w:sz="4" w:space="0" w:color="C00000"/>
            </w:tcBorders>
          </w:tcPr>
          <w:p>
            <w:pPr>
              <w:pStyle w:val="TableParagraph"/>
              <w:spacing w:line="223" w:lineRule="exact"/>
              <w:ind w:left="114" w:right="114"/>
              <w:rPr>
                <w:sz w:val="20"/>
              </w:rPr>
            </w:pPr>
            <w:r>
              <w:rPr>
                <w:spacing w:val="-5"/>
                <w:sz w:val="20"/>
              </w:rPr>
              <w:t>2.</w:t>
            </w:r>
          </w:p>
        </w:tc>
        <w:tc>
          <w:tcPr>
            <w:tcW w:w="587" w:type="dxa"/>
            <w:tcBorders>
              <w:top w:val="single" w:sz="4" w:space="0" w:color="C00000"/>
            </w:tcBorders>
          </w:tcPr>
          <w:p>
            <w:pPr>
              <w:pStyle w:val="TableParagraph"/>
              <w:spacing w:line="223" w:lineRule="exact"/>
              <w:ind w:left="113" w:right="114"/>
              <w:rPr>
                <w:sz w:val="20"/>
              </w:rPr>
            </w:pPr>
            <w:r>
              <w:rPr>
                <w:spacing w:val="-5"/>
                <w:sz w:val="20"/>
              </w:rPr>
              <w:t>6.0</w:t>
            </w:r>
          </w:p>
        </w:tc>
        <w:tc>
          <w:tcPr>
            <w:tcW w:w="516" w:type="dxa"/>
            <w:tcBorders>
              <w:top w:val="single" w:sz="4" w:space="0" w:color="C00000"/>
            </w:tcBorders>
          </w:tcPr>
          <w:p>
            <w:pPr>
              <w:pStyle w:val="TableParagraph"/>
              <w:spacing w:line="223" w:lineRule="exact"/>
              <w:ind w:left="113" w:right="110"/>
              <w:rPr>
                <w:sz w:val="20"/>
              </w:rPr>
            </w:pPr>
            <w:r>
              <w:rPr>
                <w:spacing w:val="-5"/>
                <w:sz w:val="20"/>
              </w:rPr>
              <w:t>2.</w:t>
            </w:r>
          </w:p>
        </w:tc>
        <w:tc>
          <w:tcPr>
            <w:tcW w:w="586" w:type="dxa"/>
            <w:tcBorders>
              <w:top w:val="single" w:sz="4" w:space="0" w:color="C00000"/>
            </w:tcBorders>
          </w:tcPr>
          <w:p>
            <w:pPr>
              <w:pStyle w:val="TableParagraph"/>
              <w:spacing w:line="223" w:lineRule="exact"/>
              <w:ind w:left="114" w:right="113"/>
              <w:rPr>
                <w:sz w:val="20"/>
              </w:rPr>
            </w:pPr>
            <w:r>
              <w:rPr>
                <w:spacing w:val="-5"/>
                <w:sz w:val="20"/>
              </w:rPr>
              <w:t>6.0</w:t>
            </w:r>
          </w:p>
        </w:tc>
        <w:tc>
          <w:tcPr>
            <w:tcW w:w="516" w:type="dxa"/>
            <w:tcBorders>
              <w:top w:val="single" w:sz="4" w:space="0" w:color="C00000"/>
            </w:tcBorders>
          </w:tcPr>
          <w:p>
            <w:pPr>
              <w:pStyle w:val="TableParagraph"/>
              <w:spacing w:line="223" w:lineRule="exact"/>
              <w:ind w:right="154"/>
              <w:jc w:val="right"/>
              <w:rPr>
                <w:sz w:val="20"/>
              </w:rPr>
            </w:pPr>
            <w:r>
              <w:rPr>
                <w:spacing w:val="-5"/>
                <w:sz w:val="20"/>
              </w:rPr>
              <w:t>2.</w:t>
            </w:r>
          </w:p>
        </w:tc>
        <w:tc>
          <w:tcPr>
            <w:tcW w:w="587" w:type="dxa"/>
            <w:tcBorders>
              <w:top w:val="single" w:sz="4" w:space="0" w:color="C00000"/>
            </w:tcBorders>
          </w:tcPr>
          <w:p>
            <w:pPr>
              <w:pStyle w:val="TableParagraph"/>
              <w:spacing w:line="223" w:lineRule="exact"/>
              <w:ind w:left="116" w:right="111"/>
              <w:rPr>
                <w:sz w:val="20"/>
              </w:rPr>
            </w:pPr>
            <w:r>
              <w:rPr>
                <w:spacing w:val="-5"/>
                <w:sz w:val="20"/>
              </w:rPr>
              <w:t>5.2</w:t>
            </w:r>
          </w:p>
        </w:tc>
        <w:tc>
          <w:tcPr>
            <w:tcW w:w="514" w:type="dxa"/>
            <w:tcBorders>
              <w:top w:val="single" w:sz="4" w:space="0" w:color="C00000"/>
            </w:tcBorders>
          </w:tcPr>
          <w:p>
            <w:pPr>
              <w:pStyle w:val="TableParagraph"/>
              <w:spacing w:line="223" w:lineRule="exact"/>
              <w:ind w:right="151"/>
              <w:jc w:val="right"/>
              <w:rPr>
                <w:sz w:val="20"/>
              </w:rPr>
            </w:pPr>
            <w:r>
              <w:rPr>
                <w:spacing w:val="-5"/>
                <w:sz w:val="20"/>
              </w:rPr>
              <w:t>2.</w:t>
            </w:r>
          </w:p>
        </w:tc>
        <w:tc>
          <w:tcPr>
            <w:tcW w:w="586" w:type="dxa"/>
            <w:tcBorders>
              <w:top w:val="single" w:sz="4" w:space="0" w:color="C00000"/>
            </w:tcBorders>
          </w:tcPr>
          <w:p>
            <w:pPr>
              <w:pStyle w:val="TableParagraph"/>
              <w:spacing w:line="223" w:lineRule="exact"/>
              <w:ind w:left="117" w:right="110"/>
              <w:rPr>
                <w:sz w:val="20"/>
              </w:rPr>
            </w:pPr>
            <w:r>
              <w:rPr>
                <w:spacing w:val="-5"/>
                <w:sz w:val="20"/>
              </w:rPr>
              <w:t>5.6</w:t>
            </w:r>
          </w:p>
        </w:tc>
        <w:tc>
          <w:tcPr>
            <w:tcW w:w="516" w:type="dxa"/>
            <w:tcBorders>
              <w:top w:val="single" w:sz="4" w:space="0" w:color="C00000"/>
            </w:tcBorders>
          </w:tcPr>
          <w:p>
            <w:pPr>
              <w:pStyle w:val="TableParagraph"/>
              <w:spacing w:line="223" w:lineRule="exact"/>
              <w:ind w:left="117" w:right="108"/>
              <w:rPr>
                <w:sz w:val="20"/>
              </w:rPr>
            </w:pPr>
            <w:r>
              <w:rPr>
                <w:spacing w:val="-5"/>
                <w:sz w:val="20"/>
              </w:rPr>
              <w:t>2.</w:t>
            </w:r>
          </w:p>
        </w:tc>
        <w:tc>
          <w:tcPr>
            <w:tcW w:w="742" w:type="dxa"/>
            <w:tcBorders>
              <w:top w:val="single" w:sz="4" w:space="0" w:color="C00000"/>
            </w:tcBorders>
          </w:tcPr>
          <w:p>
            <w:pPr>
              <w:pStyle w:val="TableParagraph"/>
              <w:spacing w:line="223" w:lineRule="exact"/>
              <w:ind w:left="136"/>
              <w:jc w:val="left"/>
              <w:rPr>
                <w:sz w:val="20"/>
              </w:rPr>
            </w:pPr>
            <w:r>
              <w:rPr>
                <w:spacing w:val="-5"/>
                <w:sz w:val="20"/>
              </w:rPr>
              <w:t>6.4</w:t>
            </w:r>
          </w:p>
        </w:tc>
        <w:tc>
          <w:tcPr>
            <w:tcW w:w="364" w:type="dxa"/>
            <w:tcBorders>
              <w:top w:val="single" w:sz="4" w:space="0" w:color="C00000"/>
            </w:tcBorders>
          </w:tcPr>
          <w:p>
            <w:pPr>
              <w:pStyle w:val="TableParagraph"/>
              <w:spacing w:line="223" w:lineRule="exact"/>
              <w:ind w:left="8"/>
              <w:jc w:val="left"/>
              <w:rPr>
                <w:sz w:val="20"/>
              </w:rPr>
            </w:pPr>
            <w:r>
              <w:rPr>
                <w:spacing w:val="-5"/>
                <w:sz w:val="20"/>
              </w:rPr>
              <w:t>1.</w:t>
            </w:r>
          </w:p>
        </w:tc>
        <w:tc>
          <w:tcPr>
            <w:tcW w:w="527" w:type="dxa"/>
            <w:tcBorders>
              <w:top w:val="single" w:sz="4" w:space="0" w:color="C00000"/>
            </w:tcBorders>
          </w:tcPr>
          <w:p>
            <w:pPr>
              <w:pStyle w:val="TableParagraph"/>
              <w:spacing w:line="223" w:lineRule="exact"/>
              <w:ind w:right="156"/>
              <w:jc w:val="right"/>
              <w:rPr>
                <w:sz w:val="20"/>
              </w:rPr>
            </w:pPr>
            <w:r>
              <w:rPr>
                <w:spacing w:val="-5"/>
                <w:sz w:val="20"/>
              </w:rPr>
              <w:t>1.</w:t>
            </w:r>
          </w:p>
        </w:tc>
        <w:tc>
          <w:tcPr>
            <w:tcW w:w="606" w:type="dxa"/>
            <w:tcBorders>
              <w:top w:val="single" w:sz="4" w:space="0" w:color="C00000"/>
            </w:tcBorders>
          </w:tcPr>
          <w:p>
            <w:pPr>
              <w:pStyle w:val="TableParagraph"/>
              <w:spacing w:line="223" w:lineRule="exact"/>
              <w:ind w:left="134" w:right="119"/>
              <w:rPr>
                <w:sz w:val="20"/>
              </w:rPr>
            </w:pPr>
            <w:r>
              <w:rPr>
                <w:spacing w:val="-5"/>
                <w:sz w:val="20"/>
              </w:rPr>
              <w:t>0.1</w:t>
            </w:r>
          </w:p>
        </w:tc>
      </w:tr>
      <w:tr>
        <w:trPr>
          <w:trHeight w:val="243" w:hRule="atLeast"/>
        </w:trPr>
        <w:tc>
          <w:tcPr>
            <w:tcW w:w="1294" w:type="dxa"/>
            <w:tcBorders>
              <w:bottom w:val="single" w:sz="4" w:space="0" w:color="C00000"/>
            </w:tcBorders>
          </w:tcPr>
          <w:p>
            <w:pPr>
              <w:pStyle w:val="TableParagraph"/>
              <w:spacing w:line="223" w:lineRule="exact"/>
              <w:ind w:left="9"/>
              <w:rPr>
                <w:b/>
                <w:sz w:val="20"/>
              </w:rPr>
            </w:pPr>
            <w:r>
              <w:rPr>
                <w:b/>
                <w:w w:val="99"/>
                <w:sz w:val="20"/>
              </w:rPr>
              <w:t>n</w:t>
            </w:r>
          </w:p>
        </w:tc>
        <w:tc>
          <w:tcPr>
            <w:tcW w:w="577" w:type="dxa"/>
            <w:tcBorders>
              <w:bottom w:val="single" w:sz="4" w:space="0" w:color="C00000"/>
            </w:tcBorders>
          </w:tcPr>
          <w:p>
            <w:pPr>
              <w:pStyle w:val="TableParagraph"/>
              <w:spacing w:line="223" w:lineRule="exact"/>
              <w:ind w:right="7"/>
              <w:rPr>
                <w:sz w:val="20"/>
              </w:rPr>
            </w:pPr>
            <w:r>
              <w:rPr>
                <w:w w:val="99"/>
                <w:sz w:val="20"/>
              </w:rPr>
              <w:t>7</w:t>
            </w:r>
          </w:p>
        </w:tc>
        <w:tc>
          <w:tcPr>
            <w:tcW w:w="515" w:type="dxa"/>
            <w:tcBorders>
              <w:bottom w:val="single" w:sz="4" w:space="0" w:color="C00000"/>
            </w:tcBorders>
          </w:tcPr>
          <w:p>
            <w:pPr>
              <w:pStyle w:val="TableParagraph"/>
              <w:spacing w:line="223" w:lineRule="exact"/>
              <w:ind w:left="115" w:right="114"/>
              <w:rPr>
                <w:sz w:val="20"/>
              </w:rPr>
            </w:pPr>
            <w:r>
              <w:rPr>
                <w:spacing w:val="-5"/>
                <w:sz w:val="20"/>
              </w:rPr>
              <w:t>28</w:t>
            </w:r>
          </w:p>
        </w:tc>
        <w:tc>
          <w:tcPr>
            <w:tcW w:w="587" w:type="dxa"/>
            <w:tcBorders>
              <w:bottom w:val="single" w:sz="4" w:space="0" w:color="C00000"/>
            </w:tcBorders>
          </w:tcPr>
          <w:p>
            <w:pPr>
              <w:pStyle w:val="TableParagraph"/>
              <w:spacing w:line="223" w:lineRule="exact"/>
              <w:rPr>
                <w:sz w:val="20"/>
              </w:rPr>
            </w:pPr>
            <w:r>
              <w:rPr>
                <w:w w:val="99"/>
                <w:sz w:val="20"/>
              </w:rPr>
              <w:t>8</w:t>
            </w:r>
          </w:p>
        </w:tc>
        <w:tc>
          <w:tcPr>
            <w:tcW w:w="516" w:type="dxa"/>
            <w:tcBorders>
              <w:bottom w:val="single" w:sz="4" w:space="0" w:color="C00000"/>
            </w:tcBorders>
          </w:tcPr>
          <w:p>
            <w:pPr>
              <w:pStyle w:val="TableParagraph"/>
              <w:spacing w:line="223" w:lineRule="exact"/>
              <w:ind w:left="114" w:right="110"/>
              <w:rPr>
                <w:sz w:val="20"/>
              </w:rPr>
            </w:pPr>
            <w:r>
              <w:rPr>
                <w:spacing w:val="-5"/>
                <w:sz w:val="20"/>
              </w:rPr>
              <w:t>55</w:t>
            </w:r>
          </w:p>
        </w:tc>
        <w:tc>
          <w:tcPr>
            <w:tcW w:w="586" w:type="dxa"/>
            <w:tcBorders>
              <w:bottom w:val="single" w:sz="4" w:space="0" w:color="C00000"/>
            </w:tcBorders>
          </w:tcPr>
          <w:p>
            <w:pPr>
              <w:pStyle w:val="TableParagraph"/>
              <w:spacing w:line="223" w:lineRule="exact"/>
              <w:ind w:left="3"/>
              <w:rPr>
                <w:sz w:val="20"/>
              </w:rPr>
            </w:pPr>
            <w:r>
              <w:rPr>
                <w:w w:val="99"/>
                <w:sz w:val="20"/>
              </w:rPr>
              <w:t>3</w:t>
            </w:r>
          </w:p>
        </w:tc>
        <w:tc>
          <w:tcPr>
            <w:tcW w:w="516" w:type="dxa"/>
            <w:tcBorders>
              <w:bottom w:val="single" w:sz="4" w:space="0" w:color="C00000"/>
            </w:tcBorders>
          </w:tcPr>
          <w:p>
            <w:pPr>
              <w:pStyle w:val="TableParagraph"/>
              <w:spacing w:line="223" w:lineRule="exact"/>
              <w:ind w:right="126"/>
              <w:jc w:val="right"/>
              <w:rPr>
                <w:sz w:val="20"/>
              </w:rPr>
            </w:pPr>
            <w:r>
              <w:rPr>
                <w:spacing w:val="-5"/>
                <w:sz w:val="20"/>
              </w:rPr>
              <w:t>41</w:t>
            </w:r>
          </w:p>
        </w:tc>
        <w:tc>
          <w:tcPr>
            <w:tcW w:w="587" w:type="dxa"/>
            <w:tcBorders>
              <w:bottom w:val="single" w:sz="4" w:space="0" w:color="C00000"/>
            </w:tcBorders>
          </w:tcPr>
          <w:p>
            <w:pPr>
              <w:pStyle w:val="TableParagraph"/>
              <w:spacing w:line="223" w:lineRule="exact"/>
              <w:ind w:left="7"/>
              <w:rPr>
                <w:sz w:val="20"/>
              </w:rPr>
            </w:pPr>
            <w:r>
              <w:rPr>
                <w:w w:val="99"/>
                <w:sz w:val="20"/>
              </w:rPr>
              <w:t>9</w:t>
            </w:r>
          </w:p>
        </w:tc>
        <w:tc>
          <w:tcPr>
            <w:tcW w:w="514" w:type="dxa"/>
            <w:tcBorders>
              <w:bottom w:val="single" w:sz="4" w:space="0" w:color="C00000"/>
            </w:tcBorders>
          </w:tcPr>
          <w:p>
            <w:pPr>
              <w:pStyle w:val="TableParagraph"/>
              <w:spacing w:line="223" w:lineRule="exact"/>
              <w:ind w:right="188"/>
              <w:jc w:val="right"/>
              <w:rPr>
                <w:sz w:val="20"/>
              </w:rPr>
            </w:pPr>
            <w:r>
              <w:rPr>
                <w:w w:val="99"/>
                <w:sz w:val="20"/>
              </w:rPr>
              <w:t>4</w:t>
            </w:r>
          </w:p>
        </w:tc>
        <w:tc>
          <w:tcPr>
            <w:tcW w:w="586" w:type="dxa"/>
            <w:tcBorders>
              <w:bottom w:val="single" w:sz="4" w:space="0" w:color="C00000"/>
            </w:tcBorders>
          </w:tcPr>
          <w:p>
            <w:pPr>
              <w:pStyle w:val="TableParagraph"/>
              <w:spacing w:line="223" w:lineRule="exact"/>
              <w:ind w:left="9"/>
              <w:rPr>
                <w:sz w:val="20"/>
              </w:rPr>
            </w:pPr>
            <w:r>
              <w:rPr>
                <w:w w:val="99"/>
                <w:sz w:val="20"/>
              </w:rPr>
              <w:t>1</w:t>
            </w:r>
          </w:p>
        </w:tc>
        <w:tc>
          <w:tcPr>
            <w:tcW w:w="516" w:type="dxa"/>
            <w:tcBorders>
              <w:bottom w:val="single" w:sz="4" w:space="0" w:color="C00000"/>
            </w:tcBorders>
          </w:tcPr>
          <w:p>
            <w:pPr>
              <w:pStyle w:val="TableParagraph"/>
              <w:spacing w:line="223" w:lineRule="exact"/>
              <w:ind w:left="117" w:right="106"/>
              <w:rPr>
                <w:sz w:val="20"/>
              </w:rPr>
            </w:pPr>
            <w:r>
              <w:rPr>
                <w:spacing w:val="-5"/>
                <w:sz w:val="20"/>
              </w:rPr>
              <w:t>15</w:t>
            </w:r>
          </w:p>
        </w:tc>
        <w:tc>
          <w:tcPr>
            <w:tcW w:w="742" w:type="dxa"/>
            <w:tcBorders>
              <w:bottom w:val="single" w:sz="4" w:space="0" w:color="C00000"/>
            </w:tcBorders>
          </w:tcPr>
          <w:p>
            <w:pPr>
              <w:pStyle w:val="TableParagraph"/>
              <w:spacing w:line="223" w:lineRule="exact"/>
              <w:ind w:left="237"/>
              <w:jc w:val="left"/>
              <w:rPr>
                <w:sz w:val="20"/>
              </w:rPr>
            </w:pPr>
            <w:r>
              <w:rPr>
                <w:w w:val="99"/>
                <w:sz w:val="20"/>
              </w:rPr>
              <w:t>8</w:t>
            </w:r>
          </w:p>
        </w:tc>
        <w:tc>
          <w:tcPr>
            <w:tcW w:w="364" w:type="dxa"/>
            <w:tcBorders>
              <w:bottom w:val="single" w:sz="4" w:space="0" w:color="C00000"/>
            </w:tcBorders>
          </w:tcPr>
          <w:p>
            <w:pPr>
              <w:pStyle w:val="TableParagraph"/>
              <w:spacing w:line="223" w:lineRule="exact"/>
              <w:ind w:left="-18"/>
              <w:jc w:val="left"/>
              <w:rPr>
                <w:sz w:val="20"/>
              </w:rPr>
            </w:pPr>
            <w:r>
              <w:rPr>
                <w:spacing w:val="-5"/>
                <w:sz w:val="20"/>
              </w:rPr>
              <w:t>97</w:t>
            </w:r>
          </w:p>
        </w:tc>
        <w:tc>
          <w:tcPr>
            <w:tcW w:w="527" w:type="dxa"/>
            <w:tcBorders>
              <w:bottom w:val="single" w:sz="4" w:space="0" w:color="C00000"/>
            </w:tcBorders>
          </w:tcPr>
          <w:p>
            <w:pPr>
              <w:pStyle w:val="TableParagraph"/>
              <w:spacing w:line="223" w:lineRule="exact"/>
              <w:ind w:right="129"/>
              <w:jc w:val="right"/>
              <w:rPr>
                <w:sz w:val="20"/>
              </w:rPr>
            </w:pPr>
            <w:r>
              <w:rPr>
                <w:spacing w:val="-5"/>
                <w:sz w:val="20"/>
              </w:rPr>
              <w:t>90</w:t>
            </w:r>
          </w:p>
        </w:tc>
        <w:tc>
          <w:tcPr>
            <w:tcW w:w="606" w:type="dxa"/>
            <w:tcBorders>
              <w:bottom w:val="single" w:sz="4" w:space="0" w:color="C00000"/>
            </w:tcBorders>
          </w:tcPr>
          <w:p>
            <w:pPr>
              <w:pStyle w:val="TableParagraph"/>
              <w:spacing w:line="223" w:lineRule="exact"/>
              <w:ind w:left="12"/>
              <w:rPr>
                <w:sz w:val="20"/>
              </w:rPr>
            </w:pPr>
            <w:r>
              <w:rPr>
                <w:w w:val="99"/>
                <w:sz w:val="20"/>
              </w:rPr>
              <w:t>0</w:t>
            </w:r>
          </w:p>
        </w:tc>
      </w:tr>
      <w:tr>
        <w:trPr>
          <w:trHeight w:val="243" w:hRule="atLeast"/>
        </w:trPr>
        <w:tc>
          <w:tcPr>
            <w:tcW w:w="1294" w:type="dxa"/>
            <w:tcBorders>
              <w:top w:val="single" w:sz="4" w:space="0" w:color="C00000"/>
            </w:tcBorders>
          </w:tcPr>
          <w:p>
            <w:pPr>
              <w:pStyle w:val="TableParagraph"/>
              <w:spacing w:line="223" w:lineRule="exact"/>
              <w:ind w:left="111" w:right="107"/>
              <w:rPr>
                <w:b/>
                <w:sz w:val="20"/>
              </w:rPr>
            </w:pPr>
            <w:r>
              <w:rPr>
                <w:b/>
                <w:spacing w:val="-2"/>
                <w:sz w:val="20"/>
              </w:rPr>
              <w:t>Optimis</w:t>
            </w:r>
          </w:p>
        </w:tc>
        <w:tc>
          <w:tcPr>
            <w:tcW w:w="577" w:type="dxa"/>
            <w:tcBorders>
              <w:top w:val="single" w:sz="4" w:space="0" w:color="C00000"/>
            </w:tcBorders>
          </w:tcPr>
          <w:p>
            <w:pPr>
              <w:pStyle w:val="TableParagraph"/>
              <w:spacing w:line="223" w:lineRule="exact"/>
              <w:ind w:left="99" w:right="109"/>
              <w:rPr>
                <w:sz w:val="20"/>
              </w:rPr>
            </w:pPr>
            <w:r>
              <w:rPr>
                <w:spacing w:val="-5"/>
                <w:sz w:val="20"/>
              </w:rPr>
              <w:t>4.2</w:t>
            </w:r>
          </w:p>
        </w:tc>
        <w:tc>
          <w:tcPr>
            <w:tcW w:w="515" w:type="dxa"/>
            <w:tcBorders>
              <w:top w:val="single" w:sz="4" w:space="0" w:color="C00000"/>
            </w:tcBorders>
          </w:tcPr>
          <w:p>
            <w:pPr>
              <w:pStyle w:val="TableParagraph"/>
              <w:spacing w:line="223" w:lineRule="exact"/>
              <w:ind w:left="114" w:right="114"/>
              <w:rPr>
                <w:sz w:val="20"/>
              </w:rPr>
            </w:pPr>
            <w:r>
              <w:rPr>
                <w:spacing w:val="-5"/>
                <w:sz w:val="20"/>
              </w:rPr>
              <w:t>1.</w:t>
            </w:r>
          </w:p>
        </w:tc>
        <w:tc>
          <w:tcPr>
            <w:tcW w:w="587" w:type="dxa"/>
            <w:tcBorders>
              <w:top w:val="single" w:sz="4" w:space="0" w:color="C00000"/>
            </w:tcBorders>
          </w:tcPr>
          <w:p>
            <w:pPr>
              <w:pStyle w:val="TableParagraph"/>
              <w:spacing w:line="223" w:lineRule="exact"/>
              <w:ind w:left="113" w:right="114"/>
              <w:rPr>
                <w:sz w:val="20"/>
              </w:rPr>
            </w:pPr>
            <w:r>
              <w:rPr>
                <w:spacing w:val="-5"/>
                <w:sz w:val="20"/>
              </w:rPr>
              <w:t>4.4</w:t>
            </w:r>
          </w:p>
        </w:tc>
        <w:tc>
          <w:tcPr>
            <w:tcW w:w="516" w:type="dxa"/>
            <w:tcBorders>
              <w:top w:val="single" w:sz="4" w:space="0" w:color="C00000"/>
            </w:tcBorders>
          </w:tcPr>
          <w:p>
            <w:pPr>
              <w:pStyle w:val="TableParagraph"/>
              <w:spacing w:line="223" w:lineRule="exact"/>
              <w:ind w:left="113" w:right="110"/>
              <w:rPr>
                <w:sz w:val="20"/>
              </w:rPr>
            </w:pPr>
            <w:r>
              <w:rPr>
                <w:spacing w:val="-5"/>
                <w:sz w:val="20"/>
              </w:rPr>
              <w:t>2.</w:t>
            </w:r>
          </w:p>
        </w:tc>
        <w:tc>
          <w:tcPr>
            <w:tcW w:w="586" w:type="dxa"/>
            <w:tcBorders>
              <w:top w:val="single" w:sz="4" w:space="0" w:color="C00000"/>
            </w:tcBorders>
          </w:tcPr>
          <w:p>
            <w:pPr>
              <w:pStyle w:val="TableParagraph"/>
              <w:spacing w:line="223" w:lineRule="exact"/>
              <w:ind w:left="114" w:right="113"/>
              <w:rPr>
                <w:sz w:val="20"/>
              </w:rPr>
            </w:pPr>
            <w:r>
              <w:rPr>
                <w:spacing w:val="-5"/>
                <w:sz w:val="20"/>
              </w:rPr>
              <w:t>3.8</w:t>
            </w:r>
          </w:p>
        </w:tc>
        <w:tc>
          <w:tcPr>
            <w:tcW w:w="516" w:type="dxa"/>
            <w:tcBorders>
              <w:top w:val="single" w:sz="4" w:space="0" w:color="C00000"/>
            </w:tcBorders>
          </w:tcPr>
          <w:p>
            <w:pPr>
              <w:pStyle w:val="TableParagraph"/>
              <w:spacing w:line="223" w:lineRule="exact"/>
              <w:ind w:right="154"/>
              <w:jc w:val="right"/>
              <w:rPr>
                <w:sz w:val="20"/>
              </w:rPr>
            </w:pPr>
            <w:r>
              <w:rPr>
                <w:spacing w:val="-5"/>
                <w:sz w:val="20"/>
              </w:rPr>
              <w:t>2.</w:t>
            </w:r>
          </w:p>
        </w:tc>
        <w:tc>
          <w:tcPr>
            <w:tcW w:w="587" w:type="dxa"/>
            <w:tcBorders>
              <w:top w:val="single" w:sz="4" w:space="0" w:color="C00000"/>
            </w:tcBorders>
          </w:tcPr>
          <w:p>
            <w:pPr>
              <w:pStyle w:val="TableParagraph"/>
              <w:spacing w:line="223" w:lineRule="exact"/>
              <w:ind w:left="116" w:right="111"/>
              <w:rPr>
                <w:sz w:val="20"/>
              </w:rPr>
            </w:pPr>
            <w:r>
              <w:rPr>
                <w:spacing w:val="-5"/>
                <w:sz w:val="20"/>
              </w:rPr>
              <w:t>3.9</w:t>
            </w:r>
          </w:p>
        </w:tc>
        <w:tc>
          <w:tcPr>
            <w:tcW w:w="514" w:type="dxa"/>
            <w:tcBorders>
              <w:top w:val="single" w:sz="4" w:space="0" w:color="C00000"/>
            </w:tcBorders>
          </w:tcPr>
          <w:p>
            <w:pPr>
              <w:pStyle w:val="TableParagraph"/>
              <w:spacing w:line="223" w:lineRule="exact"/>
              <w:ind w:right="151"/>
              <w:jc w:val="right"/>
              <w:rPr>
                <w:sz w:val="20"/>
              </w:rPr>
            </w:pPr>
            <w:r>
              <w:rPr>
                <w:spacing w:val="-5"/>
                <w:sz w:val="20"/>
              </w:rPr>
              <w:t>2.</w:t>
            </w:r>
          </w:p>
        </w:tc>
        <w:tc>
          <w:tcPr>
            <w:tcW w:w="586" w:type="dxa"/>
            <w:tcBorders>
              <w:top w:val="single" w:sz="4" w:space="0" w:color="C00000"/>
            </w:tcBorders>
          </w:tcPr>
          <w:p>
            <w:pPr>
              <w:pStyle w:val="TableParagraph"/>
              <w:spacing w:line="223" w:lineRule="exact"/>
              <w:ind w:left="117" w:right="110"/>
              <w:rPr>
                <w:sz w:val="20"/>
              </w:rPr>
            </w:pPr>
            <w:r>
              <w:rPr>
                <w:spacing w:val="-5"/>
                <w:sz w:val="20"/>
              </w:rPr>
              <w:t>4.2</w:t>
            </w:r>
          </w:p>
        </w:tc>
        <w:tc>
          <w:tcPr>
            <w:tcW w:w="516" w:type="dxa"/>
            <w:tcBorders>
              <w:top w:val="single" w:sz="4" w:space="0" w:color="C00000"/>
            </w:tcBorders>
          </w:tcPr>
          <w:p>
            <w:pPr>
              <w:pStyle w:val="TableParagraph"/>
              <w:spacing w:line="223" w:lineRule="exact"/>
              <w:ind w:left="117" w:right="108"/>
              <w:rPr>
                <w:sz w:val="20"/>
              </w:rPr>
            </w:pPr>
            <w:r>
              <w:rPr>
                <w:spacing w:val="-5"/>
                <w:sz w:val="20"/>
              </w:rPr>
              <w:t>2.</w:t>
            </w:r>
          </w:p>
        </w:tc>
        <w:tc>
          <w:tcPr>
            <w:tcW w:w="742" w:type="dxa"/>
            <w:tcBorders>
              <w:top w:val="single" w:sz="4" w:space="0" w:color="C00000"/>
            </w:tcBorders>
          </w:tcPr>
          <w:p>
            <w:pPr>
              <w:pStyle w:val="TableParagraph"/>
              <w:spacing w:line="223" w:lineRule="exact"/>
              <w:ind w:left="136"/>
              <w:jc w:val="left"/>
              <w:rPr>
                <w:sz w:val="20"/>
              </w:rPr>
            </w:pPr>
            <w:r>
              <w:rPr>
                <w:spacing w:val="-5"/>
                <w:sz w:val="20"/>
              </w:rPr>
              <w:t>4.9</w:t>
            </w:r>
          </w:p>
        </w:tc>
        <w:tc>
          <w:tcPr>
            <w:tcW w:w="364" w:type="dxa"/>
            <w:tcBorders>
              <w:top w:val="single" w:sz="4" w:space="0" w:color="C00000"/>
            </w:tcBorders>
          </w:tcPr>
          <w:p>
            <w:pPr>
              <w:pStyle w:val="TableParagraph"/>
              <w:spacing w:line="223" w:lineRule="exact"/>
              <w:ind w:left="8"/>
              <w:jc w:val="left"/>
              <w:rPr>
                <w:sz w:val="20"/>
              </w:rPr>
            </w:pPr>
            <w:r>
              <w:rPr>
                <w:spacing w:val="-5"/>
                <w:sz w:val="20"/>
              </w:rPr>
              <w:t>2.</w:t>
            </w:r>
          </w:p>
        </w:tc>
        <w:tc>
          <w:tcPr>
            <w:tcW w:w="527" w:type="dxa"/>
            <w:tcBorders>
              <w:top w:val="single" w:sz="4" w:space="0" w:color="C00000"/>
            </w:tcBorders>
          </w:tcPr>
          <w:p>
            <w:pPr>
              <w:pStyle w:val="TableParagraph"/>
              <w:spacing w:line="223" w:lineRule="exact"/>
              <w:ind w:right="156"/>
              <w:jc w:val="right"/>
              <w:rPr>
                <w:sz w:val="20"/>
              </w:rPr>
            </w:pPr>
            <w:r>
              <w:rPr>
                <w:spacing w:val="-5"/>
                <w:sz w:val="20"/>
              </w:rPr>
              <w:t>1.</w:t>
            </w:r>
          </w:p>
        </w:tc>
        <w:tc>
          <w:tcPr>
            <w:tcW w:w="606" w:type="dxa"/>
            <w:tcBorders>
              <w:top w:val="single" w:sz="4" w:space="0" w:color="C00000"/>
            </w:tcBorders>
          </w:tcPr>
          <w:p>
            <w:pPr>
              <w:pStyle w:val="TableParagraph"/>
              <w:spacing w:line="223" w:lineRule="exact"/>
              <w:ind w:left="134" w:right="119"/>
              <w:rPr>
                <w:sz w:val="20"/>
              </w:rPr>
            </w:pPr>
            <w:r>
              <w:rPr>
                <w:spacing w:val="-5"/>
                <w:sz w:val="20"/>
              </w:rPr>
              <w:t>0.2</w:t>
            </w:r>
          </w:p>
        </w:tc>
      </w:tr>
      <w:tr>
        <w:trPr>
          <w:trHeight w:val="241" w:hRule="atLeast"/>
        </w:trPr>
        <w:tc>
          <w:tcPr>
            <w:tcW w:w="1294" w:type="dxa"/>
            <w:tcBorders>
              <w:bottom w:val="single" w:sz="4" w:space="0" w:color="C00000"/>
            </w:tcBorders>
          </w:tcPr>
          <w:p>
            <w:pPr>
              <w:pStyle w:val="TableParagraph"/>
              <w:spacing w:line="221" w:lineRule="exact"/>
              <w:ind w:left="6"/>
              <w:rPr>
                <w:b/>
                <w:sz w:val="20"/>
              </w:rPr>
            </w:pPr>
            <w:r>
              <w:rPr>
                <w:b/>
                <w:w w:val="99"/>
                <w:sz w:val="20"/>
              </w:rPr>
              <w:t>m</w:t>
            </w:r>
          </w:p>
        </w:tc>
        <w:tc>
          <w:tcPr>
            <w:tcW w:w="577" w:type="dxa"/>
            <w:tcBorders>
              <w:bottom w:val="single" w:sz="4" w:space="0" w:color="C00000"/>
            </w:tcBorders>
          </w:tcPr>
          <w:p>
            <w:pPr>
              <w:pStyle w:val="TableParagraph"/>
              <w:spacing w:line="221" w:lineRule="exact"/>
              <w:ind w:right="7"/>
              <w:rPr>
                <w:sz w:val="20"/>
              </w:rPr>
            </w:pPr>
            <w:r>
              <w:rPr>
                <w:w w:val="99"/>
                <w:sz w:val="20"/>
              </w:rPr>
              <w:t>3</w:t>
            </w:r>
          </w:p>
        </w:tc>
        <w:tc>
          <w:tcPr>
            <w:tcW w:w="515" w:type="dxa"/>
            <w:tcBorders>
              <w:bottom w:val="single" w:sz="4" w:space="0" w:color="C00000"/>
            </w:tcBorders>
          </w:tcPr>
          <w:p>
            <w:pPr>
              <w:pStyle w:val="TableParagraph"/>
              <w:spacing w:line="221" w:lineRule="exact"/>
              <w:ind w:right="1"/>
              <w:rPr>
                <w:sz w:val="20"/>
              </w:rPr>
            </w:pPr>
            <w:r>
              <w:rPr>
                <w:w w:val="99"/>
                <w:sz w:val="20"/>
              </w:rPr>
              <w:t>7</w:t>
            </w:r>
          </w:p>
        </w:tc>
        <w:tc>
          <w:tcPr>
            <w:tcW w:w="587" w:type="dxa"/>
            <w:tcBorders>
              <w:bottom w:val="single" w:sz="4" w:space="0" w:color="C00000"/>
            </w:tcBorders>
          </w:tcPr>
          <w:p>
            <w:pPr>
              <w:pStyle w:val="TableParagraph"/>
              <w:spacing w:line="221" w:lineRule="exact"/>
              <w:rPr>
                <w:sz w:val="20"/>
              </w:rPr>
            </w:pPr>
            <w:r>
              <w:rPr>
                <w:w w:val="99"/>
                <w:sz w:val="20"/>
              </w:rPr>
              <w:t>2</w:t>
            </w:r>
          </w:p>
        </w:tc>
        <w:tc>
          <w:tcPr>
            <w:tcW w:w="516" w:type="dxa"/>
            <w:tcBorders>
              <w:bottom w:val="single" w:sz="4" w:space="0" w:color="C00000"/>
            </w:tcBorders>
          </w:tcPr>
          <w:p>
            <w:pPr>
              <w:pStyle w:val="TableParagraph"/>
              <w:spacing w:line="221" w:lineRule="exact"/>
              <w:ind w:left="114" w:right="110"/>
              <w:rPr>
                <w:sz w:val="20"/>
              </w:rPr>
            </w:pPr>
            <w:r>
              <w:rPr>
                <w:spacing w:val="-5"/>
                <w:sz w:val="20"/>
              </w:rPr>
              <w:t>38</w:t>
            </w:r>
          </w:p>
        </w:tc>
        <w:tc>
          <w:tcPr>
            <w:tcW w:w="586" w:type="dxa"/>
            <w:tcBorders>
              <w:bottom w:val="single" w:sz="4" w:space="0" w:color="C00000"/>
            </w:tcBorders>
          </w:tcPr>
          <w:p>
            <w:pPr>
              <w:pStyle w:val="TableParagraph"/>
              <w:spacing w:line="221" w:lineRule="exact"/>
              <w:ind w:left="3"/>
              <w:rPr>
                <w:sz w:val="20"/>
              </w:rPr>
            </w:pPr>
            <w:r>
              <w:rPr>
                <w:w w:val="99"/>
                <w:sz w:val="20"/>
              </w:rPr>
              <w:t>5</w:t>
            </w:r>
          </w:p>
        </w:tc>
        <w:tc>
          <w:tcPr>
            <w:tcW w:w="516" w:type="dxa"/>
            <w:tcBorders>
              <w:bottom w:val="single" w:sz="4" w:space="0" w:color="C00000"/>
            </w:tcBorders>
          </w:tcPr>
          <w:p>
            <w:pPr>
              <w:pStyle w:val="TableParagraph"/>
              <w:spacing w:line="221" w:lineRule="exact"/>
              <w:ind w:right="126"/>
              <w:jc w:val="right"/>
              <w:rPr>
                <w:sz w:val="20"/>
              </w:rPr>
            </w:pPr>
            <w:r>
              <w:rPr>
                <w:spacing w:val="-5"/>
                <w:sz w:val="20"/>
              </w:rPr>
              <w:t>58</w:t>
            </w:r>
          </w:p>
        </w:tc>
        <w:tc>
          <w:tcPr>
            <w:tcW w:w="587" w:type="dxa"/>
            <w:tcBorders>
              <w:bottom w:val="single" w:sz="4" w:space="0" w:color="C00000"/>
            </w:tcBorders>
          </w:tcPr>
          <w:p>
            <w:pPr>
              <w:pStyle w:val="TableParagraph"/>
              <w:spacing w:line="221" w:lineRule="exact"/>
              <w:ind w:left="7"/>
              <w:rPr>
                <w:sz w:val="20"/>
              </w:rPr>
            </w:pPr>
            <w:r>
              <w:rPr>
                <w:w w:val="99"/>
                <w:sz w:val="20"/>
              </w:rPr>
              <w:t>6</w:t>
            </w:r>
          </w:p>
        </w:tc>
        <w:tc>
          <w:tcPr>
            <w:tcW w:w="514" w:type="dxa"/>
            <w:tcBorders>
              <w:bottom w:val="single" w:sz="4" w:space="0" w:color="C00000"/>
            </w:tcBorders>
          </w:tcPr>
          <w:p>
            <w:pPr>
              <w:pStyle w:val="TableParagraph"/>
              <w:spacing w:line="221" w:lineRule="exact"/>
              <w:ind w:right="123"/>
              <w:jc w:val="right"/>
              <w:rPr>
                <w:sz w:val="20"/>
              </w:rPr>
            </w:pPr>
            <w:r>
              <w:rPr>
                <w:spacing w:val="-5"/>
                <w:sz w:val="20"/>
              </w:rPr>
              <w:t>49</w:t>
            </w:r>
          </w:p>
        </w:tc>
        <w:tc>
          <w:tcPr>
            <w:tcW w:w="586" w:type="dxa"/>
            <w:tcBorders>
              <w:bottom w:val="single" w:sz="4" w:space="0" w:color="C00000"/>
            </w:tcBorders>
          </w:tcPr>
          <w:p>
            <w:pPr>
              <w:pStyle w:val="TableParagraph"/>
              <w:spacing w:line="221" w:lineRule="exact"/>
              <w:ind w:left="9"/>
              <w:rPr>
                <w:sz w:val="20"/>
              </w:rPr>
            </w:pPr>
            <w:r>
              <w:rPr>
                <w:w w:val="99"/>
                <w:sz w:val="20"/>
              </w:rPr>
              <w:t>6</w:t>
            </w:r>
          </w:p>
        </w:tc>
        <w:tc>
          <w:tcPr>
            <w:tcW w:w="516" w:type="dxa"/>
            <w:tcBorders>
              <w:bottom w:val="single" w:sz="4" w:space="0" w:color="C00000"/>
            </w:tcBorders>
          </w:tcPr>
          <w:p>
            <w:pPr>
              <w:pStyle w:val="TableParagraph"/>
              <w:spacing w:line="221" w:lineRule="exact"/>
              <w:ind w:left="117" w:right="106"/>
              <w:rPr>
                <w:sz w:val="20"/>
              </w:rPr>
            </w:pPr>
            <w:r>
              <w:rPr>
                <w:spacing w:val="-5"/>
                <w:sz w:val="20"/>
              </w:rPr>
              <w:t>66</w:t>
            </w:r>
          </w:p>
        </w:tc>
        <w:tc>
          <w:tcPr>
            <w:tcW w:w="742" w:type="dxa"/>
            <w:tcBorders>
              <w:bottom w:val="single" w:sz="4" w:space="0" w:color="C00000"/>
            </w:tcBorders>
          </w:tcPr>
          <w:p>
            <w:pPr>
              <w:pStyle w:val="TableParagraph"/>
              <w:spacing w:line="221" w:lineRule="exact"/>
              <w:ind w:left="237"/>
              <w:jc w:val="left"/>
              <w:rPr>
                <w:sz w:val="20"/>
              </w:rPr>
            </w:pPr>
            <w:r>
              <w:rPr>
                <w:w w:val="99"/>
                <w:sz w:val="20"/>
              </w:rPr>
              <w:t>2</w:t>
            </w:r>
          </w:p>
        </w:tc>
        <w:tc>
          <w:tcPr>
            <w:tcW w:w="364" w:type="dxa"/>
            <w:tcBorders>
              <w:bottom w:val="single" w:sz="4" w:space="0" w:color="C00000"/>
            </w:tcBorders>
          </w:tcPr>
          <w:p>
            <w:pPr>
              <w:pStyle w:val="TableParagraph"/>
              <w:spacing w:line="221" w:lineRule="exact"/>
              <w:ind w:left="-18"/>
              <w:jc w:val="left"/>
              <w:rPr>
                <w:sz w:val="20"/>
              </w:rPr>
            </w:pPr>
            <w:r>
              <w:rPr>
                <w:spacing w:val="-5"/>
                <w:sz w:val="20"/>
              </w:rPr>
              <w:t>21</w:t>
            </w:r>
          </w:p>
        </w:tc>
        <w:tc>
          <w:tcPr>
            <w:tcW w:w="527" w:type="dxa"/>
            <w:tcBorders>
              <w:bottom w:val="single" w:sz="4" w:space="0" w:color="C00000"/>
            </w:tcBorders>
          </w:tcPr>
          <w:p>
            <w:pPr>
              <w:pStyle w:val="TableParagraph"/>
              <w:spacing w:line="221" w:lineRule="exact"/>
              <w:ind w:right="129"/>
              <w:jc w:val="right"/>
              <w:rPr>
                <w:sz w:val="20"/>
              </w:rPr>
            </w:pPr>
            <w:r>
              <w:rPr>
                <w:spacing w:val="-5"/>
                <w:sz w:val="20"/>
              </w:rPr>
              <w:t>26</w:t>
            </w:r>
          </w:p>
        </w:tc>
        <w:tc>
          <w:tcPr>
            <w:tcW w:w="606" w:type="dxa"/>
            <w:tcBorders>
              <w:bottom w:val="single" w:sz="4" w:space="0" w:color="C00000"/>
            </w:tcBorders>
          </w:tcPr>
          <w:p>
            <w:pPr>
              <w:pStyle w:val="TableParagraph"/>
              <w:spacing w:line="221" w:lineRule="exact"/>
              <w:ind w:left="12"/>
              <w:rPr>
                <w:sz w:val="20"/>
              </w:rPr>
            </w:pPr>
            <w:r>
              <w:rPr>
                <w:w w:val="99"/>
                <w:sz w:val="20"/>
              </w:rPr>
              <w:t>9</w:t>
            </w:r>
          </w:p>
        </w:tc>
      </w:tr>
      <w:tr>
        <w:trPr>
          <w:trHeight w:val="244" w:hRule="atLeast"/>
        </w:trPr>
        <w:tc>
          <w:tcPr>
            <w:tcW w:w="1294" w:type="dxa"/>
            <w:tcBorders>
              <w:top w:val="single" w:sz="4" w:space="0" w:color="C00000"/>
            </w:tcBorders>
          </w:tcPr>
          <w:p>
            <w:pPr>
              <w:pStyle w:val="TableParagraph"/>
              <w:spacing w:line="224" w:lineRule="exact"/>
              <w:ind w:left="111" w:right="107"/>
              <w:rPr>
                <w:b/>
                <w:sz w:val="20"/>
              </w:rPr>
            </w:pPr>
            <w:r>
              <w:rPr>
                <w:b/>
                <w:spacing w:val="-2"/>
                <w:sz w:val="20"/>
              </w:rPr>
              <w:t>Motivatin</w:t>
            </w:r>
          </w:p>
        </w:tc>
        <w:tc>
          <w:tcPr>
            <w:tcW w:w="577" w:type="dxa"/>
            <w:tcBorders>
              <w:top w:val="single" w:sz="4" w:space="0" w:color="C00000"/>
            </w:tcBorders>
          </w:tcPr>
          <w:p>
            <w:pPr>
              <w:pStyle w:val="TableParagraph"/>
              <w:spacing w:line="224" w:lineRule="exact"/>
              <w:ind w:left="99" w:right="109"/>
              <w:rPr>
                <w:sz w:val="20"/>
              </w:rPr>
            </w:pPr>
            <w:r>
              <w:rPr>
                <w:spacing w:val="-5"/>
                <w:sz w:val="20"/>
              </w:rPr>
              <w:t>6.3</w:t>
            </w:r>
          </w:p>
        </w:tc>
        <w:tc>
          <w:tcPr>
            <w:tcW w:w="515" w:type="dxa"/>
            <w:tcBorders>
              <w:top w:val="single" w:sz="4" w:space="0" w:color="C00000"/>
            </w:tcBorders>
          </w:tcPr>
          <w:p>
            <w:pPr>
              <w:pStyle w:val="TableParagraph"/>
              <w:spacing w:line="224" w:lineRule="exact"/>
              <w:ind w:left="114" w:right="114"/>
              <w:rPr>
                <w:sz w:val="20"/>
              </w:rPr>
            </w:pPr>
            <w:r>
              <w:rPr>
                <w:spacing w:val="-5"/>
                <w:sz w:val="20"/>
              </w:rPr>
              <w:t>2.</w:t>
            </w:r>
          </w:p>
        </w:tc>
        <w:tc>
          <w:tcPr>
            <w:tcW w:w="587" w:type="dxa"/>
            <w:tcBorders>
              <w:top w:val="single" w:sz="4" w:space="0" w:color="C00000"/>
            </w:tcBorders>
          </w:tcPr>
          <w:p>
            <w:pPr>
              <w:pStyle w:val="TableParagraph"/>
              <w:spacing w:line="224" w:lineRule="exact"/>
              <w:ind w:left="113" w:right="114"/>
              <w:rPr>
                <w:sz w:val="20"/>
              </w:rPr>
            </w:pPr>
            <w:r>
              <w:rPr>
                <w:spacing w:val="-5"/>
                <w:sz w:val="20"/>
              </w:rPr>
              <w:t>6.1</w:t>
            </w:r>
          </w:p>
        </w:tc>
        <w:tc>
          <w:tcPr>
            <w:tcW w:w="516" w:type="dxa"/>
            <w:tcBorders>
              <w:top w:val="single" w:sz="4" w:space="0" w:color="C00000"/>
            </w:tcBorders>
          </w:tcPr>
          <w:p>
            <w:pPr>
              <w:pStyle w:val="TableParagraph"/>
              <w:spacing w:line="224" w:lineRule="exact"/>
              <w:ind w:left="113" w:right="110"/>
              <w:rPr>
                <w:sz w:val="20"/>
              </w:rPr>
            </w:pPr>
            <w:r>
              <w:rPr>
                <w:spacing w:val="-5"/>
                <w:sz w:val="20"/>
              </w:rPr>
              <w:t>2.</w:t>
            </w:r>
          </w:p>
        </w:tc>
        <w:tc>
          <w:tcPr>
            <w:tcW w:w="586" w:type="dxa"/>
            <w:tcBorders>
              <w:top w:val="single" w:sz="4" w:space="0" w:color="C00000"/>
            </w:tcBorders>
          </w:tcPr>
          <w:p>
            <w:pPr>
              <w:pStyle w:val="TableParagraph"/>
              <w:spacing w:line="224" w:lineRule="exact"/>
              <w:ind w:left="114" w:right="113"/>
              <w:rPr>
                <w:sz w:val="20"/>
              </w:rPr>
            </w:pPr>
            <w:r>
              <w:rPr>
                <w:spacing w:val="-5"/>
                <w:sz w:val="20"/>
              </w:rPr>
              <w:t>5.7</w:t>
            </w:r>
          </w:p>
        </w:tc>
        <w:tc>
          <w:tcPr>
            <w:tcW w:w="516" w:type="dxa"/>
            <w:tcBorders>
              <w:top w:val="single" w:sz="4" w:space="0" w:color="C00000"/>
            </w:tcBorders>
          </w:tcPr>
          <w:p>
            <w:pPr>
              <w:pStyle w:val="TableParagraph"/>
              <w:spacing w:line="224" w:lineRule="exact"/>
              <w:ind w:right="154"/>
              <w:jc w:val="right"/>
              <w:rPr>
                <w:sz w:val="20"/>
              </w:rPr>
            </w:pPr>
            <w:r>
              <w:rPr>
                <w:spacing w:val="-5"/>
                <w:sz w:val="20"/>
              </w:rPr>
              <w:t>2.</w:t>
            </w:r>
          </w:p>
        </w:tc>
        <w:tc>
          <w:tcPr>
            <w:tcW w:w="587" w:type="dxa"/>
            <w:tcBorders>
              <w:top w:val="single" w:sz="4" w:space="0" w:color="C00000"/>
            </w:tcBorders>
          </w:tcPr>
          <w:p>
            <w:pPr>
              <w:pStyle w:val="TableParagraph"/>
              <w:spacing w:line="224" w:lineRule="exact"/>
              <w:ind w:left="116" w:right="111"/>
              <w:rPr>
                <w:sz w:val="20"/>
              </w:rPr>
            </w:pPr>
            <w:r>
              <w:rPr>
                <w:spacing w:val="-5"/>
                <w:sz w:val="20"/>
              </w:rPr>
              <w:t>5.4</w:t>
            </w:r>
          </w:p>
        </w:tc>
        <w:tc>
          <w:tcPr>
            <w:tcW w:w="514" w:type="dxa"/>
            <w:tcBorders>
              <w:top w:val="single" w:sz="4" w:space="0" w:color="C00000"/>
            </w:tcBorders>
          </w:tcPr>
          <w:p>
            <w:pPr>
              <w:pStyle w:val="TableParagraph"/>
              <w:spacing w:line="224" w:lineRule="exact"/>
              <w:ind w:right="151"/>
              <w:jc w:val="right"/>
              <w:rPr>
                <w:sz w:val="20"/>
              </w:rPr>
            </w:pPr>
            <w:r>
              <w:rPr>
                <w:spacing w:val="-5"/>
                <w:sz w:val="20"/>
              </w:rPr>
              <w:t>2.</w:t>
            </w:r>
          </w:p>
        </w:tc>
        <w:tc>
          <w:tcPr>
            <w:tcW w:w="586" w:type="dxa"/>
            <w:tcBorders>
              <w:top w:val="single" w:sz="4" w:space="0" w:color="C00000"/>
            </w:tcBorders>
          </w:tcPr>
          <w:p>
            <w:pPr>
              <w:pStyle w:val="TableParagraph"/>
              <w:spacing w:line="224" w:lineRule="exact"/>
              <w:ind w:left="117" w:right="110"/>
              <w:rPr>
                <w:sz w:val="20"/>
              </w:rPr>
            </w:pPr>
            <w:r>
              <w:rPr>
                <w:spacing w:val="-5"/>
                <w:sz w:val="20"/>
              </w:rPr>
              <w:t>5.9</w:t>
            </w:r>
          </w:p>
        </w:tc>
        <w:tc>
          <w:tcPr>
            <w:tcW w:w="516" w:type="dxa"/>
            <w:tcBorders>
              <w:top w:val="single" w:sz="4" w:space="0" w:color="C00000"/>
            </w:tcBorders>
          </w:tcPr>
          <w:p>
            <w:pPr>
              <w:pStyle w:val="TableParagraph"/>
              <w:spacing w:line="224" w:lineRule="exact"/>
              <w:ind w:left="117" w:right="108"/>
              <w:rPr>
                <w:sz w:val="20"/>
              </w:rPr>
            </w:pPr>
            <w:r>
              <w:rPr>
                <w:spacing w:val="-5"/>
                <w:sz w:val="20"/>
              </w:rPr>
              <w:t>2.</w:t>
            </w:r>
          </w:p>
        </w:tc>
        <w:tc>
          <w:tcPr>
            <w:tcW w:w="742" w:type="dxa"/>
            <w:tcBorders>
              <w:top w:val="single" w:sz="4" w:space="0" w:color="C00000"/>
            </w:tcBorders>
          </w:tcPr>
          <w:p>
            <w:pPr>
              <w:pStyle w:val="TableParagraph"/>
              <w:spacing w:line="224" w:lineRule="exact"/>
              <w:ind w:left="136"/>
              <w:jc w:val="left"/>
              <w:rPr>
                <w:sz w:val="20"/>
              </w:rPr>
            </w:pPr>
            <w:r>
              <w:rPr>
                <w:spacing w:val="-5"/>
                <w:sz w:val="20"/>
              </w:rPr>
              <w:t>6.3</w:t>
            </w:r>
          </w:p>
        </w:tc>
        <w:tc>
          <w:tcPr>
            <w:tcW w:w="364" w:type="dxa"/>
            <w:tcBorders>
              <w:top w:val="single" w:sz="4" w:space="0" w:color="C00000"/>
            </w:tcBorders>
          </w:tcPr>
          <w:p>
            <w:pPr>
              <w:pStyle w:val="TableParagraph"/>
              <w:spacing w:line="224" w:lineRule="exact"/>
              <w:ind w:left="8"/>
              <w:jc w:val="left"/>
              <w:rPr>
                <w:sz w:val="20"/>
              </w:rPr>
            </w:pPr>
            <w:r>
              <w:rPr>
                <w:spacing w:val="-5"/>
                <w:sz w:val="20"/>
              </w:rPr>
              <w:t>2.</w:t>
            </w:r>
          </w:p>
        </w:tc>
        <w:tc>
          <w:tcPr>
            <w:tcW w:w="527" w:type="dxa"/>
            <w:tcBorders>
              <w:top w:val="single" w:sz="4" w:space="0" w:color="C00000"/>
            </w:tcBorders>
          </w:tcPr>
          <w:p>
            <w:pPr>
              <w:pStyle w:val="TableParagraph"/>
              <w:spacing w:line="224" w:lineRule="exact"/>
              <w:ind w:right="156"/>
              <w:jc w:val="right"/>
              <w:rPr>
                <w:sz w:val="20"/>
              </w:rPr>
            </w:pPr>
            <w:r>
              <w:rPr>
                <w:spacing w:val="-5"/>
                <w:sz w:val="20"/>
              </w:rPr>
              <w:t>1.</w:t>
            </w:r>
          </w:p>
        </w:tc>
        <w:tc>
          <w:tcPr>
            <w:tcW w:w="606" w:type="dxa"/>
            <w:tcBorders>
              <w:top w:val="single" w:sz="4" w:space="0" w:color="C00000"/>
            </w:tcBorders>
          </w:tcPr>
          <w:p>
            <w:pPr>
              <w:pStyle w:val="TableParagraph"/>
              <w:spacing w:line="224" w:lineRule="exact"/>
              <w:ind w:left="134" w:right="119"/>
              <w:rPr>
                <w:sz w:val="20"/>
              </w:rPr>
            </w:pPr>
            <w:r>
              <w:rPr>
                <w:spacing w:val="-5"/>
                <w:sz w:val="20"/>
              </w:rPr>
              <w:t>0.3</w:t>
            </w:r>
          </w:p>
        </w:tc>
      </w:tr>
      <w:tr>
        <w:trPr>
          <w:trHeight w:val="242" w:hRule="atLeast"/>
        </w:trPr>
        <w:tc>
          <w:tcPr>
            <w:tcW w:w="1294" w:type="dxa"/>
            <w:tcBorders>
              <w:bottom w:val="single" w:sz="4" w:space="0" w:color="C00000"/>
            </w:tcBorders>
          </w:tcPr>
          <w:p>
            <w:pPr>
              <w:pStyle w:val="TableParagraph"/>
              <w:spacing w:line="222" w:lineRule="exact"/>
              <w:ind w:left="112" w:right="106"/>
              <w:rPr>
                <w:b/>
                <w:sz w:val="20"/>
              </w:rPr>
            </w:pPr>
            <w:r>
              <w:rPr>
                <w:b/>
                <w:sz w:val="20"/>
              </w:rPr>
              <w:t>g</w:t>
            </w:r>
            <w:r>
              <w:rPr>
                <w:b/>
                <w:spacing w:val="-4"/>
                <w:sz w:val="20"/>
              </w:rPr>
              <w:t> </w:t>
            </w:r>
            <w:r>
              <w:rPr>
                <w:b/>
                <w:spacing w:val="-2"/>
                <w:sz w:val="20"/>
              </w:rPr>
              <w:t>Others</w:t>
            </w:r>
          </w:p>
        </w:tc>
        <w:tc>
          <w:tcPr>
            <w:tcW w:w="577" w:type="dxa"/>
            <w:tcBorders>
              <w:bottom w:val="single" w:sz="4" w:space="0" w:color="C00000"/>
            </w:tcBorders>
          </w:tcPr>
          <w:p>
            <w:pPr>
              <w:pStyle w:val="TableParagraph"/>
              <w:spacing w:line="222" w:lineRule="exact"/>
              <w:ind w:right="7"/>
              <w:rPr>
                <w:sz w:val="20"/>
              </w:rPr>
            </w:pPr>
            <w:r>
              <w:rPr>
                <w:w w:val="99"/>
                <w:sz w:val="20"/>
              </w:rPr>
              <w:t>3</w:t>
            </w:r>
          </w:p>
        </w:tc>
        <w:tc>
          <w:tcPr>
            <w:tcW w:w="515" w:type="dxa"/>
            <w:tcBorders>
              <w:bottom w:val="single" w:sz="4" w:space="0" w:color="C00000"/>
            </w:tcBorders>
          </w:tcPr>
          <w:p>
            <w:pPr>
              <w:pStyle w:val="TableParagraph"/>
              <w:spacing w:line="222" w:lineRule="exact"/>
              <w:ind w:left="115" w:right="114"/>
              <w:rPr>
                <w:sz w:val="20"/>
              </w:rPr>
            </w:pPr>
            <w:r>
              <w:rPr>
                <w:spacing w:val="-5"/>
                <w:sz w:val="20"/>
              </w:rPr>
              <w:t>07</w:t>
            </w:r>
          </w:p>
        </w:tc>
        <w:tc>
          <w:tcPr>
            <w:tcW w:w="587" w:type="dxa"/>
            <w:tcBorders>
              <w:bottom w:val="single" w:sz="4" w:space="0" w:color="C00000"/>
            </w:tcBorders>
          </w:tcPr>
          <w:p>
            <w:pPr>
              <w:pStyle w:val="TableParagraph"/>
              <w:spacing w:line="222" w:lineRule="exact"/>
              <w:rPr>
                <w:sz w:val="20"/>
              </w:rPr>
            </w:pPr>
            <w:r>
              <w:rPr>
                <w:w w:val="99"/>
                <w:sz w:val="20"/>
              </w:rPr>
              <w:t>9</w:t>
            </w:r>
          </w:p>
        </w:tc>
        <w:tc>
          <w:tcPr>
            <w:tcW w:w="516" w:type="dxa"/>
            <w:tcBorders>
              <w:bottom w:val="single" w:sz="4" w:space="0" w:color="C00000"/>
            </w:tcBorders>
          </w:tcPr>
          <w:p>
            <w:pPr>
              <w:pStyle w:val="TableParagraph"/>
              <w:spacing w:line="222" w:lineRule="exact"/>
              <w:ind w:left="114" w:right="110"/>
              <w:rPr>
                <w:sz w:val="20"/>
              </w:rPr>
            </w:pPr>
            <w:r>
              <w:rPr>
                <w:spacing w:val="-5"/>
                <w:sz w:val="20"/>
              </w:rPr>
              <w:t>48</w:t>
            </w:r>
          </w:p>
        </w:tc>
        <w:tc>
          <w:tcPr>
            <w:tcW w:w="586" w:type="dxa"/>
            <w:tcBorders>
              <w:bottom w:val="single" w:sz="4" w:space="0" w:color="C00000"/>
            </w:tcBorders>
          </w:tcPr>
          <w:p>
            <w:pPr>
              <w:pStyle w:val="TableParagraph"/>
              <w:spacing w:line="222" w:lineRule="exact"/>
              <w:ind w:left="3"/>
              <w:rPr>
                <w:sz w:val="20"/>
              </w:rPr>
            </w:pPr>
            <w:r>
              <w:rPr>
                <w:w w:val="99"/>
                <w:sz w:val="20"/>
              </w:rPr>
              <w:t>3</w:t>
            </w:r>
          </w:p>
        </w:tc>
        <w:tc>
          <w:tcPr>
            <w:tcW w:w="516" w:type="dxa"/>
            <w:tcBorders>
              <w:bottom w:val="single" w:sz="4" w:space="0" w:color="C00000"/>
            </w:tcBorders>
          </w:tcPr>
          <w:p>
            <w:pPr>
              <w:pStyle w:val="TableParagraph"/>
              <w:spacing w:line="222" w:lineRule="exact"/>
              <w:ind w:right="126"/>
              <w:jc w:val="right"/>
              <w:rPr>
                <w:sz w:val="20"/>
              </w:rPr>
            </w:pPr>
            <w:r>
              <w:rPr>
                <w:spacing w:val="-5"/>
                <w:sz w:val="20"/>
              </w:rPr>
              <w:t>53</w:t>
            </w:r>
          </w:p>
        </w:tc>
        <w:tc>
          <w:tcPr>
            <w:tcW w:w="587" w:type="dxa"/>
            <w:tcBorders>
              <w:bottom w:val="single" w:sz="4" w:space="0" w:color="C00000"/>
            </w:tcBorders>
          </w:tcPr>
          <w:p>
            <w:pPr>
              <w:pStyle w:val="TableParagraph"/>
              <w:spacing w:line="222" w:lineRule="exact"/>
              <w:ind w:left="7"/>
              <w:rPr>
                <w:sz w:val="20"/>
              </w:rPr>
            </w:pPr>
            <w:r>
              <w:rPr>
                <w:w w:val="99"/>
                <w:sz w:val="20"/>
              </w:rPr>
              <w:t>4</w:t>
            </w:r>
          </w:p>
        </w:tc>
        <w:tc>
          <w:tcPr>
            <w:tcW w:w="514" w:type="dxa"/>
            <w:tcBorders>
              <w:bottom w:val="single" w:sz="4" w:space="0" w:color="C00000"/>
            </w:tcBorders>
          </w:tcPr>
          <w:p>
            <w:pPr>
              <w:pStyle w:val="TableParagraph"/>
              <w:spacing w:line="222" w:lineRule="exact"/>
              <w:ind w:right="123"/>
              <w:jc w:val="right"/>
              <w:rPr>
                <w:sz w:val="20"/>
              </w:rPr>
            </w:pPr>
            <w:r>
              <w:rPr>
                <w:spacing w:val="-5"/>
                <w:sz w:val="20"/>
              </w:rPr>
              <w:t>35</w:t>
            </w:r>
          </w:p>
        </w:tc>
        <w:tc>
          <w:tcPr>
            <w:tcW w:w="586" w:type="dxa"/>
            <w:tcBorders>
              <w:bottom w:val="single" w:sz="4" w:space="0" w:color="C00000"/>
            </w:tcBorders>
          </w:tcPr>
          <w:p>
            <w:pPr>
              <w:pStyle w:val="TableParagraph"/>
              <w:spacing w:line="222" w:lineRule="exact"/>
              <w:ind w:left="9"/>
              <w:rPr>
                <w:sz w:val="20"/>
              </w:rPr>
            </w:pPr>
            <w:r>
              <w:rPr>
                <w:w w:val="99"/>
                <w:sz w:val="20"/>
              </w:rPr>
              <w:t>9</w:t>
            </w:r>
          </w:p>
        </w:tc>
        <w:tc>
          <w:tcPr>
            <w:tcW w:w="516" w:type="dxa"/>
            <w:tcBorders>
              <w:bottom w:val="single" w:sz="4" w:space="0" w:color="C00000"/>
            </w:tcBorders>
          </w:tcPr>
          <w:p>
            <w:pPr>
              <w:pStyle w:val="TableParagraph"/>
              <w:spacing w:line="222" w:lineRule="exact"/>
              <w:ind w:left="117" w:right="106"/>
              <w:rPr>
                <w:sz w:val="20"/>
              </w:rPr>
            </w:pPr>
            <w:r>
              <w:rPr>
                <w:spacing w:val="-5"/>
                <w:sz w:val="20"/>
              </w:rPr>
              <w:t>32</w:t>
            </w:r>
          </w:p>
        </w:tc>
        <w:tc>
          <w:tcPr>
            <w:tcW w:w="742" w:type="dxa"/>
            <w:tcBorders>
              <w:bottom w:val="single" w:sz="4" w:space="0" w:color="C00000"/>
            </w:tcBorders>
          </w:tcPr>
          <w:p>
            <w:pPr>
              <w:pStyle w:val="TableParagraph"/>
              <w:spacing w:line="222" w:lineRule="exact"/>
              <w:ind w:left="237"/>
              <w:jc w:val="left"/>
              <w:rPr>
                <w:sz w:val="20"/>
              </w:rPr>
            </w:pPr>
            <w:r>
              <w:rPr>
                <w:w w:val="99"/>
                <w:sz w:val="20"/>
              </w:rPr>
              <w:t>3</w:t>
            </w:r>
          </w:p>
        </w:tc>
        <w:tc>
          <w:tcPr>
            <w:tcW w:w="364" w:type="dxa"/>
            <w:tcBorders>
              <w:bottom w:val="single" w:sz="4" w:space="0" w:color="C00000"/>
            </w:tcBorders>
          </w:tcPr>
          <w:p>
            <w:pPr>
              <w:pStyle w:val="TableParagraph"/>
              <w:spacing w:line="222" w:lineRule="exact"/>
              <w:ind w:left="-18"/>
              <w:jc w:val="left"/>
              <w:rPr>
                <w:sz w:val="20"/>
              </w:rPr>
            </w:pPr>
            <w:r>
              <w:rPr>
                <w:spacing w:val="-5"/>
                <w:sz w:val="20"/>
              </w:rPr>
              <w:t>05</w:t>
            </w:r>
          </w:p>
        </w:tc>
        <w:tc>
          <w:tcPr>
            <w:tcW w:w="527" w:type="dxa"/>
            <w:tcBorders>
              <w:bottom w:val="single" w:sz="4" w:space="0" w:color="C00000"/>
            </w:tcBorders>
          </w:tcPr>
          <w:p>
            <w:pPr>
              <w:pStyle w:val="TableParagraph"/>
              <w:spacing w:line="222" w:lineRule="exact"/>
              <w:ind w:right="129"/>
              <w:jc w:val="right"/>
              <w:rPr>
                <w:sz w:val="20"/>
              </w:rPr>
            </w:pPr>
            <w:r>
              <w:rPr>
                <w:spacing w:val="-5"/>
                <w:sz w:val="20"/>
              </w:rPr>
              <w:t>14</w:t>
            </w:r>
          </w:p>
        </w:tc>
        <w:tc>
          <w:tcPr>
            <w:tcW w:w="606" w:type="dxa"/>
            <w:tcBorders>
              <w:bottom w:val="single" w:sz="4" w:space="0" w:color="C00000"/>
            </w:tcBorders>
          </w:tcPr>
          <w:p>
            <w:pPr>
              <w:pStyle w:val="TableParagraph"/>
              <w:spacing w:line="222" w:lineRule="exact"/>
              <w:ind w:left="12"/>
              <w:rPr>
                <w:sz w:val="20"/>
              </w:rPr>
            </w:pPr>
            <w:r>
              <w:rPr>
                <w:w w:val="99"/>
                <w:sz w:val="20"/>
              </w:rPr>
              <w:t>4</w:t>
            </w:r>
          </w:p>
        </w:tc>
      </w:tr>
      <w:tr>
        <w:trPr>
          <w:trHeight w:val="238" w:hRule="atLeast"/>
        </w:trPr>
        <w:tc>
          <w:tcPr>
            <w:tcW w:w="1294" w:type="dxa"/>
            <w:tcBorders>
              <w:top w:val="single" w:sz="4" w:space="0" w:color="C00000"/>
            </w:tcBorders>
          </w:tcPr>
          <w:p>
            <w:pPr>
              <w:pStyle w:val="TableParagraph"/>
              <w:spacing w:line="218" w:lineRule="exact" w:before="1"/>
              <w:ind w:left="112" w:right="106"/>
              <w:rPr>
                <w:b/>
                <w:sz w:val="20"/>
              </w:rPr>
            </w:pPr>
            <w:r>
              <w:rPr>
                <w:b/>
                <w:spacing w:val="-2"/>
                <w:sz w:val="20"/>
              </w:rPr>
              <w:t>Resilienc</w:t>
            </w:r>
          </w:p>
        </w:tc>
        <w:tc>
          <w:tcPr>
            <w:tcW w:w="577" w:type="dxa"/>
            <w:tcBorders>
              <w:top w:val="single" w:sz="4" w:space="0" w:color="C00000"/>
            </w:tcBorders>
          </w:tcPr>
          <w:p>
            <w:pPr>
              <w:pStyle w:val="TableParagraph"/>
              <w:spacing w:line="218" w:lineRule="exact" w:before="1"/>
              <w:ind w:left="99" w:right="109"/>
              <w:rPr>
                <w:sz w:val="20"/>
              </w:rPr>
            </w:pPr>
            <w:r>
              <w:rPr>
                <w:spacing w:val="-5"/>
                <w:sz w:val="20"/>
              </w:rPr>
              <w:t>3.3</w:t>
            </w:r>
          </w:p>
        </w:tc>
        <w:tc>
          <w:tcPr>
            <w:tcW w:w="515" w:type="dxa"/>
            <w:tcBorders>
              <w:top w:val="single" w:sz="4" w:space="0" w:color="C00000"/>
            </w:tcBorders>
          </w:tcPr>
          <w:p>
            <w:pPr>
              <w:pStyle w:val="TableParagraph"/>
              <w:spacing w:line="218" w:lineRule="exact" w:before="1"/>
              <w:ind w:left="114" w:right="114"/>
              <w:rPr>
                <w:sz w:val="20"/>
              </w:rPr>
            </w:pPr>
            <w:r>
              <w:rPr>
                <w:spacing w:val="-5"/>
                <w:sz w:val="20"/>
              </w:rPr>
              <w:t>1.</w:t>
            </w:r>
          </w:p>
        </w:tc>
        <w:tc>
          <w:tcPr>
            <w:tcW w:w="587" w:type="dxa"/>
            <w:tcBorders>
              <w:top w:val="single" w:sz="4" w:space="0" w:color="C00000"/>
            </w:tcBorders>
          </w:tcPr>
          <w:p>
            <w:pPr>
              <w:pStyle w:val="TableParagraph"/>
              <w:spacing w:line="218" w:lineRule="exact" w:before="1"/>
              <w:ind w:left="113" w:right="114"/>
              <w:rPr>
                <w:sz w:val="20"/>
              </w:rPr>
            </w:pPr>
            <w:r>
              <w:rPr>
                <w:spacing w:val="-5"/>
                <w:sz w:val="20"/>
              </w:rPr>
              <w:t>4.1</w:t>
            </w:r>
          </w:p>
        </w:tc>
        <w:tc>
          <w:tcPr>
            <w:tcW w:w="516" w:type="dxa"/>
            <w:tcBorders>
              <w:top w:val="single" w:sz="4" w:space="0" w:color="C00000"/>
            </w:tcBorders>
          </w:tcPr>
          <w:p>
            <w:pPr>
              <w:pStyle w:val="TableParagraph"/>
              <w:spacing w:line="218" w:lineRule="exact" w:before="1"/>
              <w:ind w:left="113" w:right="110"/>
              <w:rPr>
                <w:sz w:val="20"/>
              </w:rPr>
            </w:pPr>
            <w:r>
              <w:rPr>
                <w:spacing w:val="-5"/>
                <w:sz w:val="20"/>
              </w:rPr>
              <w:t>2.</w:t>
            </w:r>
          </w:p>
        </w:tc>
        <w:tc>
          <w:tcPr>
            <w:tcW w:w="586" w:type="dxa"/>
            <w:tcBorders>
              <w:top w:val="single" w:sz="4" w:space="0" w:color="C00000"/>
            </w:tcBorders>
          </w:tcPr>
          <w:p>
            <w:pPr>
              <w:pStyle w:val="TableParagraph"/>
              <w:spacing w:line="218" w:lineRule="exact" w:before="1"/>
              <w:ind w:left="114" w:right="113"/>
              <w:rPr>
                <w:sz w:val="20"/>
              </w:rPr>
            </w:pPr>
            <w:r>
              <w:rPr>
                <w:spacing w:val="-5"/>
                <w:sz w:val="20"/>
              </w:rPr>
              <w:t>3.7</w:t>
            </w:r>
          </w:p>
        </w:tc>
        <w:tc>
          <w:tcPr>
            <w:tcW w:w="516" w:type="dxa"/>
            <w:tcBorders>
              <w:top w:val="single" w:sz="4" w:space="0" w:color="C00000"/>
            </w:tcBorders>
          </w:tcPr>
          <w:p>
            <w:pPr>
              <w:pStyle w:val="TableParagraph"/>
              <w:spacing w:line="218" w:lineRule="exact" w:before="1"/>
              <w:ind w:right="154"/>
              <w:jc w:val="right"/>
              <w:rPr>
                <w:sz w:val="20"/>
              </w:rPr>
            </w:pPr>
            <w:r>
              <w:rPr>
                <w:spacing w:val="-5"/>
                <w:sz w:val="20"/>
              </w:rPr>
              <w:t>2.</w:t>
            </w:r>
          </w:p>
        </w:tc>
        <w:tc>
          <w:tcPr>
            <w:tcW w:w="587" w:type="dxa"/>
            <w:tcBorders>
              <w:top w:val="single" w:sz="4" w:space="0" w:color="C00000"/>
            </w:tcBorders>
          </w:tcPr>
          <w:p>
            <w:pPr>
              <w:pStyle w:val="TableParagraph"/>
              <w:spacing w:line="218" w:lineRule="exact" w:before="1"/>
              <w:ind w:left="116" w:right="111"/>
              <w:rPr>
                <w:sz w:val="20"/>
              </w:rPr>
            </w:pPr>
            <w:r>
              <w:rPr>
                <w:spacing w:val="-5"/>
                <w:sz w:val="20"/>
              </w:rPr>
              <w:t>3.9</w:t>
            </w:r>
          </w:p>
        </w:tc>
        <w:tc>
          <w:tcPr>
            <w:tcW w:w="514" w:type="dxa"/>
            <w:tcBorders>
              <w:top w:val="single" w:sz="4" w:space="0" w:color="C00000"/>
            </w:tcBorders>
          </w:tcPr>
          <w:p>
            <w:pPr>
              <w:pStyle w:val="TableParagraph"/>
              <w:spacing w:line="218" w:lineRule="exact" w:before="1"/>
              <w:ind w:right="151"/>
              <w:jc w:val="right"/>
              <w:rPr>
                <w:sz w:val="20"/>
              </w:rPr>
            </w:pPr>
            <w:r>
              <w:rPr>
                <w:spacing w:val="-5"/>
                <w:sz w:val="20"/>
              </w:rPr>
              <w:t>2.</w:t>
            </w:r>
          </w:p>
        </w:tc>
        <w:tc>
          <w:tcPr>
            <w:tcW w:w="586" w:type="dxa"/>
            <w:vMerge w:val="restart"/>
            <w:tcBorders>
              <w:top w:val="single" w:sz="4" w:space="0" w:color="C00000"/>
              <w:bottom w:val="single" w:sz="4" w:space="0" w:color="C00000"/>
            </w:tcBorders>
          </w:tcPr>
          <w:p>
            <w:pPr>
              <w:pStyle w:val="TableParagraph"/>
              <w:spacing w:before="123"/>
              <w:ind w:left="133"/>
              <w:jc w:val="left"/>
              <w:rPr>
                <w:sz w:val="20"/>
              </w:rPr>
            </w:pPr>
            <w:r>
              <w:rPr>
                <w:spacing w:val="-5"/>
                <w:sz w:val="20"/>
              </w:rPr>
              <w:t>4.2</w:t>
            </w:r>
          </w:p>
        </w:tc>
        <w:tc>
          <w:tcPr>
            <w:tcW w:w="516" w:type="dxa"/>
            <w:tcBorders>
              <w:top w:val="single" w:sz="4" w:space="0" w:color="C00000"/>
            </w:tcBorders>
          </w:tcPr>
          <w:p>
            <w:pPr>
              <w:pStyle w:val="TableParagraph"/>
              <w:spacing w:line="218" w:lineRule="exact" w:before="1"/>
              <w:ind w:left="117" w:right="108"/>
              <w:rPr>
                <w:sz w:val="20"/>
              </w:rPr>
            </w:pPr>
            <w:r>
              <w:rPr>
                <w:spacing w:val="-5"/>
                <w:sz w:val="20"/>
              </w:rPr>
              <w:t>2.</w:t>
            </w:r>
          </w:p>
        </w:tc>
        <w:tc>
          <w:tcPr>
            <w:tcW w:w="742" w:type="dxa"/>
            <w:tcBorders>
              <w:top w:val="single" w:sz="4" w:space="0" w:color="C00000"/>
            </w:tcBorders>
          </w:tcPr>
          <w:p>
            <w:pPr>
              <w:pStyle w:val="TableParagraph"/>
              <w:spacing w:line="218" w:lineRule="exact" w:before="1"/>
              <w:ind w:left="136"/>
              <w:jc w:val="left"/>
              <w:rPr>
                <w:sz w:val="20"/>
              </w:rPr>
            </w:pPr>
            <w:r>
              <w:rPr>
                <w:spacing w:val="-5"/>
                <w:sz w:val="20"/>
              </w:rPr>
              <w:t>4.8</w:t>
            </w:r>
          </w:p>
        </w:tc>
        <w:tc>
          <w:tcPr>
            <w:tcW w:w="364" w:type="dxa"/>
            <w:tcBorders>
              <w:top w:val="single" w:sz="4" w:space="0" w:color="C00000"/>
            </w:tcBorders>
          </w:tcPr>
          <w:p>
            <w:pPr>
              <w:pStyle w:val="TableParagraph"/>
              <w:spacing w:line="218" w:lineRule="exact" w:before="1"/>
              <w:ind w:left="8"/>
              <w:jc w:val="left"/>
              <w:rPr>
                <w:sz w:val="20"/>
              </w:rPr>
            </w:pPr>
            <w:r>
              <w:rPr>
                <w:spacing w:val="-5"/>
                <w:sz w:val="20"/>
              </w:rPr>
              <w:t>2.</w:t>
            </w:r>
          </w:p>
        </w:tc>
        <w:tc>
          <w:tcPr>
            <w:tcW w:w="527" w:type="dxa"/>
            <w:tcBorders>
              <w:top w:val="single" w:sz="4" w:space="0" w:color="C00000"/>
            </w:tcBorders>
          </w:tcPr>
          <w:p>
            <w:pPr>
              <w:pStyle w:val="TableParagraph"/>
              <w:spacing w:line="218" w:lineRule="exact" w:before="1"/>
              <w:ind w:right="156"/>
              <w:jc w:val="right"/>
              <w:rPr>
                <w:sz w:val="20"/>
              </w:rPr>
            </w:pPr>
            <w:r>
              <w:rPr>
                <w:spacing w:val="-5"/>
                <w:sz w:val="20"/>
              </w:rPr>
              <w:t>1.</w:t>
            </w:r>
          </w:p>
        </w:tc>
        <w:tc>
          <w:tcPr>
            <w:tcW w:w="606" w:type="dxa"/>
            <w:tcBorders>
              <w:top w:val="single" w:sz="4" w:space="0" w:color="C00000"/>
            </w:tcBorders>
          </w:tcPr>
          <w:p>
            <w:pPr>
              <w:pStyle w:val="TableParagraph"/>
              <w:spacing w:line="218" w:lineRule="exact" w:before="1"/>
              <w:ind w:left="134" w:right="119"/>
              <w:rPr>
                <w:sz w:val="20"/>
              </w:rPr>
            </w:pPr>
            <w:r>
              <w:rPr>
                <w:spacing w:val="-5"/>
                <w:sz w:val="20"/>
              </w:rPr>
              <w:t>0.1</w:t>
            </w:r>
          </w:p>
        </w:tc>
      </w:tr>
      <w:tr>
        <w:trPr>
          <w:trHeight w:val="238" w:hRule="atLeast"/>
        </w:trPr>
        <w:tc>
          <w:tcPr>
            <w:tcW w:w="1294" w:type="dxa"/>
            <w:tcBorders>
              <w:bottom w:val="single" w:sz="4" w:space="0" w:color="C00000"/>
            </w:tcBorders>
          </w:tcPr>
          <w:p>
            <w:pPr>
              <w:pStyle w:val="TableParagraph"/>
              <w:spacing w:line="218" w:lineRule="exact"/>
              <w:ind w:left="9"/>
              <w:rPr>
                <w:b/>
                <w:sz w:val="20"/>
              </w:rPr>
            </w:pPr>
            <w:r>
              <w:rPr>
                <w:b/>
                <w:w w:val="99"/>
                <w:sz w:val="20"/>
              </w:rPr>
              <w:t>e</w:t>
            </w:r>
          </w:p>
        </w:tc>
        <w:tc>
          <w:tcPr>
            <w:tcW w:w="577" w:type="dxa"/>
            <w:tcBorders>
              <w:bottom w:val="single" w:sz="4" w:space="0" w:color="C00000"/>
            </w:tcBorders>
          </w:tcPr>
          <w:p>
            <w:pPr>
              <w:pStyle w:val="TableParagraph"/>
              <w:spacing w:line="218" w:lineRule="exact"/>
              <w:ind w:right="7"/>
              <w:rPr>
                <w:sz w:val="20"/>
              </w:rPr>
            </w:pPr>
            <w:r>
              <w:rPr>
                <w:w w:val="99"/>
                <w:sz w:val="20"/>
              </w:rPr>
              <w:t>2</w:t>
            </w:r>
          </w:p>
        </w:tc>
        <w:tc>
          <w:tcPr>
            <w:tcW w:w="515" w:type="dxa"/>
            <w:tcBorders>
              <w:bottom w:val="single" w:sz="4" w:space="0" w:color="C00000"/>
            </w:tcBorders>
          </w:tcPr>
          <w:p>
            <w:pPr>
              <w:pStyle w:val="TableParagraph"/>
              <w:spacing w:line="218" w:lineRule="exact"/>
              <w:ind w:left="115" w:right="114"/>
              <w:rPr>
                <w:sz w:val="20"/>
              </w:rPr>
            </w:pPr>
            <w:r>
              <w:rPr>
                <w:spacing w:val="-5"/>
                <w:sz w:val="20"/>
              </w:rPr>
              <w:t>74</w:t>
            </w:r>
          </w:p>
        </w:tc>
        <w:tc>
          <w:tcPr>
            <w:tcW w:w="587" w:type="dxa"/>
            <w:tcBorders>
              <w:bottom w:val="single" w:sz="4" w:space="0" w:color="C00000"/>
            </w:tcBorders>
          </w:tcPr>
          <w:p>
            <w:pPr>
              <w:pStyle w:val="TableParagraph"/>
              <w:spacing w:line="218" w:lineRule="exact"/>
              <w:rPr>
                <w:sz w:val="20"/>
              </w:rPr>
            </w:pPr>
            <w:r>
              <w:rPr>
                <w:w w:val="99"/>
                <w:sz w:val="20"/>
              </w:rPr>
              <w:t>8</w:t>
            </w:r>
          </w:p>
        </w:tc>
        <w:tc>
          <w:tcPr>
            <w:tcW w:w="516" w:type="dxa"/>
            <w:tcBorders>
              <w:bottom w:val="single" w:sz="4" w:space="0" w:color="C00000"/>
            </w:tcBorders>
          </w:tcPr>
          <w:p>
            <w:pPr>
              <w:pStyle w:val="TableParagraph"/>
              <w:spacing w:line="218" w:lineRule="exact"/>
              <w:ind w:left="114" w:right="110"/>
              <w:rPr>
                <w:sz w:val="20"/>
              </w:rPr>
            </w:pPr>
            <w:r>
              <w:rPr>
                <w:spacing w:val="-5"/>
                <w:sz w:val="20"/>
              </w:rPr>
              <w:t>62</w:t>
            </w:r>
          </w:p>
        </w:tc>
        <w:tc>
          <w:tcPr>
            <w:tcW w:w="586" w:type="dxa"/>
            <w:tcBorders>
              <w:bottom w:val="single" w:sz="4" w:space="0" w:color="C00000"/>
            </w:tcBorders>
          </w:tcPr>
          <w:p>
            <w:pPr>
              <w:pStyle w:val="TableParagraph"/>
              <w:spacing w:line="218" w:lineRule="exact"/>
              <w:ind w:left="3"/>
              <w:rPr>
                <w:sz w:val="20"/>
              </w:rPr>
            </w:pPr>
            <w:r>
              <w:rPr>
                <w:w w:val="99"/>
                <w:sz w:val="20"/>
              </w:rPr>
              <w:t>9</w:t>
            </w:r>
          </w:p>
        </w:tc>
        <w:tc>
          <w:tcPr>
            <w:tcW w:w="516" w:type="dxa"/>
            <w:tcBorders>
              <w:bottom w:val="single" w:sz="4" w:space="0" w:color="C00000"/>
            </w:tcBorders>
          </w:tcPr>
          <w:p>
            <w:pPr>
              <w:pStyle w:val="TableParagraph"/>
              <w:spacing w:line="218" w:lineRule="exact"/>
              <w:ind w:right="126"/>
              <w:jc w:val="right"/>
              <w:rPr>
                <w:sz w:val="20"/>
              </w:rPr>
            </w:pPr>
            <w:r>
              <w:rPr>
                <w:spacing w:val="-5"/>
                <w:sz w:val="20"/>
              </w:rPr>
              <w:t>57</w:t>
            </w:r>
          </w:p>
        </w:tc>
        <w:tc>
          <w:tcPr>
            <w:tcW w:w="587" w:type="dxa"/>
            <w:tcBorders>
              <w:bottom w:val="single" w:sz="4" w:space="0" w:color="C00000"/>
            </w:tcBorders>
          </w:tcPr>
          <w:p>
            <w:pPr>
              <w:pStyle w:val="TableParagraph"/>
              <w:spacing w:line="218" w:lineRule="exact"/>
              <w:ind w:left="7"/>
              <w:rPr>
                <w:sz w:val="20"/>
              </w:rPr>
            </w:pPr>
            <w:r>
              <w:rPr>
                <w:w w:val="99"/>
                <w:sz w:val="20"/>
              </w:rPr>
              <w:t>6</w:t>
            </w:r>
          </w:p>
        </w:tc>
        <w:tc>
          <w:tcPr>
            <w:tcW w:w="514" w:type="dxa"/>
            <w:tcBorders>
              <w:bottom w:val="single" w:sz="4" w:space="0" w:color="C00000"/>
            </w:tcBorders>
          </w:tcPr>
          <w:p>
            <w:pPr>
              <w:pStyle w:val="TableParagraph"/>
              <w:spacing w:line="218" w:lineRule="exact"/>
              <w:ind w:right="123"/>
              <w:jc w:val="right"/>
              <w:rPr>
                <w:sz w:val="20"/>
              </w:rPr>
            </w:pPr>
            <w:r>
              <w:rPr>
                <w:spacing w:val="-5"/>
                <w:sz w:val="20"/>
              </w:rPr>
              <w:t>44</w:t>
            </w:r>
          </w:p>
        </w:tc>
        <w:tc>
          <w:tcPr>
            <w:tcW w:w="586" w:type="dxa"/>
            <w:vMerge/>
            <w:tcBorders>
              <w:top w:val="nil"/>
              <w:bottom w:val="single" w:sz="4" w:space="0" w:color="C00000"/>
            </w:tcBorders>
          </w:tcPr>
          <w:p>
            <w:pPr>
              <w:rPr>
                <w:sz w:val="2"/>
                <w:szCs w:val="2"/>
              </w:rPr>
            </w:pPr>
          </w:p>
        </w:tc>
        <w:tc>
          <w:tcPr>
            <w:tcW w:w="516" w:type="dxa"/>
            <w:tcBorders>
              <w:bottom w:val="single" w:sz="4" w:space="0" w:color="C00000"/>
            </w:tcBorders>
          </w:tcPr>
          <w:p>
            <w:pPr>
              <w:pStyle w:val="TableParagraph"/>
              <w:spacing w:line="218" w:lineRule="exact"/>
              <w:ind w:left="117" w:right="106"/>
              <w:rPr>
                <w:sz w:val="20"/>
              </w:rPr>
            </w:pPr>
            <w:r>
              <w:rPr>
                <w:spacing w:val="-5"/>
                <w:sz w:val="20"/>
              </w:rPr>
              <w:t>71</w:t>
            </w:r>
          </w:p>
        </w:tc>
        <w:tc>
          <w:tcPr>
            <w:tcW w:w="742" w:type="dxa"/>
            <w:tcBorders>
              <w:bottom w:val="single" w:sz="4" w:space="0" w:color="C00000"/>
            </w:tcBorders>
          </w:tcPr>
          <w:p>
            <w:pPr>
              <w:pStyle w:val="TableParagraph"/>
              <w:spacing w:line="218" w:lineRule="exact"/>
              <w:ind w:left="237"/>
              <w:jc w:val="left"/>
              <w:rPr>
                <w:sz w:val="20"/>
              </w:rPr>
            </w:pPr>
            <w:r>
              <w:rPr>
                <w:w w:val="99"/>
                <w:sz w:val="20"/>
              </w:rPr>
              <w:t>1</w:t>
            </w:r>
          </w:p>
        </w:tc>
        <w:tc>
          <w:tcPr>
            <w:tcW w:w="364" w:type="dxa"/>
            <w:tcBorders>
              <w:bottom w:val="single" w:sz="4" w:space="0" w:color="C00000"/>
            </w:tcBorders>
          </w:tcPr>
          <w:p>
            <w:pPr>
              <w:pStyle w:val="TableParagraph"/>
              <w:spacing w:line="218" w:lineRule="exact"/>
              <w:ind w:left="-18"/>
              <w:jc w:val="left"/>
              <w:rPr>
                <w:sz w:val="20"/>
              </w:rPr>
            </w:pPr>
            <w:r>
              <w:rPr>
                <w:spacing w:val="-5"/>
                <w:sz w:val="20"/>
              </w:rPr>
              <w:t>51</w:t>
            </w:r>
          </w:p>
        </w:tc>
        <w:tc>
          <w:tcPr>
            <w:tcW w:w="527" w:type="dxa"/>
            <w:tcBorders>
              <w:bottom w:val="single" w:sz="4" w:space="0" w:color="C00000"/>
            </w:tcBorders>
          </w:tcPr>
          <w:p>
            <w:pPr>
              <w:pStyle w:val="TableParagraph"/>
              <w:spacing w:line="218" w:lineRule="exact"/>
              <w:ind w:right="129"/>
              <w:jc w:val="right"/>
              <w:rPr>
                <w:sz w:val="20"/>
              </w:rPr>
            </w:pPr>
            <w:r>
              <w:rPr>
                <w:spacing w:val="-5"/>
                <w:sz w:val="20"/>
              </w:rPr>
              <w:t>82</w:t>
            </w:r>
          </w:p>
        </w:tc>
        <w:tc>
          <w:tcPr>
            <w:tcW w:w="606" w:type="dxa"/>
            <w:tcBorders>
              <w:bottom w:val="single" w:sz="4" w:space="0" w:color="C00000"/>
            </w:tcBorders>
          </w:tcPr>
          <w:p>
            <w:pPr>
              <w:pStyle w:val="TableParagraph"/>
              <w:spacing w:line="218" w:lineRule="exact"/>
              <w:ind w:left="12"/>
              <w:rPr>
                <w:sz w:val="20"/>
              </w:rPr>
            </w:pPr>
            <w:r>
              <w:rPr>
                <w:w w:val="99"/>
                <w:sz w:val="20"/>
              </w:rPr>
              <w:t>1</w:t>
            </w:r>
          </w:p>
        </w:tc>
      </w:tr>
      <w:tr>
        <w:trPr>
          <w:trHeight w:val="729" w:hRule="atLeast"/>
        </w:trPr>
        <w:tc>
          <w:tcPr>
            <w:tcW w:w="1294" w:type="dxa"/>
            <w:tcBorders>
              <w:top w:val="single" w:sz="4" w:space="0" w:color="C00000"/>
              <w:bottom w:val="single" w:sz="4" w:space="0" w:color="C00000"/>
            </w:tcBorders>
          </w:tcPr>
          <w:p>
            <w:pPr>
              <w:pStyle w:val="TableParagraph"/>
              <w:spacing w:line="242" w:lineRule="exact"/>
              <w:ind w:left="112" w:right="106"/>
              <w:rPr>
                <w:b/>
                <w:sz w:val="20"/>
              </w:rPr>
            </w:pPr>
            <w:r>
              <w:rPr>
                <w:b/>
                <w:spacing w:val="-4"/>
                <w:sz w:val="20"/>
              </w:rPr>
              <w:t>Self </w:t>
            </w:r>
            <w:r>
              <w:rPr>
                <w:b/>
                <w:spacing w:val="-2"/>
                <w:sz w:val="20"/>
              </w:rPr>
              <w:t>Confiden </w:t>
            </w:r>
            <w:r>
              <w:rPr>
                <w:b/>
                <w:spacing w:val="-6"/>
                <w:sz w:val="20"/>
              </w:rPr>
              <w:t>ce</w:t>
            </w:r>
          </w:p>
        </w:tc>
        <w:tc>
          <w:tcPr>
            <w:tcW w:w="577" w:type="dxa"/>
            <w:tcBorders>
              <w:top w:val="single" w:sz="4" w:space="0" w:color="C00000"/>
              <w:bottom w:val="single" w:sz="4" w:space="0" w:color="C00000"/>
            </w:tcBorders>
          </w:tcPr>
          <w:p>
            <w:pPr>
              <w:pStyle w:val="TableParagraph"/>
              <w:spacing w:line="243" w:lineRule="exact" w:before="122"/>
              <w:ind w:left="99" w:right="109"/>
              <w:rPr>
                <w:sz w:val="20"/>
              </w:rPr>
            </w:pPr>
            <w:r>
              <w:rPr>
                <w:spacing w:val="-5"/>
                <w:sz w:val="20"/>
              </w:rPr>
              <w:t>3.7</w:t>
            </w:r>
          </w:p>
          <w:p>
            <w:pPr>
              <w:pStyle w:val="TableParagraph"/>
              <w:spacing w:line="243" w:lineRule="exact"/>
              <w:ind w:right="7"/>
              <w:rPr>
                <w:sz w:val="20"/>
              </w:rPr>
            </w:pPr>
            <w:r>
              <w:rPr>
                <w:w w:val="99"/>
                <w:sz w:val="20"/>
              </w:rPr>
              <w:t>3</w:t>
            </w:r>
          </w:p>
        </w:tc>
        <w:tc>
          <w:tcPr>
            <w:tcW w:w="515" w:type="dxa"/>
            <w:tcBorders>
              <w:top w:val="single" w:sz="4" w:space="0" w:color="C00000"/>
              <w:bottom w:val="single" w:sz="4" w:space="0" w:color="C00000"/>
            </w:tcBorders>
          </w:tcPr>
          <w:p>
            <w:pPr>
              <w:pStyle w:val="TableParagraph"/>
              <w:spacing w:line="243" w:lineRule="exact" w:before="122"/>
              <w:ind w:left="157"/>
              <w:jc w:val="left"/>
              <w:rPr>
                <w:sz w:val="20"/>
              </w:rPr>
            </w:pPr>
            <w:r>
              <w:rPr>
                <w:spacing w:val="-5"/>
                <w:sz w:val="20"/>
              </w:rPr>
              <w:t>1.</w:t>
            </w:r>
          </w:p>
          <w:p>
            <w:pPr>
              <w:pStyle w:val="TableParagraph"/>
              <w:spacing w:line="243" w:lineRule="exact"/>
              <w:ind w:left="131"/>
              <w:jc w:val="left"/>
              <w:rPr>
                <w:sz w:val="20"/>
              </w:rPr>
            </w:pPr>
            <w:r>
              <w:rPr>
                <w:spacing w:val="-5"/>
                <w:sz w:val="20"/>
              </w:rPr>
              <w:t>57</w:t>
            </w:r>
          </w:p>
        </w:tc>
        <w:tc>
          <w:tcPr>
            <w:tcW w:w="587" w:type="dxa"/>
            <w:tcBorders>
              <w:top w:val="single" w:sz="4" w:space="0" w:color="C00000"/>
              <w:bottom w:val="single" w:sz="4" w:space="0" w:color="C00000"/>
            </w:tcBorders>
          </w:tcPr>
          <w:p>
            <w:pPr>
              <w:pStyle w:val="TableParagraph"/>
              <w:spacing w:line="243" w:lineRule="exact" w:before="122"/>
              <w:ind w:left="113" w:right="114"/>
              <w:rPr>
                <w:sz w:val="20"/>
              </w:rPr>
            </w:pPr>
            <w:r>
              <w:rPr>
                <w:spacing w:val="-5"/>
                <w:sz w:val="20"/>
              </w:rPr>
              <w:t>4.4</w:t>
            </w:r>
          </w:p>
          <w:p>
            <w:pPr>
              <w:pStyle w:val="TableParagraph"/>
              <w:spacing w:line="243" w:lineRule="exact"/>
              <w:rPr>
                <w:sz w:val="20"/>
              </w:rPr>
            </w:pPr>
            <w:r>
              <w:rPr>
                <w:w w:val="99"/>
                <w:sz w:val="20"/>
              </w:rPr>
              <w:t>1</w:t>
            </w:r>
          </w:p>
        </w:tc>
        <w:tc>
          <w:tcPr>
            <w:tcW w:w="516" w:type="dxa"/>
            <w:tcBorders>
              <w:top w:val="single" w:sz="4" w:space="0" w:color="C00000"/>
              <w:bottom w:val="single" w:sz="4" w:space="0" w:color="C00000"/>
            </w:tcBorders>
          </w:tcPr>
          <w:p>
            <w:pPr>
              <w:pStyle w:val="TableParagraph"/>
              <w:spacing w:line="243" w:lineRule="exact" w:before="122"/>
              <w:ind w:left="159"/>
              <w:jc w:val="left"/>
              <w:rPr>
                <w:sz w:val="20"/>
              </w:rPr>
            </w:pPr>
            <w:r>
              <w:rPr>
                <w:spacing w:val="-5"/>
                <w:sz w:val="20"/>
              </w:rPr>
              <w:t>2.</w:t>
            </w:r>
          </w:p>
          <w:p>
            <w:pPr>
              <w:pStyle w:val="TableParagraph"/>
              <w:spacing w:line="243" w:lineRule="exact"/>
              <w:ind w:left="133"/>
              <w:jc w:val="left"/>
              <w:rPr>
                <w:sz w:val="20"/>
              </w:rPr>
            </w:pPr>
            <w:r>
              <w:rPr>
                <w:spacing w:val="-5"/>
                <w:sz w:val="20"/>
              </w:rPr>
              <w:t>51</w:t>
            </w:r>
          </w:p>
        </w:tc>
        <w:tc>
          <w:tcPr>
            <w:tcW w:w="586" w:type="dxa"/>
            <w:tcBorders>
              <w:top w:val="single" w:sz="4" w:space="0" w:color="C00000"/>
              <w:bottom w:val="single" w:sz="4" w:space="0" w:color="C00000"/>
            </w:tcBorders>
          </w:tcPr>
          <w:p>
            <w:pPr>
              <w:pStyle w:val="TableParagraph"/>
              <w:spacing w:before="11"/>
              <w:jc w:val="left"/>
              <w:rPr>
                <w:i/>
                <w:sz w:val="19"/>
              </w:rPr>
            </w:pPr>
          </w:p>
          <w:p>
            <w:pPr>
              <w:pStyle w:val="TableParagraph"/>
              <w:spacing w:before="1"/>
              <w:ind w:left="114" w:right="113"/>
              <w:rPr>
                <w:sz w:val="20"/>
              </w:rPr>
            </w:pPr>
            <w:r>
              <w:rPr>
                <w:spacing w:val="-5"/>
                <w:sz w:val="20"/>
              </w:rPr>
              <w:t>4.1</w:t>
            </w:r>
          </w:p>
        </w:tc>
        <w:tc>
          <w:tcPr>
            <w:tcW w:w="516" w:type="dxa"/>
            <w:tcBorders>
              <w:top w:val="single" w:sz="4" w:space="0" w:color="C00000"/>
              <w:bottom w:val="single" w:sz="4" w:space="0" w:color="C00000"/>
            </w:tcBorders>
          </w:tcPr>
          <w:p>
            <w:pPr>
              <w:pStyle w:val="TableParagraph"/>
              <w:spacing w:line="243" w:lineRule="exact" w:before="122"/>
              <w:ind w:left="159"/>
              <w:jc w:val="left"/>
              <w:rPr>
                <w:sz w:val="20"/>
              </w:rPr>
            </w:pPr>
            <w:r>
              <w:rPr>
                <w:spacing w:val="-5"/>
                <w:sz w:val="20"/>
              </w:rPr>
              <w:t>2.</w:t>
            </w:r>
          </w:p>
          <w:p>
            <w:pPr>
              <w:pStyle w:val="TableParagraph"/>
              <w:spacing w:line="243" w:lineRule="exact"/>
              <w:ind w:left="133"/>
              <w:jc w:val="left"/>
              <w:rPr>
                <w:sz w:val="20"/>
              </w:rPr>
            </w:pPr>
            <w:r>
              <w:rPr>
                <w:spacing w:val="-5"/>
                <w:sz w:val="20"/>
              </w:rPr>
              <w:t>27</w:t>
            </w:r>
          </w:p>
        </w:tc>
        <w:tc>
          <w:tcPr>
            <w:tcW w:w="587" w:type="dxa"/>
            <w:tcBorders>
              <w:top w:val="single" w:sz="4" w:space="0" w:color="C00000"/>
              <w:bottom w:val="single" w:sz="4" w:space="0" w:color="C00000"/>
            </w:tcBorders>
          </w:tcPr>
          <w:p>
            <w:pPr>
              <w:pStyle w:val="TableParagraph"/>
              <w:spacing w:line="243" w:lineRule="exact" w:before="122"/>
              <w:ind w:left="116" w:right="111"/>
              <w:rPr>
                <w:sz w:val="20"/>
              </w:rPr>
            </w:pPr>
            <w:r>
              <w:rPr>
                <w:spacing w:val="-5"/>
                <w:sz w:val="20"/>
              </w:rPr>
              <w:t>4.0</w:t>
            </w:r>
          </w:p>
          <w:p>
            <w:pPr>
              <w:pStyle w:val="TableParagraph"/>
              <w:spacing w:line="243" w:lineRule="exact"/>
              <w:ind w:left="7"/>
              <w:rPr>
                <w:sz w:val="20"/>
              </w:rPr>
            </w:pPr>
            <w:r>
              <w:rPr>
                <w:w w:val="99"/>
                <w:sz w:val="20"/>
              </w:rPr>
              <w:t>4</w:t>
            </w:r>
          </w:p>
        </w:tc>
        <w:tc>
          <w:tcPr>
            <w:tcW w:w="514" w:type="dxa"/>
            <w:tcBorders>
              <w:top w:val="single" w:sz="4" w:space="0" w:color="C00000"/>
              <w:bottom w:val="single" w:sz="4" w:space="0" w:color="C00000"/>
            </w:tcBorders>
          </w:tcPr>
          <w:p>
            <w:pPr>
              <w:pStyle w:val="TableParagraph"/>
              <w:spacing w:line="243" w:lineRule="exact" w:before="122"/>
              <w:ind w:left="160"/>
              <w:jc w:val="left"/>
              <w:rPr>
                <w:sz w:val="20"/>
              </w:rPr>
            </w:pPr>
            <w:r>
              <w:rPr>
                <w:spacing w:val="-5"/>
                <w:sz w:val="20"/>
              </w:rPr>
              <w:t>2.</w:t>
            </w:r>
          </w:p>
          <w:p>
            <w:pPr>
              <w:pStyle w:val="TableParagraph"/>
              <w:spacing w:line="243" w:lineRule="exact"/>
              <w:ind w:left="134"/>
              <w:jc w:val="left"/>
              <w:rPr>
                <w:sz w:val="20"/>
              </w:rPr>
            </w:pPr>
            <w:r>
              <w:rPr>
                <w:spacing w:val="-5"/>
                <w:sz w:val="20"/>
              </w:rPr>
              <w:t>34</w:t>
            </w:r>
          </w:p>
        </w:tc>
        <w:tc>
          <w:tcPr>
            <w:tcW w:w="586" w:type="dxa"/>
            <w:tcBorders>
              <w:top w:val="single" w:sz="4" w:space="0" w:color="C00000"/>
              <w:bottom w:val="single" w:sz="4" w:space="0" w:color="C00000"/>
            </w:tcBorders>
          </w:tcPr>
          <w:p>
            <w:pPr>
              <w:pStyle w:val="TableParagraph"/>
              <w:spacing w:line="243" w:lineRule="exact" w:before="122"/>
              <w:ind w:left="117" w:right="110"/>
              <w:rPr>
                <w:sz w:val="20"/>
              </w:rPr>
            </w:pPr>
            <w:r>
              <w:rPr>
                <w:spacing w:val="-5"/>
                <w:sz w:val="20"/>
              </w:rPr>
              <w:t>4.3</w:t>
            </w:r>
          </w:p>
          <w:p>
            <w:pPr>
              <w:pStyle w:val="TableParagraph"/>
              <w:spacing w:line="243" w:lineRule="exact"/>
              <w:ind w:left="9"/>
              <w:rPr>
                <w:sz w:val="20"/>
              </w:rPr>
            </w:pPr>
            <w:r>
              <w:rPr>
                <w:w w:val="99"/>
                <w:sz w:val="20"/>
              </w:rPr>
              <w:t>7</w:t>
            </w:r>
          </w:p>
        </w:tc>
        <w:tc>
          <w:tcPr>
            <w:tcW w:w="516" w:type="dxa"/>
            <w:tcBorders>
              <w:top w:val="single" w:sz="4" w:space="0" w:color="C00000"/>
              <w:bottom w:val="single" w:sz="4" w:space="0" w:color="C00000"/>
            </w:tcBorders>
          </w:tcPr>
          <w:p>
            <w:pPr>
              <w:pStyle w:val="TableParagraph"/>
              <w:spacing w:line="243" w:lineRule="exact" w:before="122"/>
              <w:ind w:left="162"/>
              <w:jc w:val="left"/>
              <w:rPr>
                <w:sz w:val="20"/>
              </w:rPr>
            </w:pPr>
            <w:r>
              <w:rPr>
                <w:spacing w:val="-5"/>
                <w:sz w:val="20"/>
              </w:rPr>
              <w:t>2.</w:t>
            </w:r>
          </w:p>
          <w:p>
            <w:pPr>
              <w:pStyle w:val="TableParagraph"/>
              <w:spacing w:line="243" w:lineRule="exact"/>
              <w:ind w:left="136"/>
              <w:jc w:val="left"/>
              <w:rPr>
                <w:sz w:val="20"/>
              </w:rPr>
            </w:pPr>
            <w:r>
              <w:rPr>
                <w:spacing w:val="-5"/>
                <w:sz w:val="20"/>
              </w:rPr>
              <w:t>26</w:t>
            </w:r>
          </w:p>
        </w:tc>
        <w:tc>
          <w:tcPr>
            <w:tcW w:w="742" w:type="dxa"/>
            <w:tcBorders>
              <w:top w:val="single" w:sz="4" w:space="0" w:color="C00000"/>
              <w:bottom w:val="single" w:sz="4" w:space="0" w:color="C00000"/>
            </w:tcBorders>
          </w:tcPr>
          <w:p>
            <w:pPr>
              <w:pStyle w:val="TableParagraph"/>
              <w:spacing w:line="243" w:lineRule="exact" w:before="122"/>
              <w:ind w:left="136"/>
              <w:jc w:val="left"/>
              <w:rPr>
                <w:sz w:val="20"/>
              </w:rPr>
            </w:pPr>
            <w:r>
              <w:rPr>
                <w:spacing w:val="-5"/>
                <w:sz w:val="20"/>
              </w:rPr>
              <w:t>4.9</w:t>
            </w:r>
          </w:p>
          <w:p>
            <w:pPr>
              <w:pStyle w:val="TableParagraph"/>
              <w:spacing w:line="243" w:lineRule="exact"/>
              <w:ind w:left="237"/>
              <w:jc w:val="left"/>
              <w:rPr>
                <w:sz w:val="20"/>
              </w:rPr>
            </w:pPr>
            <w:r>
              <w:rPr>
                <w:w w:val="99"/>
                <w:sz w:val="20"/>
              </w:rPr>
              <w:t>5</w:t>
            </w:r>
          </w:p>
        </w:tc>
        <w:tc>
          <w:tcPr>
            <w:tcW w:w="364" w:type="dxa"/>
            <w:tcBorders>
              <w:top w:val="single" w:sz="4" w:space="0" w:color="C00000"/>
              <w:bottom w:val="single" w:sz="4" w:space="0" w:color="C00000"/>
            </w:tcBorders>
          </w:tcPr>
          <w:p>
            <w:pPr>
              <w:pStyle w:val="TableParagraph"/>
              <w:spacing w:line="243" w:lineRule="exact" w:before="122"/>
              <w:ind w:left="8"/>
              <w:jc w:val="left"/>
              <w:rPr>
                <w:sz w:val="20"/>
              </w:rPr>
            </w:pPr>
            <w:r>
              <w:rPr>
                <w:spacing w:val="-5"/>
                <w:sz w:val="20"/>
              </w:rPr>
              <w:t>2.</w:t>
            </w:r>
          </w:p>
          <w:p>
            <w:pPr>
              <w:pStyle w:val="TableParagraph"/>
              <w:spacing w:line="243" w:lineRule="exact"/>
              <w:ind w:left="-18"/>
              <w:jc w:val="left"/>
              <w:rPr>
                <w:sz w:val="20"/>
              </w:rPr>
            </w:pPr>
            <w:r>
              <w:rPr>
                <w:spacing w:val="-5"/>
                <w:sz w:val="20"/>
              </w:rPr>
              <w:t>22</w:t>
            </w:r>
          </w:p>
        </w:tc>
        <w:tc>
          <w:tcPr>
            <w:tcW w:w="527" w:type="dxa"/>
            <w:tcBorders>
              <w:top w:val="single" w:sz="4" w:space="0" w:color="C00000"/>
              <w:bottom w:val="single" w:sz="4" w:space="0" w:color="C00000"/>
            </w:tcBorders>
          </w:tcPr>
          <w:p>
            <w:pPr>
              <w:pStyle w:val="TableParagraph"/>
              <w:spacing w:line="243" w:lineRule="exact" w:before="122"/>
              <w:ind w:left="167"/>
              <w:jc w:val="left"/>
              <w:rPr>
                <w:sz w:val="20"/>
              </w:rPr>
            </w:pPr>
            <w:r>
              <w:rPr>
                <w:spacing w:val="-5"/>
                <w:sz w:val="20"/>
              </w:rPr>
              <w:t>1.</w:t>
            </w:r>
          </w:p>
          <w:p>
            <w:pPr>
              <w:pStyle w:val="TableParagraph"/>
              <w:spacing w:line="243" w:lineRule="exact"/>
              <w:ind w:left="141"/>
              <w:jc w:val="left"/>
              <w:rPr>
                <w:sz w:val="20"/>
              </w:rPr>
            </w:pPr>
            <w:r>
              <w:rPr>
                <w:spacing w:val="-5"/>
                <w:sz w:val="20"/>
              </w:rPr>
              <w:t>62</w:t>
            </w:r>
          </w:p>
        </w:tc>
        <w:tc>
          <w:tcPr>
            <w:tcW w:w="606" w:type="dxa"/>
            <w:tcBorders>
              <w:top w:val="single" w:sz="4" w:space="0" w:color="C00000"/>
              <w:bottom w:val="single" w:sz="4" w:space="0" w:color="C00000"/>
            </w:tcBorders>
          </w:tcPr>
          <w:p>
            <w:pPr>
              <w:pStyle w:val="TableParagraph"/>
              <w:spacing w:line="243" w:lineRule="exact" w:before="122"/>
              <w:ind w:left="134" w:right="119"/>
              <w:rPr>
                <w:sz w:val="20"/>
              </w:rPr>
            </w:pPr>
            <w:r>
              <w:rPr>
                <w:spacing w:val="-5"/>
                <w:sz w:val="20"/>
              </w:rPr>
              <w:t>0.1</w:t>
            </w:r>
          </w:p>
          <w:p>
            <w:pPr>
              <w:pStyle w:val="TableParagraph"/>
              <w:spacing w:line="243" w:lineRule="exact"/>
              <w:ind w:left="12"/>
              <w:rPr>
                <w:sz w:val="20"/>
              </w:rPr>
            </w:pPr>
            <w:r>
              <w:rPr>
                <w:w w:val="99"/>
                <w:sz w:val="20"/>
              </w:rPr>
              <w:t>6</w:t>
            </w:r>
          </w:p>
        </w:tc>
      </w:tr>
      <w:tr>
        <w:trPr>
          <w:trHeight w:val="243" w:hRule="atLeast"/>
        </w:trPr>
        <w:tc>
          <w:tcPr>
            <w:tcW w:w="1294" w:type="dxa"/>
            <w:tcBorders>
              <w:top w:val="single" w:sz="4" w:space="0" w:color="C00000"/>
            </w:tcBorders>
          </w:tcPr>
          <w:p>
            <w:pPr>
              <w:pStyle w:val="TableParagraph"/>
              <w:spacing w:line="223" w:lineRule="exact"/>
              <w:ind w:left="110" w:right="107"/>
              <w:rPr>
                <w:b/>
                <w:sz w:val="20"/>
              </w:rPr>
            </w:pPr>
            <w:r>
              <w:rPr>
                <w:b/>
                <w:spacing w:val="-2"/>
                <w:sz w:val="20"/>
              </w:rPr>
              <w:t>Self-</w:t>
            </w:r>
          </w:p>
        </w:tc>
        <w:tc>
          <w:tcPr>
            <w:tcW w:w="577" w:type="dxa"/>
            <w:tcBorders>
              <w:top w:val="single" w:sz="4" w:space="0" w:color="C00000"/>
            </w:tcBorders>
          </w:tcPr>
          <w:p>
            <w:pPr>
              <w:pStyle w:val="TableParagraph"/>
              <w:spacing w:line="223" w:lineRule="exact"/>
              <w:ind w:left="99" w:right="109"/>
              <w:rPr>
                <w:sz w:val="20"/>
              </w:rPr>
            </w:pPr>
            <w:r>
              <w:rPr>
                <w:spacing w:val="-5"/>
                <w:sz w:val="20"/>
              </w:rPr>
              <w:t>4.5</w:t>
            </w:r>
          </w:p>
        </w:tc>
        <w:tc>
          <w:tcPr>
            <w:tcW w:w="515" w:type="dxa"/>
            <w:tcBorders>
              <w:top w:val="single" w:sz="4" w:space="0" w:color="C00000"/>
            </w:tcBorders>
          </w:tcPr>
          <w:p>
            <w:pPr>
              <w:pStyle w:val="TableParagraph"/>
              <w:spacing w:line="223" w:lineRule="exact"/>
              <w:ind w:left="114" w:right="114"/>
              <w:rPr>
                <w:sz w:val="20"/>
              </w:rPr>
            </w:pPr>
            <w:r>
              <w:rPr>
                <w:spacing w:val="-5"/>
                <w:sz w:val="20"/>
              </w:rPr>
              <w:t>2.</w:t>
            </w:r>
          </w:p>
        </w:tc>
        <w:tc>
          <w:tcPr>
            <w:tcW w:w="587" w:type="dxa"/>
            <w:tcBorders>
              <w:top w:val="single" w:sz="4" w:space="0" w:color="C00000"/>
            </w:tcBorders>
          </w:tcPr>
          <w:p>
            <w:pPr>
              <w:pStyle w:val="TableParagraph"/>
              <w:spacing w:line="223" w:lineRule="exact"/>
              <w:ind w:left="113" w:right="114"/>
              <w:rPr>
                <w:sz w:val="20"/>
              </w:rPr>
            </w:pPr>
            <w:r>
              <w:rPr>
                <w:spacing w:val="-5"/>
                <w:sz w:val="20"/>
              </w:rPr>
              <w:t>4.6</w:t>
            </w:r>
          </w:p>
        </w:tc>
        <w:tc>
          <w:tcPr>
            <w:tcW w:w="516" w:type="dxa"/>
            <w:tcBorders>
              <w:top w:val="single" w:sz="4" w:space="0" w:color="C00000"/>
            </w:tcBorders>
          </w:tcPr>
          <w:p>
            <w:pPr>
              <w:pStyle w:val="TableParagraph"/>
              <w:spacing w:line="223" w:lineRule="exact"/>
              <w:ind w:left="113" w:right="110"/>
              <w:rPr>
                <w:sz w:val="20"/>
              </w:rPr>
            </w:pPr>
            <w:r>
              <w:rPr>
                <w:spacing w:val="-5"/>
                <w:sz w:val="20"/>
              </w:rPr>
              <w:t>1.</w:t>
            </w:r>
          </w:p>
        </w:tc>
        <w:tc>
          <w:tcPr>
            <w:tcW w:w="586" w:type="dxa"/>
            <w:tcBorders>
              <w:top w:val="single" w:sz="4" w:space="0" w:color="C00000"/>
            </w:tcBorders>
          </w:tcPr>
          <w:p>
            <w:pPr>
              <w:pStyle w:val="TableParagraph"/>
              <w:spacing w:line="223" w:lineRule="exact"/>
              <w:ind w:left="114" w:right="113"/>
              <w:rPr>
                <w:sz w:val="20"/>
              </w:rPr>
            </w:pPr>
            <w:r>
              <w:rPr>
                <w:spacing w:val="-5"/>
                <w:sz w:val="20"/>
              </w:rPr>
              <w:t>5.2</w:t>
            </w:r>
          </w:p>
        </w:tc>
        <w:tc>
          <w:tcPr>
            <w:tcW w:w="516" w:type="dxa"/>
            <w:tcBorders>
              <w:top w:val="single" w:sz="4" w:space="0" w:color="C00000"/>
            </w:tcBorders>
          </w:tcPr>
          <w:p>
            <w:pPr>
              <w:pStyle w:val="TableParagraph"/>
              <w:spacing w:line="223" w:lineRule="exact"/>
              <w:ind w:right="154"/>
              <w:jc w:val="right"/>
              <w:rPr>
                <w:sz w:val="20"/>
              </w:rPr>
            </w:pPr>
            <w:r>
              <w:rPr>
                <w:spacing w:val="-5"/>
                <w:sz w:val="20"/>
              </w:rPr>
              <w:t>2.</w:t>
            </w:r>
          </w:p>
        </w:tc>
        <w:tc>
          <w:tcPr>
            <w:tcW w:w="587" w:type="dxa"/>
            <w:tcBorders>
              <w:top w:val="single" w:sz="4" w:space="0" w:color="C00000"/>
            </w:tcBorders>
          </w:tcPr>
          <w:p>
            <w:pPr>
              <w:pStyle w:val="TableParagraph"/>
              <w:spacing w:line="223" w:lineRule="exact"/>
              <w:ind w:left="116" w:right="111"/>
              <w:rPr>
                <w:sz w:val="20"/>
              </w:rPr>
            </w:pPr>
            <w:r>
              <w:rPr>
                <w:spacing w:val="-5"/>
                <w:sz w:val="20"/>
              </w:rPr>
              <w:t>4.9</w:t>
            </w:r>
          </w:p>
        </w:tc>
        <w:tc>
          <w:tcPr>
            <w:tcW w:w="514" w:type="dxa"/>
            <w:tcBorders>
              <w:top w:val="single" w:sz="4" w:space="0" w:color="C00000"/>
            </w:tcBorders>
          </w:tcPr>
          <w:p>
            <w:pPr>
              <w:pStyle w:val="TableParagraph"/>
              <w:spacing w:line="223" w:lineRule="exact"/>
              <w:ind w:right="151"/>
              <w:jc w:val="right"/>
              <w:rPr>
                <w:sz w:val="20"/>
              </w:rPr>
            </w:pPr>
            <w:r>
              <w:rPr>
                <w:spacing w:val="-5"/>
                <w:sz w:val="20"/>
              </w:rPr>
              <w:t>2.</w:t>
            </w:r>
          </w:p>
        </w:tc>
        <w:tc>
          <w:tcPr>
            <w:tcW w:w="586" w:type="dxa"/>
            <w:tcBorders>
              <w:top w:val="single" w:sz="4" w:space="0" w:color="C00000"/>
            </w:tcBorders>
          </w:tcPr>
          <w:p>
            <w:pPr>
              <w:pStyle w:val="TableParagraph"/>
              <w:spacing w:line="223" w:lineRule="exact"/>
              <w:ind w:left="117" w:right="110"/>
              <w:rPr>
                <w:sz w:val="20"/>
              </w:rPr>
            </w:pPr>
            <w:r>
              <w:rPr>
                <w:spacing w:val="-5"/>
                <w:sz w:val="20"/>
              </w:rPr>
              <w:t>4.9</w:t>
            </w:r>
          </w:p>
        </w:tc>
        <w:tc>
          <w:tcPr>
            <w:tcW w:w="516" w:type="dxa"/>
            <w:tcBorders>
              <w:top w:val="single" w:sz="4" w:space="0" w:color="C00000"/>
            </w:tcBorders>
          </w:tcPr>
          <w:p>
            <w:pPr>
              <w:pStyle w:val="TableParagraph"/>
              <w:spacing w:line="223" w:lineRule="exact"/>
              <w:ind w:left="117" w:right="108"/>
              <w:rPr>
                <w:sz w:val="20"/>
              </w:rPr>
            </w:pPr>
            <w:r>
              <w:rPr>
                <w:spacing w:val="-5"/>
                <w:sz w:val="20"/>
              </w:rPr>
              <w:t>2.</w:t>
            </w:r>
          </w:p>
        </w:tc>
        <w:tc>
          <w:tcPr>
            <w:tcW w:w="742" w:type="dxa"/>
            <w:tcBorders>
              <w:top w:val="single" w:sz="4" w:space="0" w:color="C00000"/>
            </w:tcBorders>
          </w:tcPr>
          <w:p>
            <w:pPr>
              <w:pStyle w:val="TableParagraph"/>
              <w:spacing w:line="223" w:lineRule="exact"/>
              <w:ind w:left="136"/>
              <w:jc w:val="left"/>
              <w:rPr>
                <w:sz w:val="20"/>
              </w:rPr>
            </w:pPr>
            <w:r>
              <w:rPr>
                <w:spacing w:val="-5"/>
                <w:sz w:val="20"/>
              </w:rPr>
              <w:t>5.8</w:t>
            </w:r>
          </w:p>
        </w:tc>
        <w:tc>
          <w:tcPr>
            <w:tcW w:w="364" w:type="dxa"/>
            <w:tcBorders>
              <w:top w:val="single" w:sz="4" w:space="0" w:color="C00000"/>
            </w:tcBorders>
          </w:tcPr>
          <w:p>
            <w:pPr>
              <w:pStyle w:val="TableParagraph"/>
              <w:spacing w:line="223" w:lineRule="exact"/>
              <w:ind w:left="8"/>
              <w:jc w:val="left"/>
              <w:rPr>
                <w:sz w:val="20"/>
              </w:rPr>
            </w:pPr>
            <w:r>
              <w:rPr>
                <w:spacing w:val="-5"/>
                <w:sz w:val="20"/>
              </w:rPr>
              <w:t>1.</w:t>
            </w:r>
          </w:p>
        </w:tc>
        <w:tc>
          <w:tcPr>
            <w:tcW w:w="527" w:type="dxa"/>
            <w:tcBorders>
              <w:top w:val="single" w:sz="4" w:space="0" w:color="C00000"/>
            </w:tcBorders>
          </w:tcPr>
          <w:p>
            <w:pPr>
              <w:pStyle w:val="TableParagraph"/>
              <w:spacing w:line="223" w:lineRule="exact"/>
              <w:ind w:right="156"/>
              <w:jc w:val="right"/>
              <w:rPr>
                <w:sz w:val="20"/>
              </w:rPr>
            </w:pPr>
            <w:r>
              <w:rPr>
                <w:spacing w:val="-5"/>
                <w:sz w:val="20"/>
              </w:rPr>
              <w:t>2.</w:t>
            </w:r>
          </w:p>
        </w:tc>
        <w:tc>
          <w:tcPr>
            <w:tcW w:w="606" w:type="dxa"/>
            <w:tcBorders>
              <w:top w:val="single" w:sz="4" w:space="0" w:color="C00000"/>
            </w:tcBorders>
          </w:tcPr>
          <w:p>
            <w:pPr>
              <w:pStyle w:val="TableParagraph"/>
              <w:spacing w:line="223" w:lineRule="exact"/>
              <w:ind w:left="134" w:right="119"/>
              <w:rPr>
                <w:sz w:val="20"/>
              </w:rPr>
            </w:pPr>
            <w:r>
              <w:rPr>
                <w:spacing w:val="-5"/>
                <w:sz w:val="20"/>
              </w:rPr>
              <w:t>0.0</w:t>
            </w:r>
          </w:p>
        </w:tc>
      </w:tr>
      <w:tr>
        <w:trPr>
          <w:trHeight w:val="241" w:hRule="atLeast"/>
        </w:trPr>
        <w:tc>
          <w:tcPr>
            <w:tcW w:w="1294" w:type="dxa"/>
            <w:tcBorders>
              <w:bottom w:val="single" w:sz="4" w:space="0" w:color="C00000"/>
            </w:tcBorders>
          </w:tcPr>
          <w:p>
            <w:pPr>
              <w:pStyle w:val="TableParagraph"/>
              <w:spacing w:line="221" w:lineRule="exact"/>
              <w:ind w:left="111" w:right="107"/>
              <w:rPr>
                <w:b/>
                <w:sz w:val="20"/>
              </w:rPr>
            </w:pPr>
            <w:r>
              <w:rPr>
                <w:b/>
                <w:spacing w:val="-2"/>
                <w:sz w:val="20"/>
              </w:rPr>
              <w:t>Control</w:t>
            </w:r>
          </w:p>
        </w:tc>
        <w:tc>
          <w:tcPr>
            <w:tcW w:w="577" w:type="dxa"/>
            <w:tcBorders>
              <w:bottom w:val="single" w:sz="4" w:space="0" w:color="C00000"/>
            </w:tcBorders>
          </w:tcPr>
          <w:p>
            <w:pPr>
              <w:pStyle w:val="TableParagraph"/>
              <w:spacing w:line="221" w:lineRule="exact"/>
              <w:ind w:right="7"/>
              <w:rPr>
                <w:sz w:val="20"/>
              </w:rPr>
            </w:pPr>
            <w:r>
              <w:rPr>
                <w:w w:val="99"/>
                <w:sz w:val="20"/>
              </w:rPr>
              <w:t>9</w:t>
            </w:r>
          </w:p>
        </w:tc>
        <w:tc>
          <w:tcPr>
            <w:tcW w:w="515" w:type="dxa"/>
            <w:tcBorders>
              <w:bottom w:val="single" w:sz="4" w:space="0" w:color="C00000"/>
            </w:tcBorders>
          </w:tcPr>
          <w:p>
            <w:pPr>
              <w:pStyle w:val="TableParagraph"/>
              <w:spacing w:line="221" w:lineRule="exact"/>
              <w:ind w:left="115" w:right="114"/>
              <w:rPr>
                <w:sz w:val="20"/>
              </w:rPr>
            </w:pPr>
            <w:r>
              <w:rPr>
                <w:spacing w:val="-5"/>
                <w:sz w:val="20"/>
              </w:rPr>
              <w:t>11</w:t>
            </w:r>
          </w:p>
        </w:tc>
        <w:tc>
          <w:tcPr>
            <w:tcW w:w="587" w:type="dxa"/>
            <w:tcBorders>
              <w:bottom w:val="single" w:sz="4" w:space="0" w:color="C00000"/>
            </w:tcBorders>
          </w:tcPr>
          <w:p>
            <w:pPr>
              <w:pStyle w:val="TableParagraph"/>
              <w:spacing w:line="221" w:lineRule="exact"/>
              <w:rPr>
                <w:sz w:val="20"/>
              </w:rPr>
            </w:pPr>
            <w:r>
              <w:rPr>
                <w:w w:val="99"/>
                <w:sz w:val="20"/>
              </w:rPr>
              <w:t>7</w:t>
            </w:r>
          </w:p>
        </w:tc>
        <w:tc>
          <w:tcPr>
            <w:tcW w:w="516" w:type="dxa"/>
            <w:tcBorders>
              <w:bottom w:val="single" w:sz="4" w:space="0" w:color="C00000"/>
            </w:tcBorders>
          </w:tcPr>
          <w:p>
            <w:pPr>
              <w:pStyle w:val="TableParagraph"/>
              <w:spacing w:line="221" w:lineRule="exact"/>
              <w:ind w:left="114" w:right="110"/>
              <w:rPr>
                <w:sz w:val="20"/>
              </w:rPr>
            </w:pPr>
            <w:r>
              <w:rPr>
                <w:spacing w:val="-5"/>
                <w:sz w:val="20"/>
              </w:rPr>
              <w:t>96</w:t>
            </w:r>
          </w:p>
        </w:tc>
        <w:tc>
          <w:tcPr>
            <w:tcW w:w="586" w:type="dxa"/>
            <w:tcBorders>
              <w:bottom w:val="single" w:sz="4" w:space="0" w:color="C00000"/>
            </w:tcBorders>
          </w:tcPr>
          <w:p>
            <w:pPr>
              <w:pStyle w:val="TableParagraph"/>
              <w:spacing w:line="221" w:lineRule="exact"/>
              <w:ind w:left="3"/>
              <w:rPr>
                <w:sz w:val="20"/>
              </w:rPr>
            </w:pPr>
            <w:r>
              <w:rPr>
                <w:w w:val="99"/>
                <w:sz w:val="20"/>
              </w:rPr>
              <w:t>3</w:t>
            </w:r>
          </w:p>
        </w:tc>
        <w:tc>
          <w:tcPr>
            <w:tcW w:w="516" w:type="dxa"/>
            <w:tcBorders>
              <w:bottom w:val="single" w:sz="4" w:space="0" w:color="C00000"/>
            </w:tcBorders>
          </w:tcPr>
          <w:p>
            <w:pPr>
              <w:pStyle w:val="TableParagraph"/>
              <w:spacing w:line="221" w:lineRule="exact"/>
              <w:ind w:right="126"/>
              <w:jc w:val="right"/>
              <w:rPr>
                <w:sz w:val="20"/>
              </w:rPr>
            </w:pPr>
            <w:r>
              <w:rPr>
                <w:spacing w:val="-5"/>
                <w:sz w:val="20"/>
              </w:rPr>
              <w:t>03</w:t>
            </w:r>
          </w:p>
        </w:tc>
        <w:tc>
          <w:tcPr>
            <w:tcW w:w="587" w:type="dxa"/>
            <w:tcBorders>
              <w:bottom w:val="single" w:sz="4" w:space="0" w:color="C00000"/>
            </w:tcBorders>
          </w:tcPr>
          <w:p>
            <w:pPr>
              <w:pStyle w:val="TableParagraph"/>
              <w:spacing w:line="221" w:lineRule="exact"/>
              <w:ind w:left="7"/>
              <w:rPr>
                <w:sz w:val="20"/>
              </w:rPr>
            </w:pPr>
            <w:r>
              <w:rPr>
                <w:w w:val="99"/>
                <w:sz w:val="20"/>
              </w:rPr>
              <w:t>6</w:t>
            </w:r>
          </w:p>
        </w:tc>
        <w:tc>
          <w:tcPr>
            <w:tcW w:w="514" w:type="dxa"/>
            <w:tcBorders>
              <w:bottom w:val="single" w:sz="4" w:space="0" w:color="C00000"/>
            </w:tcBorders>
          </w:tcPr>
          <w:p>
            <w:pPr>
              <w:pStyle w:val="TableParagraph"/>
              <w:spacing w:line="221" w:lineRule="exact"/>
              <w:ind w:right="123"/>
              <w:jc w:val="right"/>
              <w:rPr>
                <w:sz w:val="20"/>
              </w:rPr>
            </w:pPr>
            <w:r>
              <w:rPr>
                <w:spacing w:val="-5"/>
                <w:sz w:val="20"/>
              </w:rPr>
              <w:t>14</w:t>
            </w:r>
          </w:p>
        </w:tc>
        <w:tc>
          <w:tcPr>
            <w:tcW w:w="586" w:type="dxa"/>
            <w:tcBorders>
              <w:bottom w:val="single" w:sz="4" w:space="0" w:color="C00000"/>
            </w:tcBorders>
          </w:tcPr>
          <w:p>
            <w:pPr>
              <w:pStyle w:val="TableParagraph"/>
              <w:spacing w:line="221" w:lineRule="exact"/>
              <w:ind w:left="9"/>
              <w:rPr>
                <w:sz w:val="20"/>
              </w:rPr>
            </w:pPr>
            <w:r>
              <w:rPr>
                <w:w w:val="99"/>
                <w:sz w:val="20"/>
              </w:rPr>
              <w:t>4</w:t>
            </w:r>
          </w:p>
        </w:tc>
        <w:tc>
          <w:tcPr>
            <w:tcW w:w="516" w:type="dxa"/>
            <w:tcBorders>
              <w:bottom w:val="single" w:sz="4" w:space="0" w:color="C00000"/>
            </w:tcBorders>
          </w:tcPr>
          <w:p>
            <w:pPr>
              <w:pStyle w:val="TableParagraph"/>
              <w:spacing w:line="221" w:lineRule="exact"/>
              <w:ind w:left="117" w:right="106"/>
              <w:rPr>
                <w:sz w:val="20"/>
              </w:rPr>
            </w:pPr>
            <w:r>
              <w:rPr>
                <w:spacing w:val="-5"/>
                <w:sz w:val="20"/>
              </w:rPr>
              <w:t>41</w:t>
            </w:r>
          </w:p>
        </w:tc>
        <w:tc>
          <w:tcPr>
            <w:tcW w:w="742" w:type="dxa"/>
            <w:tcBorders>
              <w:bottom w:val="single" w:sz="4" w:space="0" w:color="C00000"/>
            </w:tcBorders>
          </w:tcPr>
          <w:p>
            <w:pPr>
              <w:pStyle w:val="TableParagraph"/>
              <w:spacing w:line="221" w:lineRule="exact"/>
              <w:ind w:left="237"/>
              <w:jc w:val="left"/>
              <w:rPr>
                <w:sz w:val="20"/>
              </w:rPr>
            </w:pPr>
            <w:r>
              <w:rPr>
                <w:w w:val="99"/>
                <w:sz w:val="20"/>
              </w:rPr>
              <w:t>3</w:t>
            </w:r>
          </w:p>
        </w:tc>
        <w:tc>
          <w:tcPr>
            <w:tcW w:w="364" w:type="dxa"/>
            <w:tcBorders>
              <w:bottom w:val="single" w:sz="4" w:space="0" w:color="C00000"/>
            </w:tcBorders>
          </w:tcPr>
          <w:p>
            <w:pPr>
              <w:pStyle w:val="TableParagraph"/>
              <w:spacing w:line="221" w:lineRule="exact"/>
              <w:ind w:left="-18"/>
              <w:jc w:val="left"/>
              <w:rPr>
                <w:sz w:val="20"/>
              </w:rPr>
            </w:pPr>
            <w:r>
              <w:rPr>
                <w:spacing w:val="-5"/>
                <w:sz w:val="20"/>
              </w:rPr>
              <w:t>77</w:t>
            </w:r>
          </w:p>
        </w:tc>
        <w:tc>
          <w:tcPr>
            <w:tcW w:w="527" w:type="dxa"/>
            <w:tcBorders>
              <w:bottom w:val="single" w:sz="4" w:space="0" w:color="C00000"/>
            </w:tcBorders>
          </w:tcPr>
          <w:p>
            <w:pPr>
              <w:pStyle w:val="TableParagraph"/>
              <w:spacing w:line="221" w:lineRule="exact"/>
              <w:ind w:right="129"/>
              <w:jc w:val="right"/>
              <w:rPr>
                <w:sz w:val="20"/>
              </w:rPr>
            </w:pPr>
            <w:r>
              <w:rPr>
                <w:spacing w:val="-5"/>
                <w:sz w:val="20"/>
              </w:rPr>
              <w:t>49</w:t>
            </w:r>
          </w:p>
        </w:tc>
        <w:tc>
          <w:tcPr>
            <w:tcW w:w="606" w:type="dxa"/>
            <w:tcBorders>
              <w:bottom w:val="single" w:sz="4" w:space="0" w:color="C00000"/>
            </w:tcBorders>
          </w:tcPr>
          <w:p>
            <w:pPr>
              <w:pStyle w:val="TableParagraph"/>
              <w:spacing w:line="221" w:lineRule="exact"/>
              <w:ind w:left="134" w:right="119"/>
              <w:rPr>
                <w:sz w:val="20"/>
              </w:rPr>
            </w:pPr>
            <w:r>
              <w:rPr>
                <w:spacing w:val="-5"/>
                <w:sz w:val="20"/>
              </w:rPr>
              <w:t>4*</w:t>
            </w:r>
          </w:p>
        </w:tc>
      </w:tr>
      <w:tr>
        <w:trPr>
          <w:trHeight w:val="729" w:hRule="atLeast"/>
        </w:trPr>
        <w:tc>
          <w:tcPr>
            <w:tcW w:w="1294" w:type="dxa"/>
            <w:tcBorders>
              <w:top w:val="single" w:sz="4" w:space="0" w:color="C00000"/>
              <w:bottom w:val="single" w:sz="4" w:space="0" w:color="C00000"/>
            </w:tcBorders>
          </w:tcPr>
          <w:p>
            <w:pPr>
              <w:pStyle w:val="TableParagraph"/>
              <w:spacing w:line="242" w:lineRule="exact"/>
              <w:ind w:left="165" w:right="157" w:hanging="3"/>
              <w:rPr>
                <w:b/>
                <w:sz w:val="20"/>
              </w:rPr>
            </w:pPr>
            <w:r>
              <w:rPr>
                <w:b/>
                <w:spacing w:val="-2"/>
                <w:sz w:val="20"/>
              </w:rPr>
              <w:t>Self- Knowled </w:t>
            </w:r>
            <w:r>
              <w:rPr>
                <w:b/>
                <w:spacing w:val="-6"/>
                <w:sz w:val="20"/>
              </w:rPr>
              <w:t>ge</w:t>
            </w:r>
          </w:p>
        </w:tc>
        <w:tc>
          <w:tcPr>
            <w:tcW w:w="577" w:type="dxa"/>
            <w:tcBorders>
              <w:top w:val="single" w:sz="4" w:space="0" w:color="C00000"/>
              <w:bottom w:val="single" w:sz="4" w:space="0" w:color="C00000"/>
            </w:tcBorders>
          </w:tcPr>
          <w:p>
            <w:pPr>
              <w:pStyle w:val="TableParagraph"/>
              <w:spacing w:before="122"/>
              <w:ind w:left="99" w:right="109"/>
              <w:rPr>
                <w:sz w:val="20"/>
              </w:rPr>
            </w:pPr>
            <w:r>
              <w:rPr>
                <w:spacing w:val="-5"/>
                <w:sz w:val="20"/>
              </w:rPr>
              <w:t>3.9</w:t>
            </w:r>
          </w:p>
          <w:p>
            <w:pPr>
              <w:pStyle w:val="TableParagraph"/>
              <w:spacing w:before="2"/>
              <w:ind w:right="7"/>
              <w:rPr>
                <w:sz w:val="20"/>
              </w:rPr>
            </w:pPr>
            <w:r>
              <w:rPr>
                <w:w w:val="99"/>
                <w:sz w:val="20"/>
              </w:rPr>
              <w:t>4</w:t>
            </w:r>
          </w:p>
        </w:tc>
        <w:tc>
          <w:tcPr>
            <w:tcW w:w="515" w:type="dxa"/>
            <w:tcBorders>
              <w:top w:val="single" w:sz="4" w:space="0" w:color="C00000"/>
              <w:bottom w:val="single" w:sz="4" w:space="0" w:color="C00000"/>
            </w:tcBorders>
          </w:tcPr>
          <w:p>
            <w:pPr>
              <w:pStyle w:val="TableParagraph"/>
              <w:spacing w:before="122"/>
              <w:ind w:left="157"/>
              <w:jc w:val="left"/>
              <w:rPr>
                <w:sz w:val="20"/>
              </w:rPr>
            </w:pPr>
            <w:r>
              <w:rPr>
                <w:spacing w:val="-5"/>
                <w:sz w:val="20"/>
              </w:rPr>
              <w:t>1.</w:t>
            </w:r>
          </w:p>
          <w:p>
            <w:pPr>
              <w:pStyle w:val="TableParagraph"/>
              <w:spacing w:before="2"/>
              <w:ind w:left="131"/>
              <w:jc w:val="left"/>
              <w:rPr>
                <w:sz w:val="20"/>
              </w:rPr>
            </w:pPr>
            <w:r>
              <w:rPr>
                <w:spacing w:val="-5"/>
                <w:sz w:val="20"/>
              </w:rPr>
              <w:t>59</w:t>
            </w:r>
          </w:p>
        </w:tc>
        <w:tc>
          <w:tcPr>
            <w:tcW w:w="587" w:type="dxa"/>
            <w:tcBorders>
              <w:top w:val="single" w:sz="4" w:space="0" w:color="C00000"/>
              <w:bottom w:val="single" w:sz="4" w:space="0" w:color="C00000"/>
            </w:tcBorders>
          </w:tcPr>
          <w:p>
            <w:pPr>
              <w:pStyle w:val="TableParagraph"/>
              <w:spacing w:before="122"/>
              <w:ind w:left="113" w:right="114"/>
              <w:rPr>
                <w:sz w:val="20"/>
              </w:rPr>
            </w:pPr>
            <w:r>
              <w:rPr>
                <w:spacing w:val="-5"/>
                <w:sz w:val="20"/>
              </w:rPr>
              <w:t>4.6</w:t>
            </w:r>
          </w:p>
          <w:p>
            <w:pPr>
              <w:pStyle w:val="TableParagraph"/>
              <w:spacing w:before="2"/>
              <w:rPr>
                <w:sz w:val="20"/>
              </w:rPr>
            </w:pPr>
            <w:r>
              <w:rPr>
                <w:w w:val="99"/>
                <w:sz w:val="20"/>
              </w:rPr>
              <w:t>9</w:t>
            </w:r>
          </w:p>
        </w:tc>
        <w:tc>
          <w:tcPr>
            <w:tcW w:w="516" w:type="dxa"/>
            <w:tcBorders>
              <w:top w:val="single" w:sz="4" w:space="0" w:color="C00000"/>
              <w:bottom w:val="single" w:sz="4" w:space="0" w:color="C00000"/>
            </w:tcBorders>
          </w:tcPr>
          <w:p>
            <w:pPr>
              <w:pStyle w:val="TableParagraph"/>
              <w:spacing w:before="122"/>
              <w:ind w:left="159"/>
              <w:jc w:val="left"/>
              <w:rPr>
                <w:sz w:val="20"/>
              </w:rPr>
            </w:pPr>
            <w:r>
              <w:rPr>
                <w:spacing w:val="-5"/>
                <w:sz w:val="20"/>
              </w:rPr>
              <w:t>2.</w:t>
            </w:r>
          </w:p>
          <w:p>
            <w:pPr>
              <w:pStyle w:val="TableParagraph"/>
              <w:spacing w:before="2"/>
              <w:ind w:left="133"/>
              <w:jc w:val="left"/>
              <w:rPr>
                <w:sz w:val="20"/>
              </w:rPr>
            </w:pPr>
            <w:r>
              <w:rPr>
                <w:spacing w:val="-5"/>
                <w:sz w:val="20"/>
              </w:rPr>
              <w:t>56</w:t>
            </w:r>
          </w:p>
        </w:tc>
        <w:tc>
          <w:tcPr>
            <w:tcW w:w="586" w:type="dxa"/>
            <w:tcBorders>
              <w:top w:val="single" w:sz="4" w:space="0" w:color="C00000"/>
              <w:bottom w:val="single" w:sz="4" w:space="0" w:color="C00000"/>
            </w:tcBorders>
          </w:tcPr>
          <w:p>
            <w:pPr>
              <w:pStyle w:val="TableParagraph"/>
              <w:spacing w:before="122"/>
              <w:ind w:left="114" w:right="113"/>
              <w:rPr>
                <w:sz w:val="20"/>
              </w:rPr>
            </w:pPr>
            <w:r>
              <w:rPr>
                <w:spacing w:val="-5"/>
                <w:sz w:val="20"/>
              </w:rPr>
              <w:t>4.6</w:t>
            </w:r>
          </w:p>
          <w:p>
            <w:pPr>
              <w:pStyle w:val="TableParagraph"/>
              <w:spacing w:before="2"/>
              <w:ind w:left="3"/>
              <w:rPr>
                <w:sz w:val="20"/>
              </w:rPr>
            </w:pPr>
            <w:r>
              <w:rPr>
                <w:w w:val="99"/>
                <w:sz w:val="20"/>
              </w:rPr>
              <w:t>2</w:t>
            </w:r>
          </w:p>
        </w:tc>
        <w:tc>
          <w:tcPr>
            <w:tcW w:w="516" w:type="dxa"/>
            <w:tcBorders>
              <w:top w:val="single" w:sz="4" w:space="0" w:color="C00000"/>
              <w:bottom w:val="single" w:sz="4" w:space="0" w:color="C00000"/>
            </w:tcBorders>
          </w:tcPr>
          <w:p>
            <w:pPr>
              <w:pStyle w:val="TableParagraph"/>
              <w:spacing w:before="122"/>
              <w:ind w:left="159"/>
              <w:jc w:val="left"/>
              <w:rPr>
                <w:sz w:val="20"/>
              </w:rPr>
            </w:pPr>
            <w:r>
              <w:rPr>
                <w:spacing w:val="-5"/>
                <w:sz w:val="20"/>
              </w:rPr>
              <w:t>2.</w:t>
            </w:r>
          </w:p>
          <w:p>
            <w:pPr>
              <w:pStyle w:val="TableParagraph"/>
              <w:spacing w:before="2"/>
              <w:ind w:left="133"/>
              <w:jc w:val="left"/>
              <w:rPr>
                <w:sz w:val="20"/>
              </w:rPr>
            </w:pPr>
            <w:r>
              <w:rPr>
                <w:spacing w:val="-5"/>
                <w:sz w:val="20"/>
              </w:rPr>
              <w:t>25</w:t>
            </w:r>
          </w:p>
        </w:tc>
        <w:tc>
          <w:tcPr>
            <w:tcW w:w="587" w:type="dxa"/>
            <w:tcBorders>
              <w:top w:val="single" w:sz="4" w:space="0" w:color="C00000"/>
              <w:bottom w:val="single" w:sz="4" w:space="0" w:color="C00000"/>
            </w:tcBorders>
          </w:tcPr>
          <w:p>
            <w:pPr>
              <w:pStyle w:val="TableParagraph"/>
              <w:spacing w:before="122"/>
              <w:ind w:left="116" w:right="111"/>
              <w:rPr>
                <w:sz w:val="20"/>
              </w:rPr>
            </w:pPr>
            <w:r>
              <w:rPr>
                <w:spacing w:val="-5"/>
                <w:sz w:val="20"/>
              </w:rPr>
              <w:t>4.3</w:t>
            </w:r>
          </w:p>
          <w:p>
            <w:pPr>
              <w:pStyle w:val="TableParagraph"/>
              <w:spacing w:before="2"/>
              <w:ind w:left="7"/>
              <w:rPr>
                <w:sz w:val="20"/>
              </w:rPr>
            </w:pPr>
            <w:r>
              <w:rPr>
                <w:w w:val="99"/>
                <w:sz w:val="20"/>
              </w:rPr>
              <w:t>7</w:t>
            </w:r>
          </w:p>
        </w:tc>
        <w:tc>
          <w:tcPr>
            <w:tcW w:w="514" w:type="dxa"/>
            <w:tcBorders>
              <w:top w:val="single" w:sz="4" w:space="0" w:color="C00000"/>
              <w:bottom w:val="single" w:sz="4" w:space="0" w:color="C00000"/>
            </w:tcBorders>
          </w:tcPr>
          <w:p>
            <w:pPr>
              <w:pStyle w:val="TableParagraph"/>
              <w:spacing w:before="122"/>
              <w:ind w:left="160"/>
              <w:jc w:val="left"/>
              <w:rPr>
                <w:sz w:val="20"/>
              </w:rPr>
            </w:pPr>
            <w:r>
              <w:rPr>
                <w:spacing w:val="-5"/>
                <w:sz w:val="20"/>
              </w:rPr>
              <w:t>1.</w:t>
            </w:r>
          </w:p>
          <w:p>
            <w:pPr>
              <w:pStyle w:val="TableParagraph"/>
              <w:spacing w:before="2"/>
              <w:ind w:left="134"/>
              <w:jc w:val="left"/>
              <w:rPr>
                <w:sz w:val="20"/>
              </w:rPr>
            </w:pPr>
            <w:r>
              <w:rPr>
                <w:spacing w:val="-5"/>
                <w:sz w:val="20"/>
              </w:rPr>
              <w:t>71</w:t>
            </w:r>
          </w:p>
        </w:tc>
        <w:tc>
          <w:tcPr>
            <w:tcW w:w="586" w:type="dxa"/>
            <w:tcBorders>
              <w:top w:val="single" w:sz="4" w:space="0" w:color="C00000"/>
              <w:bottom w:val="single" w:sz="4" w:space="0" w:color="C00000"/>
            </w:tcBorders>
          </w:tcPr>
          <w:p>
            <w:pPr>
              <w:pStyle w:val="TableParagraph"/>
              <w:spacing w:before="122"/>
              <w:ind w:left="117" w:right="110"/>
              <w:rPr>
                <w:sz w:val="20"/>
              </w:rPr>
            </w:pPr>
            <w:r>
              <w:rPr>
                <w:spacing w:val="-5"/>
                <w:sz w:val="20"/>
              </w:rPr>
              <w:t>4.6</w:t>
            </w:r>
          </w:p>
          <w:p>
            <w:pPr>
              <w:pStyle w:val="TableParagraph"/>
              <w:spacing w:before="2"/>
              <w:ind w:left="9"/>
              <w:rPr>
                <w:sz w:val="20"/>
              </w:rPr>
            </w:pPr>
            <w:r>
              <w:rPr>
                <w:w w:val="99"/>
                <w:sz w:val="20"/>
              </w:rPr>
              <w:t>6</w:t>
            </w:r>
          </w:p>
        </w:tc>
        <w:tc>
          <w:tcPr>
            <w:tcW w:w="516" w:type="dxa"/>
            <w:tcBorders>
              <w:top w:val="single" w:sz="4" w:space="0" w:color="C00000"/>
              <w:bottom w:val="single" w:sz="4" w:space="0" w:color="C00000"/>
            </w:tcBorders>
          </w:tcPr>
          <w:p>
            <w:pPr>
              <w:pStyle w:val="TableParagraph"/>
              <w:spacing w:before="122"/>
              <w:ind w:left="162"/>
              <w:jc w:val="left"/>
              <w:rPr>
                <w:sz w:val="20"/>
              </w:rPr>
            </w:pPr>
            <w:r>
              <w:rPr>
                <w:spacing w:val="-5"/>
                <w:sz w:val="20"/>
              </w:rPr>
              <w:t>2.</w:t>
            </w:r>
          </w:p>
          <w:p>
            <w:pPr>
              <w:pStyle w:val="TableParagraph"/>
              <w:spacing w:before="2"/>
              <w:ind w:left="136"/>
              <w:jc w:val="left"/>
              <w:rPr>
                <w:sz w:val="20"/>
              </w:rPr>
            </w:pPr>
            <w:r>
              <w:rPr>
                <w:spacing w:val="-5"/>
                <w:sz w:val="20"/>
              </w:rPr>
              <w:t>44</w:t>
            </w:r>
          </w:p>
        </w:tc>
        <w:tc>
          <w:tcPr>
            <w:tcW w:w="742" w:type="dxa"/>
            <w:tcBorders>
              <w:top w:val="single" w:sz="4" w:space="0" w:color="C00000"/>
              <w:bottom w:val="single" w:sz="4" w:space="0" w:color="C00000"/>
            </w:tcBorders>
          </w:tcPr>
          <w:p>
            <w:pPr>
              <w:pStyle w:val="TableParagraph"/>
              <w:spacing w:before="122"/>
              <w:ind w:left="136"/>
              <w:jc w:val="left"/>
              <w:rPr>
                <w:sz w:val="20"/>
              </w:rPr>
            </w:pPr>
            <w:r>
              <w:rPr>
                <w:spacing w:val="-5"/>
                <w:sz w:val="20"/>
              </w:rPr>
              <w:t>5.4</w:t>
            </w:r>
          </w:p>
          <w:p>
            <w:pPr>
              <w:pStyle w:val="TableParagraph"/>
              <w:spacing w:before="2"/>
              <w:ind w:left="237"/>
              <w:jc w:val="left"/>
              <w:rPr>
                <w:sz w:val="20"/>
              </w:rPr>
            </w:pPr>
            <w:r>
              <w:rPr>
                <w:w w:val="99"/>
                <w:sz w:val="20"/>
              </w:rPr>
              <w:t>4</w:t>
            </w:r>
          </w:p>
        </w:tc>
        <w:tc>
          <w:tcPr>
            <w:tcW w:w="364" w:type="dxa"/>
            <w:tcBorders>
              <w:top w:val="single" w:sz="4" w:space="0" w:color="C00000"/>
              <w:bottom w:val="single" w:sz="4" w:space="0" w:color="C00000"/>
            </w:tcBorders>
          </w:tcPr>
          <w:p>
            <w:pPr>
              <w:pStyle w:val="TableParagraph"/>
              <w:spacing w:before="122"/>
              <w:ind w:left="8"/>
              <w:jc w:val="left"/>
              <w:rPr>
                <w:sz w:val="20"/>
              </w:rPr>
            </w:pPr>
            <w:r>
              <w:rPr>
                <w:spacing w:val="-5"/>
                <w:sz w:val="20"/>
              </w:rPr>
              <w:t>2.</w:t>
            </w:r>
          </w:p>
          <w:p>
            <w:pPr>
              <w:pStyle w:val="TableParagraph"/>
              <w:spacing w:before="2"/>
              <w:ind w:left="-18"/>
              <w:jc w:val="left"/>
              <w:rPr>
                <w:sz w:val="20"/>
              </w:rPr>
            </w:pPr>
            <w:r>
              <w:rPr>
                <w:spacing w:val="-5"/>
                <w:sz w:val="20"/>
              </w:rPr>
              <w:t>07</w:t>
            </w:r>
          </w:p>
        </w:tc>
        <w:tc>
          <w:tcPr>
            <w:tcW w:w="527" w:type="dxa"/>
            <w:tcBorders>
              <w:top w:val="single" w:sz="4" w:space="0" w:color="C00000"/>
              <w:bottom w:val="single" w:sz="4" w:space="0" w:color="C00000"/>
            </w:tcBorders>
          </w:tcPr>
          <w:p>
            <w:pPr>
              <w:pStyle w:val="TableParagraph"/>
              <w:spacing w:before="122"/>
              <w:ind w:left="167"/>
              <w:jc w:val="left"/>
              <w:rPr>
                <w:sz w:val="20"/>
              </w:rPr>
            </w:pPr>
            <w:r>
              <w:rPr>
                <w:spacing w:val="-5"/>
                <w:sz w:val="20"/>
              </w:rPr>
              <w:t>2.</w:t>
            </w:r>
          </w:p>
          <w:p>
            <w:pPr>
              <w:pStyle w:val="TableParagraph"/>
              <w:spacing w:before="2"/>
              <w:ind w:left="141"/>
              <w:jc w:val="left"/>
              <w:rPr>
                <w:sz w:val="20"/>
              </w:rPr>
            </w:pPr>
            <w:r>
              <w:rPr>
                <w:spacing w:val="-5"/>
                <w:sz w:val="20"/>
              </w:rPr>
              <w:t>57</w:t>
            </w:r>
          </w:p>
        </w:tc>
        <w:tc>
          <w:tcPr>
            <w:tcW w:w="606" w:type="dxa"/>
            <w:tcBorders>
              <w:top w:val="single" w:sz="4" w:space="0" w:color="C00000"/>
              <w:bottom w:val="single" w:sz="4" w:space="0" w:color="C00000"/>
            </w:tcBorders>
          </w:tcPr>
          <w:p>
            <w:pPr>
              <w:pStyle w:val="TableParagraph"/>
              <w:spacing w:before="122"/>
              <w:ind w:left="147"/>
              <w:jc w:val="left"/>
              <w:rPr>
                <w:sz w:val="20"/>
              </w:rPr>
            </w:pPr>
            <w:r>
              <w:rPr>
                <w:spacing w:val="-5"/>
                <w:sz w:val="20"/>
              </w:rPr>
              <w:t>0.0</w:t>
            </w:r>
          </w:p>
          <w:p>
            <w:pPr>
              <w:pStyle w:val="TableParagraph"/>
              <w:spacing w:before="2"/>
              <w:ind w:left="183"/>
              <w:jc w:val="left"/>
              <w:rPr>
                <w:sz w:val="20"/>
              </w:rPr>
            </w:pPr>
            <w:r>
              <w:rPr>
                <w:spacing w:val="-5"/>
                <w:sz w:val="20"/>
              </w:rPr>
              <w:t>3*</w:t>
            </w:r>
          </w:p>
        </w:tc>
      </w:tr>
      <w:tr>
        <w:trPr>
          <w:trHeight w:val="729" w:hRule="atLeast"/>
        </w:trPr>
        <w:tc>
          <w:tcPr>
            <w:tcW w:w="1294" w:type="dxa"/>
            <w:tcBorders>
              <w:top w:val="single" w:sz="4" w:space="0" w:color="C00000"/>
              <w:bottom w:val="single" w:sz="4" w:space="0" w:color="C00000"/>
            </w:tcBorders>
          </w:tcPr>
          <w:p>
            <w:pPr>
              <w:pStyle w:val="TableParagraph"/>
              <w:spacing w:line="242" w:lineRule="exact"/>
              <w:ind w:left="112" w:right="106"/>
              <w:rPr>
                <w:b/>
                <w:sz w:val="20"/>
              </w:rPr>
            </w:pPr>
            <w:r>
              <w:rPr>
                <w:b/>
                <w:spacing w:val="-2"/>
                <w:sz w:val="20"/>
              </w:rPr>
              <w:t>Self- Motivatio </w:t>
            </w:r>
            <w:r>
              <w:rPr>
                <w:b/>
                <w:spacing w:val="-10"/>
                <w:sz w:val="20"/>
              </w:rPr>
              <w:t>n</w:t>
            </w:r>
          </w:p>
        </w:tc>
        <w:tc>
          <w:tcPr>
            <w:tcW w:w="577" w:type="dxa"/>
            <w:tcBorders>
              <w:top w:val="single" w:sz="4" w:space="0" w:color="C00000"/>
              <w:bottom w:val="single" w:sz="4" w:space="0" w:color="C00000"/>
            </w:tcBorders>
          </w:tcPr>
          <w:p>
            <w:pPr>
              <w:pStyle w:val="TableParagraph"/>
              <w:spacing w:before="122"/>
              <w:ind w:left="99" w:right="109"/>
              <w:rPr>
                <w:sz w:val="20"/>
              </w:rPr>
            </w:pPr>
            <w:r>
              <w:rPr>
                <w:spacing w:val="-5"/>
                <w:sz w:val="20"/>
              </w:rPr>
              <w:t>4.2</w:t>
            </w:r>
          </w:p>
          <w:p>
            <w:pPr>
              <w:pStyle w:val="TableParagraph"/>
              <w:spacing w:before="2"/>
              <w:ind w:right="7"/>
              <w:rPr>
                <w:sz w:val="20"/>
              </w:rPr>
            </w:pPr>
            <w:r>
              <w:rPr>
                <w:w w:val="99"/>
                <w:sz w:val="20"/>
              </w:rPr>
              <w:t>2</w:t>
            </w:r>
          </w:p>
        </w:tc>
        <w:tc>
          <w:tcPr>
            <w:tcW w:w="515" w:type="dxa"/>
            <w:tcBorders>
              <w:top w:val="single" w:sz="4" w:space="0" w:color="C00000"/>
              <w:bottom w:val="single" w:sz="4" w:space="0" w:color="C00000"/>
            </w:tcBorders>
          </w:tcPr>
          <w:p>
            <w:pPr>
              <w:pStyle w:val="TableParagraph"/>
              <w:spacing w:before="122"/>
              <w:ind w:left="157"/>
              <w:jc w:val="left"/>
              <w:rPr>
                <w:sz w:val="20"/>
              </w:rPr>
            </w:pPr>
            <w:r>
              <w:rPr>
                <w:spacing w:val="-5"/>
                <w:sz w:val="20"/>
              </w:rPr>
              <w:t>1.</w:t>
            </w:r>
          </w:p>
          <w:p>
            <w:pPr>
              <w:pStyle w:val="TableParagraph"/>
              <w:spacing w:before="2"/>
              <w:ind w:left="131"/>
              <w:jc w:val="left"/>
              <w:rPr>
                <w:sz w:val="20"/>
              </w:rPr>
            </w:pPr>
            <w:r>
              <w:rPr>
                <w:spacing w:val="-5"/>
                <w:sz w:val="20"/>
              </w:rPr>
              <w:t>81</w:t>
            </w:r>
          </w:p>
        </w:tc>
        <w:tc>
          <w:tcPr>
            <w:tcW w:w="587" w:type="dxa"/>
            <w:tcBorders>
              <w:top w:val="single" w:sz="4" w:space="0" w:color="C00000"/>
              <w:bottom w:val="single" w:sz="4" w:space="0" w:color="C00000"/>
            </w:tcBorders>
          </w:tcPr>
          <w:p>
            <w:pPr>
              <w:pStyle w:val="TableParagraph"/>
              <w:spacing w:before="122"/>
              <w:ind w:left="113" w:right="114"/>
              <w:rPr>
                <w:sz w:val="20"/>
              </w:rPr>
            </w:pPr>
            <w:r>
              <w:rPr>
                <w:spacing w:val="-5"/>
                <w:sz w:val="20"/>
              </w:rPr>
              <w:t>4.4</w:t>
            </w:r>
          </w:p>
          <w:p>
            <w:pPr>
              <w:pStyle w:val="TableParagraph"/>
              <w:spacing w:before="2"/>
              <w:rPr>
                <w:sz w:val="20"/>
              </w:rPr>
            </w:pPr>
            <w:r>
              <w:rPr>
                <w:w w:val="99"/>
                <w:sz w:val="20"/>
              </w:rPr>
              <w:t>2</w:t>
            </w:r>
          </w:p>
        </w:tc>
        <w:tc>
          <w:tcPr>
            <w:tcW w:w="516" w:type="dxa"/>
            <w:tcBorders>
              <w:top w:val="single" w:sz="4" w:space="0" w:color="C00000"/>
              <w:bottom w:val="single" w:sz="4" w:space="0" w:color="C00000"/>
            </w:tcBorders>
          </w:tcPr>
          <w:p>
            <w:pPr>
              <w:pStyle w:val="TableParagraph"/>
              <w:spacing w:before="122"/>
              <w:ind w:left="159"/>
              <w:jc w:val="left"/>
              <w:rPr>
                <w:sz w:val="20"/>
              </w:rPr>
            </w:pPr>
            <w:r>
              <w:rPr>
                <w:spacing w:val="-5"/>
                <w:sz w:val="20"/>
              </w:rPr>
              <w:t>2.</w:t>
            </w:r>
          </w:p>
          <w:p>
            <w:pPr>
              <w:pStyle w:val="TableParagraph"/>
              <w:spacing w:before="2"/>
              <w:ind w:left="133"/>
              <w:jc w:val="left"/>
              <w:rPr>
                <w:sz w:val="20"/>
              </w:rPr>
            </w:pPr>
            <w:r>
              <w:rPr>
                <w:spacing w:val="-5"/>
                <w:sz w:val="20"/>
              </w:rPr>
              <w:t>27</w:t>
            </w:r>
          </w:p>
        </w:tc>
        <w:tc>
          <w:tcPr>
            <w:tcW w:w="586" w:type="dxa"/>
            <w:tcBorders>
              <w:top w:val="single" w:sz="4" w:space="0" w:color="C00000"/>
              <w:bottom w:val="single" w:sz="4" w:space="0" w:color="C00000"/>
            </w:tcBorders>
          </w:tcPr>
          <w:p>
            <w:pPr>
              <w:pStyle w:val="TableParagraph"/>
              <w:spacing w:before="122"/>
              <w:ind w:left="114" w:right="113"/>
              <w:rPr>
                <w:sz w:val="20"/>
              </w:rPr>
            </w:pPr>
            <w:r>
              <w:rPr>
                <w:spacing w:val="-5"/>
                <w:sz w:val="20"/>
              </w:rPr>
              <w:t>4.5</w:t>
            </w:r>
          </w:p>
          <w:p>
            <w:pPr>
              <w:pStyle w:val="TableParagraph"/>
              <w:spacing w:before="2"/>
              <w:ind w:left="3"/>
              <w:rPr>
                <w:sz w:val="20"/>
              </w:rPr>
            </w:pPr>
            <w:r>
              <w:rPr>
                <w:w w:val="99"/>
                <w:sz w:val="20"/>
              </w:rPr>
              <w:t>5</w:t>
            </w:r>
          </w:p>
        </w:tc>
        <w:tc>
          <w:tcPr>
            <w:tcW w:w="516" w:type="dxa"/>
            <w:tcBorders>
              <w:top w:val="single" w:sz="4" w:space="0" w:color="C00000"/>
              <w:bottom w:val="single" w:sz="4" w:space="0" w:color="C00000"/>
            </w:tcBorders>
          </w:tcPr>
          <w:p>
            <w:pPr>
              <w:pStyle w:val="TableParagraph"/>
              <w:spacing w:before="122"/>
              <w:ind w:left="159"/>
              <w:jc w:val="left"/>
              <w:rPr>
                <w:sz w:val="20"/>
              </w:rPr>
            </w:pPr>
            <w:r>
              <w:rPr>
                <w:spacing w:val="-5"/>
                <w:sz w:val="20"/>
              </w:rPr>
              <w:t>2.</w:t>
            </w:r>
          </w:p>
          <w:p>
            <w:pPr>
              <w:pStyle w:val="TableParagraph"/>
              <w:spacing w:before="2"/>
              <w:ind w:left="133"/>
              <w:jc w:val="left"/>
              <w:rPr>
                <w:sz w:val="20"/>
              </w:rPr>
            </w:pPr>
            <w:r>
              <w:rPr>
                <w:spacing w:val="-5"/>
                <w:sz w:val="20"/>
              </w:rPr>
              <w:t>22</w:t>
            </w:r>
          </w:p>
        </w:tc>
        <w:tc>
          <w:tcPr>
            <w:tcW w:w="587" w:type="dxa"/>
            <w:tcBorders>
              <w:top w:val="single" w:sz="4" w:space="0" w:color="C00000"/>
              <w:bottom w:val="single" w:sz="4" w:space="0" w:color="C00000"/>
            </w:tcBorders>
          </w:tcPr>
          <w:p>
            <w:pPr>
              <w:pStyle w:val="TableParagraph"/>
              <w:spacing w:before="122"/>
              <w:ind w:left="116" w:right="111"/>
              <w:rPr>
                <w:sz w:val="20"/>
              </w:rPr>
            </w:pPr>
            <w:r>
              <w:rPr>
                <w:spacing w:val="-5"/>
                <w:sz w:val="20"/>
              </w:rPr>
              <w:t>4.2</w:t>
            </w:r>
          </w:p>
          <w:p>
            <w:pPr>
              <w:pStyle w:val="TableParagraph"/>
              <w:spacing w:before="2"/>
              <w:ind w:left="7"/>
              <w:rPr>
                <w:sz w:val="20"/>
              </w:rPr>
            </w:pPr>
            <w:r>
              <w:rPr>
                <w:w w:val="99"/>
                <w:sz w:val="20"/>
              </w:rPr>
              <w:t>8</w:t>
            </w:r>
          </w:p>
        </w:tc>
        <w:tc>
          <w:tcPr>
            <w:tcW w:w="514" w:type="dxa"/>
            <w:tcBorders>
              <w:top w:val="single" w:sz="4" w:space="0" w:color="C00000"/>
              <w:bottom w:val="single" w:sz="4" w:space="0" w:color="C00000"/>
            </w:tcBorders>
          </w:tcPr>
          <w:p>
            <w:pPr>
              <w:pStyle w:val="TableParagraph"/>
              <w:spacing w:before="122"/>
              <w:ind w:left="160"/>
              <w:jc w:val="left"/>
              <w:rPr>
                <w:sz w:val="20"/>
              </w:rPr>
            </w:pPr>
            <w:r>
              <w:rPr>
                <w:spacing w:val="-5"/>
                <w:sz w:val="20"/>
              </w:rPr>
              <w:t>2.</w:t>
            </w:r>
          </w:p>
          <w:p>
            <w:pPr>
              <w:pStyle w:val="TableParagraph"/>
              <w:spacing w:before="2"/>
              <w:ind w:left="134"/>
              <w:jc w:val="left"/>
              <w:rPr>
                <w:sz w:val="20"/>
              </w:rPr>
            </w:pPr>
            <w:r>
              <w:rPr>
                <w:spacing w:val="-5"/>
                <w:sz w:val="20"/>
              </w:rPr>
              <w:t>45</w:t>
            </w:r>
          </w:p>
        </w:tc>
        <w:tc>
          <w:tcPr>
            <w:tcW w:w="586" w:type="dxa"/>
            <w:tcBorders>
              <w:top w:val="single" w:sz="4" w:space="0" w:color="C00000"/>
              <w:bottom w:val="single" w:sz="4" w:space="0" w:color="C00000"/>
            </w:tcBorders>
          </w:tcPr>
          <w:p>
            <w:pPr>
              <w:pStyle w:val="TableParagraph"/>
              <w:spacing w:before="122"/>
              <w:ind w:left="117" w:right="110"/>
              <w:rPr>
                <w:sz w:val="20"/>
              </w:rPr>
            </w:pPr>
            <w:r>
              <w:rPr>
                <w:spacing w:val="-5"/>
                <w:sz w:val="20"/>
              </w:rPr>
              <w:t>4.8</w:t>
            </w:r>
          </w:p>
          <w:p>
            <w:pPr>
              <w:pStyle w:val="TableParagraph"/>
              <w:spacing w:before="2"/>
              <w:ind w:left="9"/>
              <w:rPr>
                <w:sz w:val="20"/>
              </w:rPr>
            </w:pPr>
            <w:r>
              <w:rPr>
                <w:w w:val="99"/>
                <w:sz w:val="20"/>
              </w:rPr>
              <w:t>2</w:t>
            </w:r>
          </w:p>
        </w:tc>
        <w:tc>
          <w:tcPr>
            <w:tcW w:w="516" w:type="dxa"/>
            <w:tcBorders>
              <w:top w:val="single" w:sz="4" w:space="0" w:color="C00000"/>
              <w:bottom w:val="single" w:sz="4" w:space="0" w:color="C00000"/>
            </w:tcBorders>
          </w:tcPr>
          <w:p>
            <w:pPr>
              <w:pStyle w:val="TableParagraph"/>
              <w:spacing w:before="122"/>
              <w:ind w:left="162"/>
              <w:jc w:val="left"/>
              <w:rPr>
                <w:sz w:val="20"/>
              </w:rPr>
            </w:pPr>
            <w:r>
              <w:rPr>
                <w:spacing w:val="-5"/>
                <w:sz w:val="20"/>
              </w:rPr>
              <w:t>2.</w:t>
            </w:r>
          </w:p>
          <w:p>
            <w:pPr>
              <w:pStyle w:val="TableParagraph"/>
              <w:spacing w:before="2"/>
              <w:ind w:left="136"/>
              <w:jc w:val="left"/>
              <w:rPr>
                <w:sz w:val="20"/>
              </w:rPr>
            </w:pPr>
            <w:r>
              <w:rPr>
                <w:spacing w:val="-5"/>
                <w:sz w:val="20"/>
              </w:rPr>
              <w:t>54</w:t>
            </w:r>
          </w:p>
        </w:tc>
        <w:tc>
          <w:tcPr>
            <w:tcW w:w="742" w:type="dxa"/>
            <w:tcBorders>
              <w:top w:val="single" w:sz="4" w:space="0" w:color="C00000"/>
              <w:bottom w:val="single" w:sz="4" w:space="0" w:color="C00000"/>
            </w:tcBorders>
          </w:tcPr>
          <w:p>
            <w:pPr>
              <w:pStyle w:val="TableParagraph"/>
              <w:spacing w:before="122"/>
              <w:ind w:left="136"/>
              <w:jc w:val="left"/>
              <w:rPr>
                <w:sz w:val="20"/>
              </w:rPr>
            </w:pPr>
            <w:r>
              <w:rPr>
                <w:spacing w:val="-5"/>
                <w:sz w:val="20"/>
              </w:rPr>
              <w:t>5.9</w:t>
            </w:r>
          </w:p>
          <w:p>
            <w:pPr>
              <w:pStyle w:val="TableParagraph"/>
              <w:spacing w:before="2"/>
              <w:ind w:left="237"/>
              <w:jc w:val="left"/>
              <w:rPr>
                <w:sz w:val="20"/>
              </w:rPr>
            </w:pPr>
            <w:r>
              <w:rPr>
                <w:w w:val="99"/>
                <w:sz w:val="20"/>
              </w:rPr>
              <w:t>2</w:t>
            </w:r>
          </w:p>
        </w:tc>
        <w:tc>
          <w:tcPr>
            <w:tcW w:w="364" w:type="dxa"/>
            <w:tcBorders>
              <w:top w:val="single" w:sz="4" w:space="0" w:color="C00000"/>
              <w:bottom w:val="single" w:sz="4" w:space="0" w:color="C00000"/>
            </w:tcBorders>
          </w:tcPr>
          <w:p>
            <w:pPr>
              <w:pStyle w:val="TableParagraph"/>
              <w:spacing w:before="122"/>
              <w:ind w:left="8"/>
              <w:jc w:val="left"/>
              <w:rPr>
                <w:sz w:val="20"/>
              </w:rPr>
            </w:pPr>
            <w:r>
              <w:rPr>
                <w:spacing w:val="-5"/>
                <w:sz w:val="20"/>
              </w:rPr>
              <w:t>2.</w:t>
            </w:r>
          </w:p>
          <w:p>
            <w:pPr>
              <w:pStyle w:val="TableParagraph"/>
              <w:spacing w:before="2"/>
              <w:ind w:left="-18"/>
              <w:jc w:val="left"/>
              <w:rPr>
                <w:sz w:val="20"/>
              </w:rPr>
            </w:pPr>
            <w:r>
              <w:rPr>
                <w:spacing w:val="-5"/>
                <w:sz w:val="20"/>
              </w:rPr>
              <w:t>55</w:t>
            </w:r>
          </w:p>
        </w:tc>
        <w:tc>
          <w:tcPr>
            <w:tcW w:w="527" w:type="dxa"/>
            <w:tcBorders>
              <w:top w:val="single" w:sz="4" w:space="0" w:color="C00000"/>
              <w:bottom w:val="single" w:sz="4" w:space="0" w:color="C00000"/>
            </w:tcBorders>
          </w:tcPr>
          <w:p>
            <w:pPr>
              <w:pStyle w:val="TableParagraph"/>
              <w:spacing w:before="122"/>
              <w:ind w:left="167"/>
              <w:jc w:val="left"/>
              <w:rPr>
                <w:sz w:val="20"/>
              </w:rPr>
            </w:pPr>
            <w:r>
              <w:rPr>
                <w:spacing w:val="-5"/>
                <w:sz w:val="20"/>
              </w:rPr>
              <w:t>3.</w:t>
            </w:r>
          </w:p>
          <w:p>
            <w:pPr>
              <w:pStyle w:val="TableParagraph"/>
              <w:spacing w:before="2"/>
              <w:ind w:left="141"/>
              <w:jc w:val="left"/>
              <w:rPr>
                <w:sz w:val="20"/>
              </w:rPr>
            </w:pPr>
            <w:r>
              <w:rPr>
                <w:spacing w:val="-5"/>
                <w:sz w:val="20"/>
              </w:rPr>
              <w:t>03</w:t>
            </w:r>
          </w:p>
        </w:tc>
        <w:tc>
          <w:tcPr>
            <w:tcW w:w="606" w:type="dxa"/>
            <w:tcBorders>
              <w:top w:val="single" w:sz="4" w:space="0" w:color="C00000"/>
              <w:bottom w:val="single" w:sz="4" w:space="0" w:color="C00000"/>
            </w:tcBorders>
          </w:tcPr>
          <w:p>
            <w:pPr>
              <w:pStyle w:val="TableParagraph"/>
              <w:spacing w:before="122"/>
              <w:ind w:left="147"/>
              <w:jc w:val="left"/>
              <w:rPr>
                <w:sz w:val="20"/>
              </w:rPr>
            </w:pPr>
            <w:r>
              <w:rPr>
                <w:spacing w:val="-5"/>
                <w:sz w:val="20"/>
              </w:rPr>
              <w:t>0.0</w:t>
            </w:r>
          </w:p>
          <w:p>
            <w:pPr>
              <w:pStyle w:val="TableParagraph"/>
              <w:spacing w:before="2"/>
              <w:ind w:left="183"/>
              <w:jc w:val="left"/>
              <w:rPr>
                <w:sz w:val="20"/>
              </w:rPr>
            </w:pPr>
            <w:r>
              <w:rPr>
                <w:spacing w:val="-5"/>
                <w:sz w:val="20"/>
              </w:rPr>
              <w:t>1*</w:t>
            </w:r>
          </w:p>
        </w:tc>
      </w:tr>
      <w:tr>
        <w:trPr>
          <w:trHeight w:val="240" w:hRule="atLeast"/>
        </w:trPr>
        <w:tc>
          <w:tcPr>
            <w:tcW w:w="1294" w:type="dxa"/>
            <w:tcBorders>
              <w:top w:val="single" w:sz="4" w:space="0" w:color="C00000"/>
            </w:tcBorders>
          </w:tcPr>
          <w:p>
            <w:pPr>
              <w:pStyle w:val="TableParagraph"/>
              <w:spacing w:line="218" w:lineRule="exact" w:before="2"/>
              <w:ind w:left="110" w:right="107"/>
              <w:rPr>
                <w:b/>
                <w:sz w:val="20"/>
              </w:rPr>
            </w:pPr>
            <w:r>
              <w:rPr>
                <w:b/>
                <w:spacing w:val="-2"/>
                <w:sz w:val="20"/>
              </w:rPr>
              <w:t>Self-</w:t>
            </w:r>
          </w:p>
        </w:tc>
        <w:tc>
          <w:tcPr>
            <w:tcW w:w="577" w:type="dxa"/>
            <w:tcBorders>
              <w:top w:val="single" w:sz="4" w:space="0" w:color="C00000"/>
            </w:tcBorders>
          </w:tcPr>
          <w:p>
            <w:pPr>
              <w:pStyle w:val="TableParagraph"/>
              <w:spacing w:line="218" w:lineRule="exact" w:before="2"/>
              <w:ind w:left="99" w:right="109"/>
              <w:rPr>
                <w:sz w:val="20"/>
              </w:rPr>
            </w:pPr>
            <w:r>
              <w:rPr>
                <w:spacing w:val="-5"/>
                <w:sz w:val="20"/>
              </w:rPr>
              <w:t>4.2</w:t>
            </w:r>
          </w:p>
        </w:tc>
        <w:tc>
          <w:tcPr>
            <w:tcW w:w="515" w:type="dxa"/>
            <w:tcBorders>
              <w:top w:val="single" w:sz="4" w:space="0" w:color="C00000"/>
            </w:tcBorders>
          </w:tcPr>
          <w:p>
            <w:pPr>
              <w:pStyle w:val="TableParagraph"/>
              <w:spacing w:line="218" w:lineRule="exact" w:before="2"/>
              <w:ind w:left="114" w:right="114"/>
              <w:rPr>
                <w:sz w:val="20"/>
              </w:rPr>
            </w:pPr>
            <w:r>
              <w:rPr>
                <w:spacing w:val="-5"/>
                <w:sz w:val="20"/>
              </w:rPr>
              <w:t>1.</w:t>
            </w:r>
          </w:p>
        </w:tc>
        <w:tc>
          <w:tcPr>
            <w:tcW w:w="587" w:type="dxa"/>
            <w:vMerge w:val="restart"/>
            <w:tcBorders>
              <w:top w:val="single" w:sz="4" w:space="0" w:color="C00000"/>
              <w:bottom w:val="single" w:sz="4" w:space="0" w:color="C00000"/>
            </w:tcBorders>
          </w:tcPr>
          <w:p>
            <w:pPr>
              <w:pStyle w:val="TableParagraph"/>
              <w:spacing w:before="122"/>
              <w:ind w:left="129"/>
              <w:jc w:val="left"/>
              <w:rPr>
                <w:sz w:val="20"/>
              </w:rPr>
            </w:pPr>
            <w:r>
              <w:rPr>
                <w:spacing w:val="-5"/>
                <w:sz w:val="20"/>
              </w:rPr>
              <w:t>4.3</w:t>
            </w:r>
          </w:p>
        </w:tc>
        <w:tc>
          <w:tcPr>
            <w:tcW w:w="516" w:type="dxa"/>
            <w:tcBorders>
              <w:top w:val="single" w:sz="4" w:space="0" w:color="C00000"/>
            </w:tcBorders>
          </w:tcPr>
          <w:p>
            <w:pPr>
              <w:pStyle w:val="TableParagraph"/>
              <w:spacing w:line="218" w:lineRule="exact" w:before="2"/>
              <w:ind w:left="113" w:right="110"/>
              <w:rPr>
                <w:sz w:val="20"/>
              </w:rPr>
            </w:pPr>
            <w:r>
              <w:rPr>
                <w:spacing w:val="-5"/>
                <w:sz w:val="20"/>
              </w:rPr>
              <w:t>2.</w:t>
            </w:r>
          </w:p>
        </w:tc>
        <w:tc>
          <w:tcPr>
            <w:tcW w:w="586" w:type="dxa"/>
            <w:vMerge w:val="restart"/>
            <w:tcBorders>
              <w:top w:val="single" w:sz="4" w:space="0" w:color="C00000"/>
              <w:bottom w:val="single" w:sz="4" w:space="0" w:color="C00000"/>
            </w:tcBorders>
          </w:tcPr>
          <w:p>
            <w:pPr>
              <w:pStyle w:val="TableParagraph"/>
              <w:spacing w:before="122"/>
              <w:ind w:left="130"/>
              <w:jc w:val="left"/>
              <w:rPr>
                <w:sz w:val="20"/>
              </w:rPr>
            </w:pPr>
            <w:r>
              <w:rPr>
                <w:spacing w:val="-5"/>
                <w:sz w:val="20"/>
              </w:rPr>
              <w:t>4.6</w:t>
            </w:r>
          </w:p>
        </w:tc>
        <w:tc>
          <w:tcPr>
            <w:tcW w:w="516" w:type="dxa"/>
            <w:tcBorders>
              <w:top w:val="single" w:sz="4" w:space="0" w:color="C00000"/>
            </w:tcBorders>
          </w:tcPr>
          <w:p>
            <w:pPr>
              <w:pStyle w:val="TableParagraph"/>
              <w:spacing w:line="218" w:lineRule="exact" w:before="2"/>
              <w:ind w:right="154"/>
              <w:jc w:val="right"/>
              <w:rPr>
                <w:sz w:val="20"/>
              </w:rPr>
            </w:pPr>
            <w:r>
              <w:rPr>
                <w:spacing w:val="-5"/>
                <w:sz w:val="20"/>
              </w:rPr>
              <w:t>2.</w:t>
            </w:r>
          </w:p>
        </w:tc>
        <w:tc>
          <w:tcPr>
            <w:tcW w:w="587" w:type="dxa"/>
            <w:tcBorders>
              <w:top w:val="single" w:sz="4" w:space="0" w:color="C00000"/>
            </w:tcBorders>
          </w:tcPr>
          <w:p>
            <w:pPr>
              <w:pStyle w:val="TableParagraph"/>
              <w:spacing w:line="218" w:lineRule="exact" w:before="2"/>
              <w:ind w:left="116" w:right="111"/>
              <w:rPr>
                <w:sz w:val="20"/>
              </w:rPr>
            </w:pPr>
            <w:r>
              <w:rPr>
                <w:spacing w:val="-5"/>
                <w:sz w:val="20"/>
              </w:rPr>
              <w:t>4.3</w:t>
            </w:r>
          </w:p>
        </w:tc>
        <w:tc>
          <w:tcPr>
            <w:tcW w:w="514" w:type="dxa"/>
            <w:tcBorders>
              <w:top w:val="single" w:sz="4" w:space="0" w:color="C00000"/>
            </w:tcBorders>
          </w:tcPr>
          <w:p>
            <w:pPr>
              <w:pStyle w:val="TableParagraph"/>
              <w:spacing w:line="218" w:lineRule="exact" w:before="2"/>
              <w:ind w:right="151"/>
              <w:jc w:val="right"/>
              <w:rPr>
                <w:sz w:val="20"/>
              </w:rPr>
            </w:pPr>
            <w:r>
              <w:rPr>
                <w:spacing w:val="-5"/>
                <w:sz w:val="20"/>
              </w:rPr>
              <w:t>2.</w:t>
            </w:r>
          </w:p>
        </w:tc>
        <w:tc>
          <w:tcPr>
            <w:tcW w:w="586" w:type="dxa"/>
            <w:tcBorders>
              <w:top w:val="single" w:sz="4" w:space="0" w:color="C00000"/>
            </w:tcBorders>
          </w:tcPr>
          <w:p>
            <w:pPr>
              <w:pStyle w:val="TableParagraph"/>
              <w:spacing w:line="218" w:lineRule="exact" w:before="2"/>
              <w:ind w:left="117" w:right="110"/>
              <w:rPr>
                <w:sz w:val="20"/>
              </w:rPr>
            </w:pPr>
            <w:r>
              <w:rPr>
                <w:spacing w:val="-5"/>
                <w:sz w:val="20"/>
              </w:rPr>
              <w:t>3.9</w:t>
            </w:r>
          </w:p>
        </w:tc>
        <w:tc>
          <w:tcPr>
            <w:tcW w:w="516" w:type="dxa"/>
            <w:tcBorders>
              <w:top w:val="single" w:sz="4" w:space="0" w:color="C00000"/>
            </w:tcBorders>
          </w:tcPr>
          <w:p>
            <w:pPr>
              <w:pStyle w:val="TableParagraph"/>
              <w:spacing w:line="218" w:lineRule="exact" w:before="2"/>
              <w:ind w:left="117" w:right="108"/>
              <w:rPr>
                <w:sz w:val="20"/>
              </w:rPr>
            </w:pPr>
            <w:r>
              <w:rPr>
                <w:spacing w:val="-5"/>
                <w:sz w:val="20"/>
              </w:rPr>
              <w:t>2.</w:t>
            </w:r>
          </w:p>
        </w:tc>
        <w:tc>
          <w:tcPr>
            <w:tcW w:w="742" w:type="dxa"/>
            <w:tcBorders>
              <w:top w:val="single" w:sz="4" w:space="0" w:color="C00000"/>
            </w:tcBorders>
          </w:tcPr>
          <w:p>
            <w:pPr>
              <w:pStyle w:val="TableParagraph"/>
              <w:spacing w:line="218" w:lineRule="exact" w:before="2"/>
              <w:ind w:left="136"/>
              <w:jc w:val="left"/>
              <w:rPr>
                <w:sz w:val="20"/>
              </w:rPr>
            </w:pPr>
            <w:r>
              <w:rPr>
                <w:spacing w:val="-5"/>
                <w:sz w:val="20"/>
              </w:rPr>
              <w:t>5.0</w:t>
            </w:r>
          </w:p>
        </w:tc>
        <w:tc>
          <w:tcPr>
            <w:tcW w:w="364" w:type="dxa"/>
            <w:tcBorders>
              <w:top w:val="single" w:sz="4" w:space="0" w:color="C00000"/>
            </w:tcBorders>
          </w:tcPr>
          <w:p>
            <w:pPr>
              <w:pStyle w:val="TableParagraph"/>
              <w:spacing w:line="218" w:lineRule="exact" w:before="2"/>
              <w:ind w:left="8"/>
              <w:jc w:val="left"/>
              <w:rPr>
                <w:sz w:val="20"/>
              </w:rPr>
            </w:pPr>
            <w:r>
              <w:rPr>
                <w:spacing w:val="-5"/>
                <w:sz w:val="20"/>
              </w:rPr>
              <w:t>2.</w:t>
            </w:r>
          </w:p>
        </w:tc>
        <w:tc>
          <w:tcPr>
            <w:tcW w:w="527" w:type="dxa"/>
            <w:tcBorders>
              <w:top w:val="single" w:sz="4" w:space="0" w:color="C00000"/>
            </w:tcBorders>
          </w:tcPr>
          <w:p>
            <w:pPr>
              <w:pStyle w:val="TableParagraph"/>
              <w:spacing w:line="218" w:lineRule="exact" w:before="2"/>
              <w:ind w:right="156"/>
              <w:jc w:val="right"/>
              <w:rPr>
                <w:sz w:val="20"/>
              </w:rPr>
            </w:pPr>
            <w:r>
              <w:rPr>
                <w:spacing w:val="-5"/>
                <w:sz w:val="20"/>
              </w:rPr>
              <w:t>1.</w:t>
            </w:r>
          </w:p>
        </w:tc>
        <w:tc>
          <w:tcPr>
            <w:tcW w:w="606" w:type="dxa"/>
            <w:tcBorders>
              <w:top w:val="single" w:sz="4" w:space="0" w:color="C00000"/>
            </w:tcBorders>
          </w:tcPr>
          <w:p>
            <w:pPr>
              <w:pStyle w:val="TableParagraph"/>
              <w:spacing w:line="218" w:lineRule="exact" w:before="2"/>
              <w:ind w:left="134" w:right="119"/>
              <w:rPr>
                <w:sz w:val="20"/>
              </w:rPr>
            </w:pPr>
            <w:r>
              <w:rPr>
                <w:spacing w:val="-5"/>
                <w:sz w:val="20"/>
              </w:rPr>
              <w:t>0.2</w:t>
            </w:r>
          </w:p>
        </w:tc>
      </w:tr>
      <w:tr>
        <w:trPr>
          <w:trHeight w:val="236" w:hRule="atLeast"/>
        </w:trPr>
        <w:tc>
          <w:tcPr>
            <w:tcW w:w="1294" w:type="dxa"/>
            <w:tcBorders>
              <w:bottom w:val="single" w:sz="4" w:space="0" w:color="C00000"/>
            </w:tcBorders>
          </w:tcPr>
          <w:p>
            <w:pPr>
              <w:pStyle w:val="TableParagraph"/>
              <w:spacing w:line="216" w:lineRule="exact"/>
              <w:ind w:left="111" w:right="107"/>
              <w:rPr>
                <w:b/>
                <w:sz w:val="20"/>
              </w:rPr>
            </w:pPr>
            <w:r>
              <w:rPr>
                <w:b/>
                <w:spacing w:val="-2"/>
                <w:sz w:val="20"/>
              </w:rPr>
              <w:t>Regard</w:t>
            </w:r>
          </w:p>
        </w:tc>
        <w:tc>
          <w:tcPr>
            <w:tcW w:w="577" w:type="dxa"/>
            <w:tcBorders>
              <w:bottom w:val="single" w:sz="4" w:space="0" w:color="C00000"/>
            </w:tcBorders>
          </w:tcPr>
          <w:p>
            <w:pPr>
              <w:pStyle w:val="TableParagraph"/>
              <w:spacing w:line="216" w:lineRule="exact"/>
              <w:ind w:right="7"/>
              <w:rPr>
                <w:sz w:val="20"/>
              </w:rPr>
            </w:pPr>
            <w:r>
              <w:rPr>
                <w:w w:val="99"/>
                <w:sz w:val="20"/>
              </w:rPr>
              <w:t>7</w:t>
            </w:r>
          </w:p>
        </w:tc>
        <w:tc>
          <w:tcPr>
            <w:tcW w:w="515" w:type="dxa"/>
            <w:tcBorders>
              <w:bottom w:val="single" w:sz="4" w:space="0" w:color="C00000"/>
            </w:tcBorders>
          </w:tcPr>
          <w:p>
            <w:pPr>
              <w:pStyle w:val="TableParagraph"/>
              <w:spacing w:line="216" w:lineRule="exact"/>
              <w:ind w:left="115" w:right="114"/>
              <w:rPr>
                <w:sz w:val="20"/>
              </w:rPr>
            </w:pPr>
            <w:r>
              <w:rPr>
                <w:spacing w:val="-5"/>
                <w:sz w:val="20"/>
              </w:rPr>
              <w:t>72</w:t>
            </w:r>
          </w:p>
        </w:tc>
        <w:tc>
          <w:tcPr>
            <w:tcW w:w="587" w:type="dxa"/>
            <w:vMerge/>
            <w:tcBorders>
              <w:top w:val="nil"/>
              <w:bottom w:val="single" w:sz="4" w:space="0" w:color="C00000"/>
            </w:tcBorders>
          </w:tcPr>
          <w:p>
            <w:pPr>
              <w:rPr>
                <w:sz w:val="2"/>
                <w:szCs w:val="2"/>
              </w:rPr>
            </w:pPr>
          </w:p>
        </w:tc>
        <w:tc>
          <w:tcPr>
            <w:tcW w:w="516" w:type="dxa"/>
            <w:tcBorders>
              <w:bottom w:val="single" w:sz="4" w:space="0" w:color="C00000"/>
            </w:tcBorders>
          </w:tcPr>
          <w:p>
            <w:pPr>
              <w:pStyle w:val="TableParagraph"/>
              <w:spacing w:line="216" w:lineRule="exact"/>
              <w:ind w:left="114" w:right="110"/>
              <w:rPr>
                <w:sz w:val="20"/>
              </w:rPr>
            </w:pPr>
            <w:r>
              <w:rPr>
                <w:spacing w:val="-5"/>
                <w:sz w:val="20"/>
              </w:rPr>
              <w:t>52</w:t>
            </w:r>
          </w:p>
        </w:tc>
        <w:tc>
          <w:tcPr>
            <w:tcW w:w="586" w:type="dxa"/>
            <w:vMerge/>
            <w:tcBorders>
              <w:top w:val="nil"/>
              <w:bottom w:val="single" w:sz="4" w:space="0" w:color="C00000"/>
            </w:tcBorders>
          </w:tcPr>
          <w:p>
            <w:pPr>
              <w:rPr>
                <w:sz w:val="2"/>
                <w:szCs w:val="2"/>
              </w:rPr>
            </w:pPr>
          </w:p>
        </w:tc>
        <w:tc>
          <w:tcPr>
            <w:tcW w:w="516" w:type="dxa"/>
            <w:tcBorders>
              <w:bottom w:val="single" w:sz="4" w:space="0" w:color="C00000"/>
            </w:tcBorders>
          </w:tcPr>
          <w:p>
            <w:pPr>
              <w:pStyle w:val="TableParagraph"/>
              <w:spacing w:line="216" w:lineRule="exact"/>
              <w:ind w:right="126"/>
              <w:jc w:val="right"/>
              <w:rPr>
                <w:sz w:val="20"/>
              </w:rPr>
            </w:pPr>
            <w:r>
              <w:rPr>
                <w:spacing w:val="-5"/>
                <w:sz w:val="20"/>
              </w:rPr>
              <w:t>59</w:t>
            </w:r>
          </w:p>
        </w:tc>
        <w:tc>
          <w:tcPr>
            <w:tcW w:w="587" w:type="dxa"/>
            <w:tcBorders>
              <w:bottom w:val="single" w:sz="4" w:space="0" w:color="C00000"/>
            </w:tcBorders>
          </w:tcPr>
          <w:p>
            <w:pPr>
              <w:pStyle w:val="TableParagraph"/>
              <w:spacing w:line="216" w:lineRule="exact"/>
              <w:ind w:left="7"/>
              <w:rPr>
                <w:sz w:val="20"/>
              </w:rPr>
            </w:pPr>
            <w:r>
              <w:rPr>
                <w:w w:val="99"/>
                <w:sz w:val="20"/>
              </w:rPr>
              <w:t>2</w:t>
            </w:r>
          </w:p>
        </w:tc>
        <w:tc>
          <w:tcPr>
            <w:tcW w:w="514" w:type="dxa"/>
            <w:tcBorders>
              <w:bottom w:val="single" w:sz="4" w:space="0" w:color="C00000"/>
            </w:tcBorders>
          </w:tcPr>
          <w:p>
            <w:pPr>
              <w:pStyle w:val="TableParagraph"/>
              <w:spacing w:line="216" w:lineRule="exact"/>
              <w:ind w:right="123"/>
              <w:jc w:val="right"/>
              <w:rPr>
                <w:sz w:val="20"/>
              </w:rPr>
            </w:pPr>
            <w:r>
              <w:rPr>
                <w:spacing w:val="-5"/>
                <w:sz w:val="20"/>
              </w:rPr>
              <w:t>32</w:t>
            </w:r>
          </w:p>
        </w:tc>
        <w:tc>
          <w:tcPr>
            <w:tcW w:w="586" w:type="dxa"/>
            <w:tcBorders>
              <w:bottom w:val="single" w:sz="4" w:space="0" w:color="C00000"/>
            </w:tcBorders>
          </w:tcPr>
          <w:p>
            <w:pPr>
              <w:pStyle w:val="TableParagraph"/>
              <w:spacing w:line="216" w:lineRule="exact"/>
              <w:ind w:left="9"/>
              <w:rPr>
                <w:sz w:val="20"/>
              </w:rPr>
            </w:pPr>
            <w:r>
              <w:rPr>
                <w:w w:val="99"/>
                <w:sz w:val="20"/>
              </w:rPr>
              <w:t>1</w:t>
            </w:r>
          </w:p>
        </w:tc>
        <w:tc>
          <w:tcPr>
            <w:tcW w:w="516" w:type="dxa"/>
            <w:tcBorders>
              <w:bottom w:val="single" w:sz="4" w:space="0" w:color="C00000"/>
            </w:tcBorders>
          </w:tcPr>
          <w:p>
            <w:pPr>
              <w:pStyle w:val="TableParagraph"/>
              <w:spacing w:line="216" w:lineRule="exact"/>
              <w:ind w:left="117" w:right="106"/>
              <w:rPr>
                <w:sz w:val="20"/>
              </w:rPr>
            </w:pPr>
            <w:r>
              <w:rPr>
                <w:spacing w:val="-5"/>
                <w:sz w:val="20"/>
              </w:rPr>
              <w:t>23</w:t>
            </w:r>
          </w:p>
        </w:tc>
        <w:tc>
          <w:tcPr>
            <w:tcW w:w="742" w:type="dxa"/>
            <w:tcBorders>
              <w:bottom w:val="single" w:sz="4" w:space="0" w:color="C00000"/>
            </w:tcBorders>
          </w:tcPr>
          <w:p>
            <w:pPr>
              <w:pStyle w:val="TableParagraph"/>
              <w:spacing w:line="216" w:lineRule="exact"/>
              <w:ind w:left="237"/>
              <w:jc w:val="left"/>
              <w:rPr>
                <w:sz w:val="20"/>
              </w:rPr>
            </w:pPr>
            <w:r>
              <w:rPr>
                <w:w w:val="99"/>
                <w:sz w:val="20"/>
              </w:rPr>
              <w:t>8</w:t>
            </w:r>
          </w:p>
        </w:tc>
        <w:tc>
          <w:tcPr>
            <w:tcW w:w="364" w:type="dxa"/>
            <w:tcBorders>
              <w:bottom w:val="single" w:sz="4" w:space="0" w:color="C00000"/>
            </w:tcBorders>
          </w:tcPr>
          <w:p>
            <w:pPr>
              <w:pStyle w:val="TableParagraph"/>
              <w:spacing w:line="216" w:lineRule="exact"/>
              <w:ind w:left="-18"/>
              <w:jc w:val="left"/>
              <w:rPr>
                <w:sz w:val="20"/>
              </w:rPr>
            </w:pPr>
            <w:r>
              <w:rPr>
                <w:spacing w:val="-5"/>
                <w:sz w:val="20"/>
              </w:rPr>
              <w:t>27</w:t>
            </w:r>
          </w:p>
        </w:tc>
        <w:tc>
          <w:tcPr>
            <w:tcW w:w="527" w:type="dxa"/>
            <w:tcBorders>
              <w:bottom w:val="single" w:sz="4" w:space="0" w:color="C00000"/>
            </w:tcBorders>
          </w:tcPr>
          <w:p>
            <w:pPr>
              <w:pStyle w:val="TableParagraph"/>
              <w:spacing w:line="216" w:lineRule="exact"/>
              <w:ind w:right="129"/>
              <w:jc w:val="right"/>
              <w:rPr>
                <w:sz w:val="20"/>
              </w:rPr>
            </w:pPr>
            <w:r>
              <w:rPr>
                <w:spacing w:val="-5"/>
                <w:sz w:val="20"/>
              </w:rPr>
              <w:t>42</w:t>
            </w:r>
          </w:p>
        </w:tc>
        <w:tc>
          <w:tcPr>
            <w:tcW w:w="606" w:type="dxa"/>
            <w:tcBorders>
              <w:bottom w:val="single" w:sz="4" w:space="0" w:color="C00000"/>
            </w:tcBorders>
          </w:tcPr>
          <w:p>
            <w:pPr>
              <w:pStyle w:val="TableParagraph"/>
              <w:spacing w:line="216" w:lineRule="exact"/>
              <w:ind w:left="12"/>
              <w:rPr>
                <w:sz w:val="20"/>
              </w:rPr>
            </w:pPr>
            <w:r>
              <w:rPr>
                <w:w w:val="99"/>
                <w:sz w:val="20"/>
              </w:rPr>
              <w:t>2</w:t>
            </w:r>
          </w:p>
        </w:tc>
      </w:tr>
      <w:tr>
        <w:trPr>
          <w:trHeight w:val="239" w:hRule="atLeast"/>
        </w:trPr>
        <w:tc>
          <w:tcPr>
            <w:tcW w:w="1294" w:type="dxa"/>
            <w:tcBorders>
              <w:top w:val="single" w:sz="4" w:space="0" w:color="C00000"/>
            </w:tcBorders>
          </w:tcPr>
          <w:p>
            <w:pPr>
              <w:pStyle w:val="TableParagraph"/>
              <w:spacing w:line="219" w:lineRule="exact"/>
              <w:ind w:left="112" w:right="105"/>
              <w:rPr>
                <w:b/>
                <w:sz w:val="20"/>
              </w:rPr>
            </w:pPr>
            <w:r>
              <w:rPr>
                <w:b/>
                <w:spacing w:val="-2"/>
                <w:sz w:val="20"/>
              </w:rPr>
              <w:t>Tactfulne</w:t>
            </w:r>
          </w:p>
        </w:tc>
        <w:tc>
          <w:tcPr>
            <w:tcW w:w="577" w:type="dxa"/>
            <w:tcBorders>
              <w:top w:val="single" w:sz="4" w:space="0" w:color="C00000"/>
            </w:tcBorders>
          </w:tcPr>
          <w:p>
            <w:pPr>
              <w:pStyle w:val="TableParagraph"/>
              <w:spacing w:line="219" w:lineRule="exact"/>
              <w:ind w:left="99" w:right="109"/>
              <w:rPr>
                <w:sz w:val="20"/>
              </w:rPr>
            </w:pPr>
            <w:r>
              <w:rPr>
                <w:spacing w:val="-5"/>
                <w:sz w:val="20"/>
              </w:rPr>
              <w:t>6.2</w:t>
            </w:r>
          </w:p>
        </w:tc>
        <w:tc>
          <w:tcPr>
            <w:tcW w:w="515" w:type="dxa"/>
            <w:tcBorders>
              <w:top w:val="single" w:sz="4" w:space="0" w:color="C00000"/>
            </w:tcBorders>
          </w:tcPr>
          <w:p>
            <w:pPr>
              <w:pStyle w:val="TableParagraph"/>
              <w:spacing w:line="219" w:lineRule="exact"/>
              <w:ind w:left="114" w:right="114"/>
              <w:rPr>
                <w:sz w:val="20"/>
              </w:rPr>
            </w:pPr>
            <w:r>
              <w:rPr>
                <w:spacing w:val="-5"/>
                <w:sz w:val="20"/>
              </w:rPr>
              <w:t>1.</w:t>
            </w:r>
          </w:p>
        </w:tc>
        <w:tc>
          <w:tcPr>
            <w:tcW w:w="587" w:type="dxa"/>
            <w:vMerge w:val="restart"/>
            <w:tcBorders>
              <w:top w:val="single" w:sz="4" w:space="0" w:color="C00000"/>
              <w:bottom w:val="single" w:sz="4" w:space="0" w:color="C00000"/>
            </w:tcBorders>
          </w:tcPr>
          <w:p>
            <w:pPr>
              <w:pStyle w:val="TableParagraph"/>
              <w:spacing w:before="122"/>
              <w:ind w:left="129"/>
              <w:jc w:val="left"/>
              <w:rPr>
                <w:sz w:val="20"/>
              </w:rPr>
            </w:pPr>
            <w:r>
              <w:rPr>
                <w:spacing w:val="-5"/>
                <w:sz w:val="20"/>
              </w:rPr>
              <w:t>5.7</w:t>
            </w:r>
          </w:p>
        </w:tc>
        <w:tc>
          <w:tcPr>
            <w:tcW w:w="516" w:type="dxa"/>
            <w:tcBorders>
              <w:top w:val="single" w:sz="4" w:space="0" w:color="C00000"/>
            </w:tcBorders>
          </w:tcPr>
          <w:p>
            <w:pPr>
              <w:pStyle w:val="TableParagraph"/>
              <w:spacing w:line="219" w:lineRule="exact"/>
              <w:ind w:left="113" w:right="110"/>
              <w:rPr>
                <w:sz w:val="20"/>
              </w:rPr>
            </w:pPr>
            <w:r>
              <w:rPr>
                <w:spacing w:val="-5"/>
                <w:sz w:val="20"/>
              </w:rPr>
              <w:t>2.</w:t>
            </w:r>
          </w:p>
        </w:tc>
        <w:tc>
          <w:tcPr>
            <w:tcW w:w="586" w:type="dxa"/>
            <w:tcBorders>
              <w:top w:val="single" w:sz="4" w:space="0" w:color="C00000"/>
            </w:tcBorders>
          </w:tcPr>
          <w:p>
            <w:pPr>
              <w:pStyle w:val="TableParagraph"/>
              <w:spacing w:line="219" w:lineRule="exact"/>
              <w:ind w:left="114" w:right="113"/>
              <w:rPr>
                <w:sz w:val="20"/>
              </w:rPr>
            </w:pPr>
            <w:r>
              <w:rPr>
                <w:spacing w:val="-5"/>
                <w:sz w:val="20"/>
              </w:rPr>
              <w:t>6.1</w:t>
            </w:r>
          </w:p>
        </w:tc>
        <w:tc>
          <w:tcPr>
            <w:tcW w:w="516" w:type="dxa"/>
            <w:tcBorders>
              <w:top w:val="single" w:sz="4" w:space="0" w:color="C00000"/>
            </w:tcBorders>
          </w:tcPr>
          <w:p>
            <w:pPr>
              <w:pStyle w:val="TableParagraph"/>
              <w:spacing w:line="219" w:lineRule="exact"/>
              <w:ind w:right="154"/>
              <w:jc w:val="right"/>
              <w:rPr>
                <w:sz w:val="20"/>
              </w:rPr>
            </w:pPr>
            <w:r>
              <w:rPr>
                <w:spacing w:val="-5"/>
                <w:sz w:val="20"/>
              </w:rPr>
              <w:t>1.</w:t>
            </w:r>
          </w:p>
        </w:tc>
        <w:tc>
          <w:tcPr>
            <w:tcW w:w="587" w:type="dxa"/>
            <w:tcBorders>
              <w:top w:val="single" w:sz="4" w:space="0" w:color="C00000"/>
            </w:tcBorders>
          </w:tcPr>
          <w:p>
            <w:pPr>
              <w:pStyle w:val="TableParagraph"/>
              <w:spacing w:line="219" w:lineRule="exact"/>
              <w:ind w:left="116" w:right="111"/>
              <w:rPr>
                <w:sz w:val="20"/>
              </w:rPr>
            </w:pPr>
            <w:r>
              <w:rPr>
                <w:spacing w:val="-5"/>
                <w:sz w:val="20"/>
              </w:rPr>
              <w:t>5.4</w:t>
            </w:r>
          </w:p>
        </w:tc>
        <w:tc>
          <w:tcPr>
            <w:tcW w:w="514" w:type="dxa"/>
            <w:tcBorders>
              <w:top w:val="single" w:sz="4" w:space="0" w:color="C00000"/>
            </w:tcBorders>
          </w:tcPr>
          <w:p>
            <w:pPr>
              <w:pStyle w:val="TableParagraph"/>
              <w:spacing w:line="219" w:lineRule="exact"/>
              <w:ind w:right="151"/>
              <w:jc w:val="right"/>
              <w:rPr>
                <w:sz w:val="20"/>
              </w:rPr>
            </w:pPr>
            <w:r>
              <w:rPr>
                <w:spacing w:val="-5"/>
                <w:sz w:val="20"/>
              </w:rPr>
              <w:t>2.</w:t>
            </w:r>
          </w:p>
        </w:tc>
        <w:tc>
          <w:tcPr>
            <w:tcW w:w="586" w:type="dxa"/>
            <w:tcBorders>
              <w:top w:val="single" w:sz="4" w:space="0" w:color="C00000"/>
            </w:tcBorders>
          </w:tcPr>
          <w:p>
            <w:pPr>
              <w:pStyle w:val="TableParagraph"/>
              <w:spacing w:line="219" w:lineRule="exact"/>
              <w:ind w:left="117" w:right="110"/>
              <w:rPr>
                <w:sz w:val="20"/>
              </w:rPr>
            </w:pPr>
            <w:r>
              <w:rPr>
                <w:spacing w:val="-5"/>
                <w:sz w:val="20"/>
              </w:rPr>
              <w:t>5.8</w:t>
            </w:r>
          </w:p>
        </w:tc>
        <w:tc>
          <w:tcPr>
            <w:tcW w:w="516" w:type="dxa"/>
            <w:tcBorders>
              <w:top w:val="single" w:sz="4" w:space="0" w:color="C00000"/>
            </w:tcBorders>
          </w:tcPr>
          <w:p>
            <w:pPr>
              <w:pStyle w:val="TableParagraph"/>
              <w:spacing w:line="219" w:lineRule="exact"/>
              <w:ind w:left="117" w:right="108"/>
              <w:rPr>
                <w:sz w:val="20"/>
              </w:rPr>
            </w:pPr>
            <w:r>
              <w:rPr>
                <w:spacing w:val="-5"/>
                <w:sz w:val="20"/>
              </w:rPr>
              <w:t>1.</w:t>
            </w:r>
          </w:p>
        </w:tc>
        <w:tc>
          <w:tcPr>
            <w:tcW w:w="742" w:type="dxa"/>
            <w:tcBorders>
              <w:top w:val="single" w:sz="4" w:space="0" w:color="C00000"/>
            </w:tcBorders>
          </w:tcPr>
          <w:p>
            <w:pPr>
              <w:pStyle w:val="TableParagraph"/>
              <w:spacing w:line="219" w:lineRule="exact"/>
              <w:ind w:left="136"/>
              <w:jc w:val="left"/>
              <w:rPr>
                <w:sz w:val="20"/>
              </w:rPr>
            </w:pPr>
            <w:r>
              <w:rPr>
                <w:spacing w:val="-5"/>
                <w:sz w:val="20"/>
              </w:rPr>
              <w:t>6.8</w:t>
            </w:r>
          </w:p>
        </w:tc>
        <w:tc>
          <w:tcPr>
            <w:tcW w:w="364" w:type="dxa"/>
            <w:tcBorders>
              <w:top w:val="single" w:sz="4" w:space="0" w:color="C00000"/>
            </w:tcBorders>
          </w:tcPr>
          <w:p>
            <w:pPr>
              <w:pStyle w:val="TableParagraph"/>
              <w:spacing w:line="219" w:lineRule="exact"/>
              <w:ind w:left="8"/>
              <w:jc w:val="left"/>
              <w:rPr>
                <w:sz w:val="20"/>
              </w:rPr>
            </w:pPr>
            <w:r>
              <w:rPr>
                <w:spacing w:val="-5"/>
                <w:sz w:val="20"/>
              </w:rPr>
              <w:t>1.</w:t>
            </w:r>
          </w:p>
        </w:tc>
        <w:tc>
          <w:tcPr>
            <w:tcW w:w="527" w:type="dxa"/>
            <w:tcBorders>
              <w:top w:val="single" w:sz="4" w:space="0" w:color="C00000"/>
            </w:tcBorders>
          </w:tcPr>
          <w:p>
            <w:pPr>
              <w:pStyle w:val="TableParagraph"/>
              <w:spacing w:line="219" w:lineRule="exact"/>
              <w:ind w:right="156"/>
              <w:jc w:val="right"/>
              <w:rPr>
                <w:sz w:val="20"/>
              </w:rPr>
            </w:pPr>
            <w:r>
              <w:rPr>
                <w:spacing w:val="-5"/>
                <w:sz w:val="20"/>
              </w:rPr>
              <w:t>3.</w:t>
            </w:r>
          </w:p>
        </w:tc>
        <w:tc>
          <w:tcPr>
            <w:tcW w:w="606" w:type="dxa"/>
            <w:tcBorders>
              <w:top w:val="single" w:sz="4" w:space="0" w:color="C00000"/>
            </w:tcBorders>
          </w:tcPr>
          <w:p>
            <w:pPr>
              <w:pStyle w:val="TableParagraph"/>
              <w:spacing w:line="219" w:lineRule="exact"/>
              <w:ind w:left="134" w:right="119"/>
              <w:rPr>
                <w:sz w:val="20"/>
              </w:rPr>
            </w:pPr>
            <w:r>
              <w:rPr>
                <w:spacing w:val="-5"/>
                <w:sz w:val="20"/>
              </w:rPr>
              <w:t>0.0</w:t>
            </w:r>
          </w:p>
        </w:tc>
      </w:tr>
      <w:tr>
        <w:trPr>
          <w:trHeight w:val="237" w:hRule="atLeast"/>
        </w:trPr>
        <w:tc>
          <w:tcPr>
            <w:tcW w:w="1294" w:type="dxa"/>
            <w:tcBorders>
              <w:bottom w:val="single" w:sz="4" w:space="0" w:color="C00000"/>
            </w:tcBorders>
          </w:tcPr>
          <w:p>
            <w:pPr>
              <w:pStyle w:val="TableParagraph"/>
              <w:spacing w:line="217" w:lineRule="exact"/>
              <w:ind w:left="112" w:right="106"/>
              <w:rPr>
                <w:b/>
                <w:sz w:val="20"/>
              </w:rPr>
            </w:pPr>
            <w:r>
              <w:rPr>
                <w:b/>
                <w:spacing w:val="-5"/>
                <w:sz w:val="20"/>
              </w:rPr>
              <w:t>ss</w:t>
            </w:r>
          </w:p>
        </w:tc>
        <w:tc>
          <w:tcPr>
            <w:tcW w:w="577" w:type="dxa"/>
            <w:tcBorders>
              <w:bottom w:val="single" w:sz="4" w:space="0" w:color="C00000"/>
            </w:tcBorders>
          </w:tcPr>
          <w:p>
            <w:pPr>
              <w:pStyle w:val="TableParagraph"/>
              <w:spacing w:line="217" w:lineRule="exact"/>
              <w:ind w:right="7"/>
              <w:rPr>
                <w:sz w:val="20"/>
              </w:rPr>
            </w:pPr>
            <w:r>
              <w:rPr>
                <w:w w:val="99"/>
                <w:sz w:val="20"/>
              </w:rPr>
              <w:t>3</w:t>
            </w:r>
          </w:p>
        </w:tc>
        <w:tc>
          <w:tcPr>
            <w:tcW w:w="515" w:type="dxa"/>
            <w:tcBorders>
              <w:bottom w:val="single" w:sz="4" w:space="0" w:color="C00000"/>
            </w:tcBorders>
          </w:tcPr>
          <w:p>
            <w:pPr>
              <w:pStyle w:val="TableParagraph"/>
              <w:spacing w:line="217" w:lineRule="exact"/>
              <w:ind w:left="115" w:right="114"/>
              <w:rPr>
                <w:sz w:val="20"/>
              </w:rPr>
            </w:pPr>
            <w:r>
              <w:rPr>
                <w:spacing w:val="-5"/>
                <w:sz w:val="20"/>
              </w:rPr>
              <w:t>59</w:t>
            </w:r>
          </w:p>
        </w:tc>
        <w:tc>
          <w:tcPr>
            <w:tcW w:w="587" w:type="dxa"/>
            <w:vMerge/>
            <w:tcBorders>
              <w:top w:val="nil"/>
              <w:bottom w:val="single" w:sz="4" w:space="0" w:color="C00000"/>
            </w:tcBorders>
          </w:tcPr>
          <w:p>
            <w:pPr>
              <w:rPr>
                <w:sz w:val="2"/>
                <w:szCs w:val="2"/>
              </w:rPr>
            </w:pPr>
          </w:p>
        </w:tc>
        <w:tc>
          <w:tcPr>
            <w:tcW w:w="516" w:type="dxa"/>
            <w:tcBorders>
              <w:bottom w:val="single" w:sz="4" w:space="0" w:color="C00000"/>
            </w:tcBorders>
          </w:tcPr>
          <w:p>
            <w:pPr>
              <w:pStyle w:val="TableParagraph"/>
              <w:spacing w:line="217" w:lineRule="exact"/>
              <w:ind w:left="114" w:right="110"/>
              <w:rPr>
                <w:sz w:val="20"/>
              </w:rPr>
            </w:pPr>
            <w:r>
              <w:rPr>
                <w:spacing w:val="-5"/>
                <w:sz w:val="20"/>
              </w:rPr>
              <w:t>18</w:t>
            </w:r>
          </w:p>
        </w:tc>
        <w:tc>
          <w:tcPr>
            <w:tcW w:w="586" w:type="dxa"/>
            <w:tcBorders>
              <w:bottom w:val="single" w:sz="4" w:space="0" w:color="C00000"/>
            </w:tcBorders>
          </w:tcPr>
          <w:p>
            <w:pPr>
              <w:pStyle w:val="TableParagraph"/>
              <w:spacing w:line="217" w:lineRule="exact"/>
              <w:ind w:left="3"/>
              <w:rPr>
                <w:sz w:val="20"/>
              </w:rPr>
            </w:pPr>
            <w:r>
              <w:rPr>
                <w:w w:val="99"/>
                <w:sz w:val="20"/>
              </w:rPr>
              <w:t>2</w:t>
            </w:r>
          </w:p>
        </w:tc>
        <w:tc>
          <w:tcPr>
            <w:tcW w:w="516" w:type="dxa"/>
            <w:tcBorders>
              <w:bottom w:val="single" w:sz="4" w:space="0" w:color="C00000"/>
            </w:tcBorders>
          </w:tcPr>
          <w:p>
            <w:pPr>
              <w:pStyle w:val="TableParagraph"/>
              <w:spacing w:line="217" w:lineRule="exact"/>
              <w:ind w:right="126"/>
              <w:jc w:val="right"/>
              <w:rPr>
                <w:sz w:val="20"/>
              </w:rPr>
            </w:pPr>
            <w:r>
              <w:rPr>
                <w:spacing w:val="-5"/>
                <w:sz w:val="20"/>
              </w:rPr>
              <w:t>76</w:t>
            </w:r>
          </w:p>
        </w:tc>
        <w:tc>
          <w:tcPr>
            <w:tcW w:w="587" w:type="dxa"/>
            <w:tcBorders>
              <w:bottom w:val="single" w:sz="4" w:space="0" w:color="C00000"/>
            </w:tcBorders>
          </w:tcPr>
          <w:p>
            <w:pPr>
              <w:pStyle w:val="TableParagraph"/>
              <w:spacing w:line="217" w:lineRule="exact"/>
              <w:ind w:left="7"/>
              <w:rPr>
                <w:sz w:val="20"/>
              </w:rPr>
            </w:pPr>
            <w:r>
              <w:rPr>
                <w:w w:val="99"/>
                <w:sz w:val="20"/>
              </w:rPr>
              <w:t>2</w:t>
            </w:r>
          </w:p>
        </w:tc>
        <w:tc>
          <w:tcPr>
            <w:tcW w:w="514" w:type="dxa"/>
            <w:tcBorders>
              <w:bottom w:val="single" w:sz="4" w:space="0" w:color="C00000"/>
            </w:tcBorders>
          </w:tcPr>
          <w:p>
            <w:pPr>
              <w:pStyle w:val="TableParagraph"/>
              <w:spacing w:line="217" w:lineRule="exact"/>
              <w:ind w:right="123"/>
              <w:jc w:val="right"/>
              <w:rPr>
                <w:sz w:val="20"/>
              </w:rPr>
            </w:pPr>
            <w:r>
              <w:rPr>
                <w:spacing w:val="-5"/>
                <w:sz w:val="20"/>
              </w:rPr>
              <w:t>31</w:t>
            </w:r>
          </w:p>
        </w:tc>
        <w:tc>
          <w:tcPr>
            <w:tcW w:w="586" w:type="dxa"/>
            <w:tcBorders>
              <w:bottom w:val="single" w:sz="4" w:space="0" w:color="C00000"/>
            </w:tcBorders>
          </w:tcPr>
          <w:p>
            <w:pPr>
              <w:pStyle w:val="TableParagraph"/>
              <w:spacing w:line="217" w:lineRule="exact"/>
              <w:ind w:left="9"/>
              <w:rPr>
                <w:sz w:val="20"/>
              </w:rPr>
            </w:pPr>
            <w:r>
              <w:rPr>
                <w:w w:val="99"/>
                <w:sz w:val="20"/>
              </w:rPr>
              <w:t>2</w:t>
            </w:r>
          </w:p>
        </w:tc>
        <w:tc>
          <w:tcPr>
            <w:tcW w:w="516" w:type="dxa"/>
            <w:tcBorders>
              <w:bottom w:val="single" w:sz="4" w:space="0" w:color="C00000"/>
            </w:tcBorders>
          </w:tcPr>
          <w:p>
            <w:pPr>
              <w:pStyle w:val="TableParagraph"/>
              <w:spacing w:line="217" w:lineRule="exact"/>
              <w:ind w:left="117" w:right="106"/>
              <w:rPr>
                <w:sz w:val="20"/>
              </w:rPr>
            </w:pPr>
            <w:r>
              <w:rPr>
                <w:spacing w:val="-5"/>
                <w:sz w:val="20"/>
              </w:rPr>
              <w:t>97</w:t>
            </w:r>
          </w:p>
        </w:tc>
        <w:tc>
          <w:tcPr>
            <w:tcW w:w="742" w:type="dxa"/>
            <w:tcBorders>
              <w:bottom w:val="single" w:sz="4" w:space="0" w:color="C00000"/>
            </w:tcBorders>
          </w:tcPr>
          <w:p>
            <w:pPr>
              <w:pStyle w:val="TableParagraph"/>
              <w:spacing w:line="217" w:lineRule="exact"/>
              <w:ind w:left="237"/>
              <w:jc w:val="left"/>
              <w:rPr>
                <w:sz w:val="20"/>
              </w:rPr>
            </w:pPr>
            <w:r>
              <w:rPr>
                <w:w w:val="99"/>
                <w:sz w:val="20"/>
              </w:rPr>
              <w:t>3</w:t>
            </w:r>
          </w:p>
        </w:tc>
        <w:tc>
          <w:tcPr>
            <w:tcW w:w="364" w:type="dxa"/>
            <w:tcBorders>
              <w:bottom w:val="single" w:sz="4" w:space="0" w:color="C00000"/>
            </w:tcBorders>
          </w:tcPr>
          <w:p>
            <w:pPr>
              <w:pStyle w:val="TableParagraph"/>
              <w:spacing w:line="217" w:lineRule="exact"/>
              <w:ind w:left="-18"/>
              <w:jc w:val="left"/>
              <w:rPr>
                <w:sz w:val="20"/>
              </w:rPr>
            </w:pPr>
            <w:r>
              <w:rPr>
                <w:spacing w:val="-5"/>
                <w:sz w:val="20"/>
              </w:rPr>
              <w:t>71</w:t>
            </w:r>
          </w:p>
        </w:tc>
        <w:tc>
          <w:tcPr>
            <w:tcW w:w="527" w:type="dxa"/>
            <w:tcBorders>
              <w:bottom w:val="single" w:sz="4" w:space="0" w:color="C00000"/>
            </w:tcBorders>
          </w:tcPr>
          <w:p>
            <w:pPr>
              <w:pStyle w:val="TableParagraph"/>
              <w:spacing w:line="217" w:lineRule="exact"/>
              <w:ind w:right="129"/>
              <w:jc w:val="right"/>
              <w:rPr>
                <w:sz w:val="20"/>
              </w:rPr>
            </w:pPr>
            <w:r>
              <w:rPr>
                <w:spacing w:val="-5"/>
                <w:sz w:val="20"/>
              </w:rPr>
              <w:t>28</w:t>
            </w:r>
          </w:p>
        </w:tc>
        <w:tc>
          <w:tcPr>
            <w:tcW w:w="606" w:type="dxa"/>
            <w:tcBorders>
              <w:bottom w:val="single" w:sz="4" w:space="0" w:color="C00000"/>
            </w:tcBorders>
          </w:tcPr>
          <w:p>
            <w:pPr>
              <w:pStyle w:val="TableParagraph"/>
              <w:spacing w:line="217" w:lineRule="exact"/>
              <w:ind w:left="134" w:right="119"/>
              <w:rPr>
                <w:sz w:val="20"/>
              </w:rPr>
            </w:pPr>
            <w:r>
              <w:rPr>
                <w:spacing w:val="-5"/>
                <w:sz w:val="20"/>
              </w:rPr>
              <w:t>1*</w:t>
            </w:r>
          </w:p>
        </w:tc>
      </w:tr>
    </w:tbl>
    <w:p>
      <w:pPr>
        <w:spacing w:after="0" w:line="217" w:lineRule="exact"/>
        <w:rPr>
          <w:sz w:val="20"/>
        </w:rPr>
        <w:sectPr>
          <w:pgSz w:w="11910" w:h="16840"/>
          <w:pgMar w:top="1340" w:bottom="280" w:left="580" w:right="40"/>
        </w:sectPr>
      </w:pPr>
    </w:p>
    <w:p>
      <w:pPr>
        <w:pStyle w:val="BodyText"/>
        <w:spacing w:line="264" w:lineRule="auto" w:before="82"/>
        <w:ind w:left="860" w:right="1396"/>
        <w:jc w:val="both"/>
      </w:pPr>
      <w:r>
        <w:rPr/>
        <w:t>The</w:t>
      </w:r>
      <w:r>
        <w:rPr>
          <w:spacing w:val="-3"/>
        </w:rPr>
        <w:t> </w:t>
      </w:r>
      <w:r>
        <w:rPr/>
        <w:t>ANOVA found</w:t>
      </w:r>
      <w:r>
        <w:rPr>
          <w:spacing w:val="-2"/>
        </w:rPr>
        <w:t> </w:t>
      </w:r>
      <w:r>
        <w:rPr/>
        <w:t>that</w:t>
      </w:r>
      <w:r>
        <w:rPr>
          <w:spacing w:val="-1"/>
        </w:rPr>
        <w:t> </w:t>
      </w:r>
      <w:r>
        <w:rPr/>
        <w:t>there</w:t>
      </w:r>
      <w:r>
        <w:rPr>
          <w:spacing w:val="-3"/>
        </w:rPr>
        <w:t> </w:t>
      </w:r>
      <w:r>
        <w:rPr/>
        <w:t>were</w:t>
      </w:r>
      <w:r>
        <w:rPr>
          <w:spacing w:val="-3"/>
        </w:rPr>
        <w:t> </w:t>
      </w:r>
      <w:r>
        <w:rPr/>
        <w:t>significant</w:t>
      </w:r>
      <w:r>
        <w:rPr>
          <w:spacing w:val="-2"/>
        </w:rPr>
        <w:t> </w:t>
      </w:r>
      <w:r>
        <w:rPr/>
        <w:t>differences for the four</w:t>
      </w:r>
      <w:r>
        <w:rPr>
          <w:spacing w:val="-2"/>
        </w:rPr>
        <w:t> </w:t>
      </w:r>
      <w:r>
        <w:rPr/>
        <w:t>factors Self-Control, Self-Knowledge, Self-Motivation and Tactfulness. Post hoc analysis was conducted using pairwise t-tests (Bonferroni correction) in order to see where these differences occurred.</w:t>
      </w:r>
    </w:p>
    <w:p>
      <w:pPr>
        <w:pStyle w:val="BodyText"/>
        <w:spacing w:line="266" w:lineRule="auto" w:before="120"/>
        <w:ind w:left="860" w:right="1399"/>
        <w:jc w:val="both"/>
      </w:pPr>
      <w:r>
        <w:rPr/>
        <w:t>The Self-Control and Self-Knowledge post-hoc t-tests found that there was no significant difference between the six age groups.</w:t>
      </w:r>
    </w:p>
    <w:p>
      <w:pPr>
        <w:pStyle w:val="BodyText"/>
        <w:spacing w:line="264" w:lineRule="auto" w:before="115"/>
        <w:ind w:left="860" w:right="1397"/>
        <w:jc w:val="both"/>
      </w:pPr>
      <w:r>
        <w:rPr/>
        <w:t>The Self-motivation difference was found to be for the 57+ group (M=5.92; SD=2.55) against the 26-33 group (M=4.42; SD=2.27) </w:t>
      </w:r>
      <w:r>
        <w:rPr>
          <w:i/>
        </w:rPr>
        <w:t>(p</w:t>
      </w:r>
      <w:r>
        <w:rPr/>
        <w:t>=.03) and the 42-49 group (M=4.28, SD=2.45) </w:t>
      </w:r>
      <w:r>
        <w:rPr>
          <w:i/>
        </w:rPr>
        <w:t>(p</w:t>
      </w:r>
      <w:r>
        <w:rPr/>
        <w:t>=.007), while all others are non-significant.</w:t>
      </w:r>
    </w:p>
    <w:p>
      <w:pPr>
        <w:pStyle w:val="BodyText"/>
        <w:spacing w:line="266" w:lineRule="auto" w:before="120"/>
        <w:ind w:left="860" w:right="1395"/>
        <w:jc w:val="both"/>
      </w:pPr>
      <w:r>
        <w:rPr/>
        <w:t>The</w:t>
      </w:r>
      <w:r>
        <w:rPr>
          <w:spacing w:val="-9"/>
        </w:rPr>
        <w:t> </w:t>
      </w:r>
      <w:r>
        <w:rPr/>
        <w:t>Tactfulness</w:t>
      </w:r>
      <w:r>
        <w:rPr>
          <w:spacing w:val="-9"/>
        </w:rPr>
        <w:t> </w:t>
      </w:r>
      <w:r>
        <w:rPr/>
        <w:t>difference</w:t>
      </w:r>
      <w:r>
        <w:rPr>
          <w:spacing w:val="-7"/>
        </w:rPr>
        <w:t> </w:t>
      </w:r>
      <w:r>
        <w:rPr/>
        <w:t>was</w:t>
      </w:r>
      <w:r>
        <w:rPr>
          <w:spacing w:val="-8"/>
        </w:rPr>
        <w:t> </w:t>
      </w:r>
      <w:r>
        <w:rPr/>
        <w:t>found</w:t>
      </w:r>
      <w:r>
        <w:rPr>
          <w:spacing w:val="-10"/>
        </w:rPr>
        <w:t> </w:t>
      </w:r>
      <w:r>
        <w:rPr/>
        <w:t>to</w:t>
      </w:r>
      <w:r>
        <w:rPr>
          <w:spacing w:val="-9"/>
        </w:rPr>
        <w:t> </w:t>
      </w:r>
      <w:r>
        <w:rPr/>
        <w:t>be</w:t>
      </w:r>
      <w:r>
        <w:rPr>
          <w:spacing w:val="-10"/>
        </w:rPr>
        <w:t> </w:t>
      </w:r>
      <w:r>
        <w:rPr/>
        <w:t>for</w:t>
      </w:r>
      <w:r>
        <w:rPr>
          <w:spacing w:val="-11"/>
        </w:rPr>
        <w:t> </w:t>
      </w:r>
      <w:r>
        <w:rPr/>
        <w:t>the</w:t>
      </w:r>
      <w:r>
        <w:rPr>
          <w:spacing w:val="-12"/>
        </w:rPr>
        <w:t> </w:t>
      </w:r>
      <w:r>
        <w:rPr/>
        <w:t>57+</w:t>
      </w:r>
      <w:r>
        <w:rPr>
          <w:spacing w:val="-8"/>
        </w:rPr>
        <w:t> </w:t>
      </w:r>
      <w:r>
        <w:rPr/>
        <w:t>group</w:t>
      </w:r>
      <w:r>
        <w:rPr>
          <w:spacing w:val="-10"/>
        </w:rPr>
        <w:t> </w:t>
      </w:r>
      <w:r>
        <w:rPr/>
        <w:t>(M=6.83;</w:t>
      </w:r>
      <w:r>
        <w:rPr>
          <w:spacing w:val="-7"/>
        </w:rPr>
        <w:t> </w:t>
      </w:r>
      <w:r>
        <w:rPr/>
        <w:t>SD=1.71)</w:t>
      </w:r>
      <w:r>
        <w:rPr>
          <w:spacing w:val="-7"/>
        </w:rPr>
        <w:t> </w:t>
      </w:r>
      <w:r>
        <w:rPr/>
        <w:t>against the 42-49 group (M=5.42, SD=2.31) </w:t>
      </w:r>
      <w:r>
        <w:rPr>
          <w:i/>
        </w:rPr>
        <w:t>(p</w:t>
      </w:r>
      <w:r>
        <w:rPr/>
        <w:t>=.007), while all others are non-significant.</w:t>
      </w:r>
    </w:p>
    <w:p>
      <w:pPr>
        <w:pStyle w:val="BodyText"/>
        <w:spacing w:line="264" w:lineRule="auto" w:before="116"/>
        <w:ind w:left="860" w:right="1400"/>
        <w:jc w:val="both"/>
      </w:pPr>
      <w:r>
        <w:rPr/>
        <w:t>These</w:t>
      </w:r>
      <w:r>
        <w:rPr>
          <w:spacing w:val="-1"/>
        </w:rPr>
        <w:t> </w:t>
      </w:r>
      <w:r>
        <w:rPr/>
        <w:t>differences might</w:t>
      </w:r>
      <w:r>
        <w:rPr>
          <w:spacing w:val="-1"/>
        </w:rPr>
        <w:t> </w:t>
      </w:r>
      <w:r>
        <w:rPr/>
        <w:t>be</w:t>
      </w:r>
      <w:r>
        <w:rPr>
          <w:spacing w:val="-1"/>
        </w:rPr>
        <w:t> </w:t>
      </w:r>
      <w:r>
        <w:rPr/>
        <w:t>due</w:t>
      </w:r>
      <w:r>
        <w:rPr>
          <w:spacing w:val="-1"/>
        </w:rPr>
        <w:t> </w:t>
      </w:r>
      <w:r>
        <w:rPr/>
        <w:t>to</w:t>
      </w:r>
      <w:r>
        <w:rPr>
          <w:spacing w:val="-1"/>
        </w:rPr>
        <w:t> </w:t>
      </w:r>
      <w:r>
        <w:rPr/>
        <w:t>the</w:t>
      </w:r>
      <w:r>
        <w:rPr>
          <w:spacing w:val="-1"/>
        </w:rPr>
        <w:t> </w:t>
      </w:r>
      <w:r>
        <w:rPr/>
        <w:t>fact that emotional intelligence</w:t>
      </w:r>
      <w:r>
        <w:rPr>
          <w:spacing w:val="-1"/>
        </w:rPr>
        <w:t> </w:t>
      </w:r>
      <w:r>
        <w:rPr/>
        <w:t>develops with age, so</w:t>
      </w:r>
      <w:r>
        <w:rPr>
          <w:spacing w:val="-13"/>
        </w:rPr>
        <w:t> </w:t>
      </w:r>
      <w:r>
        <w:rPr/>
        <w:t>it</w:t>
      </w:r>
      <w:r>
        <w:rPr>
          <w:spacing w:val="-14"/>
        </w:rPr>
        <w:t> </w:t>
      </w:r>
      <w:r>
        <w:rPr/>
        <w:t>is</w:t>
      </w:r>
      <w:r>
        <w:rPr>
          <w:spacing w:val="-15"/>
        </w:rPr>
        <w:t> </w:t>
      </w:r>
      <w:r>
        <w:rPr/>
        <w:t>to</w:t>
      </w:r>
      <w:r>
        <w:rPr>
          <w:spacing w:val="-15"/>
        </w:rPr>
        <w:t> </w:t>
      </w:r>
      <w:r>
        <w:rPr/>
        <w:t>be</w:t>
      </w:r>
      <w:r>
        <w:rPr>
          <w:spacing w:val="-13"/>
        </w:rPr>
        <w:t> </w:t>
      </w:r>
      <w:r>
        <w:rPr/>
        <w:t>expected</w:t>
      </w:r>
      <w:r>
        <w:rPr>
          <w:spacing w:val="-14"/>
        </w:rPr>
        <w:t> </w:t>
      </w:r>
      <w:r>
        <w:rPr/>
        <w:t>that</w:t>
      </w:r>
      <w:r>
        <w:rPr>
          <w:spacing w:val="-13"/>
        </w:rPr>
        <w:t> </w:t>
      </w:r>
      <w:r>
        <w:rPr/>
        <w:t>the</w:t>
      </w:r>
      <w:r>
        <w:rPr>
          <w:spacing w:val="-13"/>
        </w:rPr>
        <w:t> </w:t>
      </w:r>
      <w:r>
        <w:rPr/>
        <w:t>older</w:t>
      </w:r>
      <w:r>
        <w:rPr>
          <w:spacing w:val="-13"/>
        </w:rPr>
        <w:t> </w:t>
      </w:r>
      <w:r>
        <w:rPr/>
        <w:t>age</w:t>
      </w:r>
      <w:r>
        <w:rPr>
          <w:spacing w:val="-13"/>
        </w:rPr>
        <w:t> </w:t>
      </w:r>
      <w:r>
        <w:rPr/>
        <w:t>group</w:t>
      </w:r>
      <w:r>
        <w:rPr>
          <w:spacing w:val="-14"/>
        </w:rPr>
        <w:t> </w:t>
      </w:r>
      <w:r>
        <w:rPr/>
        <w:t>has</w:t>
      </w:r>
      <w:r>
        <w:rPr>
          <w:spacing w:val="-14"/>
        </w:rPr>
        <w:t> </w:t>
      </w:r>
      <w:r>
        <w:rPr/>
        <w:t>a</w:t>
      </w:r>
      <w:r>
        <w:rPr>
          <w:spacing w:val="-12"/>
        </w:rPr>
        <w:t> </w:t>
      </w:r>
      <w:r>
        <w:rPr/>
        <w:t>higher</w:t>
      </w:r>
      <w:r>
        <w:rPr>
          <w:spacing w:val="-15"/>
        </w:rPr>
        <w:t> </w:t>
      </w:r>
      <w:r>
        <w:rPr/>
        <w:t>level</w:t>
      </w:r>
      <w:r>
        <w:rPr>
          <w:spacing w:val="-12"/>
        </w:rPr>
        <w:t> </w:t>
      </w:r>
      <w:r>
        <w:rPr/>
        <w:t>of</w:t>
      </w:r>
      <w:r>
        <w:rPr>
          <w:spacing w:val="-13"/>
        </w:rPr>
        <w:t> </w:t>
      </w:r>
      <w:r>
        <w:rPr/>
        <w:t>emotional</w:t>
      </w:r>
      <w:r>
        <w:rPr>
          <w:spacing w:val="-12"/>
        </w:rPr>
        <w:t> </w:t>
      </w:r>
      <w:r>
        <w:rPr/>
        <w:t>intelligence. This is especially true for Tactfulness which is honed through personal experience and which the older age group has in abundance.</w:t>
      </w:r>
    </w:p>
    <w:p>
      <w:pPr>
        <w:spacing w:after="0" w:line="264" w:lineRule="auto"/>
        <w:jc w:val="both"/>
        <w:sectPr>
          <w:pgSz w:w="11910" w:h="16840"/>
          <w:pgMar w:top="1340" w:bottom="280" w:left="580" w:right="40"/>
        </w:sectPr>
      </w:pPr>
    </w:p>
    <w:p>
      <w:pPr>
        <w:pStyle w:val="Heading2"/>
        <w:ind w:left="860" w:firstLine="0"/>
      </w:pPr>
      <w:bookmarkStart w:name="_bookmark32" w:id="33"/>
      <w:bookmarkEnd w:id="33"/>
      <w:r>
        <w:rPr/>
      </w:r>
      <w:r>
        <w:rPr>
          <w:color w:val="C00000"/>
          <w:spacing w:val="-2"/>
        </w:rPr>
        <w:t>References</w:t>
      </w:r>
    </w:p>
    <w:p>
      <w:pPr>
        <w:pStyle w:val="BodyText"/>
        <w:spacing w:before="8"/>
        <w:rPr>
          <w:sz w:val="31"/>
        </w:rPr>
      </w:pPr>
    </w:p>
    <w:p>
      <w:pPr>
        <w:pStyle w:val="BodyText"/>
        <w:ind w:left="860" w:right="1430" w:hanging="721"/>
      </w:pPr>
      <w:r>
        <w:rPr/>
        <w:t>Barchard,</w:t>
      </w:r>
      <w:r>
        <w:rPr>
          <w:spacing w:val="-6"/>
        </w:rPr>
        <w:t> </w:t>
      </w:r>
      <w:r>
        <w:rPr/>
        <w:t>K.</w:t>
      </w:r>
      <w:r>
        <w:rPr>
          <w:spacing w:val="-6"/>
        </w:rPr>
        <w:t> </w:t>
      </w:r>
      <w:r>
        <w:rPr/>
        <w:t>A.</w:t>
      </w:r>
      <w:r>
        <w:rPr>
          <w:spacing w:val="-6"/>
        </w:rPr>
        <w:t> </w:t>
      </w:r>
      <w:r>
        <w:rPr/>
        <w:t>(2001).</w:t>
      </w:r>
      <w:r>
        <w:rPr>
          <w:spacing w:val="-3"/>
        </w:rPr>
        <w:t> </w:t>
      </w:r>
      <w:r>
        <w:rPr/>
        <w:t>Seven</w:t>
      </w:r>
      <w:r>
        <w:rPr>
          <w:spacing w:val="-4"/>
        </w:rPr>
        <w:t> </w:t>
      </w:r>
      <w:r>
        <w:rPr/>
        <w:t>components</w:t>
      </w:r>
      <w:r>
        <w:rPr>
          <w:spacing w:val="-6"/>
        </w:rPr>
        <w:t> </w:t>
      </w:r>
      <w:r>
        <w:rPr/>
        <w:t>potentially</w:t>
      </w:r>
      <w:r>
        <w:rPr>
          <w:spacing w:val="-5"/>
        </w:rPr>
        <w:t> </w:t>
      </w:r>
      <w:r>
        <w:rPr/>
        <w:t>related</w:t>
      </w:r>
      <w:r>
        <w:rPr>
          <w:spacing w:val="-4"/>
        </w:rPr>
        <w:t> </w:t>
      </w:r>
      <w:r>
        <w:rPr/>
        <w:t>to</w:t>
      </w:r>
      <w:r>
        <w:rPr>
          <w:spacing w:val="-4"/>
        </w:rPr>
        <w:t> </w:t>
      </w:r>
      <w:r>
        <w:rPr/>
        <w:t>emotional</w:t>
      </w:r>
      <w:r>
        <w:rPr>
          <w:spacing w:val="-5"/>
        </w:rPr>
        <w:t> </w:t>
      </w:r>
      <w:r>
        <w:rPr/>
        <w:t>intelligence. </w:t>
      </w:r>
      <w:hyperlink r:id="rId13">
        <w:r>
          <w:rPr>
            <w:spacing w:val="-2"/>
          </w:rPr>
          <w:t>http://ipip.ori.org</w:t>
        </w:r>
      </w:hyperlink>
    </w:p>
    <w:p>
      <w:pPr>
        <w:pStyle w:val="BodyText"/>
        <w:spacing w:before="6"/>
        <w:rPr>
          <w:sz w:val="31"/>
        </w:rPr>
      </w:pPr>
    </w:p>
    <w:p>
      <w:pPr>
        <w:spacing w:before="0"/>
        <w:ind w:left="860" w:right="1430" w:hanging="721"/>
        <w:jc w:val="left"/>
        <w:rPr>
          <w:sz w:val="20"/>
        </w:rPr>
      </w:pPr>
      <w:r>
        <w:rPr>
          <w:sz w:val="20"/>
        </w:rPr>
        <w:t>Bandura,</w:t>
      </w:r>
      <w:r>
        <w:rPr>
          <w:spacing w:val="-4"/>
          <w:sz w:val="20"/>
        </w:rPr>
        <w:t> </w:t>
      </w:r>
      <w:r>
        <w:rPr>
          <w:sz w:val="20"/>
        </w:rPr>
        <w:t>A.</w:t>
      </w:r>
      <w:r>
        <w:rPr>
          <w:spacing w:val="40"/>
          <w:sz w:val="20"/>
        </w:rPr>
        <w:t> </w:t>
      </w:r>
      <w:r>
        <w:rPr>
          <w:sz w:val="20"/>
        </w:rPr>
        <w:t>(1969).</w:t>
      </w:r>
      <w:r>
        <w:rPr>
          <w:spacing w:val="-3"/>
          <w:sz w:val="20"/>
        </w:rPr>
        <w:t> </w:t>
      </w:r>
      <w:r>
        <w:rPr>
          <w:i/>
          <w:sz w:val="20"/>
        </w:rPr>
        <w:t>Principles</w:t>
      </w:r>
      <w:r>
        <w:rPr>
          <w:i/>
          <w:spacing w:val="-2"/>
          <w:sz w:val="20"/>
        </w:rPr>
        <w:t> </w:t>
      </w:r>
      <w:r>
        <w:rPr>
          <w:i/>
          <w:sz w:val="20"/>
        </w:rPr>
        <w:t>of</w:t>
      </w:r>
      <w:r>
        <w:rPr>
          <w:i/>
          <w:spacing w:val="-5"/>
          <w:sz w:val="20"/>
        </w:rPr>
        <w:t> </w:t>
      </w:r>
      <w:r>
        <w:rPr>
          <w:i/>
          <w:sz w:val="20"/>
        </w:rPr>
        <w:t>behavior</w:t>
      </w:r>
      <w:r>
        <w:rPr>
          <w:i/>
          <w:spacing w:val="-5"/>
          <w:sz w:val="20"/>
        </w:rPr>
        <w:t> </w:t>
      </w:r>
      <w:r>
        <w:rPr>
          <w:i/>
          <w:sz w:val="20"/>
        </w:rPr>
        <w:t>modification. </w:t>
      </w:r>
      <w:r>
        <w:rPr>
          <w:sz w:val="20"/>
        </w:rPr>
        <w:t>New</w:t>
      </w:r>
      <w:r>
        <w:rPr>
          <w:spacing w:val="-1"/>
          <w:sz w:val="20"/>
        </w:rPr>
        <w:t> </w:t>
      </w:r>
      <w:r>
        <w:rPr>
          <w:sz w:val="20"/>
        </w:rPr>
        <w:t>York:</w:t>
      </w:r>
      <w:r>
        <w:rPr>
          <w:spacing w:val="-1"/>
          <w:sz w:val="20"/>
        </w:rPr>
        <w:t> </w:t>
      </w:r>
      <w:r>
        <w:rPr>
          <w:sz w:val="20"/>
        </w:rPr>
        <w:t>Holt,</w:t>
      </w:r>
      <w:r>
        <w:rPr>
          <w:spacing w:val="-5"/>
          <w:sz w:val="20"/>
        </w:rPr>
        <w:t> </w:t>
      </w:r>
      <w:r>
        <w:rPr>
          <w:sz w:val="20"/>
        </w:rPr>
        <w:t>Rinehart,</w:t>
      </w:r>
      <w:r>
        <w:rPr>
          <w:spacing w:val="-5"/>
          <w:sz w:val="20"/>
        </w:rPr>
        <w:t> </w:t>
      </w:r>
      <w:r>
        <w:rPr>
          <w:sz w:val="20"/>
        </w:rPr>
        <w:t>and</w:t>
      </w:r>
      <w:r>
        <w:rPr>
          <w:spacing w:val="-3"/>
          <w:sz w:val="20"/>
        </w:rPr>
        <w:t> </w:t>
      </w:r>
      <w:r>
        <w:rPr>
          <w:sz w:val="20"/>
        </w:rPr>
        <w:t>Winston, </w:t>
      </w:r>
      <w:r>
        <w:rPr>
          <w:spacing w:val="-2"/>
          <w:sz w:val="20"/>
        </w:rPr>
        <w:t>1969.</w:t>
      </w:r>
    </w:p>
    <w:p>
      <w:pPr>
        <w:pStyle w:val="BodyText"/>
        <w:spacing w:before="8"/>
        <w:rPr>
          <w:sz w:val="31"/>
        </w:rPr>
      </w:pPr>
    </w:p>
    <w:p>
      <w:pPr>
        <w:spacing w:line="243" w:lineRule="exact" w:before="1"/>
        <w:ind w:left="140" w:right="0" w:firstLine="0"/>
        <w:jc w:val="left"/>
        <w:rPr>
          <w:sz w:val="20"/>
        </w:rPr>
      </w:pPr>
      <w:r>
        <w:rPr>
          <w:sz w:val="20"/>
        </w:rPr>
        <w:t>Bar-On,</w:t>
      </w:r>
      <w:r>
        <w:rPr>
          <w:spacing w:val="-6"/>
          <w:sz w:val="20"/>
        </w:rPr>
        <w:t> </w:t>
      </w:r>
      <w:r>
        <w:rPr>
          <w:sz w:val="20"/>
        </w:rPr>
        <w:t>R.</w:t>
      </w:r>
      <w:r>
        <w:rPr>
          <w:spacing w:val="-8"/>
          <w:sz w:val="20"/>
        </w:rPr>
        <w:t> </w:t>
      </w:r>
      <w:r>
        <w:rPr>
          <w:sz w:val="20"/>
        </w:rPr>
        <w:t>(1997).</w:t>
      </w:r>
      <w:r>
        <w:rPr>
          <w:spacing w:val="-5"/>
          <w:sz w:val="20"/>
        </w:rPr>
        <w:t> </w:t>
      </w:r>
      <w:r>
        <w:rPr>
          <w:i/>
          <w:sz w:val="20"/>
        </w:rPr>
        <w:t>The</w:t>
      </w:r>
      <w:r>
        <w:rPr>
          <w:i/>
          <w:spacing w:val="-7"/>
          <w:sz w:val="20"/>
        </w:rPr>
        <w:t> </w:t>
      </w:r>
      <w:r>
        <w:rPr>
          <w:i/>
          <w:sz w:val="20"/>
        </w:rPr>
        <w:t>Emotional</w:t>
      </w:r>
      <w:r>
        <w:rPr>
          <w:i/>
          <w:spacing w:val="-7"/>
          <w:sz w:val="20"/>
        </w:rPr>
        <w:t> </w:t>
      </w:r>
      <w:r>
        <w:rPr>
          <w:i/>
          <w:sz w:val="20"/>
        </w:rPr>
        <w:t>Quotient</w:t>
      </w:r>
      <w:r>
        <w:rPr>
          <w:i/>
          <w:spacing w:val="-7"/>
          <w:sz w:val="20"/>
        </w:rPr>
        <w:t> </w:t>
      </w:r>
      <w:r>
        <w:rPr>
          <w:i/>
          <w:sz w:val="20"/>
        </w:rPr>
        <w:t>Inventory</w:t>
      </w:r>
      <w:r>
        <w:rPr>
          <w:i/>
          <w:spacing w:val="-5"/>
          <w:sz w:val="20"/>
        </w:rPr>
        <w:t> </w:t>
      </w:r>
      <w:r>
        <w:rPr>
          <w:sz w:val="20"/>
        </w:rPr>
        <w:t>(</w:t>
      </w:r>
      <w:r>
        <w:rPr>
          <w:i/>
          <w:sz w:val="20"/>
        </w:rPr>
        <w:t>EQ-i</w:t>
      </w:r>
      <w:r>
        <w:rPr>
          <w:sz w:val="20"/>
        </w:rPr>
        <w:t>):</w:t>
      </w:r>
      <w:r>
        <w:rPr>
          <w:spacing w:val="-7"/>
          <w:sz w:val="20"/>
        </w:rPr>
        <w:t> </w:t>
      </w:r>
      <w:r>
        <w:rPr>
          <w:i/>
          <w:sz w:val="20"/>
        </w:rPr>
        <w:t>A</w:t>
      </w:r>
      <w:r>
        <w:rPr>
          <w:i/>
          <w:spacing w:val="-7"/>
          <w:sz w:val="20"/>
        </w:rPr>
        <w:t> </w:t>
      </w:r>
      <w:r>
        <w:rPr>
          <w:i/>
          <w:sz w:val="20"/>
        </w:rPr>
        <w:t>test</w:t>
      </w:r>
      <w:r>
        <w:rPr>
          <w:i/>
          <w:spacing w:val="-5"/>
          <w:sz w:val="20"/>
        </w:rPr>
        <w:t> </w:t>
      </w:r>
      <w:r>
        <w:rPr>
          <w:i/>
          <w:sz w:val="20"/>
        </w:rPr>
        <w:t>of</w:t>
      </w:r>
      <w:r>
        <w:rPr>
          <w:i/>
          <w:spacing w:val="-6"/>
          <w:sz w:val="20"/>
        </w:rPr>
        <w:t> </w:t>
      </w:r>
      <w:r>
        <w:rPr>
          <w:i/>
          <w:sz w:val="20"/>
        </w:rPr>
        <w:t>emotional</w:t>
      </w:r>
      <w:r>
        <w:rPr>
          <w:i/>
          <w:spacing w:val="-7"/>
          <w:sz w:val="20"/>
        </w:rPr>
        <w:t> </w:t>
      </w:r>
      <w:r>
        <w:rPr>
          <w:i/>
          <w:spacing w:val="-2"/>
          <w:sz w:val="20"/>
        </w:rPr>
        <w:t>intelligence</w:t>
      </w:r>
      <w:r>
        <w:rPr>
          <w:spacing w:val="-2"/>
          <w:sz w:val="20"/>
        </w:rPr>
        <w:t>.</w:t>
      </w:r>
    </w:p>
    <w:p>
      <w:pPr>
        <w:pStyle w:val="BodyText"/>
        <w:spacing w:line="243" w:lineRule="exact"/>
        <w:ind w:left="860"/>
      </w:pPr>
      <w:r>
        <w:rPr/>
        <w:t>Toronto,</w:t>
      </w:r>
      <w:r>
        <w:rPr>
          <w:spacing w:val="-11"/>
        </w:rPr>
        <w:t> </w:t>
      </w:r>
      <w:r>
        <w:rPr/>
        <w:t>Canada:</w:t>
      </w:r>
      <w:r>
        <w:rPr>
          <w:spacing w:val="-10"/>
        </w:rPr>
        <w:t> </w:t>
      </w:r>
      <w:r>
        <w:rPr/>
        <w:t>Multi-Health</w:t>
      </w:r>
      <w:r>
        <w:rPr>
          <w:spacing w:val="-9"/>
        </w:rPr>
        <w:t> </w:t>
      </w:r>
      <w:r>
        <w:rPr/>
        <w:t>Systems,</w:t>
      </w:r>
      <w:r>
        <w:rPr>
          <w:spacing w:val="-8"/>
        </w:rPr>
        <w:t> </w:t>
      </w:r>
      <w:r>
        <w:rPr>
          <w:spacing w:val="-4"/>
        </w:rPr>
        <w:t>Inc.</w:t>
      </w:r>
    </w:p>
    <w:p>
      <w:pPr>
        <w:pStyle w:val="BodyText"/>
        <w:spacing w:line="628" w:lineRule="exact" w:before="82"/>
        <w:ind w:left="140" w:right="1430"/>
      </w:pPr>
      <w:r>
        <w:rPr/>
        <w:t>Bar-On,</w:t>
      </w:r>
      <w:r>
        <w:rPr>
          <w:spacing w:val="-2"/>
        </w:rPr>
        <w:t> </w:t>
      </w:r>
      <w:r>
        <w:rPr/>
        <w:t>R.,</w:t>
      </w:r>
      <w:r>
        <w:rPr>
          <w:spacing w:val="-3"/>
        </w:rPr>
        <w:t> </w:t>
      </w:r>
      <w:r>
        <w:rPr/>
        <w:t>&amp;</w:t>
      </w:r>
      <w:r>
        <w:rPr>
          <w:spacing w:val="-3"/>
        </w:rPr>
        <w:t> </w:t>
      </w:r>
      <w:r>
        <w:rPr/>
        <w:t>Handley,</w:t>
      </w:r>
      <w:r>
        <w:rPr>
          <w:spacing w:val="-3"/>
        </w:rPr>
        <w:t> </w:t>
      </w:r>
      <w:r>
        <w:rPr/>
        <w:t>R.</w:t>
      </w:r>
      <w:r>
        <w:rPr>
          <w:spacing w:val="-5"/>
        </w:rPr>
        <w:t> </w:t>
      </w:r>
      <w:r>
        <w:rPr/>
        <w:t>(2003).</w:t>
      </w:r>
      <w:r>
        <w:rPr>
          <w:spacing w:val="-2"/>
        </w:rPr>
        <w:t> </w:t>
      </w:r>
      <w:r>
        <w:rPr>
          <w:i/>
        </w:rPr>
        <w:t>The</w:t>
      </w:r>
      <w:r>
        <w:rPr>
          <w:i/>
          <w:spacing w:val="-5"/>
        </w:rPr>
        <w:t> </w:t>
      </w:r>
      <w:r>
        <w:rPr>
          <w:i/>
        </w:rPr>
        <w:t>Bar-On</w:t>
      </w:r>
      <w:r>
        <w:rPr>
          <w:i/>
          <w:spacing w:val="-2"/>
        </w:rPr>
        <w:t> </w:t>
      </w:r>
      <w:r>
        <w:rPr>
          <w:i/>
        </w:rPr>
        <w:t>EQ-360</w:t>
      </w:r>
      <w:r>
        <w:rPr/>
        <w:t>.</w:t>
      </w:r>
      <w:r>
        <w:rPr>
          <w:spacing w:val="-2"/>
        </w:rPr>
        <w:t> </w:t>
      </w:r>
      <w:r>
        <w:rPr/>
        <w:t>Toronto,</w:t>
      </w:r>
      <w:r>
        <w:rPr>
          <w:spacing w:val="-2"/>
        </w:rPr>
        <w:t> </w:t>
      </w:r>
      <w:r>
        <w:rPr/>
        <w:t>Canada:</w:t>
      </w:r>
      <w:r>
        <w:rPr>
          <w:spacing w:val="-3"/>
        </w:rPr>
        <w:t> </w:t>
      </w:r>
      <w:r>
        <w:rPr/>
        <w:t>Multi-Health</w:t>
      </w:r>
      <w:r>
        <w:rPr>
          <w:spacing w:val="-3"/>
        </w:rPr>
        <w:t> </w:t>
      </w:r>
      <w:r>
        <w:rPr/>
        <w:t>Systems. Brans, K., Van Mechelen, I., Rimé, B., &amp; Verduyn, P. (2014). To share, or not to share?</w:t>
      </w:r>
    </w:p>
    <w:p>
      <w:pPr>
        <w:pStyle w:val="BodyText"/>
        <w:spacing w:line="159" w:lineRule="exact"/>
        <w:ind w:left="860"/>
      </w:pPr>
      <w:r>
        <w:rPr/>
        <w:t>Examining</w:t>
      </w:r>
      <w:r>
        <w:rPr>
          <w:spacing w:val="-6"/>
        </w:rPr>
        <w:t> </w:t>
      </w:r>
      <w:r>
        <w:rPr/>
        <w:t>the</w:t>
      </w:r>
      <w:r>
        <w:rPr>
          <w:spacing w:val="-8"/>
        </w:rPr>
        <w:t> </w:t>
      </w:r>
      <w:r>
        <w:rPr/>
        <w:t>emotional</w:t>
      </w:r>
      <w:r>
        <w:rPr>
          <w:spacing w:val="-4"/>
        </w:rPr>
        <w:t> </w:t>
      </w:r>
      <w:r>
        <w:rPr/>
        <w:t>consequences</w:t>
      </w:r>
      <w:r>
        <w:rPr>
          <w:spacing w:val="-8"/>
        </w:rPr>
        <w:t> </w:t>
      </w:r>
      <w:r>
        <w:rPr/>
        <w:t>of</w:t>
      </w:r>
      <w:r>
        <w:rPr>
          <w:spacing w:val="-8"/>
        </w:rPr>
        <w:t> </w:t>
      </w:r>
      <w:r>
        <w:rPr/>
        <w:t>social</w:t>
      </w:r>
      <w:r>
        <w:rPr>
          <w:spacing w:val="-6"/>
        </w:rPr>
        <w:t> </w:t>
      </w:r>
      <w:r>
        <w:rPr/>
        <w:t>sharing</w:t>
      </w:r>
      <w:r>
        <w:rPr>
          <w:spacing w:val="-6"/>
        </w:rPr>
        <w:t> </w:t>
      </w:r>
      <w:r>
        <w:rPr/>
        <w:t>in</w:t>
      </w:r>
      <w:r>
        <w:rPr>
          <w:spacing w:val="-6"/>
        </w:rPr>
        <w:t> </w:t>
      </w:r>
      <w:r>
        <w:rPr/>
        <w:t>the</w:t>
      </w:r>
      <w:r>
        <w:rPr>
          <w:spacing w:val="-8"/>
        </w:rPr>
        <w:t> </w:t>
      </w:r>
      <w:r>
        <w:rPr/>
        <w:t>case</w:t>
      </w:r>
      <w:r>
        <w:rPr>
          <w:spacing w:val="-6"/>
        </w:rPr>
        <w:t> </w:t>
      </w:r>
      <w:r>
        <w:rPr/>
        <w:t>of anger</w:t>
      </w:r>
      <w:r>
        <w:rPr>
          <w:spacing w:val="-8"/>
        </w:rPr>
        <w:t> </w:t>
      </w:r>
      <w:r>
        <w:rPr>
          <w:spacing w:val="-5"/>
        </w:rPr>
        <w:t>and</w:t>
      </w:r>
    </w:p>
    <w:p>
      <w:pPr>
        <w:spacing w:line="243" w:lineRule="exact" w:before="0"/>
        <w:ind w:left="860" w:right="0" w:firstLine="0"/>
        <w:jc w:val="left"/>
        <w:rPr>
          <w:sz w:val="20"/>
        </w:rPr>
      </w:pPr>
      <w:r>
        <w:rPr>
          <w:sz w:val="20"/>
        </w:rPr>
        <w:t>sadness.</w:t>
      </w:r>
      <w:r>
        <w:rPr>
          <w:spacing w:val="-8"/>
          <w:sz w:val="20"/>
        </w:rPr>
        <w:t> </w:t>
      </w:r>
      <w:r>
        <w:rPr>
          <w:i/>
          <w:sz w:val="20"/>
        </w:rPr>
        <w:t>Emotion</w:t>
      </w:r>
      <w:r>
        <w:rPr>
          <w:sz w:val="20"/>
        </w:rPr>
        <w:t>,</w:t>
      </w:r>
      <w:r>
        <w:rPr>
          <w:spacing w:val="-9"/>
          <w:sz w:val="20"/>
        </w:rPr>
        <w:t> </w:t>
      </w:r>
      <w:r>
        <w:rPr>
          <w:i/>
          <w:sz w:val="20"/>
        </w:rPr>
        <w:t>14</w:t>
      </w:r>
      <w:r>
        <w:rPr>
          <w:sz w:val="20"/>
        </w:rPr>
        <w:t>(6),</w:t>
      </w:r>
      <w:r>
        <w:rPr>
          <w:spacing w:val="-10"/>
          <w:sz w:val="20"/>
        </w:rPr>
        <w:t> </w:t>
      </w:r>
      <w:r>
        <w:rPr>
          <w:spacing w:val="-2"/>
          <w:sz w:val="20"/>
        </w:rPr>
        <w:t>1062.</w:t>
      </w:r>
    </w:p>
    <w:p>
      <w:pPr>
        <w:pStyle w:val="BodyText"/>
        <w:spacing w:before="7"/>
        <w:rPr>
          <w:sz w:val="31"/>
        </w:rPr>
      </w:pPr>
    </w:p>
    <w:p>
      <w:pPr>
        <w:spacing w:before="0"/>
        <w:ind w:left="860" w:right="1430" w:hanging="721"/>
        <w:jc w:val="left"/>
        <w:rPr>
          <w:sz w:val="20"/>
        </w:rPr>
      </w:pPr>
      <w:r>
        <w:rPr>
          <w:sz w:val="20"/>
        </w:rPr>
        <w:t>Bush,</w:t>
      </w:r>
      <w:r>
        <w:rPr>
          <w:spacing w:val="-3"/>
          <w:sz w:val="20"/>
        </w:rPr>
        <w:t> </w:t>
      </w:r>
      <w:r>
        <w:rPr>
          <w:sz w:val="20"/>
        </w:rPr>
        <w:t>R.</w:t>
      </w:r>
      <w:r>
        <w:rPr>
          <w:spacing w:val="-3"/>
          <w:sz w:val="20"/>
        </w:rPr>
        <w:t> </w:t>
      </w:r>
      <w:r>
        <w:rPr>
          <w:sz w:val="20"/>
        </w:rPr>
        <w:t>A.</w:t>
      </w:r>
      <w:r>
        <w:rPr>
          <w:spacing w:val="-1"/>
          <w:sz w:val="20"/>
        </w:rPr>
        <w:t> </w:t>
      </w:r>
      <w:r>
        <w:rPr>
          <w:sz w:val="20"/>
        </w:rPr>
        <w:t>B.</w:t>
      </w:r>
      <w:r>
        <w:rPr>
          <w:spacing w:val="-2"/>
          <w:sz w:val="20"/>
        </w:rPr>
        <w:t> </w:t>
      </w:r>
      <w:r>
        <w:rPr>
          <w:sz w:val="20"/>
        </w:rPr>
        <w:t>(1996).</w:t>
      </w:r>
      <w:r>
        <w:rPr>
          <w:spacing w:val="-1"/>
          <w:sz w:val="20"/>
        </w:rPr>
        <w:t> </w:t>
      </w:r>
      <w:r>
        <w:rPr>
          <w:sz w:val="20"/>
        </w:rPr>
        <w:t>What</w:t>
      </w:r>
      <w:r>
        <w:rPr>
          <w:spacing w:val="-2"/>
          <w:sz w:val="20"/>
        </w:rPr>
        <w:t> </w:t>
      </w:r>
      <w:r>
        <w:rPr>
          <w:sz w:val="20"/>
        </w:rPr>
        <w:t>do</w:t>
      </w:r>
      <w:r>
        <w:rPr>
          <w:spacing w:val="-3"/>
          <w:sz w:val="20"/>
        </w:rPr>
        <w:t> </w:t>
      </w:r>
      <w:r>
        <w:rPr>
          <w:sz w:val="20"/>
        </w:rPr>
        <w:t>we</w:t>
      </w:r>
      <w:r>
        <w:rPr>
          <w:spacing w:val="-4"/>
          <w:sz w:val="20"/>
        </w:rPr>
        <w:t> </w:t>
      </w:r>
      <w:r>
        <w:rPr>
          <w:sz w:val="20"/>
        </w:rPr>
        <w:t>need</w:t>
      </w:r>
      <w:r>
        <w:rPr>
          <w:spacing w:val="-1"/>
          <w:sz w:val="20"/>
        </w:rPr>
        <w:t> </w:t>
      </w:r>
      <w:r>
        <w:rPr>
          <w:sz w:val="20"/>
        </w:rPr>
        <w:t>a</w:t>
      </w:r>
      <w:r>
        <w:rPr>
          <w:spacing w:val="-3"/>
          <w:sz w:val="20"/>
        </w:rPr>
        <w:t> </w:t>
      </w:r>
      <w:r>
        <w:rPr>
          <w:sz w:val="20"/>
        </w:rPr>
        <w:t>mediator</w:t>
      </w:r>
      <w:r>
        <w:rPr>
          <w:spacing w:val="-4"/>
          <w:sz w:val="20"/>
        </w:rPr>
        <w:t> </w:t>
      </w:r>
      <w:r>
        <w:rPr>
          <w:sz w:val="20"/>
        </w:rPr>
        <w:t>for?:</w:t>
      </w:r>
      <w:r>
        <w:rPr>
          <w:spacing w:val="-2"/>
          <w:sz w:val="20"/>
        </w:rPr>
        <w:t> </w:t>
      </w:r>
      <w:r>
        <w:rPr>
          <w:sz w:val="20"/>
        </w:rPr>
        <w:t>Mediation's</w:t>
      </w:r>
      <w:r>
        <w:rPr>
          <w:spacing w:val="-4"/>
          <w:sz w:val="20"/>
        </w:rPr>
        <w:t> </w:t>
      </w:r>
      <w:r>
        <w:rPr>
          <w:sz w:val="20"/>
        </w:rPr>
        <w:t>"value-added"</w:t>
      </w:r>
      <w:r>
        <w:rPr>
          <w:spacing w:val="-3"/>
          <w:sz w:val="20"/>
        </w:rPr>
        <w:t> </w:t>
      </w:r>
      <w:r>
        <w:rPr>
          <w:sz w:val="20"/>
        </w:rPr>
        <w:t>for negotiators. </w:t>
      </w:r>
      <w:r>
        <w:rPr>
          <w:i/>
          <w:sz w:val="20"/>
        </w:rPr>
        <w:t>Ohio State Journal on Dispute Resolution</w:t>
      </w:r>
      <w:r>
        <w:rPr>
          <w:sz w:val="20"/>
        </w:rPr>
        <w:t>, </w:t>
      </w:r>
      <w:r>
        <w:rPr>
          <w:i/>
          <w:sz w:val="20"/>
        </w:rPr>
        <w:t>12</w:t>
      </w:r>
      <w:r>
        <w:rPr>
          <w:sz w:val="20"/>
        </w:rPr>
        <w:t>, 1-36.</w:t>
      </w:r>
    </w:p>
    <w:p>
      <w:pPr>
        <w:pStyle w:val="BodyText"/>
        <w:spacing w:before="8"/>
        <w:rPr>
          <w:sz w:val="31"/>
        </w:rPr>
      </w:pPr>
    </w:p>
    <w:p>
      <w:pPr>
        <w:pStyle w:val="BodyText"/>
        <w:ind w:left="860" w:right="1406" w:hanging="721"/>
      </w:pPr>
      <w:r>
        <w:rPr/>
        <w:t>Cherniss,</w:t>
      </w:r>
      <w:r>
        <w:rPr>
          <w:spacing w:val="-5"/>
        </w:rPr>
        <w:t> </w:t>
      </w:r>
      <w:r>
        <w:rPr/>
        <w:t>C.,</w:t>
      </w:r>
      <w:r>
        <w:rPr>
          <w:spacing w:val="-3"/>
        </w:rPr>
        <w:t> </w:t>
      </w:r>
      <w:r>
        <w:rPr/>
        <w:t>&amp;</w:t>
      </w:r>
      <w:r>
        <w:rPr>
          <w:spacing w:val="-3"/>
        </w:rPr>
        <w:t> </w:t>
      </w:r>
      <w:r>
        <w:rPr/>
        <w:t>Goleman,</w:t>
      </w:r>
      <w:r>
        <w:rPr>
          <w:spacing w:val="-5"/>
        </w:rPr>
        <w:t> </w:t>
      </w:r>
      <w:r>
        <w:rPr/>
        <w:t>D.</w:t>
      </w:r>
      <w:r>
        <w:rPr>
          <w:spacing w:val="-5"/>
        </w:rPr>
        <w:t> </w:t>
      </w:r>
      <w:r>
        <w:rPr/>
        <w:t>(2001).</w:t>
      </w:r>
      <w:r>
        <w:rPr>
          <w:spacing w:val="-2"/>
        </w:rPr>
        <w:t> </w:t>
      </w:r>
      <w:r>
        <w:rPr/>
        <w:t>Emotional</w:t>
      </w:r>
      <w:r>
        <w:rPr>
          <w:spacing w:val="-3"/>
        </w:rPr>
        <w:t> </w:t>
      </w:r>
      <w:r>
        <w:rPr/>
        <w:t>Intelligence: Issues</w:t>
      </w:r>
      <w:r>
        <w:rPr>
          <w:spacing w:val="-2"/>
        </w:rPr>
        <w:t> </w:t>
      </w:r>
      <w:r>
        <w:rPr/>
        <w:t>in</w:t>
      </w:r>
      <w:r>
        <w:rPr>
          <w:spacing w:val="-3"/>
        </w:rPr>
        <w:t> </w:t>
      </w:r>
      <w:r>
        <w:rPr/>
        <w:t>Paradigm</w:t>
      </w:r>
      <w:r>
        <w:rPr>
          <w:spacing w:val="-4"/>
        </w:rPr>
        <w:t> </w:t>
      </w:r>
      <w:r>
        <w:rPr/>
        <w:t>Building.</w:t>
      </w:r>
      <w:r>
        <w:rPr>
          <w:spacing w:val="-2"/>
        </w:rPr>
        <w:t> </w:t>
      </w:r>
      <w:r>
        <w:rPr>
          <w:i/>
        </w:rPr>
        <w:t>People</w:t>
      </w:r>
      <w:r>
        <w:rPr>
          <w:i/>
        </w:rPr>
        <w:t> Management</w:t>
      </w:r>
      <w:r>
        <w:rPr/>
        <w:t>, 7(8), 60.</w:t>
      </w:r>
    </w:p>
    <w:p>
      <w:pPr>
        <w:pStyle w:val="BodyText"/>
        <w:spacing w:before="9"/>
        <w:rPr>
          <w:sz w:val="31"/>
        </w:rPr>
      </w:pPr>
    </w:p>
    <w:p>
      <w:pPr>
        <w:spacing w:before="0"/>
        <w:ind w:left="860" w:right="1430" w:hanging="721"/>
        <w:jc w:val="left"/>
        <w:rPr>
          <w:sz w:val="20"/>
        </w:rPr>
      </w:pPr>
      <w:r>
        <w:rPr>
          <w:sz w:val="20"/>
        </w:rPr>
        <w:t>Conn,</w:t>
      </w:r>
      <w:r>
        <w:rPr>
          <w:spacing w:val="-4"/>
          <w:sz w:val="20"/>
        </w:rPr>
        <w:t> </w:t>
      </w:r>
      <w:r>
        <w:rPr>
          <w:sz w:val="20"/>
        </w:rPr>
        <w:t>S.</w:t>
      </w:r>
      <w:r>
        <w:rPr>
          <w:spacing w:val="-3"/>
          <w:sz w:val="20"/>
        </w:rPr>
        <w:t> </w:t>
      </w:r>
      <w:r>
        <w:rPr>
          <w:sz w:val="20"/>
        </w:rPr>
        <w:t>R.,</w:t>
      </w:r>
      <w:r>
        <w:rPr>
          <w:spacing w:val="-2"/>
          <w:sz w:val="20"/>
        </w:rPr>
        <w:t> </w:t>
      </w:r>
      <w:r>
        <w:rPr>
          <w:sz w:val="20"/>
        </w:rPr>
        <w:t>&amp;</w:t>
      </w:r>
      <w:r>
        <w:rPr>
          <w:spacing w:val="-3"/>
          <w:sz w:val="20"/>
        </w:rPr>
        <w:t> </w:t>
      </w:r>
      <w:r>
        <w:rPr>
          <w:sz w:val="20"/>
        </w:rPr>
        <w:t>Rieke,</w:t>
      </w:r>
      <w:r>
        <w:rPr>
          <w:spacing w:val="-4"/>
          <w:sz w:val="20"/>
        </w:rPr>
        <w:t> </w:t>
      </w:r>
      <w:r>
        <w:rPr>
          <w:sz w:val="20"/>
        </w:rPr>
        <w:t>M.</w:t>
      </w:r>
      <w:r>
        <w:rPr>
          <w:spacing w:val="-1"/>
          <w:sz w:val="20"/>
        </w:rPr>
        <w:t> </w:t>
      </w:r>
      <w:r>
        <w:rPr>
          <w:sz w:val="20"/>
        </w:rPr>
        <w:t>L.</w:t>
      </w:r>
      <w:r>
        <w:rPr>
          <w:spacing w:val="-4"/>
          <w:sz w:val="20"/>
        </w:rPr>
        <w:t> </w:t>
      </w:r>
      <w:r>
        <w:rPr>
          <w:sz w:val="20"/>
        </w:rPr>
        <w:t>(1994). </w:t>
      </w:r>
      <w:r>
        <w:rPr>
          <w:i/>
          <w:sz w:val="20"/>
        </w:rPr>
        <w:t>The</w:t>
      </w:r>
      <w:r>
        <w:rPr>
          <w:i/>
          <w:spacing w:val="-2"/>
          <w:sz w:val="20"/>
        </w:rPr>
        <w:t> </w:t>
      </w:r>
      <w:r>
        <w:rPr>
          <w:i/>
          <w:sz w:val="20"/>
        </w:rPr>
        <w:t>16PF</w:t>
      </w:r>
      <w:r>
        <w:rPr>
          <w:i/>
          <w:spacing w:val="-2"/>
          <w:sz w:val="20"/>
        </w:rPr>
        <w:t> </w:t>
      </w:r>
      <w:r>
        <w:rPr>
          <w:i/>
          <w:sz w:val="20"/>
        </w:rPr>
        <w:t>with</w:t>
      </w:r>
      <w:r>
        <w:rPr>
          <w:i/>
          <w:spacing w:val="-2"/>
          <w:sz w:val="20"/>
        </w:rPr>
        <w:t> </w:t>
      </w:r>
      <w:r>
        <w:rPr>
          <w:i/>
          <w:sz w:val="20"/>
        </w:rPr>
        <w:t>edition</w:t>
      </w:r>
      <w:r>
        <w:rPr>
          <w:i/>
          <w:spacing w:val="-2"/>
          <w:sz w:val="20"/>
        </w:rPr>
        <w:t> </w:t>
      </w:r>
      <w:r>
        <w:rPr>
          <w:i/>
          <w:sz w:val="20"/>
        </w:rPr>
        <w:t>technical</w:t>
      </w:r>
      <w:r>
        <w:rPr>
          <w:i/>
          <w:spacing w:val="-3"/>
          <w:sz w:val="20"/>
        </w:rPr>
        <w:t> </w:t>
      </w:r>
      <w:r>
        <w:rPr>
          <w:i/>
          <w:sz w:val="20"/>
        </w:rPr>
        <w:t>manual</w:t>
      </w:r>
      <w:r>
        <w:rPr>
          <w:sz w:val="20"/>
        </w:rPr>
        <w:t>.</w:t>
      </w:r>
      <w:r>
        <w:rPr>
          <w:spacing w:val="-4"/>
          <w:sz w:val="20"/>
        </w:rPr>
        <w:t> </w:t>
      </w:r>
      <w:r>
        <w:rPr>
          <w:sz w:val="20"/>
        </w:rPr>
        <w:t>Champaign,</w:t>
      </w:r>
      <w:r>
        <w:rPr>
          <w:spacing w:val="-4"/>
          <w:sz w:val="20"/>
        </w:rPr>
        <w:t> </w:t>
      </w:r>
      <w:r>
        <w:rPr>
          <w:sz w:val="20"/>
        </w:rPr>
        <w:t>IL: Institute for Personality and Ability Testing.</w:t>
      </w:r>
    </w:p>
    <w:p>
      <w:pPr>
        <w:pStyle w:val="BodyText"/>
        <w:spacing w:before="5"/>
        <w:rPr>
          <w:sz w:val="31"/>
        </w:rPr>
      </w:pPr>
    </w:p>
    <w:p>
      <w:pPr>
        <w:spacing w:before="1"/>
        <w:ind w:left="860" w:right="1458" w:hanging="721"/>
        <w:jc w:val="left"/>
        <w:rPr>
          <w:sz w:val="20"/>
        </w:rPr>
      </w:pPr>
      <w:r>
        <w:rPr>
          <w:sz w:val="20"/>
        </w:rPr>
        <w:t>Costa</w:t>
      </w:r>
      <w:r>
        <w:rPr>
          <w:spacing w:val="-4"/>
          <w:sz w:val="20"/>
        </w:rPr>
        <w:t> </w:t>
      </w:r>
      <w:r>
        <w:rPr>
          <w:sz w:val="20"/>
        </w:rPr>
        <w:t>Jr,</w:t>
      </w:r>
      <w:r>
        <w:rPr>
          <w:spacing w:val="-2"/>
          <w:sz w:val="20"/>
        </w:rPr>
        <w:t> </w:t>
      </w:r>
      <w:r>
        <w:rPr>
          <w:sz w:val="20"/>
        </w:rPr>
        <w:t>P.</w:t>
      </w:r>
      <w:r>
        <w:rPr>
          <w:spacing w:val="-3"/>
          <w:sz w:val="20"/>
        </w:rPr>
        <w:t> </w:t>
      </w:r>
      <w:r>
        <w:rPr>
          <w:sz w:val="20"/>
        </w:rPr>
        <w:t>T.,</w:t>
      </w:r>
      <w:r>
        <w:rPr>
          <w:spacing w:val="-2"/>
          <w:sz w:val="20"/>
        </w:rPr>
        <w:t> </w:t>
      </w:r>
      <w:r>
        <w:rPr>
          <w:sz w:val="20"/>
        </w:rPr>
        <w:t>&amp;</w:t>
      </w:r>
      <w:r>
        <w:rPr>
          <w:spacing w:val="-3"/>
          <w:sz w:val="20"/>
        </w:rPr>
        <w:t> </w:t>
      </w:r>
      <w:r>
        <w:rPr>
          <w:sz w:val="20"/>
        </w:rPr>
        <w:t>McCrae,</w:t>
      </w:r>
      <w:r>
        <w:rPr>
          <w:spacing w:val="-5"/>
          <w:sz w:val="20"/>
        </w:rPr>
        <w:t> </w:t>
      </w:r>
      <w:r>
        <w:rPr>
          <w:sz w:val="20"/>
        </w:rPr>
        <w:t>R.</w:t>
      </w:r>
      <w:r>
        <w:rPr>
          <w:spacing w:val="-5"/>
          <w:sz w:val="20"/>
        </w:rPr>
        <w:t> </w:t>
      </w:r>
      <w:r>
        <w:rPr>
          <w:sz w:val="20"/>
        </w:rPr>
        <w:t>R.</w:t>
      </w:r>
      <w:r>
        <w:rPr>
          <w:spacing w:val="-5"/>
          <w:sz w:val="20"/>
        </w:rPr>
        <w:t> </w:t>
      </w:r>
      <w:r>
        <w:rPr>
          <w:sz w:val="20"/>
        </w:rPr>
        <w:t>(1992). </w:t>
      </w:r>
      <w:r>
        <w:rPr>
          <w:i/>
          <w:sz w:val="20"/>
        </w:rPr>
        <w:t>Revised</w:t>
      </w:r>
      <w:r>
        <w:rPr>
          <w:i/>
          <w:spacing w:val="-1"/>
          <w:sz w:val="20"/>
        </w:rPr>
        <w:t> </w:t>
      </w:r>
      <w:r>
        <w:rPr>
          <w:i/>
          <w:sz w:val="20"/>
        </w:rPr>
        <w:t>NEO</w:t>
      </w:r>
      <w:r>
        <w:rPr>
          <w:i/>
          <w:spacing w:val="-4"/>
          <w:sz w:val="20"/>
        </w:rPr>
        <w:t> </w:t>
      </w:r>
      <w:r>
        <w:rPr>
          <w:i/>
          <w:sz w:val="20"/>
        </w:rPr>
        <w:t>personality</w:t>
      </w:r>
      <w:r>
        <w:rPr>
          <w:i/>
          <w:spacing w:val="-4"/>
          <w:sz w:val="20"/>
        </w:rPr>
        <w:t> </w:t>
      </w:r>
      <w:r>
        <w:rPr>
          <w:i/>
          <w:sz w:val="20"/>
        </w:rPr>
        <w:t>inventory</w:t>
      </w:r>
      <w:r>
        <w:rPr>
          <w:i/>
          <w:spacing w:val="-2"/>
          <w:sz w:val="20"/>
        </w:rPr>
        <w:t> </w:t>
      </w:r>
      <w:r>
        <w:rPr>
          <w:i/>
          <w:sz w:val="20"/>
        </w:rPr>
        <w:t>(NEO-PI-R)</w:t>
      </w:r>
      <w:r>
        <w:rPr>
          <w:i/>
          <w:spacing w:val="-3"/>
          <w:sz w:val="20"/>
        </w:rPr>
        <w:t> </w:t>
      </w:r>
      <w:r>
        <w:rPr>
          <w:i/>
          <w:sz w:val="20"/>
        </w:rPr>
        <w:t>and</w:t>
      </w:r>
      <w:r>
        <w:rPr>
          <w:i/>
          <w:spacing w:val="-2"/>
          <w:sz w:val="20"/>
        </w:rPr>
        <w:t> </w:t>
      </w:r>
      <w:r>
        <w:rPr>
          <w:i/>
          <w:sz w:val="20"/>
        </w:rPr>
        <w:t>NEO</w:t>
      </w:r>
      <w:r>
        <w:rPr>
          <w:i/>
          <w:sz w:val="20"/>
        </w:rPr>
        <w:t> five-factor (NEO-FFI) inventory professional manual</w:t>
      </w:r>
      <w:r>
        <w:rPr>
          <w:sz w:val="20"/>
        </w:rPr>
        <w:t>. Odessa, FL: PAR.</w:t>
      </w:r>
    </w:p>
    <w:p>
      <w:pPr>
        <w:pStyle w:val="BodyText"/>
        <w:spacing w:before="8"/>
        <w:rPr>
          <w:sz w:val="31"/>
        </w:rPr>
      </w:pPr>
    </w:p>
    <w:p>
      <w:pPr>
        <w:spacing w:before="0"/>
        <w:ind w:left="860" w:right="1540" w:hanging="721"/>
        <w:jc w:val="left"/>
        <w:rPr>
          <w:sz w:val="20"/>
        </w:rPr>
      </w:pPr>
      <w:r>
        <w:rPr>
          <w:sz w:val="20"/>
        </w:rPr>
        <w:t>Crombie,</w:t>
      </w:r>
      <w:r>
        <w:rPr>
          <w:spacing w:val="-2"/>
          <w:sz w:val="20"/>
        </w:rPr>
        <w:t> </w:t>
      </w:r>
      <w:r>
        <w:rPr>
          <w:sz w:val="20"/>
        </w:rPr>
        <w:t>D.</w:t>
      </w:r>
      <w:r>
        <w:rPr>
          <w:spacing w:val="-2"/>
          <w:sz w:val="20"/>
        </w:rPr>
        <w:t> </w:t>
      </w:r>
      <w:r>
        <w:rPr>
          <w:sz w:val="20"/>
        </w:rPr>
        <w:t>T.,</w:t>
      </w:r>
      <w:r>
        <w:rPr>
          <w:spacing w:val="-2"/>
          <w:sz w:val="20"/>
        </w:rPr>
        <w:t> </w:t>
      </w:r>
      <w:r>
        <w:rPr>
          <w:sz w:val="20"/>
        </w:rPr>
        <w:t>Lombard,</w:t>
      </w:r>
      <w:r>
        <w:rPr>
          <w:spacing w:val="-5"/>
          <w:sz w:val="20"/>
        </w:rPr>
        <w:t> </w:t>
      </w:r>
      <w:r>
        <w:rPr>
          <w:sz w:val="20"/>
        </w:rPr>
        <w:t>C.,</w:t>
      </w:r>
      <w:r>
        <w:rPr>
          <w:spacing w:val="-2"/>
          <w:sz w:val="20"/>
        </w:rPr>
        <w:t> </w:t>
      </w:r>
      <w:r>
        <w:rPr>
          <w:sz w:val="20"/>
        </w:rPr>
        <w:t>&amp;</w:t>
      </w:r>
      <w:r>
        <w:rPr>
          <w:spacing w:val="-3"/>
          <w:sz w:val="20"/>
        </w:rPr>
        <w:t> </w:t>
      </w:r>
      <w:r>
        <w:rPr>
          <w:sz w:val="20"/>
        </w:rPr>
        <w:t>Noakes,</w:t>
      </w:r>
      <w:r>
        <w:rPr>
          <w:spacing w:val="-3"/>
          <w:sz w:val="20"/>
        </w:rPr>
        <w:t> </w:t>
      </w:r>
      <w:r>
        <w:rPr>
          <w:sz w:val="20"/>
        </w:rPr>
        <w:t>T.</w:t>
      </w:r>
      <w:r>
        <w:rPr>
          <w:spacing w:val="-3"/>
          <w:sz w:val="20"/>
        </w:rPr>
        <w:t> </w:t>
      </w:r>
      <w:r>
        <w:rPr>
          <w:sz w:val="20"/>
        </w:rPr>
        <w:t>D.</w:t>
      </w:r>
      <w:r>
        <w:rPr>
          <w:spacing w:val="-2"/>
          <w:sz w:val="20"/>
        </w:rPr>
        <w:t> </w:t>
      </w:r>
      <w:r>
        <w:rPr>
          <w:sz w:val="20"/>
        </w:rPr>
        <w:t>(2009).</w:t>
      </w:r>
      <w:r>
        <w:rPr>
          <w:spacing w:val="-3"/>
          <w:sz w:val="20"/>
        </w:rPr>
        <w:t> </w:t>
      </w:r>
      <w:r>
        <w:rPr>
          <w:sz w:val="20"/>
        </w:rPr>
        <w:t>Emotional</w:t>
      </w:r>
      <w:r>
        <w:rPr>
          <w:spacing w:val="-4"/>
          <w:sz w:val="20"/>
        </w:rPr>
        <w:t> </w:t>
      </w:r>
      <w:r>
        <w:rPr>
          <w:sz w:val="20"/>
        </w:rPr>
        <w:t>intelligence</w:t>
      </w:r>
      <w:r>
        <w:rPr>
          <w:spacing w:val="-3"/>
          <w:sz w:val="20"/>
        </w:rPr>
        <w:t> </w:t>
      </w:r>
      <w:r>
        <w:rPr>
          <w:sz w:val="20"/>
        </w:rPr>
        <w:t>scores</w:t>
      </w:r>
      <w:r>
        <w:rPr>
          <w:spacing w:val="-5"/>
          <w:sz w:val="20"/>
        </w:rPr>
        <w:t> </w:t>
      </w:r>
      <w:r>
        <w:rPr>
          <w:sz w:val="20"/>
        </w:rPr>
        <w:t>predict team sports performance in a national cricket competition. </w:t>
      </w:r>
      <w:r>
        <w:rPr>
          <w:i/>
          <w:sz w:val="20"/>
        </w:rPr>
        <w:t>International Journal of</w:t>
      </w:r>
      <w:r>
        <w:rPr>
          <w:i/>
          <w:sz w:val="20"/>
        </w:rPr>
        <w:t> Sports Science and Coaching, 4</w:t>
      </w:r>
      <w:r>
        <w:rPr>
          <w:sz w:val="20"/>
        </w:rPr>
        <w:t>, 209-224.</w:t>
      </w:r>
    </w:p>
    <w:p>
      <w:pPr>
        <w:pStyle w:val="BodyText"/>
        <w:spacing w:before="6"/>
        <w:rPr>
          <w:sz w:val="32"/>
        </w:rPr>
      </w:pPr>
    </w:p>
    <w:p>
      <w:pPr>
        <w:pStyle w:val="BodyText"/>
        <w:spacing w:line="225" w:lineRule="auto"/>
        <w:ind w:left="860" w:right="1430" w:hanging="721"/>
      </w:pPr>
      <w:r>
        <w:rPr/>
        <w:t>Cronbach,</w:t>
      </w:r>
      <w:r>
        <w:rPr>
          <w:spacing w:val="-5"/>
        </w:rPr>
        <w:t> </w:t>
      </w:r>
      <w:r>
        <w:rPr/>
        <w:t>L.</w:t>
      </w:r>
      <w:r>
        <w:rPr>
          <w:spacing w:val="-5"/>
        </w:rPr>
        <w:t> </w:t>
      </w:r>
      <w:r>
        <w:rPr/>
        <w:t>J.,</w:t>
      </w:r>
      <w:r>
        <w:rPr>
          <w:spacing w:val="-2"/>
        </w:rPr>
        <w:t> </w:t>
      </w:r>
      <w:r>
        <w:rPr/>
        <w:t>&amp;</w:t>
      </w:r>
      <w:r>
        <w:rPr>
          <w:spacing w:val="-3"/>
        </w:rPr>
        <w:t> </w:t>
      </w:r>
      <w:r>
        <w:rPr/>
        <w:t>Meehl,</w:t>
      </w:r>
      <w:r>
        <w:rPr>
          <w:spacing w:val="-5"/>
        </w:rPr>
        <w:t> </w:t>
      </w:r>
      <w:r>
        <w:rPr/>
        <w:t>P.</w:t>
      </w:r>
      <w:r>
        <w:rPr>
          <w:spacing w:val="-4"/>
        </w:rPr>
        <w:t> </w:t>
      </w:r>
      <w:r>
        <w:rPr/>
        <w:t>E.</w:t>
      </w:r>
      <w:r>
        <w:rPr>
          <w:spacing w:val="-2"/>
        </w:rPr>
        <w:t> </w:t>
      </w:r>
      <w:r>
        <w:rPr/>
        <w:t>(1955).</w:t>
      </w:r>
      <w:r>
        <w:rPr>
          <w:spacing w:val="-5"/>
        </w:rPr>
        <w:t> </w:t>
      </w:r>
      <w:r>
        <w:rPr/>
        <w:t>Construct</w:t>
      </w:r>
      <w:r>
        <w:rPr>
          <w:spacing w:val="-3"/>
        </w:rPr>
        <w:t> </w:t>
      </w:r>
      <w:r>
        <w:rPr/>
        <w:t>validity</w:t>
      </w:r>
      <w:r>
        <w:rPr>
          <w:spacing w:val="-7"/>
        </w:rPr>
        <w:t> </w:t>
      </w:r>
      <w:r>
        <w:rPr/>
        <w:t>in</w:t>
      </w:r>
      <w:r>
        <w:rPr>
          <w:spacing w:val="-3"/>
        </w:rPr>
        <w:t> </w:t>
      </w:r>
      <w:r>
        <w:rPr/>
        <w:t>psychological</w:t>
      </w:r>
      <w:r>
        <w:rPr>
          <w:spacing w:val="-1"/>
        </w:rPr>
        <w:t> </w:t>
      </w:r>
      <w:r>
        <w:rPr/>
        <w:t>tests. </w:t>
      </w:r>
      <w:r>
        <w:rPr>
          <w:i/>
        </w:rPr>
        <w:t>Psychological</w:t>
      </w:r>
      <w:r>
        <w:rPr>
          <w:i/>
        </w:rPr>
        <w:t> Bulletin</w:t>
      </w:r>
      <w:r>
        <w:rPr/>
        <w:t>, </w:t>
      </w:r>
      <w:r>
        <w:rPr>
          <w:i/>
        </w:rPr>
        <w:t>52</w:t>
      </w:r>
      <w:r>
        <w:rPr/>
        <w:t>(4), 281</w:t>
      </w:r>
      <w:r>
        <w:rPr>
          <w:rFonts w:ascii="Lucida Sans Unicode" w:hAnsi="Lucida Sans Unicode"/>
        </w:rPr>
        <w:t>‑</w:t>
      </w:r>
      <w:r>
        <w:rPr>
          <w:rFonts w:ascii="Lucida Sans Unicode" w:hAnsi="Lucida Sans Unicode"/>
          <w:spacing w:val="-7"/>
        </w:rPr>
        <w:t> </w:t>
      </w:r>
      <w:r>
        <w:rPr/>
        <w:t>302. </w:t>
      </w:r>
      <w:hyperlink r:id="rId40">
        <w:r>
          <w:rPr/>
          <w:t>doi.org/10.1037/h0040957</w:t>
        </w:r>
      </w:hyperlink>
    </w:p>
    <w:p>
      <w:pPr>
        <w:pStyle w:val="BodyText"/>
        <w:spacing w:before="3"/>
        <w:rPr>
          <w:sz w:val="28"/>
        </w:rPr>
      </w:pPr>
    </w:p>
    <w:p>
      <w:pPr>
        <w:pStyle w:val="BodyText"/>
        <w:spacing w:before="1"/>
        <w:ind w:left="860" w:right="2019" w:hanging="721"/>
        <w:jc w:val="both"/>
      </w:pPr>
      <w:r>
        <w:rPr/>
        <w:t>Day-Vines,</w:t>
      </w:r>
      <w:r>
        <w:rPr>
          <w:spacing w:val="-3"/>
        </w:rPr>
        <w:t> </w:t>
      </w:r>
      <w:r>
        <w:rPr/>
        <w:t>N. L.,</w:t>
      </w:r>
      <w:r>
        <w:rPr>
          <w:spacing w:val="-2"/>
        </w:rPr>
        <w:t> </w:t>
      </w:r>
      <w:r>
        <w:rPr/>
        <w:t>Day-Hairston,</w:t>
      </w:r>
      <w:r>
        <w:rPr>
          <w:spacing w:val="-3"/>
        </w:rPr>
        <w:t> </w:t>
      </w:r>
      <w:r>
        <w:rPr/>
        <w:t>B. O.,</w:t>
      </w:r>
      <w:r>
        <w:rPr>
          <w:spacing w:val="-3"/>
        </w:rPr>
        <w:t> </w:t>
      </w:r>
      <w:r>
        <w:rPr/>
        <w:t>Carruthers,</w:t>
      </w:r>
      <w:r>
        <w:rPr>
          <w:spacing w:val="-3"/>
        </w:rPr>
        <w:t> </w:t>
      </w:r>
      <w:r>
        <w:rPr/>
        <w:t>W.</w:t>
      </w:r>
      <w:r>
        <w:rPr>
          <w:spacing w:val="-3"/>
        </w:rPr>
        <w:t> </w:t>
      </w:r>
      <w:r>
        <w:rPr/>
        <w:t>L., Wall,</w:t>
      </w:r>
      <w:r>
        <w:rPr>
          <w:spacing w:val="-2"/>
        </w:rPr>
        <w:t> </w:t>
      </w:r>
      <w:r>
        <w:rPr/>
        <w:t>J.</w:t>
      </w:r>
      <w:r>
        <w:rPr>
          <w:spacing w:val="-2"/>
        </w:rPr>
        <w:t> </w:t>
      </w:r>
      <w:r>
        <w:rPr/>
        <w:t>A.</w:t>
      </w:r>
      <w:r>
        <w:rPr>
          <w:spacing w:val="-3"/>
        </w:rPr>
        <w:t> </w:t>
      </w:r>
      <w:r>
        <w:rPr/>
        <w:t>&amp; Lupton-Smith,</w:t>
      </w:r>
      <w:r>
        <w:rPr>
          <w:spacing w:val="-3"/>
        </w:rPr>
        <w:t> </w:t>
      </w:r>
      <w:r>
        <w:rPr/>
        <w:t>H.</w:t>
      </w:r>
      <w:r>
        <w:rPr>
          <w:spacing w:val="-3"/>
        </w:rPr>
        <w:t> </w:t>
      </w:r>
      <w:r>
        <w:rPr/>
        <w:t>A. (1996).</w:t>
      </w:r>
      <w:r>
        <w:rPr>
          <w:spacing w:val="-5"/>
        </w:rPr>
        <w:t> </w:t>
      </w:r>
      <w:r>
        <w:rPr/>
        <w:t>Conflict</w:t>
      </w:r>
      <w:r>
        <w:rPr>
          <w:spacing w:val="-4"/>
        </w:rPr>
        <w:t> </w:t>
      </w:r>
      <w:r>
        <w:rPr/>
        <w:t>resolution:</w:t>
      </w:r>
      <w:r>
        <w:rPr>
          <w:spacing w:val="-3"/>
        </w:rPr>
        <w:t> </w:t>
      </w:r>
      <w:r>
        <w:rPr/>
        <w:t>The</w:t>
      </w:r>
      <w:r>
        <w:rPr>
          <w:spacing w:val="-3"/>
        </w:rPr>
        <w:t> </w:t>
      </w:r>
      <w:r>
        <w:rPr/>
        <w:t>value</w:t>
      </w:r>
      <w:r>
        <w:rPr>
          <w:spacing w:val="-5"/>
        </w:rPr>
        <w:t> </w:t>
      </w:r>
      <w:r>
        <w:rPr/>
        <w:t>of</w:t>
      </w:r>
      <w:r>
        <w:rPr>
          <w:spacing w:val="-2"/>
        </w:rPr>
        <w:t> </w:t>
      </w:r>
      <w:r>
        <w:rPr/>
        <w:t>diversity</w:t>
      </w:r>
      <w:r>
        <w:rPr>
          <w:spacing w:val="-4"/>
        </w:rPr>
        <w:t> </w:t>
      </w:r>
      <w:r>
        <w:rPr/>
        <w:t>in</w:t>
      </w:r>
      <w:r>
        <w:rPr>
          <w:spacing w:val="-3"/>
        </w:rPr>
        <w:t> </w:t>
      </w:r>
      <w:r>
        <w:rPr/>
        <w:t>the</w:t>
      </w:r>
      <w:r>
        <w:rPr>
          <w:spacing w:val="-5"/>
        </w:rPr>
        <w:t> </w:t>
      </w:r>
      <w:r>
        <w:rPr/>
        <w:t>recruitment,</w:t>
      </w:r>
      <w:r>
        <w:rPr>
          <w:spacing w:val="-5"/>
        </w:rPr>
        <w:t> </w:t>
      </w:r>
      <w:r>
        <w:rPr/>
        <w:t>selection,</w:t>
      </w:r>
      <w:r>
        <w:rPr>
          <w:spacing w:val="-5"/>
        </w:rPr>
        <w:t> </w:t>
      </w:r>
      <w:r>
        <w:rPr/>
        <w:t>and training of peer mediators. </w:t>
      </w:r>
      <w:r>
        <w:rPr>
          <w:i/>
        </w:rPr>
        <w:t>The School Counselor, 43</w:t>
      </w:r>
      <w:r>
        <w:rPr/>
        <w:t>, 392-410.</w:t>
      </w:r>
    </w:p>
    <w:p>
      <w:pPr>
        <w:pStyle w:val="BodyText"/>
        <w:spacing w:before="7"/>
        <w:rPr>
          <w:sz w:val="31"/>
        </w:rPr>
      </w:pPr>
    </w:p>
    <w:p>
      <w:pPr>
        <w:spacing w:before="0"/>
        <w:ind w:left="860" w:right="1430" w:hanging="721"/>
        <w:jc w:val="left"/>
        <w:rPr>
          <w:sz w:val="20"/>
        </w:rPr>
      </w:pPr>
      <w:r>
        <w:rPr>
          <w:sz w:val="20"/>
        </w:rPr>
        <w:t>Depner, C. E., Cannata, K. &amp; Ricci, I. (1994). Client evaluations of mediation services: The impact</w:t>
      </w:r>
      <w:r>
        <w:rPr>
          <w:spacing w:val="-5"/>
          <w:sz w:val="20"/>
        </w:rPr>
        <w:t> </w:t>
      </w:r>
      <w:r>
        <w:rPr>
          <w:sz w:val="20"/>
        </w:rPr>
        <w:t>of</w:t>
      </w:r>
      <w:r>
        <w:rPr>
          <w:spacing w:val="-6"/>
          <w:sz w:val="20"/>
        </w:rPr>
        <w:t> </w:t>
      </w:r>
      <w:r>
        <w:rPr>
          <w:sz w:val="20"/>
        </w:rPr>
        <w:t>case</w:t>
      </w:r>
      <w:r>
        <w:rPr>
          <w:spacing w:val="-5"/>
          <w:sz w:val="20"/>
        </w:rPr>
        <w:t> </w:t>
      </w:r>
      <w:r>
        <w:rPr>
          <w:sz w:val="20"/>
        </w:rPr>
        <w:t>characteristics</w:t>
      </w:r>
      <w:r>
        <w:rPr>
          <w:spacing w:val="-6"/>
          <w:sz w:val="20"/>
        </w:rPr>
        <w:t> </w:t>
      </w:r>
      <w:r>
        <w:rPr>
          <w:sz w:val="20"/>
        </w:rPr>
        <w:t>and</w:t>
      </w:r>
      <w:r>
        <w:rPr>
          <w:spacing w:val="-4"/>
          <w:sz w:val="20"/>
        </w:rPr>
        <w:t> </w:t>
      </w:r>
      <w:r>
        <w:rPr>
          <w:sz w:val="20"/>
        </w:rPr>
        <w:t>mediation</w:t>
      </w:r>
      <w:r>
        <w:rPr>
          <w:spacing w:val="-4"/>
          <w:sz w:val="20"/>
        </w:rPr>
        <w:t> </w:t>
      </w:r>
      <w:r>
        <w:rPr>
          <w:sz w:val="20"/>
        </w:rPr>
        <w:t>service</w:t>
      </w:r>
      <w:r>
        <w:rPr>
          <w:spacing w:val="-6"/>
          <w:sz w:val="20"/>
        </w:rPr>
        <w:t> </w:t>
      </w:r>
      <w:r>
        <w:rPr>
          <w:sz w:val="20"/>
        </w:rPr>
        <w:t>models.</w:t>
      </w:r>
      <w:r>
        <w:rPr>
          <w:spacing w:val="-1"/>
          <w:sz w:val="20"/>
        </w:rPr>
        <w:t> </w:t>
      </w:r>
      <w:r>
        <w:rPr>
          <w:i/>
          <w:sz w:val="20"/>
        </w:rPr>
        <w:t>Family</w:t>
      </w:r>
      <w:r>
        <w:rPr>
          <w:i/>
          <w:spacing w:val="-3"/>
          <w:sz w:val="20"/>
        </w:rPr>
        <w:t> </w:t>
      </w:r>
      <w:r>
        <w:rPr>
          <w:i/>
          <w:sz w:val="20"/>
        </w:rPr>
        <w:t>and</w:t>
      </w:r>
      <w:r>
        <w:rPr>
          <w:i/>
          <w:spacing w:val="-4"/>
          <w:sz w:val="20"/>
        </w:rPr>
        <w:t> </w:t>
      </w:r>
      <w:r>
        <w:rPr>
          <w:i/>
          <w:sz w:val="20"/>
        </w:rPr>
        <w:t>Conciliation</w:t>
      </w:r>
      <w:r>
        <w:rPr>
          <w:i/>
          <w:sz w:val="20"/>
        </w:rPr>
        <w:t> Courts Review, 32</w:t>
      </w:r>
      <w:r>
        <w:rPr>
          <w:sz w:val="20"/>
        </w:rPr>
        <w:t>, 306-25.</w:t>
      </w:r>
    </w:p>
    <w:p>
      <w:pPr>
        <w:pStyle w:val="BodyText"/>
        <w:spacing w:before="8"/>
        <w:rPr>
          <w:sz w:val="31"/>
        </w:rPr>
      </w:pPr>
    </w:p>
    <w:p>
      <w:pPr>
        <w:pStyle w:val="BodyText"/>
        <w:ind w:left="860" w:right="1430" w:hanging="721"/>
      </w:pPr>
      <w:r>
        <w:rPr/>
        <w:t>Dodou,</w:t>
      </w:r>
      <w:r>
        <w:rPr>
          <w:spacing w:val="-1"/>
        </w:rPr>
        <w:t> </w:t>
      </w:r>
      <w:r>
        <w:rPr/>
        <w:t>D.,</w:t>
      </w:r>
      <w:r>
        <w:rPr>
          <w:spacing w:val="-4"/>
        </w:rPr>
        <w:t> </w:t>
      </w:r>
      <w:r>
        <w:rPr/>
        <w:t>&amp;</w:t>
      </w:r>
      <w:r>
        <w:rPr>
          <w:spacing w:val="-1"/>
        </w:rPr>
        <w:t> </w:t>
      </w:r>
      <w:r>
        <w:rPr/>
        <w:t>De</w:t>
      </w:r>
      <w:r>
        <w:rPr>
          <w:spacing w:val="-4"/>
        </w:rPr>
        <w:t> </w:t>
      </w:r>
      <w:r>
        <w:rPr/>
        <w:t>Winter,</w:t>
      </w:r>
      <w:r>
        <w:rPr>
          <w:spacing w:val="-1"/>
        </w:rPr>
        <w:t> </w:t>
      </w:r>
      <w:r>
        <w:rPr/>
        <w:t>J.</w:t>
      </w:r>
      <w:r>
        <w:rPr>
          <w:spacing w:val="-4"/>
        </w:rPr>
        <w:t> </w:t>
      </w:r>
      <w:r>
        <w:rPr/>
        <w:t>C.</w:t>
      </w:r>
      <w:r>
        <w:rPr>
          <w:spacing w:val="-1"/>
        </w:rPr>
        <w:t> </w:t>
      </w:r>
      <w:r>
        <w:rPr/>
        <w:t>F.</w:t>
      </w:r>
      <w:r>
        <w:rPr>
          <w:spacing w:val="-3"/>
        </w:rPr>
        <w:t> </w:t>
      </w:r>
      <w:r>
        <w:rPr/>
        <w:t>(2014). Social</w:t>
      </w:r>
      <w:r>
        <w:rPr>
          <w:spacing w:val="-3"/>
        </w:rPr>
        <w:t> </w:t>
      </w:r>
      <w:r>
        <w:rPr/>
        <w:t>desirability</w:t>
      </w:r>
      <w:r>
        <w:rPr>
          <w:spacing w:val="-6"/>
        </w:rPr>
        <w:t> </w:t>
      </w:r>
      <w:r>
        <w:rPr/>
        <w:t>is</w:t>
      </w:r>
      <w:r>
        <w:rPr>
          <w:spacing w:val="-4"/>
        </w:rPr>
        <w:t> </w:t>
      </w:r>
      <w:r>
        <w:rPr/>
        <w:t>the</w:t>
      </w:r>
      <w:r>
        <w:rPr>
          <w:spacing w:val="-4"/>
        </w:rPr>
        <w:t> </w:t>
      </w:r>
      <w:r>
        <w:rPr/>
        <w:t>same</w:t>
      </w:r>
      <w:r>
        <w:rPr>
          <w:spacing w:val="-4"/>
        </w:rPr>
        <w:t> </w:t>
      </w:r>
      <w:r>
        <w:rPr/>
        <w:t>in</w:t>
      </w:r>
      <w:r>
        <w:rPr>
          <w:spacing w:val="-2"/>
        </w:rPr>
        <w:t> </w:t>
      </w:r>
      <w:r>
        <w:rPr/>
        <w:t>offline,</w:t>
      </w:r>
      <w:r>
        <w:rPr>
          <w:spacing w:val="-4"/>
        </w:rPr>
        <w:t> </w:t>
      </w:r>
      <w:r>
        <w:rPr/>
        <w:t>online,</w:t>
      </w:r>
      <w:r>
        <w:rPr>
          <w:spacing w:val="-4"/>
        </w:rPr>
        <w:t> </w:t>
      </w:r>
      <w:r>
        <w:rPr/>
        <w:t>and paper surveys: A meta-analysis. </w:t>
      </w:r>
      <w:r>
        <w:rPr>
          <w:i/>
        </w:rPr>
        <w:t>Computers in Human Behavior</w:t>
      </w:r>
      <w:r>
        <w:rPr/>
        <w:t>, </w:t>
      </w:r>
      <w:r>
        <w:rPr>
          <w:i/>
        </w:rPr>
        <w:t>36</w:t>
      </w:r>
      <w:r>
        <w:rPr/>
        <w:t>, 487-495.</w:t>
      </w:r>
    </w:p>
    <w:p>
      <w:pPr>
        <w:spacing w:after="0"/>
        <w:sectPr>
          <w:pgSz w:w="11910" w:h="16840"/>
          <w:pgMar w:top="1340" w:bottom="280" w:left="580" w:right="40"/>
        </w:sectPr>
      </w:pPr>
    </w:p>
    <w:p>
      <w:pPr>
        <w:pStyle w:val="BodyText"/>
        <w:spacing w:before="82"/>
        <w:ind w:left="860" w:right="1430" w:hanging="721"/>
      </w:pPr>
      <w:r>
        <w:rPr/>
        <w:t>Fan,</w:t>
      </w:r>
      <w:r>
        <w:rPr>
          <w:spacing w:val="-5"/>
        </w:rPr>
        <w:t> </w:t>
      </w:r>
      <w:r>
        <w:rPr/>
        <w:t>X.,</w:t>
      </w:r>
      <w:r>
        <w:rPr>
          <w:spacing w:val="-3"/>
        </w:rPr>
        <w:t> </w:t>
      </w:r>
      <w:r>
        <w:rPr/>
        <w:t>Thompson,</w:t>
      </w:r>
      <w:r>
        <w:rPr>
          <w:spacing w:val="-5"/>
        </w:rPr>
        <w:t> </w:t>
      </w:r>
      <w:r>
        <w:rPr/>
        <w:t>B.,</w:t>
      </w:r>
      <w:r>
        <w:rPr>
          <w:spacing w:val="-3"/>
        </w:rPr>
        <w:t> </w:t>
      </w:r>
      <w:r>
        <w:rPr/>
        <w:t>&amp;</w:t>
      </w:r>
      <w:r>
        <w:rPr>
          <w:spacing w:val="-4"/>
        </w:rPr>
        <w:t> </w:t>
      </w:r>
      <w:r>
        <w:rPr/>
        <w:t>Wang,</w:t>
      </w:r>
      <w:r>
        <w:rPr>
          <w:spacing w:val="-2"/>
        </w:rPr>
        <w:t> </w:t>
      </w:r>
      <w:r>
        <w:rPr/>
        <w:t>L.</w:t>
      </w:r>
      <w:r>
        <w:rPr>
          <w:spacing w:val="-2"/>
        </w:rPr>
        <w:t> </w:t>
      </w:r>
      <w:r>
        <w:rPr/>
        <w:t>(1999).</w:t>
      </w:r>
      <w:r>
        <w:rPr>
          <w:spacing w:val="-2"/>
        </w:rPr>
        <w:t> </w:t>
      </w:r>
      <w:r>
        <w:rPr/>
        <w:t>Effects</w:t>
      </w:r>
      <w:r>
        <w:rPr>
          <w:spacing w:val="-2"/>
        </w:rPr>
        <w:t> </w:t>
      </w:r>
      <w:r>
        <w:rPr/>
        <w:t>of</w:t>
      </w:r>
      <w:r>
        <w:rPr>
          <w:spacing w:val="-2"/>
        </w:rPr>
        <w:t> </w:t>
      </w:r>
      <w:r>
        <w:rPr/>
        <w:t>sample</w:t>
      </w:r>
      <w:r>
        <w:rPr>
          <w:spacing w:val="-5"/>
        </w:rPr>
        <w:t> </w:t>
      </w:r>
      <w:r>
        <w:rPr/>
        <w:t>size,</w:t>
      </w:r>
      <w:r>
        <w:rPr>
          <w:spacing w:val="-5"/>
        </w:rPr>
        <w:t> </w:t>
      </w:r>
      <w:r>
        <w:rPr/>
        <w:t>estimation</w:t>
      </w:r>
      <w:r>
        <w:rPr>
          <w:spacing w:val="-3"/>
        </w:rPr>
        <w:t> </w:t>
      </w:r>
      <w:r>
        <w:rPr/>
        <w:t>methods,</w:t>
      </w:r>
      <w:r>
        <w:rPr>
          <w:spacing w:val="-5"/>
        </w:rPr>
        <w:t> </w:t>
      </w:r>
      <w:r>
        <w:rPr/>
        <w:t>and </w:t>
      </w:r>
      <w:r>
        <w:rPr>
          <w:spacing w:val="-2"/>
        </w:rPr>
        <w:t>model</w:t>
      </w:r>
    </w:p>
    <w:p>
      <w:pPr>
        <w:spacing w:before="1"/>
        <w:ind w:left="860" w:right="1430" w:firstLine="0"/>
        <w:jc w:val="left"/>
        <w:rPr>
          <w:sz w:val="20"/>
        </w:rPr>
      </w:pPr>
      <w:r>
        <w:rPr>
          <w:sz w:val="20"/>
        </w:rPr>
        <w:t>specification</w:t>
      </w:r>
      <w:r>
        <w:rPr>
          <w:spacing w:val="-5"/>
          <w:sz w:val="20"/>
        </w:rPr>
        <w:t> </w:t>
      </w:r>
      <w:r>
        <w:rPr>
          <w:sz w:val="20"/>
        </w:rPr>
        <w:t>on</w:t>
      </w:r>
      <w:r>
        <w:rPr>
          <w:spacing w:val="-5"/>
          <w:sz w:val="20"/>
        </w:rPr>
        <w:t> </w:t>
      </w:r>
      <w:r>
        <w:rPr>
          <w:sz w:val="20"/>
        </w:rPr>
        <w:t>structural</w:t>
      </w:r>
      <w:r>
        <w:rPr>
          <w:spacing w:val="-3"/>
          <w:sz w:val="20"/>
        </w:rPr>
        <w:t> </w:t>
      </w:r>
      <w:r>
        <w:rPr>
          <w:sz w:val="20"/>
        </w:rPr>
        <w:t>equation</w:t>
      </w:r>
      <w:r>
        <w:rPr>
          <w:spacing w:val="-2"/>
          <w:sz w:val="20"/>
        </w:rPr>
        <w:t> </w:t>
      </w:r>
      <w:r>
        <w:rPr>
          <w:sz w:val="20"/>
        </w:rPr>
        <w:t>modeling</w:t>
      </w:r>
      <w:r>
        <w:rPr>
          <w:spacing w:val="-5"/>
          <w:sz w:val="20"/>
        </w:rPr>
        <w:t> </w:t>
      </w:r>
      <w:r>
        <w:rPr>
          <w:sz w:val="20"/>
        </w:rPr>
        <w:t>fit</w:t>
      </w:r>
      <w:r>
        <w:rPr>
          <w:spacing w:val="-7"/>
          <w:sz w:val="20"/>
        </w:rPr>
        <w:t> </w:t>
      </w:r>
      <w:r>
        <w:rPr>
          <w:sz w:val="20"/>
        </w:rPr>
        <w:t>indexes.</w:t>
      </w:r>
      <w:r>
        <w:rPr>
          <w:spacing w:val="-5"/>
          <w:sz w:val="20"/>
        </w:rPr>
        <w:t> </w:t>
      </w:r>
      <w:r>
        <w:rPr>
          <w:i/>
          <w:sz w:val="20"/>
        </w:rPr>
        <w:t>Structural</w:t>
      </w:r>
      <w:r>
        <w:rPr>
          <w:i/>
          <w:spacing w:val="-3"/>
          <w:sz w:val="20"/>
        </w:rPr>
        <w:t> </w:t>
      </w:r>
      <w:r>
        <w:rPr>
          <w:i/>
          <w:sz w:val="20"/>
        </w:rPr>
        <w:t>Equation</w:t>
      </w:r>
      <w:r>
        <w:rPr>
          <w:i/>
          <w:spacing w:val="-5"/>
          <w:sz w:val="20"/>
        </w:rPr>
        <w:t> </w:t>
      </w:r>
      <w:r>
        <w:rPr>
          <w:i/>
          <w:sz w:val="20"/>
        </w:rPr>
        <w:t>Modeling:</w:t>
      </w:r>
      <w:r>
        <w:rPr>
          <w:i/>
          <w:spacing w:val="-5"/>
          <w:sz w:val="20"/>
        </w:rPr>
        <w:t> </w:t>
      </w:r>
      <w:r>
        <w:rPr>
          <w:i/>
          <w:sz w:val="20"/>
        </w:rPr>
        <w:t>A</w:t>
      </w:r>
      <w:r>
        <w:rPr>
          <w:i/>
          <w:sz w:val="20"/>
        </w:rPr>
        <w:t> Multidisciplinary Journal</w:t>
      </w:r>
      <w:r>
        <w:rPr>
          <w:sz w:val="20"/>
        </w:rPr>
        <w:t>, </w:t>
      </w:r>
      <w:r>
        <w:rPr>
          <w:i/>
          <w:sz w:val="20"/>
        </w:rPr>
        <w:t>6</w:t>
      </w:r>
      <w:r>
        <w:rPr>
          <w:sz w:val="20"/>
        </w:rPr>
        <w:t>(1), 56-83.</w:t>
      </w:r>
    </w:p>
    <w:p>
      <w:pPr>
        <w:pStyle w:val="BodyText"/>
        <w:spacing w:line="626" w:lineRule="exact" w:before="83"/>
        <w:ind w:left="140" w:right="1406"/>
        <w:rPr>
          <w:i/>
        </w:rPr>
      </w:pPr>
      <w:r>
        <w:rPr/>
        <w:t>Fisher, R. J. (1997). Interactive conflict resolution. Syracuse, NY: Syracuse University Press. Frattaroli,</w:t>
      </w:r>
      <w:r>
        <w:rPr>
          <w:spacing w:val="-5"/>
        </w:rPr>
        <w:t> </w:t>
      </w:r>
      <w:r>
        <w:rPr/>
        <w:t>J.</w:t>
      </w:r>
      <w:r>
        <w:rPr>
          <w:spacing w:val="-4"/>
        </w:rPr>
        <w:t> </w:t>
      </w:r>
      <w:r>
        <w:rPr/>
        <w:t>(2006).</w:t>
      </w:r>
      <w:r>
        <w:rPr>
          <w:spacing w:val="-5"/>
        </w:rPr>
        <w:t> </w:t>
      </w:r>
      <w:r>
        <w:rPr/>
        <w:t>Experimental</w:t>
      </w:r>
      <w:r>
        <w:rPr>
          <w:spacing w:val="-1"/>
        </w:rPr>
        <w:t> </w:t>
      </w:r>
      <w:r>
        <w:rPr/>
        <w:t>disclosure</w:t>
      </w:r>
      <w:r>
        <w:rPr>
          <w:spacing w:val="-5"/>
        </w:rPr>
        <w:t> </w:t>
      </w:r>
      <w:r>
        <w:rPr/>
        <w:t>and</w:t>
      </w:r>
      <w:r>
        <w:rPr>
          <w:spacing w:val="-3"/>
        </w:rPr>
        <w:t> </w:t>
      </w:r>
      <w:r>
        <w:rPr/>
        <w:t>its</w:t>
      </w:r>
      <w:r>
        <w:rPr>
          <w:spacing w:val="-5"/>
        </w:rPr>
        <w:t> </w:t>
      </w:r>
      <w:r>
        <w:rPr/>
        <w:t>moderators: a</w:t>
      </w:r>
      <w:r>
        <w:rPr>
          <w:spacing w:val="-4"/>
        </w:rPr>
        <w:t> </w:t>
      </w:r>
      <w:r>
        <w:rPr/>
        <w:t>meta-analysis.</w:t>
      </w:r>
      <w:r>
        <w:rPr>
          <w:spacing w:val="-4"/>
        </w:rPr>
        <w:t> </w:t>
      </w:r>
      <w:r>
        <w:rPr>
          <w:i/>
        </w:rPr>
        <w:t>Psychological</w:t>
      </w:r>
    </w:p>
    <w:p>
      <w:pPr>
        <w:spacing w:line="162" w:lineRule="exact" w:before="0"/>
        <w:ind w:left="860" w:right="0" w:firstLine="0"/>
        <w:jc w:val="left"/>
        <w:rPr>
          <w:sz w:val="20"/>
        </w:rPr>
      </w:pPr>
      <w:r>
        <w:rPr>
          <w:i/>
          <w:sz w:val="20"/>
        </w:rPr>
        <w:t>Bulletin</w:t>
      </w:r>
      <w:r>
        <w:rPr>
          <w:sz w:val="20"/>
        </w:rPr>
        <w:t>,</w:t>
      </w:r>
      <w:r>
        <w:rPr>
          <w:spacing w:val="-10"/>
          <w:sz w:val="20"/>
        </w:rPr>
        <w:t> </w:t>
      </w:r>
      <w:r>
        <w:rPr>
          <w:i/>
          <w:sz w:val="20"/>
        </w:rPr>
        <w:t>132</w:t>
      </w:r>
      <w:r>
        <w:rPr>
          <w:sz w:val="20"/>
        </w:rPr>
        <w:t>(6),</w:t>
      </w:r>
      <w:r>
        <w:rPr>
          <w:spacing w:val="-10"/>
          <w:sz w:val="20"/>
        </w:rPr>
        <w:t> </w:t>
      </w:r>
      <w:r>
        <w:rPr>
          <w:spacing w:val="-4"/>
          <w:sz w:val="20"/>
        </w:rPr>
        <w:t>823.</w:t>
      </w:r>
    </w:p>
    <w:p>
      <w:pPr>
        <w:pStyle w:val="BodyText"/>
        <w:spacing w:before="7"/>
        <w:rPr>
          <w:sz w:val="31"/>
        </w:rPr>
      </w:pPr>
    </w:p>
    <w:p>
      <w:pPr>
        <w:pStyle w:val="BodyText"/>
        <w:ind w:left="860" w:right="1430" w:hanging="721"/>
      </w:pPr>
      <w:r>
        <w:rPr/>
        <w:t>Goldberg, L. R., Johnson, J. A., Eber, H. W., Hogan, R., Ashton, M. C., Cloninger, C. R., &amp; Gough,</w:t>
      </w:r>
      <w:r>
        <w:rPr>
          <w:spacing w:val="-2"/>
        </w:rPr>
        <w:t> </w:t>
      </w:r>
      <w:r>
        <w:rPr/>
        <w:t>H.</w:t>
      </w:r>
      <w:r>
        <w:rPr>
          <w:spacing w:val="-2"/>
        </w:rPr>
        <w:t> </w:t>
      </w:r>
      <w:r>
        <w:rPr/>
        <w:t>C.</w:t>
      </w:r>
      <w:r>
        <w:rPr>
          <w:spacing w:val="-4"/>
        </w:rPr>
        <w:t> </w:t>
      </w:r>
      <w:r>
        <w:rPr/>
        <w:t>(2006).</w:t>
      </w:r>
      <w:r>
        <w:rPr>
          <w:spacing w:val="-2"/>
        </w:rPr>
        <w:t> </w:t>
      </w:r>
      <w:r>
        <w:rPr/>
        <w:t>The</w:t>
      </w:r>
      <w:r>
        <w:rPr>
          <w:spacing w:val="-3"/>
        </w:rPr>
        <w:t> </w:t>
      </w:r>
      <w:r>
        <w:rPr/>
        <w:t>International</w:t>
      </w:r>
      <w:r>
        <w:rPr>
          <w:spacing w:val="-1"/>
        </w:rPr>
        <w:t> </w:t>
      </w:r>
      <w:r>
        <w:rPr/>
        <w:t>Personality</w:t>
      </w:r>
      <w:r>
        <w:rPr>
          <w:spacing w:val="-4"/>
        </w:rPr>
        <w:t> </w:t>
      </w:r>
      <w:r>
        <w:rPr/>
        <w:t>Item</w:t>
      </w:r>
      <w:r>
        <w:rPr>
          <w:spacing w:val="-4"/>
        </w:rPr>
        <w:t> </w:t>
      </w:r>
      <w:r>
        <w:rPr/>
        <w:t>Pool</w:t>
      </w:r>
      <w:r>
        <w:rPr>
          <w:spacing w:val="-1"/>
        </w:rPr>
        <w:t> </w:t>
      </w:r>
      <w:r>
        <w:rPr/>
        <w:t>and</w:t>
      </w:r>
      <w:r>
        <w:rPr>
          <w:spacing w:val="-3"/>
        </w:rPr>
        <w:t> </w:t>
      </w:r>
      <w:r>
        <w:rPr/>
        <w:t>the</w:t>
      </w:r>
      <w:r>
        <w:rPr>
          <w:spacing w:val="-5"/>
        </w:rPr>
        <w:t> </w:t>
      </w:r>
      <w:r>
        <w:rPr/>
        <w:t>future</w:t>
      </w:r>
      <w:r>
        <w:rPr>
          <w:spacing w:val="-5"/>
        </w:rPr>
        <w:t> </w:t>
      </w:r>
      <w:r>
        <w:rPr/>
        <w:t>of</w:t>
      </w:r>
      <w:r>
        <w:rPr>
          <w:spacing w:val="-5"/>
        </w:rPr>
        <w:t> </w:t>
      </w:r>
      <w:r>
        <w:rPr/>
        <w:t>public- domain personality measures. Journal of Research in Personality, </w:t>
      </w:r>
      <w:r>
        <w:rPr>
          <w:i/>
        </w:rPr>
        <w:t>40</w:t>
      </w:r>
      <w:r>
        <w:rPr/>
        <w:t>, 84-96</w:t>
      </w:r>
    </w:p>
    <w:p>
      <w:pPr>
        <w:pStyle w:val="BodyText"/>
        <w:spacing w:before="8"/>
        <w:rPr>
          <w:sz w:val="31"/>
        </w:rPr>
      </w:pPr>
    </w:p>
    <w:p>
      <w:pPr>
        <w:spacing w:before="0"/>
        <w:ind w:left="140" w:right="0" w:firstLine="0"/>
        <w:jc w:val="left"/>
        <w:rPr>
          <w:sz w:val="20"/>
        </w:rPr>
      </w:pPr>
      <w:r>
        <w:rPr>
          <w:sz w:val="20"/>
        </w:rPr>
        <w:t>Goleman,</w:t>
      </w:r>
      <w:r>
        <w:rPr>
          <w:spacing w:val="-10"/>
          <w:sz w:val="20"/>
        </w:rPr>
        <w:t> </w:t>
      </w:r>
      <w:r>
        <w:rPr>
          <w:sz w:val="20"/>
        </w:rPr>
        <w:t>D.</w:t>
      </w:r>
      <w:r>
        <w:rPr>
          <w:spacing w:val="-9"/>
          <w:sz w:val="20"/>
        </w:rPr>
        <w:t> </w:t>
      </w:r>
      <w:r>
        <w:rPr>
          <w:sz w:val="20"/>
        </w:rPr>
        <w:t>(1995).</w:t>
      </w:r>
      <w:r>
        <w:rPr>
          <w:spacing w:val="-6"/>
          <w:sz w:val="20"/>
        </w:rPr>
        <w:t> </w:t>
      </w:r>
      <w:r>
        <w:rPr>
          <w:i/>
          <w:sz w:val="20"/>
        </w:rPr>
        <w:t>Emotional</w:t>
      </w:r>
      <w:r>
        <w:rPr>
          <w:i/>
          <w:spacing w:val="-8"/>
          <w:sz w:val="20"/>
        </w:rPr>
        <w:t> </w:t>
      </w:r>
      <w:r>
        <w:rPr>
          <w:i/>
          <w:sz w:val="20"/>
        </w:rPr>
        <w:t>Intelligence,</w:t>
      </w:r>
      <w:r>
        <w:rPr>
          <w:i/>
          <w:spacing w:val="-4"/>
          <w:sz w:val="20"/>
        </w:rPr>
        <w:t> </w:t>
      </w:r>
      <w:r>
        <w:rPr>
          <w:sz w:val="20"/>
        </w:rPr>
        <w:t>Bantam</w:t>
      </w:r>
      <w:r>
        <w:rPr>
          <w:spacing w:val="-8"/>
          <w:sz w:val="20"/>
        </w:rPr>
        <w:t> </w:t>
      </w:r>
      <w:r>
        <w:rPr>
          <w:sz w:val="20"/>
        </w:rPr>
        <w:t>Books,</w:t>
      </w:r>
      <w:r>
        <w:rPr>
          <w:spacing w:val="-6"/>
          <w:sz w:val="20"/>
        </w:rPr>
        <w:t> </w:t>
      </w:r>
      <w:r>
        <w:rPr>
          <w:sz w:val="20"/>
        </w:rPr>
        <w:t>New</w:t>
      </w:r>
      <w:r>
        <w:rPr>
          <w:spacing w:val="-9"/>
          <w:sz w:val="20"/>
        </w:rPr>
        <w:t> </w:t>
      </w:r>
      <w:r>
        <w:rPr>
          <w:sz w:val="20"/>
        </w:rPr>
        <w:t>York,</w:t>
      </w:r>
      <w:r>
        <w:rPr>
          <w:spacing w:val="-9"/>
          <w:sz w:val="20"/>
        </w:rPr>
        <w:t> </w:t>
      </w:r>
      <w:r>
        <w:rPr>
          <w:spacing w:val="-5"/>
          <w:sz w:val="20"/>
        </w:rPr>
        <w:t>NY.</w:t>
      </w:r>
    </w:p>
    <w:p>
      <w:pPr>
        <w:spacing w:line="620" w:lineRule="atLeast" w:before="6"/>
        <w:ind w:left="140" w:right="1430" w:firstLine="0"/>
        <w:jc w:val="left"/>
        <w:rPr>
          <w:sz w:val="20"/>
        </w:rPr>
      </w:pPr>
      <w:r>
        <w:rPr>
          <w:sz w:val="20"/>
        </w:rPr>
        <w:t>Goleman, D. (1998). </w:t>
      </w:r>
      <w:r>
        <w:rPr>
          <w:i/>
          <w:sz w:val="20"/>
        </w:rPr>
        <w:t>Working with emotional intelligence</w:t>
      </w:r>
      <w:r>
        <w:rPr>
          <w:sz w:val="20"/>
        </w:rPr>
        <w:t>, Bantam Books, New York, NY. Goleman,</w:t>
      </w:r>
      <w:r>
        <w:rPr>
          <w:spacing w:val="-6"/>
          <w:sz w:val="20"/>
        </w:rPr>
        <w:t> </w:t>
      </w:r>
      <w:r>
        <w:rPr>
          <w:sz w:val="20"/>
        </w:rPr>
        <w:t>D.</w:t>
      </w:r>
      <w:r>
        <w:rPr>
          <w:spacing w:val="-6"/>
          <w:sz w:val="20"/>
        </w:rPr>
        <w:t> </w:t>
      </w:r>
      <w:r>
        <w:rPr>
          <w:sz w:val="20"/>
        </w:rPr>
        <w:t>(2000).</w:t>
      </w:r>
      <w:r>
        <w:rPr>
          <w:spacing w:val="-3"/>
          <w:sz w:val="20"/>
        </w:rPr>
        <w:t> </w:t>
      </w:r>
      <w:r>
        <w:rPr>
          <w:sz w:val="20"/>
        </w:rPr>
        <w:t>Emotional</w:t>
      </w:r>
      <w:r>
        <w:rPr>
          <w:spacing w:val="-5"/>
          <w:sz w:val="20"/>
        </w:rPr>
        <w:t> </w:t>
      </w:r>
      <w:r>
        <w:rPr>
          <w:sz w:val="20"/>
        </w:rPr>
        <w:t>intelligence:</w:t>
      </w:r>
      <w:r>
        <w:rPr>
          <w:spacing w:val="-4"/>
          <w:sz w:val="20"/>
        </w:rPr>
        <w:t> </w:t>
      </w:r>
      <w:r>
        <w:rPr>
          <w:sz w:val="20"/>
        </w:rPr>
        <w:t>Issues</w:t>
      </w:r>
      <w:r>
        <w:rPr>
          <w:spacing w:val="-3"/>
          <w:sz w:val="20"/>
        </w:rPr>
        <w:t> </w:t>
      </w:r>
      <w:r>
        <w:rPr>
          <w:sz w:val="20"/>
        </w:rPr>
        <w:t>in</w:t>
      </w:r>
      <w:r>
        <w:rPr>
          <w:spacing w:val="-4"/>
          <w:sz w:val="20"/>
        </w:rPr>
        <w:t> </w:t>
      </w:r>
      <w:r>
        <w:rPr>
          <w:sz w:val="20"/>
        </w:rPr>
        <w:t>paradigm</w:t>
      </w:r>
      <w:r>
        <w:rPr>
          <w:spacing w:val="-5"/>
          <w:sz w:val="20"/>
        </w:rPr>
        <w:t> </w:t>
      </w:r>
      <w:r>
        <w:rPr>
          <w:sz w:val="20"/>
        </w:rPr>
        <w:t>building.</w:t>
      </w:r>
      <w:r>
        <w:rPr>
          <w:spacing w:val="-6"/>
          <w:sz w:val="20"/>
        </w:rPr>
        <w:t> </w:t>
      </w:r>
      <w:r>
        <w:rPr>
          <w:sz w:val="20"/>
        </w:rPr>
        <w:t>In</w:t>
      </w:r>
      <w:r>
        <w:rPr>
          <w:spacing w:val="-2"/>
          <w:sz w:val="20"/>
        </w:rPr>
        <w:t> </w:t>
      </w:r>
      <w:r>
        <w:rPr>
          <w:sz w:val="20"/>
        </w:rPr>
        <w:t>Goleman,</w:t>
      </w:r>
      <w:r>
        <w:rPr>
          <w:spacing w:val="-6"/>
          <w:sz w:val="20"/>
        </w:rPr>
        <w:t> </w:t>
      </w:r>
      <w:r>
        <w:rPr>
          <w:sz w:val="20"/>
        </w:rPr>
        <w:t>D.</w:t>
      </w:r>
      <w:r>
        <w:rPr>
          <w:spacing w:val="-3"/>
          <w:sz w:val="20"/>
        </w:rPr>
        <w:t> </w:t>
      </w:r>
      <w:r>
        <w:rPr>
          <w:sz w:val="20"/>
        </w:rPr>
        <w:t>&amp;</w:t>
      </w:r>
    </w:p>
    <w:p>
      <w:pPr>
        <w:spacing w:before="9"/>
        <w:ind w:left="860" w:right="1430" w:firstLine="0"/>
        <w:jc w:val="left"/>
        <w:rPr>
          <w:sz w:val="20"/>
        </w:rPr>
      </w:pPr>
      <w:r>
        <w:rPr>
          <w:sz w:val="20"/>
        </w:rPr>
        <w:t>Cherniss,</w:t>
      </w:r>
      <w:r>
        <w:rPr>
          <w:spacing w:val="-6"/>
          <w:sz w:val="20"/>
        </w:rPr>
        <w:t> </w:t>
      </w:r>
      <w:r>
        <w:rPr>
          <w:sz w:val="20"/>
        </w:rPr>
        <w:t>C.</w:t>
      </w:r>
      <w:r>
        <w:rPr>
          <w:spacing w:val="-6"/>
          <w:sz w:val="20"/>
        </w:rPr>
        <w:t> </w:t>
      </w:r>
      <w:r>
        <w:rPr>
          <w:sz w:val="20"/>
        </w:rPr>
        <w:t>(eds.).</w:t>
      </w:r>
      <w:r>
        <w:rPr>
          <w:spacing w:val="-2"/>
          <w:sz w:val="20"/>
        </w:rPr>
        <w:t> </w:t>
      </w:r>
      <w:r>
        <w:rPr>
          <w:i/>
          <w:sz w:val="20"/>
        </w:rPr>
        <w:t>The</w:t>
      </w:r>
      <w:r>
        <w:rPr>
          <w:i/>
          <w:spacing w:val="-4"/>
          <w:sz w:val="20"/>
        </w:rPr>
        <w:t> </w:t>
      </w:r>
      <w:r>
        <w:rPr>
          <w:i/>
          <w:sz w:val="20"/>
        </w:rPr>
        <w:t>Emotionally</w:t>
      </w:r>
      <w:r>
        <w:rPr>
          <w:i/>
          <w:spacing w:val="-5"/>
          <w:sz w:val="20"/>
        </w:rPr>
        <w:t> </w:t>
      </w:r>
      <w:r>
        <w:rPr>
          <w:i/>
          <w:sz w:val="20"/>
        </w:rPr>
        <w:t>Intelligent</w:t>
      </w:r>
      <w:r>
        <w:rPr>
          <w:i/>
          <w:spacing w:val="-3"/>
          <w:sz w:val="20"/>
        </w:rPr>
        <w:t> </w:t>
      </w:r>
      <w:r>
        <w:rPr>
          <w:i/>
          <w:sz w:val="20"/>
        </w:rPr>
        <w:t>Workplace:</w:t>
      </w:r>
      <w:r>
        <w:rPr>
          <w:i/>
          <w:spacing w:val="-2"/>
          <w:sz w:val="20"/>
        </w:rPr>
        <w:t> </w:t>
      </w:r>
      <w:r>
        <w:rPr>
          <w:i/>
          <w:sz w:val="20"/>
        </w:rPr>
        <w:t>How</w:t>
      </w:r>
      <w:r>
        <w:rPr>
          <w:i/>
          <w:spacing w:val="-5"/>
          <w:sz w:val="20"/>
        </w:rPr>
        <w:t> </w:t>
      </w:r>
      <w:r>
        <w:rPr>
          <w:i/>
          <w:sz w:val="20"/>
        </w:rPr>
        <w:t>to</w:t>
      </w:r>
      <w:r>
        <w:rPr>
          <w:i/>
          <w:spacing w:val="-6"/>
          <w:sz w:val="20"/>
        </w:rPr>
        <w:t> </w:t>
      </w:r>
      <w:r>
        <w:rPr>
          <w:i/>
          <w:sz w:val="20"/>
        </w:rPr>
        <w:t>Select</w:t>
      </w:r>
      <w:r>
        <w:rPr>
          <w:i/>
          <w:spacing w:val="-5"/>
          <w:sz w:val="20"/>
        </w:rPr>
        <w:t> </w:t>
      </w:r>
      <w:r>
        <w:rPr>
          <w:i/>
          <w:sz w:val="20"/>
        </w:rPr>
        <w:t>for,</w:t>
      </w:r>
      <w:r>
        <w:rPr>
          <w:i/>
          <w:spacing w:val="-3"/>
          <w:sz w:val="20"/>
        </w:rPr>
        <w:t> </w:t>
      </w:r>
      <w:r>
        <w:rPr>
          <w:i/>
          <w:sz w:val="20"/>
        </w:rPr>
        <w:t>Measure,</w:t>
      </w:r>
      <w:r>
        <w:rPr>
          <w:i/>
          <w:sz w:val="20"/>
        </w:rPr>
        <w:t> and Improve Emotional Intelligence in Individuals, Groups, and Organizations</w:t>
      </w:r>
      <w:r>
        <w:rPr>
          <w:sz w:val="20"/>
        </w:rPr>
        <w:t>. San Francisco, CA: Jossey-Bass.</w:t>
      </w:r>
    </w:p>
    <w:p>
      <w:pPr>
        <w:pStyle w:val="BodyText"/>
        <w:spacing w:before="5"/>
        <w:rPr>
          <w:sz w:val="31"/>
        </w:rPr>
      </w:pPr>
    </w:p>
    <w:p>
      <w:pPr>
        <w:pStyle w:val="BodyText"/>
        <w:ind w:left="860" w:right="1564" w:hanging="721"/>
      </w:pPr>
      <w:r>
        <w:rPr/>
        <w:t>Gonzalez,</w:t>
      </w:r>
      <w:r>
        <w:rPr>
          <w:spacing w:val="-4"/>
        </w:rPr>
        <w:t> </w:t>
      </w:r>
      <w:r>
        <w:rPr/>
        <w:t>J.</w:t>
      </w:r>
      <w:r>
        <w:rPr>
          <w:spacing w:val="-3"/>
        </w:rPr>
        <w:t> </w:t>
      </w:r>
      <w:r>
        <w:rPr/>
        <w:t>A.,</w:t>
      </w:r>
      <w:r>
        <w:rPr>
          <w:spacing w:val="-1"/>
        </w:rPr>
        <w:t> </w:t>
      </w:r>
      <w:r>
        <w:rPr/>
        <w:t>&amp;</w:t>
      </w:r>
      <w:r>
        <w:rPr>
          <w:spacing w:val="-3"/>
        </w:rPr>
        <w:t> </w:t>
      </w:r>
      <w:r>
        <w:rPr/>
        <w:t>Denisi,</w:t>
      </w:r>
      <w:r>
        <w:rPr>
          <w:spacing w:val="-4"/>
        </w:rPr>
        <w:t> </w:t>
      </w:r>
      <w:r>
        <w:rPr/>
        <w:t>A.</w:t>
      </w:r>
      <w:r>
        <w:rPr>
          <w:spacing w:val="-3"/>
        </w:rPr>
        <w:t> </w:t>
      </w:r>
      <w:r>
        <w:rPr/>
        <w:t>S.</w:t>
      </w:r>
      <w:r>
        <w:rPr>
          <w:spacing w:val="-4"/>
        </w:rPr>
        <w:t> </w:t>
      </w:r>
      <w:r>
        <w:rPr/>
        <w:t>(2009).</w:t>
      </w:r>
      <w:r>
        <w:rPr>
          <w:spacing w:val="-4"/>
        </w:rPr>
        <w:t> </w:t>
      </w:r>
      <w:r>
        <w:rPr/>
        <w:t>Cross</w:t>
      </w:r>
      <w:r>
        <w:rPr>
          <w:rFonts w:ascii="Cambria Math" w:hAnsi="Cambria Math"/>
        </w:rPr>
        <w:t>‐</w:t>
      </w:r>
      <w:r>
        <w:rPr/>
        <w:t>level effects</w:t>
      </w:r>
      <w:r>
        <w:rPr>
          <w:spacing w:val="-1"/>
        </w:rPr>
        <w:t> </w:t>
      </w:r>
      <w:r>
        <w:rPr/>
        <w:t>of</w:t>
      </w:r>
      <w:r>
        <w:rPr>
          <w:spacing w:val="-4"/>
        </w:rPr>
        <w:t> </w:t>
      </w:r>
      <w:r>
        <w:rPr/>
        <w:t>demography</w:t>
      </w:r>
      <w:r>
        <w:rPr>
          <w:spacing w:val="-3"/>
        </w:rPr>
        <w:t> </w:t>
      </w:r>
      <w:r>
        <w:rPr/>
        <w:t>and</w:t>
      </w:r>
      <w:r>
        <w:rPr>
          <w:spacing w:val="-2"/>
        </w:rPr>
        <w:t> </w:t>
      </w:r>
      <w:r>
        <w:rPr/>
        <w:t>diversity</w:t>
      </w:r>
      <w:r>
        <w:rPr>
          <w:spacing w:val="-3"/>
        </w:rPr>
        <w:t> </w:t>
      </w:r>
      <w:r>
        <w:rPr/>
        <w:t>climate on organizational attachment and firm effectiveness. </w:t>
      </w:r>
      <w:r>
        <w:rPr>
          <w:i/>
        </w:rPr>
        <w:t>Journal of Organizational</w:t>
      </w:r>
      <w:r>
        <w:rPr>
          <w:i/>
        </w:rPr>
        <w:t> Behavior</w:t>
      </w:r>
      <w:r>
        <w:rPr/>
        <w:t>, </w:t>
      </w:r>
      <w:r>
        <w:rPr>
          <w:i/>
        </w:rPr>
        <w:t>30</w:t>
      </w:r>
      <w:r>
        <w:rPr/>
        <w:t>(1), 21-40.</w:t>
      </w:r>
    </w:p>
    <w:p>
      <w:pPr>
        <w:pStyle w:val="BodyText"/>
        <w:spacing w:before="8"/>
        <w:rPr>
          <w:sz w:val="31"/>
        </w:rPr>
      </w:pPr>
    </w:p>
    <w:p>
      <w:pPr>
        <w:spacing w:before="0"/>
        <w:ind w:left="860" w:right="1430" w:hanging="721"/>
        <w:jc w:val="left"/>
        <w:rPr>
          <w:i/>
          <w:sz w:val="20"/>
        </w:rPr>
      </w:pPr>
      <w:r>
        <w:rPr>
          <w:sz w:val="20"/>
        </w:rPr>
        <w:t>Gough,</w:t>
      </w:r>
      <w:r>
        <w:rPr>
          <w:spacing w:val="-3"/>
          <w:sz w:val="20"/>
        </w:rPr>
        <w:t> </w:t>
      </w:r>
      <w:r>
        <w:rPr>
          <w:sz w:val="20"/>
        </w:rPr>
        <w:t>H.</w:t>
      </w:r>
      <w:r>
        <w:rPr>
          <w:spacing w:val="-3"/>
          <w:sz w:val="20"/>
        </w:rPr>
        <w:t> </w:t>
      </w:r>
      <w:r>
        <w:rPr>
          <w:sz w:val="20"/>
        </w:rPr>
        <w:t>G.,</w:t>
      </w:r>
      <w:r>
        <w:rPr>
          <w:spacing w:val="-3"/>
          <w:sz w:val="20"/>
        </w:rPr>
        <w:t> </w:t>
      </w:r>
      <w:r>
        <w:rPr>
          <w:sz w:val="20"/>
        </w:rPr>
        <w:t>&amp;</w:t>
      </w:r>
      <w:r>
        <w:rPr>
          <w:spacing w:val="-5"/>
          <w:sz w:val="20"/>
        </w:rPr>
        <w:t> </w:t>
      </w:r>
      <w:r>
        <w:rPr>
          <w:sz w:val="20"/>
        </w:rPr>
        <w:t>Bradley,</w:t>
      </w:r>
      <w:r>
        <w:rPr>
          <w:spacing w:val="-4"/>
          <w:sz w:val="20"/>
        </w:rPr>
        <w:t> </w:t>
      </w:r>
      <w:r>
        <w:rPr>
          <w:sz w:val="20"/>
        </w:rPr>
        <w:t>P.</w:t>
      </w:r>
      <w:r>
        <w:rPr>
          <w:spacing w:val="-5"/>
          <w:sz w:val="20"/>
        </w:rPr>
        <w:t> </w:t>
      </w:r>
      <w:r>
        <w:rPr>
          <w:sz w:val="20"/>
        </w:rPr>
        <w:t>(1996).</w:t>
      </w:r>
      <w:r>
        <w:rPr>
          <w:spacing w:val="-2"/>
          <w:sz w:val="20"/>
        </w:rPr>
        <w:t> </w:t>
      </w:r>
      <w:r>
        <w:rPr>
          <w:i/>
          <w:sz w:val="20"/>
        </w:rPr>
        <w:t>CPI</w:t>
      </w:r>
      <w:r>
        <w:rPr>
          <w:i/>
          <w:spacing w:val="-2"/>
          <w:sz w:val="20"/>
        </w:rPr>
        <w:t> </w:t>
      </w:r>
      <w:r>
        <w:rPr>
          <w:i/>
          <w:sz w:val="20"/>
        </w:rPr>
        <w:t>manual</w:t>
      </w:r>
      <w:r>
        <w:rPr>
          <w:i/>
          <w:spacing w:val="-4"/>
          <w:sz w:val="20"/>
        </w:rPr>
        <w:t> </w:t>
      </w:r>
      <w:r>
        <w:rPr>
          <w:i/>
          <w:sz w:val="20"/>
        </w:rPr>
        <w:t>(third</w:t>
      </w:r>
      <w:r>
        <w:rPr>
          <w:i/>
          <w:spacing w:val="-4"/>
          <w:sz w:val="20"/>
        </w:rPr>
        <w:t> </w:t>
      </w:r>
      <w:r>
        <w:rPr>
          <w:i/>
          <w:sz w:val="20"/>
        </w:rPr>
        <w:t>ed.).</w:t>
      </w:r>
      <w:r>
        <w:rPr>
          <w:i/>
          <w:spacing w:val="-3"/>
          <w:sz w:val="20"/>
        </w:rPr>
        <w:t> </w:t>
      </w:r>
      <w:r>
        <w:rPr>
          <w:i/>
          <w:sz w:val="20"/>
        </w:rPr>
        <w:t>Palo</w:t>
      </w:r>
      <w:r>
        <w:rPr>
          <w:i/>
          <w:spacing w:val="-3"/>
          <w:sz w:val="20"/>
        </w:rPr>
        <w:t> </w:t>
      </w:r>
      <w:r>
        <w:rPr>
          <w:i/>
          <w:sz w:val="20"/>
        </w:rPr>
        <w:t>Alto,</w:t>
      </w:r>
      <w:r>
        <w:rPr>
          <w:i/>
          <w:spacing w:val="-3"/>
          <w:sz w:val="20"/>
        </w:rPr>
        <w:t> </w:t>
      </w:r>
      <w:r>
        <w:rPr>
          <w:i/>
          <w:sz w:val="20"/>
        </w:rPr>
        <w:t>CA:</w:t>
      </w:r>
      <w:r>
        <w:rPr>
          <w:i/>
          <w:spacing w:val="-4"/>
          <w:sz w:val="20"/>
        </w:rPr>
        <w:t> </w:t>
      </w:r>
      <w:r>
        <w:rPr>
          <w:i/>
          <w:sz w:val="20"/>
        </w:rPr>
        <w:t>Consulting</w:t>
      </w:r>
      <w:r>
        <w:rPr>
          <w:i/>
          <w:sz w:val="20"/>
        </w:rPr>
        <w:t> Psychologists Press.</w:t>
      </w:r>
    </w:p>
    <w:p>
      <w:pPr>
        <w:pStyle w:val="BodyText"/>
        <w:spacing w:before="8"/>
        <w:rPr>
          <w:i/>
          <w:sz w:val="31"/>
        </w:rPr>
      </w:pPr>
    </w:p>
    <w:p>
      <w:pPr>
        <w:pStyle w:val="BodyText"/>
        <w:ind w:left="860" w:right="1540" w:hanging="721"/>
      </w:pPr>
      <w:r>
        <w:rPr/>
        <w:t>Holtzman,</w:t>
      </w:r>
      <w:r>
        <w:rPr>
          <w:spacing w:val="-5"/>
        </w:rPr>
        <w:t> </w:t>
      </w:r>
      <w:r>
        <w:rPr/>
        <w:t>S.,</w:t>
      </w:r>
      <w:r>
        <w:rPr>
          <w:spacing w:val="-3"/>
        </w:rPr>
        <w:t> </w:t>
      </w:r>
      <w:r>
        <w:rPr/>
        <w:t>&amp;</w:t>
      </w:r>
      <w:r>
        <w:rPr>
          <w:spacing w:val="-4"/>
        </w:rPr>
        <w:t> </w:t>
      </w:r>
      <w:r>
        <w:rPr/>
        <w:t>Vezzu,</w:t>
      </w:r>
      <w:r>
        <w:rPr>
          <w:spacing w:val="-5"/>
        </w:rPr>
        <w:t> </w:t>
      </w:r>
      <w:r>
        <w:rPr/>
        <w:t>S.</w:t>
      </w:r>
      <w:r>
        <w:rPr>
          <w:spacing w:val="-4"/>
        </w:rPr>
        <w:t> </w:t>
      </w:r>
      <w:r>
        <w:rPr/>
        <w:t>(2011).</w:t>
      </w:r>
      <w:r>
        <w:rPr>
          <w:spacing w:val="-5"/>
        </w:rPr>
        <w:t> </w:t>
      </w:r>
      <w:r>
        <w:rPr/>
        <w:t>Confirmatory</w:t>
      </w:r>
      <w:r>
        <w:rPr>
          <w:spacing w:val="-3"/>
        </w:rPr>
        <w:t> </w:t>
      </w:r>
      <w:r>
        <w:rPr/>
        <w:t>Factor</w:t>
      </w:r>
      <w:r>
        <w:rPr>
          <w:spacing w:val="-5"/>
        </w:rPr>
        <w:t> </w:t>
      </w:r>
      <w:r>
        <w:rPr/>
        <w:t>Analysis</w:t>
      </w:r>
      <w:r>
        <w:rPr>
          <w:spacing w:val="-5"/>
        </w:rPr>
        <w:t> </w:t>
      </w:r>
      <w:r>
        <w:rPr/>
        <w:t>and</w:t>
      </w:r>
      <w:r>
        <w:rPr>
          <w:spacing w:val="-4"/>
        </w:rPr>
        <w:t> </w:t>
      </w:r>
      <w:r>
        <w:rPr/>
        <w:t>Structural</w:t>
      </w:r>
      <w:r>
        <w:rPr>
          <w:spacing w:val="-2"/>
        </w:rPr>
        <w:t> </w:t>
      </w:r>
      <w:r>
        <w:rPr/>
        <w:t>Equation Modeling of Noncognitive Assessments using PROC CALIS. Retrieved from </w:t>
      </w:r>
      <w:hyperlink r:id="rId41">
        <w:r>
          <w:rPr>
            <w:spacing w:val="-2"/>
          </w:rPr>
          <w:t>http://www.lexjansen.com/nesug/nesug11/sa/sa07.pdf</w:t>
        </w:r>
      </w:hyperlink>
    </w:p>
    <w:p>
      <w:pPr>
        <w:pStyle w:val="BodyText"/>
        <w:spacing w:before="8"/>
        <w:rPr>
          <w:sz w:val="31"/>
        </w:rPr>
      </w:pPr>
    </w:p>
    <w:p>
      <w:pPr>
        <w:pStyle w:val="BodyText"/>
        <w:ind w:left="860" w:right="1430" w:hanging="721"/>
      </w:pPr>
      <w:r>
        <w:rPr/>
        <w:t>Hooper,</w:t>
      </w:r>
      <w:r>
        <w:rPr>
          <w:spacing w:val="-3"/>
        </w:rPr>
        <w:t> </w:t>
      </w:r>
      <w:r>
        <w:rPr/>
        <w:t>D.,</w:t>
      </w:r>
      <w:r>
        <w:rPr>
          <w:spacing w:val="-3"/>
        </w:rPr>
        <w:t> </w:t>
      </w:r>
      <w:r>
        <w:rPr/>
        <w:t>Coughlan,</w:t>
      </w:r>
      <w:r>
        <w:rPr>
          <w:spacing w:val="-6"/>
        </w:rPr>
        <w:t> </w:t>
      </w:r>
      <w:r>
        <w:rPr/>
        <w:t>J.,</w:t>
      </w:r>
      <w:r>
        <w:rPr>
          <w:spacing w:val="-6"/>
        </w:rPr>
        <w:t> </w:t>
      </w:r>
      <w:r>
        <w:rPr/>
        <w:t>&amp;</w:t>
      </w:r>
      <w:r>
        <w:rPr>
          <w:spacing w:val="-3"/>
        </w:rPr>
        <w:t> </w:t>
      </w:r>
      <w:r>
        <w:rPr/>
        <w:t>Mullen,</w:t>
      </w:r>
      <w:r>
        <w:rPr>
          <w:spacing w:val="-6"/>
        </w:rPr>
        <w:t> </w:t>
      </w:r>
      <w:r>
        <w:rPr/>
        <w:t>M.</w:t>
      </w:r>
      <w:r>
        <w:rPr>
          <w:spacing w:val="-6"/>
        </w:rPr>
        <w:t> </w:t>
      </w:r>
      <w:r>
        <w:rPr/>
        <w:t>(2008).</w:t>
      </w:r>
      <w:r>
        <w:rPr>
          <w:spacing w:val="-1"/>
        </w:rPr>
        <w:t> </w:t>
      </w:r>
      <w:r>
        <w:rPr/>
        <w:t>Structural</w:t>
      </w:r>
      <w:r>
        <w:rPr>
          <w:spacing w:val="-2"/>
        </w:rPr>
        <w:t> </w:t>
      </w:r>
      <w:r>
        <w:rPr/>
        <w:t>equation</w:t>
      </w:r>
      <w:r>
        <w:rPr>
          <w:spacing w:val="-4"/>
        </w:rPr>
        <w:t> </w:t>
      </w:r>
      <w:r>
        <w:rPr/>
        <w:t>modelling:</w:t>
      </w:r>
      <w:r>
        <w:rPr>
          <w:spacing w:val="-4"/>
        </w:rPr>
        <w:t> </w:t>
      </w:r>
      <w:r>
        <w:rPr/>
        <w:t>Guidelines</w:t>
      </w:r>
      <w:r>
        <w:rPr>
          <w:spacing w:val="-6"/>
        </w:rPr>
        <w:t> </w:t>
      </w:r>
      <w:r>
        <w:rPr/>
        <w:t>for determining model fit. </w:t>
      </w:r>
      <w:r>
        <w:rPr>
          <w:i/>
        </w:rPr>
        <w:t>Articles</w:t>
      </w:r>
      <w:r>
        <w:rPr/>
        <w:t>, </w:t>
      </w:r>
      <w:r>
        <w:rPr>
          <w:i/>
        </w:rPr>
        <w:t>2</w:t>
      </w:r>
      <w:r>
        <w:rPr/>
        <w:t>.</w:t>
      </w:r>
    </w:p>
    <w:p>
      <w:pPr>
        <w:pStyle w:val="BodyText"/>
        <w:rPr>
          <w:sz w:val="32"/>
        </w:rPr>
      </w:pPr>
    </w:p>
    <w:p>
      <w:pPr>
        <w:spacing w:line="232" w:lineRule="auto" w:before="0"/>
        <w:ind w:left="860" w:right="1430" w:hanging="721"/>
        <w:jc w:val="left"/>
        <w:rPr>
          <w:sz w:val="20"/>
        </w:rPr>
      </w:pPr>
      <w:r>
        <w:rPr>
          <w:sz w:val="20"/>
        </w:rPr>
        <w:t>Hu,</w:t>
      </w:r>
      <w:r>
        <w:rPr>
          <w:spacing w:val="-4"/>
          <w:sz w:val="20"/>
        </w:rPr>
        <w:t> </w:t>
      </w:r>
      <w:r>
        <w:rPr>
          <w:sz w:val="20"/>
        </w:rPr>
        <w:t>L.,</w:t>
      </w:r>
      <w:r>
        <w:rPr>
          <w:spacing w:val="-2"/>
          <w:sz w:val="20"/>
        </w:rPr>
        <w:t> </w:t>
      </w:r>
      <w:r>
        <w:rPr>
          <w:sz w:val="20"/>
        </w:rPr>
        <w:t>&amp;</w:t>
      </w:r>
      <w:r>
        <w:rPr>
          <w:spacing w:val="-3"/>
          <w:sz w:val="20"/>
        </w:rPr>
        <w:t> </w:t>
      </w:r>
      <w:r>
        <w:rPr>
          <w:sz w:val="20"/>
        </w:rPr>
        <w:t>Bentler,</w:t>
      </w:r>
      <w:r>
        <w:rPr>
          <w:spacing w:val="-4"/>
          <w:sz w:val="20"/>
        </w:rPr>
        <w:t> </w:t>
      </w:r>
      <w:r>
        <w:rPr>
          <w:sz w:val="20"/>
        </w:rPr>
        <w:t>P.</w:t>
      </w:r>
      <w:r>
        <w:rPr>
          <w:spacing w:val="-4"/>
          <w:sz w:val="20"/>
        </w:rPr>
        <w:t> </w:t>
      </w:r>
      <w:r>
        <w:rPr>
          <w:sz w:val="20"/>
        </w:rPr>
        <w:t>M.</w:t>
      </w:r>
      <w:r>
        <w:rPr>
          <w:spacing w:val="-1"/>
          <w:sz w:val="20"/>
        </w:rPr>
        <w:t> </w:t>
      </w:r>
      <w:r>
        <w:rPr>
          <w:sz w:val="20"/>
        </w:rPr>
        <w:t>(1999).</w:t>
      </w:r>
      <w:r>
        <w:rPr>
          <w:spacing w:val="-4"/>
          <w:sz w:val="20"/>
        </w:rPr>
        <w:t> </w:t>
      </w:r>
      <w:r>
        <w:rPr>
          <w:sz w:val="20"/>
        </w:rPr>
        <w:t>Cut-off</w:t>
      </w:r>
      <w:r>
        <w:rPr>
          <w:spacing w:val="-2"/>
          <w:sz w:val="20"/>
        </w:rPr>
        <w:t> </w:t>
      </w:r>
      <w:r>
        <w:rPr>
          <w:sz w:val="20"/>
        </w:rPr>
        <w:t>criteria</w:t>
      </w:r>
      <w:r>
        <w:rPr>
          <w:spacing w:val="-3"/>
          <w:sz w:val="20"/>
        </w:rPr>
        <w:t> </w:t>
      </w:r>
      <w:r>
        <w:rPr>
          <w:sz w:val="20"/>
        </w:rPr>
        <w:t>for</w:t>
      </w:r>
      <w:r>
        <w:rPr>
          <w:spacing w:val="-2"/>
          <w:sz w:val="20"/>
        </w:rPr>
        <w:t> </w:t>
      </w:r>
      <w:r>
        <w:rPr>
          <w:sz w:val="20"/>
        </w:rPr>
        <w:t>fit</w:t>
      </w:r>
      <w:r>
        <w:rPr>
          <w:spacing w:val="-2"/>
          <w:sz w:val="20"/>
        </w:rPr>
        <w:t> </w:t>
      </w:r>
      <w:r>
        <w:rPr>
          <w:sz w:val="20"/>
        </w:rPr>
        <w:t>indexes</w:t>
      </w:r>
      <w:r>
        <w:rPr>
          <w:spacing w:val="-1"/>
          <w:sz w:val="20"/>
        </w:rPr>
        <w:t> </w:t>
      </w:r>
      <w:r>
        <w:rPr>
          <w:sz w:val="20"/>
        </w:rPr>
        <w:t>in</w:t>
      </w:r>
      <w:r>
        <w:rPr>
          <w:spacing w:val="-2"/>
          <w:sz w:val="20"/>
        </w:rPr>
        <w:t> </w:t>
      </w:r>
      <w:r>
        <w:rPr>
          <w:sz w:val="20"/>
        </w:rPr>
        <w:t>covariance</w:t>
      </w:r>
      <w:r>
        <w:rPr>
          <w:spacing w:val="-3"/>
          <w:sz w:val="20"/>
        </w:rPr>
        <w:t> </w:t>
      </w:r>
      <w:r>
        <w:rPr>
          <w:sz w:val="20"/>
        </w:rPr>
        <w:t>structure</w:t>
      </w:r>
      <w:r>
        <w:rPr>
          <w:spacing w:val="-4"/>
          <w:sz w:val="20"/>
        </w:rPr>
        <w:t> </w:t>
      </w:r>
      <w:r>
        <w:rPr>
          <w:sz w:val="20"/>
        </w:rPr>
        <w:t>analysis: Conventional criteria versus new alternatives. </w:t>
      </w:r>
      <w:r>
        <w:rPr>
          <w:i/>
          <w:sz w:val="20"/>
        </w:rPr>
        <w:t>Structural Equation Modeling: A</w:t>
      </w:r>
      <w:r>
        <w:rPr>
          <w:i/>
          <w:sz w:val="20"/>
        </w:rPr>
        <w:t> Multidisciplinary Journal</w:t>
      </w:r>
      <w:r>
        <w:rPr>
          <w:sz w:val="20"/>
        </w:rPr>
        <w:t>, 6(1), 1</w:t>
      </w:r>
      <w:r>
        <w:rPr>
          <w:rFonts w:ascii="Lucida Sans Unicode" w:hAnsi="Lucida Sans Unicode"/>
          <w:sz w:val="20"/>
        </w:rPr>
        <w:t>‑</w:t>
      </w:r>
      <w:r>
        <w:rPr>
          <w:rFonts w:ascii="Lucida Sans Unicode" w:hAnsi="Lucida Sans Unicode"/>
          <w:spacing w:val="-14"/>
          <w:sz w:val="20"/>
        </w:rPr>
        <w:t> </w:t>
      </w:r>
      <w:r>
        <w:rPr>
          <w:sz w:val="20"/>
        </w:rPr>
        <w:t>55. </w:t>
      </w:r>
      <w:hyperlink r:id="rId42">
        <w:r>
          <w:rPr>
            <w:sz w:val="20"/>
          </w:rPr>
          <w:t>doi.org/10.1080/10705519909540118</w:t>
        </w:r>
      </w:hyperlink>
    </w:p>
    <w:p>
      <w:pPr>
        <w:pStyle w:val="BodyText"/>
        <w:rPr>
          <w:sz w:val="28"/>
        </w:rPr>
      </w:pPr>
    </w:p>
    <w:p>
      <w:pPr>
        <w:pStyle w:val="BodyText"/>
        <w:ind w:left="860" w:right="1430" w:hanging="721"/>
      </w:pPr>
      <w:r>
        <w:rPr/>
        <w:t>Johnson,</w:t>
      </w:r>
      <w:r>
        <w:rPr>
          <w:spacing w:val="-2"/>
        </w:rPr>
        <w:t> </w:t>
      </w:r>
      <w:r>
        <w:rPr/>
        <w:t>D.</w:t>
      </w:r>
      <w:r>
        <w:rPr>
          <w:spacing w:val="-2"/>
        </w:rPr>
        <w:t> </w:t>
      </w:r>
      <w:r>
        <w:rPr/>
        <w:t>W.</w:t>
      </w:r>
      <w:r>
        <w:rPr>
          <w:spacing w:val="-1"/>
        </w:rPr>
        <w:t> </w:t>
      </w:r>
      <w:r>
        <w:rPr/>
        <w:t>&amp;</w:t>
      </w:r>
      <w:r>
        <w:rPr>
          <w:spacing w:val="-5"/>
        </w:rPr>
        <w:t> </w:t>
      </w:r>
      <w:r>
        <w:rPr/>
        <w:t>Johnson,</w:t>
      </w:r>
      <w:r>
        <w:rPr>
          <w:spacing w:val="-5"/>
        </w:rPr>
        <w:t> </w:t>
      </w:r>
      <w:r>
        <w:rPr/>
        <w:t>R.</w:t>
      </w:r>
      <w:r>
        <w:rPr>
          <w:spacing w:val="-2"/>
        </w:rPr>
        <w:t> </w:t>
      </w:r>
      <w:r>
        <w:rPr/>
        <w:t>T.</w:t>
      </w:r>
      <w:r>
        <w:rPr>
          <w:spacing w:val="-5"/>
        </w:rPr>
        <w:t> </w:t>
      </w:r>
      <w:r>
        <w:rPr/>
        <w:t>(1996).</w:t>
      </w:r>
      <w:r>
        <w:rPr>
          <w:spacing w:val="-2"/>
        </w:rPr>
        <w:t> </w:t>
      </w:r>
      <w:r>
        <w:rPr/>
        <w:t>Conflict</w:t>
      </w:r>
      <w:r>
        <w:rPr>
          <w:spacing w:val="-4"/>
        </w:rPr>
        <w:t> </w:t>
      </w:r>
      <w:r>
        <w:rPr/>
        <w:t>resolution</w:t>
      </w:r>
      <w:r>
        <w:rPr>
          <w:spacing w:val="-3"/>
        </w:rPr>
        <w:t> </w:t>
      </w:r>
      <w:r>
        <w:rPr/>
        <w:t>and</w:t>
      </w:r>
      <w:r>
        <w:rPr>
          <w:spacing w:val="-3"/>
        </w:rPr>
        <w:t> </w:t>
      </w:r>
      <w:r>
        <w:rPr/>
        <w:t>peer</w:t>
      </w:r>
      <w:r>
        <w:rPr>
          <w:spacing w:val="-5"/>
        </w:rPr>
        <w:t> </w:t>
      </w:r>
      <w:r>
        <w:rPr/>
        <w:t>mediation</w:t>
      </w:r>
      <w:r>
        <w:rPr>
          <w:spacing w:val="-3"/>
        </w:rPr>
        <w:t> </w:t>
      </w:r>
      <w:r>
        <w:rPr/>
        <w:t>programs</w:t>
      </w:r>
      <w:r>
        <w:rPr>
          <w:spacing w:val="-5"/>
        </w:rPr>
        <w:t> </w:t>
      </w:r>
      <w:r>
        <w:rPr/>
        <w:t>in elementary and secondary schools: A review of the research</w:t>
      </w:r>
      <w:r>
        <w:rPr>
          <w:i/>
        </w:rPr>
        <w:t>. Review of Educational</w:t>
      </w:r>
      <w:r>
        <w:rPr>
          <w:i/>
        </w:rPr>
        <w:t> Research, 66</w:t>
      </w:r>
      <w:r>
        <w:rPr/>
        <w:t>, 459-506.</w:t>
      </w:r>
    </w:p>
    <w:p>
      <w:pPr>
        <w:pStyle w:val="BodyText"/>
        <w:spacing w:before="8"/>
        <w:rPr>
          <w:sz w:val="31"/>
        </w:rPr>
      </w:pPr>
    </w:p>
    <w:p>
      <w:pPr>
        <w:pStyle w:val="BodyText"/>
        <w:ind w:left="860" w:right="1540" w:hanging="721"/>
      </w:pPr>
      <w:r>
        <w:rPr/>
        <w:t>Johnson,</w:t>
      </w:r>
      <w:r>
        <w:rPr>
          <w:spacing w:val="-1"/>
        </w:rPr>
        <w:t> </w:t>
      </w:r>
      <w:r>
        <w:rPr/>
        <w:t>D.</w:t>
      </w:r>
      <w:r>
        <w:rPr>
          <w:spacing w:val="-1"/>
        </w:rPr>
        <w:t> </w:t>
      </w:r>
      <w:r>
        <w:rPr/>
        <w:t>W.,</w:t>
      </w:r>
      <w:r>
        <w:rPr>
          <w:spacing w:val="-4"/>
        </w:rPr>
        <w:t> </w:t>
      </w:r>
      <w:r>
        <w:rPr/>
        <w:t>Johnson,</w:t>
      </w:r>
      <w:r>
        <w:rPr>
          <w:spacing w:val="-4"/>
        </w:rPr>
        <w:t> </w:t>
      </w:r>
      <w:r>
        <w:rPr/>
        <w:t>R.</w:t>
      </w:r>
      <w:r>
        <w:rPr>
          <w:spacing w:val="-4"/>
        </w:rPr>
        <w:t> </w:t>
      </w:r>
      <w:r>
        <w:rPr/>
        <w:t>T.,</w:t>
      </w:r>
      <w:r>
        <w:rPr>
          <w:spacing w:val="-4"/>
        </w:rPr>
        <w:t> </w:t>
      </w:r>
      <w:r>
        <w:rPr/>
        <w:t>Dudley,</w:t>
      </w:r>
      <w:r>
        <w:rPr>
          <w:spacing w:val="-1"/>
        </w:rPr>
        <w:t> </w:t>
      </w:r>
      <w:r>
        <w:rPr/>
        <w:t>B.,</w:t>
      </w:r>
      <w:r>
        <w:rPr>
          <w:spacing w:val="-1"/>
        </w:rPr>
        <w:t> </w:t>
      </w:r>
      <w:r>
        <w:rPr/>
        <w:t>Ward,</w:t>
      </w:r>
      <w:r>
        <w:rPr>
          <w:spacing w:val="-4"/>
        </w:rPr>
        <w:t> </w:t>
      </w:r>
      <w:r>
        <w:rPr/>
        <w:t>M.</w:t>
      </w:r>
      <w:r>
        <w:rPr>
          <w:spacing w:val="-1"/>
        </w:rPr>
        <w:t> </w:t>
      </w:r>
      <w:r>
        <w:rPr/>
        <w:t>&amp;</w:t>
      </w:r>
      <w:r>
        <w:rPr>
          <w:spacing w:val="-1"/>
        </w:rPr>
        <w:t> </w:t>
      </w:r>
      <w:r>
        <w:rPr/>
        <w:t>Magnuson,</w:t>
      </w:r>
      <w:r>
        <w:rPr>
          <w:spacing w:val="-4"/>
        </w:rPr>
        <w:t> </w:t>
      </w:r>
      <w:r>
        <w:rPr/>
        <w:t>D.</w:t>
      </w:r>
      <w:r>
        <w:rPr>
          <w:spacing w:val="-1"/>
        </w:rPr>
        <w:t> </w:t>
      </w:r>
      <w:r>
        <w:rPr/>
        <w:t>(1995).</w:t>
      </w:r>
      <w:r>
        <w:rPr>
          <w:spacing w:val="-4"/>
        </w:rPr>
        <w:t> </w:t>
      </w:r>
      <w:r>
        <w:rPr/>
        <w:t>The</w:t>
      </w:r>
      <w:r>
        <w:rPr>
          <w:spacing w:val="-4"/>
        </w:rPr>
        <w:t> </w:t>
      </w:r>
      <w:r>
        <w:rPr/>
        <w:t>impact</w:t>
      </w:r>
      <w:r>
        <w:rPr>
          <w:spacing w:val="-3"/>
        </w:rPr>
        <w:t> </w:t>
      </w:r>
      <w:r>
        <w:rPr/>
        <w:t>of peer mediation training on the management of school and home conflicts. </w:t>
      </w:r>
      <w:r>
        <w:rPr>
          <w:i/>
        </w:rPr>
        <w:t>American</w:t>
      </w:r>
      <w:r>
        <w:rPr>
          <w:i/>
        </w:rPr>
        <w:t> Educational Research Journal, 32</w:t>
      </w:r>
      <w:r>
        <w:rPr/>
        <w:t>, 829-44.</w:t>
      </w:r>
    </w:p>
    <w:p>
      <w:pPr>
        <w:spacing w:after="0"/>
        <w:sectPr>
          <w:pgSz w:w="11910" w:h="16840"/>
          <w:pgMar w:top="1340" w:bottom="280" w:left="580" w:right="40"/>
        </w:sectPr>
      </w:pPr>
    </w:p>
    <w:p>
      <w:pPr>
        <w:pStyle w:val="BodyText"/>
        <w:spacing w:before="82"/>
        <w:ind w:left="860" w:right="1406" w:hanging="721"/>
      </w:pPr>
      <w:r>
        <w:rPr/>
        <w:t>Jöreskog,</w:t>
      </w:r>
      <w:r>
        <w:rPr>
          <w:spacing w:val="-3"/>
        </w:rPr>
        <w:t> </w:t>
      </w:r>
      <w:r>
        <w:rPr/>
        <w:t>K.</w:t>
      </w:r>
      <w:r>
        <w:rPr>
          <w:spacing w:val="-3"/>
        </w:rPr>
        <w:t> </w:t>
      </w:r>
      <w:r>
        <w:rPr/>
        <w:t>G.,</w:t>
      </w:r>
      <w:r>
        <w:rPr>
          <w:spacing w:val="-4"/>
        </w:rPr>
        <w:t> </w:t>
      </w:r>
      <w:r>
        <w:rPr/>
        <w:t>&amp;</w:t>
      </w:r>
      <w:r>
        <w:rPr>
          <w:spacing w:val="-5"/>
        </w:rPr>
        <w:t> </w:t>
      </w:r>
      <w:r>
        <w:rPr/>
        <w:t>Sörbom,</w:t>
      </w:r>
      <w:r>
        <w:rPr>
          <w:spacing w:val="-5"/>
        </w:rPr>
        <w:t> </w:t>
      </w:r>
      <w:r>
        <w:rPr/>
        <w:t>D.</w:t>
      </w:r>
      <w:r>
        <w:rPr>
          <w:spacing w:val="-6"/>
        </w:rPr>
        <w:t> </w:t>
      </w:r>
      <w:r>
        <w:rPr/>
        <w:t>(1993). LISREL</w:t>
      </w:r>
      <w:r>
        <w:rPr>
          <w:spacing w:val="-3"/>
        </w:rPr>
        <w:t> </w:t>
      </w:r>
      <w:r>
        <w:rPr/>
        <w:t>8:</w:t>
      </w:r>
      <w:r>
        <w:rPr>
          <w:spacing w:val="-4"/>
        </w:rPr>
        <w:t> </w:t>
      </w:r>
      <w:r>
        <w:rPr/>
        <w:t>Structural</w:t>
      </w:r>
      <w:r>
        <w:rPr>
          <w:spacing w:val="-2"/>
        </w:rPr>
        <w:t> </w:t>
      </w:r>
      <w:r>
        <w:rPr/>
        <w:t>Equation</w:t>
      </w:r>
      <w:r>
        <w:rPr>
          <w:spacing w:val="-4"/>
        </w:rPr>
        <w:t> </w:t>
      </w:r>
      <w:r>
        <w:rPr/>
        <w:t>Modeling</w:t>
      </w:r>
      <w:r>
        <w:rPr>
          <w:spacing w:val="-4"/>
        </w:rPr>
        <w:t> </w:t>
      </w:r>
      <w:r>
        <w:rPr/>
        <w:t>with</w:t>
      </w:r>
      <w:r>
        <w:rPr>
          <w:spacing w:val="-4"/>
        </w:rPr>
        <w:t> </w:t>
      </w:r>
      <w:r>
        <w:rPr/>
        <w:t>the</w:t>
      </w:r>
      <w:r>
        <w:rPr>
          <w:spacing w:val="-6"/>
        </w:rPr>
        <w:t> </w:t>
      </w:r>
      <w:r>
        <w:rPr/>
        <w:t>SIMPLIS Command Language. Scientific Software International.</w:t>
      </w:r>
    </w:p>
    <w:p>
      <w:pPr>
        <w:pStyle w:val="BodyText"/>
        <w:spacing w:before="8"/>
        <w:rPr>
          <w:sz w:val="31"/>
        </w:rPr>
      </w:pPr>
    </w:p>
    <w:p>
      <w:pPr>
        <w:spacing w:before="1"/>
        <w:ind w:left="860" w:right="1430" w:hanging="721"/>
        <w:jc w:val="left"/>
        <w:rPr>
          <w:sz w:val="20"/>
        </w:rPr>
      </w:pPr>
      <w:r>
        <w:rPr>
          <w:sz w:val="20"/>
        </w:rPr>
        <w:t>Joseph,</w:t>
      </w:r>
      <w:r>
        <w:rPr>
          <w:spacing w:val="-5"/>
          <w:sz w:val="20"/>
        </w:rPr>
        <w:t> </w:t>
      </w:r>
      <w:r>
        <w:rPr>
          <w:sz w:val="20"/>
        </w:rPr>
        <w:t>K.</w:t>
      </w:r>
      <w:r>
        <w:rPr>
          <w:spacing w:val="-2"/>
          <w:sz w:val="20"/>
        </w:rPr>
        <w:t> </w:t>
      </w:r>
      <w:r>
        <w:rPr>
          <w:sz w:val="20"/>
        </w:rPr>
        <w:t>L.</w:t>
      </w:r>
      <w:r>
        <w:rPr>
          <w:spacing w:val="-4"/>
          <w:sz w:val="20"/>
        </w:rPr>
        <w:t> </w:t>
      </w:r>
      <w:r>
        <w:rPr>
          <w:sz w:val="20"/>
        </w:rPr>
        <w:t>(1996).</w:t>
      </w:r>
      <w:r>
        <w:rPr>
          <w:spacing w:val="-5"/>
          <w:sz w:val="20"/>
        </w:rPr>
        <w:t> </w:t>
      </w:r>
      <w:r>
        <w:rPr>
          <w:sz w:val="20"/>
        </w:rPr>
        <w:t>Victim-offender</w:t>
      </w:r>
      <w:r>
        <w:rPr>
          <w:spacing w:val="-5"/>
          <w:sz w:val="20"/>
        </w:rPr>
        <w:t> </w:t>
      </w:r>
      <w:r>
        <w:rPr>
          <w:sz w:val="20"/>
        </w:rPr>
        <w:t>mediation:</w:t>
      </w:r>
      <w:r>
        <w:rPr>
          <w:spacing w:val="-3"/>
          <w:sz w:val="20"/>
        </w:rPr>
        <w:t> </w:t>
      </w:r>
      <w:r>
        <w:rPr>
          <w:sz w:val="20"/>
        </w:rPr>
        <w:t>What</w:t>
      </w:r>
      <w:r>
        <w:rPr>
          <w:spacing w:val="-3"/>
          <w:sz w:val="20"/>
        </w:rPr>
        <w:t> </w:t>
      </w:r>
      <w:r>
        <w:rPr>
          <w:sz w:val="20"/>
        </w:rPr>
        <w:t>social</w:t>
      </w:r>
      <w:r>
        <w:rPr>
          <w:spacing w:val="-1"/>
          <w:sz w:val="20"/>
        </w:rPr>
        <w:t> </w:t>
      </w:r>
      <w:r>
        <w:rPr>
          <w:sz w:val="20"/>
        </w:rPr>
        <w:t>and</w:t>
      </w:r>
      <w:r>
        <w:rPr>
          <w:spacing w:val="-3"/>
          <w:sz w:val="20"/>
        </w:rPr>
        <w:t> </w:t>
      </w:r>
      <w:r>
        <w:rPr>
          <w:sz w:val="20"/>
        </w:rPr>
        <w:t>political</w:t>
      </w:r>
      <w:r>
        <w:rPr>
          <w:spacing w:val="-1"/>
          <w:sz w:val="20"/>
        </w:rPr>
        <w:t> </w:t>
      </w:r>
      <w:r>
        <w:rPr>
          <w:sz w:val="20"/>
        </w:rPr>
        <w:t>factors</w:t>
      </w:r>
      <w:r>
        <w:rPr>
          <w:spacing w:val="-2"/>
          <w:sz w:val="20"/>
        </w:rPr>
        <w:t> </w:t>
      </w:r>
      <w:r>
        <w:rPr>
          <w:sz w:val="20"/>
        </w:rPr>
        <w:t>will</w:t>
      </w:r>
      <w:r>
        <w:rPr>
          <w:spacing w:val="-1"/>
          <w:sz w:val="20"/>
        </w:rPr>
        <w:t> </w:t>
      </w:r>
      <w:r>
        <w:rPr>
          <w:sz w:val="20"/>
        </w:rPr>
        <w:t>affect</w:t>
      </w:r>
      <w:r>
        <w:rPr>
          <w:spacing w:val="-4"/>
          <w:sz w:val="20"/>
        </w:rPr>
        <w:t> </w:t>
      </w:r>
      <w:r>
        <w:rPr>
          <w:sz w:val="20"/>
        </w:rPr>
        <w:t>its development? </w:t>
      </w:r>
      <w:r>
        <w:rPr>
          <w:i/>
          <w:sz w:val="20"/>
        </w:rPr>
        <w:t>Ohio State Journal on Dispute Resolution</w:t>
      </w:r>
      <w:r>
        <w:rPr>
          <w:sz w:val="20"/>
        </w:rPr>
        <w:t>, </w:t>
      </w:r>
      <w:r>
        <w:rPr>
          <w:i/>
          <w:sz w:val="20"/>
        </w:rPr>
        <w:t>11</w:t>
      </w:r>
      <w:r>
        <w:rPr>
          <w:sz w:val="20"/>
        </w:rPr>
        <w:t>, 207-25.</w:t>
      </w:r>
    </w:p>
    <w:p>
      <w:pPr>
        <w:pStyle w:val="BodyText"/>
        <w:spacing w:before="5"/>
        <w:rPr>
          <w:sz w:val="31"/>
        </w:rPr>
      </w:pPr>
    </w:p>
    <w:p>
      <w:pPr>
        <w:spacing w:before="0"/>
        <w:ind w:left="860" w:right="1540" w:hanging="721"/>
        <w:jc w:val="left"/>
        <w:rPr>
          <w:sz w:val="20"/>
        </w:rPr>
      </w:pPr>
      <w:r>
        <w:rPr>
          <w:sz w:val="20"/>
        </w:rPr>
        <w:t>Joseph,</w:t>
      </w:r>
      <w:r>
        <w:rPr>
          <w:spacing w:val="-5"/>
          <w:sz w:val="20"/>
        </w:rPr>
        <w:t> </w:t>
      </w:r>
      <w:r>
        <w:rPr>
          <w:sz w:val="20"/>
        </w:rPr>
        <w:t>D.</w:t>
      </w:r>
      <w:r>
        <w:rPr>
          <w:spacing w:val="-2"/>
          <w:sz w:val="20"/>
        </w:rPr>
        <w:t> </w:t>
      </w:r>
      <w:r>
        <w:rPr>
          <w:sz w:val="20"/>
        </w:rPr>
        <w:t>L.,</w:t>
      </w:r>
      <w:r>
        <w:rPr>
          <w:spacing w:val="-2"/>
          <w:sz w:val="20"/>
        </w:rPr>
        <w:t> </w:t>
      </w:r>
      <w:r>
        <w:rPr>
          <w:sz w:val="20"/>
        </w:rPr>
        <w:t>&amp;</w:t>
      </w:r>
      <w:r>
        <w:rPr>
          <w:spacing w:val="-4"/>
          <w:sz w:val="20"/>
        </w:rPr>
        <w:t> </w:t>
      </w:r>
      <w:r>
        <w:rPr>
          <w:sz w:val="20"/>
        </w:rPr>
        <w:t>Newman,</w:t>
      </w:r>
      <w:r>
        <w:rPr>
          <w:spacing w:val="-5"/>
          <w:sz w:val="20"/>
        </w:rPr>
        <w:t> </w:t>
      </w:r>
      <w:r>
        <w:rPr>
          <w:sz w:val="20"/>
        </w:rPr>
        <w:t>D.</w:t>
      </w:r>
      <w:r>
        <w:rPr>
          <w:spacing w:val="-5"/>
          <w:sz w:val="20"/>
        </w:rPr>
        <w:t> </w:t>
      </w:r>
      <w:r>
        <w:rPr>
          <w:sz w:val="20"/>
        </w:rPr>
        <w:t>A.</w:t>
      </w:r>
      <w:r>
        <w:rPr>
          <w:spacing w:val="-1"/>
          <w:sz w:val="20"/>
        </w:rPr>
        <w:t> </w:t>
      </w:r>
      <w:r>
        <w:rPr>
          <w:sz w:val="20"/>
        </w:rPr>
        <w:t>(2010).</w:t>
      </w:r>
      <w:r>
        <w:rPr>
          <w:spacing w:val="-2"/>
          <w:sz w:val="20"/>
        </w:rPr>
        <w:t> </w:t>
      </w:r>
      <w:r>
        <w:rPr>
          <w:sz w:val="20"/>
        </w:rPr>
        <w:t>Emotional</w:t>
      </w:r>
      <w:r>
        <w:rPr>
          <w:spacing w:val="-4"/>
          <w:sz w:val="20"/>
        </w:rPr>
        <w:t> </w:t>
      </w:r>
      <w:r>
        <w:rPr>
          <w:sz w:val="20"/>
        </w:rPr>
        <w:t>intelligence:</w:t>
      </w:r>
      <w:r>
        <w:rPr>
          <w:spacing w:val="-3"/>
          <w:sz w:val="20"/>
        </w:rPr>
        <w:t> </w:t>
      </w:r>
      <w:r>
        <w:rPr>
          <w:sz w:val="20"/>
        </w:rPr>
        <w:t>an</w:t>
      </w:r>
      <w:r>
        <w:rPr>
          <w:spacing w:val="-3"/>
          <w:sz w:val="20"/>
        </w:rPr>
        <w:t> </w:t>
      </w:r>
      <w:r>
        <w:rPr>
          <w:sz w:val="20"/>
        </w:rPr>
        <w:t>integrative</w:t>
      </w:r>
      <w:r>
        <w:rPr>
          <w:spacing w:val="-5"/>
          <w:sz w:val="20"/>
        </w:rPr>
        <w:t> </w:t>
      </w:r>
      <w:r>
        <w:rPr>
          <w:sz w:val="20"/>
        </w:rPr>
        <w:t>meta-analysis and cascading model. </w:t>
      </w:r>
      <w:r>
        <w:rPr>
          <w:i/>
          <w:sz w:val="20"/>
        </w:rPr>
        <w:t>Journal of Applied Psychology</w:t>
      </w:r>
      <w:r>
        <w:rPr>
          <w:sz w:val="20"/>
        </w:rPr>
        <w:t>, </w:t>
      </w:r>
      <w:r>
        <w:rPr>
          <w:i/>
          <w:sz w:val="20"/>
        </w:rPr>
        <w:t>95</w:t>
      </w:r>
      <w:r>
        <w:rPr>
          <w:sz w:val="20"/>
        </w:rPr>
        <w:t>(1), 54.</w:t>
      </w:r>
    </w:p>
    <w:p>
      <w:pPr>
        <w:pStyle w:val="BodyText"/>
        <w:spacing w:before="9"/>
        <w:rPr>
          <w:sz w:val="31"/>
        </w:rPr>
      </w:pPr>
    </w:p>
    <w:p>
      <w:pPr>
        <w:pStyle w:val="BodyText"/>
        <w:ind w:left="860" w:right="1540" w:hanging="721"/>
      </w:pPr>
      <w:r>
        <w:rPr/>
        <w:t>Kellett, J. B., Humphrey, R. H. &amp; Sleeth, R. G. (2002). Empathy and Complex Task Performance:</w:t>
      </w:r>
      <w:r>
        <w:rPr>
          <w:spacing w:val="-3"/>
        </w:rPr>
        <w:t> </w:t>
      </w:r>
      <w:r>
        <w:rPr/>
        <w:t>Two</w:t>
      </w:r>
      <w:r>
        <w:rPr>
          <w:spacing w:val="-4"/>
        </w:rPr>
        <w:t> </w:t>
      </w:r>
      <w:r>
        <w:rPr/>
        <w:t>Routes</w:t>
      </w:r>
      <w:r>
        <w:rPr>
          <w:spacing w:val="-5"/>
        </w:rPr>
        <w:t> </w:t>
      </w:r>
      <w:r>
        <w:rPr/>
        <w:t>to</w:t>
      </w:r>
      <w:r>
        <w:rPr>
          <w:spacing w:val="-5"/>
        </w:rPr>
        <w:t> </w:t>
      </w:r>
      <w:r>
        <w:rPr/>
        <w:t>Leadership.</w:t>
      </w:r>
      <w:r>
        <w:rPr>
          <w:spacing w:val="-1"/>
        </w:rPr>
        <w:t> </w:t>
      </w:r>
      <w:r>
        <w:rPr>
          <w:i/>
        </w:rPr>
        <w:t>The</w:t>
      </w:r>
      <w:r>
        <w:rPr>
          <w:i/>
          <w:spacing w:val="-5"/>
        </w:rPr>
        <w:t> </w:t>
      </w:r>
      <w:r>
        <w:rPr>
          <w:i/>
        </w:rPr>
        <w:t>Leadership</w:t>
      </w:r>
      <w:r>
        <w:rPr>
          <w:i/>
          <w:spacing w:val="-2"/>
        </w:rPr>
        <w:t> </w:t>
      </w:r>
      <w:r>
        <w:rPr>
          <w:i/>
        </w:rPr>
        <w:t>Quarterly,</w:t>
      </w:r>
      <w:r>
        <w:rPr>
          <w:i/>
          <w:spacing w:val="-5"/>
        </w:rPr>
        <w:t> </w:t>
      </w:r>
      <w:r>
        <w:rPr>
          <w:i/>
        </w:rPr>
        <w:t>13</w:t>
      </w:r>
      <w:r>
        <w:rPr/>
        <w:t>,</w:t>
      </w:r>
      <w:r>
        <w:rPr>
          <w:spacing w:val="-5"/>
        </w:rPr>
        <w:t> </w:t>
      </w:r>
      <w:r>
        <w:rPr/>
        <w:t>523–44.</w:t>
      </w:r>
    </w:p>
    <w:p>
      <w:pPr>
        <w:pStyle w:val="BodyText"/>
        <w:spacing w:before="6"/>
        <w:rPr>
          <w:sz w:val="31"/>
        </w:rPr>
      </w:pPr>
    </w:p>
    <w:p>
      <w:pPr>
        <w:pStyle w:val="BodyText"/>
        <w:ind w:left="860" w:right="1430" w:hanging="721"/>
      </w:pPr>
      <w:r>
        <w:rPr/>
        <w:t>Kellett,</w:t>
      </w:r>
      <w:r>
        <w:rPr>
          <w:spacing w:val="-4"/>
        </w:rPr>
        <w:t> </w:t>
      </w:r>
      <w:r>
        <w:rPr/>
        <w:t>J.</w:t>
      </w:r>
      <w:r>
        <w:rPr>
          <w:spacing w:val="-3"/>
        </w:rPr>
        <w:t> </w:t>
      </w:r>
      <w:r>
        <w:rPr/>
        <w:t>B., Humphrey,</w:t>
      </w:r>
      <w:r>
        <w:rPr>
          <w:spacing w:val="-4"/>
        </w:rPr>
        <w:t> </w:t>
      </w:r>
      <w:r>
        <w:rPr/>
        <w:t>R.</w:t>
      </w:r>
      <w:r>
        <w:rPr>
          <w:spacing w:val="-1"/>
        </w:rPr>
        <w:t> </w:t>
      </w:r>
      <w:r>
        <w:rPr/>
        <w:t>H.</w:t>
      </w:r>
      <w:r>
        <w:rPr>
          <w:spacing w:val="-1"/>
        </w:rPr>
        <w:t> </w:t>
      </w:r>
      <w:r>
        <w:rPr/>
        <w:t>&amp;</w:t>
      </w:r>
      <w:r>
        <w:rPr>
          <w:spacing w:val="-3"/>
        </w:rPr>
        <w:t> </w:t>
      </w:r>
      <w:r>
        <w:rPr/>
        <w:t>Sleeth,</w:t>
      </w:r>
      <w:r>
        <w:rPr>
          <w:spacing w:val="-1"/>
        </w:rPr>
        <w:t> </w:t>
      </w:r>
      <w:r>
        <w:rPr/>
        <w:t>R.</w:t>
      </w:r>
      <w:r>
        <w:rPr>
          <w:spacing w:val="-1"/>
        </w:rPr>
        <w:t> </w:t>
      </w:r>
      <w:r>
        <w:rPr/>
        <w:t>G.</w:t>
      </w:r>
      <w:r>
        <w:rPr>
          <w:spacing w:val="-4"/>
        </w:rPr>
        <w:t> </w:t>
      </w:r>
      <w:r>
        <w:rPr/>
        <w:t>(2006). Empathy</w:t>
      </w:r>
      <w:r>
        <w:rPr>
          <w:spacing w:val="-3"/>
        </w:rPr>
        <w:t> </w:t>
      </w:r>
      <w:r>
        <w:rPr/>
        <w:t>and</w:t>
      </w:r>
      <w:r>
        <w:rPr>
          <w:spacing w:val="-2"/>
        </w:rPr>
        <w:t> </w:t>
      </w:r>
      <w:r>
        <w:rPr/>
        <w:t>the</w:t>
      </w:r>
      <w:r>
        <w:rPr>
          <w:spacing w:val="-2"/>
        </w:rPr>
        <w:t> </w:t>
      </w:r>
      <w:r>
        <w:rPr/>
        <w:t>Emergence of</w:t>
      </w:r>
      <w:r>
        <w:rPr>
          <w:spacing w:val="-1"/>
        </w:rPr>
        <w:t> </w:t>
      </w:r>
      <w:r>
        <w:rPr/>
        <w:t>Task</w:t>
      </w:r>
      <w:r>
        <w:rPr>
          <w:spacing w:val="-4"/>
        </w:rPr>
        <w:t> </w:t>
      </w:r>
      <w:r>
        <w:rPr/>
        <w:t>and Relations Leaders. </w:t>
      </w:r>
      <w:r>
        <w:rPr>
          <w:i/>
        </w:rPr>
        <w:t>The Leadership Quarterly</w:t>
      </w:r>
      <w:r>
        <w:rPr/>
        <w:t>, </w:t>
      </w:r>
      <w:r>
        <w:rPr>
          <w:i/>
        </w:rPr>
        <w:t>17</w:t>
      </w:r>
      <w:r>
        <w:rPr/>
        <w:t>, 146–62.</w:t>
      </w:r>
    </w:p>
    <w:p>
      <w:pPr>
        <w:pStyle w:val="BodyText"/>
        <w:spacing w:before="8"/>
        <w:rPr>
          <w:sz w:val="31"/>
        </w:rPr>
      </w:pPr>
    </w:p>
    <w:p>
      <w:pPr>
        <w:pStyle w:val="BodyText"/>
        <w:spacing w:before="1"/>
        <w:ind w:left="860" w:right="1430" w:hanging="721"/>
      </w:pPr>
      <w:r>
        <w:rPr/>
        <w:t>Keikhayfarzaneh,</w:t>
      </w:r>
      <w:r>
        <w:rPr>
          <w:spacing w:val="-5"/>
        </w:rPr>
        <w:t> </w:t>
      </w:r>
      <w:r>
        <w:rPr/>
        <w:t>M.</w:t>
      </w:r>
      <w:r>
        <w:rPr>
          <w:spacing w:val="-5"/>
        </w:rPr>
        <w:t> </w:t>
      </w:r>
      <w:r>
        <w:rPr/>
        <w:t>M.</w:t>
      </w:r>
      <w:r>
        <w:rPr>
          <w:spacing w:val="-2"/>
        </w:rPr>
        <w:t> </w:t>
      </w:r>
      <w:r>
        <w:rPr/>
        <w:t>(2011).</w:t>
      </w:r>
      <w:r>
        <w:rPr>
          <w:spacing w:val="-5"/>
        </w:rPr>
        <w:t> </w:t>
      </w:r>
      <w:r>
        <w:rPr/>
        <w:t>The</w:t>
      </w:r>
      <w:r>
        <w:rPr>
          <w:spacing w:val="-3"/>
        </w:rPr>
        <w:t> </w:t>
      </w:r>
      <w:r>
        <w:rPr/>
        <w:t>effectiveness</w:t>
      </w:r>
      <w:r>
        <w:rPr>
          <w:spacing w:val="-3"/>
        </w:rPr>
        <w:t> </w:t>
      </w:r>
      <w:r>
        <w:rPr/>
        <w:t>of</w:t>
      </w:r>
      <w:r>
        <w:rPr>
          <w:spacing w:val="-5"/>
        </w:rPr>
        <w:t> </w:t>
      </w:r>
      <w:r>
        <w:rPr/>
        <w:t>group</w:t>
      </w:r>
      <w:r>
        <w:rPr>
          <w:spacing w:val="-3"/>
        </w:rPr>
        <w:t> </w:t>
      </w:r>
      <w:r>
        <w:rPr/>
        <w:t>assertive</w:t>
      </w:r>
      <w:r>
        <w:rPr>
          <w:spacing w:val="-5"/>
        </w:rPr>
        <w:t> </w:t>
      </w:r>
      <w:r>
        <w:rPr/>
        <w:t>training</w:t>
      </w:r>
      <w:r>
        <w:rPr>
          <w:spacing w:val="-3"/>
        </w:rPr>
        <w:t> </w:t>
      </w:r>
      <w:r>
        <w:rPr/>
        <w:t>on</w:t>
      </w:r>
      <w:r>
        <w:rPr>
          <w:spacing w:val="-3"/>
        </w:rPr>
        <w:t> </w:t>
      </w:r>
      <w:r>
        <w:rPr/>
        <w:t>social</w:t>
      </w:r>
      <w:r>
        <w:rPr>
          <w:spacing w:val="-1"/>
        </w:rPr>
        <w:t> </w:t>
      </w:r>
      <w:r>
        <w:rPr/>
        <w:t>anxiety, Academic Success and social skills among male students of Iranshahar High Schools.</w:t>
      </w:r>
    </w:p>
    <w:p>
      <w:pPr>
        <w:spacing w:line="242" w:lineRule="exact" w:before="0"/>
        <w:ind w:left="860" w:right="0" w:firstLine="0"/>
        <w:jc w:val="left"/>
        <w:rPr>
          <w:sz w:val="20"/>
        </w:rPr>
      </w:pPr>
      <w:r>
        <w:rPr>
          <w:i/>
          <w:sz w:val="20"/>
        </w:rPr>
        <w:t>Journal</w:t>
      </w:r>
      <w:r>
        <w:rPr>
          <w:i/>
          <w:spacing w:val="-10"/>
          <w:sz w:val="20"/>
        </w:rPr>
        <w:t> </w:t>
      </w:r>
      <w:r>
        <w:rPr>
          <w:i/>
          <w:sz w:val="20"/>
        </w:rPr>
        <w:t>of</w:t>
      </w:r>
      <w:r>
        <w:rPr>
          <w:i/>
          <w:spacing w:val="-8"/>
          <w:sz w:val="20"/>
        </w:rPr>
        <w:t> </w:t>
      </w:r>
      <w:r>
        <w:rPr>
          <w:i/>
          <w:sz w:val="20"/>
        </w:rPr>
        <w:t>Educational</w:t>
      </w:r>
      <w:r>
        <w:rPr>
          <w:i/>
          <w:spacing w:val="-10"/>
          <w:sz w:val="20"/>
        </w:rPr>
        <w:t> </w:t>
      </w:r>
      <w:r>
        <w:rPr>
          <w:i/>
          <w:sz w:val="20"/>
        </w:rPr>
        <w:t>Psychology,</w:t>
      </w:r>
      <w:r>
        <w:rPr>
          <w:i/>
          <w:spacing w:val="-8"/>
          <w:sz w:val="20"/>
        </w:rPr>
        <w:t> </w:t>
      </w:r>
      <w:r>
        <w:rPr>
          <w:i/>
          <w:sz w:val="20"/>
        </w:rPr>
        <w:t>2,</w:t>
      </w:r>
      <w:r>
        <w:rPr>
          <w:i/>
          <w:spacing w:val="-8"/>
          <w:sz w:val="20"/>
        </w:rPr>
        <w:t> </w:t>
      </w:r>
      <w:r>
        <w:rPr>
          <w:sz w:val="20"/>
        </w:rPr>
        <w:t>103-</w:t>
      </w:r>
      <w:r>
        <w:rPr>
          <w:spacing w:val="-4"/>
          <w:sz w:val="20"/>
        </w:rPr>
        <w:t>116.</w:t>
      </w:r>
    </w:p>
    <w:p>
      <w:pPr>
        <w:pStyle w:val="BodyText"/>
        <w:spacing w:before="8"/>
        <w:rPr>
          <w:sz w:val="31"/>
        </w:rPr>
      </w:pPr>
    </w:p>
    <w:p>
      <w:pPr>
        <w:pStyle w:val="BodyText"/>
        <w:spacing w:line="243" w:lineRule="exact" w:before="1"/>
        <w:ind w:left="140"/>
      </w:pPr>
      <w:r>
        <w:rPr/>
        <w:t>Kennedy-Moore,</w:t>
      </w:r>
      <w:r>
        <w:rPr>
          <w:spacing w:val="-6"/>
        </w:rPr>
        <w:t> </w:t>
      </w:r>
      <w:r>
        <w:rPr/>
        <w:t>E.,</w:t>
      </w:r>
      <w:r>
        <w:rPr>
          <w:spacing w:val="-6"/>
        </w:rPr>
        <w:t> </w:t>
      </w:r>
      <w:r>
        <w:rPr/>
        <w:t>&amp;</w:t>
      </w:r>
      <w:r>
        <w:rPr>
          <w:spacing w:val="-6"/>
        </w:rPr>
        <w:t> </w:t>
      </w:r>
      <w:r>
        <w:rPr/>
        <w:t>Watson,</w:t>
      </w:r>
      <w:r>
        <w:rPr>
          <w:spacing w:val="-6"/>
        </w:rPr>
        <w:t> </w:t>
      </w:r>
      <w:r>
        <w:rPr/>
        <w:t>J.</w:t>
      </w:r>
      <w:r>
        <w:rPr>
          <w:spacing w:val="-8"/>
        </w:rPr>
        <w:t> </w:t>
      </w:r>
      <w:r>
        <w:rPr/>
        <w:t>C.</w:t>
      </w:r>
      <w:r>
        <w:rPr>
          <w:spacing w:val="-8"/>
        </w:rPr>
        <w:t> </w:t>
      </w:r>
      <w:r>
        <w:rPr/>
        <w:t>(2001).</w:t>
      </w:r>
      <w:r>
        <w:rPr>
          <w:spacing w:val="-5"/>
        </w:rPr>
        <w:t> </w:t>
      </w:r>
      <w:r>
        <w:rPr/>
        <w:t>How</w:t>
      </w:r>
      <w:r>
        <w:rPr>
          <w:spacing w:val="-7"/>
        </w:rPr>
        <w:t> </w:t>
      </w:r>
      <w:r>
        <w:rPr/>
        <w:t>and</w:t>
      </w:r>
      <w:r>
        <w:rPr>
          <w:spacing w:val="-6"/>
        </w:rPr>
        <w:t> </w:t>
      </w:r>
      <w:r>
        <w:rPr/>
        <w:t>when</w:t>
      </w:r>
      <w:r>
        <w:rPr>
          <w:spacing w:val="-7"/>
        </w:rPr>
        <w:t> </w:t>
      </w:r>
      <w:r>
        <w:rPr/>
        <w:t>does</w:t>
      </w:r>
      <w:r>
        <w:rPr>
          <w:spacing w:val="-5"/>
        </w:rPr>
        <w:t> </w:t>
      </w:r>
      <w:r>
        <w:rPr/>
        <w:t>emotional</w:t>
      </w:r>
      <w:r>
        <w:rPr>
          <w:spacing w:val="-4"/>
        </w:rPr>
        <w:t> </w:t>
      </w:r>
      <w:r>
        <w:rPr/>
        <w:t>expression</w:t>
      </w:r>
      <w:r>
        <w:rPr>
          <w:spacing w:val="-7"/>
        </w:rPr>
        <w:t> </w:t>
      </w:r>
      <w:r>
        <w:rPr>
          <w:spacing w:val="-4"/>
        </w:rPr>
        <w:t>help?</w:t>
      </w:r>
    </w:p>
    <w:p>
      <w:pPr>
        <w:spacing w:line="243" w:lineRule="exact" w:before="0"/>
        <w:ind w:left="860" w:right="0" w:firstLine="0"/>
        <w:jc w:val="left"/>
        <w:rPr>
          <w:sz w:val="20"/>
        </w:rPr>
      </w:pPr>
      <w:r>
        <w:rPr>
          <w:i/>
          <w:sz w:val="20"/>
        </w:rPr>
        <w:t>Review</w:t>
      </w:r>
      <w:r>
        <w:rPr>
          <w:i/>
          <w:spacing w:val="-11"/>
          <w:sz w:val="20"/>
        </w:rPr>
        <w:t> </w:t>
      </w:r>
      <w:r>
        <w:rPr>
          <w:i/>
          <w:sz w:val="20"/>
        </w:rPr>
        <w:t>of</w:t>
      </w:r>
      <w:r>
        <w:rPr>
          <w:i/>
          <w:spacing w:val="-9"/>
          <w:sz w:val="20"/>
        </w:rPr>
        <w:t> </w:t>
      </w:r>
      <w:r>
        <w:rPr>
          <w:i/>
          <w:sz w:val="20"/>
        </w:rPr>
        <w:t>General</w:t>
      </w:r>
      <w:r>
        <w:rPr>
          <w:i/>
          <w:spacing w:val="-7"/>
          <w:sz w:val="20"/>
        </w:rPr>
        <w:t> </w:t>
      </w:r>
      <w:r>
        <w:rPr>
          <w:i/>
          <w:sz w:val="20"/>
        </w:rPr>
        <w:t>Psychology,</w:t>
      </w:r>
      <w:r>
        <w:rPr>
          <w:i/>
          <w:spacing w:val="-9"/>
          <w:sz w:val="20"/>
        </w:rPr>
        <w:t> </w:t>
      </w:r>
      <w:r>
        <w:rPr>
          <w:sz w:val="20"/>
        </w:rPr>
        <w:t>5,</w:t>
      </w:r>
      <w:r>
        <w:rPr>
          <w:spacing w:val="-11"/>
          <w:sz w:val="20"/>
        </w:rPr>
        <w:t> </w:t>
      </w:r>
      <w:r>
        <w:rPr>
          <w:sz w:val="20"/>
        </w:rPr>
        <w:t>187–212.</w:t>
      </w:r>
      <w:r>
        <w:rPr>
          <w:spacing w:val="-8"/>
          <w:sz w:val="20"/>
        </w:rPr>
        <w:t> </w:t>
      </w:r>
      <w:r>
        <w:rPr>
          <w:sz w:val="20"/>
        </w:rPr>
        <w:t>doi:10.1037/1089-</w:t>
      </w:r>
      <w:r>
        <w:rPr>
          <w:spacing w:val="-2"/>
          <w:sz w:val="20"/>
        </w:rPr>
        <w:t>2680.5.3.187</w:t>
      </w:r>
    </w:p>
    <w:p>
      <w:pPr>
        <w:pStyle w:val="BodyText"/>
        <w:spacing w:before="6"/>
        <w:rPr>
          <w:sz w:val="31"/>
        </w:rPr>
      </w:pPr>
    </w:p>
    <w:p>
      <w:pPr>
        <w:pStyle w:val="BodyText"/>
        <w:spacing w:before="1"/>
        <w:ind w:left="860" w:right="1487" w:hanging="721"/>
      </w:pPr>
      <w:r>
        <w:rPr/>
        <w:t>Lin,</w:t>
      </w:r>
      <w:r>
        <w:rPr>
          <w:spacing w:val="-3"/>
        </w:rPr>
        <w:t> </w:t>
      </w:r>
      <w:r>
        <w:rPr/>
        <w:t>Y.</w:t>
      </w:r>
      <w:r>
        <w:rPr>
          <w:spacing w:val="-2"/>
        </w:rPr>
        <w:t> </w:t>
      </w:r>
      <w:r>
        <w:rPr/>
        <w:t>R.,</w:t>
      </w:r>
      <w:r>
        <w:rPr>
          <w:spacing w:val="-2"/>
        </w:rPr>
        <w:t> </w:t>
      </w:r>
      <w:r>
        <w:rPr/>
        <w:t>Shiah,</w:t>
      </w:r>
      <w:r>
        <w:rPr>
          <w:spacing w:val="-3"/>
        </w:rPr>
        <w:t> </w:t>
      </w:r>
      <w:r>
        <w:rPr/>
        <w:t>I.</w:t>
      </w:r>
      <w:r>
        <w:rPr>
          <w:spacing w:val="-2"/>
        </w:rPr>
        <w:t> </w:t>
      </w:r>
      <w:r>
        <w:rPr/>
        <w:t>S.,</w:t>
      </w:r>
      <w:r>
        <w:rPr>
          <w:spacing w:val="-1"/>
        </w:rPr>
        <w:t> </w:t>
      </w:r>
      <w:r>
        <w:rPr/>
        <w:t>Chang,</w:t>
      </w:r>
      <w:r>
        <w:rPr>
          <w:spacing w:val="-3"/>
        </w:rPr>
        <w:t> </w:t>
      </w:r>
      <w:r>
        <w:rPr/>
        <w:t>Y.</w:t>
      </w:r>
      <w:r>
        <w:rPr>
          <w:spacing w:val="-2"/>
        </w:rPr>
        <w:t> </w:t>
      </w:r>
      <w:r>
        <w:rPr/>
        <w:t>C.,</w:t>
      </w:r>
      <w:r>
        <w:rPr>
          <w:spacing w:val="-2"/>
        </w:rPr>
        <w:t> </w:t>
      </w:r>
      <w:r>
        <w:rPr/>
        <w:t>Lai,</w:t>
      </w:r>
      <w:r>
        <w:rPr>
          <w:spacing w:val="-3"/>
        </w:rPr>
        <w:t> </w:t>
      </w:r>
      <w:r>
        <w:rPr/>
        <w:t>T.</w:t>
      </w:r>
      <w:r>
        <w:rPr>
          <w:spacing w:val="-2"/>
        </w:rPr>
        <w:t> </w:t>
      </w:r>
      <w:r>
        <w:rPr/>
        <w:t>J.,</w:t>
      </w:r>
      <w:r>
        <w:rPr>
          <w:spacing w:val="-1"/>
        </w:rPr>
        <w:t> </w:t>
      </w:r>
      <w:r>
        <w:rPr/>
        <w:t>Wang,</w:t>
      </w:r>
      <w:r>
        <w:rPr>
          <w:spacing w:val="-3"/>
        </w:rPr>
        <w:t> </w:t>
      </w:r>
      <w:r>
        <w:rPr/>
        <w:t>K.</w:t>
      </w:r>
      <w:r>
        <w:rPr>
          <w:spacing w:val="-3"/>
        </w:rPr>
        <w:t> </w:t>
      </w:r>
      <w:r>
        <w:rPr/>
        <w:t>Y.,</w:t>
      </w:r>
      <w:r>
        <w:rPr>
          <w:spacing w:val="-2"/>
        </w:rPr>
        <w:t> </w:t>
      </w:r>
      <w:r>
        <w:rPr/>
        <w:t>&amp;</w:t>
      </w:r>
      <w:r>
        <w:rPr>
          <w:spacing w:val="-2"/>
        </w:rPr>
        <w:t> </w:t>
      </w:r>
      <w:r>
        <w:rPr/>
        <w:t>Chou,</w:t>
      </w:r>
      <w:r>
        <w:rPr>
          <w:spacing w:val="-3"/>
        </w:rPr>
        <w:t> </w:t>
      </w:r>
      <w:r>
        <w:rPr/>
        <w:t>K.</w:t>
      </w:r>
      <w:r>
        <w:rPr>
          <w:spacing w:val="-1"/>
        </w:rPr>
        <w:t> </w:t>
      </w:r>
      <w:r>
        <w:rPr/>
        <w:t>R.</w:t>
      </w:r>
      <w:r>
        <w:rPr>
          <w:spacing w:val="-2"/>
        </w:rPr>
        <w:t> </w:t>
      </w:r>
      <w:r>
        <w:rPr/>
        <w:t>(2004).</w:t>
      </w:r>
      <w:r>
        <w:rPr>
          <w:spacing w:val="-1"/>
        </w:rPr>
        <w:t> </w:t>
      </w:r>
      <w:r>
        <w:rPr/>
        <w:t>Evaluation</w:t>
      </w:r>
      <w:r>
        <w:rPr>
          <w:spacing w:val="-2"/>
        </w:rPr>
        <w:t> </w:t>
      </w:r>
      <w:r>
        <w:rPr/>
        <w:t>of an assertiveness training program on nursing and medical students’ assertiveness, self- esteem, and interpersonal communication satisfaction. </w:t>
      </w:r>
      <w:r>
        <w:rPr>
          <w:i/>
        </w:rPr>
        <w:t>Nurse education today</w:t>
      </w:r>
      <w:r>
        <w:rPr/>
        <w:t>, </w:t>
      </w:r>
      <w:r>
        <w:rPr>
          <w:i/>
        </w:rPr>
        <w:t>24</w:t>
      </w:r>
      <w:r>
        <w:rPr/>
        <w:t>(8), </w:t>
      </w:r>
      <w:r>
        <w:rPr>
          <w:spacing w:val="-2"/>
        </w:rPr>
        <w:t>656-665.</w:t>
      </w:r>
    </w:p>
    <w:p>
      <w:pPr>
        <w:pStyle w:val="BodyText"/>
        <w:spacing w:before="6"/>
        <w:rPr>
          <w:sz w:val="31"/>
        </w:rPr>
      </w:pPr>
    </w:p>
    <w:p>
      <w:pPr>
        <w:spacing w:before="1"/>
        <w:ind w:left="860" w:right="1540" w:hanging="721"/>
        <w:jc w:val="left"/>
        <w:rPr>
          <w:sz w:val="20"/>
        </w:rPr>
      </w:pPr>
      <w:r>
        <w:rPr>
          <w:sz w:val="20"/>
        </w:rPr>
        <w:t>Littrell,</w:t>
      </w:r>
      <w:r>
        <w:rPr>
          <w:spacing w:val="-6"/>
          <w:sz w:val="20"/>
        </w:rPr>
        <w:t> </w:t>
      </w:r>
      <w:r>
        <w:rPr>
          <w:sz w:val="20"/>
        </w:rPr>
        <w:t>J.</w:t>
      </w:r>
      <w:r>
        <w:rPr>
          <w:spacing w:val="-5"/>
          <w:sz w:val="20"/>
        </w:rPr>
        <w:t> </w:t>
      </w:r>
      <w:r>
        <w:rPr>
          <w:sz w:val="20"/>
        </w:rPr>
        <w:t>(2008).</w:t>
      </w:r>
      <w:r>
        <w:rPr>
          <w:spacing w:val="-6"/>
          <w:sz w:val="20"/>
        </w:rPr>
        <w:t> </w:t>
      </w:r>
      <w:r>
        <w:rPr>
          <w:sz w:val="20"/>
        </w:rPr>
        <w:t>The</w:t>
      </w:r>
      <w:r>
        <w:rPr>
          <w:spacing w:val="-4"/>
          <w:sz w:val="20"/>
        </w:rPr>
        <w:t> </w:t>
      </w:r>
      <w:r>
        <w:rPr>
          <w:sz w:val="20"/>
        </w:rPr>
        <w:t>status</w:t>
      </w:r>
      <w:r>
        <w:rPr>
          <w:spacing w:val="-6"/>
          <w:sz w:val="20"/>
        </w:rPr>
        <w:t> </w:t>
      </w:r>
      <w:r>
        <w:rPr>
          <w:sz w:val="20"/>
        </w:rPr>
        <w:t>of</w:t>
      </w:r>
      <w:r>
        <w:rPr>
          <w:spacing w:val="-6"/>
          <w:sz w:val="20"/>
        </w:rPr>
        <w:t> </w:t>
      </w:r>
      <w:r>
        <w:rPr>
          <w:sz w:val="20"/>
        </w:rPr>
        <w:t>Freud’s</w:t>
      </w:r>
      <w:r>
        <w:rPr>
          <w:spacing w:val="-6"/>
          <w:sz w:val="20"/>
        </w:rPr>
        <w:t> </w:t>
      </w:r>
      <w:r>
        <w:rPr>
          <w:sz w:val="20"/>
        </w:rPr>
        <w:t>legacy</w:t>
      </w:r>
      <w:r>
        <w:rPr>
          <w:spacing w:val="-1"/>
          <w:sz w:val="20"/>
        </w:rPr>
        <w:t> </w:t>
      </w:r>
      <w:r>
        <w:rPr>
          <w:sz w:val="20"/>
        </w:rPr>
        <w:t>on</w:t>
      </w:r>
      <w:r>
        <w:rPr>
          <w:spacing w:val="-4"/>
          <w:sz w:val="20"/>
        </w:rPr>
        <w:t> </w:t>
      </w:r>
      <w:r>
        <w:rPr>
          <w:sz w:val="20"/>
        </w:rPr>
        <w:t>emotional</w:t>
      </w:r>
      <w:r>
        <w:rPr>
          <w:spacing w:val="-2"/>
          <w:sz w:val="20"/>
        </w:rPr>
        <w:t> </w:t>
      </w:r>
      <w:r>
        <w:rPr>
          <w:sz w:val="20"/>
        </w:rPr>
        <w:t>processing:</w:t>
      </w:r>
      <w:r>
        <w:rPr>
          <w:spacing w:val="-4"/>
          <w:sz w:val="20"/>
        </w:rPr>
        <w:t> </w:t>
      </w:r>
      <w:r>
        <w:rPr>
          <w:sz w:val="20"/>
        </w:rPr>
        <w:t>Contemporary revisions. </w:t>
      </w:r>
      <w:r>
        <w:rPr>
          <w:i/>
          <w:sz w:val="20"/>
        </w:rPr>
        <w:t>Journal of Human Behavior in the Social Environment, 18</w:t>
      </w:r>
      <w:r>
        <w:rPr>
          <w:sz w:val="20"/>
        </w:rPr>
        <w:t>, 477– 499. </w:t>
      </w:r>
      <w:r>
        <w:rPr>
          <w:spacing w:val="-2"/>
          <w:sz w:val="20"/>
        </w:rPr>
        <w:t>doi:10.1080/10911350802487245</w:t>
      </w:r>
    </w:p>
    <w:p>
      <w:pPr>
        <w:pStyle w:val="BodyText"/>
        <w:spacing w:before="7"/>
        <w:rPr>
          <w:sz w:val="31"/>
        </w:rPr>
      </w:pPr>
    </w:p>
    <w:p>
      <w:pPr>
        <w:spacing w:line="240" w:lineRule="auto" w:before="0"/>
        <w:ind w:left="860" w:right="1430" w:hanging="721"/>
        <w:jc w:val="left"/>
        <w:rPr>
          <w:sz w:val="20"/>
        </w:rPr>
      </w:pPr>
      <w:r>
        <w:rPr>
          <w:sz w:val="20"/>
        </w:rPr>
        <w:t>Luthans, K. W., Lebsack, S. A., &amp; Lebsack, R. R. (2008). Positivity in healthcare: relation of optimism</w:t>
      </w:r>
      <w:r>
        <w:rPr>
          <w:spacing w:val="-4"/>
          <w:sz w:val="20"/>
        </w:rPr>
        <w:t> </w:t>
      </w:r>
      <w:r>
        <w:rPr>
          <w:sz w:val="20"/>
        </w:rPr>
        <w:t>to</w:t>
      </w:r>
      <w:r>
        <w:rPr>
          <w:spacing w:val="-4"/>
          <w:sz w:val="20"/>
        </w:rPr>
        <w:t> </w:t>
      </w:r>
      <w:r>
        <w:rPr>
          <w:sz w:val="20"/>
        </w:rPr>
        <w:t>performance.</w:t>
      </w:r>
      <w:r>
        <w:rPr>
          <w:spacing w:val="-2"/>
          <w:sz w:val="20"/>
        </w:rPr>
        <w:t> </w:t>
      </w:r>
      <w:r>
        <w:rPr>
          <w:i/>
          <w:sz w:val="20"/>
        </w:rPr>
        <w:t>Journal</w:t>
      </w:r>
      <w:r>
        <w:rPr>
          <w:i/>
          <w:spacing w:val="-1"/>
          <w:sz w:val="20"/>
        </w:rPr>
        <w:t> </w:t>
      </w:r>
      <w:r>
        <w:rPr>
          <w:i/>
          <w:sz w:val="20"/>
        </w:rPr>
        <w:t>of</w:t>
      </w:r>
      <w:r>
        <w:rPr>
          <w:i/>
          <w:spacing w:val="-5"/>
          <w:sz w:val="20"/>
        </w:rPr>
        <w:t> </w:t>
      </w:r>
      <w:r>
        <w:rPr>
          <w:i/>
          <w:sz w:val="20"/>
        </w:rPr>
        <w:t>health</w:t>
      </w:r>
      <w:r>
        <w:rPr>
          <w:i/>
          <w:spacing w:val="-3"/>
          <w:sz w:val="20"/>
        </w:rPr>
        <w:t> </w:t>
      </w:r>
      <w:r>
        <w:rPr>
          <w:i/>
          <w:sz w:val="20"/>
        </w:rPr>
        <w:t>organization</w:t>
      </w:r>
      <w:r>
        <w:rPr>
          <w:i/>
          <w:spacing w:val="-3"/>
          <w:sz w:val="20"/>
        </w:rPr>
        <w:t> </w:t>
      </w:r>
      <w:r>
        <w:rPr>
          <w:i/>
          <w:sz w:val="20"/>
        </w:rPr>
        <w:t>and</w:t>
      </w:r>
      <w:r>
        <w:rPr>
          <w:i/>
          <w:spacing w:val="-3"/>
          <w:sz w:val="20"/>
        </w:rPr>
        <w:t> </w:t>
      </w:r>
      <w:r>
        <w:rPr>
          <w:i/>
          <w:sz w:val="20"/>
        </w:rPr>
        <w:t>management</w:t>
      </w:r>
      <w:r>
        <w:rPr>
          <w:sz w:val="20"/>
        </w:rPr>
        <w:t>,</w:t>
      </w:r>
      <w:r>
        <w:rPr>
          <w:spacing w:val="-5"/>
          <w:sz w:val="20"/>
        </w:rPr>
        <w:t> </w:t>
      </w:r>
      <w:r>
        <w:rPr>
          <w:i/>
          <w:sz w:val="20"/>
        </w:rPr>
        <w:t>22</w:t>
      </w:r>
      <w:r>
        <w:rPr>
          <w:sz w:val="20"/>
        </w:rPr>
        <w:t>(2),</w:t>
      </w:r>
      <w:r>
        <w:rPr>
          <w:spacing w:val="-5"/>
          <w:sz w:val="20"/>
        </w:rPr>
        <w:t> </w:t>
      </w:r>
      <w:r>
        <w:rPr>
          <w:sz w:val="20"/>
        </w:rPr>
        <w:t>178- </w:t>
      </w:r>
      <w:r>
        <w:rPr>
          <w:spacing w:val="-4"/>
          <w:sz w:val="20"/>
        </w:rPr>
        <w:t>188.</w:t>
      </w:r>
    </w:p>
    <w:p>
      <w:pPr>
        <w:pStyle w:val="BodyText"/>
        <w:spacing w:before="8"/>
        <w:rPr>
          <w:sz w:val="31"/>
        </w:rPr>
      </w:pPr>
    </w:p>
    <w:p>
      <w:pPr>
        <w:spacing w:before="0"/>
        <w:ind w:left="860" w:right="1430" w:hanging="721"/>
        <w:jc w:val="left"/>
        <w:rPr>
          <w:sz w:val="20"/>
        </w:rPr>
      </w:pPr>
      <w:r>
        <w:rPr>
          <w:sz w:val="20"/>
        </w:rPr>
        <w:t>Martins,</w:t>
      </w:r>
      <w:r>
        <w:rPr>
          <w:spacing w:val="-4"/>
          <w:sz w:val="20"/>
        </w:rPr>
        <w:t> </w:t>
      </w:r>
      <w:r>
        <w:rPr>
          <w:sz w:val="20"/>
        </w:rPr>
        <w:t>A.,</w:t>
      </w:r>
      <w:r>
        <w:rPr>
          <w:spacing w:val="-4"/>
          <w:sz w:val="20"/>
        </w:rPr>
        <w:t> </w:t>
      </w:r>
      <w:r>
        <w:rPr>
          <w:sz w:val="20"/>
        </w:rPr>
        <w:t>Ramalho,</w:t>
      </w:r>
      <w:r>
        <w:rPr>
          <w:spacing w:val="-1"/>
          <w:sz w:val="20"/>
        </w:rPr>
        <w:t> </w:t>
      </w:r>
      <w:r>
        <w:rPr>
          <w:sz w:val="20"/>
        </w:rPr>
        <w:t>N.,</w:t>
      </w:r>
      <w:r>
        <w:rPr>
          <w:spacing w:val="-4"/>
          <w:sz w:val="20"/>
        </w:rPr>
        <w:t> </w:t>
      </w:r>
      <w:r>
        <w:rPr>
          <w:sz w:val="20"/>
        </w:rPr>
        <w:t>&amp;</w:t>
      </w:r>
      <w:r>
        <w:rPr>
          <w:spacing w:val="-2"/>
          <w:sz w:val="20"/>
        </w:rPr>
        <w:t> </w:t>
      </w:r>
      <w:r>
        <w:rPr>
          <w:sz w:val="20"/>
        </w:rPr>
        <w:t>Morin</w:t>
      </w:r>
      <w:r>
        <w:rPr>
          <w:spacing w:val="-2"/>
          <w:sz w:val="20"/>
        </w:rPr>
        <w:t> </w:t>
      </w:r>
      <w:r>
        <w:rPr>
          <w:sz w:val="20"/>
        </w:rPr>
        <w:t>E.</w:t>
      </w:r>
      <w:r>
        <w:rPr>
          <w:spacing w:val="-4"/>
          <w:sz w:val="20"/>
        </w:rPr>
        <w:t> </w:t>
      </w:r>
      <w:r>
        <w:rPr>
          <w:sz w:val="20"/>
        </w:rPr>
        <w:t>(2010).</w:t>
      </w:r>
      <w:r>
        <w:rPr>
          <w:spacing w:val="-1"/>
          <w:sz w:val="20"/>
        </w:rPr>
        <w:t> </w:t>
      </w:r>
      <w:r>
        <w:rPr>
          <w:sz w:val="20"/>
        </w:rPr>
        <w:t>A</w:t>
      </w:r>
      <w:r>
        <w:rPr>
          <w:spacing w:val="-1"/>
          <w:sz w:val="20"/>
        </w:rPr>
        <w:t> </w:t>
      </w:r>
      <w:r>
        <w:rPr>
          <w:sz w:val="20"/>
        </w:rPr>
        <w:t>comprehensive</w:t>
      </w:r>
      <w:r>
        <w:rPr>
          <w:spacing w:val="-4"/>
          <w:sz w:val="20"/>
        </w:rPr>
        <w:t> </w:t>
      </w:r>
      <w:r>
        <w:rPr>
          <w:sz w:val="20"/>
        </w:rPr>
        <w:t>meta-analysis</w:t>
      </w:r>
      <w:r>
        <w:rPr>
          <w:spacing w:val="-4"/>
          <w:sz w:val="20"/>
        </w:rPr>
        <w:t> </w:t>
      </w:r>
      <w:r>
        <w:rPr>
          <w:sz w:val="20"/>
        </w:rPr>
        <w:t>of</w:t>
      </w:r>
      <w:r>
        <w:rPr>
          <w:spacing w:val="-2"/>
          <w:sz w:val="20"/>
        </w:rPr>
        <w:t> </w:t>
      </w:r>
      <w:r>
        <w:rPr>
          <w:sz w:val="20"/>
        </w:rPr>
        <w:t>the</w:t>
      </w:r>
      <w:r>
        <w:rPr>
          <w:spacing w:val="-2"/>
          <w:sz w:val="20"/>
        </w:rPr>
        <w:t> </w:t>
      </w:r>
      <w:r>
        <w:rPr>
          <w:sz w:val="20"/>
        </w:rPr>
        <w:t>relationship between emotional intelligence and health. </w:t>
      </w:r>
      <w:r>
        <w:rPr>
          <w:i/>
          <w:sz w:val="20"/>
        </w:rPr>
        <w:t>Personality and Individual Differences</w:t>
      </w:r>
      <w:r>
        <w:rPr>
          <w:sz w:val="20"/>
        </w:rPr>
        <w:t>, </w:t>
      </w:r>
      <w:r>
        <w:rPr>
          <w:i/>
          <w:sz w:val="20"/>
        </w:rPr>
        <w:t>49</w:t>
      </w:r>
      <w:r>
        <w:rPr>
          <w:sz w:val="20"/>
        </w:rPr>
        <w:t>, </w:t>
      </w:r>
      <w:r>
        <w:rPr>
          <w:spacing w:val="-2"/>
          <w:sz w:val="20"/>
        </w:rPr>
        <w:t>554–564.</w:t>
      </w:r>
    </w:p>
    <w:p>
      <w:pPr>
        <w:pStyle w:val="BodyText"/>
        <w:spacing w:before="8"/>
        <w:rPr>
          <w:sz w:val="31"/>
        </w:rPr>
      </w:pPr>
    </w:p>
    <w:p>
      <w:pPr>
        <w:pStyle w:val="BodyText"/>
        <w:ind w:left="860" w:right="1540" w:hanging="721"/>
      </w:pPr>
      <w:r>
        <w:rPr/>
        <w:t>Mayer, J. D., Caruso, D. R., &amp; Salovey, P. (2000). Selecting a measure of emotional intelligence:</w:t>
      </w:r>
      <w:r>
        <w:rPr>
          <w:spacing w:val="-3"/>
        </w:rPr>
        <w:t> </w:t>
      </w:r>
      <w:r>
        <w:rPr/>
        <w:t>The</w:t>
      </w:r>
      <w:r>
        <w:rPr>
          <w:spacing w:val="-3"/>
        </w:rPr>
        <w:t> </w:t>
      </w:r>
      <w:r>
        <w:rPr/>
        <w:t>case</w:t>
      </w:r>
      <w:r>
        <w:rPr>
          <w:spacing w:val="-3"/>
        </w:rPr>
        <w:t> </w:t>
      </w:r>
      <w:r>
        <w:rPr/>
        <w:t>of</w:t>
      </w:r>
      <w:r>
        <w:rPr>
          <w:spacing w:val="-2"/>
        </w:rPr>
        <w:t> </w:t>
      </w:r>
      <w:r>
        <w:rPr/>
        <w:t>ability</w:t>
      </w:r>
      <w:r>
        <w:rPr>
          <w:spacing w:val="-4"/>
        </w:rPr>
        <w:t> </w:t>
      </w:r>
      <w:r>
        <w:rPr/>
        <w:t>scales.</w:t>
      </w:r>
      <w:r>
        <w:rPr>
          <w:spacing w:val="-3"/>
        </w:rPr>
        <w:t> </w:t>
      </w:r>
      <w:r>
        <w:rPr/>
        <w:t>In Bar-On,</w:t>
      </w:r>
      <w:r>
        <w:rPr>
          <w:spacing w:val="-5"/>
        </w:rPr>
        <w:t> </w:t>
      </w:r>
      <w:r>
        <w:rPr/>
        <w:t>R.</w:t>
      </w:r>
      <w:r>
        <w:rPr>
          <w:spacing w:val="-5"/>
        </w:rPr>
        <w:t> </w:t>
      </w:r>
      <w:r>
        <w:rPr/>
        <w:t>&amp;</w:t>
      </w:r>
      <w:r>
        <w:rPr>
          <w:spacing w:val="-2"/>
        </w:rPr>
        <w:t> </w:t>
      </w:r>
      <w:r>
        <w:rPr/>
        <w:t>Parker,</w:t>
      </w:r>
      <w:r>
        <w:rPr>
          <w:spacing w:val="-2"/>
        </w:rPr>
        <w:t> </w:t>
      </w:r>
      <w:r>
        <w:rPr/>
        <w:t>J.</w:t>
      </w:r>
      <w:r>
        <w:rPr>
          <w:spacing w:val="-2"/>
        </w:rPr>
        <w:t> </w:t>
      </w:r>
      <w:r>
        <w:rPr/>
        <w:t>D.</w:t>
      </w:r>
      <w:r>
        <w:rPr>
          <w:spacing w:val="-5"/>
        </w:rPr>
        <w:t> </w:t>
      </w:r>
      <w:r>
        <w:rPr/>
        <w:t>A. (Eds.).</w:t>
      </w:r>
      <w:r>
        <w:rPr>
          <w:spacing w:val="-2"/>
        </w:rPr>
        <w:t> </w:t>
      </w:r>
      <w:r>
        <w:rPr>
          <w:i/>
        </w:rPr>
        <w:t>The</w:t>
      </w:r>
      <w:r>
        <w:rPr>
          <w:i/>
        </w:rPr>
        <w:t> handbook of emotional intelligence </w:t>
      </w:r>
      <w:r>
        <w:rPr/>
        <w:t>(pp. 320–342). San Francisco: Jossey-Bass.</w:t>
      </w:r>
    </w:p>
    <w:p>
      <w:pPr>
        <w:pStyle w:val="BodyText"/>
        <w:spacing w:before="8"/>
        <w:rPr>
          <w:sz w:val="31"/>
        </w:rPr>
      </w:pPr>
    </w:p>
    <w:p>
      <w:pPr>
        <w:spacing w:before="0"/>
        <w:ind w:left="860" w:right="1430" w:hanging="721"/>
        <w:jc w:val="left"/>
        <w:rPr>
          <w:sz w:val="20"/>
        </w:rPr>
      </w:pPr>
      <w:r>
        <w:rPr>
          <w:sz w:val="20"/>
        </w:rPr>
        <w:t>Mayer</w:t>
      </w:r>
      <w:r>
        <w:rPr>
          <w:spacing w:val="-6"/>
          <w:sz w:val="20"/>
        </w:rPr>
        <w:t> </w:t>
      </w:r>
      <w:r>
        <w:rPr>
          <w:sz w:val="20"/>
        </w:rPr>
        <w:t>JD,</w:t>
      </w:r>
      <w:r>
        <w:rPr>
          <w:spacing w:val="-6"/>
          <w:sz w:val="20"/>
        </w:rPr>
        <w:t> </w:t>
      </w:r>
      <w:r>
        <w:rPr>
          <w:sz w:val="20"/>
        </w:rPr>
        <w:t>Salovey</w:t>
      </w:r>
      <w:r>
        <w:rPr>
          <w:spacing w:val="-5"/>
          <w:sz w:val="20"/>
        </w:rPr>
        <w:t> </w:t>
      </w:r>
      <w:r>
        <w:rPr>
          <w:sz w:val="20"/>
        </w:rPr>
        <w:t>P,</w:t>
      </w:r>
      <w:r>
        <w:rPr>
          <w:spacing w:val="-3"/>
          <w:sz w:val="20"/>
        </w:rPr>
        <w:t> </w:t>
      </w:r>
      <w:r>
        <w:rPr>
          <w:sz w:val="20"/>
        </w:rPr>
        <w:t>Caruso</w:t>
      </w:r>
      <w:r>
        <w:rPr>
          <w:spacing w:val="-4"/>
          <w:sz w:val="20"/>
        </w:rPr>
        <w:t> </w:t>
      </w:r>
      <w:r>
        <w:rPr>
          <w:sz w:val="20"/>
        </w:rPr>
        <w:t>(2002).</w:t>
      </w:r>
      <w:r>
        <w:rPr>
          <w:spacing w:val="-3"/>
          <w:sz w:val="20"/>
        </w:rPr>
        <w:t> </w:t>
      </w:r>
      <w:r>
        <w:rPr>
          <w:i/>
          <w:sz w:val="20"/>
        </w:rPr>
        <w:t>Mayer-Salovey-Caruso</w:t>
      </w:r>
      <w:r>
        <w:rPr>
          <w:i/>
          <w:spacing w:val="-5"/>
          <w:sz w:val="20"/>
        </w:rPr>
        <w:t> </w:t>
      </w:r>
      <w:r>
        <w:rPr>
          <w:i/>
          <w:sz w:val="20"/>
        </w:rPr>
        <w:t>Emotional</w:t>
      </w:r>
      <w:r>
        <w:rPr>
          <w:i/>
          <w:spacing w:val="-2"/>
          <w:sz w:val="20"/>
        </w:rPr>
        <w:t> </w:t>
      </w:r>
      <w:r>
        <w:rPr>
          <w:i/>
          <w:sz w:val="20"/>
        </w:rPr>
        <w:t>Intelligence</w:t>
      </w:r>
      <w:r>
        <w:rPr>
          <w:i/>
          <w:spacing w:val="-5"/>
          <w:sz w:val="20"/>
        </w:rPr>
        <w:t> </w:t>
      </w:r>
      <w:r>
        <w:rPr>
          <w:i/>
          <w:sz w:val="20"/>
        </w:rPr>
        <w:t>Test</w:t>
      </w:r>
      <w:r>
        <w:rPr>
          <w:i/>
          <w:sz w:val="20"/>
        </w:rPr>
        <w:t> (MSCEIT) Item Booklet</w:t>
      </w:r>
      <w:r>
        <w:rPr>
          <w:sz w:val="20"/>
        </w:rPr>
        <w:t>. Toronto: MHS Publ.</w:t>
      </w:r>
    </w:p>
    <w:p>
      <w:pPr>
        <w:pStyle w:val="BodyText"/>
        <w:spacing w:before="6"/>
        <w:rPr>
          <w:sz w:val="31"/>
        </w:rPr>
      </w:pPr>
    </w:p>
    <w:p>
      <w:pPr>
        <w:pStyle w:val="BodyText"/>
        <w:ind w:left="860" w:right="1430" w:hanging="721"/>
      </w:pPr>
      <w:r>
        <w:rPr/>
        <w:t>Malouff,</w:t>
      </w:r>
      <w:r>
        <w:rPr>
          <w:spacing w:val="-5"/>
        </w:rPr>
        <w:t> </w:t>
      </w:r>
      <w:r>
        <w:rPr/>
        <w:t>J.</w:t>
      </w:r>
      <w:r>
        <w:rPr>
          <w:spacing w:val="-4"/>
        </w:rPr>
        <w:t> </w:t>
      </w:r>
      <w:r>
        <w:rPr/>
        <w:t>M.,</w:t>
      </w:r>
      <w:r>
        <w:rPr>
          <w:spacing w:val="-4"/>
        </w:rPr>
        <w:t> </w:t>
      </w:r>
      <w:r>
        <w:rPr/>
        <w:t>Schutte,</w:t>
      </w:r>
      <w:r>
        <w:rPr>
          <w:spacing w:val="-2"/>
        </w:rPr>
        <w:t> </w:t>
      </w:r>
      <w:r>
        <w:rPr/>
        <w:t>N.</w:t>
      </w:r>
      <w:r>
        <w:rPr>
          <w:spacing w:val="-4"/>
        </w:rPr>
        <w:t> </w:t>
      </w:r>
      <w:r>
        <w:rPr/>
        <w:t>S.,</w:t>
      </w:r>
      <w:r>
        <w:rPr>
          <w:spacing w:val="-5"/>
        </w:rPr>
        <w:t> </w:t>
      </w:r>
      <w:r>
        <w:rPr/>
        <w:t>&amp;</w:t>
      </w:r>
      <w:r>
        <w:rPr>
          <w:spacing w:val="-2"/>
        </w:rPr>
        <w:t> </w:t>
      </w:r>
      <w:r>
        <w:rPr/>
        <w:t>Thorsteinsson,</w:t>
      </w:r>
      <w:r>
        <w:rPr>
          <w:spacing w:val="-2"/>
        </w:rPr>
        <w:t> </w:t>
      </w:r>
      <w:r>
        <w:rPr/>
        <w:t>E.</w:t>
      </w:r>
      <w:r>
        <w:rPr>
          <w:spacing w:val="-5"/>
        </w:rPr>
        <w:t> </w:t>
      </w:r>
      <w:r>
        <w:rPr/>
        <w:t>B.</w:t>
      </w:r>
      <w:r>
        <w:rPr>
          <w:spacing w:val="-5"/>
        </w:rPr>
        <w:t> </w:t>
      </w:r>
      <w:r>
        <w:rPr/>
        <w:t>(2014).</w:t>
      </w:r>
      <w:r>
        <w:rPr>
          <w:spacing w:val="-2"/>
        </w:rPr>
        <w:t> </w:t>
      </w:r>
      <w:r>
        <w:rPr/>
        <w:t>Trait</w:t>
      </w:r>
      <w:r>
        <w:rPr>
          <w:spacing w:val="-3"/>
        </w:rPr>
        <w:t> </w:t>
      </w:r>
      <w:r>
        <w:rPr/>
        <w:t>emotional</w:t>
      </w:r>
      <w:r>
        <w:rPr>
          <w:spacing w:val="-4"/>
        </w:rPr>
        <w:t> </w:t>
      </w:r>
      <w:r>
        <w:rPr/>
        <w:t>intelligence</w:t>
      </w:r>
      <w:r>
        <w:rPr>
          <w:spacing w:val="-5"/>
        </w:rPr>
        <w:t> </w:t>
      </w:r>
      <w:r>
        <w:rPr/>
        <w:t>and romantic relationship satisfaction: A meta-analysis. </w:t>
      </w:r>
      <w:r>
        <w:rPr>
          <w:i/>
        </w:rPr>
        <w:t>The American Journal of Family</w:t>
      </w:r>
      <w:r>
        <w:rPr>
          <w:i/>
        </w:rPr>
        <w:t> Therapy</w:t>
      </w:r>
      <w:r>
        <w:rPr/>
        <w:t>, </w:t>
      </w:r>
      <w:r>
        <w:rPr>
          <w:i/>
        </w:rPr>
        <w:t>42</w:t>
      </w:r>
      <w:r>
        <w:rPr/>
        <w:t>(1), 53-66.</w:t>
      </w:r>
    </w:p>
    <w:p>
      <w:pPr>
        <w:spacing w:after="0"/>
        <w:sectPr>
          <w:pgSz w:w="11910" w:h="16840"/>
          <w:pgMar w:top="1340" w:bottom="280" w:left="580" w:right="40"/>
        </w:sectPr>
      </w:pPr>
    </w:p>
    <w:p>
      <w:pPr>
        <w:spacing w:before="82"/>
        <w:ind w:left="860" w:right="1406" w:hanging="721"/>
        <w:jc w:val="left"/>
        <w:rPr>
          <w:sz w:val="20"/>
        </w:rPr>
      </w:pPr>
      <w:r>
        <w:rPr>
          <w:sz w:val="20"/>
        </w:rPr>
        <w:t>Mayer, J. D., &amp; Salovey, P. (1997). What is emotional intelligence? In Salovey, P. &amp; Sluyter, D. (Eds.),</w:t>
      </w:r>
      <w:r>
        <w:rPr>
          <w:spacing w:val="-4"/>
          <w:sz w:val="20"/>
        </w:rPr>
        <w:t> </w:t>
      </w:r>
      <w:r>
        <w:rPr>
          <w:i/>
          <w:sz w:val="20"/>
        </w:rPr>
        <w:t>Emotional</w:t>
      </w:r>
      <w:r>
        <w:rPr>
          <w:i/>
          <w:spacing w:val="-5"/>
          <w:sz w:val="20"/>
        </w:rPr>
        <w:t> </w:t>
      </w:r>
      <w:r>
        <w:rPr>
          <w:i/>
          <w:sz w:val="20"/>
        </w:rPr>
        <w:t>development</w:t>
      </w:r>
      <w:r>
        <w:rPr>
          <w:i/>
          <w:spacing w:val="-5"/>
          <w:sz w:val="20"/>
        </w:rPr>
        <w:t> </w:t>
      </w:r>
      <w:r>
        <w:rPr>
          <w:i/>
          <w:sz w:val="20"/>
        </w:rPr>
        <w:t>and</w:t>
      </w:r>
      <w:r>
        <w:rPr>
          <w:i/>
          <w:spacing w:val="-4"/>
          <w:sz w:val="20"/>
        </w:rPr>
        <w:t> </w:t>
      </w:r>
      <w:r>
        <w:rPr>
          <w:i/>
          <w:sz w:val="20"/>
        </w:rPr>
        <w:t>emotional</w:t>
      </w:r>
      <w:r>
        <w:rPr>
          <w:i/>
          <w:spacing w:val="-5"/>
          <w:sz w:val="20"/>
        </w:rPr>
        <w:t> </w:t>
      </w:r>
      <w:r>
        <w:rPr>
          <w:i/>
          <w:sz w:val="20"/>
        </w:rPr>
        <w:t>intelligence:</w:t>
      </w:r>
      <w:r>
        <w:rPr>
          <w:i/>
          <w:spacing w:val="-4"/>
          <w:sz w:val="20"/>
        </w:rPr>
        <w:t> </w:t>
      </w:r>
      <w:r>
        <w:rPr>
          <w:i/>
          <w:sz w:val="20"/>
        </w:rPr>
        <w:t>Educational</w:t>
      </w:r>
      <w:r>
        <w:rPr>
          <w:i/>
          <w:spacing w:val="-3"/>
          <w:sz w:val="20"/>
        </w:rPr>
        <w:t> </w:t>
      </w:r>
      <w:r>
        <w:rPr>
          <w:i/>
          <w:sz w:val="20"/>
        </w:rPr>
        <w:t>implications</w:t>
      </w:r>
      <w:r>
        <w:rPr>
          <w:sz w:val="20"/>
        </w:rPr>
        <w:t>.</w:t>
      </w:r>
      <w:r>
        <w:rPr>
          <w:spacing w:val="-4"/>
          <w:sz w:val="20"/>
        </w:rPr>
        <w:t> </w:t>
      </w:r>
      <w:r>
        <w:rPr>
          <w:sz w:val="20"/>
        </w:rPr>
        <w:t>New York: Basic Books.</w:t>
      </w:r>
    </w:p>
    <w:p>
      <w:pPr>
        <w:pStyle w:val="BodyText"/>
        <w:spacing w:before="8"/>
        <w:rPr>
          <w:sz w:val="31"/>
        </w:rPr>
      </w:pPr>
    </w:p>
    <w:p>
      <w:pPr>
        <w:pStyle w:val="BodyText"/>
        <w:ind w:left="860" w:right="1607" w:hanging="721"/>
        <w:jc w:val="both"/>
      </w:pPr>
      <w:r>
        <w:rPr/>
        <w:t>Mehrabizade,</w:t>
      </w:r>
      <w:r>
        <w:rPr>
          <w:spacing w:val="-4"/>
        </w:rPr>
        <w:t> </w:t>
      </w:r>
      <w:r>
        <w:rPr/>
        <w:t>M.</w:t>
      </w:r>
      <w:r>
        <w:rPr>
          <w:spacing w:val="-1"/>
        </w:rPr>
        <w:t> </w:t>
      </w:r>
      <w:r>
        <w:rPr/>
        <w:t>H.,</w:t>
      </w:r>
      <w:r>
        <w:rPr>
          <w:spacing w:val="-2"/>
        </w:rPr>
        <w:t> </w:t>
      </w:r>
      <w:r>
        <w:rPr/>
        <w:t>Taghavi,</w:t>
      </w:r>
      <w:r>
        <w:rPr>
          <w:spacing w:val="-4"/>
        </w:rPr>
        <w:t> </w:t>
      </w:r>
      <w:r>
        <w:rPr/>
        <w:t>S.</w:t>
      </w:r>
      <w:r>
        <w:rPr>
          <w:spacing w:val="-3"/>
        </w:rPr>
        <w:t> </w:t>
      </w:r>
      <w:r>
        <w:rPr/>
        <w:t>F.,</w:t>
      </w:r>
      <w:r>
        <w:rPr>
          <w:spacing w:val="-3"/>
        </w:rPr>
        <w:t> </w:t>
      </w:r>
      <w:r>
        <w:rPr/>
        <w:t>&amp;</w:t>
      </w:r>
      <w:r>
        <w:rPr>
          <w:spacing w:val="-2"/>
        </w:rPr>
        <w:t> </w:t>
      </w:r>
      <w:r>
        <w:rPr/>
        <w:t>Attari,</w:t>
      </w:r>
      <w:r>
        <w:rPr>
          <w:spacing w:val="-4"/>
        </w:rPr>
        <w:t> </w:t>
      </w:r>
      <w:r>
        <w:rPr/>
        <w:t>Y.</w:t>
      </w:r>
      <w:r>
        <w:rPr>
          <w:spacing w:val="-1"/>
        </w:rPr>
        <w:t> </w:t>
      </w:r>
      <w:r>
        <w:rPr/>
        <w:t>A.</w:t>
      </w:r>
      <w:r>
        <w:rPr>
          <w:spacing w:val="-4"/>
        </w:rPr>
        <w:t> </w:t>
      </w:r>
      <w:r>
        <w:rPr/>
        <w:t>(2009).</w:t>
      </w:r>
      <w:r>
        <w:rPr>
          <w:spacing w:val="-1"/>
        </w:rPr>
        <w:t> </w:t>
      </w:r>
      <w:r>
        <w:rPr/>
        <w:t>Effect of</w:t>
      </w:r>
      <w:r>
        <w:rPr>
          <w:spacing w:val="-4"/>
        </w:rPr>
        <w:t> </w:t>
      </w:r>
      <w:r>
        <w:rPr/>
        <w:t>group</w:t>
      </w:r>
      <w:r>
        <w:rPr>
          <w:spacing w:val="-2"/>
        </w:rPr>
        <w:t> </w:t>
      </w:r>
      <w:r>
        <w:rPr/>
        <w:t>assertive</w:t>
      </w:r>
      <w:r>
        <w:rPr>
          <w:spacing w:val="-4"/>
        </w:rPr>
        <w:t> </w:t>
      </w:r>
      <w:r>
        <w:rPr/>
        <w:t>training</w:t>
      </w:r>
      <w:r>
        <w:rPr>
          <w:spacing w:val="-2"/>
        </w:rPr>
        <w:t> </w:t>
      </w:r>
      <w:r>
        <w:rPr/>
        <w:t>on social</w:t>
      </w:r>
      <w:r>
        <w:rPr>
          <w:spacing w:val="-2"/>
        </w:rPr>
        <w:t> </w:t>
      </w:r>
      <w:r>
        <w:rPr/>
        <w:t>anxiety,</w:t>
      </w:r>
      <w:r>
        <w:rPr>
          <w:spacing w:val="-5"/>
        </w:rPr>
        <w:t> </w:t>
      </w:r>
      <w:r>
        <w:rPr/>
        <w:t>social skills</w:t>
      </w:r>
      <w:r>
        <w:rPr>
          <w:spacing w:val="-6"/>
        </w:rPr>
        <w:t> </w:t>
      </w:r>
      <w:r>
        <w:rPr/>
        <w:t>and</w:t>
      </w:r>
      <w:r>
        <w:rPr>
          <w:spacing w:val="-4"/>
        </w:rPr>
        <w:t> </w:t>
      </w:r>
      <w:r>
        <w:rPr/>
        <w:t>academic</w:t>
      </w:r>
      <w:r>
        <w:rPr>
          <w:spacing w:val="-6"/>
        </w:rPr>
        <w:t> </w:t>
      </w:r>
      <w:r>
        <w:rPr/>
        <w:t>performance</w:t>
      </w:r>
      <w:r>
        <w:rPr>
          <w:spacing w:val="-5"/>
        </w:rPr>
        <w:t> </w:t>
      </w:r>
      <w:r>
        <w:rPr/>
        <w:t>of</w:t>
      </w:r>
      <w:r>
        <w:rPr>
          <w:spacing w:val="-3"/>
        </w:rPr>
        <w:t> </w:t>
      </w:r>
      <w:r>
        <w:rPr/>
        <w:t>female</w:t>
      </w:r>
      <w:r>
        <w:rPr>
          <w:spacing w:val="-4"/>
        </w:rPr>
        <w:t> </w:t>
      </w:r>
      <w:r>
        <w:rPr/>
        <w:t>students. </w:t>
      </w:r>
      <w:r>
        <w:rPr>
          <w:i/>
        </w:rPr>
        <w:t>International</w:t>
      </w:r>
      <w:r>
        <w:rPr>
          <w:i/>
        </w:rPr>
        <w:t> Journal of Behavioral Sciences</w:t>
      </w:r>
      <w:r>
        <w:rPr/>
        <w:t>, </w:t>
      </w:r>
      <w:r>
        <w:rPr>
          <w:i/>
        </w:rPr>
        <w:t>3</w:t>
      </w:r>
      <w:r>
        <w:rPr/>
        <w:t>(1), 59-64.</w:t>
      </w:r>
    </w:p>
    <w:p>
      <w:pPr>
        <w:pStyle w:val="BodyText"/>
        <w:spacing w:before="7"/>
        <w:rPr>
          <w:sz w:val="31"/>
        </w:rPr>
      </w:pPr>
    </w:p>
    <w:p>
      <w:pPr>
        <w:spacing w:line="619" w:lineRule="auto" w:before="1"/>
        <w:ind w:left="140" w:right="3506" w:firstLine="0"/>
        <w:jc w:val="left"/>
        <w:rPr>
          <w:sz w:val="20"/>
        </w:rPr>
      </w:pPr>
      <w:r>
        <w:rPr>
          <w:sz w:val="20"/>
        </w:rPr>
        <w:t>Mischel, W. (1968). </w:t>
      </w:r>
      <w:r>
        <w:rPr>
          <w:i/>
          <w:sz w:val="20"/>
        </w:rPr>
        <w:t>Personality and assessment. </w:t>
      </w:r>
      <w:r>
        <w:rPr>
          <w:sz w:val="20"/>
        </w:rPr>
        <w:t>New York: Wiley. Nunnally,</w:t>
      </w:r>
      <w:r>
        <w:rPr>
          <w:spacing w:val="-5"/>
          <w:sz w:val="20"/>
        </w:rPr>
        <w:t> </w:t>
      </w:r>
      <w:r>
        <w:rPr>
          <w:sz w:val="20"/>
        </w:rPr>
        <w:t>J.</w:t>
      </w:r>
      <w:r>
        <w:rPr>
          <w:spacing w:val="-6"/>
          <w:sz w:val="20"/>
        </w:rPr>
        <w:t> </w:t>
      </w:r>
      <w:r>
        <w:rPr>
          <w:sz w:val="20"/>
        </w:rPr>
        <w:t>C.</w:t>
      </w:r>
      <w:r>
        <w:rPr>
          <w:spacing w:val="-3"/>
          <w:sz w:val="20"/>
        </w:rPr>
        <w:t> </w:t>
      </w:r>
      <w:r>
        <w:rPr>
          <w:sz w:val="20"/>
        </w:rPr>
        <w:t>(1978).</w:t>
      </w:r>
      <w:r>
        <w:rPr>
          <w:spacing w:val="-1"/>
          <w:sz w:val="20"/>
        </w:rPr>
        <w:t> </w:t>
      </w:r>
      <w:r>
        <w:rPr>
          <w:i/>
          <w:sz w:val="20"/>
        </w:rPr>
        <w:t>Psychometric</w:t>
      </w:r>
      <w:r>
        <w:rPr>
          <w:i/>
          <w:spacing w:val="-6"/>
          <w:sz w:val="20"/>
        </w:rPr>
        <w:t> </w:t>
      </w:r>
      <w:r>
        <w:rPr>
          <w:i/>
          <w:sz w:val="20"/>
        </w:rPr>
        <w:t>theory</w:t>
      </w:r>
      <w:r>
        <w:rPr>
          <w:sz w:val="20"/>
        </w:rPr>
        <w:t>.</w:t>
      </w:r>
      <w:r>
        <w:rPr>
          <w:spacing w:val="-3"/>
          <w:sz w:val="20"/>
        </w:rPr>
        <w:t> </w:t>
      </w:r>
      <w:r>
        <w:rPr>
          <w:sz w:val="20"/>
        </w:rPr>
        <w:t>New</w:t>
      </w:r>
      <w:r>
        <w:rPr>
          <w:spacing w:val="-5"/>
          <w:sz w:val="20"/>
        </w:rPr>
        <w:t> </w:t>
      </w:r>
      <w:r>
        <w:rPr>
          <w:sz w:val="20"/>
        </w:rPr>
        <w:t>York:</w:t>
      </w:r>
      <w:r>
        <w:rPr>
          <w:spacing w:val="-5"/>
          <w:sz w:val="20"/>
        </w:rPr>
        <w:t> </w:t>
      </w:r>
      <w:r>
        <w:rPr>
          <w:sz w:val="20"/>
        </w:rPr>
        <w:t>McGraw-Hill.</w:t>
      </w:r>
    </w:p>
    <w:p>
      <w:pPr>
        <w:pStyle w:val="BodyText"/>
        <w:ind w:left="860" w:right="1406" w:hanging="721"/>
      </w:pPr>
      <w:r>
        <w:rPr/>
        <w:t>O'Boyle, E. H., Humphrey, R. H., Pollack, J. M., Hawver, T. H., &amp; Story, P. A. (2011). The relation</w:t>
      </w:r>
      <w:r>
        <w:rPr>
          <w:spacing w:val="-4"/>
        </w:rPr>
        <w:t> </w:t>
      </w:r>
      <w:r>
        <w:rPr/>
        <w:t>between</w:t>
      </w:r>
      <w:r>
        <w:rPr>
          <w:spacing w:val="-2"/>
        </w:rPr>
        <w:t> </w:t>
      </w:r>
      <w:r>
        <w:rPr/>
        <w:t>emotional</w:t>
      </w:r>
      <w:r>
        <w:rPr>
          <w:spacing w:val="-5"/>
        </w:rPr>
        <w:t> </w:t>
      </w:r>
      <w:r>
        <w:rPr/>
        <w:t>intelligence</w:t>
      </w:r>
      <w:r>
        <w:rPr>
          <w:spacing w:val="-6"/>
        </w:rPr>
        <w:t> </w:t>
      </w:r>
      <w:r>
        <w:rPr/>
        <w:t>and</w:t>
      </w:r>
      <w:r>
        <w:rPr>
          <w:spacing w:val="-4"/>
        </w:rPr>
        <w:t> </w:t>
      </w:r>
      <w:r>
        <w:rPr/>
        <w:t>job</w:t>
      </w:r>
      <w:r>
        <w:rPr>
          <w:spacing w:val="-3"/>
        </w:rPr>
        <w:t> </w:t>
      </w:r>
      <w:r>
        <w:rPr/>
        <w:t>performance:</w:t>
      </w:r>
      <w:r>
        <w:rPr>
          <w:spacing w:val="-4"/>
        </w:rPr>
        <w:t> </w:t>
      </w:r>
      <w:r>
        <w:rPr/>
        <w:t>A</w:t>
      </w:r>
      <w:r>
        <w:rPr>
          <w:spacing w:val="-5"/>
        </w:rPr>
        <w:t> </w:t>
      </w:r>
      <w:r>
        <w:rPr/>
        <w:t>meta</w:t>
      </w:r>
      <w:r>
        <w:rPr>
          <w:rFonts w:ascii="Cambria Math" w:hAnsi="Cambria Math"/>
        </w:rPr>
        <w:t>‐</w:t>
      </w:r>
      <w:r>
        <w:rPr/>
        <w:t>analysis.</w:t>
      </w:r>
      <w:r>
        <w:rPr>
          <w:spacing w:val="-5"/>
        </w:rPr>
        <w:t> </w:t>
      </w:r>
      <w:r>
        <w:rPr>
          <w:i/>
        </w:rPr>
        <w:t>Journal</w:t>
      </w:r>
      <w:r>
        <w:rPr>
          <w:i/>
          <w:spacing w:val="-2"/>
        </w:rPr>
        <w:t> </w:t>
      </w:r>
      <w:r>
        <w:rPr>
          <w:i/>
        </w:rPr>
        <w:t>of</w:t>
      </w:r>
      <w:r>
        <w:rPr>
          <w:i/>
        </w:rPr>
        <w:t> Organizational Behavior</w:t>
      </w:r>
      <w:r>
        <w:rPr/>
        <w:t>, </w:t>
      </w:r>
      <w:r>
        <w:rPr>
          <w:i/>
        </w:rPr>
        <w:t>32</w:t>
      </w:r>
      <w:r>
        <w:rPr/>
        <w:t>(5), 788-818.</w:t>
      </w:r>
    </w:p>
    <w:p>
      <w:pPr>
        <w:pStyle w:val="BodyText"/>
        <w:spacing w:before="6"/>
        <w:rPr>
          <w:sz w:val="31"/>
        </w:rPr>
      </w:pPr>
    </w:p>
    <w:p>
      <w:pPr>
        <w:pStyle w:val="BodyText"/>
        <w:ind w:left="860" w:right="1406" w:hanging="721"/>
      </w:pPr>
      <w:r>
        <w:rPr/>
        <w:t>Petrides, K. V., &amp; Furnham, A. (2001). Trait emotional intelligence: Psychometric investigation with</w:t>
      </w:r>
      <w:r>
        <w:rPr>
          <w:spacing w:val="-3"/>
        </w:rPr>
        <w:t> </w:t>
      </w:r>
      <w:r>
        <w:rPr/>
        <w:t>reference</w:t>
      </w:r>
      <w:r>
        <w:rPr>
          <w:spacing w:val="-5"/>
        </w:rPr>
        <w:t> </w:t>
      </w:r>
      <w:r>
        <w:rPr/>
        <w:t>to</w:t>
      </w:r>
      <w:r>
        <w:rPr>
          <w:spacing w:val="-3"/>
        </w:rPr>
        <w:t> </w:t>
      </w:r>
      <w:r>
        <w:rPr/>
        <w:t>established</w:t>
      </w:r>
      <w:r>
        <w:rPr>
          <w:spacing w:val="-3"/>
        </w:rPr>
        <w:t> </w:t>
      </w:r>
      <w:r>
        <w:rPr/>
        <w:t>trait</w:t>
      </w:r>
      <w:r>
        <w:rPr>
          <w:spacing w:val="-3"/>
        </w:rPr>
        <w:t> </w:t>
      </w:r>
      <w:r>
        <w:rPr/>
        <w:t>taxonomies</w:t>
      </w:r>
      <w:r>
        <w:rPr>
          <w:i/>
        </w:rPr>
        <w:t>.</w:t>
      </w:r>
      <w:r>
        <w:rPr>
          <w:i/>
          <w:spacing w:val="-2"/>
        </w:rPr>
        <w:t> </w:t>
      </w:r>
      <w:r>
        <w:rPr>
          <w:i/>
        </w:rPr>
        <w:t>European</w:t>
      </w:r>
      <w:r>
        <w:rPr>
          <w:i/>
          <w:spacing w:val="-2"/>
        </w:rPr>
        <w:t> </w:t>
      </w:r>
      <w:r>
        <w:rPr>
          <w:i/>
        </w:rPr>
        <w:t>Journal</w:t>
      </w:r>
      <w:r>
        <w:rPr>
          <w:i/>
          <w:spacing w:val="-1"/>
        </w:rPr>
        <w:t> </w:t>
      </w:r>
      <w:r>
        <w:rPr>
          <w:i/>
        </w:rPr>
        <w:t>of</w:t>
      </w:r>
      <w:r>
        <w:rPr>
          <w:i/>
          <w:spacing w:val="-5"/>
        </w:rPr>
        <w:t> </w:t>
      </w:r>
      <w:r>
        <w:rPr>
          <w:i/>
        </w:rPr>
        <w:t>Personality</w:t>
      </w:r>
      <w:r>
        <w:rPr/>
        <w:t>,</w:t>
      </w:r>
      <w:r>
        <w:rPr>
          <w:spacing w:val="-5"/>
        </w:rPr>
        <w:t> </w:t>
      </w:r>
      <w:r>
        <w:rPr>
          <w:i/>
        </w:rPr>
        <w:t>15</w:t>
      </w:r>
      <w:r>
        <w:rPr/>
        <w:t>,</w:t>
      </w:r>
      <w:r>
        <w:rPr>
          <w:spacing w:val="-5"/>
        </w:rPr>
        <w:t> </w:t>
      </w:r>
      <w:r>
        <w:rPr/>
        <w:t>425– </w:t>
      </w:r>
      <w:r>
        <w:rPr>
          <w:spacing w:val="-4"/>
        </w:rPr>
        <w:t>448.</w:t>
      </w:r>
    </w:p>
    <w:p>
      <w:pPr>
        <w:pStyle w:val="BodyText"/>
        <w:spacing w:before="8"/>
        <w:rPr>
          <w:sz w:val="31"/>
        </w:rPr>
      </w:pPr>
    </w:p>
    <w:p>
      <w:pPr>
        <w:pStyle w:val="BodyText"/>
        <w:ind w:left="860" w:right="1495" w:hanging="721"/>
        <w:jc w:val="both"/>
      </w:pPr>
      <w:r>
        <w:rPr/>
        <w:t>Rasmussen,</w:t>
      </w:r>
      <w:r>
        <w:rPr>
          <w:spacing w:val="-2"/>
        </w:rPr>
        <w:t> </w:t>
      </w:r>
      <w:r>
        <w:rPr/>
        <w:t>H.</w:t>
      </w:r>
      <w:r>
        <w:rPr>
          <w:spacing w:val="-2"/>
        </w:rPr>
        <w:t> </w:t>
      </w:r>
      <w:r>
        <w:rPr/>
        <w:t>N.,</w:t>
      </w:r>
      <w:r>
        <w:rPr>
          <w:spacing w:val="-2"/>
        </w:rPr>
        <w:t> </w:t>
      </w:r>
      <w:r>
        <w:rPr/>
        <w:t>Scheier,</w:t>
      </w:r>
      <w:r>
        <w:rPr>
          <w:spacing w:val="-5"/>
        </w:rPr>
        <w:t> </w:t>
      </w:r>
      <w:r>
        <w:rPr/>
        <w:t>M.</w:t>
      </w:r>
      <w:r>
        <w:rPr>
          <w:spacing w:val="-2"/>
        </w:rPr>
        <w:t> </w:t>
      </w:r>
      <w:r>
        <w:rPr/>
        <w:t>F.,</w:t>
      </w:r>
      <w:r>
        <w:rPr>
          <w:spacing w:val="-3"/>
        </w:rPr>
        <w:t> </w:t>
      </w:r>
      <w:r>
        <w:rPr/>
        <w:t>&amp;</w:t>
      </w:r>
      <w:r>
        <w:rPr>
          <w:spacing w:val="-3"/>
        </w:rPr>
        <w:t> </w:t>
      </w:r>
      <w:r>
        <w:rPr/>
        <w:t>Greenhouse,</w:t>
      </w:r>
      <w:r>
        <w:rPr>
          <w:spacing w:val="-5"/>
        </w:rPr>
        <w:t> </w:t>
      </w:r>
      <w:r>
        <w:rPr/>
        <w:t>J.</w:t>
      </w:r>
      <w:r>
        <w:rPr>
          <w:spacing w:val="-1"/>
        </w:rPr>
        <w:t> </w:t>
      </w:r>
      <w:r>
        <w:rPr/>
        <w:t>B.</w:t>
      </w:r>
      <w:r>
        <w:rPr>
          <w:spacing w:val="-2"/>
        </w:rPr>
        <w:t> </w:t>
      </w:r>
      <w:r>
        <w:rPr/>
        <w:t>(2009).</w:t>
      </w:r>
      <w:r>
        <w:rPr>
          <w:spacing w:val="-5"/>
        </w:rPr>
        <w:t> </w:t>
      </w:r>
      <w:r>
        <w:rPr/>
        <w:t>Optimism</w:t>
      </w:r>
      <w:r>
        <w:rPr>
          <w:spacing w:val="-4"/>
        </w:rPr>
        <w:t> </w:t>
      </w:r>
      <w:r>
        <w:rPr/>
        <w:t>and</w:t>
      </w:r>
      <w:r>
        <w:rPr>
          <w:spacing w:val="-3"/>
        </w:rPr>
        <w:t> </w:t>
      </w:r>
      <w:r>
        <w:rPr/>
        <w:t>physical</w:t>
      </w:r>
      <w:r>
        <w:rPr>
          <w:spacing w:val="-1"/>
        </w:rPr>
        <w:t> </w:t>
      </w:r>
      <w:r>
        <w:rPr/>
        <w:t>health:</w:t>
      </w:r>
      <w:r>
        <w:rPr>
          <w:spacing w:val="-6"/>
        </w:rPr>
        <w:t> </w:t>
      </w:r>
      <w:r>
        <w:rPr/>
        <w:t>A meta-analytic review. </w:t>
      </w:r>
      <w:r>
        <w:rPr>
          <w:i/>
        </w:rPr>
        <w:t>Annals of behavioral medicine</w:t>
      </w:r>
      <w:r>
        <w:rPr/>
        <w:t>, </w:t>
      </w:r>
      <w:r>
        <w:rPr>
          <w:i/>
        </w:rPr>
        <w:t>37</w:t>
      </w:r>
      <w:r>
        <w:rPr/>
        <w:t>(3), 239-256.</w:t>
      </w:r>
    </w:p>
    <w:p>
      <w:pPr>
        <w:pStyle w:val="BodyText"/>
        <w:spacing w:before="6"/>
        <w:rPr>
          <w:sz w:val="31"/>
        </w:rPr>
      </w:pPr>
    </w:p>
    <w:p>
      <w:pPr>
        <w:pStyle w:val="BodyText"/>
        <w:ind w:left="860" w:right="1540" w:hanging="721"/>
      </w:pPr>
      <w:r>
        <w:rPr/>
        <w:t>Richard, O. C., Barnett, T., Dwyer, S., &amp; Chadwick, K. (2004). Cultural diversity in management,</w:t>
      </w:r>
      <w:r>
        <w:rPr>
          <w:spacing w:val="-4"/>
        </w:rPr>
        <w:t> </w:t>
      </w:r>
      <w:r>
        <w:rPr/>
        <w:t>firm</w:t>
      </w:r>
      <w:r>
        <w:rPr>
          <w:spacing w:val="-6"/>
        </w:rPr>
        <w:t> </w:t>
      </w:r>
      <w:r>
        <w:rPr/>
        <w:t>performance,</w:t>
      </w:r>
      <w:r>
        <w:rPr>
          <w:spacing w:val="-4"/>
        </w:rPr>
        <w:t> </w:t>
      </w:r>
      <w:r>
        <w:rPr/>
        <w:t>and</w:t>
      </w:r>
      <w:r>
        <w:rPr>
          <w:spacing w:val="-5"/>
        </w:rPr>
        <w:t> </w:t>
      </w:r>
      <w:r>
        <w:rPr/>
        <w:t>the</w:t>
      </w:r>
      <w:r>
        <w:rPr>
          <w:spacing w:val="-7"/>
        </w:rPr>
        <w:t> </w:t>
      </w:r>
      <w:r>
        <w:rPr/>
        <w:t>moderating</w:t>
      </w:r>
      <w:r>
        <w:rPr>
          <w:spacing w:val="-5"/>
        </w:rPr>
        <w:t> </w:t>
      </w:r>
      <w:r>
        <w:rPr/>
        <w:t>role</w:t>
      </w:r>
      <w:r>
        <w:rPr>
          <w:spacing w:val="-7"/>
        </w:rPr>
        <w:t> </w:t>
      </w:r>
      <w:r>
        <w:rPr/>
        <w:t>of</w:t>
      </w:r>
      <w:r>
        <w:rPr>
          <w:spacing w:val="-4"/>
        </w:rPr>
        <w:t> </w:t>
      </w:r>
      <w:r>
        <w:rPr/>
        <w:t>entrepreneurial</w:t>
      </w:r>
      <w:r>
        <w:rPr>
          <w:spacing w:val="-3"/>
        </w:rPr>
        <w:t> </w:t>
      </w:r>
      <w:r>
        <w:rPr/>
        <w:t>orientation dimensions. </w:t>
      </w:r>
      <w:r>
        <w:rPr>
          <w:i/>
        </w:rPr>
        <w:t>Academy of Management Journal</w:t>
      </w:r>
      <w:r>
        <w:rPr/>
        <w:t>, </w:t>
      </w:r>
      <w:r>
        <w:rPr>
          <w:i/>
        </w:rPr>
        <w:t>47</w:t>
      </w:r>
      <w:r>
        <w:rPr/>
        <w:t>(2), 255-266.</w:t>
      </w:r>
    </w:p>
    <w:p>
      <w:pPr>
        <w:pStyle w:val="BodyText"/>
        <w:spacing w:before="8"/>
        <w:rPr>
          <w:sz w:val="31"/>
        </w:rPr>
      </w:pPr>
    </w:p>
    <w:p>
      <w:pPr>
        <w:spacing w:before="0"/>
        <w:ind w:left="860" w:right="1430" w:hanging="721"/>
        <w:jc w:val="left"/>
        <w:rPr>
          <w:sz w:val="20"/>
        </w:rPr>
      </w:pPr>
      <w:r>
        <w:rPr>
          <w:sz w:val="20"/>
        </w:rPr>
        <w:t>Sacco,</w:t>
      </w:r>
      <w:r>
        <w:rPr>
          <w:spacing w:val="-5"/>
          <w:sz w:val="20"/>
        </w:rPr>
        <w:t> </w:t>
      </w:r>
      <w:r>
        <w:rPr>
          <w:sz w:val="20"/>
        </w:rPr>
        <w:t>J.</w:t>
      </w:r>
      <w:r>
        <w:rPr>
          <w:spacing w:val="-1"/>
          <w:sz w:val="20"/>
        </w:rPr>
        <w:t> </w:t>
      </w:r>
      <w:r>
        <w:rPr>
          <w:sz w:val="20"/>
        </w:rPr>
        <w:t>M.,</w:t>
      </w:r>
      <w:r>
        <w:rPr>
          <w:spacing w:val="-2"/>
          <w:sz w:val="20"/>
        </w:rPr>
        <w:t> </w:t>
      </w:r>
      <w:r>
        <w:rPr>
          <w:sz w:val="20"/>
        </w:rPr>
        <w:t>&amp;</w:t>
      </w:r>
      <w:r>
        <w:rPr>
          <w:spacing w:val="-3"/>
          <w:sz w:val="20"/>
        </w:rPr>
        <w:t> </w:t>
      </w:r>
      <w:r>
        <w:rPr>
          <w:sz w:val="20"/>
        </w:rPr>
        <w:t>Schmitt,</w:t>
      </w:r>
      <w:r>
        <w:rPr>
          <w:spacing w:val="-5"/>
          <w:sz w:val="20"/>
        </w:rPr>
        <w:t> </w:t>
      </w:r>
      <w:r>
        <w:rPr>
          <w:sz w:val="20"/>
        </w:rPr>
        <w:t>N.</w:t>
      </w:r>
      <w:r>
        <w:rPr>
          <w:spacing w:val="-4"/>
          <w:sz w:val="20"/>
        </w:rPr>
        <w:t> </w:t>
      </w:r>
      <w:r>
        <w:rPr>
          <w:sz w:val="20"/>
        </w:rPr>
        <w:t>(2005).</w:t>
      </w:r>
      <w:r>
        <w:rPr>
          <w:spacing w:val="-5"/>
          <w:sz w:val="20"/>
        </w:rPr>
        <w:t> </w:t>
      </w:r>
      <w:r>
        <w:rPr>
          <w:sz w:val="20"/>
        </w:rPr>
        <w:t>A</w:t>
      </w:r>
      <w:r>
        <w:rPr>
          <w:spacing w:val="-1"/>
          <w:sz w:val="20"/>
        </w:rPr>
        <w:t> </w:t>
      </w:r>
      <w:r>
        <w:rPr>
          <w:sz w:val="20"/>
        </w:rPr>
        <w:t>dynamic</w:t>
      </w:r>
      <w:r>
        <w:rPr>
          <w:spacing w:val="-5"/>
          <w:sz w:val="20"/>
        </w:rPr>
        <w:t> </w:t>
      </w:r>
      <w:r>
        <w:rPr>
          <w:sz w:val="20"/>
        </w:rPr>
        <w:t>multilevel</w:t>
      </w:r>
      <w:r>
        <w:rPr>
          <w:spacing w:val="-1"/>
          <w:sz w:val="20"/>
        </w:rPr>
        <w:t> </w:t>
      </w:r>
      <w:r>
        <w:rPr>
          <w:sz w:val="20"/>
        </w:rPr>
        <w:t>model</w:t>
      </w:r>
      <w:r>
        <w:rPr>
          <w:spacing w:val="-1"/>
          <w:sz w:val="20"/>
        </w:rPr>
        <w:t> </w:t>
      </w:r>
      <w:r>
        <w:rPr>
          <w:sz w:val="20"/>
        </w:rPr>
        <w:t>of</w:t>
      </w:r>
      <w:r>
        <w:rPr>
          <w:spacing w:val="-5"/>
          <w:sz w:val="20"/>
        </w:rPr>
        <w:t> </w:t>
      </w:r>
      <w:r>
        <w:rPr>
          <w:sz w:val="20"/>
        </w:rPr>
        <w:t>demographic</w:t>
      </w:r>
      <w:r>
        <w:rPr>
          <w:spacing w:val="-5"/>
          <w:sz w:val="20"/>
        </w:rPr>
        <w:t> </w:t>
      </w:r>
      <w:r>
        <w:rPr>
          <w:sz w:val="20"/>
        </w:rPr>
        <w:t>diversity</w:t>
      </w:r>
      <w:r>
        <w:rPr>
          <w:spacing w:val="-4"/>
          <w:sz w:val="20"/>
        </w:rPr>
        <w:t> </w:t>
      </w:r>
      <w:r>
        <w:rPr>
          <w:sz w:val="20"/>
        </w:rPr>
        <w:t>and misfit effects. </w:t>
      </w:r>
      <w:r>
        <w:rPr>
          <w:i/>
          <w:sz w:val="20"/>
        </w:rPr>
        <w:t>Journal of Applied Psychology</w:t>
      </w:r>
      <w:r>
        <w:rPr>
          <w:sz w:val="20"/>
        </w:rPr>
        <w:t>, </w:t>
      </w:r>
      <w:r>
        <w:rPr>
          <w:i/>
          <w:sz w:val="20"/>
        </w:rPr>
        <w:t>90</w:t>
      </w:r>
      <w:r>
        <w:rPr>
          <w:sz w:val="20"/>
        </w:rPr>
        <w:t>(2), 203.</w:t>
      </w:r>
    </w:p>
    <w:p>
      <w:pPr>
        <w:pStyle w:val="BodyText"/>
        <w:spacing w:before="8"/>
        <w:rPr>
          <w:sz w:val="31"/>
        </w:rPr>
      </w:pPr>
    </w:p>
    <w:p>
      <w:pPr>
        <w:spacing w:before="0"/>
        <w:ind w:left="860" w:right="1430" w:hanging="721"/>
        <w:jc w:val="left"/>
        <w:rPr>
          <w:sz w:val="20"/>
        </w:rPr>
      </w:pPr>
      <w:r>
        <w:rPr>
          <w:sz w:val="20"/>
        </w:rPr>
        <w:t>Salovey,</w:t>
      </w:r>
      <w:r>
        <w:rPr>
          <w:spacing w:val="-4"/>
          <w:sz w:val="20"/>
        </w:rPr>
        <w:t> </w:t>
      </w:r>
      <w:r>
        <w:rPr>
          <w:sz w:val="20"/>
        </w:rPr>
        <w:t>P.,</w:t>
      </w:r>
      <w:r>
        <w:rPr>
          <w:spacing w:val="-3"/>
          <w:sz w:val="20"/>
        </w:rPr>
        <w:t> </w:t>
      </w:r>
      <w:r>
        <w:rPr>
          <w:sz w:val="20"/>
        </w:rPr>
        <w:t>&amp;</w:t>
      </w:r>
      <w:r>
        <w:rPr>
          <w:spacing w:val="-4"/>
          <w:sz w:val="20"/>
        </w:rPr>
        <w:t> </w:t>
      </w:r>
      <w:r>
        <w:rPr>
          <w:sz w:val="20"/>
        </w:rPr>
        <w:t>Mayer,</w:t>
      </w:r>
      <w:r>
        <w:rPr>
          <w:spacing w:val="-6"/>
          <w:sz w:val="20"/>
        </w:rPr>
        <w:t> </w:t>
      </w:r>
      <w:r>
        <w:rPr>
          <w:sz w:val="20"/>
        </w:rPr>
        <w:t>J.</w:t>
      </w:r>
      <w:r>
        <w:rPr>
          <w:spacing w:val="-2"/>
          <w:sz w:val="20"/>
        </w:rPr>
        <w:t> </w:t>
      </w:r>
      <w:r>
        <w:rPr>
          <w:sz w:val="20"/>
        </w:rPr>
        <w:t>D.</w:t>
      </w:r>
      <w:r>
        <w:rPr>
          <w:spacing w:val="-6"/>
          <w:sz w:val="20"/>
        </w:rPr>
        <w:t> </w:t>
      </w:r>
      <w:r>
        <w:rPr>
          <w:sz w:val="20"/>
        </w:rPr>
        <w:t>(1990).</w:t>
      </w:r>
      <w:r>
        <w:rPr>
          <w:spacing w:val="-3"/>
          <w:sz w:val="20"/>
        </w:rPr>
        <w:t> </w:t>
      </w:r>
      <w:r>
        <w:rPr>
          <w:sz w:val="20"/>
        </w:rPr>
        <w:t>Emotional</w:t>
      </w:r>
      <w:r>
        <w:rPr>
          <w:spacing w:val="-5"/>
          <w:sz w:val="20"/>
        </w:rPr>
        <w:t> </w:t>
      </w:r>
      <w:r>
        <w:rPr>
          <w:sz w:val="20"/>
        </w:rPr>
        <w:t>intelligence. </w:t>
      </w:r>
      <w:r>
        <w:rPr>
          <w:i/>
          <w:sz w:val="20"/>
        </w:rPr>
        <w:t>Imagination,</w:t>
      </w:r>
      <w:r>
        <w:rPr>
          <w:i/>
          <w:spacing w:val="-3"/>
          <w:sz w:val="20"/>
        </w:rPr>
        <w:t> </w:t>
      </w:r>
      <w:r>
        <w:rPr>
          <w:i/>
          <w:sz w:val="20"/>
        </w:rPr>
        <w:t>cognition</w:t>
      </w:r>
      <w:r>
        <w:rPr>
          <w:i/>
          <w:spacing w:val="-4"/>
          <w:sz w:val="20"/>
        </w:rPr>
        <w:t> </w:t>
      </w:r>
      <w:r>
        <w:rPr>
          <w:i/>
          <w:sz w:val="20"/>
        </w:rPr>
        <w:t>and</w:t>
      </w:r>
      <w:r>
        <w:rPr>
          <w:i/>
          <w:sz w:val="20"/>
        </w:rPr>
        <w:t> personality</w:t>
      </w:r>
      <w:r>
        <w:rPr>
          <w:sz w:val="20"/>
        </w:rPr>
        <w:t>, 9(3), 185-211.</w:t>
      </w:r>
    </w:p>
    <w:p>
      <w:pPr>
        <w:pStyle w:val="BodyText"/>
        <w:spacing w:before="7"/>
        <w:rPr>
          <w:sz w:val="31"/>
        </w:rPr>
      </w:pPr>
    </w:p>
    <w:p>
      <w:pPr>
        <w:pStyle w:val="BodyText"/>
        <w:ind w:left="860" w:right="1464" w:hanging="721"/>
        <w:jc w:val="both"/>
      </w:pPr>
      <w:r>
        <w:rPr/>
        <w:t>Sadri,</w:t>
      </w:r>
      <w:r>
        <w:rPr>
          <w:spacing w:val="-5"/>
        </w:rPr>
        <w:t> </w:t>
      </w:r>
      <w:r>
        <w:rPr/>
        <w:t>G.,</w:t>
      </w:r>
      <w:r>
        <w:rPr>
          <w:spacing w:val="-2"/>
        </w:rPr>
        <w:t> </w:t>
      </w:r>
      <w:r>
        <w:rPr/>
        <w:t>Weber,</w:t>
      </w:r>
      <w:r>
        <w:rPr>
          <w:spacing w:val="-2"/>
        </w:rPr>
        <w:t> </w:t>
      </w:r>
      <w:r>
        <w:rPr/>
        <w:t>T.</w:t>
      </w:r>
      <w:r>
        <w:rPr>
          <w:spacing w:val="-4"/>
        </w:rPr>
        <w:t> </w:t>
      </w:r>
      <w:r>
        <w:rPr/>
        <w:t>J.,</w:t>
      </w:r>
      <w:r>
        <w:rPr>
          <w:spacing w:val="-3"/>
        </w:rPr>
        <w:t> </w:t>
      </w:r>
      <w:r>
        <w:rPr/>
        <w:t>&amp;</w:t>
      </w:r>
      <w:r>
        <w:rPr>
          <w:spacing w:val="-4"/>
        </w:rPr>
        <w:t> </w:t>
      </w:r>
      <w:r>
        <w:rPr/>
        <w:t>Gentry,</w:t>
      </w:r>
      <w:r>
        <w:rPr>
          <w:spacing w:val="-3"/>
        </w:rPr>
        <w:t> </w:t>
      </w:r>
      <w:r>
        <w:rPr/>
        <w:t>W.</w:t>
      </w:r>
      <w:r>
        <w:rPr>
          <w:spacing w:val="-4"/>
        </w:rPr>
        <w:t> </w:t>
      </w:r>
      <w:r>
        <w:rPr/>
        <w:t>A.</w:t>
      </w:r>
      <w:r>
        <w:rPr>
          <w:spacing w:val="-5"/>
        </w:rPr>
        <w:t> </w:t>
      </w:r>
      <w:r>
        <w:rPr/>
        <w:t>(2011).</w:t>
      </w:r>
      <w:r>
        <w:rPr>
          <w:spacing w:val="-2"/>
        </w:rPr>
        <w:t> </w:t>
      </w:r>
      <w:r>
        <w:rPr/>
        <w:t>Empathic</w:t>
      </w:r>
      <w:r>
        <w:rPr>
          <w:spacing w:val="-5"/>
        </w:rPr>
        <w:t> </w:t>
      </w:r>
      <w:r>
        <w:rPr/>
        <w:t>emotion</w:t>
      </w:r>
      <w:r>
        <w:rPr>
          <w:spacing w:val="-3"/>
        </w:rPr>
        <w:t> </w:t>
      </w:r>
      <w:r>
        <w:rPr/>
        <w:t>and</w:t>
      </w:r>
      <w:r>
        <w:rPr>
          <w:spacing w:val="-3"/>
        </w:rPr>
        <w:t> </w:t>
      </w:r>
      <w:r>
        <w:rPr/>
        <w:t>leadership</w:t>
      </w:r>
      <w:r>
        <w:rPr>
          <w:spacing w:val="-3"/>
        </w:rPr>
        <w:t> </w:t>
      </w:r>
      <w:r>
        <w:rPr/>
        <w:t>performance: An empirical analysis across 38 countries. </w:t>
      </w:r>
      <w:r>
        <w:rPr>
          <w:i/>
        </w:rPr>
        <w:t>The Leadership Quarterly</w:t>
      </w:r>
      <w:r>
        <w:rPr/>
        <w:t>, </w:t>
      </w:r>
      <w:r>
        <w:rPr>
          <w:i/>
        </w:rPr>
        <w:t>22</w:t>
      </w:r>
      <w:r>
        <w:rPr/>
        <w:t>(5), 818-830.</w:t>
      </w:r>
    </w:p>
    <w:p>
      <w:pPr>
        <w:pStyle w:val="BodyText"/>
        <w:spacing w:before="8"/>
        <w:rPr>
          <w:sz w:val="31"/>
        </w:rPr>
      </w:pPr>
    </w:p>
    <w:p>
      <w:pPr>
        <w:spacing w:before="0"/>
        <w:ind w:left="860" w:right="1430" w:hanging="721"/>
        <w:jc w:val="left"/>
        <w:rPr>
          <w:sz w:val="20"/>
        </w:rPr>
      </w:pPr>
      <w:r>
        <w:rPr>
          <w:sz w:val="20"/>
        </w:rPr>
        <w:t>Scheff,</w:t>
      </w:r>
      <w:r>
        <w:rPr>
          <w:spacing w:val="-4"/>
          <w:sz w:val="20"/>
        </w:rPr>
        <w:t> </w:t>
      </w:r>
      <w:r>
        <w:rPr>
          <w:sz w:val="20"/>
        </w:rPr>
        <w:t>T.</w:t>
      </w:r>
      <w:r>
        <w:rPr>
          <w:spacing w:val="-4"/>
          <w:sz w:val="20"/>
        </w:rPr>
        <w:t> </w:t>
      </w:r>
      <w:r>
        <w:rPr>
          <w:sz w:val="20"/>
        </w:rPr>
        <w:t>(2007).</w:t>
      </w:r>
      <w:r>
        <w:rPr>
          <w:spacing w:val="-4"/>
          <w:sz w:val="20"/>
        </w:rPr>
        <w:t> </w:t>
      </w:r>
      <w:r>
        <w:rPr>
          <w:sz w:val="20"/>
        </w:rPr>
        <w:t>Catharsis</w:t>
      </w:r>
      <w:r>
        <w:rPr>
          <w:spacing w:val="-4"/>
          <w:sz w:val="20"/>
        </w:rPr>
        <w:t> </w:t>
      </w:r>
      <w:r>
        <w:rPr>
          <w:sz w:val="20"/>
        </w:rPr>
        <w:t>and</w:t>
      </w:r>
      <w:r>
        <w:rPr>
          <w:spacing w:val="-3"/>
          <w:sz w:val="20"/>
        </w:rPr>
        <w:t> </w:t>
      </w:r>
      <w:r>
        <w:rPr>
          <w:sz w:val="20"/>
        </w:rPr>
        <w:t>other</w:t>
      </w:r>
      <w:r>
        <w:rPr>
          <w:spacing w:val="-1"/>
          <w:sz w:val="20"/>
        </w:rPr>
        <w:t> </w:t>
      </w:r>
      <w:r>
        <w:rPr>
          <w:sz w:val="20"/>
        </w:rPr>
        <w:t>heresies:</w:t>
      </w:r>
      <w:r>
        <w:rPr>
          <w:spacing w:val="-2"/>
          <w:sz w:val="20"/>
        </w:rPr>
        <w:t> </w:t>
      </w:r>
      <w:r>
        <w:rPr>
          <w:sz w:val="20"/>
        </w:rPr>
        <w:t>A</w:t>
      </w:r>
      <w:r>
        <w:rPr>
          <w:spacing w:val="-3"/>
          <w:sz w:val="20"/>
        </w:rPr>
        <w:t> </w:t>
      </w:r>
      <w:r>
        <w:rPr>
          <w:sz w:val="20"/>
        </w:rPr>
        <w:t>theory</w:t>
      </w:r>
      <w:r>
        <w:rPr>
          <w:spacing w:val="-2"/>
          <w:sz w:val="20"/>
        </w:rPr>
        <w:t> </w:t>
      </w:r>
      <w:r>
        <w:rPr>
          <w:sz w:val="20"/>
        </w:rPr>
        <w:t>of</w:t>
      </w:r>
      <w:r>
        <w:rPr>
          <w:spacing w:val="-2"/>
          <w:sz w:val="20"/>
        </w:rPr>
        <w:t> </w:t>
      </w:r>
      <w:r>
        <w:rPr>
          <w:sz w:val="20"/>
        </w:rPr>
        <w:t>emotion</w:t>
      </w:r>
      <w:r>
        <w:rPr>
          <w:i/>
          <w:sz w:val="20"/>
        </w:rPr>
        <w:t>.</w:t>
      </w:r>
      <w:r>
        <w:rPr>
          <w:i/>
          <w:spacing w:val="-4"/>
          <w:sz w:val="20"/>
        </w:rPr>
        <w:t> </w:t>
      </w:r>
      <w:r>
        <w:rPr>
          <w:i/>
          <w:sz w:val="20"/>
        </w:rPr>
        <w:t>Journal</w:t>
      </w:r>
      <w:r>
        <w:rPr>
          <w:i/>
          <w:spacing w:val="-3"/>
          <w:sz w:val="20"/>
        </w:rPr>
        <w:t> </w:t>
      </w:r>
      <w:r>
        <w:rPr>
          <w:i/>
          <w:sz w:val="20"/>
        </w:rPr>
        <w:t>of</w:t>
      </w:r>
      <w:r>
        <w:rPr>
          <w:i/>
          <w:spacing w:val="-4"/>
          <w:sz w:val="20"/>
        </w:rPr>
        <w:t> </w:t>
      </w:r>
      <w:r>
        <w:rPr>
          <w:i/>
          <w:sz w:val="20"/>
        </w:rPr>
        <w:t>Social,</w:t>
      </w:r>
      <w:r>
        <w:rPr>
          <w:i/>
          <w:sz w:val="20"/>
        </w:rPr>
        <w:t> Evolutionary, and Cultural Psychology, 1</w:t>
      </w:r>
      <w:r>
        <w:rPr>
          <w:sz w:val="20"/>
        </w:rPr>
        <w:t>, 98 –113.</w:t>
      </w:r>
    </w:p>
    <w:p>
      <w:pPr>
        <w:pStyle w:val="BodyText"/>
        <w:spacing w:before="8"/>
        <w:rPr>
          <w:sz w:val="31"/>
        </w:rPr>
      </w:pPr>
    </w:p>
    <w:p>
      <w:pPr>
        <w:pStyle w:val="BodyText"/>
        <w:ind w:left="860" w:right="1430" w:hanging="721"/>
      </w:pPr>
      <w:r>
        <w:rPr/>
        <w:t>Schlaerth, A., Ensari, N., &amp; Christian, J. (2013). A meta-analytical review of the relationship between</w:t>
      </w:r>
      <w:r>
        <w:rPr>
          <w:spacing w:val="-4"/>
        </w:rPr>
        <w:t> </w:t>
      </w:r>
      <w:r>
        <w:rPr/>
        <w:t>emotional</w:t>
      </w:r>
      <w:r>
        <w:rPr>
          <w:spacing w:val="-7"/>
        </w:rPr>
        <w:t> </w:t>
      </w:r>
      <w:r>
        <w:rPr/>
        <w:t>intelligence</w:t>
      </w:r>
      <w:r>
        <w:rPr>
          <w:spacing w:val="-7"/>
        </w:rPr>
        <w:t> </w:t>
      </w:r>
      <w:r>
        <w:rPr/>
        <w:t>and</w:t>
      </w:r>
      <w:r>
        <w:rPr>
          <w:spacing w:val="-6"/>
        </w:rPr>
        <w:t> </w:t>
      </w:r>
      <w:r>
        <w:rPr/>
        <w:t>leaders’</w:t>
      </w:r>
      <w:r>
        <w:rPr>
          <w:spacing w:val="-6"/>
        </w:rPr>
        <w:t> </w:t>
      </w:r>
      <w:r>
        <w:rPr/>
        <w:t>constructive</w:t>
      </w:r>
      <w:r>
        <w:rPr>
          <w:spacing w:val="-2"/>
        </w:rPr>
        <w:t> </w:t>
      </w:r>
      <w:r>
        <w:rPr/>
        <w:t>conflict</w:t>
      </w:r>
      <w:r>
        <w:rPr>
          <w:spacing w:val="-7"/>
        </w:rPr>
        <w:t> </w:t>
      </w:r>
      <w:r>
        <w:rPr/>
        <w:t>management.</w:t>
      </w:r>
      <w:r>
        <w:rPr>
          <w:spacing w:val="-3"/>
        </w:rPr>
        <w:t> </w:t>
      </w:r>
      <w:r>
        <w:rPr>
          <w:i/>
        </w:rPr>
        <w:t>Group</w:t>
      </w:r>
      <w:r>
        <w:rPr>
          <w:i/>
        </w:rPr>
        <w:t> Processes &amp; Intergroup Relations</w:t>
      </w:r>
      <w:r>
        <w:rPr/>
        <w:t>, </w:t>
      </w:r>
      <w:r>
        <w:rPr>
          <w:i/>
        </w:rPr>
        <w:t>16</w:t>
      </w:r>
      <w:r>
        <w:rPr/>
        <w:t>(1), 126-136.</w:t>
      </w:r>
    </w:p>
    <w:p>
      <w:pPr>
        <w:pStyle w:val="BodyText"/>
        <w:rPr>
          <w:sz w:val="32"/>
        </w:rPr>
      </w:pPr>
    </w:p>
    <w:p>
      <w:pPr>
        <w:pStyle w:val="BodyText"/>
        <w:spacing w:line="232" w:lineRule="auto"/>
        <w:ind w:left="860" w:right="1430" w:hanging="721"/>
      </w:pPr>
      <w:r>
        <w:rPr/>
        <w:t>Schreiber, J. B., Nora, A., Stage, F. K., Barlow, E. A. &amp; King, J. (2006). Reporting Structural Equation</w:t>
      </w:r>
      <w:r>
        <w:rPr>
          <w:spacing w:val="-4"/>
        </w:rPr>
        <w:t> </w:t>
      </w:r>
      <w:r>
        <w:rPr/>
        <w:t>Modeling</w:t>
      </w:r>
      <w:r>
        <w:rPr>
          <w:spacing w:val="-4"/>
        </w:rPr>
        <w:t> </w:t>
      </w:r>
      <w:r>
        <w:rPr/>
        <w:t>and</w:t>
      </w:r>
      <w:r>
        <w:rPr>
          <w:spacing w:val="-7"/>
        </w:rPr>
        <w:t> </w:t>
      </w:r>
      <w:r>
        <w:rPr/>
        <w:t>Confirmatory</w:t>
      </w:r>
      <w:r>
        <w:rPr>
          <w:spacing w:val="-5"/>
        </w:rPr>
        <w:t> </w:t>
      </w:r>
      <w:r>
        <w:rPr/>
        <w:t>Factor</w:t>
      </w:r>
      <w:r>
        <w:rPr>
          <w:spacing w:val="-3"/>
        </w:rPr>
        <w:t> </w:t>
      </w:r>
      <w:r>
        <w:rPr/>
        <w:t>Analysis</w:t>
      </w:r>
      <w:r>
        <w:rPr>
          <w:spacing w:val="-6"/>
        </w:rPr>
        <w:t> </w:t>
      </w:r>
      <w:r>
        <w:rPr/>
        <w:t>Results:</w:t>
      </w:r>
      <w:r>
        <w:rPr>
          <w:spacing w:val="-5"/>
        </w:rPr>
        <w:t> </w:t>
      </w:r>
      <w:r>
        <w:rPr/>
        <w:t>A</w:t>
      </w:r>
      <w:r>
        <w:rPr>
          <w:spacing w:val="-5"/>
        </w:rPr>
        <w:t> </w:t>
      </w:r>
      <w:r>
        <w:rPr/>
        <w:t>Review. </w:t>
      </w:r>
      <w:r>
        <w:rPr>
          <w:i/>
        </w:rPr>
        <w:t>The</w:t>
      </w:r>
      <w:r>
        <w:rPr>
          <w:i/>
          <w:spacing w:val="-4"/>
        </w:rPr>
        <w:t> </w:t>
      </w:r>
      <w:r>
        <w:rPr>
          <w:i/>
        </w:rPr>
        <w:t>Journal</w:t>
      </w:r>
      <w:r>
        <w:rPr>
          <w:i/>
          <w:spacing w:val="-2"/>
        </w:rPr>
        <w:t> </w:t>
      </w:r>
      <w:r>
        <w:rPr>
          <w:i/>
        </w:rPr>
        <w:t>of</w:t>
      </w:r>
      <w:r>
        <w:rPr>
          <w:i/>
        </w:rPr>
        <w:t> Educational Research</w:t>
      </w:r>
      <w:r>
        <w:rPr/>
        <w:t>, </w:t>
      </w:r>
      <w:r>
        <w:rPr>
          <w:i/>
        </w:rPr>
        <w:t>99</w:t>
      </w:r>
      <w:r>
        <w:rPr/>
        <w:t>(6), 323</w:t>
      </w:r>
      <w:r>
        <w:rPr>
          <w:rFonts w:ascii="Lucida Sans Unicode" w:hAnsi="Lucida Sans Unicode"/>
        </w:rPr>
        <w:t>‑</w:t>
      </w:r>
      <w:r>
        <w:rPr>
          <w:rFonts w:ascii="Lucida Sans Unicode" w:hAnsi="Lucida Sans Unicode"/>
          <w:spacing w:val="-14"/>
        </w:rPr>
        <w:t> </w:t>
      </w:r>
      <w:r>
        <w:rPr/>
        <w:t>338. doi.org/10.3200/JOER.99.6.323-338</w:t>
      </w:r>
    </w:p>
    <w:p>
      <w:pPr>
        <w:spacing w:after="0" w:line="232" w:lineRule="auto"/>
        <w:sectPr>
          <w:pgSz w:w="11910" w:h="16840"/>
          <w:pgMar w:top="1340" w:bottom="280" w:left="580" w:right="40"/>
        </w:sectPr>
      </w:pPr>
    </w:p>
    <w:p>
      <w:pPr>
        <w:spacing w:before="82"/>
        <w:ind w:left="860" w:right="1430" w:hanging="721"/>
        <w:jc w:val="left"/>
        <w:rPr>
          <w:sz w:val="20"/>
        </w:rPr>
      </w:pPr>
      <w:r>
        <w:rPr>
          <w:sz w:val="20"/>
        </w:rPr>
        <w:t>Schutte, N. S., Malouff, J. M. &amp; Thorsteinsson, E. B. (2013). Increasing emotional intelligence through</w:t>
      </w:r>
      <w:r>
        <w:rPr>
          <w:spacing w:val="-4"/>
          <w:sz w:val="20"/>
        </w:rPr>
        <w:t> </w:t>
      </w:r>
      <w:r>
        <w:rPr>
          <w:sz w:val="20"/>
        </w:rPr>
        <w:t>training:</w:t>
      </w:r>
      <w:r>
        <w:rPr>
          <w:spacing w:val="-4"/>
          <w:sz w:val="20"/>
        </w:rPr>
        <w:t> </w:t>
      </w:r>
      <w:r>
        <w:rPr>
          <w:sz w:val="20"/>
        </w:rPr>
        <w:t>Current</w:t>
      </w:r>
      <w:r>
        <w:rPr>
          <w:spacing w:val="-4"/>
          <w:sz w:val="20"/>
        </w:rPr>
        <w:t> </w:t>
      </w:r>
      <w:r>
        <w:rPr>
          <w:sz w:val="20"/>
        </w:rPr>
        <w:t>status</w:t>
      </w:r>
      <w:r>
        <w:rPr>
          <w:spacing w:val="-6"/>
          <w:sz w:val="20"/>
        </w:rPr>
        <w:t> </w:t>
      </w:r>
      <w:r>
        <w:rPr>
          <w:sz w:val="20"/>
        </w:rPr>
        <w:t>and</w:t>
      </w:r>
      <w:r>
        <w:rPr>
          <w:spacing w:val="-4"/>
          <w:sz w:val="20"/>
        </w:rPr>
        <w:t> </w:t>
      </w:r>
      <w:r>
        <w:rPr>
          <w:sz w:val="20"/>
        </w:rPr>
        <w:t>future</w:t>
      </w:r>
      <w:r>
        <w:rPr>
          <w:spacing w:val="-4"/>
          <w:sz w:val="20"/>
        </w:rPr>
        <w:t> </w:t>
      </w:r>
      <w:r>
        <w:rPr>
          <w:sz w:val="20"/>
        </w:rPr>
        <w:t>directions.</w:t>
      </w:r>
      <w:r>
        <w:rPr>
          <w:spacing w:val="-1"/>
          <w:sz w:val="20"/>
        </w:rPr>
        <w:t> </w:t>
      </w:r>
      <w:r>
        <w:rPr>
          <w:i/>
          <w:sz w:val="20"/>
        </w:rPr>
        <w:t>International</w:t>
      </w:r>
      <w:r>
        <w:rPr>
          <w:i/>
          <w:spacing w:val="-4"/>
          <w:sz w:val="20"/>
        </w:rPr>
        <w:t> </w:t>
      </w:r>
      <w:r>
        <w:rPr>
          <w:i/>
          <w:sz w:val="20"/>
        </w:rPr>
        <w:t>Journal</w:t>
      </w:r>
      <w:r>
        <w:rPr>
          <w:i/>
          <w:spacing w:val="-4"/>
          <w:sz w:val="20"/>
        </w:rPr>
        <w:t> </w:t>
      </w:r>
      <w:r>
        <w:rPr>
          <w:i/>
          <w:sz w:val="20"/>
        </w:rPr>
        <w:t>of</w:t>
      </w:r>
      <w:r>
        <w:rPr>
          <w:i/>
          <w:spacing w:val="-3"/>
          <w:sz w:val="20"/>
        </w:rPr>
        <w:t> </w:t>
      </w:r>
      <w:r>
        <w:rPr>
          <w:i/>
          <w:sz w:val="20"/>
        </w:rPr>
        <w:t>Emotional</w:t>
      </w:r>
      <w:r>
        <w:rPr>
          <w:i/>
          <w:sz w:val="20"/>
        </w:rPr>
        <w:t> Education, 5</w:t>
      </w:r>
      <w:r>
        <w:rPr>
          <w:sz w:val="20"/>
        </w:rPr>
        <w:t>(1), 56.</w:t>
      </w:r>
    </w:p>
    <w:p>
      <w:pPr>
        <w:pStyle w:val="BodyText"/>
        <w:spacing w:before="8"/>
        <w:rPr>
          <w:sz w:val="31"/>
        </w:rPr>
      </w:pPr>
    </w:p>
    <w:p>
      <w:pPr>
        <w:pStyle w:val="BodyText"/>
        <w:ind w:left="860" w:right="1430" w:hanging="721"/>
      </w:pPr>
      <w:r>
        <w:rPr/>
        <w:t>Schutte,</w:t>
      </w:r>
      <w:r>
        <w:rPr>
          <w:spacing w:val="-4"/>
        </w:rPr>
        <w:t> </w:t>
      </w:r>
      <w:r>
        <w:rPr/>
        <w:t>N.</w:t>
      </w:r>
      <w:r>
        <w:rPr>
          <w:spacing w:val="-2"/>
        </w:rPr>
        <w:t> </w:t>
      </w:r>
      <w:r>
        <w:rPr/>
        <w:t>S.,</w:t>
      </w:r>
      <w:r>
        <w:rPr>
          <w:spacing w:val="-2"/>
        </w:rPr>
        <w:t> </w:t>
      </w:r>
      <w:r>
        <w:rPr/>
        <w:t>Malouff,</w:t>
      </w:r>
      <w:r>
        <w:rPr>
          <w:spacing w:val="-2"/>
        </w:rPr>
        <w:t> </w:t>
      </w:r>
      <w:r>
        <w:rPr/>
        <w:t>J.</w:t>
      </w:r>
      <w:r>
        <w:rPr>
          <w:spacing w:val="-4"/>
        </w:rPr>
        <w:t> </w:t>
      </w:r>
      <w:r>
        <w:rPr/>
        <w:t>M.,</w:t>
      </w:r>
      <w:r>
        <w:rPr>
          <w:spacing w:val="-2"/>
        </w:rPr>
        <w:t> </w:t>
      </w:r>
      <w:r>
        <w:rPr/>
        <w:t>Thorsteinsson,</w:t>
      </w:r>
      <w:r>
        <w:rPr>
          <w:spacing w:val="-2"/>
        </w:rPr>
        <w:t> </w:t>
      </w:r>
      <w:r>
        <w:rPr/>
        <w:t>E. B.,</w:t>
      </w:r>
      <w:r>
        <w:rPr>
          <w:spacing w:val="-4"/>
        </w:rPr>
        <w:t> </w:t>
      </w:r>
      <w:r>
        <w:rPr/>
        <w:t>Bhullar,</w:t>
      </w:r>
      <w:r>
        <w:rPr>
          <w:spacing w:val="-4"/>
        </w:rPr>
        <w:t> </w:t>
      </w:r>
      <w:r>
        <w:rPr/>
        <w:t>N. &amp;</w:t>
      </w:r>
      <w:r>
        <w:rPr>
          <w:spacing w:val="-4"/>
        </w:rPr>
        <w:t> </w:t>
      </w:r>
      <w:r>
        <w:rPr/>
        <w:t>Rooke,</w:t>
      </w:r>
      <w:r>
        <w:rPr>
          <w:spacing w:val="-2"/>
        </w:rPr>
        <w:t> </w:t>
      </w:r>
      <w:r>
        <w:rPr/>
        <w:t>S.</w:t>
      </w:r>
      <w:r>
        <w:rPr>
          <w:spacing w:val="-2"/>
        </w:rPr>
        <w:t> </w:t>
      </w:r>
      <w:r>
        <w:rPr/>
        <w:t>E.,</w:t>
      </w:r>
      <w:r>
        <w:rPr>
          <w:spacing w:val="-2"/>
        </w:rPr>
        <w:t> </w:t>
      </w:r>
      <w:r>
        <w:rPr/>
        <w:t>(2007).</w:t>
      </w:r>
      <w:r>
        <w:rPr>
          <w:spacing w:val="-4"/>
        </w:rPr>
        <w:t> </w:t>
      </w:r>
      <w:r>
        <w:rPr/>
        <w:t>A</w:t>
      </w:r>
      <w:r>
        <w:rPr>
          <w:spacing w:val="-4"/>
        </w:rPr>
        <w:t> </w:t>
      </w:r>
      <w:r>
        <w:rPr/>
        <w:t>meta- analytic investigation of the relationship between emotional intelligence and health.</w:t>
      </w:r>
    </w:p>
    <w:p>
      <w:pPr>
        <w:spacing w:line="242" w:lineRule="exact" w:before="0"/>
        <w:ind w:left="860" w:right="0" w:firstLine="0"/>
        <w:jc w:val="left"/>
        <w:rPr>
          <w:sz w:val="20"/>
        </w:rPr>
      </w:pPr>
      <w:r>
        <w:rPr>
          <w:i/>
          <w:sz w:val="20"/>
        </w:rPr>
        <w:t>Personality</w:t>
      </w:r>
      <w:r>
        <w:rPr>
          <w:i/>
          <w:spacing w:val="-10"/>
          <w:sz w:val="20"/>
        </w:rPr>
        <w:t> </w:t>
      </w:r>
      <w:r>
        <w:rPr>
          <w:i/>
          <w:sz w:val="20"/>
        </w:rPr>
        <w:t>and</w:t>
      </w:r>
      <w:r>
        <w:rPr>
          <w:i/>
          <w:spacing w:val="-8"/>
          <w:sz w:val="20"/>
        </w:rPr>
        <w:t> </w:t>
      </w:r>
      <w:r>
        <w:rPr>
          <w:i/>
          <w:sz w:val="20"/>
        </w:rPr>
        <w:t>Individual</w:t>
      </w:r>
      <w:r>
        <w:rPr>
          <w:i/>
          <w:spacing w:val="-9"/>
          <w:sz w:val="20"/>
        </w:rPr>
        <w:t> </w:t>
      </w:r>
      <w:r>
        <w:rPr>
          <w:i/>
          <w:sz w:val="20"/>
        </w:rPr>
        <w:t>Differences,</w:t>
      </w:r>
      <w:r>
        <w:rPr>
          <w:i/>
          <w:spacing w:val="-7"/>
          <w:sz w:val="20"/>
        </w:rPr>
        <w:t> </w:t>
      </w:r>
      <w:r>
        <w:rPr>
          <w:i/>
          <w:sz w:val="20"/>
        </w:rPr>
        <w:t>42</w:t>
      </w:r>
      <w:r>
        <w:rPr>
          <w:sz w:val="20"/>
        </w:rPr>
        <w:t>,</w:t>
      </w:r>
      <w:r>
        <w:rPr>
          <w:spacing w:val="-8"/>
          <w:sz w:val="20"/>
        </w:rPr>
        <w:t> </w:t>
      </w:r>
      <w:r>
        <w:rPr>
          <w:sz w:val="20"/>
        </w:rPr>
        <w:t>921-</w:t>
      </w:r>
      <w:r>
        <w:rPr>
          <w:spacing w:val="-4"/>
          <w:sz w:val="20"/>
        </w:rPr>
        <w:t>933.</w:t>
      </w:r>
    </w:p>
    <w:p>
      <w:pPr>
        <w:pStyle w:val="BodyText"/>
        <w:spacing w:before="9"/>
        <w:rPr>
          <w:sz w:val="31"/>
        </w:rPr>
      </w:pPr>
    </w:p>
    <w:p>
      <w:pPr>
        <w:spacing w:before="0"/>
        <w:ind w:left="860" w:right="1430" w:hanging="721"/>
        <w:jc w:val="left"/>
        <w:rPr>
          <w:sz w:val="20"/>
        </w:rPr>
      </w:pPr>
      <w:r>
        <w:rPr>
          <w:sz w:val="20"/>
        </w:rPr>
        <w:t>Scott, B. A., Colquitt, J. A., Paddock, E. L. &amp; Judge, T. A. (2010). A Daily Investigation of the Role</w:t>
      </w:r>
      <w:r>
        <w:rPr>
          <w:spacing w:val="-6"/>
          <w:sz w:val="20"/>
        </w:rPr>
        <w:t> </w:t>
      </w:r>
      <w:r>
        <w:rPr>
          <w:sz w:val="20"/>
        </w:rPr>
        <w:t>of</w:t>
      </w:r>
      <w:r>
        <w:rPr>
          <w:spacing w:val="-3"/>
          <w:sz w:val="20"/>
        </w:rPr>
        <w:t> </w:t>
      </w:r>
      <w:r>
        <w:rPr>
          <w:sz w:val="20"/>
        </w:rPr>
        <w:t>Manager</w:t>
      </w:r>
      <w:r>
        <w:rPr>
          <w:spacing w:val="-3"/>
          <w:sz w:val="20"/>
        </w:rPr>
        <w:t> </w:t>
      </w:r>
      <w:r>
        <w:rPr>
          <w:sz w:val="20"/>
        </w:rPr>
        <w:t>Empathy</w:t>
      </w:r>
      <w:r>
        <w:rPr>
          <w:spacing w:val="-5"/>
          <w:sz w:val="20"/>
        </w:rPr>
        <w:t> </w:t>
      </w:r>
      <w:r>
        <w:rPr>
          <w:sz w:val="20"/>
        </w:rPr>
        <w:t>on</w:t>
      </w:r>
      <w:r>
        <w:rPr>
          <w:spacing w:val="-3"/>
          <w:sz w:val="20"/>
        </w:rPr>
        <w:t> </w:t>
      </w:r>
      <w:r>
        <w:rPr>
          <w:sz w:val="20"/>
        </w:rPr>
        <w:t>Employee</w:t>
      </w:r>
      <w:r>
        <w:rPr>
          <w:spacing w:val="-6"/>
          <w:sz w:val="20"/>
        </w:rPr>
        <w:t> </w:t>
      </w:r>
      <w:r>
        <w:rPr>
          <w:sz w:val="20"/>
        </w:rPr>
        <w:t>Well-Being.</w:t>
      </w:r>
      <w:r>
        <w:rPr>
          <w:spacing w:val="-5"/>
          <w:sz w:val="20"/>
        </w:rPr>
        <w:t> </w:t>
      </w:r>
      <w:r>
        <w:rPr>
          <w:i/>
          <w:sz w:val="20"/>
        </w:rPr>
        <w:t>Organizational</w:t>
      </w:r>
      <w:r>
        <w:rPr>
          <w:i/>
          <w:spacing w:val="-4"/>
          <w:sz w:val="20"/>
        </w:rPr>
        <w:t> </w:t>
      </w:r>
      <w:r>
        <w:rPr>
          <w:i/>
          <w:sz w:val="20"/>
        </w:rPr>
        <w:t>Behavior</w:t>
      </w:r>
      <w:r>
        <w:rPr>
          <w:i/>
          <w:spacing w:val="-3"/>
          <w:sz w:val="20"/>
        </w:rPr>
        <w:t> </w:t>
      </w:r>
      <w:r>
        <w:rPr>
          <w:i/>
          <w:sz w:val="20"/>
        </w:rPr>
        <w:t>and</w:t>
      </w:r>
      <w:r>
        <w:rPr>
          <w:i/>
          <w:spacing w:val="-4"/>
          <w:sz w:val="20"/>
        </w:rPr>
        <w:t> </w:t>
      </w:r>
      <w:r>
        <w:rPr>
          <w:i/>
          <w:sz w:val="20"/>
        </w:rPr>
        <w:t>Human</w:t>
      </w:r>
      <w:r>
        <w:rPr>
          <w:i/>
          <w:sz w:val="20"/>
        </w:rPr>
        <w:t> Decision Processes, 113</w:t>
      </w:r>
      <w:r>
        <w:rPr>
          <w:sz w:val="20"/>
        </w:rPr>
        <w:t>, 127–40.</w:t>
      </w:r>
    </w:p>
    <w:p>
      <w:pPr>
        <w:pStyle w:val="BodyText"/>
        <w:spacing w:before="6"/>
        <w:rPr>
          <w:sz w:val="31"/>
        </w:rPr>
      </w:pPr>
    </w:p>
    <w:p>
      <w:pPr>
        <w:spacing w:before="0"/>
        <w:ind w:left="860" w:right="1430" w:hanging="721"/>
        <w:jc w:val="left"/>
        <w:rPr>
          <w:sz w:val="20"/>
        </w:rPr>
      </w:pPr>
      <w:r>
        <w:rPr>
          <w:sz w:val="20"/>
        </w:rPr>
        <w:t>Shulman,</w:t>
      </w:r>
      <w:r>
        <w:rPr>
          <w:spacing w:val="-6"/>
          <w:sz w:val="20"/>
        </w:rPr>
        <w:t> </w:t>
      </w:r>
      <w:r>
        <w:rPr>
          <w:sz w:val="20"/>
        </w:rPr>
        <w:t>H.</w:t>
      </w:r>
      <w:r>
        <w:rPr>
          <w:spacing w:val="-6"/>
          <w:sz w:val="20"/>
        </w:rPr>
        <w:t> </w:t>
      </w:r>
      <w:r>
        <w:rPr>
          <w:sz w:val="20"/>
        </w:rPr>
        <w:t>A.</w:t>
      </w:r>
      <w:r>
        <w:rPr>
          <w:spacing w:val="-2"/>
          <w:sz w:val="20"/>
        </w:rPr>
        <w:t> </w:t>
      </w:r>
      <w:r>
        <w:rPr>
          <w:sz w:val="20"/>
        </w:rPr>
        <w:t>(1996).</w:t>
      </w:r>
      <w:r>
        <w:rPr>
          <w:spacing w:val="-3"/>
          <w:sz w:val="20"/>
        </w:rPr>
        <w:t> </w:t>
      </w:r>
      <w:r>
        <w:rPr>
          <w:sz w:val="20"/>
        </w:rPr>
        <w:t>Using</w:t>
      </w:r>
      <w:r>
        <w:rPr>
          <w:spacing w:val="-4"/>
          <w:sz w:val="20"/>
        </w:rPr>
        <w:t> </w:t>
      </w:r>
      <w:r>
        <w:rPr>
          <w:sz w:val="20"/>
        </w:rPr>
        <w:t>developmental</w:t>
      </w:r>
      <w:r>
        <w:rPr>
          <w:spacing w:val="-2"/>
          <w:sz w:val="20"/>
        </w:rPr>
        <w:t> </w:t>
      </w:r>
      <w:r>
        <w:rPr>
          <w:sz w:val="20"/>
        </w:rPr>
        <w:t>principles</w:t>
      </w:r>
      <w:r>
        <w:rPr>
          <w:spacing w:val="-6"/>
          <w:sz w:val="20"/>
        </w:rPr>
        <w:t> </w:t>
      </w:r>
      <w:r>
        <w:rPr>
          <w:sz w:val="20"/>
        </w:rPr>
        <w:t>in</w:t>
      </w:r>
      <w:r>
        <w:rPr>
          <w:spacing w:val="-4"/>
          <w:sz w:val="20"/>
        </w:rPr>
        <w:t> </w:t>
      </w:r>
      <w:r>
        <w:rPr>
          <w:sz w:val="20"/>
        </w:rPr>
        <w:t>violence</w:t>
      </w:r>
      <w:r>
        <w:rPr>
          <w:spacing w:val="-6"/>
          <w:sz w:val="20"/>
        </w:rPr>
        <w:t> </w:t>
      </w:r>
      <w:r>
        <w:rPr>
          <w:sz w:val="20"/>
        </w:rPr>
        <w:t>prevention.</w:t>
      </w:r>
      <w:r>
        <w:rPr>
          <w:spacing w:val="-1"/>
          <w:sz w:val="20"/>
        </w:rPr>
        <w:t> </w:t>
      </w:r>
      <w:r>
        <w:rPr>
          <w:i/>
          <w:sz w:val="20"/>
        </w:rPr>
        <w:t>Elementary</w:t>
      </w:r>
      <w:r>
        <w:rPr>
          <w:i/>
          <w:sz w:val="20"/>
        </w:rPr>
        <w:t> School Guidance and Counseling</w:t>
      </w:r>
      <w:r>
        <w:rPr>
          <w:sz w:val="20"/>
        </w:rPr>
        <w:t>, </w:t>
      </w:r>
      <w:r>
        <w:rPr>
          <w:i/>
          <w:sz w:val="20"/>
        </w:rPr>
        <w:t>30</w:t>
      </w:r>
      <w:r>
        <w:rPr>
          <w:sz w:val="20"/>
        </w:rPr>
        <w:t>, 170-79.</w:t>
      </w:r>
    </w:p>
    <w:p>
      <w:pPr>
        <w:pStyle w:val="BodyText"/>
        <w:spacing w:before="8"/>
        <w:rPr>
          <w:sz w:val="31"/>
        </w:rPr>
      </w:pPr>
    </w:p>
    <w:p>
      <w:pPr>
        <w:pStyle w:val="BodyText"/>
        <w:ind w:left="860" w:right="1430" w:hanging="721"/>
      </w:pPr>
      <w:r>
        <w:rPr/>
        <w:t>Smith,</w:t>
      </w:r>
      <w:r>
        <w:rPr>
          <w:spacing w:val="-5"/>
        </w:rPr>
        <w:t> </w:t>
      </w:r>
      <w:r>
        <w:rPr/>
        <w:t>E.</w:t>
      </w:r>
      <w:r>
        <w:rPr>
          <w:spacing w:val="-4"/>
        </w:rPr>
        <w:t> </w:t>
      </w:r>
      <w:r>
        <w:rPr/>
        <w:t>(1996).</w:t>
      </w:r>
      <w:r>
        <w:rPr>
          <w:spacing w:val="-3"/>
        </w:rPr>
        <w:t> </w:t>
      </w:r>
      <w:r>
        <w:rPr/>
        <w:t>Danger-inequality</w:t>
      </w:r>
      <w:r>
        <w:rPr>
          <w:spacing w:val="-4"/>
        </w:rPr>
        <w:t> </w:t>
      </w:r>
      <w:r>
        <w:rPr/>
        <w:t>of</w:t>
      </w:r>
      <w:r>
        <w:rPr>
          <w:spacing w:val="-5"/>
        </w:rPr>
        <w:t> </w:t>
      </w:r>
      <w:r>
        <w:rPr/>
        <w:t>resources</w:t>
      </w:r>
      <w:r>
        <w:rPr>
          <w:spacing w:val="-5"/>
        </w:rPr>
        <w:t> </w:t>
      </w:r>
      <w:r>
        <w:rPr/>
        <w:t>present:</w:t>
      </w:r>
      <w:r>
        <w:rPr>
          <w:spacing w:val="-4"/>
        </w:rPr>
        <w:t> </w:t>
      </w:r>
      <w:r>
        <w:rPr/>
        <w:t>Can</w:t>
      </w:r>
      <w:r>
        <w:rPr>
          <w:spacing w:val="-4"/>
        </w:rPr>
        <w:t> </w:t>
      </w:r>
      <w:r>
        <w:rPr/>
        <w:t>the</w:t>
      </w:r>
      <w:r>
        <w:rPr>
          <w:spacing w:val="-4"/>
        </w:rPr>
        <w:t> </w:t>
      </w:r>
      <w:r>
        <w:rPr/>
        <w:t>environmental</w:t>
      </w:r>
      <w:r>
        <w:rPr>
          <w:spacing w:val="-2"/>
        </w:rPr>
        <w:t> </w:t>
      </w:r>
      <w:r>
        <w:rPr/>
        <w:t>mediation process provide an effective answer? </w:t>
      </w:r>
      <w:r>
        <w:rPr>
          <w:i/>
        </w:rPr>
        <w:t>Journal of Dispute Resolution</w:t>
      </w:r>
      <w:r>
        <w:rPr/>
        <w:t>, 379-400.</w:t>
      </w:r>
    </w:p>
    <w:p>
      <w:pPr>
        <w:pStyle w:val="BodyText"/>
        <w:spacing w:before="8"/>
        <w:rPr>
          <w:sz w:val="31"/>
        </w:rPr>
      </w:pPr>
    </w:p>
    <w:p>
      <w:pPr>
        <w:spacing w:before="0"/>
        <w:ind w:left="860" w:right="1430" w:hanging="721"/>
        <w:jc w:val="left"/>
        <w:rPr>
          <w:sz w:val="20"/>
        </w:rPr>
      </w:pPr>
      <w:r>
        <w:rPr>
          <w:sz w:val="20"/>
        </w:rPr>
        <w:t>Stanton, A. L. &amp; Low, C. A. (2012). Expressing Emotions in Stressful Contexts Benefits, Moderators,</w:t>
      </w:r>
      <w:r>
        <w:rPr>
          <w:spacing w:val="-5"/>
          <w:sz w:val="20"/>
        </w:rPr>
        <w:t> </w:t>
      </w:r>
      <w:r>
        <w:rPr>
          <w:sz w:val="20"/>
        </w:rPr>
        <w:t>and</w:t>
      </w:r>
      <w:r>
        <w:rPr>
          <w:spacing w:val="-3"/>
          <w:sz w:val="20"/>
        </w:rPr>
        <w:t> </w:t>
      </w:r>
      <w:r>
        <w:rPr>
          <w:sz w:val="20"/>
        </w:rPr>
        <w:t>Mechanisms</w:t>
      </w:r>
      <w:r>
        <w:rPr>
          <w:i/>
          <w:sz w:val="20"/>
        </w:rPr>
        <w:t>.</w:t>
      </w:r>
      <w:r>
        <w:rPr>
          <w:i/>
          <w:spacing w:val="-5"/>
          <w:sz w:val="20"/>
        </w:rPr>
        <w:t> </w:t>
      </w:r>
      <w:r>
        <w:rPr>
          <w:i/>
          <w:sz w:val="20"/>
        </w:rPr>
        <w:t>Current</w:t>
      </w:r>
      <w:r>
        <w:rPr>
          <w:i/>
          <w:spacing w:val="-3"/>
          <w:sz w:val="20"/>
        </w:rPr>
        <w:t> </w:t>
      </w:r>
      <w:r>
        <w:rPr>
          <w:i/>
          <w:sz w:val="20"/>
        </w:rPr>
        <w:t>Directions</w:t>
      </w:r>
      <w:r>
        <w:rPr>
          <w:i/>
          <w:spacing w:val="-5"/>
          <w:sz w:val="20"/>
        </w:rPr>
        <w:t> </w:t>
      </w:r>
      <w:r>
        <w:rPr>
          <w:i/>
          <w:sz w:val="20"/>
        </w:rPr>
        <w:t>in</w:t>
      </w:r>
      <w:r>
        <w:rPr>
          <w:i/>
          <w:spacing w:val="-3"/>
          <w:sz w:val="20"/>
        </w:rPr>
        <w:t> </w:t>
      </w:r>
      <w:r>
        <w:rPr>
          <w:i/>
          <w:sz w:val="20"/>
        </w:rPr>
        <w:t>Psychological</w:t>
      </w:r>
      <w:r>
        <w:rPr>
          <w:i/>
          <w:spacing w:val="-4"/>
          <w:sz w:val="20"/>
        </w:rPr>
        <w:t> </w:t>
      </w:r>
      <w:r>
        <w:rPr>
          <w:i/>
          <w:sz w:val="20"/>
        </w:rPr>
        <w:t>Science,</w:t>
      </w:r>
      <w:r>
        <w:rPr>
          <w:i/>
          <w:spacing w:val="-5"/>
          <w:sz w:val="20"/>
        </w:rPr>
        <w:t> </w:t>
      </w:r>
      <w:r>
        <w:rPr>
          <w:i/>
          <w:sz w:val="20"/>
        </w:rPr>
        <w:t>21</w:t>
      </w:r>
      <w:r>
        <w:rPr>
          <w:sz w:val="20"/>
        </w:rPr>
        <w:t>(2),</w:t>
      </w:r>
      <w:r>
        <w:rPr>
          <w:spacing w:val="-2"/>
          <w:sz w:val="20"/>
        </w:rPr>
        <w:t> </w:t>
      </w:r>
      <w:r>
        <w:rPr>
          <w:sz w:val="20"/>
        </w:rPr>
        <w:t>124- </w:t>
      </w:r>
      <w:r>
        <w:rPr>
          <w:spacing w:val="-4"/>
          <w:sz w:val="20"/>
        </w:rPr>
        <w:t>128.</w:t>
      </w:r>
    </w:p>
    <w:p>
      <w:pPr>
        <w:pStyle w:val="BodyText"/>
        <w:spacing w:before="6"/>
        <w:rPr>
          <w:sz w:val="31"/>
        </w:rPr>
      </w:pPr>
    </w:p>
    <w:p>
      <w:pPr>
        <w:pStyle w:val="BodyText"/>
        <w:ind w:left="140"/>
      </w:pPr>
      <w:r>
        <w:rPr/>
        <w:t>Steiger,</w:t>
      </w:r>
      <w:r>
        <w:rPr>
          <w:spacing w:val="-5"/>
        </w:rPr>
        <w:t> </w:t>
      </w:r>
      <w:r>
        <w:rPr/>
        <w:t>J.</w:t>
      </w:r>
      <w:r>
        <w:rPr>
          <w:spacing w:val="-3"/>
        </w:rPr>
        <w:t> </w:t>
      </w:r>
      <w:r>
        <w:rPr/>
        <w:t>H.</w:t>
      </w:r>
      <w:r>
        <w:rPr>
          <w:spacing w:val="-6"/>
        </w:rPr>
        <w:t> </w:t>
      </w:r>
      <w:r>
        <w:rPr/>
        <w:t>&amp;</w:t>
      </w:r>
      <w:r>
        <w:rPr>
          <w:spacing w:val="-3"/>
        </w:rPr>
        <w:t> </w:t>
      </w:r>
      <w:r>
        <w:rPr/>
        <w:t>Lind,</w:t>
      </w:r>
      <w:r>
        <w:rPr>
          <w:spacing w:val="-7"/>
        </w:rPr>
        <w:t> </w:t>
      </w:r>
      <w:r>
        <w:rPr/>
        <w:t>J.</w:t>
      </w:r>
      <w:r>
        <w:rPr>
          <w:spacing w:val="-4"/>
        </w:rPr>
        <w:t> </w:t>
      </w:r>
      <w:r>
        <w:rPr/>
        <w:t>C.</w:t>
      </w:r>
      <w:r>
        <w:rPr>
          <w:spacing w:val="-5"/>
        </w:rPr>
        <w:t> </w:t>
      </w:r>
      <w:r>
        <w:rPr/>
        <w:t>(1980).</w:t>
      </w:r>
      <w:r>
        <w:rPr>
          <w:spacing w:val="-5"/>
        </w:rPr>
        <w:t> </w:t>
      </w:r>
      <w:r>
        <w:rPr/>
        <w:t>Statistically</w:t>
      </w:r>
      <w:r>
        <w:rPr>
          <w:spacing w:val="-6"/>
        </w:rPr>
        <w:t> </w:t>
      </w:r>
      <w:r>
        <w:rPr/>
        <w:t>based</w:t>
      </w:r>
      <w:r>
        <w:rPr>
          <w:spacing w:val="-4"/>
        </w:rPr>
        <w:t> </w:t>
      </w:r>
      <w:r>
        <w:rPr/>
        <w:t>tests</w:t>
      </w:r>
      <w:r>
        <w:rPr>
          <w:spacing w:val="-4"/>
        </w:rPr>
        <w:t> </w:t>
      </w:r>
      <w:r>
        <w:rPr/>
        <w:t>for</w:t>
      </w:r>
      <w:r>
        <w:rPr>
          <w:spacing w:val="-4"/>
        </w:rPr>
        <w:t> </w:t>
      </w:r>
      <w:r>
        <w:rPr/>
        <w:t>the</w:t>
      </w:r>
      <w:r>
        <w:rPr>
          <w:spacing w:val="-6"/>
        </w:rPr>
        <w:t> </w:t>
      </w:r>
      <w:r>
        <w:rPr/>
        <w:t>number</w:t>
      </w:r>
      <w:r>
        <w:rPr>
          <w:spacing w:val="-5"/>
        </w:rPr>
        <w:t> </w:t>
      </w:r>
      <w:r>
        <w:rPr/>
        <w:t>of</w:t>
      </w:r>
      <w:r>
        <w:rPr>
          <w:spacing w:val="-4"/>
        </w:rPr>
        <w:t> </w:t>
      </w:r>
      <w:r>
        <w:rPr/>
        <w:t>common</w:t>
      </w:r>
      <w:r>
        <w:rPr>
          <w:spacing w:val="-3"/>
        </w:rPr>
        <w:t> </w:t>
      </w:r>
      <w:r>
        <w:rPr>
          <w:spacing w:val="-2"/>
        </w:rPr>
        <w:t>factors.</w:t>
      </w:r>
    </w:p>
    <w:p>
      <w:pPr>
        <w:pStyle w:val="BodyText"/>
        <w:spacing w:before="2"/>
        <w:ind w:left="860"/>
      </w:pPr>
      <w:r>
        <w:rPr/>
        <w:t>In</w:t>
      </w:r>
      <w:r>
        <w:rPr>
          <w:spacing w:val="-6"/>
        </w:rPr>
        <w:t> </w:t>
      </w:r>
      <w:r>
        <w:rPr/>
        <w:t>annual</w:t>
      </w:r>
      <w:r>
        <w:rPr>
          <w:spacing w:val="-3"/>
        </w:rPr>
        <w:t> </w:t>
      </w:r>
      <w:r>
        <w:rPr/>
        <w:t>meeting</w:t>
      </w:r>
      <w:r>
        <w:rPr>
          <w:spacing w:val="-6"/>
        </w:rPr>
        <w:t> </w:t>
      </w:r>
      <w:r>
        <w:rPr/>
        <w:t>of</w:t>
      </w:r>
      <w:r>
        <w:rPr>
          <w:spacing w:val="-7"/>
        </w:rPr>
        <w:t> </w:t>
      </w:r>
      <w:r>
        <w:rPr/>
        <w:t>the</w:t>
      </w:r>
      <w:r>
        <w:rPr>
          <w:spacing w:val="-7"/>
        </w:rPr>
        <w:t> </w:t>
      </w:r>
      <w:r>
        <w:rPr/>
        <w:t>Psychometric</w:t>
      </w:r>
      <w:r>
        <w:rPr>
          <w:spacing w:val="-7"/>
        </w:rPr>
        <w:t> </w:t>
      </w:r>
      <w:r>
        <w:rPr/>
        <w:t>Society,</w:t>
      </w:r>
      <w:r>
        <w:rPr>
          <w:spacing w:val="-5"/>
        </w:rPr>
        <w:t> </w:t>
      </w:r>
      <w:r>
        <w:rPr/>
        <w:t>Iowa</w:t>
      </w:r>
      <w:r>
        <w:rPr>
          <w:spacing w:val="-3"/>
        </w:rPr>
        <w:t> </w:t>
      </w:r>
      <w:r>
        <w:rPr/>
        <w:t>City,</w:t>
      </w:r>
      <w:r>
        <w:rPr>
          <w:spacing w:val="-6"/>
        </w:rPr>
        <w:t> </w:t>
      </w:r>
      <w:r>
        <w:rPr/>
        <w:t>IA,</w:t>
      </w:r>
      <w:r>
        <w:rPr>
          <w:spacing w:val="-7"/>
        </w:rPr>
        <w:t> </w:t>
      </w:r>
      <w:r>
        <w:rPr>
          <w:spacing w:val="-4"/>
        </w:rPr>
        <w:t>758.</w:t>
      </w:r>
    </w:p>
    <w:p>
      <w:pPr>
        <w:pStyle w:val="BodyText"/>
        <w:spacing w:before="6"/>
        <w:rPr>
          <w:sz w:val="31"/>
        </w:rPr>
      </w:pPr>
    </w:p>
    <w:p>
      <w:pPr>
        <w:spacing w:before="0"/>
        <w:ind w:left="140" w:right="0" w:firstLine="0"/>
        <w:jc w:val="left"/>
        <w:rPr>
          <w:sz w:val="20"/>
        </w:rPr>
      </w:pPr>
      <w:r>
        <w:rPr>
          <w:sz w:val="20"/>
        </w:rPr>
        <w:t>Thorndike,</w:t>
      </w:r>
      <w:r>
        <w:rPr>
          <w:spacing w:val="-6"/>
          <w:sz w:val="20"/>
        </w:rPr>
        <w:t> </w:t>
      </w:r>
      <w:r>
        <w:rPr>
          <w:sz w:val="20"/>
        </w:rPr>
        <w:t>E.L.</w:t>
      </w:r>
      <w:r>
        <w:rPr>
          <w:spacing w:val="-9"/>
          <w:sz w:val="20"/>
        </w:rPr>
        <w:t> </w:t>
      </w:r>
      <w:r>
        <w:rPr>
          <w:sz w:val="20"/>
        </w:rPr>
        <w:t>(1920).</w:t>
      </w:r>
      <w:r>
        <w:rPr>
          <w:spacing w:val="-4"/>
          <w:sz w:val="20"/>
        </w:rPr>
        <w:t> </w:t>
      </w:r>
      <w:r>
        <w:rPr>
          <w:sz w:val="20"/>
        </w:rPr>
        <w:t>Intelligence</w:t>
      </w:r>
      <w:r>
        <w:rPr>
          <w:spacing w:val="-9"/>
          <w:sz w:val="20"/>
        </w:rPr>
        <w:t> </w:t>
      </w:r>
      <w:r>
        <w:rPr>
          <w:sz w:val="20"/>
        </w:rPr>
        <w:t>and</w:t>
      </w:r>
      <w:r>
        <w:rPr>
          <w:spacing w:val="-7"/>
          <w:sz w:val="20"/>
        </w:rPr>
        <w:t> </w:t>
      </w:r>
      <w:r>
        <w:rPr>
          <w:sz w:val="20"/>
        </w:rPr>
        <w:t>its</w:t>
      </w:r>
      <w:r>
        <w:rPr>
          <w:spacing w:val="-8"/>
          <w:sz w:val="20"/>
        </w:rPr>
        <w:t> </w:t>
      </w:r>
      <w:r>
        <w:rPr>
          <w:sz w:val="20"/>
        </w:rPr>
        <w:t>uses.</w:t>
      </w:r>
      <w:r>
        <w:rPr>
          <w:spacing w:val="-3"/>
          <w:sz w:val="20"/>
        </w:rPr>
        <w:t> </w:t>
      </w:r>
      <w:r>
        <w:rPr>
          <w:i/>
          <w:sz w:val="20"/>
        </w:rPr>
        <w:t>Harper’s</w:t>
      </w:r>
      <w:r>
        <w:rPr>
          <w:i/>
          <w:spacing w:val="-9"/>
          <w:sz w:val="20"/>
        </w:rPr>
        <w:t> </w:t>
      </w:r>
      <w:r>
        <w:rPr>
          <w:i/>
          <w:sz w:val="20"/>
        </w:rPr>
        <w:t>Magazine,</w:t>
      </w:r>
      <w:r>
        <w:rPr>
          <w:i/>
          <w:spacing w:val="-6"/>
          <w:sz w:val="20"/>
        </w:rPr>
        <w:t> </w:t>
      </w:r>
      <w:r>
        <w:rPr>
          <w:sz w:val="20"/>
        </w:rPr>
        <w:t>140,</w:t>
      </w:r>
      <w:r>
        <w:rPr>
          <w:spacing w:val="-9"/>
          <w:sz w:val="20"/>
        </w:rPr>
        <w:t> </w:t>
      </w:r>
      <w:r>
        <w:rPr>
          <w:sz w:val="20"/>
        </w:rPr>
        <w:t>227-</w:t>
      </w:r>
      <w:r>
        <w:rPr>
          <w:spacing w:val="-4"/>
          <w:sz w:val="20"/>
        </w:rPr>
        <w:t>235.</w:t>
      </w:r>
    </w:p>
    <w:p>
      <w:pPr>
        <w:pStyle w:val="BodyText"/>
        <w:spacing w:before="7"/>
        <w:rPr>
          <w:sz w:val="31"/>
        </w:rPr>
      </w:pPr>
    </w:p>
    <w:p>
      <w:pPr>
        <w:spacing w:before="0"/>
        <w:ind w:left="860" w:right="1430" w:hanging="721"/>
        <w:jc w:val="left"/>
        <w:rPr>
          <w:sz w:val="20"/>
        </w:rPr>
      </w:pPr>
      <w:r>
        <w:rPr>
          <w:sz w:val="20"/>
        </w:rPr>
        <w:t>Touval,</w:t>
      </w:r>
      <w:r>
        <w:rPr>
          <w:spacing w:val="-5"/>
          <w:sz w:val="20"/>
        </w:rPr>
        <w:t> </w:t>
      </w:r>
      <w:r>
        <w:rPr>
          <w:sz w:val="20"/>
        </w:rPr>
        <w:t>S.</w:t>
      </w:r>
      <w:r>
        <w:rPr>
          <w:spacing w:val="-3"/>
          <w:sz w:val="20"/>
        </w:rPr>
        <w:t> </w:t>
      </w:r>
      <w:r>
        <w:rPr>
          <w:sz w:val="20"/>
        </w:rPr>
        <w:t>(1996).</w:t>
      </w:r>
      <w:r>
        <w:rPr>
          <w:spacing w:val="-2"/>
          <w:sz w:val="20"/>
        </w:rPr>
        <w:t> </w:t>
      </w:r>
      <w:r>
        <w:rPr>
          <w:sz w:val="20"/>
        </w:rPr>
        <w:t>Coercive</w:t>
      </w:r>
      <w:r>
        <w:rPr>
          <w:spacing w:val="-5"/>
          <w:sz w:val="20"/>
        </w:rPr>
        <w:t> </w:t>
      </w:r>
      <w:r>
        <w:rPr>
          <w:sz w:val="20"/>
        </w:rPr>
        <w:t>mediation</w:t>
      </w:r>
      <w:r>
        <w:rPr>
          <w:spacing w:val="-3"/>
          <w:sz w:val="20"/>
        </w:rPr>
        <w:t> </w:t>
      </w:r>
      <w:r>
        <w:rPr>
          <w:sz w:val="20"/>
        </w:rPr>
        <w:t>on</w:t>
      </w:r>
      <w:r>
        <w:rPr>
          <w:spacing w:val="-3"/>
          <w:sz w:val="20"/>
        </w:rPr>
        <w:t> </w:t>
      </w:r>
      <w:r>
        <w:rPr>
          <w:sz w:val="20"/>
        </w:rPr>
        <w:t>the</w:t>
      </w:r>
      <w:r>
        <w:rPr>
          <w:spacing w:val="-5"/>
          <w:sz w:val="20"/>
        </w:rPr>
        <w:t> </w:t>
      </w:r>
      <w:r>
        <w:rPr>
          <w:sz w:val="20"/>
        </w:rPr>
        <w:t>road</w:t>
      </w:r>
      <w:r>
        <w:rPr>
          <w:spacing w:val="-3"/>
          <w:sz w:val="20"/>
        </w:rPr>
        <w:t> </w:t>
      </w:r>
      <w:r>
        <w:rPr>
          <w:sz w:val="20"/>
        </w:rPr>
        <w:t>to</w:t>
      </w:r>
      <w:r>
        <w:rPr>
          <w:spacing w:val="-4"/>
          <w:sz w:val="20"/>
        </w:rPr>
        <w:t> </w:t>
      </w:r>
      <w:r>
        <w:rPr>
          <w:sz w:val="20"/>
        </w:rPr>
        <w:t>Dayton. </w:t>
      </w:r>
      <w:r>
        <w:rPr>
          <w:i/>
          <w:sz w:val="20"/>
        </w:rPr>
        <w:t>International</w:t>
      </w:r>
      <w:r>
        <w:rPr>
          <w:i/>
          <w:spacing w:val="-1"/>
          <w:sz w:val="20"/>
        </w:rPr>
        <w:t> </w:t>
      </w:r>
      <w:r>
        <w:rPr>
          <w:i/>
          <w:sz w:val="20"/>
        </w:rPr>
        <w:t>Negotiation,</w:t>
      </w:r>
      <w:r>
        <w:rPr>
          <w:i/>
          <w:spacing w:val="-2"/>
          <w:sz w:val="20"/>
        </w:rPr>
        <w:t> </w:t>
      </w:r>
      <w:r>
        <w:rPr>
          <w:sz w:val="20"/>
        </w:rPr>
        <w:t>1,</w:t>
      </w:r>
      <w:r>
        <w:rPr>
          <w:spacing w:val="-4"/>
          <w:sz w:val="20"/>
        </w:rPr>
        <w:t> </w:t>
      </w:r>
      <w:r>
        <w:rPr>
          <w:sz w:val="20"/>
        </w:rPr>
        <w:t>547- </w:t>
      </w:r>
      <w:r>
        <w:rPr>
          <w:spacing w:val="-4"/>
          <w:sz w:val="20"/>
        </w:rPr>
        <w:t>570.</w:t>
      </w:r>
    </w:p>
    <w:p>
      <w:pPr>
        <w:pStyle w:val="BodyText"/>
        <w:spacing w:before="8"/>
        <w:rPr>
          <w:sz w:val="31"/>
        </w:rPr>
      </w:pPr>
    </w:p>
    <w:p>
      <w:pPr>
        <w:spacing w:before="0"/>
        <w:ind w:left="860" w:right="1430" w:hanging="721"/>
        <w:jc w:val="left"/>
        <w:rPr>
          <w:sz w:val="20"/>
        </w:rPr>
      </w:pPr>
      <w:r>
        <w:rPr>
          <w:sz w:val="20"/>
        </w:rPr>
        <w:t>Ullmann,</w:t>
      </w:r>
      <w:r>
        <w:rPr>
          <w:spacing w:val="-4"/>
          <w:sz w:val="20"/>
        </w:rPr>
        <w:t> </w:t>
      </w:r>
      <w:r>
        <w:rPr>
          <w:sz w:val="20"/>
        </w:rPr>
        <w:t>L.</w:t>
      </w:r>
      <w:r>
        <w:rPr>
          <w:spacing w:val="-4"/>
          <w:sz w:val="20"/>
        </w:rPr>
        <w:t> </w:t>
      </w:r>
      <w:r>
        <w:rPr>
          <w:sz w:val="20"/>
        </w:rPr>
        <w:t>P.</w:t>
      </w:r>
      <w:r>
        <w:rPr>
          <w:spacing w:val="-2"/>
          <w:sz w:val="20"/>
        </w:rPr>
        <w:t> </w:t>
      </w:r>
      <w:r>
        <w:rPr>
          <w:sz w:val="20"/>
        </w:rPr>
        <w:t>&amp;</w:t>
      </w:r>
      <w:r>
        <w:rPr>
          <w:spacing w:val="-1"/>
          <w:sz w:val="20"/>
        </w:rPr>
        <w:t> </w:t>
      </w:r>
      <w:r>
        <w:rPr>
          <w:sz w:val="20"/>
        </w:rPr>
        <w:t>Krasner,</w:t>
      </w:r>
      <w:r>
        <w:rPr>
          <w:spacing w:val="-1"/>
          <w:sz w:val="20"/>
        </w:rPr>
        <w:t> </w:t>
      </w:r>
      <w:r>
        <w:rPr>
          <w:sz w:val="20"/>
        </w:rPr>
        <w:t>L.</w:t>
      </w:r>
      <w:r>
        <w:rPr>
          <w:spacing w:val="-4"/>
          <w:sz w:val="20"/>
        </w:rPr>
        <w:t> </w:t>
      </w:r>
      <w:r>
        <w:rPr>
          <w:sz w:val="20"/>
        </w:rPr>
        <w:t>(1965). </w:t>
      </w:r>
      <w:r>
        <w:rPr>
          <w:i/>
          <w:sz w:val="20"/>
        </w:rPr>
        <w:t>Case</w:t>
      </w:r>
      <w:r>
        <w:rPr>
          <w:i/>
          <w:spacing w:val="-4"/>
          <w:sz w:val="20"/>
        </w:rPr>
        <w:t> </w:t>
      </w:r>
      <w:r>
        <w:rPr>
          <w:i/>
          <w:sz w:val="20"/>
        </w:rPr>
        <w:t>studies</w:t>
      </w:r>
      <w:r>
        <w:rPr>
          <w:i/>
          <w:spacing w:val="-4"/>
          <w:sz w:val="20"/>
        </w:rPr>
        <w:t> </w:t>
      </w:r>
      <w:r>
        <w:rPr>
          <w:i/>
          <w:sz w:val="20"/>
        </w:rPr>
        <w:t>in</w:t>
      </w:r>
      <w:r>
        <w:rPr>
          <w:i/>
          <w:spacing w:val="-2"/>
          <w:sz w:val="20"/>
        </w:rPr>
        <w:t> </w:t>
      </w:r>
      <w:r>
        <w:rPr>
          <w:i/>
          <w:sz w:val="20"/>
        </w:rPr>
        <w:t>behavior</w:t>
      </w:r>
      <w:r>
        <w:rPr>
          <w:i/>
          <w:spacing w:val="-4"/>
          <w:sz w:val="20"/>
        </w:rPr>
        <w:t> </w:t>
      </w:r>
      <w:r>
        <w:rPr>
          <w:i/>
          <w:sz w:val="20"/>
        </w:rPr>
        <w:t>modification</w:t>
      </w:r>
      <w:r>
        <w:rPr>
          <w:sz w:val="20"/>
        </w:rPr>
        <w:t>.</w:t>
      </w:r>
      <w:r>
        <w:rPr>
          <w:spacing w:val="-4"/>
          <w:sz w:val="20"/>
        </w:rPr>
        <w:t> </w:t>
      </w:r>
      <w:r>
        <w:rPr>
          <w:sz w:val="20"/>
        </w:rPr>
        <w:t>New</w:t>
      </w:r>
      <w:r>
        <w:rPr>
          <w:spacing w:val="-1"/>
          <w:sz w:val="20"/>
        </w:rPr>
        <w:t> </w:t>
      </w:r>
      <w:r>
        <w:rPr>
          <w:sz w:val="20"/>
        </w:rPr>
        <w:t>York:</w:t>
      </w:r>
      <w:r>
        <w:rPr>
          <w:spacing w:val="-1"/>
          <w:sz w:val="20"/>
        </w:rPr>
        <w:t> </w:t>
      </w:r>
      <w:r>
        <w:rPr>
          <w:sz w:val="20"/>
        </w:rPr>
        <w:t>Holt, Rinehart, and Winston.</w:t>
      </w:r>
    </w:p>
    <w:p>
      <w:pPr>
        <w:pStyle w:val="BodyText"/>
        <w:spacing w:before="7"/>
        <w:rPr>
          <w:sz w:val="31"/>
        </w:rPr>
      </w:pPr>
    </w:p>
    <w:p>
      <w:pPr>
        <w:spacing w:before="0"/>
        <w:ind w:left="860" w:right="1430" w:hanging="721"/>
        <w:jc w:val="left"/>
        <w:rPr>
          <w:sz w:val="20"/>
        </w:rPr>
      </w:pPr>
      <w:r>
        <w:rPr>
          <w:sz w:val="20"/>
        </w:rPr>
        <w:t>Whelton,</w:t>
      </w:r>
      <w:r>
        <w:rPr>
          <w:spacing w:val="-6"/>
          <w:sz w:val="20"/>
        </w:rPr>
        <w:t> </w:t>
      </w:r>
      <w:r>
        <w:rPr>
          <w:sz w:val="20"/>
        </w:rPr>
        <w:t>W.</w:t>
      </w:r>
      <w:r>
        <w:rPr>
          <w:spacing w:val="-5"/>
          <w:sz w:val="20"/>
        </w:rPr>
        <w:t> </w:t>
      </w:r>
      <w:r>
        <w:rPr>
          <w:sz w:val="20"/>
        </w:rPr>
        <w:t>J.</w:t>
      </w:r>
      <w:r>
        <w:rPr>
          <w:spacing w:val="-6"/>
          <w:sz w:val="20"/>
        </w:rPr>
        <w:t> </w:t>
      </w:r>
      <w:r>
        <w:rPr>
          <w:sz w:val="20"/>
        </w:rPr>
        <w:t>(2004).</w:t>
      </w:r>
      <w:r>
        <w:rPr>
          <w:spacing w:val="-3"/>
          <w:sz w:val="20"/>
        </w:rPr>
        <w:t> </w:t>
      </w:r>
      <w:r>
        <w:rPr>
          <w:sz w:val="20"/>
        </w:rPr>
        <w:t>Emotional</w:t>
      </w:r>
      <w:r>
        <w:rPr>
          <w:spacing w:val="-2"/>
          <w:sz w:val="20"/>
        </w:rPr>
        <w:t> </w:t>
      </w:r>
      <w:r>
        <w:rPr>
          <w:sz w:val="20"/>
        </w:rPr>
        <w:t>processes</w:t>
      </w:r>
      <w:r>
        <w:rPr>
          <w:spacing w:val="-6"/>
          <w:sz w:val="20"/>
        </w:rPr>
        <w:t> </w:t>
      </w:r>
      <w:r>
        <w:rPr>
          <w:sz w:val="20"/>
        </w:rPr>
        <w:t>in</w:t>
      </w:r>
      <w:r>
        <w:rPr>
          <w:spacing w:val="-4"/>
          <w:sz w:val="20"/>
        </w:rPr>
        <w:t> </w:t>
      </w:r>
      <w:r>
        <w:rPr>
          <w:sz w:val="20"/>
        </w:rPr>
        <w:t>psychotherapy:</w:t>
      </w:r>
      <w:r>
        <w:rPr>
          <w:spacing w:val="-2"/>
          <w:sz w:val="20"/>
        </w:rPr>
        <w:t> </w:t>
      </w:r>
      <w:r>
        <w:rPr>
          <w:sz w:val="20"/>
        </w:rPr>
        <w:t>Evidence</w:t>
      </w:r>
      <w:r>
        <w:rPr>
          <w:spacing w:val="-6"/>
          <w:sz w:val="20"/>
        </w:rPr>
        <w:t> </w:t>
      </w:r>
      <w:r>
        <w:rPr>
          <w:sz w:val="20"/>
        </w:rPr>
        <w:t>across</w:t>
      </w:r>
      <w:r>
        <w:rPr>
          <w:spacing w:val="-4"/>
          <w:sz w:val="20"/>
        </w:rPr>
        <w:t> </w:t>
      </w:r>
      <w:r>
        <w:rPr>
          <w:sz w:val="20"/>
        </w:rPr>
        <w:t>therapeutic modalities. </w:t>
      </w:r>
      <w:r>
        <w:rPr>
          <w:i/>
          <w:sz w:val="20"/>
        </w:rPr>
        <w:t>Clinical Psychology &amp; Psychotherapy, 11</w:t>
      </w:r>
      <w:r>
        <w:rPr>
          <w:sz w:val="20"/>
        </w:rPr>
        <w:t>.</w:t>
      </w:r>
    </w:p>
    <w:p>
      <w:pPr>
        <w:spacing w:after="0"/>
        <w:jc w:val="left"/>
        <w:rPr>
          <w:sz w:val="20"/>
        </w:rPr>
        <w:sectPr>
          <w:pgSz w:w="11910" w:h="16840"/>
          <w:pgMar w:top="1340" w:bottom="280" w:left="580" w:right="40"/>
        </w:sectPr>
      </w:pPr>
    </w:p>
    <w:p>
      <w:pPr>
        <w:pStyle w:val="BodyText"/>
        <w:spacing w:before="5"/>
        <w:rPr>
          <w:sz w:val="16"/>
        </w:rPr>
      </w:pPr>
    </w:p>
    <w:p>
      <w:pPr>
        <w:spacing w:after="0"/>
        <w:rPr>
          <w:sz w:val="16"/>
        </w:rPr>
        <w:sectPr>
          <w:pgSz w:w="11910" w:h="16840"/>
          <w:pgMar w:top="1920" w:bottom="280" w:left="580" w:right="40"/>
        </w:sectPr>
      </w:pPr>
    </w:p>
    <w:tbl>
      <w:tblPr>
        <w:tblW w:w="0" w:type="auto"/>
        <w:jc w:val="left"/>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5"/>
        <w:gridCol w:w="3625"/>
      </w:tblGrid>
      <w:tr>
        <w:trPr>
          <w:trHeight w:val="2471" w:hRule="atLeast"/>
        </w:trPr>
        <w:tc>
          <w:tcPr>
            <w:tcW w:w="5285" w:type="dxa"/>
          </w:tcPr>
          <w:p>
            <w:pPr>
              <w:pStyle w:val="TableParagraph"/>
              <w:ind w:left="50"/>
              <w:jc w:val="left"/>
              <w:rPr>
                <w:b/>
                <w:sz w:val="24"/>
              </w:rPr>
            </w:pPr>
            <w:r>
              <w:rPr>
                <w:b/>
                <w:color w:val="C10000"/>
                <w:sz w:val="24"/>
              </w:rPr>
              <w:t>Contact </w:t>
            </w:r>
            <w:r>
              <w:rPr>
                <w:b/>
                <w:color w:val="C10000"/>
                <w:spacing w:val="-5"/>
                <w:sz w:val="24"/>
              </w:rPr>
              <w:t>Us</w:t>
            </w:r>
          </w:p>
          <w:p>
            <w:pPr>
              <w:pStyle w:val="TableParagraph"/>
              <w:jc w:val="left"/>
              <w:rPr>
                <w:sz w:val="34"/>
              </w:rPr>
            </w:pPr>
          </w:p>
          <w:p>
            <w:pPr>
              <w:pStyle w:val="TableParagraph"/>
              <w:spacing w:line="264" w:lineRule="auto"/>
              <w:ind w:left="50"/>
              <w:jc w:val="left"/>
              <w:rPr>
                <w:sz w:val="24"/>
              </w:rPr>
            </w:pPr>
            <w:r>
              <w:rPr>
                <w:b/>
                <w:color w:val="252525"/>
                <w:sz w:val="24"/>
              </w:rPr>
              <w:t>Training</w:t>
            </w:r>
            <w:r>
              <w:rPr>
                <w:b/>
                <w:color w:val="252525"/>
                <w:spacing w:val="-11"/>
                <w:sz w:val="24"/>
              </w:rPr>
              <w:t> </w:t>
            </w:r>
            <w:r>
              <w:rPr>
                <w:b/>
                <w:color w:val="252525"/>
                <w:sz w:val="24"/>
              </w:rPr>
              <w:t>and</w:t>
            </w:r>
            <w:r>
              <w:rPr>
                <w:b/>
                <w:color w:val="252525"/>
                <w:spacing w:val="-11"/>
                <w:sz w:val="24"/>
              </w:rPr>
              <w:t> </w:t>
            </w:r>
            <w:r>
              <w:rPr>
                <w:b/>
                <w:color w:val="252525"/>
                <w:sz w:val="24"/>
              </w:rPr>
              <w:t>Consulting</w:t>
            </w:r>
            <w:r>
              <w:rPr>
                <w:color w:val="252525"/>
                <w:sz w:val="24"/>
              </w:rPr>
              <w:t>: </w:t>
            </w:r>
            <w:hyperlink r:id="rId12">
              <w:r>
                <w:rPr>
                  <w:color w:val="252525"/>
                  <w:spacing w:val="-2"/>
                  <w:sz w:val="24"/>
                </w:rPr>
                <w:t>consulting@centraltest.com</w:t>
              </w:r>
            </w:hyperlink>
          </w:p>
          <w:p>
            <w:pPr>
              <w:pStyle w:val="TableParagraph"/>
              <w:spacing w:line="264" w:lineRule="auto" w:before="120"/>
              <w:ind w:left="50" w:right="110"/>
              <w:jc w:val="left"/>
              <w:rPr>
                <w:sz w:val="24"/>
              </w:rPr>
            </w:pPr>
            <w:r>
              <w:rPr>
                <w:b/>
                <w:color w:val="252525"/>
                <w:sz w:val="24"/>
              </w:rPr>
              <w:t>Client Service</w:t>
            </w:r>
            <w:r>
              <w:rPr>
                <w:color w:val="252525"/>
                <w:sz w:val="24"/>
              </w:rPr>
              <w:t>: </w:t>
            </w:r>
            <w:hyperlink r:id="rId43">
              <w:r>
                <w:rPr>
                  <w:color w:val="252525"/>
                  <w:spacing w:val="-2"/>
                  <w:sz w:val="24"/>
                </w:rPr>
                <w:t>customer@centraltest.com</w:t>
              </w:r>
            </w:hyperlink>
          </w:p>
          <w:p>
            <w:pPr>
              <w:pStyle w:val="TableParagraph"/>
              <w:spacing w:line="223" w:lineRule="exact" w:before="120"/>
              <w:ind w:left="50"/>
              <w:jc w:val="left"/>
              <w:rPr>
                <w:sz w:val="20"/>
              </w:rPr>
            </w:pPr>
            <w:hyperlink r:id="rId44">
              <w:r>
                <w:rPr>
                  <w:color w:val="C00000"/>
                  <w:spacing w:val="-2"/>
                  <w:sz w:val="20"/>
                  <w:u w:val="single" w:color="C00000"/>
                </w:rPr>
                <w:t>www.centraltest.com</w:t>
              </w:r>
            </w:hyperlink>
          </w:p>
        </w:tc>
        <w:tc>
          <w:tcPr>
            <w:tcW w:w="3625" w:type="dxa"/>
          </w:tcPr>
          <w:p>
            <w:pPr>
              <w:pStyle w:val="TableParagraph"/>
              <w:spacing w:before="5"/>
              <w:jc w:val="left"/>
              <w:rPr>
                <w:sz w:val="18"/>
              </w:rPr>
            </w:pPr>
          </w:p>
          <w:p>
            <w:pPr>
              <w:pStyle w:val="TableParagraph"/>
              <w:ind w:left="1971"/>
              <w:jc w:val="left"/>
              <w:rPr>
                <w:sz w:val="20"/>
              </w:rPr>
            </w:pPr>
            <w:r>
              <w:rPr>
                <w:sz w:val="20"/>
              </w:rPr>
              <w:drawing>
                <wp:inline distT="0" distB="0" distL="0" distR="0">
                  <wp:extent cx="988287" cy="749522"/>
                  <wp:effectExtent l="0" t="0" r="0" b="0"/>
                  <wp:docPr id="196" name="Image 196" descr="\\CTI\Commercial\IMAGES &amp; LOGOS\LOGOS_CENTRALTEST\Logos_Central test\LOGO_2015\FR\logo-ct-HD.png"/>
                  <wp:cNvGraphicFramePr>
                    <a:graphicFrameLocks/>
                  </wp:cNvGraphicFramePr>
                  <a:graphic>
                    <a:graphicData uri="http://schemas.openxmlformats.org/drawingml/2006/picture">
                      <pic:pic>
                        <pic:nvPicPr>
                          <pic:cNvPr id="196" name="Image 196" descr="\\CTI\Commercial\IMAGES &amp; LOGOS\LOGOS_CENTRALTEST\Logos_Central test\LOGO_2015\FR\logo-ct-HD.png"/>
                          <pic:cNvPicPr/>
                        </pic:nvPicPr>
                        <pic:blipFill>
                          <a:blip r:embed="rId45" cstate="print"/>
                          <a:stretch>
                            <a:fillRect/>
                          </a:stretch>
                        </pic:blipFill>
                        <pic:spPr>
                          <a:xfrm>
                            <a:off x="0" y="0"/>
                            <a:ext cx="988287" cy="749522"/>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1"/>
        </w:rPr>
      </w:pPr>
    </w:p>
    <w:tbl>
      <w:tblPr>
        <w:tblW w:w="0" w:type="auto"/>
        <w:jc w:val="left"/>
        <w:tblInd w:w="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96"/>
        <w:gridCol w:w="4103"/>
      </w:tblGrid>
      <w:tr>
        <w:trPr>
          <w:trHeight w:val="1761" w:hRule="atLeast"/>
        </w:trPr>
        <w:tc>
          <w:tcPr>
            <w:tcW w:w="4996" w:type="dxa"/>
          </w:tcPr>
          <w:p>
            <w:pPr>
              <w:pStyle w:val="TableParagraph"/>
              <w:ind w:left="50"/>
              <w:jc w:val="left"/>
              <w:rPr>
                <w:b/>
                <w:sz w:val="24"/>
              </w:rPr>
            </w:pPr>
            <w:r>
              <w:rPr>
                <w:b/>
                <w:color w:val="C00000"/>
                <w:spacing w:val="-2"/>
                <w:sz w:val="24"/>
              </w:rPr>
              <w:t>France</w:t>
            </w:r>
          </w:p>
          <w:p>
            <w:pPr>
              <w:pStyle w:val="TableParagraph"/>
              <w:spacing w:line="374" w:lineRule="auto" w:before="164"/>
              <w:ind w:left="50" w:right="1024"/>
              <w:jc w:val="left"/>
              <w:rPr>
                <w:sz w:val="24"/>
              </w:rPr>
            </w:pPr>
            <w:r>
              <w:rPr>
                <w:sz w:val="24"/>
              </w:rPr>
              <w:t>28</w:t>
            </w:r>
            <w:r>
              <w:rPr>
                <w:spacing w:val="-11"/>
                <w:sz w:val="24"/>
              </w:rPr>
              <w:t> </w:t>
            </w:r>
            <w:r>
              <w:rPr>
                <w:sz w:val="24"/>
              </w:rPr>
              <w:t>Boulevard</w:t>
            </w:r>
            <w:r>
              <w:rPr>
                <w:spacing w:val="-11"/>
                <w:sz w:val="24"/>
              </w:rPr>
              <w:t> </w:t>
            </w:r>
            <w:r>
              <w:rPr>
                <w:sz w:val="24"/>
              </w:rPr>
              <w:t>de</w:t>
            </w:r>
            <w:r>
              <w:rPr>
                <w:spacing w:val="-11"/>
                <w:sz w:val="24"/>
              </w:rPr>
              <w:t> </w:t>
            </w:r>
            <w:r>
              <w:rPr>
                <w:sz w:val="24"/>
              </w:rPr>
              <w:t>la</w:t>
            </w:r>
            <w:r>
              <w:rPr>
                <w:spacing w:val="-11"/>
                <w:sz w:val="24"/>
              </w:rPr>
              <w:t> </w:t>
            </w:r>
            <w:r>
              <w:rPr>
                <w:sz w:val="24"/>
              </w:rPr>
              <w:t>Bastille 75012 Paris</w:t>
            </w:r>
          </w:p>
        </w:tc>
        <w:tc>
          <w:tcPr>
            <w:tcW w:w="4103" w:type="dxa"/>
          </w:tcPr>
          <w:p>
            <w:pPr>
              <w:pStyle w:val="TableParagraph"/>
              <w:spacing w:line="374" w:lineRule="auto"/>
              <w:ind w:left="1962" w:right="47" w:hanging="70"/>
              <w:jc w:val="both"/>
              <w:rPr>
                <w:sz w:val="24"/>
              </w:rPr>
            </w:pPr>
            <w:r>
              <w:rPr>
                <w:b/>
                <w:color w:val="C00000"/>
                <w:sz w:val="24"/>
              </w:rPr>
              <w:t>United</w:t>
            </w:r>
            <w:r>
              <w:rPr>
                <w:b/>
                <w:color w:val="C00000"/>
                <w:spacing w:val="-21"/>
                <w:sz w:val="24"/>
              </w:rPr>
              <w:t> </w:t>
            </w:r>
            <w:r>
              <w:rPr>
                <w:b/>
                <w:color w:val="C00000"/>
                <w:sz w:val="24"/>
              </w:rPr>
              <w:t>Kingdom </w:t>
            </w:r>
            <w:r>
              <w:rPr>
                <w:sz w:val="24"/>
              </w:rPr>
              <w:t>1-3</w:t>
            </w:r>
            <w:r>
              <w:rPr>
                <w:spacing w:val="-1"/>
                <w:sz w:val="24"/>
              </w:rPr>
              <w:t> </w:t>
            </w:r>
            <w:r>
              <w:rPr>
                <w:sz w:val="24"/>
              </w:rPr>
              <w:t>Brixton</w:t>
            </w:r>
            <w:r>
              <w:rPr>
                <w:spacing w:val="-2"/>
                <w:sz w:val="24"/>
              </w:rPr>
              <w:t> </w:t>
            </w:r>
            <w:r>
              <w:rPr>
                <w:sz w:val="24"/>
              </w:rPr>
              <w:t>Road SW9</w:t>
            </w:r>
            <w:r>
              <w:rPr>
                <w:spacing w:val="-1"/>
                <w:sz w:val="24"/>
              </w:rPr>
              <w:t> </w:t>
            </w:r>
            <w:r>
              <w:rPr>
                <w:sz w:val="24"/>
              </w:rPr>
              <w:t>6DE</w:t>
            </w:r>
            <w:r>
              <w:rPr>
                <w:spacing w:val="-2"/>
                <w:sz w:val="24"/>
              </w:rPr>
              <w:t> </w:t>
            </w:r>
            <w:r>
              <w:rPr>
                <w:spacing w:val="-2"/>
                <w:sz w:val="24"/>
              </w:rPr>
              <w:t>London</w:t>
            </w:r>
          </w:p>
        </w:tc>
      </w:tr>
      <w:tr>
        <w:trPr>
          <w:trHeight w:val="2097" w:hRule="atLeast"/>
        </w:trPr>
        <w:tc>
          <w:tcPr>
            <w:tcW w:w="4996" w:type="dxa"/>
          </w:tcPr>
          <w:p>
            <w:pPr>
              <w:pStyle w:val="TableParagraph"/>
              <w:jc w:val="left"/>
              <w:rPr>
                <w:sz w:val="28"/>
              </w:rPr>
            </w:pPr>
          </w:p>
          <w:p>
            <w:pPr>
              <w:pStyle w:val="TableParagraph"/>
              <w:spacing w:before="217"/>
              <w:ind w:left="50"/>
              <w:jc w:val="left"/>
              <w:rPr>
                <w:b/>
                <w:sz w:val="24"/>
              </w:rPr>
            </w:pPr>
            <w:r>
              <w:rPr>
                <w:b/>
                <w:color w:val="C00000"/>
                <w:spacing w:val="-2"/>
                <w:sz w:val="24"/>
              </w:rPr>
              <w:t>India</w:t>
            </w:r>
          </w:p>
          <w:p>
            <w:pPr>
              <w:pStyle w:val="TableParagraph"/>
              <w:spacing w:line="276" w:lineRule="auto" w:before="164"/>
              <w:ind w:left="50" w:right="1024"/>
              <w:jc w:val="left"/>
              <w:rPr>
                <w:sz w:val="24"/>
              </w:rPr>
            </w:pPr>
            <w:r>
              <w:rPr>
                <w:sz w:val="24"/>
              </w:rPr>
              <w:t>15,</w:t>
            </w:r>
            <w:r>
              <w:rPr>
                <w:spacing w:val="-11"/>
                <w:sz w:val="24"/>
              </w:rPr>
              <w:t> </w:t>
            </w:r>
            <w:r>
              <w:rPr>
                <w:sz w:val="24"/>
              </w:rPr>
              <w:t>KMJ</w:t>
            </w:r>
            <w:r>
              <w:rPr>
                <w:spacing w:val="-11"/>
                <w:sz w:val="24"/>
              </w:rPr>
              <w:t> </w:t>
            </w:r>
            <w:r>
              <w:rPr>
                <w:sz w:val="24"/>
              </w:rPr>
              <w:t>Arcadia,</w:t>
            </w:r>
            <w:r>
              <w:rPr>
                <w:spacing w:val="-10"/>
                <w:sz w:val="24"/>
              </w:rPr>
              <w:t> </w:t>
            </w:r>
            <w:r>
              <w:rPr>
                <w:sz w:val="24"/>
              </w:rPr>
              <w:t>Industrial</w:t>
            </w:r>
            <w:r>
              <w:rPr>
                <w:spacing w:val="-11"/>
                <w:sz w:val="24"/>
              </w:rPr>
              <w:t> </w:t>
            </w:r>
            <w:r>
              <w:rPr>
                <w:sz w:val="24"/>
              </w:rPr>
              <w:t>Main Road Koramangala 5th Block</w:t>
            </w:r>
          </w:p>
          <w:p>
            <w:pPr>
              <w:pStyle w:val="TableParagraph"/>
              <w:spacing w:line="272" w:lineRule="exact" w:before="121"/>
              <w:ind w:left="50"/>
              <w:jc w:val="left"/>
              <w:rPr>
                <w:sz w:val="24"/>
              </w:rPr>
            </w:pPr>
            <w:r>
              <w:rPr>
                <w:spacing w:val="-2"/>
                <w:sz w:val="24"/>
              </w:rPr>
              <w:t>Bangalore</w:t>
            </w:r>
          </w:p>
        </w:tc>
        <w:tc>
          <w:tcPr>
            <w:tcW w:w="4103" w:type="dxa"/>
          </w:tcPr>
          <w:p>
            <w:pPr>
              <w:pStyle w:val="TableParagraph"/>
              <w:jc w:val="left"/>
              <w:rPr>
                <w:sz w:val="28"/>
              </w:rPr>
            </w:pPr>
          </w:p>
          <w:p>
            <w:pPr>
              <w:pStyle w:val="TableParagraph"/>
              <w:spacing w:before="217"/>
              <w:ind w:right="48"/>
              <w:jc w:val="right"/>
              <w:rPr>
                <w:b/>
                <w:sz w:val="24"/>
              </w:rPr>
            </w:pPr>
            <w:r>
              <w:rPr>
                <w:b/>
                <w:color w:val="C00000"/>
                <w:spacing w:val="-2"/>
                <w:sz w:val="24"/>
              </w:rPr>
              <w:t>Madagascar</w:t>
            </w:r>
          </w:p>
          <w:p>
            <w:pPr>
              <w:pStyle w:val="TableParagraph"/>
              <w:spacing w:line="276" w:lineRule="auto" w:before="164"/>
              <w:ind w:left="1506" w:right="48" w:hanging="464"/>
              <w:jc w:val="right"/>
              <w:rPr>
                <w:sz w:val="24"/>
              </w:rPr>
            </w:pPr>
            <w:r>
              <w:rPr>
                <w:sz w:val="24"/>
              </w:rPr>
              <w:t>Domaine</w:t>
            </w:r>
            <w:r>
              <w:rPr>
                <w:spacing w:val="-19"/>
                <w:sz w:val="24"/>
              </w:rPr>
              <w:t> </w:t>
            </w:r>
            <w:r>
              <w:rPr>
                <w:sz w:val="24"/>
              </w:rPr>
              <w:t>d'Ankatso</w:t>
            </w:r>
            <w:r>
              <w:rPr>
                <w:spacing w:val="-17"/>
                <w:sz w:val="24"/>
              </w:rPr>
              <w:t> </w:t>
            </w:r>
            <w:r>
              <w:rPr>
                <w:sz w:val="24"/>
              </w:rPr>
              <w:t>#13, Ambohidepona,</w:t>
            </w:r>
            <w:r>
              <w:rPr>
                <w:spacing w:val="-8"/>
                <w:sz w:val="24"/>
              </w:rPr>
              <w:t> </w:t>
            </w:r>
            <w:r>
              <w:rPr>
                <w:spacing w:val="-4"/>
                <w:sz w:val="24"/>
              </w:rPr>
              <w:t>1O1,</w:t>
            </w:r>
          </w:p>
          <w:p>
            <w:pPr>
              <w:pStyle w:val="TableParagraph"/>
              <w:spacing w:line="272" w:lineRule="exact" w:before="121"/>
              <w:ind w:right="51"/>
              <w:jc w:val="right"/>
              <w:rPr>
                <w:sz w:val="24"/>
              </w:rPr>
            </w:pPr>
            <w:r>
              <w:rPr>
                <w:spacing w:val="-2"/>
                <w:sz w:val="24"/>
              </w:rPr>
              <w:t>Antananarivo</w:t>
            </w:r>
          </w:p>
        </w:tc>
      </w:tr>
    </w:tbl>
    <w:sectPr>
      <w:pgSz w:w="11910" w:h="16840"/>
      <w:pgMar w:top="1480" w:bottom="280" w:left="580" w:right="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 w:name="Cambria Math">
    <w:altName w:val="Cambria Math"/>
    <w:charset w:val="0"/>
    <w:family w:val="roman"/>
    <w:pitch w:val="variable"/>
  </w:font>
  <w:font w:name="Lucida Sans Unicode">
    <w:altName w:val="Lucida Sans Unicode"/>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2"/>
      <w:numFmt w:val="decimal"/>
      <w:lvlText w:val="%1"/>
      <w:lvlJc w:val="left"/>
      <w:pPr>
        <w:ind w:left="1248" w:hanging="660"/>
        <w:jc w:val="left"/>
      </w:pPr>
      <w:rPr>
        <w:rFonts w:hint="default"/>
        <w:spacing w:val="0"/>
        <w:w w:val="100"/>
        <w:lang w:val="en-US" w:eastAsia="en-US" w:bidi="ar-SA"/>
      </w:rPr>
    </w:lvl>
    <w:lvl w:ilvl="1">
      <w:start w:val="0"/>
      <w:numFmt w:val="bullet"/>
      <w:lvlText w:val="•"/>
      <w:lvlJc w:val="left"/>
      <w:pPr>
        <w:ind w:left="1273" w:hanging="660"/>
      </w:pPr>
      <w:rPr>
        <w:rFonts w:hint="default"/>
        <w:lang w:val="en-US" w:eastAsia="en-US" w:bidi="ar-SA"/>
      </w:rPr>
    </w:lvl>
    <w:lvl w:ilvl="2">
      <w:start w:val="0"/>
      <w:numFmt w:val="bullet"/>
      <w:lvlText w:val="•"/>
      <w:lvlJc w:val="left"/>
      <w:pPr>
        <w:ind w:left="1306" w:hanging="660"/>
      </w:pPr>
      <w:rPr>
        <w:rFonts w:hint="default"/>
        <w:lang w:val="en-US" w:eastAsia="en-US" w:bidi="ar-SA"/>
      </w:rPr>
    </w:lvl>
    <w:lvl w:ilvl="3">
      <w:start w:val="0"/>
      <w:numFmt w:val="bullet"/>
      <w:lvlText w:val="•"/>
      <w:lvlJc w:val="left"/>
      <w:pPr>
        <w:ind w:left="1339" w:hanging="660"/>
      </w:pPr>
      <w:rPr>
        <w:rFonts w:hint="default"/>
        <w:lang w:val="en-US" w:eastAsia="en-US" w:bidi="ar-SA"/>
      </w:rPr>
    </w:lvl>
    <w:lvl w:ilvl="4">
      <w:start w:val="0"/>
      <w:numFmt w:val="bullet"/>
      <w:lvlText w:val="•"/>
      <w:lvlJc w:val="left"/>
      <w:pPr>
        <w:ind w:left="1372" w:hanging="660"/>
      </w:pPr>
      <w:rPr>
        <w:rFonts w:hint="default"/>
        <w:lang w:val="en-US" w:eastAsia="en-US" w:bidi="ar-SA"/>
      </w:rPr>
    </w:lvl>
    <w:lvl w:ilvl="5">
      <w:start w:val="0"/>
      <w:numFmt w:val="bullet"/>
      <w:lvlText w:val="•"/>
      <w:lvlJc w:val="left"/>
      <w:pPr>
        <w:ind w:left="1406" w:hanging="660"/>
      </w:pPr>
      <w:rPr>
        <w:rFonts w:hint="default"/>
        <w:lang w:val="en-US" w:eastAsia="en-US" w:bidi="ar-SA"/>
      </w:rPr>
    </w:lvl>
    <w:lvl w:ilvl="6">
      <w:start w:val="0"/>
      <w:numFmt w:val="bullet"/>
      <w:lvlText w:val="•"/>
      <w:lvlJc w:val="left"/>
      <w:pPr>
        <w:ind w:left="1439" w:hanging="660"/>
      </w:pPr>
      <w:rPr>
        <w:rFonts w:hint="default"/>
        <w:lang w:val="en-US" w:eastAsia="en-US" w:bidi="ar-SA"/>
      </w:rPr>
    </w:lvl>
    <w:lvl w:ilvl="7">
      <w:start w:val="0"/>
      <w:numFmt w:val="bullet"/>
      <w:lvlText w:val="•"/>
      <w:lvlJc w:val="left"/>
      <w:pPr>
        <w:ind w:left="1472" w:hanging="660"/>
      </w:pPr>
      <w:rPr>
        <w:rFonts w:hint="default"/>
        <w:lang w:val="en-US" w:eastAsia="en-US" w:bidi="ar-SA"/>
      </w:rPr>
    </w:lvl>
    <w:lvl w:ilvl="8">
      <w:start w:val="0"/>
      <w:numFmt w:val="bullet"/>
      <w:lvlText w:val="•"/>
      <w:lvlJc w:val="left"/>
      <w:pPr>
        <w:ind w:left="1505" w:hanging="660"/>
      </w:pPr>
      <w:rPr>
        <w:rFonts w:hint="default"/>
        <w:lang w:val="en-US" w:eastAsia="en-US" w:bidi="ar-SA"/>
      </w:rPr>
    </w:lvl>
  </w:abstractNum>
  <w:abstractNum w:abstractNumId="11">
    <w:multiLevelType w:val="hybridMultilevel"/>
    <w:lvl w:ilvl="0">
      <w:start w:val="5"/>
      <w:numFmt w:val="decimal"/>
      <w:lvlText w:val="%1"/>
      <w:lvlJc w:val="left"/>
      <w:pPr>
        <w:ind w:left="1520" w:hanging="660"/>
        <w:jc w:val="left"/>
      </w:pPr>
      <w:rPr>
        <w:rFonts w:hint="default"/>
        <w:lang w:val="en-US" w:eastAsia="en-US" w:bidi="ar-SA"/>
      </w:rPr>
    </w:lvl>
    <w:lvl w:ilvl="1">
      <w:start w:val="3"/>
      <w:numFmt w:val="decimal"/>
      <w:lvlText w:val="%1.%2."/>
      <w:lvlJc w:val="left"/>
      <w:pPr>
        <w:ind w:left="1520" w:hanging="660"/>
        <w:jc w:val="left"/>
      </w:pPr>
      <w:rPr>
        <w:rFonts w:hint="default" w:ascii="Verdana" w:hAnsi="Verdana" w:eastAsia="Verdana" w:cs="Verdana"/>
        <w:b w:val="0"/>
        <w:bCs w:val="0"/>
        <w:i w:val="0"/>
        <w:iCs w:val="0"/>
        <w:color w:val="C00000"/>
        <w:spacing w:val="-2"/>
        <w:w w:val="100"/>
        <w:sz w:val="28"/>
        <w:szCs w:val="28"/>
        <w:lang w:val="en-US" w:eastAsia="en-US" w:bidi="ar-SA"/>
      </w:rPr>
    </w:lvl>
    <w:lvl w:ilvl="2">
      <w:start w:val="0"/>
      <w:numFmt w:val="bullet"/>
      <w:lvlText w:val="•"/>
      <w:lvlJc w:val="left"/>
      <w:pPr>
        <w:ind w:left="3473" w:hanging="660"/>
      </w:pPr>
      <w:rPr>
        <w:rFonts w:hint="default"/>
        <w:lang w:val="en-US" w:eastAsia="en-US" w:bidi="ar-SA"/>
      </w:rPr>
    </w:lvl>
    <w:lvl w:ilvl="3">
      <w:start w:val="0"/>
      <w:numFmt w:val="bullet"/>
      <w:lvlText w:val="•"/>
      <w:lvlJc w:val="left"/>
      <w:pPr>
        <w:ind w:left="4449" w:hanging="660"/>
      </w:pPr>
      <w:rPr>
        <w:rFonts w:hint="default"/>
        <w:lang w:val="en-US" w:eastAsia="en-US" w:bidi="ar-SA"/>
      </w:rPr>
    </w:lvl>
    <w:lvl w:ilvl="4">
      <w:start w:val="0"/>
      <w:numFmt w:val="bullet"/>
      <w:lvlText w:val="•"/>
      <w:lvlJc w:val="left"/>
      <w:pPr>
        <w:ind w:left="5426" w:hanging="660"/>
      </w:pPr>
      <w:rPr>
        <w:rFonts w:hint="default"/>
        <w:lang w:val="en-US" w:eastAsia="en-US" w:bidi="ar-SA"/>
      </w:rPr>
    </w:lvl>
    <w:lvl w:ilvl="5">
      <w:start w:val="0"/>
      <w:numFmt w:val="bullet"/>
      <w:lvlText w:val="•"/>
      <w:lvlJc w:val="left"/>
      <w:pPr>
        <w:ind w:left="6403" w:hanging="660"/>
      </w:pPr>
      <w:rPr>
        <w:rFonts w:hint="default"/>
        <w:lang w:val="en-US" w:eastAsia="en-US" w:bidi="ar-SA"/>
      </w:rPr>
    </w:lvl>
    <w:lvl w:ilvl="6">
      <w:start w:val="0"/>
      <w:numFmt w:val="bullet"/>
      <w:lvlText w:val="•"/>
      <w:lvlJc w:val="left"/>
      <w:pPr>
        <w:ind w:left="7379" w:hanging="660"/>
      </w:pPr>
      <w:rPr>
        <w:rFonts w:hint="default"/>
        <w:lang w:val="en-US" w:eastAsia="en-US" w:bidi="ar-SA"/>
      </w:rPr>
    </w:lvl>
    <w:lvl w:ilvl="7">
      <w:start w:val="0"/>
      <w:numFmt w:val="bullet"/>
      <w:lvlText w:val="•"/>
      <w:lvlJc w:val="left"/>
      <w:pPr>
        <w:ind w:left="8356" w:hanging="660"/>
      </w:pPr>
      <w:rPr>
        <w:rFonts w:hint="default"/>
        <w:lang w:val="en-US" w:eastAsia="en-US" w:bidi="ar-SA"/>
      </w:rPr>
    </w:lvl>
    <w:lvl w:ilvl="8">
      <w:start w:val="0"/>
      <w:numFmt w:val="bullet"/>
      <w:lvlText w:val="•"/>
      <w:lvlJc w:val="left"/>
      <w:pPr>
        <w:ind w:left="9333" w:hanging="660"/>
      </w:pPr>
      <w:rPr>
        <w:rFonts w:hint="default"/>
        <w:lang w:val="en-US" w:eastAsia="en-US" w:bidi="ar-SA"/>
      </w:rPr>
    </w:lvl>
  </w:abstractNum>
  <w:abstractNum w:abstractNumId="9">
    <w:multiLevelType w:val="hybridMultilevel"/>
    <w:lvl w:ilvl="0">
      <w:start w:val="0"/>
      <w:numFmt w:val="bullet"/>
      <w:lvlText w:val="◦"/>
      <w:lvlJc w:val="left"/>
      <w:pPr>
        <w:ind w:left="120" w:hanging="128"/>
      </w:pPr>
      <w:rPr>
        <w:rFonts w:hint="default" w:ascii="Verdana" w:hAnsi="Verdana" w:eastAsia="Verdana" w:cs="Verdana"/>
        <w:b w:val="0"/>
        <w:bCs w:val="0"/>
        <w:i w:val="0"/>
        <w:iCs w:val="0"/>
        <w:spacing w:val="0"/>
        <w:w w:val="100"/>
        <w:sz w:val="18"/>
        <w:szCs w:val="18"/>
        <w:lang w:val="en-US" w:eastAsia="en-US" w:bidi="ar-SA"/>
      </w:rPr>
    </w:lvl>
    <w:lvl w:ilvl="1">
      <w:start w:val="0"/>
      <w:numFmt w:val="bullet"/>
      <w:lvlText w:val="•"/>
      <w:lvlJc w:val="left"/>
      <w:pPr>
        <w:ind w:left="1092" w:hanging="128"/>
      </w:pPr>
      <w:rPr>
        <w:rFonts w:hint="default"/>
        <w:lang w:val="en-US" w:eastAsia="en-US" w:bidi="ar-SA"/>
      </w:rPr>
    </w:lvl>
    <w:lvl w:ilvl="2">
      <w:start w:val="0"/>
      <w:numFmt w:val="bullet"/>
      <w:lvlText w:val="•"/>
      <w:lvlJc w:val="left"/>
      <w:pPr>
        <w:ind w:left="2065" w:hanging="128"/>
      </w:pPr>
      <w:rPr>
        <w:rFonts w:hint="default"/>
        <w:lang w:val="en-US" w:eastAsia="en-US" w:bidi="ar-SA"/>
      </w:rPr>
    </w:lvl>
    <w:lvl w:ilvl="3">
      <w:start w:val="0"/>
      <w:numFmt w:val="bullet"/>
      <w:lvlText w:val="•"/>
      <w:lvlJc w:val="left"/>
      <w:pPr>
        <w:ind w:left="3037" w:hanging="128"/>
      </w:pPr>
      <w:rPr>
        <w:rFonts w:hint="default"/>
        <w:lang w:val="en-US" w:eastAsia="en-US" w:bidi="ar-SA"/>
      </w:rPr>
    </w:lvl>
    <w:lvl w:ilvl="4">
      <w:start w:val="0"/>
      <w:numFmt w:val="bullet"/>
      <w:lvlText w:val="•"/>
      <w:lvlJc w:val="left"/>
      <w:pPr>
        <w:ind w:left="4010" w:hanging="128"/>
      </w:pPr>
      <w:rPr>
        <w:rFonts w:hint="default"/>
        <w:lang w:val="en-US" w:eastAsia="en-US" w:bidi="ar-SA"/>
      </w:rPr>
    </w:lvl>
    <w:lvl w:ilvl="5">
      <w:start w:val="0"/>
      <w:numFmt w:val="bullet"/>
      <w:lvlText w:val="•"/>
      <w:lvlJc w:val="left"/>
      <w:pPr>
        <w:ind w:left="4983" w:hanging="128"/>
      </w:pPr>
      <w:rPr>
        <w:rFonts w:hint="default"/>
        <w:lang w:val="en-US" w:eastAsia="en-US" w:bidi="ar-SA"/>
      </w:rPr>
    </w:lvl>
    <w:lvl w:ilvl="6">
      <w:start w:val="0"/>
      <w:numFmt w:val="bullet"/>
      <w:lvlText w:val="•"/>
      <w:lvlJc w:val="left"/>
      <w:pPr>
        <w:ind w:left="5955" w:hanging="128"/>
      </w:pPr>
      <w:rPr>
        <w:rFonts w:hint="default"/>
        <w:lang w:val="en-US" w:eastAsia="en-US" w:bidi="ar-SA"/>
      </w:rPr>
    </w:lvl>
    <w:lvl w:ilvl="7">
      <w:start w:val="0"/>
      <w:numFmt w:val="bullet"/>
      <w:lvlText w:val="•"/>
      <w:lvlJc w:val="left"/>
      <w:pPr>
        <w:ind w:left="6928" w:hanging="128"/>
      </w:pPr>
      <w:rPr>
        <w:rFonts w:hint="default"/>
        <w:lang w:val="en-US" w:eastAsia="en-US" w:bidi="ar-SA"/>
      </w:rPr>
    </w:lvl>
    <w:lvl w:ilvl="8">
      <w:start w:val="0"/>
      <w:numFmt w:val="bullet"/>
      <w:lvlText w:val="•"/>
      <w:lvlJc w:val="left"/>
      <w:pPr>
        <w:ind w:left="7901" w:hanging="128"/>
      </w:pPr>
      <w:rPr>
        <w:rFonts w:hint="default"/>
        <w:lang w:val="en-US" w:eastAsia="en-US" w:bidi="ar-SA"/>
      </w:rPr>
    </w:lvl>
  </w:abstractNum>
  <w:abstractNum w:abstractNumId="8">
    <w:multiLevelType w:val="hybridMultilevel"/>
    <w:lvl w:ilvl="0">
      <w:start w:val="2"/>
      <w:numFmt w:val="decimal"/>
      <w:lvlText w:val="%1"/>
      <w:lvlJc w:val="left"/>
      <w:pPr>
        <w:ind w:left="677" w:hanging="557"/>
        <w:jc w:val="left"/>
      </w:pPr>
      <w:rPr>
        <w:rFonts w:hint="default"/>
        <w:lang w:val="en-US" w:eastAsia="en-US" w:bidi="ar-SA"/>
      </w:rPr>
    </w:lvl>
    <w:lvl w:ilvl="1">
      <w:start w:val="2"/>
      <w:numFmt w:val="decimal"/>
      <w:lvlText w:val="%1.%2"/>
      <w:lvlJc w:val="left"/>
      <w:pPr>
        <w:ind w:left="677" w:hanging="557"/>
        <w:jc w:val="left"/>
      </w:pPr>
      <w:rPr>
        <w:rFonts w:hint="default" w:ascii="Verdana" w:hAnsi="Verdana" w:eastAsia="Verdana" w:cs="Verdana"/>
        <w:b w:val="0"/>
        <w:bCs w:val="0"/>
        <w:i w:val="0"/>
        <w:iCs w:val="0"/>
        <w:color w:val="C00000"/>
        <w:spacing w:val="-2"/>
        <w:w w:val="100"/>
        <w:sz w:val="28"/>
        <w:szCs w:val="28"/>
        <w:lang w:val="en-US" w:eastAsia="en-US" w:bidi="ar-SA"/>
      </w:rPr>
    </w:lvl>
    <w:lvl w:ilvl="2">
      <w:start w:val="0"/>
      <w:numFmt w:val="bullet"/>
      <w:lvlText w:val="•"/>
      <w:lvlJc w:val="left"/>
      <w:pPr>
        <w:ind w:left="2513" w:hanging="557"/>
      </w:pPr>
      <w:rPr>
        <w:rFonts w:hint="default"/>
        <w:lang w:val="en-US" w:eastAsia="en-US" w:bidi="ar-SA"/>
      </w:rPr>
    </w:lvl>
    <w:lvl w:ilvl="3">
      <w:start w:val="0"/>
      <w:numFmt w:val="bullet"/>
      <w:lvlText w:val="•"/>
      <w:lvlJc w:val="left"/>
      <w:pPr>
        <w:ind w:left="3429" w:hanging="557"/>
      </w:pPr>
      <w:rPr>
        <w:rFonts w:hint="default"/>
        <w:lang w:val="en-US" w:eastAsia="en-US" w:bidi="ar-SA"/>
      </w:rPr>
    </w:lvl>
    <w:lvl w:ilvl="4">
      <w:start w:val="0"/>
      <w:numFmt w:val="bullet"/>
      <w:lvlText w:val="•"/>
      <w:lvlJc w:val="left"/>
      <w:pPr>
        <w:ind w:left="4346" w:hanging="557"/>
      </w:pPr>
      <w:rPr>
        <w:rFonts w:hint="default"/>
        <w:lang w:val="en-US" w:eastAsia="en-US" w:bidi="ar-SA"/>
      </w:rPr>
    </w:lvl>
    <w:lvl w:ilvl="5">
      <w:start w:val="0"/>
      <w:numFmt w:val="bullet"/>
      <w:lvlText w:val="•"/>
      <w:lvlJc w:val="left"/>
      <w:pPr>
        <w:ind w:left="5263" w:hanging="557"/>
      </w:pPr>
      <w:rPr>
        <w:rFonts w:hint="default"/>
        <w:lang w:val="en-US" w:eastAsia="en-US" w:bidi="ar-SA"/>
      </w:rPr>
    </w:lvl>
    <w:lvl w:ilvl="6">
      <w:start w:val="0"/>
      <w:numFmt w:val="bullet"/>
      <w:lvlText w:val="•"/>
      <w:lvlJc w:val="left"/>
      <w:pPr>
        <w:ind w:left="6179" w:hanging="557"/>
      </w:pPr>
      <w:rPr>
        <w:rFonts w:hint="default"/>
        <w:lang w:val="en-US" w:eastAsia="en-US" w:bidi="ar-SA"/>
      </w:rPr>
    </w:lvl>
    <w:lvl w:ilvl="7">
      <w:start w:val="0"/>
      <w:numFmt w:val="bullet"/>
      <w:lvlText w:val="•"/>
      <w:lvlJc w:val="left"/>
      <w:pPr>
        <w:ind w:left="7096" w:hanging="557"/>
      </w:pPr>
      <w:rPr>
        <w:rFonts w:hint="default"/>
        <w:lang w:val="en-US" w:eastAsia="en-US" w:bidi="ar-SA"/>
      </w:rPr>
    </w:lvl>
    <w:lvl w:ilvl="8">
      <w:start w:val="0"/>
      <w:numFmt w:val="bullet"/>
      <w:lvlText w:val="•"/>
      <w:lvlJc w:val="left"/>
      <w:pPr>
        <w:ind w:left="8013" w:hanging="557"/>
      </w:pPr>
      <w:rPr>
        <w:rFonts w:hint="default"/>
        <w:lang w:val="en-US" w:eastAsia="en-US" w:bidi="ar-SA"/>
      </w:rPr>
    </w:lvl>
  </w:abstractNum>
  <w:abstractNum w:abstractNumId="7">
    <w:multiLevelType w:val="hybridMultilevel"/>
    <w:lvl w:ilvl="0">
      <w:start w:val="2"/>
      <w:numFmt w:val="decimal"/>
      <w:lvlText w:val="%1"/>
      <w:lvlJc w:val="left"/>
      <w:pPr>
        <w:ind w:left="780" w:hanging="660"/>
        <w:jc w:val="left"/>
      </w:pPr>
      <w:rPr>
        <w:rFonts w:hint="default"/>
        <w:lang w:val="en-US" w:eastAsia="en-US" w:bidi="ar-SA"/>
      </w:rPr>
    </w:lvl>
    <w:lvl w:ilvl="1">
      <w:start w:val="1"/>
      <w:numFmt w:val="decimal"/>
      <w:lvlText w:val="%1.%2."/>
      <w:lvlJc w:val="left"/>
      <w:pPr>
        <w:ind w:left="780" w:hanging="660"/>
        <w:jc w:val="left"/>
      </w:pPr>
      <w:rPr>
        <w:rFonts w:hint="default" w:ascii="Verdana" w:hAnsi="Verdana" w:eastAsia="Verdana" w:cs="Verdana"/>
        <w:b w:val="0"/>
        <w:bCs w:val="0"/>
        <w:i w:val="0"/>
        <w:iCs w:val="0"/>
        <w:color w:val="C00000"/>
        <w:spacing w:val="-2"/>
        <w:w w:val="100"/>
        <w:sz w:val="28"/>
        <w:szCs w:val="28"/>
        <w:lang w:val="en-US" w:eastAsia="en-US" w:bidi="ar-SA"/>
      </w:rPr>
    </w:lvl>
    <w:lvl w:ilvl="2">
      <w:start w:val="0"/>
      <w:numFmt w:val="bullet"/>
      <w:lvlText w:val="•"/>
      <w:lvlJc w:val="left"/>
      <w:pPr>
        <w:ind w:left="2593" w:hanging="660"/>
      </w:pPr>
      <w:rPr>
        <w:rFonts w:hint="default"/>
        <w:lang w:val="en-US" w:eastAsia="en-US" w:bidi="ar-SA"/>
      </w:rPr>
    </w:lvl>
    <w:lvl w:ilvl="3">
      <w:start w:val="0"/>
      <w:numFmt w:val="bullet"/>
      <w:lvlText w:val="•"/>
      <w:lvlJc w:val="left"/>
      <w:pPr>
        <w:ind w:left="3499" w:hanging="660"/>
      </w:pPr>
      <w:rPr>
        <w:rFonts w:hint="default"/>
        <w:lang w:val="en-US" w:eastAsia="en-US" w:bidi="ar-SA"/>
      </w:rPr>
    </w:lvl>
    <w:lvl w:ilvl="4">
      <w:start w:val="0"/>
      <w:numFmt w:val="bullet"/>
      <w:lvlText w:val="•"/>
      <w:lvlJc w:val="left"/>
      <w:pPr>
        <w:ind w:left="4406" w:hanging="660"/>
      </w:pPr>
      <w:rPr>
        <w:rFonts w:hint="default"/>
        <w:lang w:val="en-US" w:eastAsia="en-US" w:bidi="ar-SA"/>
      </w:rPr>
    </w:lvl>
    <w:lvl w:ilvl="5">
      <w:start w:val="0"/>
      <w:numFmt w:val="bullet"/>
      <w:lvlText w:val="•"/>
      <w:lvlJc w:val="left"/>
      <w:pPr>
        <w:ind w:left="5313" w:hanging="660"/>
      </w:pPr>
      <w:rPr>
        <w:rFonts w:hint="default"/>
        <w:lang w:val="en-US" w:eastAsia="en-US" w:bidi="ar-SA"/>
      </w:rPr>
    </w:lvl>
    <w:lvl w:ilvl="6">
      <w:start w:val="0"/>
      <w:numFmt w:val="bullet"/>
      <w:lvlText w:val="•"/>
      <w:lvlJc w:val="left"/>
      <w:pPr>
        <w:ind w:left="6219" w:hanging="660"/>
      </w:pPr>
      <w:rPr>
        <w:rFonts w:hint="default"/>
        <w:lang w:val="en-US" w:eastAsia="en-US" w:bidi="ar-SA"/>
      </w:rPr>
    </w:lvl>
    <w:lvl w:ilvl="7">
      <w:start w:val="0"/>
      <w:numFmt w:val="bullet"/>
      <w:lvlText w:val="•"/>
      <w:lvlJc w:val="left"/>
      <w:pPr>
        <w:ind w:left="7126" w:hanging="660"/>
      </w:pPr>
      <w:rPr>
        <w:rFonts w:hint="default"/>
        <w:lang w:val="en-US" w:eastAsia="en-US" w:bidi="ar-SA"/>
      </w:rPr>
    </w:lvl>
    <w:lvl w:ilvl="8">
      <w:start w:val="0"/>
      <w:numFmt w:val="bullet"/>
      <w:lvlText w:val="•"/>
      <w:lvlJc w:val="left"/>
      <w:pPr>
        <w:ind w:left="8033" w:hanging="660"/>
      </w:pPr>
      <w:rPr>
        <w:rFonts w:hint="default"/>
        <w:lang w:val="en-US" w:eastAsia="en-US" w:bidi="ar-SA"/>
      </w:rPr>
    </w:lvl>
  </w:abstractNum>
  <w:abstractNum w:abstractNumId="6">
    <w:multiLevelType w:val="hybridMultilevel"/>
    <w:lvl w:ilvl="0">
      <w:start w:val="0"/>
      <w:numFmt w:val="bullet"/>
      <w:lvlText w:val="-"/>
      <w:lvlJc w:val="left"/>
      <w:pPr>
        <w:ind w:left="840" w:hanging="360"/>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541" w:hanging="360"/>
      </w:pPr>
      <w:rPr>
        <w:rFonts w:hint="default"/>
        <w:lang w:val="en-US" w:eastAsia="en-US" w:bidi="ar-SA"/>
      </w:rPr>
    </w:lvl>
    <w:lvl w:ilvl="4">
      <w:start w:val="0"/>
      <w:numFmt w:val="bullet"/>
      <w:lvlText w:val="•"/>
      <w:lvlJc w:val="left"/>
      <w:pPr>
        <w:ind w:left="4442" w:hanging="360"/>
      </w:pPr>
      <w:rPr>
        <w:rFonts w:hint="default"/>
        <w:lang w:val="en-US" w:eastAsia="en-US" w:bidi="ar-SA"/>
      </w:rPr>
    </w:lvl>
    <w:lvl w:ilvl="5">
      <w:start w:val="0"/>
      <w:numFmt w:val="bullet"/>
      <w:lvlText w:val="•"/>
      <w:lvlJc w:val="left"/>
      <w:pPr>
        <w:ind w:left="5343" w:hanging="360"/>
      </w:pPr>
      <w:rPr>
        <w:rFonts w:hint="default"/>
        <w:lang w:val="en-US" w:eastAsia="en-US" w:bidi="ar-SA"/>
      </w:rPr>
    </w:lvl>
    <w:lvl w:ilvl="6">
      <w:start w:val="0"/>
      <w:numFmt w:val="bullet"/>
      <w:lvlText w:val="•"/>
      <w:lvlJc w:val="left"/>
      <w:pPr>
        <w:ind w:left="6243"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045" w:hanging="360"/>
      </w:pPr>
      <w:rPr>
        <w:rFonts w:hint="default"/>
        <w:lang w:val="en-US" w:eastAsia="en-US" w:bidi="ar-SA"/>
      </w:rPr>
    </w:lvl>
  </w:abstractNum>
  <w:abstractNum w:abstractNumId="5">
    <w:multiLevelType w:val="hybridMultilevel"/>
    <w:lvl w:ilvl="0">
      <w:start w:val="0"/>
      <w:numFmt w:val="bullet"/>
      <w:lvlText w:val=""/>
      <w:lvlJc w:val="left"/>
      <w:pPr>
        <w:ind w:left="8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4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541" w:hanging="360"/>
      </w:pPr>
      <w:rPr>
        <w:rFonts w:hint="default"/>
        <w:lang w:val="en-US" w:eastAsia="en-US" w:bidi="ar-SA"/>
      </w:rPr>
    </w:lvl>
    <w:lvl w:ilvl="4">
      <w:start w:val="0"/>
      <w:numFmt w:val="bullet"/>
      <w:lvlText w:val="•"/>
      <w:lvlJc w:val="left"/>
      <w:pPr>
        <w:ind w:left="4442" w:hanging="360"/>
      </w:pPr>
      <w:rPr>
        <w:rFonts w:hint="default"/>
        <w:lang w:val="en-US" w:eastAsia="en-US" w:bidi="ar-SA"/>
      </w:rPr>
    </w:lvl>
    <w:lvl w:ilvl="5">
      <w:start w:val="0"/>
      <w:numFmt w:val="bullet"/>
      <w:lvlText w:val="•"/>
      <w:lvlJc w:val="left"/>
      <w:pPr>
        <w:ind w:left="5343" w:hanging="360"/>
      </w:pPr>
      <w:rPr>
        <w:rFonts w:hint="default"/>
        <w:lang w:val="en-US" w:eastAsia="en-US" w:bidi="ar-SA"/>
      </w:rPr>
    </w:lvl>
    <w:lvl w:ilvl="6">
      <w:start w:val="0"/>
      <w:numFmt w:val="bullet"/>
      <w:lvlText w:val="•"/>
      <w:lvlJc w:val="left"/>
      <w:pPr>
        <w:ind w:left="6243"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045" w:hanging="360"/>
      </w:pPr>
      <w:rPr>
        <w:rFonts w:hint="default"/>
        <w:lang w:val="en-US" w:eastAsia="en-US" w:bidi="ar-SA"/>
      </w:rPr>
    </w:lvl>
  </w:abstractNum>
  <w:abstractNum w:abstractNumId="4">
    <w:multiLevelType w:val="hybridMultilevel"/>
    <w:lvl w:ilvl="0">
      <w:start w:val="1"/>
      <w:numFmt w:val="decimal"/>
      <w:lvlText w:val="%1."/>
      <w:lvlJc w:val="left"/>
      <w:pPr>
        <w:ind w:left="470" w:hanging="351"/>
        <w:jc w:val="right"/>
      </w:pPr>
      <w:rPr>
        <w:rFonts w:hint="default" w:ascii="Verdana" w:hAnsi="Verdana" w:eastAsia="Verdana" w:cs="Verdana"/>
        <w:b w:val="0"/>
        <w:bCs w:val="0"/>
        <w:i w:val="0"/>
        <w:iCs w:val="0"/>
        <w:color w:val="C00000"/>
        <w:spacing w:val="0"/>
        <w:w w:val="99"/>
        <w:sz w:val="26"/>
        <w:szCs w:val="26"/>
        <w:lang w:val="en-US" w:eastAsia="en-US" w:bidi="ar-SA"/>
      </w:rPr>
    </w:lvl>
    <w:lvl w:ilvl="1">
      <w:start w:val="1"/>
      <w:numFmt w:val="decimal"/>
      <w:lvlText w:val="%1.%2"/>
      <w:lvlJc w:val="left"/>
      <w:pPr>
        <w:ind w:left="677" w:hanging="557"/>
        <w:jc w:val="left"/>
      </w:pPr>
      <w:rPr>
        <w:rFonts w:hint="default" w:ascii="Verdana" w:hAnsi="Verdana" w:eastAsia="Verdana" w:cs="Verdana"/>
        <w:b w:val="0"/>
        <w:bCs w:val="0"/>
        <w:i w:val="0"/>
        <w:iCs w:val="0"/>
        <w:color w:val="C00000"/>
        <w:spacing w:val="-2"/>
        <w:w w:val="100"/>
        <w:sz w:val="28"/>
        <w:szCs w:val="28"/>
        <w:lang w:val="en-US" w:eastAsia="en-US" w:bidi="ar-SA"/>
      </w:rPr>
    </w:lvl>
    <w:lvl w:ilvl="2">
      <w:start w:val="1"/>
      <w:numFmt w:val="decimal"/>
      <w:lvlText w:val="%1.%2.%3"/>
      <w:lvlJc w:val="left"/>
      <w:pPr>
        <w:ind w:left="715" w:hanging="596"/>
        <w:jc w:val="left"/>
      </w:pPr>
      <w:rPr>
        <w:rFonts w:hint="default" w:ascii="Verdana" w:hAnsi="Verdana" w:eastAsia="Verdana" w:cs="Verdana"/>
        <w:b w:val="0"/>
        <w:bCs w:val="0"/>
        <w:i w:val="0"/>
        <w:iCs w:val="0"/>
        <w:color w:val="C00000"/>
        <w:spacing w:val="0"/>
        <w:w w:val="99"/>
        <w:sz w:val="20"/>
        <w:szCs w:val="20"/>
        <w:lang w:val="en-US" w:eastAsia="en-US" w:bidi="ar-SA"/>
      </w:rPr>
    </w:lvl>
    <w:lvl w:ilvl="3">
      <w:start w:val="0"/>
      <w:numFmt w:val="bullet"/>
      <w:lvlText w:val=""/>
      <w:lvlJc w:val="left"/>
      <w:pPr>
        <w:ind w:left="840"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1420" w:hanging="360"/>
      </w:pPr>
      <w:rPr>
        <w:rFonts w:hint="default"/>
        <w:lang w:val="en-US" w:eastAsia="en-US" w:bidi="ar-SA"/>
      </w:rPr>
    </w:lvl>
    <w:lvl w:ilvl="5">
      <w:start w:val="0"/>
      <w:numFmt w:val="bullet"/>
      <w:lvlText w:val="•"/>
      <w:lvlJc w:val="left"/>
      <w:pPr>
        <w:ind w:left="1460" w:hanging="360"/>
      </w:pPr>
      <w:rPr>
        <w:rFonts w:hint="default"/>
        <w:lang w:val="en-US" w:eastAsia="en-US" w:bidi="ar-SA"/>
      </w:rPr>
    </w:lvl>
    <w:lvl w:ilvl="6">
      <w:start w:val="0"/>
      <w:numFmt w:val="bullet"/>
      <w:lvlText w:val="•"/>
      <w:lvlJc w:val="left"/>
      <w:pPr>
        <w:ind w:left="3137" w:hanging="360"/>
      </w:pPr>
      <w:rPr>
        <w:rFonts w:hint="default"/>
        <w:lang w:val="en-US" w:eastAsia="en-US" w:bidi="ar-SA"/>
      </w:rPr>
    </w:lvl>
    <w:lvl w:ilvl="7">
      <w:start w:val="0"/>
      <w:numFmt w:val="bullet"/>
      <w:lvlText w:val="•"/>
      <w:lvlJc w:val="left"/>
      <w:pPr>
        <w:ind w:left="4814" w:hanging="360"/>
      </w:pPr>
      <w:rPr>
        <w:rFonts w:hint="default"/>
        <w:lang w:val="en-US" w:eastAsia="en-US" w:bidi="ar-SA"/>
      </w:rPr>
    </w:lvl>
    <w:lvl w:ilvl="8">
      <w:start w:val="0"/>
      <w:numFmt w:val="bullet"/>
      <w:lvlText w:val="•"/>
      <w:lvlJc w:val="left"/>
      <w:pPr>
        <w:ind w:left="6491" w:hanging="360"/>
      </w:pPr>
      <w:rPr>
        <w:rFonts w:hint="default"/>
        <w:lang w:val="en-US" w:eastAsia="en-US" w:bidi="ar-SA"/>
      </w:rPr>
    </w:lvl>
  </w:abstractNum>
  <w:abstractNum w:abstractNumId="3">
    <w:multiLevelType w:val="hybridMultilevel"/>
    <w:lvl w:ilvl="0">
      <w:start w:val="5"/>
      <w:numFmt w:val="decimal"/>
      <w:lvlText w:val="%1"/>
      <w:lvlJc w:val="left"/>
      <w:pPr>
        <w:ind w:left="809" w:hanging="469"/>
        <w:jc w:val="left"/>
      </w:pPr>
      <w:rPr>
        <w:rFonts w:hint="default"/>
        <w:lang w:val="en-US" w:eastAsia="en-US" w:bidi="ar-SA"/>
      </w:rPr>
    </w:lvl>
    <w:lvl w:ilvl="1">
      <w:start w:val="3"/>
      <w:numFmt w:val="decimal"/>
      <w:lvlText w:val="%1.%2."/>
      <w:lvlJc w:val="left"/>
      <w:pPr>
        <w:ind w:left="809" w:hanging="469"/>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609" w:hanging="469"/>
      </w:pPr>
      <w:rPr>
        <w:rFonts w:hint="default"/>
        <w:lang w:val="en-US" w:eastAsia="en-US" w:bidi="ar-SA"/>
      </w:rPr>
    </w:lvl>
    <w:lvl w:ilvl="3">
      <w:start w:val="0"/>
      <w:numFmt w:val="bullet"/>
      <w:lvlText w:val="•"/>
      <w:lvlJc w:val="left"/>
      <w:pPr>
        <w:ind w:left="3513" w:hanging="469"/>
      </w:pPr>
      <w:rPr>
        <w:rFonts w:hint="default"/>
        <w:lang w:val="en-US" w:eastAsia="en-US" w:bidi="ar-SA"/>
      </w:rPr>
    </w:lvl>
    <w:lvl w:ilvl="4">
      <w:start w:val="0"/>
      <w:numFmt w:val="bullet"/>
      <w:lvlText w:val="•"/>
      <w:lvlJc w:val="left"/>
      <w:pPr>
        <w:ind w:left="4418" w:hanging="469"/>
      </w:pPr>
      <w:rPr>
        <w:rFonts w:hint="default"/>
        <w:lang w:val="en-US" w:eastAsia="en-US" w:bidi="ar-SA"/>
      </w:rPr>
    </w:lvl>
    <w:lvl w:ilvl="5">
      <w:start w:val="0"/>
      <w:numFmt w:val="bullet"/>
      <w:lvlText w:val="•"/>
      <w:lvlJc w:val="left"/>
      <w:pPr>
        <w:ind w:left="5323" w:hanging="469"/>
      </w:pPr>
      <w:rPr>
        <w:rFonts w:hint="default"/>
        <w:lang w:val="en-US" w:eastAsia="en-US" w:bidi="ar-SA"/>
      </w:rPr>
    </w:lvl>
    <w:lvl w:ilvl="6">
      <w:start w:val="0"/>
      <w:numFmt w:val="bullet"/>
      <w:lvlText w:val="•"/>
      <w:lvlJc w:val="left"/>
      <w:pPr>
        <w:ind w:left="6227" w:hanging="469"/>
      </w:pPr>
      <w:rPr>
        <w:rFonts w:hint="default"/>
        <w:lang w:val="en-US" w:eastAsia="en-US" w:bidi="ar-SA"/>
      </w:rPr>
    </w:lvl>
    <w:lvl w:ilvl="7">
      <w:start w:val="0"/>
      <w:numFmt w:val="bullet"/>
      <w:lvlText w:val="•"/>
      <w:lvlJc w:val="left"/>
      <w:pPr>
        <w:ind w:left="7132" w:hanging="469"/>
      </w:pPr>
      <w:rPr>
        <w:rFonts w:hint="default"/>
        <w:lang w:val="en-US" w:eastAsia="en-US" w:bidi="ar-SA"/>
      </w:rPr>
    </w:lvl>
    <w:lvl w:ilvl="8">
      <w:start w:val="0"/>
      <w:numFmt w:val="bullet"/>
      <w:lvlText w:val="•"/>
      <w:lvlJc w:val="left"/>
      <w:pPr>
        <w:ind w:left="8037" w:hanging="469"/>
      </w:pPr>
      <w:rPr>
        <w:rFonts w:hint="default"/>
        <w:lang w:val="en-US" w:eastAsia="en-US" w:bidi="ar-SA"/>
      </w:rPr>
    </w:lvl>
  </w:abstractNum>
  <w:abstractNum w:abstractNumId="2">
    <w:multiLevelType w:val="hybridMultilevel"/>
    <w:lvl w:ilvl="0">
      <w:start w:val="2"/>
      <w:numFmt w:val="decimal"/>
      <w:lvlText w:val="%1"/>
      <w:lvlJc w:val="left"/>
      <w:pPr>
        <w:ind w:left="737" w:hanging="397"/>
        <w:jc w:val="left"/>
      </w:pPr>
      <w:rPr>
        <w:rFonts w:hint="default"/>
        <w:lang w:val="en-US" w:eastAsia="en-US" w:bidi="ar-SA"/>
      </w:rPr>
    </w:lvl>
    <w:lvl w:ilvl="1">
      <w:start w:val="2"/>
      <w:numFmt w:val="decimal"/>
      <w:lvlText w:val="%1.%2"/>
      <w:lvlJc w:val="left"/>
      <w:pPr>
        <w:ind w:left="737" w:hanging="397"/>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561" w:hanging="397"/>
      </w:pPr>
      <w:rPr>
        <w:rFonts w:hint="default"/>
        <w:lang w:val="en-US" w:eastAsia="en-US" w:bidi="ar-SA"/>
      </w:rPr>
    </w:lvl>
    <w:lvl w:ilvl="3">
      <w:start w:val="0"/>
      <w:numFmt w:val="bullet"/>
      <w:lvlText w:val="•"/>
      <w:lvlJc w:val="left"/>
      <w:pPr>
        <w:ind w:left="3471" w:hanging="397"/>
      </w:pPr>
      <w:rPr>
        <w:rFonts w:hint="default"/>
        <w:lang w:val="en-US" w:eastAsia="en-US" w:bidi="ar-SA"/>
      </w:rPr>
    </w:lvl>
    <w:lvl w:ilvl="4">
      <w:start w:val="0"/>
      <w:numFmt w:val="bullet"/>
      <w:lvlText w:val="•"/>
      <w:lvlJc w:val="left"/>
      <w:pPr>
        <w:ind w:left="4382" w:hanging="397"/>
      </w:pPr>
      <w:rPr>
        <w:rFonts w:hint="default"/>
        <w:lang w:val="en-US" w:eastAsia="en-US" w:bidi="ar-SA"/>
      </w:rPr>
    </w:lvl>
    <w:lvl w:ilvl="5">
      <w:start w:val="0"/>
      <w:numFmt w:val="bullet"/>
      <w:lvlText w:val="•"/>
      <w:lvlJc w:val="left"/>
      <w:pPr>
        <w:ind w:left="5293" w:hanging="397"/>
      </w:pPr>
      <w:rPr>
        <w:rFonts w:hint="default"/>
        <w:lang w:val="en-US" w:eastAsia="en-US" w:bidi="ar-SA"/>
      </w:rPr>
    </w:lvl>
    <w:lvl w:ilvl="6">
      <w:start w:val="0"/>
      <w:numFmt w:val="bullet"/>
      <w:lvlText w:val="•"/>
      <w:lvlJc w:val="left"/>
      <w:pPr>
        <w:ind w:left="6203" w:hanging="397"/>
      </w:pPr>
      <w:rPr>
        <w:rFonts w:hint="default"/>
        <w:lang w:val="en-US" w:eastAsia="en-US" w:bidi="ar-SA"/>
      </w:rPr>
    </w:lvl>
    <w:lvl w:ilvl="7">
      <w:start w:val="0"/>
      <w:numFmt w:val="bullet"/>
      <w:lvlText w:val="•"/>
      <w:lvlJc w:val="left"/>
      <w:pPr>
        <w:ind w:left="7114" w:hanging="397"/>
      </w:pPr>
      <w:rPr>
        <w:rFonts w:hint="default"/>
        <w:lang w:val="en-US" w:eastAsia="en-US" w:bidi="ar-SA"/>
      </w:rPr>
    </w:lvl>
    <w:lvl w:ilvl="8">
      <w:start w:val="0"/>
      <w:numFmt w:val="bullet"/>
      <w:lvlText w:val="•"/>
      <w:lvlJc w:val="left"/>
      <w:pPr>
        <w:ind w:left="8025" w:hanging="397"/>
      </w:pPr>
      <w:rPr>
        <w:rFonts w:hint="default"/>
        <w:lang w:val="en-US" w:eastAsia="en-US" w:bidi="ar-SA"/>
      </w:rPr>
    </w:lvl>
  </w:abstractNum>
  <w:abstractNum w:abstractNumId="1">
    <w:multiLevelType w:val="hybridMultilevel"/>
    <w:lvl w:ilvl="0">
      <w:start w:val="2"/>
      <w:numFmt w:val="decimal"/>
      <w:lvlText w:val="%1"/>
      <w:lvlJc w:val="left"/>
      <w:pPr>
        <w:ind w:left="809" w:hanging="469"/>
        <w:jc w:val="left"/>
      </w:pPr>
      <w:rPr>
        <w:rFonts w:hint="default"/>
        <w:lang w:val="en-US" w:eastAsia="en-US" w:bidi="ar-SA"/>
      </w:rPr>
    </w:lvl>
    <w:lvl w:ilvl="1">
      <w:start w:val="1"/>
      <w:numFmt w:val="decimal"/>
      <w:lvlText w:val="%1.%2."/>
      <w:lvlJc w:val="left"/>
      <w:pPr>
        <w:ind w:left="809" w:hanging="469"/>
        <w:jc w:val="left"/>
      </w:pPr>
      <w:rPr>
        <w:rFonts w:hint="default" w:ascii="Verdana" w:hAnsi="Verdana" w:eastAsia="Verdana" w:cs="Verdana"/>
        <w:b w:val="0"/>
        <w:bCs w:val="0"/>
        <w:i w:val="0"/>
        <w:iCs w:val="0"/>
        <w:spacing w:val="0"/>
        <w:w w:val="99"/>
        <w:sz w:val="20"/>
        <w:szCs w:val="20"/>
        <w:lang w:val="en-US" w:eastAsia="en-US" w:bidi="ar-SA"/>
      </w:rPr>
    </w:lvl>
    <w:lvl w:ilvl="2">
      <w:start w:val="0"/>
      <w:numFmt w:val="bullet"/>
      <w:lvlText w:val="•"/>
      <w:lvlJc w:val="left"/>
      <w:pPr>
        <w:ind w:left="2609" w:hanging="469"/>
      </w:pPr>
      <w:rPr>
        <w:rFonts w:hint="default"/>
        <w:lang w:val="en-US" w:eastAsia="en-US" w:bidi="ar-SA"/>
      </w:rPr>
    </w:lvl>
    <w:lvl w:ilvl="3">
      <w:start w:val="0"/>
      <w:numFmt w:val="bullet"/>
      <w:lvlText w:val="•"/>
      <w:lvlJc w:val="left"/>
      <w:pPr>
        <w:ind w:left="3513" w:hanging="469"/>
      </w:pPr>
      <w:rPr>
        <w:rFonts w:hint="default"/>
        <w:lang w:val="en-US" w:eastAsia="en-US" w:bidi="ar-SA"/>
      </w:rPr>
    </w:lvl>
    <w:lvl w:ilvl="4">
      <w:start w:val="0"/>
      <w:numFmt w:val="bullet"/>
      <w:lvlText w:val="•"/>
      <w:lvlJc w:val="left"/>
      <w:pPr>
        <w:ind w:left="4418" w:hanging="469"/>
      </w:pPr>
      <w:rPr>
        <w:rFonts w:hint="default"/>
        <w:lang w:val="en-US" w:eastAsia="en-US" w:bidi="ar-SA"/>
      </w:rPr>
    </w:lvl>
    <w:lvl w:ilvl="5">
      <w:start w:val="0"/>
      <w:numFmt w:val="bullet"/>
      <w:lvlText w:val="•"/>
      <w:lvlJc w:val="left"/>
      <w:pPr>
        <w:ind w:left="5323" w:hanging="469"/>
      </w:pPr>
      <w:rPr>
        <w:rFonts w:hint="default"/>
        <w:lang w:val="en-US" w:eastAsia="en-US" w:bidi="ar-SA"/>
      </w:rPr>
    </w:lvl>
    <w:lvl w:ilvl="6">
      <w:start w:val="0"/>
      <w:numFmt w:val="bullet"/>
      <w:lvlText w:val="•"/>
      <w:lvlJc w:val="left"/>
      <w:pPr>
        <w:ind w:left="6227" w:hanging="469"/>
      </w:pPr>
      <w:rPr>
        <w:rFonts w:hint="default"/>
        <w:lang w:val="en-US" w:eastAsia="en-US" w:bidi="ar-SA"/>
      </w:rPr>
    </w:lvl>
    <w:lvl w:ilvl="7">
      <w:start w:val="0"/>
      <w:numFmt w:val="bullet"/>
      <w:lvlText w:val="•"/>
      <w:lvlJc w:val="left"/>
      <w:pPr>
        <w:ind w:left="7132" w:hanging="469"/>
      </w:pPr>
      <w:rPr>
        <w:rFonts w:hint="default"/>
        <w:lang w:val="en-US" w:eastAsia="en-US" w:bidi="ar-SA"/>
      </w:rPr>
    </w:lvl>
    <w:lvl w:ilvl="8">
      <w:start w:val="0"/>
      <w:numFmt w:val="bullet"/>
      <w:lvlText w:val="•"/>
      <w:lvlJc w:val="left"/>
      <w:pPr>
        <w:ind w:left="8037" w:hanging="469"/>
      </w:pPr>
      <w:rPr>
        <w:rFonts w:hint="default"/>
        <w:lang w:val="en-US" w:eastAsia="en-US" w:bidi="ar-SA"/>
      </w:rPr>
    </w:lvl>
  </w:abstractNum>
  <w:abstractNum w:abstractNumId="0">
    <w:multiLevelType w:val="hybridMultilevel"/>
    <w:lvl w:ilvl="0">
      <w:start w:val="1"/>
      <w:numFmt w:val="decimal"/>
      <w:lvlText w:val="%1."/>
      <w:lvlJc w:val="left"/>
      <w:pPr>
        <w:ind w:left="470" w:hanging="351"/>
        <w:jc w:val="left"/>
      </w:pPr>
      <w:rPr>
        <w:rFonts w:hint="default" w:ascii="Verdana" w:hAnsi="Verdana" w:eastAsia="Verdana" w:cs="Verdana"/>
        <w:b w:val="0"/>
        <w:bCs w:val="0"/>
        <w:i w:val="0"/>
        <w:iCs w:val="0"/>
        <w:spacing w:val="0"/>
        <w:w w:val="99"/>
        <w:sz w:val="26"/>
        <w:szCs w:val="26"/>
        <w:lang w:val="en-US" w:eastAsia="en-US" w:bidi="ar-SA"/>
      </w:rPr>
    </w:lvl>
    <w:lvl w:ilvl="1">
      <w:start w:val="1"/>
      <w:numFmt w:val="decimal"/>
      <w:lvlText w:val="%1.%2"/>
      <w:lvlJc w:val="left"/>
      <w:pPr>
        <w:ind w:left="737" w:hanging="397"/>
        <w:jc w:val="left"/>
      </w:pPr>
      <w:rPr>
        <w:rFonts w:hint="default" w:ascii="Verdana" w:hAnsi="Verdana" w:eastAsia="Verdana" w:cs="Verdana"/>
        <w:b w:val="0"/>
        <w:bCs w:val="0"/>
        <w:i w:val="0"/>
        <w:iCs w:val="0"/>
        <w:spacing w:val="0"/>
        <w:w w:val="99"/>
        <w:sz w:val="20"/>
        <w:szCs w:val="20"/>
        <w:lang w:val="en-US" w:eastAsia="en-US" w:bidi="ar-SA"/>
      </w:rPr>
    </w:lvl>
    <w:lvl w:ilvl="2">
      <w:start w:val="1"/>
      <w:numFmt w:val="decimal"/>
      <w:lvlText w:val="%1.%2.%3"/>
      <w:lvlJc w:val="left"/>
      <w:pPr>
        <w:ind w:left="1154" w:hanging="596"/>
        <w:jc w:val="left"/>
      </w:pPr>
      <w:rPr>
        <w:rFonts w:hint="default" w:ascii="Verdana" w:hAnsi="Verdana" w:eastAsia="Verdana" w:cs="Verdana"/>
        <w:b w:val="0"/>
        <w:bCs w:val="0"/>
        <w:i w:val="0"/>
        <w:iCs w:val="0"/>
        <w:spacing w:val="0"/>
        <w:w w:val="99"/>
        <w:sz w:val="20"/>
        <w:szCs w:val="20"/>
        <w:lang w:val="en-US" w:eastAsia="en-US" w:bidi="ar-SA"/>
      </w:rPr>
    </w:lvl>
    <w:lvl w:ilvl="3">
      <w:start w:val="0"/>
      <w:numFmt w:val="bullet"/>
      <w:lvlText w:val="•"/>
      <w:lvlJc w:val="left"/>
      <w:pPr>
        <w:ind w:left="2245" w:hanging="596"/>
      </w:pPr>
      <w:rPr>
        <w:rFonts w:hint="default"/>
        <w:lang w:val="en-US" w:eastAsia="en-US" w:bidi="ar-SA"/>
      </w:rPr>
    </w:lvl>
    <w:lvl w:ilvl="4">
      <w:start w:val="0"/>
      <w:numFmt w:val="bullet"/>
      <w:lvlText w:val="•"/>
      <w:lvlJc w:val="left"/>
      <w:pPr>
        <w:ind w:left="3331" w:hanging="596"/>
      </w:pPr>
      <w:rPr>
        <w:rFonts w:hint="default"/>
        <w:lang w:val="en-US" w:eastAsia="en-US" w:bidi="ar-SA"/>
      </w:rPr>
    </w:lvl>
    <w:lvl w:ilvl="5">
      <w:start w:val="0"/>
      <w:numFmt w:val="bullet"/>
      <w:lvlText w:val="•"/>
      <w:lvlJc w:val="left"/>
      <w:pPr>
        <w:ind w:left="4417" w:hanging="596"/>
      </w:pPr>
      <w:rPr>
        <w:rFonts w:hint="default"/>
        <w:lang w:val="en-US" w:eastAsia="en-US" w:bidi="ar-SA"/>
      </w:rPr>
    </w:lvl>
    <w:lvl w:ilvl="6">
      <w:start w:val="0"/>
      <w:numFmt w:val="bullet"/>
      <w:lvlText w:val="•"/>
      <w:lvlJc w:val="left"/>
      <w:pPr>
        <w:ind w:left="5503" w:hanging="596"/>
      </w:pPr>
      <w:rPr>
        <w:rFonts w:hint="default"/>
        <w:lang w:val="en-US" w:eastAsia="en-US" w:bidi="ar-SA"/>
      </w:rPr>
    </w:lvl>
    <w:lvl w:ilvl="7">
      <w:start w:val="0"/>
      <w:numFmt w:val="bullet"/>
      <w:lvlText w:val="•"/>
      <w:lvlJc w:val="left"/>
      <w:pPr>
        <w:ind w:left="6589" w:hanging="596"/>
      </w:pPr>
      <w:rPr>
        <w:rFonts w:hint="default"/>
        <w:lang w:val="en-US" w:eastAsia="en-US" w:bidi="ar-SA"/>
      </w:rPr>
    </w:lvl>
    <w:lvl w:ilvl="8">
      <w:start w:val="0"/>
      <w:numFmt w:val="bullet"/>
      <w:lvlText w:val="•"/>
      <w:lvlJc w:val="left"/>
      <w:pPr>
        <w:ind w:left="7674" w:hanging="596"/>
      </w:pPr>
      <w:rPr>
        <w:rFonts w:hint="default"/>
        <w:lang w:val="en-US" w:eastAsia="en-US" w:bidi="ar-SA"/>
      </w:rPr>
    </w:lvl>
  </w:abstractNum>
  <w:num w:numId="11">
    <w:abstractNumId w:val="10"/>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121"/>
      <w:ind w:left="469" w:hanging="349"/>
    </w:pPr>
    <w:rPr>
      <w:rFonts w:ascii="Verdana" w:hAnsi="Verdana" w:eastAsia="Verdana" w:cs="Verdana"/>
      <w:sz w:val="26"/>
      <w:szCs w:val="26"/>
      <w:lang w:val="en-US" w:eastAsia="en-US" w:bidi="ar-SA"/>
    </w:rPr>
  </w:style>
  <w:style w:styleId="TOC2" w:type="paragraph">
    <w:name w:val="TOC 2"/>
    <w:basedOn w:val="Normal"/>
    <w:uiPriority w:val="1"/>
    <w:qFormat/>
    <w:pPr>
      <w:spacing w:before="124"/>
      <w:ind w:left="736" w:hanging="395"/>
    </w:pPr>
    <w:rPr>
      <w:rFonts w:ascii="Verdana" w:hAnsi="Verdana" w:eastAsia="Verdana" w:cs="Verdana"/>
      <w:sz w:val="20"/>
      <w:szCs w:val="20"/>
      <w:lang w:val="en-US" w:eastAsia="en-US" w:bidi="ar-SA"/>
    </w:rPr>
  </w:style>
  <w:style w:styleId="TOC3" w:type="paragraph">
    <w:name w:val="TOC 3"/>
    <w:basedOn w:val="Normal"/>
    <w:uiPriority w:val="1"/>
    <w:qFormat/>
    <w:pPr>
      <w:spacing w:before="124"/>
      <w:ind w:left="1153" w:hanging="594"/>
    </w:pPr>
    <w:rPr>
      <w:rFonts w:ascii="Verdana" w:hAnsi="Verdana" w:eastAsia="Verdana" w:cs="Verdana"/>
      <w:sz w:val="20"/>
      <w:szCs w:val="20"/>
      <w:lang w:val="en-US" w:eastAsia="en-US" w:bidi="ar-SA"/>
    </w:rPr>
  </w:style>
  <w:style w:styleId="TOC4" w:type="paragraph">
    <w:name w:val="TOC 4"/>
    <w:basedOn w:val="Normal"/>
    <w:uiPriority w:val="1"/>
    <w:qFormat/>
    <w:pPr>
      <w:spacing w:before="124"/>
      <w:ind w:left="1153" w:hanging="594"/>
    </w:pPr>
    <w:rPr>
      <w:rFonts w:ascii="Verdana" w:hAnsi="Verdana" w:eastAsia="Verdana" w:cs="Verdana"/>
      <w:b/>
      <w:bCs/>
      <w:i/>
      <w:iCs/>
      <w:lang w:val="en-US" w:eastAsia="en-US" w:bidi="ar-SA"/>
    </w:rPr>
  </w:style>
  <w:style w:styleId="BodyText" w:type="paragraph">
    <w:name w:val="Body Text"/>
    <w:basedOn w:val="Normal"/>
    <w:uiPriority w:val="1"/>
    <w:qFormat/>
    <w:pPr/>
    <w:rPr>
      <w:rFonts w:ascii="Verdana" w:hAnsi="Verdana" w:eastAsia="Verdana" w:cs="Verdana"/>
      <w:sz w:val="20"/>
      <w:szCs w:val="20"/>
      <w:lang w:val="en-US" w:eastAsia="en-US" w:bidi="ar-SA"/>
    </w:rPr>
  </w:style>
  <w:style w:styleId="Heading1" w:type="paragraph">
    <w:name w:val="Heading 1"/>
    <w:basedOn w:val="Normal"/>
    <w:uiPriority w:val="1"/>
    <w:qFormat/>
    <w:pPr>
      <w:ind w:left="674" w:hanging="554"/>
      <w:outlineLvl w:val="1"/>
    </w:pPr>
    <w:rPr>
      <w:rFonts w:ascii="Verdana" w:hAnsi="Verdana" w:eastAsia="Verdana" w:cs="Verdana"/>
      <w:sz w:val="28"/>
      <w:szCs w:val="28"/>
      <w:lang w:val="en-US" w:eastAsia="en-US" w:bidi="ar-SA"/>
    </w:rPr>
  </w:style>
  <w:style w:styleId="Heading2" w:type="paragraph">
    <w:name w:val="Heading 2"/>
    <w:basedOn w:val="Normal"/>
    <w:uiPriority w:val="1"/>
    <w:qFormat/>
    <w:pPr>
      <w:spacing w:before="82"/>
      <w:ind w:left="469" w:hanging="349"/>
      <w:outlineLvl w:val="2"/>
    </w:pPr>
    <w:rPr>
      <w:rFonts w:ascii="Verdana" w:hAnsi="Verdana" w:eastAsia="Verdana" w:cs="Verdana"/>
      <w:sz w:val="26"/>
      <w:szCs w:val="26"/>
      <w:lang w:val="en-US" w:eastAsia="en-US" w:bidi="ar-SA"/>
    </w:rPr>
  </w:style>
  <w:style w:styleId="Heading3" w:type="paragraph">
    <w:name w:val="Heading 3"/>
    <w:basedOn w:val="Normal"/>
    <w:uiPriority w:val="1"/>
    <w:qFormat/>
    <w:pPr>
      <w:spacing w:before="119"/>
      <w:ind w:left="860"/>
      <w:jc w:val="both"/>
      <w:outlineLvl w:val="3"/>
    </w:pPr>
    <w:rPr>
      <w:rFonts w:ascii="Verdana" w:hAnsi="Verdana" w:eastAsia="Verdana" w:cs="Verdana"/>
      <w:sz w:val="23"/>
      <w:szCs w:val="23"/>
      <w:lang w:val="en-US" w:eastAsia="en-US" w:bidi="ar-SA"/>
    </w:rPr>
  </w:style>
  <w:style w:styleId="Heading4" w:type="paragraph">
    <w:name w:val="Heading 4"/>
    <w:basedOn w:val="Normal"/>
    <w:uiPriority w:val="1"/>
    <w:qFormat/>
    <w:pPr>
      <w:ind w:left="860"/>
      <w:outlineLvl w:val="4"/>
    </w:pPr>
    <w:rPr>
      <w:rFonts w:ascii="Verdana" w:hAnsi="Verdana" w:eastAsia="Verdana" w:cs="Verdana"/>
      <w:b/>
      <w:bCs/>
      <w:sz w:val="22"/>
      <w:szCs w:val="22"/>
      <w:lang w:val="en-US" w:eastAsia="en-US" w:bidi="ar-SA"/>
    </w:rPr>
  </w:style>
  <w:style w:styleId="Heading5" w:type="paragraph">
    <w:name w:val="Heading 5"/>
    <w:basedOn w:val="Normal"/>
    <w:uiPriority w:val="1"/>
    <w:qFormat/>
    <w:pPr>
      <w:outlineLvl w:val="5"/>
    </w:pPr>
    <w:rPr>
      <w:rFonts w:ascii="Verdana" w:hAnsi="Verdana" w:eastAsia="Verdana" w:cs="Verdana"/>
      <w:b/>
      <w:bCs/>
      <w:i/>
      <w:iCs/>
      <w:sz w:val="20"/>
      <w:szCs w:val="20"/>
      <w:lang w:val="en-US" w:eastAsia="en-US" w:bidi="ar-SA"/>
    </w:rPr>
  </w:style>
  <w:style w:styleId="Title" w:type="paragraph">
    <w:name w:val="Title"/>
    <w:basedOn w:val="Normal"/>
    <w:uiPriority w:val="1"/>
    <w:qFormat/>
    <w:pPr>
      <w:spacing w:before="487"/>
      <w:ind w:left="3653" w:right="2405"/>
      <w:jc w:val="center"/>
    </w:pPr>
    <w:rPr>
      <w:rFonts w:ascii="Verdana" w:hAnsi="Verdana" w:eastAsia="Verdana" w:cs="Verdana"/>
      <w:b/>
      <w:bCs/>
      <w:sz w:val="56"/>
      <w:szCs w:val="56"/>
      <w:lang w:val="en-US" w:eastAsia="en-US" w:bidi="ar-SA"/>
    </w:rPr>
  </w:style>
  <w:style w:styleId="ListParagraph" w:type="paragraph">
    <w:name w:val="List Paragraph"/>
    <w:basedOn w:val="Normal"/>
    <w:uiPriority w:val="1"/>
    <w:qFormat/>
    <w:pPr>
      <w:spacing w:before="124"/>
      <w:ind w:left="840" w:hanging="360"/>
    </w:pPr>
    <w:rPr>
      <w:rFonts w:ascii="Verdana" w:hAnsi="Verdana" w:eastAsia="Verdana" w:cs="Verdana"/>
      <w:lang w:val="en-US" w:eastAsia="en-US" w:bidi="ar-SA"/>
    </w:rPr>
  </w:style>
  <w:style w:styleId="TableParagraph" w:type="paragraph">
    <w:name w:val="Table Paragraph"/>
    <w:basedOn w:val="Normal"/>
    <w:uiPriority w:val="1"/>
    <w:qFormat/>
    <w:pPr>
      <w:jc w:val="center"/>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mailto:consulting@centraltest.com" TargetMode="External"/><Relationship Id="rId13" Type="http://schemas.openxmlformats.org/officeDocument/2006/relationships/hyperlink" Target="http://ipip.ori.org/" TargetMode="External"/><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hyperlink" Target="http://doi.org/10.1037/h0040957" TargetMode="External"/><Relationship Id="rId41" Type="http://schemas.openxmlformats.org/officeDocument/2006/relationships/hyperlink" Target="http://www.lexjansen.com/nesug/nesug11/sa/sa07.pdf" TargetMode="External"/><Relationship Id="rId42" Type="http://schemas.openxmlformats.org/officeDocument/2006/relationships/hyperlink" Target="http://doi.org/10.1080/10705519909540118" TargetMode="External"/><Relationship Id="rId43" Type="http://schemas.openxmlformats.org/officeDocument/2006/relationships/hyperlink" Target="mailto:customer@centraltest.com" TargetMode="External"/><Relationship Id="rId44" Type="http://schemas.openxmlformats.org/officeDocument/2006/relationships/hyperlink" Target="http://www.centraltest.com/" TargetMode="External"/><Relationship Id="rId45" Type="http://schemas.openxmlformats.org/officeDocument/2006/relationships/image" Target="media/image34.jpe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Binnie</dc:creator>
  <dcterms:created xsi:type="dcterms:W3CDTF">2026-03-26T03:24:49Z</dcterms:created>
  <dcterms:modified xsi:type="dcterms:W3CDTF">2026-03-26T03:24:49Z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2017-05-11T00:00:00Z</vt:filetime>
  </property>
  <property fmtid="{D5CDD505-2E9C-101B-9397-08002B2CF9AE}" pid="3" name="Creator">
    <vt:lpwstr>Microsoft® Word 2016</vt:lpwstr>
  </property>
  <property fmtid="{D5CDD505-2E9C-101B-9397-08002B2CF9AE}" pid="4" name="LastSaved">
    <vt:filetime>2026-03-26T00:00:00Z</vt:filetime>
  </property>
  <property fmtid="{D5CDD505-2E9C-101B-9397-08002B2CF9AE}" pid="5" name="Producer">
    <vt:lpwstr>Microsoft® Word 2016</vt:lpwstr>
  </property>
</Properties>
</file>