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178C" w:rsidRPr="00207460" w:rsidRDefault="007B178C" w:rsidP="00ED5E0F">
      <w:pPr>
        <w:pStyle w:val="Title"/>
        <w:outlineLvl w:val="0"/>
        <w:rPr>
          <w:rFonts w:ascii="Times New Roman" w:hAnsi="Times New Roman"/>
        </w:rPr>
      </w:pPr>
      <w:r w:rsidRPr="00207460">
        <w:rPr>
          <w:rFonts w:ascii="Times New Roman" w:hAnsi="Times New Roman"/>
        </w:rPr>
        <w:t>NORTHERN ROACH</w:t>
      </w:r>
    </w:p>
    <w:p w:rsidR="00F67E0D" w:rsidRDefault="00ED5E0F" w:rsidP="00ED5E0F">
      <w:pPr>
        <w:jc w:val="center"/>
        <w:outlineLvl w:val="0"/>
        <w:rPr>
          <w:rFonts w:ascii="Times New Roman" w:hAnsi="Times New Roman"/>
          <w:b/>
        </w:rPr>
      </w:pPr>
      <w:r w:rsidRPr="00207460">
        <w:rPr>
          <w:rFonts w:ascii="Times New Roman" w:hAnsi="Times New Roman"/>
          <w:b/>
          <w:i/>
        </w:rPr>
        <w:t xml:space="preserve">Lavinia mitrulus </w:t>
      </w:r>
      <w:r w:rsidRPr="00207460">
        <w:rPr>
          <w:rFonts w:ascii="Times New Roman" w:hAnsi="Times New Roman"/>
          <w:b/>
        </w:rPr>
        <w:t>(Snyder)</w:t>
      </w:r>
    </w:p>
    <w:p w:rsidR="00ED5E0F" w:rsidRPr="00207460" w:rsidRDefault="00ED5E0F" w:rsidP="00ED5E0F">
      <w:pPr>
        <w:jc w:val="center"/>
        <w:outlineLvl w:val="0"/>
        <w:rPr>
          <w:rFonts w:ascii="Times New Roman" w:hAnsi="Times New Roman"/>
        </w:rPr>
      </w:pPr>
    </w:p>
    <w:p w:rsidR="00465A0F" w:rsidRPr="00215734" w:rsidRDefault="00465A0F" w:rsidP="00465A0F">
      <w:pPr>
        <w:tabs>
          <w:tab w:val="left" w:pos="504"/>
          <w:tab w:val="left" w:pos="1092"/>
          <w:tab w:val="left" w:pos="1680"/>
          <w:tab w:val="left" w:pos="2184"/>
          <w:tab w:val="center" w:pos="7200"/>
          <w:tab w:val="center" w:pos="8640"/>
          <w:tab w:val="center" w:pos="10044"/>
          <w:tab w:val="center" w:pos="11323"/>
          <w:tab w:val="center" w:pos="12406"/>
          <w:tab w:val="center" w:pos="12960"/>
        </w:tabs>
        <w:rPr>
          <w:i/>
        </w:rPr>
      </w:pPr>
      <w:r>
        <w:rPr>
          <w:b/>
          <w:i/>
        </w:rPr>
        <w:t xml:space="preserve">Note: </w:t>
      </w:r>
      <w:r w:rsidRPr="00215734">
        <w:rPr>
          <w:i/>
        </w:rPr>
        <w:t>This account is part of a statewide assessment of California fishes, which follows a standard format</w:t>
      </w:r>
      <w:r>
        <w:rPr>
          <w:i/>
        </w:rPr>
        <w:t xml:space="preserve"> for determining conservation status</w:t>
      </w:r>
      <w:r w:rsidRPr="00215734">
        <w:rPr>
          <w:i/>
        </w:rPr>
        <w:t xml:space="preserve">. It is essential to read the methods section at the beginning of this report to understand how scores were awarded and conclusions were reached. </w:t>
      </w:r>
    </w:p>
    <w:p w:rsidR="00ED5E0F" w:rsidRPr="00207460" w:rsidRDefault="00ED5E0F">
      <w:pPr>
        <w:rPr>
          <w:rFonts w:ascii="Times New Roman" w:hAnsi="Times New Roman"/>
        </w:rPr>
      </w:pPr>
    </w:p>
    <w:p w:rsidR="00ED5E0F" w:rsidRPr="00207460" w:rsidRDefault="00ED5E0F">
      <w:pPr>
        <w:rPr>
          <w:rFonts w:ascii="Times New Roman" w:hAnsi="Times New Roman"/>
        </w:rPr>
      </w:pPr>
      <w:r w:rsidRPr="00207460">
        <w:rPr>
          <w:rFonts w:ascii="Times New Roman" w:hAnsi="Times New Roman"/>
          <w:b/>
        </w:rPr>
        <w:t xml:space="preserve">Status: </w:t>
      </w:r>
      <w:r w:rsidR="008879F1">
        <w:rPr>
          <w:rFonts w:ascii="Times New Roman" w:hAnsi="Times New Roman"/>
          <w:b/>
        </w:rPr>
        <w:t>High Concern</w:t>
      </w:r>
      <w:r w:rsidRPr="00207460">
        <w:rPr>
          <w:rFonts w:ascii="Times New Roman" w:hAnsi="Times New Roman"/>
          <w:b/>
        </w:rPr>
        <w:t xml:space="preserve">. </w:t>
      </w:r>
      <w:r>
        <w:rPr>
          <w:rFonts w:ascii="Times New Roman" w:hAnsi="Times New Roman"/>
          <w:b/>
        </w:rPr>
        <w:t xml:space="preserve"> </w:t>
      </w:r>
      <w:r w:rsidRPr="00207460">
        <w:rPr>
          <w:rFonts w:ascii="Times New Roman" w:hAnsi="Times New Roman"/>
        </w:rPr>
        <w:t>This species appears to have just a few isolated populations in California</w:t>
      </w:r>
      <w:r w:rsidR="00465A0F">
        <w:rPr>
          <w:rFonts w:ascii="Times New Roman" w:hAnsi="Times New Roman"/>
        </w:rPr>
        <w:t xml:space="preserve"> which </w:t>
      </w:r>
      <w:r w:rsidR="00465A0F" w:rsidRPr="00207460">
        <w:rPr>
          <w:rFonts w:ascii="Times New Roman" w:hAnsi="Times New Roman"/>
        </w:rPr>
        <w:t>could decline rapidly and disappear in many areas as the result of alterations to streams, the introduction of alien fishes</w:t>
      </w:r>
      <w:r w:rsidR="00465A0F">
        <w:rPr>
          <w:rFonts w:ascii="Times New Roman" w:hAnsi="Times New Roman"/>
        </w:rPr>
        <w:t xml:space="preserve"> </w:t>
      </w:r>
      <w:r w:rsidR="00465A0F" w:rsidRPr="00207460">
        <w:rPr>
          <w:rFonts w:ascii="Times New Roman" w:hAnsi="Times New Roman"/>
        </w:rPr>
        <w:t xml:space="preserve">and water withdrawal </w:t>
      </w:r>
      <w:r w:rsidR="00465A0F">
        <w:rPr>
          <w:rFonts w:ascii="Times New Roman" w:hAnsi="Times New Roman"/>
        </w:rPr>
        <w:t xml:space="preserve">for </w:t>
      </w:r>
      <w:r w:rsidR="00465A0F" w:rsidRPr="00207460">
        <w:rPr>
          <w:rFonts w:ascii="Times New Roman" w:hAnsi="Times New Roman"/>
        </w:rPr>
        <w:t xml:space="preserve">agriculture, in combination with changes in </w:t>
      </w:r>
      <w:r w:rsidR="00465A0F">
        <w:rPr>
          <w:rFonts w:ascii="Times New Roman" w:hAnsi="Times New Roman"/>
        </w:rPr>
        <w:t>climate</w:t>
      </w:r>
      <w:r w:rsidR="00465A0F" w:rsidRPr="00207460">
        <w:rPr>
          <w:rFonts w:ascii="Times New Roman" w:hAnsi="Times New Roman"/>
        </w:rPr>
        <w:t xml:space="preserve">.  </w:t>
      </w:r>
    </w:p>
    <w:p w:rsidR="00ED5E0F" w:rsidRPr="00207460" w:rsidRDefault="00ED5E0F">
      <w:pPr>
        <w:pStyle w:val="CommentText"/>
        <w:rPr>
          <w:rFonts w:ascii="Times New Roman" w:hAnsi="Times New Roman"/>
        </w:rPr>
      </w:pPr>
    </w:p>
    <w:p w:rsidR="00ED5E0F" w:rsidRPr="00207460" w:rsidRDefault="00ED5E0F">
      <w:pPr>
        <w:pStyle w:val="BodyTextIndent3"/>
        <w:ind w:left="0"/>
      </w:pPr>
      <w:r w:rsidRPr="00207460">
        <w:rPr>
          <w:b/>
        </w:rPr>
        <w:t xml:space="preserve">Description: </w:t>
      </w:r>
      <w:r>
        <w:rPr>
          <w:b/>
        </w:rPr>
        <w:t xml:space="preserve"> </w:t>
      </w:r>
      <w:r w:rsidRPr="00207460">
        <w:t>Northern roach are small (adult size typically 50-100 mm) bronzy cyprinids.  They have a robust body, deep caudal peduncle, short snout and short rounded fins.  They are dark on the upper half of the body, light below and very similar in appearance to the Central California roach.  Northern roach differ from Central California roach in having short rounded fins and “cup-like” scales (see Snyder 1913 for more detail on scale morphology). Snyder (1908a) published morphometric data on 20 fish from Drews Creek (among them the type</w:t>
      </w:r>
      <w:r>
        <w:t xml:space="preserve"> specimen</w:t>
      </w:r>
      <w:r w:rsidRPr="00207460">
        <w:t xml:space="preserve"> of the species) and all individuals had 8 dorsal rays and 7 fin rays. Averaged counts of fin rays from </w:t>
      </w:r>
      <w:r>
        <w:t xml:space="preserve">a </w:t>
      </w:r>
      <w:r w:rsidRPr="00207460">
        <w:t xml:space="preserve">larger collection could not be found. Snyder found that male roach had longer larger fins than did females, especially pectoral fins; and that the sexes could be differentiated by the ratio of pectoral fin length to body length.  </w:t>
      </w:r>
      <w:r>
        <w:t>These d</w:t>
      </w:r>
      <w:r w:rsidRPr="00207460">
        <w:t>ifferences in the relative fin length between the sexes led Snyder to publish one of the first accounts of general sexual dimorphism in cyprinid fishes.</w:t>
      </w:r>
    </w:p>
    <w:p w:rsidR="00ED5E0F" w:rsidRPr="00207460" w:rsidRDefault="00ED5E0F">
      <w:pPr>
        <w:pStyle w:val="BodyTextIndent3"/>
        <w:ind w:left="0" w:firstLine="720"/>
      </w:pPr>
      <w:r w:rsidRPr="00207460">
        <w:t>See the Central California roach account</w:t>
      </w:r>
      <w:r w:rsidR="00C84D0E">
        <w:t xml:space="preserve">, this volume, </w:t>
      </w:r>
      <w:r w:rsidRPr="00207460">
        <w:t xml:space="preserve">for a more in-depth description of </w:t>
      </w:r>
      <w:r>
        <w:t xml:space="preserve">general </w:t>
      </w:r>
      <w:r w:rsidRPr="00207460">
        <w:t>roach morphology.</w:t>
      </w:r>
    </w:p>
    <w:p w:rsidR="00ED5E0F" w:rsidRPr="00207460" w:rsidRDefault="00ED5E0F">
      <w:pPr>
        <w:pStyle w:val="CommentText"/>
        <w:rPr>
          <w:rFonts w:ascii="Times New Roman" w:hAnsi="Times New Roman"/>
          <w:b/>
        </w:rPr>
      </w:pPr>
    </w:p>
    <w:p w:rsidR="00FF7892" w:rsidRDefault="00ED5E0F">
      <w:pPr>
        <w:pStyle w:val="CommentText"/>
        <w:rPr>
          <w:rFonts w:ascii="Times New Roman" w:hAnsi="Times New Roman"/>
        </w:rPr>
      </w:pPr>
      <w:proofErr w:type="gramStart"/>
      <w:r w:rsidRPr="00207460">
        <w:rPr>
          <w:rFonts w:ascii="Times New Roman" w:hAnsi="Times New Roman"/>
          <w:b/>
        </w:rPr>
        <w:t>Taxonomic Relationships:</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 xml:space="preserve">Northern roach were first collected in 1898 by </w:t>
      </w:r>
      <w:r w:rsidR="00115D24">
        <w:rPr>
          <w:rFonts w:ascii="Times New Roman" w:hAnsi="Times New Roman"/>
        </w:rPr>
        <w:t xml:space="preserve">C. </w:t>
      </w:r>
      <w:proofErr w:type="spellStart"/>
      <w:r w:rsidRPr="00207460">
        <w:rPr>
          <w:rFonts w:ascii="Times New Roman" w:hAnsi="Times New Roman"/>
        </w:rPr>
        <w:t>Rutter</w:t>
      </w:r>
      <w:proofErr w:type="spellEnd"/>
      <w:r w:rsidRPr="00207460">
        <w:rPr>
          <w:rFonts w:ascii="Times New Roman" w:hAnsi="Times New Roman"/>
        </w:rPr>
        <w:t xml:space="preserve"> (1908), who recognized them as</w:t>
      </w:r>
      <w:r w:rsidRPr="00207460">
        <w:rPr>
          <w:rFonts w:ascii="Times New Roman" w:hAnsi="Times New Roman"/>
          <w:i/>
        </w:rPr>
        <w:t xml:space="preserve"> Rutilus symmetricus</w:t>
      </w:r>
      <w:proofErr w:type="gramEnd"/>
      <w:r w:rsidRPr="00207460">
        <w:rPr>
          <w:rFonts w:ascii="Times New Roman" w:hAnsi="Times New Roman"/>
          <w:i/>
        </w:rPr>
        <w:t xml:space="preserve"> </w:t>
      </w:r>
      <w:r w:rsidRPr="00207460">
        <w:rPr>
          <w:rFonts w:ascii="Times New Roman" w:hAnsi="Times New Roman"/>
        </w:rPr>
        <w:t xml:space="preserve">(Baird and Girard 1854a).  Speaking of the specimens collected on this trip, </w:t>
      </w:r>
      <w:proofErr w:type="spellStart"/>
      <w:r w:rsidRPr="00207460">
        <w:rPr>
          <w:rFonts w:ascii="Times New Roman" w:hAnsi="Times New Roman"/>
        </w:rPr>
        <w:t>Rutter</w:t>
      </w:r>
      <w:proofErr w:type="spellEnd"/>
      <w:r w:rsidRPr="00207460">
        <w:rPr>
          <w:rFonts w:ascii="Times New Roman" w:hAnsi="Times New Roman"/>
        </w:rPr>
        <w:t xml:space="preserve"> (1908 p. 139) says </w:t>
      </w:r>
      <w:r w:rsidRPr="00207460">
        <w:rPr>
          <w:rFonts w:ascii="Times New Roman" w:hAnsi="Times New Roman"/>
          <w:i/>
        </w:rPr>
        <w:t xml:space="preserve">“We have but few small specimens of this form, the longest being but 3 inches long. They were taken in North Fork Pitt (sic) River near Alturas and at the mouth of Joseph Creek, several hundred miles from where any other specimens of </w:t>
      </w:r>
      <w:r w:rsidRPr="00207460">
        <w:rPr>
          <w:rFonts w:ascii="Times New Roman" w:hAnsi="Times New Roman"/>
        </w:rPr>
        <w:t>symmetricus</w:t>
      </w:r>
      <w:r w:rsidRPr="00207460">
        <w:rPr>
          <w:rFonts w:ascii="Times New Roman" w:hAnsi="Times New Roman"/>
          <w:i/>
        </w:rPr>
        <w:t xml:space="preserve"> have been taken. The form may prove to not to be </w:t>
      </w:r>
      <w:r w:rsidRPr="00207460">
        <w:rPr>
          <w:rFonts w:ascii="Times New Roman" w:hAnsi="Times New Roman"/>
        </w:rPr>
        <w:t>symmetricus</w:t>
      </w:r>
      <w:r w:rsidRPr="00207460">
        <w:rPr>
          <w:rFonts w:ascii="Times New Roman" w:hAnsi="Times New Roman"/>
          <w:i/>
        </w:rPr>
        <w:t>, but we can not identify it otherwise with the material at hand.”</w:t>
      </w:r>
      <w:r w:rsidRPr="00207460">
        <w:rPr>
          <w:rFonts w:ascii="Times New Roman" w:hAnsi="Times New Roman"/>
        </w:rPr>
        <w:t xml:space="preserve"> </w:t>
      </w:r>
    </w:p>
    <w:p w:rsidR="00ED5E0F" w:rsidRPr="00207460" w:rsidRDefault="00ED5E0F" w:rsidP="00FF7892">
      <w:pPr>
        <w:pStyle w:val="CommentText"/>
        <w:ind w:firstLine="720"/>
        <w:rPr>
          <w:rFonts w:ascii="Times New Roman" w:eastAsia="Times New Roman" w:hAnsi="Times New Roman"/>
        </w:rPr>
      </w:pPr>
      <w:r w:rsidRPr="00207460">
        <w:rPr>
          <w:rFonts w:ascii="Times New Roman" w:hAnsi="Times New Roman"/>
        </w:rPr>
        <w:t xml:space="preserve">In 1904 John O. Snyder surveyed broadly in northeastern California and southeastern Oregon, collecting in the upper Pit River, and the Goose Lake, </w:t>
      </w:r>
      <w:proofErr w:type="gramStart"/>
      <w:r w:rsidRPr="00207460">
        <w:rPr>
          <w:rFonts w:ascii="Times New Roman" w:hAnsi="Times New Roman"/>
        </w:rPr>
        <w:t>Summer</w:t>
      </w:r>
      <w:proofErr w:type="gramEnd"/>
      <w:r w:rsidRPr="00207460">
        <w:rPr>
          <w:rFonts w:ascii="Times New Roman" w:hAnsi="Times New Roman"/>
        </w:rPr>
        <w:t xml:space="preserve">, </w:t>
      </w:r>
      <w:proofErr w:type="spellStart"/>
      <w:r w:rsidRPr="00207460">
        <w:rPr>
          <w:rFonts w:ascii="Times New Roman" w:hAnsi="Times New Roman"/>
        </w:rPr>
        <w:t>Abert</w:t>
      </w:r>
      <w:proofErr w:type="spellEnd"/>
      <w:r w:rsidRPr="00207460">
        <w:rPr>
          <w:rFonts w:ascii="Times New Roman" w:hAnsi="Times New Roman"/>
        </w:rPr>
        <w:t xml:space="preserve">, Harney and Warner basins of Oregon but only found roach in the tributaries to Goose Lake, Lake County, Oregon (Snyder 1908a).  In 1913, Snyder erected a new genus, </w:t>
      </w:r>
      <w:r w:rsidRPr="00207460">
        <w:rPr>
          <w:rFonts w:ascii="Times New Roman" w:hAnsi="Times New Roman"/>
          <w:i/>
        </w:rPr>
        <w:t xml:space="preserve">Hesperoluecus, </w:t>
      </w:r>
      <w:r w:rsidRPr="00207460">
        <w:rPr>
          <w:rFonts w:ascii="Times New Roman" w:hAnsi="Times New Roman"/>
        </w:rPr>
        <w:t xml:space="preserve">and described six new species based on locality, isolation and morphological differences.  Among the new species was the </w:t>
      </w:r>
      <w:r w:rsidRPr="00207460">
        <w:rPr>
          <w:rFonts w:ascii="Times New Roman" w:eastAsia="Times New Roman" w:hAnsi="Times New Roman"/>
        </w:rPr>
        <w:t xml:space="preserve">northern roach, </w:t>
      </w:r>
      <w:r w:rsidRPr="00207460">
        <w:rPr>
          <w:rFonts w:ascii="Times New Roman" w:eastAsia="Times New Roman" w:hAnsi="Times New Roman"/>
          <w:i/>
        </w:rPr>
        <w:t>Hesperoleucus mitrulus,</w:t>
      </w:r>
      <w:r w:rsidRPr="00207460">
        <w:rPr>
          <w:rFonts w:ascii="Times New Roman" w:eastAsia="Times New Roman" w:hAnsi="Times New Roman"/>
        </w:rPr>
        <w:t xml:space="preserve"> from “Drew (sic) Creek, Muddy Creek and Cottonwood Creek, Lake County, Oregon.”  Snyder also reported that the species had </w:t>
      </w:r>
      <w:r w:rsidRPr="00207460">
        <w:rPr>
          <w:rFonts w:ascii="Times New Roman" w:eastAsia="Times New Roman" w:hAnsi="Times New Roman"/>
          <w:b/>
        </w:rPr>
        <w:t>not</w:t>
      </w:r>
      <w:r w:rsidRPr="00207460">
        <w:rPr>
          <w:rFonts w:ascii="Times New Roman" w:eastAsia="Times New Roman" w:hAnsi="Times New Roman"/>
        </w:rPr>
        <w:t xml:space="preserve"> been recorded from Goose Lake itself or from the high-gradient Californian streams that flow into the Lake from the Warner Mountains to the east.  There is no indication that he was aware of the previous collection of roach in the Pit River by </w:t>
      </w:r>
      <w:proofErr w:type="spellStart"/>
      <w:r w:rsidRPr="00207460">
        <w:rPr>
          <w:rFonts w:ascii="Times New Roman" w:eastAsia="Times New Roman" w:hAnsi="Times New Roman"/>
        </w:rPr>
        <w:t>Rutter</w:t>
      </w:r>
      <w:proofErr w:type="spellEnd"/>
      <w:r w:rsidRPr="00207460">
        <w:rPr>
          <w:rFonts w:ascii="Times New Roman" w:eastAsia="Times New Roman" w:hAnsi="Times New Roman"/>
        </w:rPr>
        <w:t xml:space="preserve">.  </w:t>
      </w:r>
    </w:p>
    <w:p w:rsidR="00ED5E0F" w:rsidRPr="00207460" w:rsidRDefault="00ED5E0F">
      <w:pPr>
        <w:ind w:firstLine="720"/>
        <w:rPr>
          <w:rFonts w:ascii="Times New Roman" w:eastAsia="Times New Roman" w:hAnsi="Times New Roman"/>
        </w:rPr>
      </w:pPr>
      <w:r w:rsidRPr="00207460">
        <w:rPr>
          <w:rFonts w:ascii="Times New Roman" w:eastAsia="Times New Roman" w:hAnsi="Times New Roman"/>
        </w:rPr>
        <w:t xml:space="preserve">Northern </w:t>
      </w:r>
      <w:proofErr w:type="gramStart"/>
      <w:r w:rsidRPr="00207460">
        <w:rPr>
          <w:rFonts w:ascii="Times New Roman" w:eastAsia="Times New Roman" w:hAnsi="Times New Roman"/>
        </w:rPr>
        <w:t>roach,</w:t>
      </w:r>
      <w:proofErr w:type="gramEnd"/>
      <w:r w:rsidRPr="00207460">
        <w:rPr>
          <w:rFonts w:ascii="Times New Roman" w:eastAsia="Times New Roman" w:hAnsi="Times New Roman"/>
        </w:rPr>
        <w:t xml:space="preserve"> were classified as a distinct species of </w:t>
      </w:r>
      <w:r w:rsidRPr="00207460">
        <w:rPr>
          <w:rFonts w:ascii="Times New Roman" w:eastAsia="Times New Roman" w:hAnsi="Times New Roman"/>
          <w:i/>
        </w:rPr>
        <w:t>Hesperoleucus</w:t>
      </w:r>
      <w:r w:rsidRPr="00207460">
        <w:rPr>
          <w:rFonts w:ascii="Times New Roman" w:eastAsia="Times New Roman" w:hAnsi="Times New Roman"/>
        </w:rPr>
        <w:t xml:space="preserve"> by subsequent workers (Evermann and Clark 1931, </w:t>
      </w:r>
      <w:proofErr w:type="spellStart"/>
      <w:r w:rsidRPr="00207460">
        <w:rPr>
          <w:rFonts w:ascii="Times New Roman" w:eastAsia="Times New Roman" w:hAnsi="Times New Roman"/>
        </w:rPr>
        <w:t>Shapovalov</w:t>
      </w:r>
      <w:proofErr w:type="spellEnd"/>
      <w:r w:rsidRPr="00207460">
        <w:rPr>
          <w:rFonts w:ascii="Times New Roman" w:eastAsia="Times New Roman" w:hAnsi="Times New Roman"/>
        </w:rPr>
        <w:t xml:space="preserve"> and Dill 1950, </w:t>
      </w:r>
      <w:proofErr w:type="spellStart"/>
      <w:r w:rsidRPr="00207460">
        <w:rPr>
          <w:rFonts w:ascii="Times New Roman" w:eastAsia="Times New Roman" w:hAnsi="Times New Roman"/>
        </w:rPr>
        <w:t>Shapovalov</w:t>
      </w:r>
      <w:proofErr w:type="spellEnd"/>
      <w:r w:rsidRPr="00207460">
        <w:rPr>
          <w:rFonts w:ascii="Times New Roman" w:eastAsia="Times New Roman" w:hAnsi="Times New Roman"/>
        </w:rPr>
        <w:t xml:space="preserve"> et al. 1959) but Miller (1945a p. 197) suggested the “Preliminary analysis of the forms of </w:t>
      </w:r>
      <w:r w:rsidRPr="00207460">
        <w:rPr>
          <w:rFonts w:ascii="Times New Roman" w:eastAsia="Times New Roman" w:hAnsi="Times New Roman"/>
          <w:i/>
        </w:rPr>
        <w:t>Hesperoleucus</w:t>
      </w:r>
      <w:r w:rsidRPr="00207460">
        <w:rPr>
          <w:rFonts w:ascii="Times New Roman" w:eastAsia="Times New Roman" w:hAnsi="Times New Roman"/>
        </w:rPr>
        <w:t xml:space="preserve"> shows that many if not all, of those described as species are geographic subspecies of </w:t>
      </w:r>
      <w:r w:rsidRPr="00207460">
        <w:rPr>
          <w:rFonts w:ascii="Times New Roman" w:eastAsia="Times New Roman" w:hAnsi="Times New Roman"/>
          <w:i/>
        </w:rPr>
        <w:t>H. symmetricus</w:t>
      </w:r>
      <w:r w:rsidRPr="00207460">
        <w:rPr>
          <w:rFonts w:ascii="Times New Roman" w:eastAsia="Times New Roman" w:hAnsi="Times New Roman"/>
        </w:rPr>
        <w:t xml:space="preserve">.” Murphy (1948c), in an unpublished master’s thesis, proposed that all coastal forms be demoted to subspecific status and be submerged into </w:t>
      </w:r>
      <w:r w:rsidRPr="00207460">
        <w:rPr>
          <w:rFonts w:ascii="Times New Roman" w:eastAsia="Times New Roman" w:hAnsi="Times New Roman"/>
          <w:i/>
        </w:rPr>
        <w:t>H. symmetricus</w:t>
      </w:r>
      <w:r w:rsidRPr="00207460">
        <w:rPr>
          <w:rFonts w:ascii="Times New Roman" w:eastAsia="Times New Roman" w:hAnsi="Times New Roman"/>
        </w:rPr>
        <w:t>. Murphy (1948c) did not study of s</w:t>
      </w:r>
      <w:r>
        <w:rPr>
          <w:rFonts w:ascii="Times New Roman" w:eastAsia="Times New Roman" w:hAnsi="Times New Roman"/>
        </w:rPr>
        <w:t>amples of the northern roach, n</w:t>
      </w:r>
      <w:r w:rsidRPr="00207460">
        <w:rPr>
          <w:rFonts w:ascii="Times New Roman" w:eastAsia="Times New Roman" w:hAnsi="Times New Roman"/>
        </w:rPr>
        <w:t xml:space="preserve">or did he suggest that his subspecific diagnosis should be applied to </w:t>
      </w:r>
      <w:r w:rsidRPr="00207460">
        <w:rPr>
          <w:rFonts w:ascii="Times New Roman" w:eastAsia="Times New Roman" w:hAnsi="Times New Roman"/>
          <w:i/>
        </w:rPr>
        <w:t>H. mitrulus</w:t>
      </w:r>
      <w:r w:rsidRPr="00207460">
        <w:rPr>
          <w:rFonts w:ascii="Times New Roman" w:eastAsia="Times New Roman" w:hAnsi="Times New Roman"/>
        </w:rPr>
        <w:t xml:space="preserve">.  However, it appears that when Murphy’s (1948c) subspecific diagnosis for </w:t>
      </w:r>
      <w:r w:rsidRPr="00207460">
        <w:rPr>
          <w:rFonts w:ascii="Times New Roman" w:eastAsia="Times New Roman" w:hAnsi="Times New Roman"/>
          <w:i/>
        </w:rPr>
        <w:t>H</w:t>
      </w:r>
      <w:r>
        <w:rPr>
          <w:rFonts w:ascii="Times New Roman" w:eastAsia="Times New Roman" w:hAnsi="Times New Roman"/>
          <w:i/>
        </w:rPr>
        <w:t>.</w:t>
      </w:r>
      <w:r w:rsidRPr="00207460">
        <w:rPr>
          <w:rFonts w:ascii="Times New Roman" w:eastAsia="Times New Roman" w:hAnsi="Times New Roman"/>
          <w:i/>
        </w:rPr>
        <w:t xml:space="preserve"> parvipinnis, H. Navarroensis, H. venustus and H. </w:t>
      </w:r>
      <w:proofErr w:type="spellStart"/>
      <w:r w:rsidRPr="00207460">
        <w:rPr>
          <w:rFonts w:ascii="Times New Roman" w:eastAsia="Times New Roman" w:hAnsi="Times New Roman"/>
          <w:i/>
        </w:rPr>
        <w:t>subtitus</w:t>
      </w:r>
      <w:proofErr w:type="spellEnd"/>
      <w:r w:rsidRPr="00207460">
        <w:rPr>
          <w:rFonts w:ascii="Times New Roman" w:eastAsia="Times New Roman" w:hAnsi="Times New Roman"/>
        </w:rPr>
        <w:t xml:space="preserve"> was adopted by subsequent workers </w:t>
      </w:r>
      <w:r w:rsidRPr="00207460">
        <w:rPr>
          <w:rFonts w:ascii="Times New Roman" w:hAnsi="Times New Roman"/>
        </w:rPr>
        <w:t xml:space="preserve">(Hopkirk 1973, Moyle 1976, Hubbs et al. 1979) subspecies status was erroneously applied to </w:t>
      </w:r>
      <w:r w:rsidRPr="00207460">
        <w:rPr>
          <w:rFonts w:ascii="Times New Roman" w:hAnsi="Times New Roman"/>
          <w:i/>
        </w:rPr>
        <w:t>H. mitrulus</w:t>
      </w:r>
      <w:r w:rsidRPr="00207460">
        <w:rPr>
          <w:rFonts w:ascii="Times New Roman" w:hAnsi="Times New Roman"/>
        </w:rPr>
        <w:t xml:space="preserve"> as well.  </w:t>
      </w:r>
      <w:r w:rsidRPr="00207460">
        <w:rPr>
          <w:rFonts w:ascii="Times New Roman" w:eastAsia="Times New Roman" w:hAnsi="Times New Roman"/>
        </w:rPr>
        <w:t xml:space="preserve">For a thorough discussion of the debate over the specific status of all roach forms please see the Central California roach account, this volume. </w:t>
      </w:r>
    </w:p>
    <w:p w:rsidR="00FF7892" w:rsidRDefault="00ED5E0F">
      <w:pPr>
        <w:pStyle w:val="CommentText"/>
        <w:ind w:firstLine="720"/>
        <w:rPr>
          <w:rFonts w:ascii="Times New Roman" w:eastAsia="Times New Roman" w:hAnsi="Times New Roman"/>
        </w:rPr>
      </w:pPr>
      <w:r w:rsidRPr="00207460">
        <w:rPr>
          <w:rFonts w:ascii="Times New Roman" w:eastAsia="Times New Roman" w:hAnsi="Times New Roman"/>
        </w:rPr>
        <w:t xml:space="preserve">The first inclusion of roach from the Pit River in </w:t>
      </w:r>
      <w:r w:rsidRPr="00207460">
        <w:rPr>
          <w:rFonts w:ascii="Times New Roman" w:eastAsia="Times New Roman" w:hAnsi="Times New Roman"/>
          <w:i/>
        </w:rPr>
        <w:t>mitrulus</w:t>
      </w:r>
      <w:r w:rsidRPr="00207460">
        <w:rPr>
          <w:rFonts w:ascii="Times New Roman" w:eastAsia="Times New Roman" w:hAnsi="Times New Roman"/>
        </w:rPr>
        <w:t xml:space="preserve"> was by Hubbs et al. (1979 p. 11), who used the common name “upper Pit” roach” when referring to </w:t>
      </w:r>
      <w:r w:rsidRPr="00207460">
        <w:rPr>
          <w:rFonts w:ascii="Times New Roman" w:eastAsia="Times New Roman" w:hAnsi="Times New Roman"/>
          <w:i/>
        </w:rPr>
        <w:t>H. mitrulus</w:t>
      </w:r>
      <w:r w:rsidRPr="00207460">
        <w:rPr>
          <w:rFonts w:ascii="Times New Roman" w:eastAsia="Times New Roman" w:hAnsi="Times New Roman"/>
        </w:rPr>
        <w:t xml:space="preserve">.  </w:t>
      </w:r>
      <w:r>
        <w:rPr>
          <w:rFonts w:ascii="Times New Roman" w:eastAsia="Times New Roman" w:hAnsi="Times New Roman"/>
        </w:rPr>
        <w:t>While n</w:t>
      </w:r>
      <w:r w:rsidRPr="00207460">
        <w:rPr>
          <w:rFonts w:ascii="Times New Roman" w:eastAsia="Times New Roman" w:hAnsi="Times New Roman"/>
        </w:rPr>
        <w:t xml:space="preserve">o mention is made of a range extension for the </w:t>
      </w:r>
      <w:proofErr w:type="spellStart"/>
      <w:r w:rsidRPr="00207460">
        <w:rPr>
          <w:rFonts w:ascii="Times New Roman" w:eastAsia="Times New Roman" w:hAnsi="Times New Roman"/>
        </w:rPr>
        <w:t>taxon</w:t>
      </w:r>
      <w:proofErr w:type="spellEnd"/>
      <w:r>
        <w:rPr>
          <w:rFonts w:ascii="Times New Roman" w:eastAsia="Times New Roman" w:hAnsi="Times New Roman"/>
        </w:rPr>
        <w:t xml:space="preserve">, </w:t>
      </w:r>
      <w:r w:rsidRPr="00207460">
        <w:rPr>
          <w:rFonts w:ascii="Times New Roman" w:eastAsia="Times New Roman" w:hAnsi="Times New Roman"/>
        </w:rPr>
        <w:t xml:space="preserve">it is assumed that this change was precipitated by the 1934 collection of 19 roach in the North Fork Pit </w:t>
      </w:r>
      <w:proofErr w:type="gramStart"/>
      <w:r w:rsidRPr="00207460">
        <w:rPr>
          <w:rFonts w:ascii="Times New Roman" w:eastAsia="Times New Roman" w:hAnsi="Times New Roman"/>
        </w:rPr>
        <w:t>river</w:t>
      </w:r>
      <w:proofErr w:type="gramEnd"/>
      <w:r w:rsidRPr="00207460">
        <w:rPr>
          <w:rFonts w:ascii="Times New Roman" w:eastAsia="Times New Roman" w:hAnsi="Times New Roman"/>
        </w:rPr>
        <w:t xml:space="preserve"> near Alturas, Modoc County (unpublished field notes and collections of Carl Hubbs at the University of Michigan as reported in Reid et al. 2003).  The California Department of Fish and Game (</w:t>
      </w:r>
      <w:proofErr w:type="spellStart"/>
      <w:r w:rsidRPr="00207460">
        <w:rPr>
          <w:rFonts w:ascii="Times New Roman" w:eastAsia="Times New Roman" w:hAnsi="Times New Roman"/>
        </w:rPr>
        <w:t>Shapovalov</w:t>
      </w:r>
      <w:proofErr w:type="spellEnd"/>
      <w:r w:rsidRPr="00207460">
        <w:rPr>
          <w:rFonts w:ascii="Times New Roman" w:eastAsia="Times New Roman" w:hAnsi="Times New Roman"/>
        </w:rPr>
        <w:t xml:space="preserve"> et al. 1981) subsequently applied the common name “upper Pit” roach to </w:t>
      </w:r>
      <w:r w:rsidRPr="00207460">
        <w:rPr>
          <w:rFonts w:ascii="Times New Roman" w:eastAsia="Times New Roman" w:hAnsi="Times New Roman"/>
          <w:i/>
        </w:rPr>
        <w:t>H. symmetricus</w:t>
      </w:r>
      <w:r w:rsidRPr="00207460">
        <w:rPr>
          <w:rFonts w:ascii="Times New Roman" w:eastAsia="Times New Roman" w:hAnsi="Times New Roman"/>
        </w:rPr>
        <w:t xml:space="preserve"> but, like Hubbs et al. (1979), did not publish distributional information.  Moyle et al. (1995) and Moyle (2002), list the “Pit” roach</w:t>
      </w:r>
      <w:r w:rsidR="008C0A8D">
        <w:rPr>
          <w:rFonts w:ascii="Times New Roman" w:eastAsia="Times New Roman" w:hAnsi="Times New Roman"/>
        </w:rPr>
        <w:t xml:space="preserve"> (i.e. </w:t>
      </w:r>
      <w:proofErr w:type="spellStart"/>
      <w:r w:rsidR="008C0A8D" w:rsidRPr="00207460">
        <w:rPr>
          <w:rFonts w:ascii="Times New Roman" w:eastAsia="Times New Roman" w:hAnsi="Times New Roman"/>
          <w:i/>
        </w:rPr>
        <w:t>mitrulus</w:t>
      </w:r>
      <w:proofErr w:type="spellEnd"/>
      <w:r w:rsidR="008C0A8D">
        <w:rPr>
          <w:rFonts w:ascii="Times New Roman" w:eastAsia="Times New Roman" w:hAnsi="Times New Roman"/>
          <w:i/>
        </w:rPr>
        <w:t>)</w:t>
      </w:r>
      <w:r w:rsidRPr="00207460">
        <w:rPr>
          <w:rFonts w:ascii="Times New Roman" w:eastAsia="Times New Roman" w:hAnsi="Times New Roman"/>
        </w:rPr>
        <w:t xml:space="preserve"> as</w:t>
      </w:r>
      <w:r w:rsidR="008C0A8D">
        <w:rPr>
          <w:rFonts w:ascii="Times New Roman" w:eastAsia="Times New Roman" w:hAnsi="Times New Roman"/>
        </w:rPr>
        <w:t xml:space="preserve"> being native to the upper Pit R</w:t>
      </w:r>
      <w:r w:rsidRPr="00207460">
        <w:rPr>
          <w:rFonts w:ascii="Times New Roman" w:eastAsia="Times New Roman" w:hAnsi="Times New Roman"/>
        </w:rPr>
        <w:t xml:space="preserve">iver </w:t>
      </w:r>
      <w:r w:rsidR="008C0A8D">
        <w:rPr>
          <w:rFonts w:ascii="Times New Roman" w:eastAsia="Times New Roman" w:hAnsi="Times New Roman"/>
        </w:rPr>
        <w:t>system,</w:t>
      </w:r>
      <w:r w:rsidRPr="00207460">
        <w:rPr>
          <w:rFonts w:ascii="Times New Roman" w:eastAsia="Times New Roman" w:hAnsi="Times New Roman"/>
        </w:rPr>
        <w:t xml:space="preserve"> as well as </w:t>
      </w:r>
      <w:r w:rsidR="008C0A8D">
        <w:rPr>
          <w:rFonts w:ascii="Times New Roman" w:eastAsia="Times New Roman" w:hAnsi="Times New Roman"/>
        </w:rPr>
        <w:t xml:space="preserve">to </w:t>
      </w:r>
      <w:r w:rsidR="008C0A8D" w:rsidRPr="00207460">
        <w:rPr>
          <w:rFonts w:ascii="Times New Roman" w:eastAsia="Times New Roman" w:hAnsi="Times New Roman"/>
        </w:rPr>
        <w:t xml:space="preserve">Oregon </w:t>
      </w:r>
      <w:r w:rsidRPr="00207460">
        <w:rPr>
          <w:rFonts w:ascii="Times New Roman" w:eastAsia="Times New Roman" w:hAnsi="Times New Roman"/>
        </w:rPr>
        <w:t xml:space="preserve">tributaries </w:t>
      </w:r>
      <w:r w:rsidR="008C0A8D">
        <w:rPr>
          <w:rFonts w:ascii="Times New Roman" w:eastAsia="Times New Roman" w:hAnsi="Times New Roman"/>
        </w:rPr>
        <w:t>of</w:t>
      </w:r>
      <w:r w:rsidRPr="00207460">
        <w:rPr>
          <w:rFonts w:ascii="Times New Roman" w:eastAsia="Times New Roman" w:hAnsi="Times New Roman"/>
        </w:rPr>
        <w:t xml:space="preserve"> Goose Lake</w:t>
      </w:r>
      <w:r w:rsidR="008C0A8D">
        <w:rPr>
          <w:rFonts w:ascii="Times New Roman" w:eastAsia="Times New Roman" w:hAnsi="Times New Roman"/>
        </w:rPr>
        <w:t>.</w:t>
      </w:r>
      <w:r w:rsidRPr="00207460">
        <w:rPr>
          <w:rFonts w:ascii="Times New Roman" w:eastAsia="Times New Roman" w:hAnsi="Times New Roman"/>
        </w:rPr>
        <w:t xml:space="preserve"> </w:t>
      </w:r>
      <w:r w:rsidR="008C0A8D">
        <w:rPr>
          <w:rFonts w:ascii="Times New Roman" w:eastAsia="Times New Roman" w:hAnsi="Times New Roman"/>
        </w:rPr>
        <w:t xml:space="preserve"> </w:t>
      </w:r>
    </w:p>
    <w:p w:rsidR="00ED5E0F" w:rsidRPr="00D47330" w:rsidRDefault="00ED5E0F" w:rsidP="00FF7892">
      <w:pPr>
        <w:pStyle w:val="CommentText"/>
        <w:ind w:firstLine="720"/>
        <w:rPr>
          <w:rFonts w:ascii="Times New Roman" w:eastAsia="Times New Roman" w:hAnsi="Times New Roman"/>
        </w:rPr>
      </w:pPr>
      <w:r w:rsidRPr="00207460">
        <w:rPr>
          <w:rFonts w:ascii="Times New Roman" w:hAnsi="Times New Roman"/>
        </w:rPr>
        <w:t xml:space="preserve">Northern roach are reciprocally monophyletic for mtDNA haplotypes and show strong differentiation from all other roach populations based on nuclear microsatellites (Aguilar et al 2009).  Based on </w:t>
      </w:r>
      <w:proofErr w:type="spellStart"/>
      <w:r w:rsidRPr="00207460">
        <w:rPr>
          <w:rFonts w:ascii="Times New Roman" w:hAnsi="Times New Roman"/>
        </w:rPr>
        <w:t>mtDNA</w:t>
      </w:r>
      <w:proofErr w:type="spellEnd"/>
      <w:r w:rsidRPr="00207460">
        <w:rPr>
          <w:rFonts w:ascii="Times New Roman" w:hAnsi="Times New Roman"/>
        </w:rPr>
        <w:t xml:space="preserve"> sequence diversion, Aguilar et al., estimate that the northern populations of roach have been</w:t>
      </w:r>
      <w:r w:rsidR="00D47330">
        <w:rPr>
          <w:rFonts w:ascii="Times New Roman" w:hAnsi="Times New Roman"/>
        </w:rPr>
        <w:t xml:space="preserve"> isolated for 8 million years.</w:t>
      </w:r>
    </w:p>
    <w:p w:rsidR="00ED5E0F" w:rsidRPr="00207460" w:rsidRDefault="00ED5E0F" w:rsidP="00ED5E0F">
      <w:pPr>
        <w:pStyle w:val="Heading1"/>
        <w:ind w:firstLine="720"/>
        <w:rPr>
          <w:rFonts w:ascii="Times New Roman" w:hAnsi="Times New Roman"/>
          <w:b w:val="0"/>
        </w:rPr>
      </w:pPr>
      <w:r w:rsidRPr="00207460">
        <w:rPr>
          <w:rFonts w:ascii="Times New Roman" w:hAnsi="Times New Roman"/>
          <w:b w:val="0"/>
        </w:rPr>
        <w:t xml:space="preserve">In light of (1) the recent genetic analysis (nuclear and mtDNA) that corroborates the distinctiveness of the northern roach as described by Snyder (1913) and (2) the fact that Snyder’s original species were never properly submerged (i.e. through formal publication of an analysis in the peer-reviewed literature), the northern roach is a valid full species. The subspecies name, </w:t>
      </w:r>
      <w:r w:rsidRPr="00207460">
        <w:rPr>
          <w:rFonts w:ascii="Times New Roman" w:hAnsi="Times New Roman"/>
          <w:b w:val="0"/>
          <w:i/>
        </w:rPr>
        <w:t>Lavinia s. mitrulus</w:t>
      </w:r>
      <w:r w:rsidRPr="00207460">
        <w:rPr>
          <w:rFonts w:ascii="Times New Roman" w:hAnsi="Times New Roman"/>
          <w:b w:val="0"/>
        </w:rPr>
        <w:t xml:space="preserve"> (Hopkirk 1973) is pre-occupied by </w:t>
      </w:r>
      <w:r w:rsidRPr="00207460">
        <w:rPr>
          <w:rFonts w:ascii="Times New Roman" w:hAnsi="Times New Roman"/>
          <w:b w:val="0"/>
          <w:i/>
        </w:rPr>
        <w:t xml:space="preserve">Lavinia mitrulus </w:t>
      </w:r>
      <w:r w:rsidRPr="00207460">
        <w:rPr>
          <w:rFonts w:ascii="Times New Roman" w:hAnsi="Times New Roman"/>
          <w:b w:val="0"/>
        </w:rPr>
        <w:t xml:space="preserve">(Snyder 1913). Many variations of the common name “upper Pit” or “Pit River” </w:t>
      </w:r>
      <w:proofErr w:type="gramStart"/>
      <w:r w:rsidRPr="00207460">
        <w:rPr>
          <w:rFonts w:ascii="Times New Roman" w:hAnsi="Times New Roman"/>
          <w:b w:val="0"/>
        </w:rPr>
        <w:t>have</w:t>
      </w:r>
      <w:proofErr w:type="gramEnd"/>
      <w:r w:rsidRPr="00207460">
        <w:rPr>
          <w:rFonts w:ascii="Times New Roman" w:hAnsi="Times New Roman"/>
          <w:b w:val="0"/>
        </w:rPr>
        <w:t xml:space="preserve"> been applied to </w:t>
      </w:r>
      <w:r w:rsidRPr="00207460">
        <w:rPr>
          <w:rFonts w:ascii="Times New Roman" w:hAnsi="Times New Roman"/>
          <w:b w:val="0"/>
          <w:i/>
        </w:rPr>
        <w:t>mitrulus</w:t>
      </w:r>
      <w:r w:rsidRPr="00207460">
        <w:rPr>
          <w:rFonts w:ascii="Times New Roman" w:hAnsi="Times New Roman"/>
          <w:b w:val="0"/>
        </w:rPr>
        <w:t xml:space="preserve">; however, because the range consists of multiple isolated basins and because the type locality is in Lake County, Oregon, we prefer Snyder’s original name for the taxon, the </w:t>
      </w:r>
      <w:r w:rsidR="00FF7892">
        <w:rPr>
          <w:rFonts w:ascii="Times New Roman" w:hAnsi="Times New Roman"/>
          <w:b w:val="0"/>
        </w:rPr>
        <w:t>“</w:t>
      </w:r>
      <w:r w:rsidRPr="00207460">
        <w:rPr>
          <w:rFonts w:ascii="Times New Roman" w:hAnsi="Times New Roman"/>
          <w:b w:val="0"/>
        </w:rPr>
        <w:t>northern roach</w:t>
      </w:r>
      <w:r w:rsidR="00FF7892">
        <w:rPr>
          <w:rFonts w:ascii="Times New Roman" w:hAnsi="Times New Roman"/>
          <w:b w:val="0"/>
        </w:rPr>
        <w:t>”</w:t>
      </w:r>
      <w:r w:rsidRPr="00207460">
        <w:rPr>
          <w:rFonts w:ascii="Times New Roman" w:hAnsi="Times New Roman"/>
          <w:b w:val="0"/>
        </w:rPr>
        <w:t xml:space="preserve">.  </w:t>
      </w:r>
    </w:p>
    <w:p w:rsidR="00ED5E0F" w:rsidRPr="00207460" w:rsidRDefault="00ED5E0F">
      <w:pPr>
        <w:rPr>
          <w:rFonts w:ascii="Times New Roman" w:hAnsi="Times New Roman"/>
        </w:rPr>
      </w:pPr>
    </w:p>
    <w:p w:rsidR="00ED5E0F" w:rsidRPr="00207460" w:rsidRDefault="00ED5E0F">
      <w:pPr>
        <w:pStyle w:val="BodyTextIndent3"/>
        <w:ind w:left="0"/>
      </w:pPr>
      <w:r w:rsidRPr="00207460">
        <w:rPr>
          <w:b/>
        </w:rPr>
        <w:t>Life History:</w:t>
      </w:r>
      <w:r w:rsidRPr="00207460">
        <w:t xml:space="preserve">  Northern roach presumably share much of their life history with the Central California roach but their life history has not been studied</w:t>
      </w:r>
      <w:r w:rsidR="00465A0F">
        <w:t xml:space="preserve"> so this cannot be verified. </w:t>
      </w:r>
    </w:p>
    <w:p w:rsidR="00ED5E0F" w:rsidRPr="00207460" w:rsidRDefault="00ED5E0F">
      <w:pPr>
        <w:pStyle w:val="BodyTextIndent3"/>
        <w:ind w:left="0"/>
      </w:pP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207460">
        <w:rPr>
          <w:rFonts w:ascii="Times New Roman" w:hAnsi="Times New Roman"/>
          <w:b/>
        </w:rPr>
        <w:t>Habitat Requirements:</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Northern roach tend to be associated with habitats unlike those where roach are found in the rest of California, especially spring pools and swampy stream reaches (S. R</w:t>
      </w:r>
      <w:r>
        <w:rPr>
          <w:rFonts w:ascii="Times New Roman" w:hAnsi="Times New Roman"/>
        </w:rPr>
        <w:t>eid, pers. comm</w:t>
      </w:r>
      <w:r w:rsidRPr="00207460">
        <w:rPr>
          <w:rFonts w:ascii="Times New Roman" w:hAnsi="Times New Roman"/>
        </w:rPr>
        <w:t xml:space="preserve">. 2009).  Thus, in Ash Creek and Rush Creek, Lassen and Modoc Counties, roach </w:t>
      </w:r>
      <w:r>
        <w:rPr>
          <w:rFonts w:ascii="Times New Roman" w:hAnsi="Times New Roman"/>
        </w:rPr>
        <w:t>are</w:t>
      </w:r>
      <w:r w:rsidRPr="00207460">
        <w:rPr>
          <w:rFonts w:ascii="Times New Roman" w:hAnsi="Times New Roman"/>
        </w:rPr>
        <w:t xml:space="preserve"> found in small numbers inhabiting the weedy margins of streams and, in one case, an isolated spring pond (Moyle and Daniels 1982</w:t>
      </w:r>
      <w:r>
        <w:rPr>
          <w:rFonts w:ascii="Times New Roman" w:hAnsi="Times New Roman"/>
        </w:rPr>
        <w:t xml:space="preserve">, </w:t>
      </w:r>
      <w:r w:rsidRPr="00207460">
        <w:rPr>
          <w:rFonts w:ascii="Times New Roman" w:hAnsi="Times New Roman"/>
        </w:rPr>
        <w:t>S. R</w:t>
      </w:r>
      <w:r>
        <w:rPr>
          <w:rFonts w:ascii="Times New Roman" w:hAnsi="Times New Roman"/>
        </w:rPr>
        <w:t>eid, pers. comm</w:t>
      </w:r>
      <w:r w:rsidRPr="00207460">
        <w:rPr>
          <w:rFonts w:ascii="Times New Roman" w:hAnsi="Times New Roman"/>
        </w:rPr>
        <w:t xml:space="preserve">. 2009). </w:t>
      </w:r>
      <w:r>
        <w:rPr>
          <w:rFonts w:ascii="Times New Roman" w:hAnsi="Times New Roman"/>
        </w:rPr>
        <w:t xml:space="preserve"> </w:t>
      </w:r>
      <w:r w:rsidRPr="00207460">
        <w:rPr>
          <w:rFonts w:ascii="Times New Roman" w:hAnsi="Times New Roman"/>
        </w:rPr>
        <w:t>They do not often occupy intermittent streams in the Pit system, as is usual with roach in the rest of their range.  Instead speckled dace (</w:t>
      </w:r>
      <w:r w:rsidRPr="00207460">
        <w:rPr>
          <w:rFonts w:ascii="Times New Roman" w:hAnsi="Times New Roman"/>
          <w:i/>
        </w:rPr>
        <w:t>Rhinichthys osculus</w:t>
      </w:r>
      <w:r w:rsidRPr="00207460">
        <w:rPr>
          <w:rFonts w:ascii="Times New Roman" w:hAnsi="Times New Roman"/>
        </w:rPr>
        <w:t xml:space="preserve">) dominate these habitats. </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207460">
        <w:rPr>
          <w:rFonts w:ascii="Times New Roman" w:hAnsi="Times New Roman"/>
        </w:rPr>
        <w:tab/>
        <w:t xml:space="preserve">Moyle and Daniels (1982) found that 94% of the fish species that co-occurred with Northern roach were also native. </w:t>
      </w:r>
      <w:r w:rsidRPr="00207460">
        <w:rPr>
          <w:rFonts w:ascii="Times New Roman" w:eastAsia="Times New Roman" w:hAnsi="Times New Roman"/>
        </w:rPr>
        <w:t xml:space="preserve"> The most common associates were speckled dace (</w:t>
      </w:r>
      <w:r w:rsidRPr="00207460">
        <w:rPr>
          <w:rFonts w:ascii="Times New Roman" w:eastAsia="Times New Roman" w:hAnsi="Times New Roman"/>
          <w:i/>
        </w:rPr>
        <w:t>Rhinichthys osculus</w:t>
      </w:r>
      <w:r w:rsidRPr="00207460">
        <w:rPr>
          <w:rFonts w:ascii="Times New Roman" w:eastAsia="Times New Roman" w:hAnsi="Times New Roman"/>
        </w:rPr>
        <w:t>), Sacramento sucker (</w:t>
      </w:r>
      <w:r w:rsidRPr="00207460">
        <w:rPr>
          <w:rFonts w:ascii="Times New Roman" w:eastAsia="Times New Roman" w:hAnsi="Times New Roman"/>
          <w:i/>
        </w:rPr>
        <w:t>Catostomus occidentalis</w:t>
      </w:r>
      <w:r w:rsidRPr="00207460">
        <w:rPr>
          <w:rFonts w:ascii="Times New Roman" w:eastAsia="Times New Roman" w:hAnsi="Times New Roman"/>
        </w:rPr>
        <w:t>) and Pit sculpin (</w:t>
      </w:r>
      <w:r w:rsidRPr="00207460">
        <w:rPr>
          <w:rFonts w:ascii="Times New Roman" w:eastAsia="Times New Roman" w:hAnsi="Times New Roman"/>
          <w:i/>
        </w:rPr>
        <w:t xml:space="preserve">Cottus </w:t>
      </w:r>
      <w:proofErr w:type="spellStart"/>
      <w:r w:rsidRPr="00207460">
        <w:rPr>
          <w:rFonts w:ascii="Times New Roman" w:eastAsia="Times New Roman" w:hAnsi="Times New Roman"/>
          <w:i/>
        </w:rPr>
        <w:t>pitensis</w:t>
      </w:r>
      <w:proofErr w:type="spellEnd"/>
      <w:r w:rsidRPr="00207460">
        <w:rPr>
          <w:rFonts w:ascii="Times New Roman" w:eastAsia="Times New Roman" w:hAnsi="Times New Roman"/>
        </w:rPr>
        <w:t xml:space="preserve">).  The fact that roach occur as part of a predominately native fish assemblage has been observed elsewhere </w:t>
      </w:r>
      <w:r w:rsidRPr="00207460">
        <w:rPr>
          <w:rFonts w:ascii="Times New Roman" w:hAnsi="Times New Roman"/>
        </w:rPr>
        <w:t xml:space="preserve">(Moyle and Nichols 1973, Leidy 1984, Brown and Moyle 1993, Leidy 2007).  Moyle (2002) attributes the uncommon co-occurrence of roach with alien species to the tendency for roach to be easily displaced by invasive fish species, especially centrarchids.  </w:t>
      </w:r>
    </w:p>
    <w:p w:rsidR="00ED5E0F" w:rsidRPr="00207460" w:rsidRDefault="00ED5E0F">
      <w:pPr>
        <w:rPr>
          <w:rFonts w:ascii="Times New Roman" w:hAnsi="Times New Roman"/>
        </w:rPr>
      </w:pPr>
    </w:p>
    <w:p w:rsidR="00ED5E0F" w:rsidRDefault="00ED5E0F" w:rsidP="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hAnsi="Times New Roman"/>
          <w:b/>
        </w:rPr>
        <w:t>Distributio</w:t>
      </w:r>
      <w:r>
        <w:rPr>
          <w:rFonts w:ascii="Times New Roman" w:hAnsi="Times New Roman"/>
          <w:b/>
        </w:rPr>
        <w:t>n:</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 xml:space="preserve">In California, Northern roach are restricted to several tributaries of the Upper Pit River. It is likely that they once inhabited the meandering valley floor reaches </w:t>
      </w:r>
      <w:r>
        <w:rPr>
          <w:rFonts w:ascii="Times New Roman" w:hAnsi="Times New Roman"/>
        </w:rPr>
        <w:t xml:space="preserve">of </w:t>
      </w:r>
      <w:r w:rsidRPr="00207460">
        <w:rPr>
          <w:rFonts w:ascii="Times New Roman" w:hAnsi="Times New Roman"/>
        </w:rPr>
        <w:t xml:space="preserve">the Pit River in Big Valley, Modoc County, but this area is now completely dominated by alien species (Moyle and Daniels 1982). </w:t>
      </w:r>
      <w:r>
        <w:rPr>
          <w:rFonts w:ascii="Times New Roman" w:hAnsi="Times New Roman"/>
        </w:rPr>
        <w:t xml:space="preserve"> </w:t>
      </w:r>
      <w:r>
        <w:rPr>
          <w:rFonts w:ascii="Times New Roman" w:eastAsia="Times New Roman" w:hAnsi="Times New Roman"/>
        </w:rPr>
        <w:t>Roach have not been</w:t>
      </w:r>
      <w:r w:rsidRPr="00207460">
        <w:rPr>
          <w:rFonts w:ascii="Times New Roman" w:eastAsia="Times New Roman" w:hAnsi="Times New Roman"/>
        </w:rPr>
        <w:t xml:space="preserve"> recorded from Goose Lake itself or from the high-gradient Californian streams that flow into the Lake from the Warner Mountains to the east.</w:t>
      </w:r>
      <w:r>
        <w:rPr>
          <w:rFonts w:ascii="Times New Roman" w:eastAsia="Times New Roman" w:hAnsi="Times New Roman"/>
        </w:rPr>
        <w:t xml:space="preserve">  </w:t>
      </w:r>
      <w:r>
        <w:rPr>
          <w:rFonts w:ascii="Times New Roman" w:hAnsi="Times New Roman"/>
        </w:rPr>
        <w:t xml:space="preserve">However, roach found in the </w:t>
      </w:r>
      <w:r w:rsidRPr="00207460">
        <w:rPr>
          <w:rFonts w:ascii="Times New Roman" w:hAnsi="Times New Roman"/>
        </w:rPr>
        <w:t>northern tributaries of Goose Lake in Lake County</w:t>
      </w:r>
      <w:r>
        <w:rPr>
          <w:rFonts w:ascii="Times New Roman" w:hAnsi="Times New Roman"/>
        </w:rPr>
        <w:t>,</w:t>
      </w:r>
      <w:r w:rsidRPr="00207460">
        <w:rPr>
          <w:rFonts w:ascii="Times New Roman" w:hAnsi="Times New Roman"/>
        </w:rPr>
        <w:t xml:space="preserve"> Oregon</w:t>
      </w:r>
      <w:r>
        <w:rPr>
          <w:rFonts w:ascii="Times New Roman" w:hAnsi="Times New Roman"/>
        </w:rPr>
        <w:t xml:space="preserve"> are also included in </w:t>
      </w:r>
      <w:r w:rsidRPr="00B51FA1">
        <w:rPr>
          <w:rFonts w:ascii="Times New Roman" w:hAnsi="Times New Roman"/>
          <w:i/>
        </w:rPr>
        <w:t xml:space="preserve">H. </w:t>
      </w:r>
      <w:proofErr w:type="spellStart"/>
      <w:r w:rsidRPr="00B51FA1">
        <w:rPr>
          <w:rFonts w:ascii="Times New Roman" w:hAnsi="Times New Roman"/>
          <w:i/>
        </w:rPr>
        <w:t>mitrulus</w:t>
      </w:r>
      <w:proofErr w:type="spellEnd"/>
      <w:r>
        <w:rPr>
          <w:rFonts w:ascii="Times New Roman" w:hAnsi="Times New Roman"/>
        </w:rPr>
        <w:t xml:space="preserve">.  </w:t>
      </w:r>
      <w:r w:rsidRPr="00207460">
        <w:rPr>
          <w:rFonts w:ascii="Times New Roman" w:eastAsia="Times New Roman" w:hAnsi="Times New Roman"/>
        </w:rPr>
        <w:tab/>
      </w:r>
      <w:r w:rsidRPr="00207460">
        <w:rPr>
          <w:rFonts w:ascii="Times New Roman" w:hAnsi="Times New Roman"/>
        </w:rPr>
        <w:t xml:space="preserve">In a recent comprehensive </w:t>
      </w:r>
      <w:r w:rsidRPr="00207460">
        <w:rPr>
          <w:rFonts w:ascii="Times New Roman" w:eastAsia="Times New Roman" w:hAnsi="Times New Roman"/>
        </w:rPr>
        <w:t xml:space="preserve">sampling of the Oregon portion of the Goose Lake watershed, the Oregon Department of Fish and Wildlife (ODFW) found northern roach to be widespread </w:t>
      </w:r>
      <w:r w:rsidR="00DC60D3">
        <w:rPr>
          <w:rFonts w:ascii="Times New Roman" w:eastAsia="Times New Roman" w:hAnsi="Times New Roman"/>
        </w:rPr>
        <w:t xml:space="preserve">and </w:t>
      </w:r>
      <w:r w:rsidRPr="00207460">
        <w:rPr>
          <w:rFonts w:ascii="Times New Roman" w:eastAsia="Times New Roman" w:hAnsi="Times New Roman"/>
        </w:rPr>
        <w:t xml:space="preserve">relatively </w:t>
      </w:r>
      <w:r w:rsidR="00465A0F">
        <w:rPr>
          <w:rFonts w:ascii="Times New Roman" w:eastAsia="Times New Roman" w:hAnsi="Times New Roman"/>
        </w:rPr>
        <w:t>abundant</w:t>
      </w:r>
      <w:r w:rsidRPr="00207460">
        <w:rPr>
          <w:rFonts w:ascii="Times New Roman" w:eastAsia="Times New Roman" w:hAnsi="Times New Roman"/>
        </w:rPr>
        <w:t xml:space="preserve"> (&gt;80 fish) in Dry, </w:t>
      </w:r>
      <w:proofErr w:type="spellStart"/>
      <w:r w:rsidRPr="00207460">
        <w:rPr>
          <w:rFonts w:ascii="Times New Roman" w:eastAsia="Times New Roman" w:hAnsi="Times New Roman"/>
        </w:rPr>
        <w:t>Drews</w:t>
      </w:r>
      <w:proofErr w:type="spellEnd"/>
      <w:r w:rsidRPr="00207460">
        <w:rPr>
          <w:rFonts w:ascii="Times New Roman" w:eastAsia="Times New Roman" w:hAnsi="Times New Roman"/>
        </w:rPr>
        <w:t>, Hay, Dent, Muddy, and Augur Creeks (Heck et al. 2008).</w:t>
      </w:r>
      <w:r>
        <w:rPr>
          <w:rFonts w:ascii="Times New Roman" w:eastAsia="Times New Roman" w:hAnsi="Times New Roman"/>
        </w:rPr>
        <w:t xml:space="preserve">  </w:t>
      </w:r>
    </w:p>
    <w:p w:rsidR="00ED5E0F" w:rsidRPr="00207460" w:rsidRDefault="00ED5E0F" w:rsidP="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Pr>
          <w:rFonts w:ascii="Times New Roman" w:eastAsia="Times New Roman" w:hAnsi="Times New Roman"/>
        </w:rPr>
        <w:tab/>
      </w:r>
      <w:r>
        <w:rPr>
          <w:rFonts w:ascii="Times New Roman" w:hAnsi="Times New Roman"/>
        </w:rPr>
        <w:t>Roach populations</w:t>
      </w:r>
      <w:r w:rsidRPr="00207460">
        <w:rPr>
          <w:rFonts w:ascii="Times New Roman" w:hAnsi="Times New Roman"/>
        </w:rPr>
        <w:t xml:space="preserve"> in the terminal lake basins adjacent to Goose Lake in the high desert of Eastern Oregon</w:t>
      </w:r>
      <w:r>
        <w:rPr>
          <w:rFonts w:ascii="Times New Roman" w:hAnsi="Times New Roman"/>
        </w:rPr>
        <w:t xml:space="preserve"> </w:t>
      </w:r>
      <w:r w:rsidRPr="00207460">
        <w:rPr>
          <w:rFonts w:ascii="Times New Roman" w:hAnsi="Times New Roman"/>
        </w:rPr>
        <w:t xml:space="preserve">may also belong to this species but distributional records are spotty and </w:t>
      </w:r>
      <w:r>
        <w:rPr>
          <w:rFonts w:ascii="Times New Roman" w:hAnsi="Times New Roman"/>
        </w:rPr>
        <w:t xml:space="preserve">taxonomic </w:t>
      </w:r>
      <w:r w:rsidRPr="00207460">
        <w:rPr>
          <w:rFonts w:ascii="Times New Roman" w:hAnsi="Times New Roman"/>
        </w:rPr>
        <w:t xml:space="preserve">relationships among </w:t>
      </w:r>
      <w:r>
        <w:rPr>
          <w:rFonts w:ascii="Times New Roman" w:hAnsi="Times New Roman"/>
        </w:rPr>
        <w:t xml:space="preserve">these </w:t>
      </w:r>
      <w:r w:rsidRPr="00207460">
        <w:rPr>
          <w:rFonts w:ascii="Times New Roman" w:hAnsi="Times New Roman"/>
        </w:rPr>
        <w:t xml:space="preserve">populations </w:t>
      </w:r>
      <w:r>
        <w:rPr>
          <w:rFonts w:ascii="Times New Roman" w:hAnsi="Times New Roman"/>
        </w:rPr>
        <w:t>remain</w:t>
      </w:r>
      <w:r w:rsidRPr="00207460">
        <w:rPr>
          <w:rFonts w:ascii="Times New Roman" w:hAnsi="Times New Roman"/>
        </w:rPr>
        <w:t xml:space="preserve"> uncertain. </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hAnsi="Times New Roman"/>
        </w:rPr>
        <w:tab/>
        <w:t xml:space="preserve">Pit River Falls, located five miles downstream of the town of Fall River Mills, Shasta County, divides the Pit River Basin into upper and lower drainages. The falls are, at least partially, a barrier to fish movement.  Historically, they represented the northern range limit for some Sacramento River fish, such as the tule perch (Moyle 2002).  </w:t>
      </w:r>
      <w:r w:rsidRPr="00207460">
        <w:rPr>
          <w:rFonts w:ascii="Times New Roman" w:eastAsia="Times New Roman" w:hAnsi="Times New Roman"/>
        </w:rPr>
        <w:t xml:space="preserve">Only roach found above Pit River Falls are considered northern roach, </w:t>
      </w:r>
      <w:r w:rsidRPr="00207460">
        <w:rPr>
          <w:rFonts w:ascii="Times New Roman" w:eastAsia="Times New Roman" w:hAnsi="Times New Roman"/>
          <w:i/>
        </w:rPr>
        <w:t>L. mitrulus</w:t>
      </w:r>
      <w:r>
        <w:rPr>
          <w:rFonts w:ascii="Times New Roman" w:eastAsia="Times New Roman" w:hAnsi="Times New Roman"/>
        </w:rPr>
        <w:t xml:space="preserve">. </w:t>
      </w:r>
      <w:r w:rsidRPr="00207460">
        <w:rPr>
          <w:rFonts w:ascii="Times New Roman" w:eastAsia="Times New Roman" w:hAnsi="Times New Roman"/>
        </w:rPr>
        <w:t xml:space="preserve"> Roach found below the falls would have historically had unimpeded access to Sacramento River system and are assumed to be </w:t>
      </w:r>
      <w:r w:rsidRPr="00207460">
        <w:rPr>
          <w:rFonts w:ascii="Times New Roman" w:eastAsia="Times New Roman" w:hAnsi="Times New Roman"/>
          <w:i/>
        </w:rPr>
        <w:t>L. s. symmetricus</w:t>
      </w:r>
      <w:r w:rsidRPr="00207460">
        <w:rPr>
          <w:rFonts w:ascii="Times New Roman" w:eastAsia="Times New Roman" w:hAnsi="Times New Roman"/>
        </w:rPr>
        <w:t xml:space="preserve">.  However, </w:t>
      </w:r>
      <w:r w:rsidRPr="00207460">
        <w:rPr>
          <w:rFonts w:ascii="Times New Roman" w:hAnsi="Times New Roman"/>
        </w:rPr>
        <w:t>genetic studies have not been conducted and relationships remain uncertain.</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eastAsia="Times New Roman" w:hAnsi="Times New Roman"/>
        </w:rPr>
        <w:tab/>
        <w:t>Historical collecting trips to the Upper Pit River system captured only a few specimens (</w:t>
      </w:r>
      <w:proofErr w:type="spellStart"/>
      <w:r w:rsidRPr="00207460">
        <w:rPr>
          <w:rFonts w:ascii="Times New Roman" w:eastAsia="Times New Roman" w:hAnsi="Times New Roman"/>
        </w:rPr>
        <w:t>Rutter</w:t>
      </w:r>
      <w:proofErr w:type="spellEnd"/>
      <w:r w:rsidRPr="00207460">
        <w:rPr>
          <w:rFonts w:ascii="Times New Roman" w:eastAsia="Times New Roman" w:hAnsi="Times New Roman"/>
        </w:rPr>
        <w:t xml:space="preserve"> 1908, Hubbs et al. 1934, from field notes and collections at the University of Michigan as reported in Reid et al. 2003) or none at all (Snyder 1908a).  In the most comprehensive sampling of the Pit system to date, Moyle and Daniels (1982) found roach, at only 8% of 261 collection sites. Above Pit River Falls, roach were found in only three drainages: (1) Ash</w:t>
      </w:r>
      <w:r w:rsidR="00DC60D3">
        <w:rPr>
          <w:rFonts w:ascii="Times New Roman" w:eastAsia="Times New Roman" w:hAnsi="Times New Roman"/>
        </w:rPr>
        <w:t>–</w:t>
      </w:r>
      <w:r w:rsidRPr="00207460">
        <w:rPr>
          <w:rFonts w:ascii="Times New Roman" w:eastAsia="Times New Roman" w:hAnsi="Times New Roman"/>
        </w:rPr>
        <w:t>Rush</w:t>
      </w:r>
      <w:r w:rsidR="00DC60D3">
        <w:rPr>
          <w:rFonts w:ascii="Times New Roman" w:eastAsia="Times New Roman" w:hAnsi="Times New Roman"/>
        </w:rPr>
        <w:t>–</w:t>
      </w:r>
      <w:r w:rsidRPr="00207460">
        <w:rPr>
          <w:rFonts w:ascii="Times New Roman" w:eastAsia="Times New Roman" w:hAnsi="Times New Roman"/>
        </w:rPr>
        <w:t xml:space="preserve">Willow Creek drainage, Lassen and Modoc counties, (2) Bear Creek, tributary to the Fall River, Shasta County and (3) Beaver Creek, Lassen County. </w:t>
      </w:r>
      <w:r>
        <w:rPr>
          <w:rFonts w:ascii="Times New Roman" w:eastAsia="Times New Roman" w:hAnsi="Times New Roman"/>
        </w:rPr>
        <w:t xml:space="preserve"> </w:t>
      </w:r>
    </w:p>
    <w:p w:rsidR="00ED5E0F" w:rsidRPr="00207460" w:rsidRDefault="00ED5E0F">
      <w:pPr>
        <w:pStyle w:val="Comment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207460">
        <w:rPr>
          <w:rFonts w:ascii="Times New Roman" w:hAnsi="Times New Roman"/>
          <w:b/>
        </w:rPr>
        <w:t>Trends in Abundanc</w:t>
      </w:r>
      <w:r>
        <w:rPr>
          <w:rFonts w:ascii="Times New Roman" w:hAnsi="Times New Roman"/>
          <w:b/>
        </w:rPr>
        <w:t>e:</w:t>
      </w:r>
      <w:r w:rsidRPr="00207460">
        <w:rPr>
          <w:rFonts w:ascii="Times New Roman" w:eastAsia="Times New Roman" w:hAnsi="Times New Roman"/>
        </w:rPr>
        <w:t xml:space="preserve"> </w:t>
      </w:r>
      <w:r>
        <w:rPr>
          <w:rFonts w:ascii="Times New Roman" w:eastAsia="Times New Roman" w:hAnsi="Times New Roman"/>
        </w:rPr>
        <w:t xml:space="preserve"> </w:t>
      </w:r>
      <w:r w:rsidRPr="00207460">
        <w:rPr>
          <w:rFonts w:ascii="Times New Roman" w:eastAsia="Times New Roman" w:hAnsi="Times New Roman"/>
        </w:rPr>
        <w:t xml:space="preserve">Historically, roach were probably much more widely distributed in the </w:t>
      </w:r>
      <w:r w:rsidRPr="00207460">
        <w:rPr>
          <w:rFonts w:ascii="Times New Roman" w:hAnsi="Times New Roman"/>
        </w:rPr>
        <w:t>upper Pit River drainage</w:t>
      </w:r>
      <w:r w:rsidRPr="00207460">
        <w:rPr>
          <w:rFonts w:ascii="Times New Roman" w:eastAsia="Times New Roman" w:hAnsi="Times New Roman"/>
        </w:rPr>
        <w:t xml:space="preserve"> (e.g., Big Valley) but modern surveys have found that they have</w:t>
      </w:r>
      <w:r w:rsidRPr="00207460">
        <w:rPr>
          <w:rFonts w:ascii="Times New Roman" w:hAnsi="Times New Roman"/>
        </w:rPr>
        <w:t xml:space="preserve"> disappeared from reaches where they previously occurred (reviewed in Reid et al. 2003). Reid et al. (2003), in the only known survey of the Upper Pit Drainage since 1978, surveyed 12 sites in the North Fork, South Fork and upper mainstem Pit River (between Alturas and Rose Canyon) without collecting roach.  The following is a history of roach occurrence in the upper Pit River basin:</w:t>
      </w:r>
    </w:p>
    <w:p w:rsidR="00ED5E0F"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hAnsi="Times New Roman"/>
        </w:rPr>
        <w:tab/>
      </w:r>
      <w:r>
        <w:rPr>
          <w:rFonts w:ascii="Times New Roman" w:hAnsi="Times New Roman"/>
          <w:i/>
        </w:rPr>
        <w:t xml:space="preserve">North Fork Pit River. </w:t>
      </w:r>
      <w:r w:rsidRPr="00207460">
        <w:rPr>
          <w:rFonts w:ascii="Times New Roman" w:hAnsi="Times New Roman"/>
          <w:i/>
        </w:rPr>
        <w:t xml:space="preserve"> </w:t>
      </w:r>
      <w:proofErr w:type="spellStart"/>
      <w:r w:rsidRPr="00207460">
        <w:rPr>
          <w:rFonts w:ascii="Times New Roman" w:hAnsi="Times New Roman"/>
        </w:rPr>
        <w:t>Rutter</w:t>
      </w:r>
      <w:proofErr w:type="spellEnd"/>
      <w:r w:rsidRPr="00207460">
        <w:rPr>
          <w:rFonts w:ascii="Times New Roman" w:hAnsi="Times New Roman"/>
        </w:rPr>
        <w:t xml:space="preserve"> (1908), collecting in 1898, </w:t>
      </w:r>
      <w:r w:rsidRPr="00207460">
        <w:rPr>
          <w:rFonts w:ascii="Times New Roman" w:eastAsia="Times New Roman" w:hAnsi="Times New Roman"/>
        </w:rPr>
        <w:t>captured “a few small specimens” of roach.  Snyder (1908), collecting in 1904 near the same location, did not capture any roach, while Hubbs and others collecting in the North Fork near Alturas in 1934 captured only 19 (from field notes and collections at the University of Michigan as reported in Reid et al. 2003). Subsequent collectors have found green sunfish but not roach (Moyle and Daniels 1982</w:t>
      </w:r>
      <w:r>
        <w:rPr>
          <w:rFonts w:ascii="Times New Roman" w:eastAsia="Times New Roman" w:hAnsi="Times New Roman"/>
        </w:rPr>
        <w:t xml:space="preserve">, </w:t>
      </w:r>
      <w:r w:rsidRPr="00207460">
        <w:rPr>
          <w:rFonts w:ascii="Times New Roman" w:eastAsia="Times New Roman" w:hAnsi="Times New Roman"/>
        </w:rPr>
        <w:t xml:space="preserve">Reid et al. 2003).  </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eastAsia="Times New Roman" w:hAnsi="Times New Roman"/>
          <w:i/>
        </w:rPr>
        <w:tab/>
        <w:t>South Fork Pit River</w:t>
      </w:r>
      <w:r w:rsidRPr="00207460">
        <w:rPr>
          <w:rFonts w:ascii="Times New Roman" w:eastAsia="Times New Roman" w:hAnsi="Times New Roman"/>
        </w:rPr>
        <w:t>- Three historic sampling trips found roach in the South Fork.  Modern collecting trips have not collected any (from information in Reid et al. 2003)</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eastAsia="Times New Roman" w:hAnsi="Times New Roman"/>
          <w:i/>
        </w:rPr>
        <w:tab/>
        <w:t>Mainstem Pit River, Alturas to Pit River Falls</w:t>
      </w:r>
      <w:r>
        <w:rPr>
          <w:rFonts w:ascii="Times New Roman" w:eastAsia="Times New Roman" w:hAnsi="Times New Roman"/>
          <w:i/>
        </w:rPr>
        <w:t>.</w:t>
      </w:r>
      <w:r w:rsidRPr="00207460">
        <w:rPr>
          <w:rFonts w:ascii="Times New Roman" w:eastAsia="Times New Roman" w:hAnsi="Times New Roman"/>
        </w:rPr>
        <w:t xml:space="preserve"> </w:t>
      </w:r>
      <w:r>
        <w:rPr>
          <w:rFonts w:ascii="Times New Roman" w:eastAsia="Times New Roman" w:hAnsi="Times New Roman"/>
        </w:rPr>
        <w:t xml:space="preserve"> </w:t>
      </w:r>
      <w:r w:rsidRPr="00207460">
        <w:rPr>
          <w:rFonts w:ascii="Times New Roman" w:eastAsia="Times New Roman" w:hAnsi="Times New Roman"/>
        </w:rPr>
        <w:t xml:space="preserve">The only known record of capture is a single specimen taken by R.R. Miller in 1961 (from field notes and collections University of Michigan as reported in Reid et al. 2003). This is the reach flowing through Big </w:t>
      </w:r>
      <w:proofErr w:type="gramStart"/>
      <w:r w:rsidRPr="00207460">
        <w:rPr>
          <w:rFonts w:ascii="Times New Roman" w:eastAsia="Times New Roman" w:hAnsi="Times New Roman"/>
        </w:rPr>
        <w:t>Valley which</w:t>
      </w:r>
      <w:proofErr w:type="gramEnd"/>
      <w:r w:rsidRPr="00207460">
        <w:rPr>
          <w:rFonts w:ascii="Times New Roman" w:eastAsia="Times New Roman" w:hAnsi="Times New Roman"/>
        </w:rPr>
        <w:t xml:space="preserve"> has been highly altered and contains mainly alien species (Moyle and Daniels 1982).</w:t>
      </w:r>
      <w:r>
        <w:rPr>
          <w:rFonts w:ascii="Times New Roman" w:eastAsia="Times New Roman" w:hAnsi="Times New Roman"/>
        </w:rPr>
        <w:t xml:space="preserve">  However, roach remain common in the Ash Creek drainage (S. Reid pers. com. 2009).</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rsidR="00ED5E0F" w:rsidRDefault="00ED5E0F">
      <w:pPr>
        <w:widowControl w:val="0"/>
        <w:autoSpaceDE w:val="0"/>
        <w:autoSpaceDN w:val="0"/>
        <w:adjustRightInd w:val="0"/>
        <w:rPr>
          <w:rFonts w:ascii="Times New Roman" w:eastAsia="Times New Roman" w:hAnsi="Times New Roman"/>
        </w:rPr>
      </w:pPr>
      <w:r w:rsidRPr="00207460">
        <w:rPr>
          <w:rFonts w:ascii="Times New Roman" w:hAnsi="Times New Roman"/>
          <w:b/>
        </w:rPr>
        <w:t>Nature and Degree of Threat</w:t>
      </w:r>
      <w:r>
        <w:rPr>
          <w:rFonts w:ascii="Times New Roman" w:hAnsi="Times New Roman"/>
          <w:b/>
        </w:rPr>
        <w:t>s</w:t>
      </w:r>
      <w:r w:rsidRPr="00207460">
        <w:rPr>
          <w:rFonts w:ascii="Times New Roman" w:hAnsi="Times New Roman"/>
          <w:b/>
        </w:rPr>
        <w:t>:</w:t>
      </w:r>
      <w:r w:rsidRPr="00207460">
        <w:rPr>
          <w:rFonts w:ascii="Times New Roman" w:hAnsi="Times New Roman"/>
        </w:rPr>
        <w:t xml:space="preserve"> </w:t>
      </w:r>
      <w:r>
        <w:rPr>
          <w:rFonts w:ascii="Times New Roman" w:hAnsi="Times New Roman"/>
        </w:rPr>
        <w:t xml:space="preserve"> </w:t>
      </w:r>
      <w:r w:rsidRPr="00207460">
        <w:rPr>
          <w:rFonts w:ascii="Times New Roman" w:eastAsia="Times New Roman" w:hAnsi="Times New Roman"/>
        </w:rPr>
        <w:t>Factors with the greatest impact on persistence of northern roach are (1) agriculture</w:t>
      </w:r>
      <w:r w:rsidR="00660BAB">
        <w:rPr>
          <w:rFonts w:ascii="Times New Roman" w:eastAsia="Times New Roman" w:hAnsi="Times New Roman"/>
        </w:rPr>
        <w:t>,</w:t>
      </w:r>
      <w:r w:rsidRPr="00207460">
        <w:rPr>
          <w:rFonts w:ascii="Times New Roman" w:eastAsia="Times New Roman" w:hAnsi="Times New Roman"/>
        </w:rPr>
        <w:t xml:space="preserve"> (2) grazing</w:t>
      </w:r>
      <w:r w:rsidR="00660BAB">
        <w:rPr>
          <w:rFonts w:ascii="Times New Roman" w:eastAsia="Times New Roman" w:hAnsi="Times New Roman"/>
        </w:rPr>
        <w:t>,</w:t>
      </w:r>
      <w:r>
        <w:rPr>
          <w:rFonts w:ascii="Times New Roman" w:eastAsia="Times New Roman" w:hAnsi="Times New Roman"/>
        </w:rPr>
        <w:t xml:space="preserve"> </w:t>
      </w:r>
      <w:r w:rsidRPr="00207460">
        <w:rPr>
          <w:rFonts w:ascii="Times New Roman" w:eastAsia="Times New Roman" w:hAnsi="Times New Roman"/>
        </w:rPr>
        <w:t>(3) logging</w:t>
      </w:r>
      <w:r w:rsidR="00660BAB">
        <w:rPr>
          <w:rFonts w:ascii="Times New Roman" w:eastAsia="Times New Roman" w:hAnsi="Times New Roman"/>
        </w:rPr>
        <w:t>,</w:t>
      </w:r>
      <w:r w:rsidRPr="00207460">
        <w:rPr>
          <w:rFonts w:ascii="Times New Roman" w:eastAsia="Times New Roman" w:hAnsi="Times New Roman"/>
        </w:rPr>
        <w:t xml:space="preserve"> (4) transportation</w:t>
      </w:r>
      <w:r w:rsidR="00660BAB">
        <w:rPr>
          <w:rFonts w:ascii="Times New Roman" w:eastAsia="Times New Roman" w:hAnsi="Times New Roman"/>
        </w:rPr>
        <w:t>,</w:t>
      </w:r>
      <w:r w:rsidRPr="00207460">
        <w:rPr>
          <w:rFonts w:ascii="Times New Roman" w:eastAsia="Times New Roman" w:hAnsi="Times New Roman"/>
        </w:rPr>
        <w:t xml:space="preserve"> (5) fire</w:t>
      </w:r>
      <w:r w:rsidR="00660BAB">
        <w:rPr>
          <w:rFonts w:ascii="Times New Roman" w:eastAsia="Times New Roman" w:hAnsi="Times New Roman"/>
        </w:rPr>
        <w:t>,</w:t>
      </w:r>
      <w:r w:rsidRPr="00207460">
        <w:rPr>
          <w:rFonts w:ascii="Times New Roman" w:eastAsia="Times New Roman" w:hAnsi="Times New Roman"/>
        </w:rPr>
        <w:t xml:space="preserve"> (</w:t>
      </w:r>
      <w:r>
        <w:rPr>
          <w:rFonts w:ascii="Times New Roman" w:eastAsia="Times New Roman" w:hAnsi="Times New Roman"/>
        </w:rPr>
        <w:t>6</w:t>
      </w:r>
      <w:r w:rsidRPr="00207460">
        <w:rPr>
          <w:rFonts w:ascii="Times New Roman" w:eastAsia="Times New Roman" w:hAnsi="Times New Roman"/>
        </w:rPr>
        <w:t>) and alien species.  These impacts are not necessarily listed in order of importance and do not operate independently but instead must be viewed in aggregate</w:t>
      </w:r>
      <w:r w:rsidR="00267597">
        <w:rPr>
          <w:rFonts w:ascii="Times New Roman" w:eastAsia="Times New Roman" w:hAnsi="Times New Roman"/>
        </w:rPr>
        <w:t>,</w:t>
      </w:r>
      <w:r w:rsidRPr="00207460">
        <w:rPr>
          <w:rFonts w:ascii="Times New Roman" w:eastAsia="Times New Roman" w:hAnsi="Times New Roman"/>
        </w:rPr>
        <w:t xml:space="preserve"> </w:t>
      </w:r>
      <w:r w:rsidR="00D36A52">
        <w:rPr>
          <w:rFonts w:ascii="Times New Roman" w:eastAsia="Times New Roman" w:hAnsi="Times New Roman"/>
        </w:rPr>
        <w:t xml:space="preserve">along </w:t>
      </w:r>
      <w:r>
        <w:rPr>
          <w:rFonts w:ascii="Times New Roman" w:eastAsia="Times New Roman" w:hAnsi="Times New Roman"/>
        </w:rPr>
        <w:t>with other less pressing</w:t>
      </w:r>
      <w:r w:rsidR="00267597">
        <w:rPr>
          <w:rFonts w:ascii="Times New Roman" w:eastAsia="Times New Roman" w:hAnsi="Times New Roman"/>
        </w:rPr>
        <w:t>,</w:t>
      </w:r>
      <w:r>
        <w:rPr>
          <w:rFonts w:ascii="Times New Roman" w:eastAsia="Times New Roman" w:hAnsi="Times New Roman"/>
        </w:rPr>
        <w:t xml:space="preserve"> threats (Table 1) </w:t>
      </w:r>
      <w:r w:rsidRPr="00207460">
        <w:rPr>
          <w:rFonts w:ascii="Times New Roman" w:eastAsia="Times New Roman" w:hAnsi="Times New Roman"/>
        </w:rPr>
        <w:t>as cumulative watershed impacts.</w:t>
      </w:r>
    </w:p>
    <w:p w:rsidR="00267597" w:rsidRPr="00207460" w:rsidRDefault="00267597" w:rsidP="00267597">
      <w:pPr>
        <w:widowControl w:val="0"/>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1530"/>
        <w:gridCol w:w="5238"/>
      </w:tblGrid>
      <w:tr w:rsidR="00267597" w:rsidRPr="00E35D0B">
        <w:tc>
          <w:tcPr>
            <w:tcW w:w="2160" w:type="dxa"/>
          </w:tcPr>
          <w:p w:rsidR="00267597" w:rsidRPr="00E35D0B" w:rsidRDefault="00267597">
            <w:pPr>
              <w:rPr>
                <w:rFonts w:ascii="Times New Roman" w:hAnsi="Times New Roman"/>
                <w:b/>
              </w:rPr>
            </w:pPr>
          </w:p>
        </w:tc>
        <w:tc>
          <w:tcPr>
            <w:tcW w:w="1530" w:type="dxa"/>
          </w:tcPr>
          <w:p w:rsidR="00267597" w:rsidRPr="00E35D0B" w:rsidRDefault="00267597">
            <w:pPr>
              <w:rPr>
                <w:rFonts w:ascii="Times New Roman" w:hAnsi="Times New Roman"/>
                <w:b/>
              </w:rPr>
            </w:pPr>
            <w:r w:rsidRPr="00E35D0B">
              <w:rPr>
                <w:rFonts w:ascii="Times New Roman" w:hAnsi="Times New Roman"/>
                <w:b/>
              </w:rPr>
              <w:t>Rating</w:t>
            </w:r>
          </w:p>
        </w:tc>
        <w:tc>
          <w:tcPr>
            <w:tcW w:w="5238" w:type="dxa"/>
          </w:tcPr>
          <w:p w:rsidR="00267597" w:rsidRPr="00E35D0B" w:rsidRDefault="00267597">
            <w:pPr>
              <w:rPr>
                <w:rFonts w:ascii="Times New Roman" w:hAnsi="Times New Roman"/>
                <w:b/>
              </w:rPr>
            </w:pPr>
            <w:r w:rsidRPr="00E35D0B">
              <w:rPr>
                <w:rFonts w:ascii="Times New Roman" w:hAnsi="Times New Roman"/>
                <w:b/>
              </w:rPr>
              <w:t>Explanation</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Major dams</w:t>
            </w:r>
          </w:p>
        </w:tc>
        <w:tc>
          <w:tcPr>
            <w:tcW w:w="1530" w:type="dxa"/>
          </w:tcPr>
          <w:p w:rsidR="00267597" w:rsidRPr="00207460" w:rsidRDefault="00267597">
            <w:pPr>
              <w:rPr>
                <w:rFonts w:ascii="Times New Roman" w:hAnsi="Times New Roman"/>
              </w:rPr>
            </w:pPr>
            <w:r w:rsidRPr="00207460">
              <w:rPr>
                <w:rFonts w:ascii="Times New Roman" w:hAnsi="Times New Roman"/>
              </w:rPr>
              <w:t>Intermediate</w:t>
            </w:r>
          </w:p>
        </w:tc>
        <w:tc>
          <w:tcPr>
            <w:tcW w:w="5238" w:type="dxa"/>
          </w:tcPr>
          <w:p w:rsidR="00267597" w:rsidRPr="00207460" w:rsidRDefault="00267597">
            <w:pPr>
              <w:rPr>
                <w:rFonts w:ascii="Times New Roman" w:hAnsi="Times New Roman"/>
              </w:rPr>
            </w:pPr>
            <w:r w:rsidRPr="00207460">
              <w:rPr>
                <w:rFonts w:ascii="Times New Roman" w:hAnsi="Times New Roman"/>
              </w:rPr>
              <w:t>There are really no major dams in the upper Pit although there are numerous small dams and diversions.</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Agriculture</w:t>
            </w:r>
          </w:p>
        </w:tc>
        <w:tc>
          <w:tcPr>
            <w:tcW w:w="1530" w:type="dxa"/>
          </w:tcPr>
          <w:p w:rsidR="00267597" w:rsidRPr="00207460" w:rsidRDefault="00267597">
            <w:pPr>
              <w:rPr>
                <w:rFonts w:ascii="Times New Roman" w:hAnsi="Times New Roman"/>
              </w:rPr>
            </w:pPr>
            <w:r w:rsidRPr="00207460">
              <w:rPr>
                <w:rFonts w:ascii="Times New Roman" w:hAnsi="Times New Roman"/>
              </w:rPr>
              <w:t>High</w:t>
            </w:r>
          </w:p>
        </w:tc>
        <w:tc>
          <w:tcPr>
            <w:tcW w:w="5238" w:type="dxa"/>
          </w:tcPr>
          <w:p w:rsidR="00267597" w:rsidRPr="00207460" w:rsidRDefault="00267597">
            <w:pPr>
              <w:rPr>
                <w:rFonts w:ascii="Times New Roman" w:hAnsi="Times New Roman"/>
              </w:rPr>
            </w:pPr>
            <w:r w:rsidRPr="00207460">
              <w:rPr>
                <w:rFonts w:ascii="Times New Roman" w:hAnsi="Times New Roman"/>
              </w:rPr>
              <w:t>Diversions and return water have altered hydrology and water quality; channels have been altered.</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Grazing</w:t>
            </w:r>
          </w:p>
        </w:tc>
        <w:tc>
          <w:tcPr>
            <w:tcW w:w="1530" w:type="dxa"/>
          </w:tcPr>
          <w:p w:rsidR="00267597" w:rsidRPr="00207460" w:rsidRDefault="00267597">
            <w:pPr>
              <w:rPr>
                <w:rFonts w:ascii="Times New Roman" w:hAnsi="Times New Roman"/>
              </w:rPr>
            </w:pPr>
            <w:r w:rsidRPr="00207460">
              <w:rPr>
                <w:rFonts w:ascii="Times New Roman" w:hAnsi="Times New Roman"/>
              </w:rPr>
              <w:t>High</w:t>
            </w:r>
          </w:p>
        </w:tc>
        <w:tc>
          <w:tcPr>
            <w:tcW w:w="5238" w:type="dxa"/>
          </w:tcPr>
          <w:p w:rsidR="00267597" w:rsidRPr="00207460" w:rsidRDefault="00267597">
            <w:pPr>
              <w:rPr>
                <w:rFonts w:ascii="Times New Roman" w:hAnsi="Times New Roman"/>
              </w:rPr>
            </w:pPr>
            <w:r w:rsidRPr="00207460">
              <w:rPr>
                <w:rFonts w:ascii="Times New Roman" w:hAnsi="Times New Roman"/>
              </w:rPr>
              <w:t>Most streams have been heavily grazed</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Rural Residential</w:t>
            </w:r>
          </w:p>
        </w:tc>
        <w:tc>
          <w:tcPr>
            <w:tcW w:w="1530" w:type="dxa"/>
          </w:tcPr>
          <w:p w:rsidR="00267597" w:rsidRPr="00207460" w:rsidRDefault="00267597">
            <w:pPr>
              <w:rPr>
                <w:rFonts w:ascii="Times New Roman" w:hAnsi="Times New Roman"/>
              </w:rPr>
            </w:pPr>
            <w:r w:rsidRPr="00207460">
              <w:rPr>
                <w:rFonts w:ascii="Times New Roman" w:hAnsi="Times New Roman"/>
              </w:rPr>
              <w:t>Low</w:t>
            </w:r>
          </w:p>
        </w:tc>
        <w:tc>
          <w:tcPr>
            <w:tcW w:w="5238" w:type="dxa"/>
          </w:tcPr>
          <w:p w:rsidR="00267597" w:rsidRPr="00207460" w:rsidRDefault="00267597">
            <w:pPr>
              <w:rPr>
                <w:rFonts w:ascii="Times New Roman" w:hAnsi="Times New Roman"/>
              </w:rPr>
            </w:pPr>
            <w:r w:rsidRPr="00207460">
              <w:rPr>
                <w:rFonts w:ascii="Times New Roman" w:hAnsi="Times New Roman"/>
              </w:rPr>
              <w:t xml:space="preserve">Residential water withdrawal may cause decreased summer flows in many small streams </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Urbanization</w:t>
            </w:r>
          </w:p>
        </w:tc>
        <w:tc>
          <w:tcPr>
            <w:tcW w:w="1530" w:type="dxa"/>
          </w:tcPr>
          <w:p w:rsidR="00267597" w:rsidRPr="00207460" w:rsidRDefault="00267597">
            <w:pPr>
              <w:rPr>
                <w:rFonts w:ascii="Times New Roman" w:hAnsi="Times New Roman"/>
              </w:rPr>
            </w:pPr>
            <w:r w:rsidRPr="00207460">
              <w:rPr>
                <w:rFonts w:ascii="Times New Roman" w:hAnsi="Times New Roman"/>
              </w:rPr>
              <w:t>Low</w:t>
            </w:r>
          </w:p>
        </w:tc>
        <w:tc>
          <w:tcPr>
            <w:tcW w:w="5238" w:type="dxa"/>
          </w:tcPr>
          <w:p w:rsidR="00267597" w:rsidRPr="00207460" w:rsidRDefault="00267597">
            <w:pPr>
              <w:rPr>
                <w:rFonts w:ascii="Times New Roman" w:hAnsi="Times New Roman"/>
              </w:rPr>
            </w:pPr>
            <w:r w:rsidRPr="00207460">
              <w:rPr>
                <w:rFonts w:ascii="Times New Roman" w:hAnsi="Times New Roman"/>
              </w:rPr>
              <w:t>Urban areas occupy only a small portion of the watershed</w:t>
            </w:r>
          </w:p>
        </w:tc>
      </w:tr>
      <w:tr w:rsidR="00267597" w:rsidRPr="00207460">
        <w:tc>
          <w:tcPr>
            <w:tcW w:w="2160" w:type="dxa"/>
          </w:tcPr>
          <w:p w:rsidR="00267597" w:rsidRPr="00207460" w:rsidRDefault="00267597">
            <w:pPr>
              <w:rPr>
                <w:rFonts w:ascii="Times New Roman" w:hAnsi="Times New Roman"/>
              </w:rPr>
            </w:pPr>
            <w:proofErr w:type="spellStart"/>
            <w:r w:rsidRPr="00207460">
              <w:rPr>
                <w:rFonts w:ascii="Times New Roman" w:hAnsi="Times New Roman"/>
              </w:rPr>
              <w:t>Instream</w:t>
            </w:r>
            <w:proofErr w:type="spellEnd"/>
            <w:r w:rsidRPr="00207460">
              <w:rPr>
                <w:rFonts w:ascii="Times New Roman" w:hAnsi="Times New Roman"/>
              </w:rPr>
              <w:t xml:space="preserve"> mining</w:t>
            </w:r>
          </w:p>
        </w:tc>
        <w:tc>
          <w:tcPr>
            <w:tcW w:w="1530" w:type="dxa"/>
          </w:tcPr>
          <w:p w:rsidR="00267597" w:rsidRPr="00207460" w:rsidRDefault="00267597">
            <w:pPr>
              <w:rPr>
                <w:rFonts w:ascii="Times New Roman" w:hAnsi="Times New Roman"/>
              </w:rPr>
            </w:pPr>
            <w:r w:rsidRPr="00207460">
              <w:rPr>
                <w:rFonts w:ascii="Times New Roman" w:hAnsi="Times New Roman"/>
              </w:rPr>
              <w:t>Low</w:t>
            </w:r>
          </w:p>
        </w:tc>
        <w:tc>
          <w:tcPr>
            <w:tcW w:w="5238" w:type="dxa"/>
          </w:tcPr>
          <w:p w:rsidR="00267597" w:rsidRPr="00207460" w:rsidRDefault="00267597">
            <w:pPr>
              <w:rPr>
                <w:rFonts w:ascii="Times New Roman" w:hAnsi="Times New Roman"/>
              </w:rPr>
            </w:pPr>
            <w:r w:rsidRPr="00207460">
              <w:rPr>
                <w:rFonts w:ascii="Times New Roman" w:hAnsi="Times New Roman"/>
              </w:rPr>
              <w:t>Effects unknown</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Mining</w:t>
            </w:r>
          </w:p>
        </w:tc>
        <w:tc>
          <w:tcPr>
            <w:tcW w:w="1530" w:type="dxa"/>
          </w:tcPr>
          <w:p w:rsidR="00267597" w:rsidRPr="00207460" w:rsidRDefault="00267597">
            <w:pPr>
              <w:rPr>
                <w:rFonts w:ascii="Times New Roman" w:hAnsi="Times New Roman"/>
              </w:rPr>
            </w:pPr>
            <w:r w:rsidRPr="00207460">
              <w:rPr>
                <w:rFonts w:ascii="Times New Roman" w:hAnsi="Times New Roman"/>
              </w:rPr>
              <w:t>Low</w:t>
            </w:r>
          </w:p>
        </w:tc>
        <w:tc>
          <w:tcPr>
            <w:tcW w:w="5238" w:type="dxa"/>
          </w:tcPr>
          <w:p w:rsidR="00267597" w:rsidRPr="00207460" w:rsidRDefault="00267597">
            <w:pPr>
              <w:rPr>
                <w:rFonts w:ascii="Times New Roman" w:hAnsi="Times New Roman"/>
              </w:rPr>
            </w:pPr>
            <w:r w:rsidRPr="00207460">
              <w:rPr>
                <w:rFonts w:ascii="Times New Roman" w:hAnsi="Times New Roman"/>
              </w:rPr>
              <w:t xml:space="preserve">No known threats from mining </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Transportation</w:t>
            </w:r>
          </w:p>
        </w:tc>
        <w:tc>
          <w:tcPr>
            <w:tcW w:w="1530" w:type="dxa"/>
          </w:tcPr>
          <w:p w:rsidR="00267597" w:rsidRPr="00207460" w:rsidRDefault="00267597">
            <w:pPr>
              <w:rPr>
                <w:rFonts w:ascii="Times New Roman" w:hAnsi="Times New Roman"/>
              </w:rPr>
            </w:pPr>
            <w:r w:rsidRPr="00207460">
              <w:rPr>
                <w:rFonts w:ascii="Times New Roman" w:hAnsi="Times New Roman"/>
              </w:rPr>
              <w:t>Intermediate</w:t>
            </w:r>
          </w:p>
        </w:tc>
        <w:tc>
          <w:tcPr>
            <w:tcW w:w="5238" w:type="dxa"/>
          </w:tcPr>
          <w:p w:rsidR="00267597" w:rsidRPr="00207460" w:rsidRDefault="00267597">
            <w:pPr>
              <w:rPr>
                <w:rFonts w:ascii="Times New Roman" w:hAnsi="Times New Roman"/>
              </w:rPr>
            </w:pPr>
            <w:r w:rsidRPr="00207460">
              <w:rPr>
                <w:rFonts w:ascii="Times New Roman" w:hAnsi="Times New Roman"/>
              </w:rPr>
              <w:t>Much of the river is bordered by paved roads, while logging and ranch roads contribute to siltation, channelization, and habitat loss</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Logging</w:t>
            </w:r>
          </w:p>
        </w:tc>
        <w:tc>
          <w:tcPr>
            <w:tcW w:w="1530" w:type="dxa"/>
          </w:tcPr>
          <w:p w:rsidR="00267597" w:rsidRPr="00207460" w:rsidRDefault="00267597">
            <w:pPr>
              <w:rPr>
                <w:rFonts w:ascii="Times New Roman" w:hAnsi="Times New Roman"/>
              </w:rPr>
            </w:pPr>
            <w:r w:rsidRPr="00207460">
              <w:rPr>
                <w:rFonts w:ascii="Times New Roman" w:hAnsi="Times New Roman"/>
              </w:rPr>
              <w:t>High</w:t>
            </w:r>
          </w:p>
        </w:tc>
        <w:tc>
          <w:tcPr>
            <w:tcW w:w="5238" w:type="dxa"/>
          </w:tcPr>
          <w:p w:rsidR="00267597" w:rsidRPr="00207460" w:rsidRDefault="00267597">
            <w:pPr>
              <w:rPr>
                <w:rFonts w:ascii="Times New Roman" w:hAnsi="Times New Roman"/>
              </w:rPr>
            </w:pPr>
            <w:r w:rsidRPr="00207460">
              <w:rPr>
                <w:rFonts w:ascii="Times New Roman" w:hAnsi="Times New Roman"/>
              </w:rPr>
              <w:t xml:space="preserve">Logging is a major land use in the higher elevation parts of the watershed </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 xml:space="preserve">Fire </w:t>
            </w:r>
          </w:p>
        </w:tc>
        <w:tc>
          <w:tcPr>
            <w:tcW w:w="1530" w:type="dxa"/>
          </w:tcPr>
          <w:p w:rsidR="00267597" w:rsidRPr="00207460" w:rsidRDefault="00267597">
            <w:pPr>
              <w:rPr>
                <w:rFonts w:ascii="Times New Roman" w:hAnsi="Times New Roman"/>
              </w:rPr>
            </w:pPr>
            <w:r w:rsidRPr="00207460">
              <w:rPr>
                <w:rFonts w:ascii="Times New Roman" w:hAnsi="Times New Roman"/>
              </w:rPr>
              <w:t>Intermediate</w:t>
            </w:r>
          </w:p>
        </w:tc>
        <w:tc>
          <w:tcPr>
            <w:tcW w:w="5238" w:type="dxa"/>
          </w:tcPr>
          <w:p w:rsidR="00267597" w:rsidRPr="00207460" w:rsidRDefault="00267597">
            <w:pPr>
              <w:rPr>
                <w:rFonts w:ascii="Times New Roman" w:hAnsi="Times New Roman"/>
              </w:rPr>
            </w:pPr>
            <w:r w:rsidRPr="00207460">
              <w:rPr>
                <w:rFonts w:ascii="Times New Roman" w:hAnsi="Times New Roman"/>
              </w:rPr>
              <w:t xml:space="preserve">Fires may cause local extirpation. </w:t>
            </w:r>
          </w:p>
        </w:tc>
      </w:tr>
      <w:tr w:rsidR="00115D24" w:rsidRPr="00207460">
        <w:tc>
          <w:tcPr>
            <w:tcW w:w="2160" w:type="dxa"/>
          </w:tcPr>
          <w:p w:rsidR="00115D24" w:rsidRPr="00207460" w:rsidRDefault="00115D24">
            <w:pPr>
              <w:rPr>
                <w:rFonts w:ascii="Times New Roman" w:hAnsi="Times New Roman"/>
              </w:rPr>
            </w:pPr>
            <w:r>
              <w:rPr>
                <w:rFonts w:ascii="Times New Roman" w:hAnsi="Times New Roman"/>
              </w:rPr>
              <w:t>Estuarine alteration</w:t>
            </w:r>
          </w:p>
        </w:tc>
        <w:tc>
          <w:tcPr>
            <w:tcW w:w="1530" w:type="dxa"/>
          </w:tcPr>
          <w:p w:rsidR="00115D24" w:rsidRPr="00207460" w:rsidRDefault="00115D24">
            <w:pPr>
              <w:rPr>
                <w:rFonts w:ascii="Times New Roman" w:hAnsi="Times New Roman"/>
              </w:rPr>
            </w:pPr>
            <w:r>
              <w:rPr>
                <w:rFonts w:ascii="Times New Roman" w:hAnsi="Times New Roman"/>
              </w:rPr>
              <w:t>N/A</w:t>
            </w:r>
          </w:p>
        </w:tc>
        <w:tc>
          <w:tcPr>
            <w:tcW w:w="5238" w:type="dxa"/>
          </w:tcPr>
          <w:p w:rsidR="00115D24" w:rsidRPr="00207460" w:rsidRDefault="00115D24">
            <w:pPr>
              <w:rPr>
                <w:rFonts w:ascii="Times New Roman" w:hAnsi="Times New Roman"/>
              </w:rPr>
            </w:pP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Recreation</w:t>
            </w:r>
          </w:p>
        </w:tc>
        <w:tc>
          <w:tcPr>
            <w:tcW w:w="1530" w:type="dxa"/>
          </w:tcPr>
          <w:p w:rsidR="00267597" w:rsidRPr="00207460" w:rsidRDefault="00267597">
            <w:pPr>
              <w:rPr>
                <w:rFonts w:ascii="Times New Roman" w:hAnsi="Times New Roman"/>
              </w:rPr>
            </w:pPr>
            <w:r w:rsidRPr="00207460">
              <w:rPr>
                <w:rFonts w:ascii="Times New Roman" w:hAnsi="Times New Roman"/>
              </w:rPr>
              <w:t>Low</w:t>
            </w:r>
          </w:p>
        </w:tc>
        <w:tc>
          <w:tcPr>
            <w:tcW w:w="5238" w:type="dxa"/>
          </w:tcPr>
          <w:p w:rsidR="00267597" w:rsidRPr="00207460" w:rsidRDefault="00267597">
            <w:pPr>
              <w:rPr>
                <w:rFonts w:ascii="Times New Roman" w:hAnsi="Times New Roman"/>
              </w:rPr>
            </w:pPr>
            <w:r w:rsidRPr="00207460">
              <w:rPr>
                <w:rFonts w:ascii="Times New Roman" w:hAnsi="Times New Roman"/>
              </w:rPr>
              <w:t>Recreation results in little direct threat except through off road vehicle use and similar activities.</w:t>
            </w: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Harvest</w:t>
            </w:r>
          </w:p>
        </w:tc>
        <w:tc>
          <w:tcPr>
            <w:tcW w:w="1530" w:type="dxa"/>
          </w:tcPr>
          <w:p w:rsidR="00267597" w:rsidRPr="00207460" w:rsidRDefault="00267597">
            <w:pPr>
              <w:rPr>
                <w:rFonts w:ascii="Times New Roman" w:hAnsi="Times New Roman"/>
              </w:rPr>
            </w:pPr>
            <w:r w:rsidRPr="00207460">
              <w:rPr>
                <w:rFonts w:ascii="Times New Roman" w:hAnsi="Times New Roman"/>
              </w:rPr>
              <w:t>N/A</w:t>
            </w:r>
          </w:p>
        </w:tc>
        <w:tc>
          <w:tcPr>
            <w:tcW w:w="5238" w:type="dxa"/>
          </w:tcPr>
          <w:p w:rsidR="00267597" w:rsidRPr="00207460" w:rsidRDefault="00267597">
            <w:pPr>
              <w:rPr>
                <w:rFonts w:ascii="Times New Roman" w:hAnsi="Times New Roman"/>
              </w:rPr>
            </w:pP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Hatcheries</w:t>
            </w:r>
          </w:p>
        </w:tc>
        <w:tc>
          <w:tcPr>
            <w:tcW w:w="1530" w:type="dxa"/>
          </w:tcPr>
          <w:p w:rsidR="00267597" w:rsidRPr="00207460" w:rsidRDefault="00267597">
            <w:pPr>
              <w:rPr>
                <w:rFonts w:ascii="Times New Roman" w:hAnsi="Times New Roman"/>
              </w:rPr>
            </w:pPr>
            <w:r w:rsidRPr="00207460">
              <w:rPr>
                <w:rFonts w:ascii="Times New Roman" w:hAnsi="Times New Roman"/>
              </w:rPr>
              <w:t>N/A</w:t>
            </w:r>
          </w:p>
        </w:tc>
        <w:tc>
          <w:tcPr>
            <w:tcW w:w="5238" w:type="dxa"/>
          </w:tcPr>
          <w:p w:rsidR="00267597" w:rsidRPr="00207460" w:rsidRDefault="00267597">
            <w:pPr>
              <w:rPr>
                <w:rFonts w:ascii="Times New Roman" w:hAnsi="Times New Roman"/>
              </w:rPr>
            </w:pPr>
          </w:p>
        </w:tc>
      </w:tr>
      <w:tr w:rsidR="00267597" w:rsidRPr="00207460">
        <w:tc>
          <w:tcPr>
            <w:tcW w:w="2160" w:type="dxa"/>
          </w:tcPr>
          <w:p w:rsidR="00267597" w:rsidRPr="00207460" w:rsidRDefault="00267597">
            <w:pPr>
              <w:rPr>
                <w:rFonts w:ascii="Times New Roman" w:hAnsi="Times New Roman"/>
              </w:rPr>
            </w:pPr>
            <w:r w:rsidRPr="00207460">
              <w:rPr>
                <w:rFonts w:ascii="Times New Roman" w:hAnsi="Times New Roman"/>
              </w:rPr>
              <w:t>Alien species</w:t>
            </w:r>
          </w:p>
        </w:tc>
        <w:tc>
          <w:tcPr>
            <w:tcW w:w="1530" w:type="dxa"/>
          </w:tcPr>
          <w:p w:rsidR="00267597" w:rsidRPr="00207460" w:rsidRDefault="00267597">
            <w:pPr>
              <w:rPr>
                <w:rFonts w:ascii="Times New Roman" w:hAnsi="Times New Roman"/>
              </w:rPr>
            </w:pPr>
            <w:r w:rsidRPr="00207460">
              <w:rPr>
                <w:rFonts w:ascii="Times New Roman" w:hAnsi="Times New Roman"/>
              </w:rPr>
              <w:t>High</w:t>
            </w:r>
          </w:p>
        </w:tc>
        <w:tc>
          <w:tcPr>
            <w:tcW w:w="5238" w:type="dxa"/>
          </w:tcPr>
          <w:p w:rsidR="00267597" w:rsidRPr="00207460" w:rsidRDefault="00267597">
            <w:pPr>
              <w:rPr>
                <w:rFonts w:ascii="Times New Roman" w:hAnsi="Times New Roman"/>
              </w:rPr>
            </w:pPr>
            <w:r w:rsidRPr="00207460">
              <w:rPr>
                <w:rFonts w:ascii="Times New Roman" w:hAnsi="Times New Roman"/>
              </w:rPr>
              <w:t xml:space="preserve">Intolerant of introduced predatory fish, especially </w:t>
            </w:r>
            <w:proofErr w:type="spellStart"/>
            <w:r w:rsidRPr="00207460">
              <w:rPr>
                <w:rFonts w:ascii="Times New Roman" w:hAnsi="Times New Roman"/>
              </w:rPr>
              <w:t>centrarchids</w:t>
            </w:r>
            <w:proofErr w:type="spellEnd"/>
            <w:r w:rsidRPr="00207460">
              <w:rPr>
                <w:rFonts w:ascii="Times New Roman" w:hAnsi="Times New Roman"/>
              </w:rPr>
              <w:t xml:space="preserve"> such as green sunfish </w:t>
            </w:r>
          </w:p>
        </w:tc>
      </w:tr>
    </w:tbl>
    <w:p w:rsidR="00115D24" w:rsidRPr="00207460" w:rsidRDefault="00267597" w:rsidP="00267597">
      <w:pPr>
        <w:rPr>
          <w:rFonts w:ascii="Times New Roman" w:hAnsi="Times New Roman"/>
        </w:rPr>
      </w:pPr>
      <w:r w:rsidRPr="00207460">
        <w:rPr>
          <w:rFonts w:ascii="Times New Roman" w:hAnsi="Times New Roman"/>
          <w:b/>
        </w:rPr>
        <w:t>Table 1.</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 xml:space="preserve">Major anthropogenic factors </w:t>
      </w:r>
      <w:r w:rsidR="00115D24">
        <w:rPr>
          <w:rFonts w:ascii="Times New Roman" w:hAnsi="Times New Roman"/>
        </w:rPr>
        <w:t>threaten</w:t>
      </w:r>
      <w:r w:rsidRPr="00207460">
        <w:rPr>
          <w:rFonts w:ascii="Times New Roman" w:hAnsi="Times New Roman"/>
        </w:rPr>
        <w:t>ing, or potentially</w:t>
      </w:r>
      <w:r w:rsidR="00115D24">
        <w:rPr>
          <w:rFonts w:ascii="Times New Roman" w:hAnsi="Times New Roman"/>
        </w:rPr>
        <w:t xml:space="preserve"> threatening</w:t>
      </w:r>
      <w:r w:rsidRPr="00207460">
        <w:rPr>
          <w:rFonts w:ascii="Times New Roman" w:hAnsi="Times New Roman"/>
        </w:rPr>
        <w:t xml:space="preserve">, viability of populations of northern roach in California, where a factor rated “high” is a major </w:t>
      </w:r>
      <w:r w:rsidR="00115D24">
        <w:rPr>
          <w:rFonts w:ascii="Times New Roman" w:hAnsi="Times New Roman"/>
        </w:rPr>
        <w:t>threat</w:t>
      </w:r>
      <w:r w:rsidRPr="00207460">
        <w:rPr>
          <w:rFonts w:ascii="Times New Roman" w:hAnsi="Times New Roman"/>
        </w:rPr>
        <w:t xml:space="preserve">, a factor rated “intermediate” </w:t>
      </w:r>
      <w:r w:rsidR="00115D24">
        <w:rPr>
          <w:rFonts w:ascii="Times New Roman" w:hAnsi="Times New Roman"/>
        </w:rPr>
        <w:t xml:space="preserve">is a threat </w:t>
      </w:r>
      <w:r w:rsidRPr="00207460">
        <w:rPr>
          <w:rFonts w:ascii="Times New Roman" w:hAnsi="Times New Roman"/>
        </w:rPr>
        <w:t xml:space="preserve">that has the potential to be a major limiting factor but has had only a moderate effect so far on population viability, and a factor rated “low” has a low or unknown effect on population viability.  Certainty of these judgments is </w:t>
      </w:r>
      <w:r>
        <w:rPr>
          <w:rFonts w:ascii="Times New Roman" w:hAnsi="Times New Roman"/>
        </w:rPr>
        <w:t>moderate</w:t>
      </w:r>
      <w:r w:rsidRPr="00207460">
        <w:rPr>
          <w:rFonts w:ascii="Times New Roman" w:hAnsi="Times New Roman"/>
        </w:rPr>
        <w:t>.</w:t>
      </w:r>
      <w:r w:rsidR="00115D24">
        <w:rPr>
          <w:rFonts w:ascii="Times New Roman" w:hAnsi="Times New Roman"/>
        </w:rPr>
        <w:t xml:space="preserve">  </w:t>
      </w:r>
      <w:r w:rsidR="009F3BF0" w:rsidRPr="00207460">
        <w:rPr>
          <w:rFonts w:ascii="Times New Roman" w:hAnsi="Times New Roman"/>
        </w:rPr>
        <w:t xml:space="preserve">See </w:t>
      </w:r>
      <w:r w:rsidR="009F3BF0">
        <w:rPr>
          <w:rFonts w:ascii="Times New Roman" w:hAnsi="Times New Roman"/>
        </w:rPr>
        <w:t>methods section</w:t>
      </w:r>
      <w:r w:rsidR="009F3BF0" w:rsidRPr="00207460">
        <w:rPr>
          <w:rFonts w:ascii="Times New Roman" w:hAnsi="Times New Roman"/>
        </w:rPr>
        <w:t xml:space="preserve"> for explanation</w:t>
      </w:r>
      <w:r w:rsidR="009F3BF0">
        <w:rPr>
          <w:rFonts w:ascii="Times New Roman" w:hAnsi="Times New Roman"/>
        </w:rPr>
        <w:t xml:space="preserve"> of rating procedures</w:t>
      </w:r>
      <w:r w:rsidR="009F3BF0" w:rsidRPr="00207460">
        <w:rPr>
          <w:rFonts w:ascii="Times New Roman" w:hAnsi="Times New Roman"/>
        </w:rPr>
        <w:t>.</w:t>
      </w:r>
    </w:p>
    <w:p w:rsidR="00267597" w:rsidRPr="00207460" w:rsidRDefault="00267597">
      <w:pPr>
        <w:widowControl w:val="0"/>
        <w:autoSpaceDE w:val="0"/>
        <w:autoSpaceDN w:val="0"/>
        <w:adjustRightInd w:val="0"/>
        <w:rPr>
          <w:rFonts w:ascii="Times New Roman" w:eastAsia="Times New Roman" w:hAnsi="Times New Roman"/>
        </w:rPr>
      </w:pP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hAnsi="Times New Roman"/>
        </w:rPr>
        <w:tab/>
      </w:r>
      <w:r w:rsidRPr="00207460">
        <w:rPr>
          <w:rFonts w:ascii="Times New Roman" w:eastAsia="Times New Roman" w:hAnsi="Times New Roman"/>
          <w:i/>
        </w:rPr>
        <w:t>Agriculture.</w:t>
      </w:r>
      <w:r w:rsidRPr="00207460">
        <w:rPr>
          <w:rFonts w:ascii="Times New Roman" w:eastAsia="Times New Roman" w:hAnsi="Times New Roman"/>
        </w:rPr>
        <w:t xml:space="preserve">  </w:t>
      </w:r>
      <w:r w:rsidR="00267597">
        <w:rPr>
          <w:rFonts w:ascii="Times New Roman" w:eastAsia="Times New Roman" w:hAnsi="Times New Roman"/>
        </w:rPr>
        <w:t>Agricultural alteration of the Pit Basin has a long history.  The</w:t>
      </w:r>
      <w:r w:rsidR="00267597" w:rsidRPr="00207460">
        <w:rPr>
          <w:rFonts w:ascii="Times New Roman" w:eastAsia="Times New Roman" w:hAnsi="Times New Roman"/>
        </w:rPr>
        <w:t xml:space="preserve"> earliest fish survey of the region (1898) </w:t>
      </w:r>
      <w:r w:rsidR="00267597">
        <w:rPr>
          <w:rFonts w:ascii="Times New Roman" w:eastAsia="Times New Roman" w:hAnsi="Times New Roman"/>
        </w:rPr>
        <w:t xml:space="preserve">already </w:t>
      </w:r>
      <w:r w:rsidR="00267597" w:rsidRPr="00207460">
        <w:rPr>
          <w:rFonts w:ascii="Times New Roman" w:eastAsia="Times New Roman" w:hAnsi="Times New Roman"/>
        </w:rPr>
        <w:t>described the South Fork Pit as being “almost drained by irrigation ditches” (</w:t>
      </w:r>
      <w:proofErr w:type="spellStart"/>
      <w:r w:rsidR="00267597" w:rsidRPr="00207460">
        <w:rPr>
          <w:rFonts w:ascii="Times New Roman" w:eastAsia="Times New Roman" w:hAnsi="Times New Roman"/>
        </w:rPr>
        <w:t>Rutter</w:t>
      </w:r>
      <w:proofErr w:type="spellEnd"/>
      <w:r w:rsidR="00267597" w:rsidRPr="00207460">
        <w:rPr>
          <w:rFonts w:ascii="Times New Roman" w:eastAsia="Times New Roman" w:hAnsi="Times New Roman"/>
        </w:rPr>
        <w:t xml:space="preserve"> 1908, p. 110). </w:t>
      </w:r>
      <w:r w:rsidR="00267597">
        <w:rPr>
          <w:rFonts w:ascii="Times New Roman" w:eastAsia="Times New Roman" w:hAnsi="Times New Roman"/>
        </w:rPr>
        <w:t xml:space="preserve"> </w:t>
      </w:r>
      <w:r w:rsidRPr="00207460">
        <w:rPr>
          <w:rFonts w:ascii="Times New Roman" w:eastAsia="Times New Roman" w:hAnsi="Times New Roman"/>
        </w:rPr>
        <w:t xml:space="preserve">The low gradient areas favored by roach are also areas in which extensive pasture, hay, and other types of farming occur.  </w:t>
      </w:r>
      <w:r>
        <w:rPr>
          <w:rFonts w:ascii="Times New Roman" w:eastAsia="Times New Roman" w:hAnsi="Times New Roman"/>
        </w:rPr>
        <w:t xml:space="preserve">For example </w:t>
      </w:r>
      <w:r>
        <w:rPr>
          <w:rFonts w:ascii="Times New Roman" w:hAnsi="Times New Roman"/>
        </w:rPr>
        <w:t>much of Big Valley</w:t>
      </w:r>
      <w:r w:rsidRPr="00207460">
        <w:rPr>
          <w:rFonts w:ascii="Times New Roman" w:hAnsi="Times New Roman"/>
        </w:rPr>
        <w:t xml:space="preserve">, through which the Pit River flows, is devoted to growing alfalfa, pasture, and potatoes. </w:t>
      </w:r>
      <w:r>
        <w:rPr>
          <w:rFonts w:ascii="Times New Roman" w:hAnsi="Times New Roman"/>
        </w:rPr>
        <w:t xml:space="preserve"> </w:t>
      </w:r>
      <w:r>
        <w:rPr>
          <w:rFonts w:ascii="Times New Roman" w:eastAsia="Times New Roman" w:hAnsi="Times New Roman"/>
        </w:rPr>
        <w:t xml:space="preserve"> </w:t>
      </w:r>
      <w:r w:rsidRPr="00207460">
        <w:rPr>
          <w:rFonts w:ascii="Times New Roman" w:hAnsi="Times New Roman"/>
        </w:rPr>
        <w:t xml:space="preserve">It is likely that the river in this region was once habitat for roach, but </w:t>
      </w:r>
      <w:r>
        <w:rPr>
          <w:rFonts w:ascii="Times New Roman" w:hAnsi="Times New Roman"/>
        </w:rPr>
        <w:t>agricultural</w:t>
      </w:r>
      <w:r w:rsidRPr="00207460">
        <w:rPr>
          <w:rFonts w:ascii="Times New Roman" w:hAnsi="Times New Roman"/>
        </w:rPr>
        <w:t xml:space="preserve"> alteration combined with abundant alien species</w:t>
      </w:r>
      <w:r>
        <w:rPr>
          <w:rFonts w:ascii="Times New Roman" w:hAnsi="Times New Roman"/>
        </w:rPr>
        <w:t xml:space="preserve"> has made it unsuitable habitat.  </w:t>
      </w:r>
      <w:r w:rsidRPr="00207460">
        <w:rPr>
          <w:rFonts w:ascii="Times New Roman" w:eastAsia="Times New Roman" w:hAnsi="Times New Roman"/>
        </w:rPr>
        <w:t xml:space="preserve">Many </w:t>
      </w:r>
      <w:r>
        <w:rPr>
          <w:rFonts w:ascii="Times New Roman" w:eastAsia="Times New Roman" w:hAnsi="Times New Roman"/>
        </w:rPr>
        <w:t>tributary</w:t>
      </w:r>
      <w:r w:rsidRPr="00207460">
        <w:rPr>
          <w:rFonts w:ascii="Times New Roman" w:eastAsia="Times New Roman" w:hAnsi="Times New Roman"/>
        </w:rPr>
        <w:t xml:space="preserve"> streams </w:t>
      </w:r>
      <w:r>
        <w:rPr>
          <w:rFonts w:ascii="Times New Roman" w:eastAsia="Times New Roman" w:hAnsi="Times New Roman"/>
        </w:rPr>
        <w:t xml:space="preserve">in this region </w:t>
      </w:r>
      <w:r w:rsidRPr="00207460">
        <w:rPr>
          <w:rFonts w:ascii="Times New Roman" w:eastAsia="Times New Roman" w:hAnsi="Times New Roman"/>
        </w:rPr>
        <w:t>are channelized to reduce spring flooding of pasture</w:t>
      </w:r>
      <w:r>
        <w:rPr>
          <w:rFonts w:ascii="Times New Roman" w:eastAsia="Times New Roman" w:hAnsi="Times New Roman"/>
        </w:rPr>
        <w:t xml:space="preserve"> and </w:t>
      </w:r>
      <w:proofErr w:type="spellStart"/>
      <w:proofErr w:type="gramStart"/>
      <w:r>
        <w:rPr>
          <w:rFonts w:ascii="Times New Roman" w:eastAsia="Times New Roman" w:hAnsi="Times New Roman"/>
        </w:rPr>
        <w:t>ag</w:t>
      </w:r>
      <w:proofErr w:type="spellEnd"/>
      <w:proofErr w:type="gramEnd"/>
      <w:r>
        <w:rPr>
          <w:rFonts w:ascii="Times New Roman" w:eastAsia="Times New Roman" w:hAnsi="Times New Roman"/>
        </w:rPr>
        <w:t xml:space="preserve"> land; a practice which destroys</w:t>
      </w:r>
      <w:r w:rsidRPr="00207460">
        <w:rPr>
          <w:rFonts w:ascii="Times New Roman" w:eastAsia="Times New Roman" w:hAnsi="Times New Roman"/>
        </w:rPr>
        <w:t xml:space="preserve"> roach </w:t>
      </w:r>
      <w:r>
        <w:rPr>
          <w:rFonts w:ascii="Times New Roman" w:eastAsia="Times New Roman" w:hAnsi="Times New Roman"/>
        </w:rPr>
        <w:t>habitat</w:t>
      </w:r>
      <w:r w:rsidRPr="00207460">
        <w:rPr>
          <w:rFonts w:ascii="Times New Roman" w:eastAsia="Times New Roman" w:hAnsi="Times New Roman"/>
        </w:rPr>
        <w:t xml:space="preserve"> (Moyle 1976).  </w:t>
      </w:r>
      <w:r w:rsidRPr="00207460">
        <w:rPr>
          <w:rFonts w:ascii="Times New Roman" w:hAnsi="Times New Roman"/>
        </w:rPr>
        <w:t xml:space="preserve">The relationship between water withdrawal for irrigation and stream flow is not </w:t>
      </w:r>
      <w:r w:rsidR="00267597">
        <w:rPr>
          <w:rFonts w:ascii="Times New Roman" w:hAnsi="Times New Roman"/>
        </w:rPr>
        <w:t>documented</w:t>
      </w:r>
      <w:r w:rsidR="00267597" w:rsidRPr="00207460">
        <w:rPr>
          <w:rFonts w:ascii="Times New Roman" w:hAnsi="Times New Roman"/>
        </w:rPr>
        <w:t xml:space="preserve"> </w:t>
      </w:r>
      <w:r w:rsidRPr="00207460">
        <w:rPr>
          <w:rFonts w:ascii="Times New Roman" w:hAnsi="Times New Roman"/>
        </w:rPr>
        <w:t>in the region, but Pit River flows are low and polluted with agricultural return water between Alturas and Fall River Mills</w:t>
      </w:r>
      <w:r>
        <w:rPr>
          <w:rFonts w:ascii="Times New Roman" w:hAnsi="Times New Roman"/>
        </w:rPr>
        <w:t xml:space="preserve"> as </w:t>
      </w:r>
      <w:r w:rsidR="00267597">
        <w:rPr>
          <w:rFonts w:ascii="Times New Roman" w:hAnsi="Times New Roman"/>
        </w:rPr>
        <w:t>evidenced</w:t>
      </w:r>
      <w:r>
        <w:rPr>
          <w:rFonts w:ascii="Times New Roman" w:hAnsi="Times New Roman"/>
        </w:rPr>
        <w:t xml:space="preserve"> by the </w:t>
      </w:r>
      <w:r w:rsidRPr="00207460">
        <w:rPr>
          <w:rFonts w:ascii="Times New Roman" w:eastAsia="Times New Roman" w:hAnsi="Times New Roman"/>
        </w:rPr>
        <w:t xml:space="preserve">Pit River </w:t>
      </w:r>
      <w:r>
        <w:rPr>
          <w:rFonts w:ascii="Times New Roman" w:eastAsia="Times New Roman" w:hAnsi="Times New Roman"/>
        </w:rPr>
        <w:t>being</w:t>
      </w:r>
      <w:r w:rsidRPr="00207460">
        <w:rPr>
          <w:rFonts w:ascii="Times New Roman" w:eastAsia="Times New Roman" w:hAnsi="Times New Roman"/>
        </w:rPr>
        <w:t xml:space="preserve"> listed as impaired by high temperature, nutrients and low dissolved oxygen content under The Clean Water Act section 303(d) (US EPA 2006)</w:t>
      </w:r>
      <w:r w:rsidRPr="00207460">
        <w:rPr>
          <w:rFonts w:ascii="Times New Roman" w:hAnsi="Times New Roman"/>
        </w:rPr>
        <w:t xml:space="preserve">. </w:t>
      </w:r>
      <w:r>
        <w:rPr>
          <w:rFonts w:ascii="Times New Roman" w:hAnsi="Times New Roman"/>
        </w:rPr>
        <w:t xml:space="preserve"> </w:t>
      </w:r>
    </w:p>
    <w:p w:rsidR="00ED5E0F" w:rsidRPr="00207460" w:rsidRDefault="00ED5E0F" w:rsidP="00ED5E0F">
      <w:pPr>
        <w:rPr>
          <w:rFonts w:ascii="Times New Roman" w:hAnsi="Times New Roman"/>
        </w:rPr>
      </w:pPr>
      <w:r w:rsidRPr="00207460">
        <w:rPr>
          <w:rFonts w:ascii="Times New Roman" w:eastAsia="Times New Roman" w:hAnsi="Times New Roman"/>
          <w:i/>
        </w:rPr>
        <w:tab/>
      </w:r>
      <w:r w:rsidRPr="00207460">
        <w:rPr>
          <w:rFonts w:ascii="Times New Roman" w:hAnsi="Times New Roman"/>
          <w:i/>
        </w:rPr>
        <w:t xml:space="preserve">Grazing. </w:t>
      </w:r>
      <w:r w:rsidRPr="00207460">
        <w:rPr>
          <w:rFonts w:ascii="Times New Roman" w:eastAsia="Times New Roman" w:hAnsi="Times New Roman"/>
        </w:rPr>
        <w:t xml:space="preserve"> Grazing by livestock is pervasive along streams in the Pit River watershed. </w:t>
      </w:r>
      <w:r w:rsidRPr="00207460">
        <w:rPr>
          <w:rFonts w:ascii="Times New Roman" w:hAnsi="Times New Roman"/>
        </w:rPr>
        <w:t xml:space="preserve">When grazing becomes too heavy, </w:t>
      </w:r>
      <w:r w:rsidR="00267597" w:rsidRPr="00207460">
        <w:rPr>
          <w:rFonts w:ascii="Times New Roman" w:hAnsi="Times New Roman"/>
        </w:rPr>
        <w:t xml:space="preserve">riparian vegetation is removed, </w:t>
      </w:r>
      <w:r w:rsidRPr="00207460">
        <w:rPr>
          <w:rFonts w:ascii="Times New Roman" w:hAnsi="Times New Roman"/>
        </w:rPr>
        <w:t xml:space="preserve">stream banks collapse, pools fill in with sediment, pollution from animal wastes is high, and there is little cover or shade.  Under these conditions roach tend to disappear from the streams, despite their high tolerance of adverse conditions. An additional problem is the presence of stock ponds, which can divert water from streams and support populations of </w:t>
      </w:r>
      <w:r w:rsidR="00267597">
        <w:rPr>
          <w:rFonts w:ascii="Times New Roman" w:hAnsi="Times New Roman"/>
        </w:rPr>
        <w:t>non-native</w:t>
      </w:r>
      <w:r w:rsidR="00267597" w:rsidRPr="00207460">
        <w:rPr>
          <w:rFonts w:ascii="Times New Roman" w:hAnsi="Times New Roman"/>
        </w:rPr>
        <w:t xml:space="preserve"> </w:t>
      </w:r>
      <w:r w:rsidRPr="00207460">
        <w:rPr>
          <w:rFonts w:ascii="Times New Roman" w:hAnsi="Times New Roman"/>
        </w:rPr>
        <w:t>predatory fishes</w:t>
      </w:r>
      <w:r w:rsidR="00267597">
        <w:rPr>
          <w:rFonts w:ascii="Times New Roman" w:hAnsi="Times New Roman"/>
        </w:rPr>
        <w:t xml:space="preserve"> high in the watershed</w:t>
      </w:r>
      <w:r w:rsidRPr="00207460">
        <w:rPr>
          <w:rFonts w:ascii="Times New Roman" w:hAnsi="Times New Roman"/>
        </w:rPr>
        <w:t>. These fish (e.g. green sunfish, largemouth bass) may move upstream and downstream from the ponds during wet periods</w:t>
      </w:r>
      <w:r w:rsidR="00267597">
        <w:rPr>
          <w:rFonts w:ascii="Times New Roman" w:hAnsi="Times New Roman"/>
        </w:rPr>
        <w:t xml:space="preserve"> when ponds are hydrologically connected to streams</w:t>
      </w:r>
      <w:r w:rsidRPr="00207460">
        <w:rPr>
          <w:rFonts w:ascii="Times New Roman" w:hAnsi="Times New Roman"/>
        </w:rPr>
        <w:t xml:space="preserve">, eliminating roach populations but then dying out themselves when conditions become too severe. </w:t>
      </w:r>
    </w:p>
    <w:p w:rsidR="00ED5E0F" w:rsidRDefault="00ED5E0F" w:rsidP="00ED5E0F">
      <w:pPr>
        <w:rPr>
          <w:rFonts w:ascii="Times New Roman" w:eastAsia="Times New Roman" w:hAnsi="Times New Roman"/>
        </w:rPr>
      </w:pPr>
      <w:r>
        <w:rPr>
          <w:rFonts w:ascii="Times New Roman" w:eastAsia="Times New Roman" w:hAnsi="Times New Roman"/>
        </w:rPr>
        <w:tab/>
      </w:r>
      <w:r w:rsidRPr="00267597">
        <w:rPr>
          <w:rFonts w:ascii="Times New Roman" w:eastAsia="Times New Roman" w:hAnsi="Times New Roman"/>
          <w:i/>
        </w:rPr>
        <w:t>Transportation</w:t>
      </w:r>
      <w:r w:rsidRPr="009E4E53">
        <w:rPr>
          <w:rFonts w:ascii="Times New Roman" w:eastAsia="Times New Roman" w:hAnsi="Times New Roman"/>
        </w:rPr>
        <w:t xml:space="preserve">.  Streambeds with adjacent roads and road crossings tend to have reduced roach habitat.  Roach presence vastly diminishes when severe channelization of small stream occurs.  Culverts and other road crossing also form barriers to upstream fish </w:t>
      </w:r>
      <w:proofErr w:type="gramStart"/>
      <w:r w:rsidRPr="009E4E53">
        <w:rPr>
          <w:rFonts w:ascii="Times New Roman" w:eastAsia="Times New Roman" w:hAnsi="Times New Roman"/>
        </w:rPr>
        <w:t>movement which</w:t>
      </w:r>
      <w:proofErr w:type="gramEnd"/>
      <w:r w:rsidRPr="009E4E53">
        <w:rPr>
          <w:rFonts w:ascii="Times New Roman" w:eastAsia="Times New Roman" w:hAnsi="Times New Roman"/>
        </w:rPr>
        <w:t xml:space="preserve"> can lead to the isolation of stream reaches and localized absence of roach.</w:t>
      </w:r>
    </w:p>
    <w:p w:rsidR="00ED5E0F" w:rsidRDefault="00ED5E0F" w:rsidP="00ED5E0F">
      <w:pPr>
        <w:widowControl w:val="0"/>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eastAsia="Times New Roman" w:hAnsi="Times New Roman"/>
          <w:i/>
        </w:rPr>
        <w:tab/>
        <w:t>Logging</w:t>
      </w:r>
      <w:r>
        <w:rPr>
          <w:rFonts w:ascii="Times New Roman" w:eastAsia="Times New Roman" w:hAnsi="Times New Roman"/>
        </w:rPr>
        <w:t xml:space="preserve">. </w:t>
      </w:r>
      <w:r w:rsidRPr="00207460">
        <w:rPr>
          <w:rFonts w:ascii="Times New Roman" w:eastAsia="Times New Roman" w:hAnsi="Times New Roman"/>
        </w:rPr>
        <w:t xml:space="preserve"> Most of the watershed that is not devoted to agriculture is covered with dry forestland, which is logged and grazed. A major contribution of logging to low gradient streams is increased siltation.</w:t>
      </w:r>
    </w:p>
    <w:p w:rsidR="00ED5E0F" w:rsidRPr="00207460" w:rsidRDefault="00ED5E0F" w:rsidP="00ED5E0F">
      <w:pPr>
        <w:widowControl w:val="0"/>
        <w:autoSpaceDE w:val="0"/>
        <w:autoSpaceDN w:val="0"/>
        <w:adjustRightInd w:val="0"/>
        <w:rPr>
          <w:rFonts w:ascii="Times New Roman" w:hAnsi="Times New Roman"/>
        </w:rPr>
      </w:pPr>
      <w:r w:rsidRPr="00207460">
        <w:rPr>
          <w:rFonts w:ascii="Times New Roman" w:hAnsi="Times New Roman"/>
        </w:rPr>
        <w:tab/>
      </w:r>
      <w:r w:rsidRPr="00207460">
        <w:rPr>
          <w:rFonts w:ascii="Times New Roman" w:hAnsi="Times New Roman"/>
          <w:i/>
        </w:rPr>
        <w:t>Fire</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Fire has been a natural part of the Pit River watershed for thousands of years. However, fire effects are more severe because of human land management practices and changes to the landscape.  Thus more severe wildfires may reduce roach habitat or possibly extirpate small populations from tributary streams.</w:t>
      </w:r>
    </w:p>
    <w:p w:rsidR="00ED5E0F" w:rsidRDefault="00ED5E0F" w:rsidP="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sidRPr="00207460">
        <w:rPr>
          <w:rFonts w:ascii="Times New Roman" w:hAnsi="Times New Roman"/>
        </w:rPr>
        <w:tab/>
      </w:r>
      <w:r w:rsidRPr="00207460">
        <w:rPr>
          <w:rFonts w:ascii="Times New Roman" w:hAnsi="Times New Roman"/>
          <w:i/>
        </w:rPr>
        <w:t xml:space="preserve">Alien species. </w:t>
      </w:r>
      <w:r>
        <w:rPr>
          <w:rFonts w:ascii="Times New Roman" w:hAnsi="Times New Roman"/>
          <w:i/>
        </w:rPr>
        <w:t xml:space="preserve"> </w:t>
      </w:r>
      <w:r w:rsidRPr="00207460">
        <w:rPr>
          <w:rFonts w:ascii="Times New Roman" w:hAnsi="Times New Roman"/>
        </w:rPr>
        <w:t xml:space="preserve">Roach cannot coexist with large populations of alien fishes, especially </w:t>
      </w:r>
      <w:proofErr w:type="spellStart"/>
      <w:r w:rsidRPr="00207460">
        <w:rPr>
          <w:rFonts w:ascii="Times New Roman" w:hAnsi="Times New Roman"/>
        </w:rPr>
        <w:t>centrarchids</w:t>
      </w:r>
      <w:proofErr w:type="spellEnd"/>
      <w:r w:rsidRPr="00207460">
        <w:rPr>
          <w:rFonts w:ascii="Times New Roman" w:hAnsi="Times New Roman"/>
        </w:rPr>
        <w:t xml:space="preserve"> such as green sunfish (</w:t>
      </w:r>
      <w:proofErr w:type="spellStart"/>
      <w:r w:rsidRPr="00207460">
        <w:rPr>
          <w:rFonts w:ascii="Times New Roman" w:hAnsi="Times New Roman"/>
          <w:i/>
        </w:rPr>
        <w:t>Lepomis</w:t>
      </w:r>
      <w:proofErr w:type="spellEnd"/>
      <w:r w:rsidRPr="00207460">
        <w:rPr>
          <w:rFonts w:ascii="Times New Roman" w:hAnsi="Times New Roman"/>
          <w:i/>
        </w:rPr>
        <w:t xml:space="preserve"> </w:t>
      </w:r>
      <w:proofErr w:type="spellStart"/>
      <w:r w:rsidRPr="00207460">
        <w:rPr>
          <w:rFonts w:ascii="Times New Roman" w:hAnsi="Times New Roman"/>
          <w:i/>
        </w:rPr>
        <w:t>cyanellus</w:t>
      </w:r>
      <w:proofErr w:type="spellEnd"/>
      <w:r w:rsidRPr="00207460">
        <w:rPr>
          <w:rFonts w:ascii="Times New Roman" w:hAnsi="Times New Roman"/>
        </w:rPr>
        <w:t>) and largemouth bass (</w:t>
      </w:r>
      <w:proofErr w:type="spellStart"/>
      <w:r w:rsidRPr="00207460">
        <w:rPr>
          <w:rFonts w:ascii="Times New Roman" w:hAnsi="Times New Roman"/>
          <w:i/>
        </w:rPr>
        <w:t>Micropterus</w:t>
      </w:r>
      <w:proofErr w:type="spellEnd"/>
      <w:r w:rsidRPr="00207460">
        <w:rPr>
          <w:rFonts w:ascii="Times New Roman" w:hAnsi="Times New Roman"/>
        </w:rPr>
        <w:t xml:space="preserve"> spp.). Green sunfish, largemouth bass and bluegill are found together and often dominate the fish biomass in warm, slow, turbid reaches of the </w:t>
      </w:r>
      <w:proofErr w:type="spellStart"/>
      <w:r w:rsidRPr="00207460">
        <w:rPr>
          <w:rFonts w:ascii="Times New Roman" w:hAnsi="Times New Roman"/>
        </w:rPr>
        <w:t>mainstem</w:t>
      </w:r>
      <w:proofErr w:type="spellEnd"/>
      <w:r w:rsidRPr="00207460">
        <w:rPr>
          <w:rFonts w:ascii="Times New Roman" w:hAnsi="Times New Roman"/>
        </w:rPr>
        <w:t xml:space="preserve"> Pit River (Moyle and Daniels 1982).  These stretches of river are now dispersal barriers to roach, further isolating small populations in tributary steams.  Roach populations in refuge tributary watersheds </w:t>
      </w:r>
      <w:r w:rsidRPr="00207460">
        <w:rPr>
          <w:rFonts w:ascii="Times New Roman" w:eastAsia="Times New Roman" w:hAnsi="Times New Roman"/>
        </w:rPr>
        <w:t xml:space="preserve">are also threatened by escape of alien fishes from </w:t>
      </w:r>
      <w:r w:rsidRPr="00207460">
        <w:rPr>
          <w:rFonts w:ascii="Times New Roman" w:hAnsi="Times New Roman"/>
        </w:rPr>
        <w:t xml:space="preserve">stock ponds (treated above under grazing), </w:t>
      </w:r>
      <w:r w:rsidRPr="00207460">
        <w:rPr>
          <w:rFonts w:ascii="Times New Roman" w:eastAsia="Times New Roman" w:hAnsi="Times New Roman"/>
        </w:rPr>
        <w:t>locat</w:t>
      </w:r>
      <w:r>
        <w:rPr>
          <w:rFonts w:ascii="Times New Roman" w:eastAsia="Times New Roman" w:hAnsi="Times New Roman"/>
        </w:rPr>
        <w:t xml:space="preserve">ed higher in these watersheds. </w:t>
      </w:r>
    </w:p>
    <w:p w:rsidR="00267597" w:rsidRPr="00207460" w:rsidDel="009E4E53" w:rsidRDefault="00267597" w:rsidP="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rsidR="00ED5E0F" w:rsidRPr="00207460" w:rsidRDefault="00ED5E0F">
      <w:pPr>
        <w:rPr>
          <w:rFonts w:ascii="Times New Roman" w:hAnsi="Times New Roman"/>
        </w:rPr>
      </w:pPr>
      <w:r w:rsidRPr="00207460">
        <w:rPr>
          <w:rFonts w:ascii="Times New Roman" w:hAnsi="Times New Roman"/>
          <w:b/>
        </w:rPr>
        <w:t>Effects of Climate Change:</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 xml:space="preserve">Northern roach are well adapted to the warm, arid conditions of northeastern California.  However, their dependence </w:t>
      </w:r>
      <w:r>
        <w:rPr>
          <w:rFonts w:ascii="Times New Roman" w:hAnsi="Times New Roman"/>
        </w:rPr>
        <w:t xml:space="preserve">upon </w:t>
      </w:r>
      <w:r w:rsidRPr="00207460">
        <w:rPr>
          <w:rFonts w:ascii="Times New Roman" w:hAnsi="Times New Roman"/>
        </w:rPr>
        <w:t xml:space="preserve">spring pools in late summer and swampy headwaters suggests that they are also particularly susceptible to decreases in dry season flows.  While their ability to persist in small bodies of water bodes well for roach in a future of dwindling in-stream water supplies, it also suggests that they are likely to be extirpated from streams that may soon dry completely under the dual strains of the increased aridity associated with climate change and increasing local surface water diversions and ground water withdrawal for rural residential homes and for agricultural irrigation. </w:t>
      </w:r>
    </w:p>
    <w:p w:rsidR="00ED5E0F" w:rsidRPr="00207460" w:rsidRDefault="00ED5E0F">
      <w:pPr>
        <w:rPr>
          <w:rFonts w:ascii="Times New Roman" w:hAnsi="Times New Roman"/>
        </w:rPr>
      </w:pPr>
    </w:p>
    <w:p w:rsidR="00ED5E0F" w:rsidRDefault="00ED5E0F">
      <w:pPr>
        <w:rPr>
          <w:rFonts w:ascii="Times New Roman" w:hAnsi="Times New Roman"/>
        </w:rPr>
      </w:pPr>
      <w:r w:rsidRPr="00207460">
        <w:rPr>
          <w:rFonts w:ascii="Times New Roman" w:hAnsi="Times New Roman"/>
          <w:b/>
        </w:rPr>
        <w:t xml:space="preserve">Status </w:t>
      </w:r>
      <w:r>
        <w:rPr>
          <w:rFonts w:ascii="Times New Roman" w:hAnsi="Times New Roman"/>
          <w:b/>
        </w:rPr>
        <w:t>Score =</w:t>
      </w:r>
      <w:r w:rsidRPr="00207460">
        <w:rPr>
          <w:rFonts w:ascii="Times New Roman" w:hAnsi="Times New Roman"/>
          <w:b/>
        </w:rPr>
        <w:t xml:space="preserve"> 2.</w:t>
      </w:r>
      <w:r w:rsidR="00267597">
        <w:rPr>
          <w:rFonts w:ascii="Times New Roman" w:hAnsi="Times New Roman"/>
          <w:b/>
        </w:rPr>
        <w:t>2.</w:t>
      </w:r>
      <w:r w:rsidRPr="00207460">
        <w:rPr>
          <w:rFonts w:ascii="Times New Roman" w:hAnsi="Times New Roman"/>
          <w:b/>
        </w:rPr>
        <w:t xml:space="preserve"> </w:t>
      </w:r>
      <w:proofErr w:type="gramStart"/>
      <w:r w:rsidR="00465A0F">
        <w:rPr>
          <w:b/>
        </w:rPr>
        <w:t>Species of High Concern.</w:t>
      </w:r>
      <w:proofErr w:type="gramEnd"/>
      <w:r w:rsidR="00465A0F">
        <w:rPr>
          <w:b/>
        </w:rPr>
        <w:t xml:space="preserve">  </w:t>
      </w:r>
      <w:r w:rsidRPr="00207460">
        <w:rPr>
          <w:rFonts w:ascii="Times New Roman" w:hAnsi="Times New Roman"/>
        </w:rPr>
        <w:t>Although apparently no</w:t>
      </w:r>
      <w:r w:rsidR="00013C3D">
        <w:rPr>
          <w:rFonts w:ascii="Times New Roman" w:hAnsi="Times New Roman"/>
        </w:rPr>
        <w:t>t in</w:t>
      </w:r>
      <w:r w:rsidRPr="00207460">
        <w:rPr>
          <w:rFonts w:ascii="Times New Roman" w:hAnsi="Times New Roman"/>
        </w:rPr>
        <w:t xml:space="preserve"> immediate danger of extinction, populations could decline rapidly and disappear in many areas as the result of alterations to streams, </w:t>
      </w:r>
      <w:r w:rsidR="00013C3D" w:rsidRPr="00207460">
        <w:rPr>
          <w:rFonts w:ascii="Times New Roman" w:hAnsi="Times New Roman"/>
        </w:rPr>
        <w:t>the introduction of alien fishes</w:t>
      </w:r>
      <w:r w:rsidR="00115D24">
        <w:rPr>
          <w:rFonts w:ascii="Times New Roman" w:hAnsi="Times New Roman"/>
        </w:rPr>
        <w:t>,</w:t>
      </w:r>
      <w:r w:rsidR="00013C3D">
        <w:rPr>
          <w:rFonts w:ascii="Times New Roman" w:hAnsi="Times New Roman"/>
        </w:rPr>
        <w:t xml:space="preserve"> </w:t>
      </w:r>
      <w:r w:rsidRPr="00207460">
        <w:rPr>
          <w:rFonts w:ascii="Times New Roman" w:hAnsi="Times New Roman"/>
        </w:rPr>
        <w:t xml:space="preserve">and water withdrawal </w:t>
      </w:r>
      <w:r w:rsidR="00013C3D">
        <w:rPr>
          <w:rFonts w:ascii="Times New Roman" w:hAnsi="Times New Roman"/>
        </w:rPr>
        <w:t xml:space="preserve">for </w:t>
      </w:r>
      <w:r w:rsidRPr="00207460">
        <w:rPr>
          <w:rFonts w:ascii="Times New Roman" w:hAnsi="Times New Roman"/>
        </w:rPr>
        <w:t xml:space="preserve">agriculture, in combination with </w:t>
      </w:r>
      <w:r w:rsidR="00013C3D" w:rsidRPr="00207460">
        <w:rPr>
          <w:rFonts w:ascii="Times New Roman" w:hAnsi="Times New Roman"/>
        </w:rPr>
        <w:t xml:space="preserve">changes in </w:t>
      </w:r>
      <w:r w:rsidR="00013C3D">
        <w:rPr>
          <w:rFonts w:ascii="Times New Roman" w:hAnsi="Times New Roman"/>
        </w:rPr>
        <w:t>climate</w:t>
      </w:r>
      <w:r w:rsidRPr="00207460">
        <w:rPr>
          <w:rFonts w:ascii="Times New Roman" w:hAnsi="Times New Roman"/>
        </w:rPr>
        <w:t>.  The northern roach (</w:t>
      </w:r>
      <w:r w:rsidR="00013C3D">
        <w:rPr>
          <w:rFonts w:ascii="Times New Roman" w:hAnsi="Times New Roman"/>
        </w:rPr>
        <w:t>formerly</w:t>
      </w:r>
      <w:r w:rsidRPr="00207460">
        <w:rPr>
          <w:rFonts w:ascii="Times New Roman" w:hAnsi="Times New Roman"/>
        </w:rPr>
        <w:t xml:space="preserve"> Pit roach) is listed by the American Fisheries Society as “vulnerable” (Jelks et al. 2008) and by NatureServe as “G5T2, Imperiled” and by the Oregon Department of Fish and Wildlife as “sensitive- peripheral”.</w:t>
      </w:r>
    </w:p>
    <w:p w:rsidR="00ED5E0F" w:rsidRPr="00207460" w:rsidRDefault="00ED5E0F">
      <w:pPr>
        <w:rPr>
          <w:rFonts w:ascii="Times New Roman" w:hAnsi="Times New Roman"/>
          <w:b/>
        </w:rPr>
      </w:pPr>
    </w:p>
    <w:p w:rsidR="00ED5E0F"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sectPr w:rsidR="00ED5E0F" w:rsidSect="009F3BF0">
          <w:footerReference w:type="even" r:id="rId5"/>
          <w:footerReference w:type="default" r:id="rId6"/>
          <w:pgSz w:w="12240" w:h="15840"/>
          <w:pgMar w:top="1440" w:right="1800" w:bottom="1440" w:left="1800" w:gutter="0"/>
        </w:sectPr>
      </w:pPr>
    </w:p>
    <w:tbl>
      <w:tblPr>
        <w:tblW w:w="906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40"/>
        <w:gridCol w:w="943"/>
        <w:gridCol w:w="4878"/>
      </w:tblGrid>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Metric</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Score</w:t>
            </w:r>
          </w:p>
        </w:tc>
        <w:tc>
          <w:tcPr>
            <w:tcW w:w="4878"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Justification</w:t>
            </w:r>
          </w:p>
        </w:tc>
      </w:tr>
      <w:tr w:rsidR="00ED5E0F" w:rsidRPr="00207460">
        <w:trPr>
          <w:trHeight w:val="377"/>
        </w:trPr>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Area occupied </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1</w:t>
            </w:r>
          </w:p>
        </w:tc>
        <w:tc>
          <w:tcPr>
            <w:tcW w:w="4878"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California </w:t>
            </w:r>
            <w:r w:rsidR="00013C3D">
              <w:rPr>
                <w:rFonts w:ascii="Times New Roman" w:hAnsi="Times New Roman"/>
              </w:rPr>
              <w:t>r</w:t>
            </w:r>
            <w:r w:rsidRPr="00207460">
              <w:rPr>
                <w:rFonts w:ascii="Times New Roman" w:hAnsi="Times New Roman"/>
              </w:rPr>
              <w:t xml:space="preserve">ange confined </w:t>
            </w:r>
            <w:r w:rsidR="00013C3D">
              <w:rPr>
                <w:rFonts w:ascii="Times New Roman" w:hAnsi="Times New Roman"/>
              </w:rPr>
              <w:t xml:space="preserve">to </w:t>
            </w:r>
            <w:r w:rsidRPr="00207460">
              <w:rPr>
                <w:rFonts w:ascii="Times New Roman" w:hAnsi="Times New Roman"/>
              </w:rPr>
              <w:t>widely separated tributaries to the Upper Pit River</w:t>
            </w:r>
          </w:p>
        </w:tc>
      </w:tr>
      <w:tr w:rsidR="00ED5E0F" w:rsidRPr="00207460">
        <w:tc>
          <w:tcPr>
            <w:tcW w:w="3240" w:type="dxa"/>
          </w:tcPr>
          <w:p w:rsidR="00ED5E0F" w:rsidRPr="00207460" w:rsidRDefault="00ED5E0F" w:rsidP="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270F6">
              <w:rPr>
                <w:rFonts w:ascii="Times New Roman" w:hAnsi="Times New Roman"/>
              </w:rPr>
              <w:t>Estimated adult abundance</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2</w:t>
            </w:r>
          </w:p>
        </w:tc>
        <w:tc>
          <w:tcPr>
            <w:tcW w:w="4878"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Populations are small and uncertain</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Intervention dependence </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3</w:t>
            </w:r>
          </w:p>
        </w:tc>
        <w:tc>
          <w:tcPr>
            <w:tcW w:w="4878" w:type="dxa"/>
          </w:tcPr>
          <w:p w:rsidR="00ED5E0F" w:rsidRPr="00207460" w:rsidRDefault="00ED5E0F">
            <w:pPr>
              <w:rPr>
                <w:rFonts w:ascii="Times New Roman" w:hAnsi="Times New Roman"/>
              </w:rPr>
            </w:pPr>
            <w:r w:rsidRPr="00207460">
              <w:rPr>
                <w:rFonts w:ascii="Times New Roman" w:hAnsi="Times New Roman"/>
              </w:rPr>
              <w:t>Annual monitoring and protection of most populations is needed.</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Tolerance </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4</w:t>
            </w:r>
          </w:p>
        </w:tc>
        <w:tc>
          <w:tcPr>
            <w:tcW w:w="4878"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Remarkably resilient fish but preferred habitat in system is in short supply</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Genetic risk </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3</w:t>
            </w:r>
          </w:p>
        </w:tc>
        <w:tc>
          <w:tcPr>
            <w:tcW w:w="4878" w:type="dxa"/>
            <w:vAlign w:val="center"/>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Uncertain genetic relationships between small populations; effects of isolation likely </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Climate change </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1</w:t>
            </w:r>
          </w:p>
        </w:tc>
        <w:tc>
          <w:tcPr>
            <w:tcW w:w="4878" w:type="dxa"/>
          </w:tcPr>
          <w:p w:rsidR="00ED5E0F" w:rsidRPr="00207460" w:rsidRDefault="00ED5E0F">
            <w:pPr>
              <w:rPr>
                <w:rFonts w:ascii="Times New Roman" w:hAnsi="Times New Roman"/>
              </w:rPr>
            </w:pPr>
            <w:r w:rsidRPr="00207460">
              <w:rPr>
                <w:rFonts w:ascii="Times New Roman" w:hAnsi="Times New Roman"/>
              </w:rPr>
              <w:t>Highly vulnerable in combination with watershed changes</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774E35">
              <w:rPr>
                <w:rFonts w:ascii="Times New Roman" w:hAnsi="Times New Roman"/>
              </w:rPr>
              <w:t>Anthropogenic threats analysis</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2</w:t>
            </w:r>
          </w:p>
        </w:tc>
        <w:tc>
          <w:tcPr>
            <w:tcW w:w="4878" w:type="dxa"/>
          </w:tcPr>
          <w:p w:rsidR="00ED5E0F" w:rsidRPr="00207460" w:rsidRDefault="00ED5E0F">
            <w:pPr>
              <w:rPr>
                <w:rFonts w:ascii="Times New Roman" w:hAnsi="Times New Roman"/>
              </w:rPr>
            </w:pPr>
            <w:r w:rsidRPr="00207460">
              <w:rPr>
                <w:rFonts w:ascii="Times New Roman" w:hAnsi="Times New Roman"/>
              </w:rPr>
              <w:t>See Table 1</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 xml:space="preserve">Average </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2.2</w:t>
            </w:r>
          </w:p>
        </w:tc>
        <w:tc>
          <w:tcPr>
            <w:tcW w:w="4878"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15/7</w:t>
            </w:r>
          </w:p>
        </w:tc>
      </w:tr>
      <w:tr w:rsidR="00ED5E0F" w:rsidRPr="00207460">
        <w:tc>
          <w:tcPr>
            <w:tcW w:w="3240"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Certainty (1-4)</w:t>
            </w:r>
          </w:p>
        </w:tc>
        <w:tc>
          <w:tcPr>
            <w:tcW w:w="943"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sidRPr="00207460">
              <w:rPr>
                <w:rFonts w:ascii="Times New Roman" w:hAnsi="Times New Roman"/>
              </w:rPr>
              <w:t>2</w:t>
            </w:r>
          </w:p>
        </w:tc>
        <w:tc>
          <w:tcPr>
            <w:tcW w:w="4878" w:type="dxa"/>
          </w:tcPr>
          <w:p w:rsidR="00ED5E0F" w:rsidRPr="00207460" w:rsidRDefault="00ED5E0F">
            <w:pPr>
              <w:tabs>
                <w:tab w:val="left" w:pos="-1440"/>
                <w:tab w:val="left" w:pos="-720"/>
                <w:tab w:val="left" w:pos="720"/>
                <w:tab w:val="left" w:pos="3236"/>
                <w:tab w:val="left" w:pos="4392"/>
                <w:tab w:val="left" w:pos="5783"/>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New Roman" w:hAnsi="Times New Roman"/>
              </w:rPr>
            </w:pPr>
            <w:r>
              <w:rPr>
                <w:rFonts w:ascii="Times New Roman" w:hAnsi="Times New Roman"/>
              </w:rPr>
              <w:t>Relatively little recent information</w:t>
            </w:r>
          </w:p>
        </w:tc>
      </w:tr>
    </w:tbl>
    <w:p w:rsidR="009F3BF0" w:rsidRDefault="00ED5E0F" w:rsidP="009F3BF0">
      <w:pPr>
        <w:rPr>
          <w:rFonts w:ascii="Times New Roman" w:hAnsi="Times New Roman"/>
        </w:rPr>
      </w:pPr>
      <w:r w:rsidRPr="00207460">
        <w:rPr>
          <w:rFonts w:ascii="Times New Roman" w:hAnsi="Times New Roman"/>
          <w:b/>
        </w:rPr>
        <w:t>Table 2.</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 xml:space="preserve">Metrics for determining the status of northern roach, where 1 is a major negative factor contributing to status, 5 is a factor with no or positive effects on status, and 2-4 are intermediate values. </w:t>
      </w:r>
      <w:r w:rsidR="009F3BF0" w:rsidRPr="00207460">
        <w:rPr>
          <w:rFonts w:ascii="Times New Roman" w:hAnsi="Times New Roman"/>
        </w:rPr>
        <w:t xml:space="preserve">See </w:t>
      </w:r>
      <w:r w:rsidR="009F3BF0">
        <w:rPr>
          <w:rFonts w:ascii="Times New Roman" w:hAnsi="Times New Roman"/>
        </w:rPr>
        <w:t>methods section</w:t>
      </w:r>
      <w:r w:rsidR="009F3BF0" w:rsidRPr="00207460">
        <w:rPr>
          <w:rFonts w:ascii="Times New Roman" w:hAnsi="Times New Roman"/>
        </w:rPr>
        <w:t xml:space="preserve"> for explanation</w:t>
      </w:r>
      <w:r w:rsidR="009F3BF0">
        <w:rPr>
          <w:rFonts w:ascii="Times New Roman" w:hAnsi="Times New Roman"/>
        </w:rPr>
        <w:t xml:space="preserve"> of scoring procedures</w:t>
      </w:r>
      <w:r w:rsidR="009F3BF0" w:rsidRPr="00207460">
        <w:rPr>
          <w:rFonts w:ascii="Times New Roman" w:hAnsi="Times New Roman"/>
        </w:rPr>
        <w:t>.</w:t>
      </w:r>
    </w:p>
    <w:p w:rsidR="00ED5E0F" w:rsidRPr="00207460" w:rsidRDefault="00ED5E0F">
      <w:pPr>
        <w:rPr>
          <w:rFonts w:ascii="Times New Roman" w:hAnsi="Times New Roman"/>
        </w:rPr>
      </w:pPr>
    </w:p>
    <w:p w:rsidR="00ED5E0F" w:rsidRPr="00207460" w:rsidRDefault="00ED5E0F">
      <w:pPr>
        <w:rPr>
          <w:rFonts w:ascii="Times New Roman" w:hAnsi="Times New Roman"/>
        </w:rPr>
      </w:pPr>
      <w:r>
        <w:rPr>
          <w:rFonts w:ascii="Times New Roman" w:hAnsi="Times New Roman"/>
          <w:b/>
        </w:rPr>
        <w:t>Management R</w:t>
      </w:r>
      <w:r w:rsidRPr="00207460">
        <w:rPr>
          <w:rFonts w:ascii="Times New Roman" w:hAnsi="Times New Roman"/>
          <w:b/>
        </w:rPr>
        <w:t>ecommendations:</w:t>
      </w:r>
      <w:r w:rsidRPr="00207460">
        <w:rPr>
          <w:rFonts w:ascii="Times New Roman" w:hAnsi="Times New Roman"/>
        </w:rPr>
        <w:t xml:space="preserve"> </w:t>
      </w:r>
      <w:r>
        <w:rPr>
          <w:rFonts w:ascii="Times New Roman" w:hAnsi="Times New Roman"/>
        </w:rPr>
        <w:t xml:space="preserve"> </w:t>
      </w:r>
      <w:r w:rsidRPr="00207460">
        <w:rPr>
          <w:rFonts w:ascii="Times New Roman" w:hAnsi="Times New Roman"/>
        </w:rPr>
        <w:t xml:space="preserve">The first step in the management of the </w:t>
      </w:r>
      <w:r>
        <w:rPr>
          <w:rFonts w:ascii="Times New Roman" w:hAnsi="Times New Roman"/>
        </w:rPr>
        <w:t xml:space="preserve">native </w:t>
      </w:r>
      <w:r w:rsidRPr="00207460">
        <w:rPr>
          <w:rFonts w:ascii="Times New Roman" w:hAnsi="Times New Roman"/>
        </w:rPr>
        <w:t>fishes of the Pit River watershed is to conduct a thorough survey to find out how many populations still exist and where they are located.  Once that information is in place, basin-wide monitoring every five years should be established to determine status and trends of the fish</w:t>
      </w:r>
      <w:r>
        <w:rPr>
          <w:rFonts w:ascii="Times New Roman" w:hAnsi="Times New Roman"/>
        </w:rPr>
        <w:t>es</w:t>
      </w:r>
      <w:r w:rsidRPr="00207460">
        <w:rPr>
          <w:rFonts w:ascii="Times New Roman" w:hAnsi="Times New Roman"/>
        </w:rPr>
        <w:t xml:space="preserve"> and their habitats and to detect alien fishes that might be a threat. Another important step is to conduct a comprehensive </w:t>
      </w:r>
      <w:r>
        <w:rPr>
          <w:rFonts w:ascii="Times New Roman" w:hAnsi="Times New Roman"/>
        </w:rPr>
        <w:t>genetic</w:t>
      </w:r>
      <w:r w:rsidRPr="00207460">
        <w:rPr>
          <w:rFonts w:ascii="Times New Roman" w:hAnsi="Times New Roman"/>
        </w:rPr>
        <w:t xml:space="preserve"> investigation of basin fishes, including roach (</w:t>
      </w:r>
      <w:r w:rsidRPr="00207460">
        <w:rPr>
          <w:rFonts w:ascii="Times New Roman" w:hAnsi="Times New Roman"/>
          <w:i/>
        </w:rPr>
        <w:t>Lavinia</w:t>
      </w:r>
      <w:r w:rsidRPr="00207460">
        <w:rPr>
          <w:rFonts w:ascii="Times New Roman" w:hAnsi="Times New Roman"/>
        </w:rPr>
        <w:t xml:space="preserve"> species), tui chub (</w:t>
      </w:r>
      <w:proofErr w:type="spellStart"/>
      <w:r w:rsidRPr="00207460">
        <w:rPr>
          <w:rFonts w:ascii="Times New Roman" w:hAnsi="Times New Roman"/>
          <w:i/>
        </w:rPr>
        <w:t>Siphateles</w:t>
      </w:r>
      <w:proofErr w:type="spellEnd"/>
      <w:r w:rsidRPr="00207460">
        <w:rPr>
          <w:rFonts w:ascii="Times New Roman" w:hAnsi="Times New Roman"/>
        </w:rPr>
        <w:t xml:space="preserve"> species) and suckers (</w:t>
      </w:r>
      <w:r w:rsidRPr="00207460">
        <w:rPr>
          <w:rFonts w:ascii="Times New Roman" w:hAnsi="Times New Roman"/>
          <w:i/>
        </w:rPr>
        <w:t xml:space="preserve">Catostomus </w:t>
      </w:r>
      <w:r w:rsidRPr="00115D24">
        <w:rPr>
          <w:rFonts w:ascii="Times New Roman" w:hAnsi="Times New Roman"/>
        </w:rPr>
        <w:t>species</w:t>
      </w:r>
      <w:r w:rsidRPr="00207460">
        <w:rPr>
          <w:rFonts w:ascii="Times New Roman" w:hAnsi="Times New Roman"/>
        </w:rPr>
        <w:t>) in order to sort out the confusing relationships of populations from different parts of the region in Oregon and California.  A key to making the above steps successful is to develop an education program for watershed residents, especially agricultural water users, to develop cooperative ventures to restore watershed function in ways that benefit fish.  High priority measures would include establishing one or more streams as protected areas for roach populations.</w:t>
      </w:r>
    </w:p>
    <w:p w:rsidR="00ED5E0F" w:rsidRPr="00207460" w:rsidRDefault="00ED5E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207460">
        <w:rPr>
          <w:rFonts w:ascii="Times New Roman" w:hAnsi="Times New Roman"/>
        </w:rPr>
        <w:tab/>
        <w:t xml:space="preserve">The water quality standards recommended by state and federal agencies should be adopted and vigorously enforced, including finding ways to reduce sediment loads (e.g., reducing the impact of roads of all types). Water rights in the </w:t>
      </w:r>
      <w:r>
        <w:rPr>
          <w:rFonts w:ascii="Times New Roman" w:hAnsi="Times New Roman"/>
        </w:rPr>
        <w:t xml:space="preserve">entire </w:t>
      </w:r>
      <w:r w:rsidRPr="00207460">
        <w:rPr>
          <w:rFonts w:ascii="Times New Roman" w:hAnsi="Times New Roman"/>
        </w:rPr>
        <w:t>watershed need to be adjudicated and a minimum flow left in all streams at all time, including late summer, to protect the fish.</w:t>
      </w:r>
    </w:p>
    <w:p w:rsidR="00ED5E0F" w:rsidRPr="00207460" w:rsidRDefault="00ED5E0F" w:rsidP="00ED5E0F">
      <w:pPr>
        <w:pStyle w:val="CommentText"/>
      </w:pPr>
    </w:p>
    <w:p w:rsidR="00ED5E0F" w:rsidRPr="00207460" w:rsidRDefault="00ED5E0F">
      <w:pPr>
        <w:rPr>
          <w:rFonts w:ascii="Times New Roman" w:hAnsi="Times New Roman"/>
        </w:rPr>
      </w:pPr>
    </w:p>
    <w:p w:rsidR="00ED5E0F" w:rsidRPr="00207460" w:rsidRDefault="008C0A8D">
      <w:pPr>
        <w:rPr>
          <w:rFonts w:ascii="Times New Roman" w:hAnsi="Times New Roman"/>
        </w:rPr>
      </w:pPr>
      <w:r>
        <w:rPr>
          <w:rFonts w:ascii="Times New Roman" w:hAnsi="Times New Roman"/>
          <w:noProof/>
        </w:rPr>
        <w:drawing>
          <wp:inline distT="0" distB="0" distL="0" distR="0">
            <wp:extent cx="5486400" cy="6570345"/>
            <wp:effectExtent l="50800" t="25400" r="25400" b="8255"/>
            <wp:docPr id="1" name="Picture 1" descr="northern roach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rn roach map"/>
                    <pic:cNvPicPr>
                      <a:picLocks noChangeAspect="1" noChangeArrowheads="1"/>
                    </pic:cNvPicPr>
                  </pic:nvPicPr>
                  <pic:blipFill>
                    <a:blip r:embed="rId7"/>
                    <a:srcRect/>
                    <a:stretch>
                      <a:fillRect/>
                    </a:stretch>
                  </pic:blipFill>
                  <pic:spPr bwMode="auto">
                    <a:xfrm>
                      <a:off x="0" y="0"/>
                      <a:ext cx="5486400" cy="6570345"/>
                    </a:xfrm>
                    <a:prstGeom prst="rect">
                      <a:avLst/>
                    </a:prstGeom>
                    <a:noFill/>
                    <a:ln w="6350" cmpd="sng">
                      <a:solidFill>
                        <a:srgbClr val="000000"/>
                      </a:solidFill>
                      <a:miter lim="800000"/>
                      <a:headEnd/>
                      <a:tailEnd/>
                    </a:ln>
                    <a:effectLst/>
                  </pic:spPr>
                </pic:pic>
              </a:graphicData>
            </a:graphic>
          </wp:inline>
        </w:drawing>
      </w:r>
    </w:p>
    <w:p w:rsidR="00ED5E0F" w:rsidRPr="00207460" w:rsidRDefault="00ED5E0F">
      <w:pPr>
        <w:rPr>
          <w:rFonts w:ascii="Times New Roman" w:hAnsi="Times New Roman"/>
        </w:rPr>
      </w:pPr>
    </w:p>
    <w:p w:rsidR="00ED5E0F" w:rsidRPr="00207460" w:rsidRDefault="00ED5E0F">
      <w:pPr>
        <w:rPr>
          <w:rFonts w:ascii="Times New Roman" w:hAnsi="Times New Roman"/>
        </w:rPr>
      </w:pPr>
    </w:p>
    <w:p w:rsidR="00ED5E0F" w:rsidRPr="008C6DC5" w:rsidRDefault="00ED5E0F" w:rsidP="00ED5E0F">
      <w:pPr>
        <w:rPr>
          <w:rFonts w:ascii="Times New Roman" w:hAnsi="Times New Roman"/>
        </w:rPr>
      </w:pPr>
      <w:r w:rsidRPr="00207460">
        <w:rPr>
          <w:rFonts w:ascii="Times New Roman" w:hAnsi="Times New Roman"/>
          <w:b/>
        </w:rPr>
        <w:t>FIGURE 2</w:t>
      </w:r>
      <w:r>
        <w:rPr>
          <w:rFonts w:ascii="Times New Roman" w:hAnsi="Times New Roman"/>
          <w:b/>
        </w:rPr>
        <w:t>3.</w:t>
      </w:r>
      <w:r w:rsidRPr="00207460">
        <w:rPr>
          <w:rFonts w:ascii="Times New Roman" w:hAnsi="Times New Roman"/>
        </w:rPr>
        <w:t xml:space="preserve">  Distribution of the </w:t>
      </w:r>
      <w:r>
        <w:rPr>
          <w:rFonts w:ascii="Times New Roman" w:hAnsi="Times New Roman"/>
        </w:rPr>
        <w:t>Northern</w:t>
      </w:r>
      <w:r w:rsidRPr="00207460">
        <w:rPr>
          <w:rFonts w:ascii="Times New Roman" w:hAnsi="Times New Roman"/>
        </w:rPr>
        <w:t xml:space="preserve"> roach, </w:t>
      </w:r>
      <w:r w:rsidRPr="00207460">
        <w:rPr>
          <w:rFonts w:ascii="Times New Roman" w:hAnsi="Times New Roman"/>
          <w:i/>
        </w:rPr>
        <w:t xml:space="preserve">Lavinia </w:t>
      </w:r>
      <w:r>
        <w:rPr>
          <w:rFonts w:ascii="Times New Roman" w:hAnsi="Times New Roman"/>
          <w:i/>
        </w:rPr>
        <w:t>mitrulus</w:t>
      </w:r>
      <w:r w:rsidRPr="00207460">
        <w:rPr>
          <w:rFonts w:ascii="Times New Roman" w:hAnsi="Times New Roman"/>
          <w:i/>
        </w:rPr>
        <w:t xml:space="preserve"> </w:t>
      </w:r>
      <w:r>
        <w:rPr>
          <w:rFonts w:ascii="Times New Roman" w:hAnsi="Times New Roman"/>
        </w:rPr>
        <w:t>(Snyder)</w:t>
      </w:r>
      <w:r w:rsidRPr="00207460">
        <w:rPr>
          <w:rFonts w:ascii="Times New Roman" w:hAnsi="Times New Roman"/>
        </w:rPr>
        <w:t>, in California</w:t>
      </w:r>
      <w:r>
        <w:rPr>
          <w:rFonts w:ascii="Times New Roman" w:hAnsi="Times New Roman"/>
        </w:rPr>
        <w:t xml:space="preserve"> and Oregon</w:t>
      </w:r>
      <w:r w:rsidRPr="00207460">
        <w:rPr>
          <w:rFonts w:ascii="Times New Roman" w:hAnsi="Times New Roman"/>
        </w:rPr>
        <w:t>.</w:t>
      </w:r>
    </w:p>
    <w:sectPr w:rsidR="00ED5E0F" w:rsidRPr="008C6DC5" w:rsidSect="00751F7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MS">
    <w:altName w:val="Times"/>
    <w:panose1 w:val="00000000000000000000"/>
    <w:charset w:val="00"/>
    <w:family w:val="roman"/>
    <w:notTrueType/>
    <w:pitch w:val="default"/>
    <w:sig w:usb0="03000000" w:usb1="00000000" w:usb2="00000000" w:usb3="00000000" w:csb0="00000001" w:csb1="00000000"/>
  </w:font>
  <w:font w:name="Lucida Grande">
    <w:charset w:val="00"/>
    <w:family w:val="auto"/>
    <w:pitch w:val="variable"/>
    <w:sig w:usb0="00000003" w:usb1="00000000" w:usb2="00000000" w:usb3="00000000" w:csb0="00000001" w:csb1="00000000"/>
  </w:font>
  <w:font w:name="CG Times 12p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529D7" w:rsidRDefault="007A2958" w:rsidP="00ED5E0F">
    <w:pPr>
      <w:pStyle w:val="Footer"/>
      <w:framePr w:wrap="around" w:vAnchor="text" w:hAnchor="margin" w:xAlign="center" w:y="1"/>
      <w:rPr>
        <w:rStyle w:val="PageNumber"/>
      </w:rPr>
    </w:pPr>
    <w:r>
      <w:rPr>
        <w:rStyle w:val="PageNumber"/>
      </w:rPr>
      <w:fldChar w:fldCharType="begin"/>
    </w:r>
    <w:r w:rsidR="002529D7">
      <w:rPr>
        <w:rStyle w:val="PageNumber"/>
      </w:rPr>
      <w:instrText xml:space="preserve">PAGE  </w:instrText>
    </w:r>
    <w:r>
      <w:rPr>
        <w:rStyle w:val="PageNumber"/>
      </w:rPr>
      <w:fldChar w:fldCharType="end"/>
    </w:r>
  </w:p>
  <w:p w:rsidR="002529D7" w:rsidRDefault="002529D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529D7" w:rsidRDefault="007A2958" w:rsidP="00ED5E0F">
    <w:pPr>
      <w:pStyle w:val="Footer"/>
      <w:framePr w:wrap="around" w:vAnchor="text" w:hAnchor="margin" w:xAlign="center" w:y="1"/>
      <w:rPr>
        <w:rStyle w:val="PageNumber"/>
      </w:rPr>
    </w:pPr>
    <w:r>
      <w:rPr>
        <w:rStyle w:val="PageNumber"/>
      </w:rPr>
      <w:fldChar w:fldCharType="begin"/>
    </w:r>
    <w:r w:rsidR="002529D7">
      <w:rPr>
        <w:rStyle w:val="PageNumber"/>
      </w:rPr>
      <w:instrText xml:space="preserve">PAGE  </w:instrText>
    </w:r>
    <w:r>
      <w:rPr>
        <w:rStyle w:val="PageNumber"/>
      </w:rPr>
      <w:fldChar w:fldCharType="separate"/>
    </w:r>
    <w:r w:rsidR="001035F8">
      <w:rPr>
        <w:rStyle w:val="PageNumber"/>
        <w:noProof/>
      </w:rPr>
      <w:t>8</w:t>
    </w:r>
    <w:r>
      <w:rPr>
        <w:rStyle w:val="PageNumber"/>
      </w:rPr>
      <w:fldChar w:fldCharType="end"/>
    </w:r>
  </w:p>
  <w:p w:rsidR="002529D7" w:rsidRDefault="002529D7">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CC1309B"/>
    <w:multiLevelType w:val="hybridMultilevel"/>
    <w:tmpl w:val="E1180BA6"/>
    <w:lvl w:ilvl="0" w:tplc="7F126066">
      <w:start w:val="1"/>
      <w:numFmt w:val="decimal"/>
      <w:lvlText w:val="%1."/>
      <w:lvlJc w:val="left"/>
      <w:pPr>
        <w:tabs>
          <w:tab w:val="num" w:pos="720"/>
        </w:tabs>
        <w:ind w:left="720" w:hanging="360"/>
      </w:pPr>
    </w:lvl>
    <w:lvl w:ilvl="1" w:tplc="BA280930" w:tentative="1">
      <w:start w:val="1"/>
      <w:numFmt w:val="lowerLetter"/>
      <w:lvlText w:val="%2."/>
      <w:lvlJc w:val="left"/>
      <w:pPr>
        <w:tabs>
          <w:tab w:val="num" w:pos="1440"/>
        </w:tabs>
        <w:ind w:left="1440" w:hanging="360"/>
      </w:pPr>
    </w:lvl>
    <w:lvl w:ilvl="2" w:tplc="D0C2456E" w:tentative="1">
      <w:start w:val="1"/>
      <w:numFmt w:val="lowerRoman"/>
      <w:lvlText w:val="%3."/>
      <w:lvlJc w:val="right"/>
      <w:pPr>
        <w:tabs>
          <w:tab w:val="num" w:pos="2160"/>
        </w:tabs>
        <w:ind w:left="2160" w:hanging="180"/>
      </w:pPr>
    </w:lvl>
    <w:lvl w:ilvl="3" w:tplc="0BEE1D62" w:tentative="1">
      <w:start w:val="1"/>
      <w:numFmt w:val="decimal"/>
      <w:lvlText w:val="%4."/>
      <w:lvlJc w:val="left"/>
      <w:pPr>
        <w:tabs>
          <w:tab w:val="num" w:pos="2880"/>
        </w:tabs>
        <w:ind w:left="2880" w:hanging="360"/>
      </w:pPr>
    </w:lvl>
    <w:lvl w:ilvl="4" w:tplc="C4245692" w:tentative="1">
      <w:start w:val="1"/>
      <w:numFmt w:val="lowerLetter"/>
      <w:lvlText w:val="%5."/>
      <w:lvlJc w:val="left"/>
      <w:pPr>
        <w:tabs>
          <w:tab w:val="num" w:pos="3600"/>
        </w:tabs>
        <w:ind w:left="3600" w:hanging="360"/>
      </w:pPr>
    </w:lvl>
    <w:lvl w:ilvl="5" w:tplc="A82C18EA" w:tentative="1">
      <w:start w:val="1"/>
      <w:numFmt w:val="lowerRoman"/>
      <w:lvlText w:val="%6."/>
      <w:lvlJc w:val="right"/>
      <w:pPr>
        <w:tabs>
          <w:tab w:val="num" w:pos="4320"/>
        </w:tabs>
        <w:ind w:left="4320" w:hanging="180"/>
      </w:pPr>
    </w:lvl>
    <w:lvl w:ilvl="6" w:tplc="4A621E70" w:tentative="1">
      <w:start w:val="1"/>
      <w:numFmt w:val="decimal"/>
      <w:lvlText w:val="%7."/>
      <w:lvlJc w:val="left"/>
      <w:pPr>
        <w:tabs>
          <w:tab w:val="num" w:pos="5040"/>
        </w:tabs>
        <w:ind w:left="5040" w:hanging="360"/>
      </w:pPr>
    </w:lvl>
    <w:lvl w:ilvl="7" w:tplc="F3E2C678" w:tentative="1">
      <w:start w:val="1"/>
      <w:numFmt w:val="lowerLetter"/>
      <w:lvlText w:val="%8."/>
      <w:lvlJc w:val="left"/>
      <w:pPr>
        <w:tabs>
          <w:tab w:val="num" w:pos="5760"/>
        </w:tabs>
        <w:ind w:left="5760" w:hanging="360"/>
      </w:pPr>
    </w:lvl>
    <w:lvl w:ilvl="8" w:tplc="5F20DC94" w:tentative="1">
      <w:start w:val="1"/>
      <w:numFmt w:val="lowerRoman"/>
      <w:lvlText w:val="%9."/>
      <w:lvlJc w:val="right"/>
      <w:pPr>
        <w:tabs>
          <w:tab w:val="num" w:pos="6480"/>
        </w:tabs>
        <w:ind w:left="6480" w:hanging="180"/>
      </w:pPr>
    </w:lvl>
  </w:abstractNum>
  <w:abstractNum w:abstractNumId="1">
    <w:nsid w:val="3D3731C6"/>
    <w:multiLevelType w:val="hybridMultilevel"/>
    <w:tmpl w:val="6788679E"/>
    <w:lvl w:ilvl="0" w:tplc="EE083988">
      <w:start w:val="1"/>
      <w:numFmt w:val="bullet"/>
      <w:lvlText w:val=""/>
      <w:lvlJc w:val="left"/>
      <w:pPr>
        <w:tabs>
          <w:tab w:val="num" w:pos="720"/>
        </w:tabs>
        <w:ind w:left="720" w:hanging="360"/>
      </w:pPr>
      <w:rPr>
        <w:rFonts w:ascii="Symbol" w:hAnsi="Symbol" w:hint="default"/>
      </w:rPr>
    </w:lvl>
    <w:lvl w:ilvl="1" w:tplc="A6D4BA28" w:tentative="1">
      <w:start w:val="1"/>
      <w:numFmt w:val="bullet"/>
      <w:lvlText w:val="o"/>
      <w:lvlJc w:val="left"/>
      <w:pPr>
        <w:tabs>
          <w:tab w:val="num" w:pos="1440"/>
        </w:tabs>
        <w:ind w:left="1440" w:hanging="360"/>
      </w:pPr>
      <w:rPr>
        <w:rFonts w:ascii="Courier New" w:hAnsi="Courier New" w:hint="default"/>
      </w:rPr>
    </w:lvl>
    <w:lvl w:ilvl="2" w:tplc="2D48A628" w:tentative="1">
      <w:start w:val="1"/>
      <w:numFmt w:val="bullet"/>
      <w:lvlText w:val=""/>
      <w:lvlJc w:val="left"/>
      <w:pPr>
        <w:tabs>
          <w:tab w:val="num" w:pos="2160"/>
        </w:tabs>
        <w:ind w:left="2160" w:hanging="360"/>
      </w:pPr>
      <w:rPr>
        <w:rFonts w:ascii="Wingdings" w:hAnsi="Wingdings" w:hint="default"/>
      </w:rPr>
    </w:lvl>
    <w:lvl w:ilvl="3" w:tplc="E4DC663C">
      <w:start w:val="1"/>
      <w:numFmt w:val="bullet"/>
      <w:lvlText w:val=""/>
      <w:lvlJc w:val="left"/>
      <w:pPr>
        <w:tabs>
          <w:tab w:val="num" w:pos="2880"/>
        </w:tabs>
        <w:ind w:left="2880" w:hanging="360"/>
      </w:pPr>
      <w:rPr>
        <w:rFonts w:ascii="Symbol" w:hAnsi="Symbol" w:hint="default"/>
      </w:rPr>
    </w:lvl>
    <w:lvl w:ilvl="4" w:tplc="6212DC9A" w:tentative="1">
      <w:start w:val="1"/>
      <w:numFmt w:val="bullet"/>
      <w:lvlText w:val="o"/>
      <w:lvlJc w:val="left"/>
      <w:pPr>
        <w:tabs>
          <w:tab w:val="num" w:pos="3600"/>
        </w:tabs>
        <w:ind w:left="3600" w:hanging="360"/>
      </w:pPr>
      <w:rPr>
        <w:rFonts w:ascii="Courier New" w:hAnsi="Courier New" w:hint="default"/>
      </w:rPr>
    </w:lvl>
    <w:lvl w:ilvl="5" w:tplc="A48AE4DE" w:tentative="1">
      <w:start w:val="1"/>
      <w:numFmt w:val="bullet"/>
      <w:lvlText w:val=""/>
      <w:lvlJc w:val="left"/>
      <w:pPr>
        <w:tabs>
          <w:tab w:val="num" w:pos="4320"/>
        </w:tabs>
        <w:ind w:left="4320" w:hanging="360"/>
      </w:pPr>
      <w:rPr>
        <w:rFonts w:ascii="Wingdings" w:hAnsi="Wingdings" w:hint="default"/>
      </w:rPr>
    </w:lvl>
    <w:lvl w:ilvl="6" w:tplc="CEAC4736" w:tentative="1">
      <w:start w:val="1"/>
      <w:numFmt w:val="bullet"/>
      <w:lvlText w:val=""/>
      <w:lvlJc w:val="left"/>
      <w:pPr>
        <w:tabs>
          <w:tab w:val="num" w:pos="5040"/>
        </w:tabs>
        <w:ind w:left="5040" w:hanging="360"/>
      </w:pPr>
      <w:rPr>
        <w:rFonts w:ascii="Symbol" w:hAnsi="Symbol" w:hint="default"/>
      </w:rPr>
    </w:lvl>
    <w:lvl w:ilvl="7" w:tplc="5F1061D4" w:tentative="1">
      <w:start w:val="1"/>
      <w:numFmt w:val="bullet"/>
      <w:lvlText w:val="o"/>
      <w:lvlJc w:val="left"/>
      <w:pPr>
        <w:tabs>
          <w:tab w:val="num" w:pos="5760"/>
        </w:tabs>
        <w:ind w:left="5760" w:hanging="360"/>
      </w:pPr>
      <w:rPr>
        <w:rFonts w:ascii="Courier New" w:hAnsi="Courier New" w:hint="default"/>
      </w:rPr>
    </w:lvl>
    <w:lvl w:ilvl="8" w:tplc="A1444B2E" w:tentative="1">
      <w:start w:val="1"/>
      <w:numFmt w:val="bullet"/>
      <w:lvlText w:val=""/>
      <w:lvlJc w:val="left"/>
      <w:pPr>
        <w:tabs>
          <w:tab w:val="num" w:pos="6480"/>
        </w:tabs>
        <w:ind w:left="6480" w:hanging="360"/>
      </w:pPr>
      <w:rPr>
        <w:rFonts w:ascii="Wingdings" w:hAnsi="Wingdings" w:hint="default"/>
      </w:rPr>
    </w:lvl>
  </w:abstractNum>
  <w:abstractNum w:abstractNumId="2">
    <w:nsid w:val="574F4318"/>
    <w:multiLevelType w:val="hybridMultilevel"/>
    <w:tmpl w:val="552AC2FE"/>
    <w:lvl w:ilvl="0" w:tplc="7BA4D3A0">
      <w:start w:val="1"/>
      <w:numFmt w:val="decimal"/>
      <w:lvlText w:val="%1."/>
      <w:lvlJc w:val="left"/>
      <w:pPr>
        <w:tabs>
          <w:tab w:val="num" w:pos="720"/>
        </w:tabs>
        <w:ind w:left="720" w:hanging="360"/>
      </w:pPr>
    </w:lvl>
    <w:lvl w:ilvl="1" w:tplc="4AF6515C" w:tentative="1">
      <w:start w:val="1"/>
      <w:numFmt w:val="lowerLetter"/>
      <w:lvlText w:val="%2."/>
      <w:lvlJc w:val="left"/>
      <w:pPr>
        <w:tabs>
          <w:tab w:val="num" w:pos="1440"/>
        </w:tabs>
        <w:ind w:left="1440" w:hanging="360"/>
      </w:pPr>
    </w:lvl>
    <w:lvl w:ilvl="2" w:tplc="A80EC008" w:tentative="1">
      <w:start w:val="1"/>
      <w:numFmt w:val="lowerRoman"/>
      <w:lvlText w:val="%3."/>
      <w:lvlJc w:val="right"/>
      <w:pPr>
        <w:tabs>
          <w:tab w:val="num" w:pos="2160"/>
        </w:tabs>
        <w:ind w:left="2160" w:hanging="180"/>
      </w:pPr>
    </w:lvl>
    <w:lvl w:ilvl="3" w:tplc="792C0C26" w:tentative="1">
      <w:start w:val="1"/>
      <w:numFmt w:val="decimal"/>
      <w:lvlText w:val="%4."/>
      <w:lvlJc w:val="left"/>
      <w:pPr>
        <w:tabs>
          <w:tab w:val="num" w:pos="2880"/>
        </w:tabs>
        <w:ind w:left="2880" w:hanging="360"/>
      </w:pPr>
    </w:lvl>
    <w:lvl w:ilvl="4" w:tplc="4FE68D86" w:tentative="1">
      <w:start w:val="1"/>
      <w:numFmt w:val="lowerLetter"/>
      <w:lvlText w:val="%5."/>
      <w:lvlJc w:val="left"/>
      <w:pPr>
        <w:tabs>
          <w:tab w:val="num" w:pos="3600"/>
        </w:tabs>
        <w:ind w:left="3600" w:hanging="360"/>
      </w:pPr>
    </w:lvl>
    <w:lvl w:ilvl="5" w:tplc="AFF244E2" w:tentative="1">
      <w:start w:val="1"/>
      <w:numFmt w:val="lowerRoman"/>
      <w:lvlText w:val="%6."/>
      <w:lvlJc w:val="right"/>
      <w:pPr>
        <w:tabs>
          <w:tab w:val="num" w:pos="4320"/>
        </w:tabs>
        <w:ind w:left="4320" w:hanging="180"/>
      </w:pPr>
    </w:lvl>
    <w:lvl w:ilvl="6" w:tplc="E9260238" w:tentative="1">
      <w:start w:val="1"/>
      <w:numFmt w:val="decimal"/>
      <w:lvlText w:val="%7."/>
      <w:lvlJc w:val="left"/>
      <w:pPr>
        <w:tabs>
          <w:tab w:val="num" w:pos="5040"/>
        </w:tabs>
        <w:ind w:left="5040" w:hanging="360"/>
      </w:pPr>
    </w:lvl>
    <w:lvl w:ilvl="7" w:tplc="6D802440" w:tentative="1">
      <w:start w:val="1"/>
      <w:numFmt w:val="lowerLetter"/>
      <w:lvlText w:val="%8."/>
      <w:lvlJc w:val="left"/>
      <w:pPr>
        <w:tabs>
          <w:tab w:val="num" w:pos="5760"/>
        </w:tabs>
        <w:ind w:left="5760" w:hanging="360"/>
      </w:pPr>
    </w:lvl>
    <w:lvl w:ilvl="8" w:tplc="2C424402"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spaceForUL/>
    <w:balanceSingleByteDoubleByteWidth/>
    <w:doNotLeaveBackslashAlone/>
    <w:ulTrailSpace/>
    <w:doNotExpandShiftReturn/>
    <w:adjustLineHeightInTable/>
  </w:compat>
  <w:rsids>
    <w:rsidRoot w:val="00207460"/>
    <w:rsid w:val="00013C3D"/>
    <w:rsid w:val="001035F8"/>
    <w:rsid w:val="00115D24"/>
    <w:rsid w:val="00207460"/>
    <w:rsid w:val="002529D7"/>
    <w:rsid w:val="00267597"/>
    <w:rsid w:val="00312A37"/>
    <w:rsid w:val="00465A0F"/>
    <w:rsid w:val="00660BAB"/>
    <w:rsid w:val="00751F7D"/>
    <w:rsid w:val="007A2958"/>
    <w:rsid w:val="007B178C"/>
    <w:rsid w:val="008879F1"/>
    <w:rsid w:val="008C0A8D"/>
    <w:rsid w:val="009F3BF0"/>
    <w:rsid w:val="00A57365"/>
    <w:rsid w:val="00A852CD"/>
    <w:rsid w:val="00C610A0"/>
    <w:rsid w:val="00C84D0E"/>
    <w:rsid w:val="00D36A52"/>
    <w:rsid w:val="00D47330"/>
    <w:rsid w:val="00DC60D3"/>
    <w:rsid w:val="00E35D0B"/>
    <w:rsid w:val="00ED5E0F"/>
    <w:rsid w:val="00F67E0D"/>
    <w:rsid w:val="00F75121"/>
    <w:rsid w:val="00FF7892"/>
  </w:rsids>
  <m:mathPr>
    <m:mathFont m:val="CG Times 12p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F7D"/>
    <w:rPr>
      <w:sz w:val="24"/>
    </w:rPr>
  </w:style>
  <w:style w:type="paragraph" w:styleId="Heading1">
    <w:name w:val="heading 1"/>
    <w:basedOn w:val="Normal"/>
    <w:next w:val="Normal"/>
    <w:qFormat/>
    <w:rsid w:val="00751F7D"/>
    <w:pPr>
      <w:keepNext/>
      <w:widowControl w:val="0"/>
      <w:autoSpaceDE w:val="0"/>
      <w:autoSpaceDN w:val="0"/>
      <w:adjustRightInd w:val="0"/>
      <w:outlineLvl w:val="0"/>
    </w:pPr>
    <w:rPr>
      <w:rFonts w:ascii="Helvetica" w:eastAsia="Times New Roman" w:hAnsi="Helvetica"/>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qFormat/>
    <w:rsid w:val="00751F7D"/>
    <w:pPr>
      <w:jc w:val="center"/>
    </w:pPr>
    <w:rPr>
      <w:b/>
    </w:rPr>
  </w:style>
  <w:style w:type="paragraph" w:styleId="CommentText">
    <w:name w:val="annotation text"/>
    <w:basedOn w:val="Normal"/>
    <w:link w:val="CommentTextChar"/>
    <w:semiHidden/>
    <w:rsid w:val="00751F7D"/>
  </w:style>
  <w:style w:type="paragraph" w:styleId="BodyTextIndent">
    <w:name w:val="Body Text Indent"/>
    <w:basedOn w:val="Normal"/>
    <w:rsid w:val="00751F7D"/>
    <w:pPr>
      <w:ind w:left="720"/>
    </w:pPr>
    <w:rPr>
      <w:rFonts w:ascii="Times New Roman" w:hAnsi="Times New Roman"/>
    </w:rPr>
  </w:style>
  <w:style w:type="paragraph" w:styleId="BodyTextIndent2">
    <w:name w:val="Body Text Indent 2"/>
    <w:basedOn w:val="Normal"/>
    <w:rsid w:val="00751F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rPr>
      <w:rFonts w:ascii="TimesNewRomanMS" w:eastAsia="Times New Roman" w:hAnsi="TimesNewRomanMS"/>
    </w:rPr>
  </w:style>
  <w:style w:type="character" w:styleId="CommentReference">
    <w:name w:val="annotation reference"/>
    <w:basedOn w:val="DefaultParagraphFont"/>
    <w:semiHidden/>
    <w:rsid w:val="00751F7D"/>
    <w:rPr>
      <w:sz w:val="18"/>
    </w:rPr>
  </w:style>
  <w:style w:type="paragraph" w:styleId="BodyTextIndent3">
    <w:name w:val="Body Text Indent 3"/>
    <w:basedOn w:val="Normal"/>
    <w:rsid w:val="00751F7D"/>
    <w:pPr>
      <w:ind w:left="540"/>
    </w:pPr>
    <w:rPr>
      <w:rFonts w:ascii="Times New Roman" w:hAnsi="Times New Roman"/>
    </w:rPr>
  </w:style>
  <w:style w:type="paragraph" w:styleId="BalloonText">
    <w:name w:val="Balloon Text"/>
    <w:basedOn w:val="Normal"/>
    <w:semiHidden/>
    <w:unhideWhenUsed/>
    <w:rsid w:val="00751F7D"/>
    <w:rPr>
      <w:rFonts w:ascii="Lucida Grande" w:hAnsi="Lucida Grande"/>
      <w:sz w:val="18"/>
      <w:szCs w:val="18"/>
    </w:rPr>
  </w:style>
  <w:style w:type="character" w:customStyle="1" w:styleId="BalloonTextChar">
    <w:name w:val="Balloon Text Char"/>
    <w:basedOn w:val="DefaultParagraphFont"/>
    <w:semiHidden/>
    <w:rsid w:val="00751F7D"/>
    <w:rPr>
      <w:rFonts w:ascii="Lucida Grande" w:hAnsi="Lucida Grande"/>
      <w:sz w:val="18"/>
      <w:szCs w:val="18"/>
    </w:rPr>
  </w:style>
  <w:style w:type="paragraph" w:customStyle="1" w:styleId="Level1">
    <w:name w:val="Level 1"/>
    <w:rsid w:val="00751F7D"/>
    <w:pPr>
      <w:autoSpaceDE w:val="0"/>
      <w:autoSpaceDN w:val="0"/>
      <w:adjustRightInd w:val="0"/>
      <w:ind w:left="720"/>
    </w:pPr>
    <w:rPr>
      <w:rFonts w:ascii="CG Times 12pt" w:eastAsia="Times New Roman" w:hAnsi="CG Times 12pt"/>
      <w:sz w:val="24"/>
    </w:rPr>
  </w:style>
  <w:style w:type="paragraph" w:styleId="Footer">
    <w:name w:val="footer"/>
    <w:basedOn w:val="Normal"/>
    <w:link w:val="FooterChar"/>
    <w:uiPriority w:val="99"/>
    <w:semiHidden/>
    <w:unhideWhenUsed/>
    <w:rsid w:val="008C6DC5"/>
    <w:pPr>
      <w:tabs>
        <w:tab w:val="center" w:pos="4320"/>
        <w:tab w:val="right" w:pos="8640"/>
      </w:tabs>
    </w:pPr>
  </w:style>
  <w:style w:type="character" w:customStyle="1" w:styleId="FooterChar">
    <w:name w:val="Footer Char"/>
    <w:basedOn w:val="DefaultParagraphFont"/>
    <w:link w:val="Footer"/>
    <w:uiPriority w:val="99"/>
    <w:semiHidden/>
    <w:rsid w:val="008C6DC5"/>
    <w:rPr>
      <w:sz w:val="24"/>
    </w:rPr>
  </w:style>
  <w:style w:type="character" w:styleId="PageNumber">
    <w:name w:val="page number"/>
    <w:basedOn w:val="DefaultParagraphFont"/>
    <w:uiPriority w:val="99"/>
    <w:semiHidden/>
    <w:unhideWhenUsed/>
    <w:rsid w:val="008C6DC5"/>
  </w:style>
  <w:style w:type="paragraph" w:styleId="Header">
    <w:name w:val="header"/>
    <w:basedOn w:val="Normal"/>
    <w:link w:val="HeaderChar"/>
    <w:unhideWhenUsed/>
    <w:rsid w:val="00077430"/>
    <w:pPr>
      <w:tabs>
        <w:tab w:val="center" w:pos="4320"/>
        <w:tab w:val="right" w:pos="8640"/>
      </w:tabs>
    </w:pPr>
  </w:style>
  <w:style w:type="character" w:customStyle="1" w:styleId="HeaderChar">
    <w:name w:val="Header Char"/>
    <w:basedOn w:val="DefaultParagraphFont"/>
    <w:link w:val="Header"/>
    <w:rsid w:val="00077430"/>
    <w:rPr>
      <w:sz w:val="24"/>
    </w:rPr>
  </w:style>
  <w:style w:type="character" w:styleId="LineNumber">
    <w:name w:val="line number"/>
    <w:basedOn w:val="DefaultParagraphFont"/>
    <w:uiPriority w:val="99"/>
    <w:semiHidden/>
    <w:unhideWhenUsed/>
    <w:rsid w:val="00077430"/>
  </w:style>
  <w:style w:type="paragraph" w:styleId="CommentSubject">
    <w:name w:val="annotation subject"/>
    <w:basedOn w:val="CommentText"/>
    <w:next w:val="CommentText"/>
    <w:link w:val="CommentSubjectChar"/>
    <w:uiPriority w:val="99"/>
    <w:semiHidden/>
    <w:unhideWhenUsed/>
    <w:rsid w:val="00465A0F"/>
    <w:rPr>
      <w:b/>
      <w:bCs/>
      <w:sz w:val="20"/>
    </w:rPr>
  </w:style>
  <w:style w:type="character" w:customStyle="1" w:styleId="CommentTextChar">
    <w:name w:val="Comment Text Char"/>
    <w:basedOn w:val="DefaultParagraphFont"/>
    <w:link w:val="CommentText"/>
    <w:semiHidden/>
    <w:rsid w:val="00465A0F"/>
    <w:rPr>
      <w:sz w:val="24"/>
    </w:rPr>
  </w:style>
  <w:style w:type="character" w:customStyle="1" w:styleId="CommentSubjectChar">
    <w:name w:val="Comment Subject Char"/>
    <w:basedOn w:val="CommentTextChar"/>
    <w:link w:val="CommentSubject"/>
    <w:uiPriority w:val="99"/>
    <w:semiHidden/>
    <w:rsid w:val="00465A0F"/>
    <w:rPr>
      <w:b/>
      <w:bC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3086</Words>
  <Characters>17593</Characters>
  <Application>Microsoft Word 12.0.0</Application>
  <DocSecurity>0</DocSecurity>
  <Lines>146</Lines>
  <Paragraphs>35</Paragraphs>
  <ScaleCrop>false</ScaleCrop>
  <HeadingPairs>
    <vt:vector size="2" baseType="variant">
      <vt:variant>
        <vt:lpstr>Title</vt:lpstr>
      </vt:variant>
      <vt:variant>
        <vt:i4>1</vt:i4>
      </vt:variant>
    </vt:vector>
  </HeadingPairs>
  <TitlesOfParts>
    <vt:vector size="1" baseType="lpstr">
      <vt:lpstr>Lavinia</vt:lpstr>
    </vt:vector>
  </TitlesOfParts>
  <Company>UC Davis</Company>
  <LinksUpToDate>false</LinksUpToDate>
  <CharactersWithSpaces>21605</CharactersWithSpaces>
  <SharedDoc>false</SharedDoc>
  <HLinks>
    <vt:vector size="6" baseType="variant">
      <vt:variant>
        <vt:i4>7733355</vt:i4>
      </vt:variant>
      <vt:variant>
        <vt:i4>23296</vt:i4>
      </vt:variant>
      <vt:variant>
        <vt:i4>1025</vt:i4>
      </vt:variant>
      <vt:variant>
        <vt:i4>1</vt:i4>
      </vt:variant>
      <vt:variant>
        <vt:lpwstr>northern roach map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Lavinia</dc:title>
  <dc:subject/>
  <dc:creator>jacob katz</dc:creator>
  <cp:keywords/>
  <cp:lastModifiedBy>Jacob Katz</cp:lastModifiedBy>
  <cp:revision>2</cp:revision>
  <dcterms:created xsi:type="dcterms:W3CDTF">2011-08-23T23:42:00Z</dcterms:created>
  <dcterms:modified xsi:type="dcterms:W3CDTF">2011-08-23T23:42:00Z</dcterms:modified>
</cp:coreProperties>
</file>