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26" w:type="dxa"/>
        <w:tblLook w:val="04A0" w:firstRow="1" w:lastRow="0" w:firstColumn="1" w:lastColumn="0" w:noHBand="0" w:noVBand="1"/>
      </w:tblPr>
      <w:tblGrid>
        <w:gridCol w:w="1210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8A59C8" w:rsidTr="008A59C8">
        <w:trPr>
          <w:trHeight w:val="527"/>
        </w:trPr>
        <w:tc>
          <w:tcPr>
            <w:tcW w:w="1210" w:type="dxa"/>
          </w:tcPr>
          <w:p w:rsidR="008A59C8" w:rsidRDefault="008A59C8" w:rsidP="008A59C8">
            <w:pPr>
              <w:jc w:val="center"/>
            </w:pPr>
          </w:p>
        </w:tc>
        <w:tc>
          <w:tcPr>
            <w:tcW w:w="1052" w:type="dxa"/>
          </w:tcPr>
          <w:p w:rsidR="008A59C8" w:rsidRDefault="008A59C8" w:rsidP="008A59C8">
            <w:pPr>
              <w:jc w:val="center"/>
            </w:pPr>
            <w:r>
              <w:t>7</w:t>
            </w:r>
          </w:p>
        </w:tc>
        <w:tc>
          <w:tcPr>
            <w:tcW w:w="1052" w:type="dxa"/>
          </w:tcPr>
          <w:p w:rsidR="008A59C8" w:rsidRDefault="008A59C8" w:rsidP="008A59C8">
            <w:pPr>
              <w:jc w:val="center"/>
            </w:pPr>
            <w:r>
              <w:t>6</w:t>
            </w:r>
          </w:p>
        </w:tc>
        <w:tc>
          <w:tcPr>
            <w:tcW w:w="1052" w:type="dxa"/>
          </w:tcPr>
          <w:p w:rsidR="008A59C8" w:rsidRDefault="008A59C8" w:rsidP="008A59C8">
            <w:pPr>
              <w:jc w:val="center"/>
            </w:pPr>
            <w:r>
              <w:t>5</w:t>
            </w:r>
          </w:p>
        </w:tc>
        <w:tc>
          <w:tcPr>
            <w:tcW w:w="1052" w:type="dxa"/>
          </w:tcPr>
          <w:p w:rsidR="008A59C8" w:rsidRDefault="008A59C8" w:rsidP="008A59C8">
            <w:pPr>
              <w:jc w:val="center"/>
            </w:pPr>
            <w:r>
              <w:t>4</w:t>
            </w:r>
          </w:p>
        </w:tc>
        <w:tc>
          <w:tcPr>
            <w:tcW w:w="1052" w:type="dxa"/>
          </w:tcPr>
          <w:p w:rsidR="008A59C8" w:rsidRDefault="008A59C8" w:rsidP="008A59C8">
            <w:pPr>
              <w:jc w:val="center"/>
            </w:pPr>
            <w:r>
              <w:t>3</w:t>
            </w:r>
          </w:p>
        </w:tc>
        <w:tc>
          <w:tcPr>
            <w:tcW w:w="1052" w:type="dxa"/>
          </w:tcPr>
          <w:p w:rsidR="008A59C8" w:rsidRDefault="008A59C8" w:rsidP="008A59C8">
            <w:pPr>
              <w:jc w:val="center"/>
            </w:pPr>
            <w:r>
              <w:t>2</w:t>
            </w:r>
          </w:p>
        </w:tc>
        <w:tc>
          <w:tcPr>
            <w:tcW w:w="1052" w:type="dxa"/>
          </w:tcPr>
          <w:p w:rsidR="008A59C8" w:rsidRDefault="008A59C8" w:rsidP="008A59C8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:rsidR="008A59C8" w:rsidRDefault="008A59C8" w:rsidP="008A59C8">
            <w:pPr>
              <w:jc w:val="center"/>
            </w:pPr>
            <w:r>
              <w:t>0</w:t>
            </w:r>
          </w:p>
        </w:tc>
      </w:tr>
      <w:tr w:rsidR="008A59C8" w:rsidTr="00E11E85">
        <w:trPr>
          <w:trHeight w:val="527"/>
        </w:trPr>
        <w:tc>
          <w:tcPr>
            <w:tcW w:w="1210" w:type="dxa"/>
          </w:tcPr>
          <w:p w:rsidR="008A59C8" w:rsidRDefault="008A59C8" w:rsidP="008A59C8">
            <w:pPr>
              <w:jc w:val="center"/>
            </w:pPr>
            <w:r>
              <w:t>DB[0]</w:t>
            </w:r>
          </w:p>
        </w:tc>
        <w:tc>
          <w:tcPr>
            <w:tcW w:w="4208" w:type="dxa"/>
            <w:gridSpan w:val="4"/>
          </w:tcPr>
          <w:p w:rsidR="008A59C8" w:rsidRDefault="008A59C8" w:rsidP="008A59C8">
            <w:pPr>
              <w:jc w:val="center"/>
            </w:pPr>
            <w:r>
              <w:t>router bits</w:t>
            </w:r>
          </w:p>
        </w:tc>
        <w:tc>
          <w:tcPr>
            <w:tcW w:w="2104" w:type="dxa"/>
            <w:gridSpan w:val="2"/>
          </w:tcPr>
          <w:p w:rsidR="008A59C8" w:rsidRPr="00421A28" w:rsidRDefault="008A59C8" w:rsidP="008A59C8">
            <w:pPr>
              <w:jc w:val="center"/>
              <w:rPr>
                <w:b/>
              </w:rPr>
            </w:pPr>
            <w:r w:rsidRPr="00421A28">
              <w:rPr>
                <w:b/>
              </w:rPr>
              <w:t>DAC address</w:t>
            </w:r>
          </w:p>
          <w:p w:rsidR="00421A28" w:rsidRDefault="00421A28" w:rsidP="00421A28">
            <w:pPr>
              <w:jc w:val="center"/>
            </w:pPr>
            <w:r>
              <w:t>00=A</w:t>
            </w:r>
          </w:p>
          <w:p w:rsidR="00421A28" w:rsidRDefault="00421A28" w:rsidP="00421A28">
            <w:pPr>
              <w:jc w:val="center"/>
            </w:pPr>
            <w:r>
              <w:t>01=B</w:t>
            </w:r>
          </w:p>
          <w:p w:rsidR="00421A28" w:rsidRDefault="00421A28" w:rsidP="00421A28">
            <w:pPr>
              <w:jc w:val="center"/>
            </w:pPr>
            <w:r>
              <w:t>10=C</w:t>
            </w:r>
          </w:p>
          <w:p w:rsidR="00421A28" w:rsidRDefault="00421A28" w:rsidP="00421A28">
            <w:pPr>
              <w:jc w:val="center"/>
            </w:pPr>
            <w:r>
              <w:t>11=D</w:t>
            </w:r>
          </w:p>
        </w:tc>
        <w:tc>
          <w:tcPr>
            <w:tcW w:w="2104" w:type="dxa"/>
            <w:gridSpan w:val="2"/>
          </w:tcPr>
          <w:p w:rsidR="008A59C8" w:rsidRDefault="008A59C8" w:rsidP="008A59C8">
            <w:pPr>
              <w:jc w:val="center"/>
              <w:rPr>
                <w:b/>
              </w:rPr>
            </w:pPr>
            <w:r w:rsidRPr="00421A28">
              <w:rPr>
                <w:b/>
              </w:rPr>
              <w:t>ADC address</w:t>
            </w:r>
          </w:p>
          <w:p w:rsidR="00421A28" w:rsidRDefault="00421A28" w:rsidP="008A59C8">
            <w:pPr>
              <w:jc w:val="center"/>
            </w:pPr>
            <w:r>
              <w:t>00=None</w:t>
            </w:r>
          </w:p>
          <w:p w:rsidR="00421A28" w:rsidRDefault="00421A28" w:rsidP="008A59C8">
            <w:pPr>
              <w:jc w:val="center"/>
            </w:pPr>
            <w:r>
              <w:t>01=IN0</w:t>
            </w:r>
          </w:p>
          <w:p w:rsidR="00421A28" w:rsidRDefault="00421A28" w:rsidP="008A59C8">
            <w:pPr>
              <w:jc w:val="center"/>
            </w:pPr>
            <w:r>
              <w:t>10=IN1</w:t>
            </w:r>
          </w:p>
          <w:p w:rsidR="00421A28" w:rsidRPr="00421A28" w:rsidRDefault="00421A28" w:rsidP="008A59C8">
            <w:pPr>
              <w:jc w:val="center"/>
            </w:pPr>
            <w:r>
              <w:t>11=BOTH</w:t>
            </w:r>
          </w:p>
        </w:tc>
      </w:tr>
      <w:tr w:rsidR="00E81D50" w:rsidTr="00421A28">
        <w:trPr>
          <w:trHeight w:val="527"/>
        </w:trPr>
        <w:tc>
          <w:tcPr>
            <w:tcW w:w="1210" w:type="dxa"/>
          </w:tcPr>
          <w:p w:rsidR="00E81D50" w:rsidRDefault="00E81D50" w:rsidP="008A59C8">
            <w:pPr>
              <w:jc w:val="center"/>
            </w:pPr>
            <w:r>
              <w:t>DB[1]</w:t>
            </w:r>
          </w:p>
        </w:tc>
        <w:tc>
          <w:tcPr>
            <w:tcW w:w="8416" w:type="dxa"/>
            <w:gridSpan w:val="8"/>
          </w:tcPr>
          <w:p w:rsidR="00E81D50" w:rsidRDefault="00E81D50" w:rsidP="008A59C8">
            <w:pPr>
              <w:jc w:val="center"/>
            </w:pPr>
            <w:r>
              <w:t>DATA BYTE 1 (start 1)</w:t>
            </w:r>
          </w:p>
          <w:p w:rsidR="00421A28" w:rsidRDefault="00421A28" w:rsidP="008A59C8">
            <w:pPr>
              <w:jc w:val="center"/>
            </w:pPr>
            <w:r>
              <w:t>Two’s complement coding for AD5764</w:t>
            </w:r>
          </w:p>
        </w:tc>
      </w:tr>
      <w:tr w:rsidR="00E81D50" w:rsidTr="00421A28">
        <w:trPr>
          <w:trHeight w:val="527"/>
        </w:trPr>
        <w:tc>
          <w:tcPr>
            <w:tcW w:w="1210" w:type="dxa"/>
          </w:tcPr>
          <w:p w:rsidR="00E81D50" w:rsidRDefault="00E81D50" w:rsidP="008A59C8">
            <w:pPr>
              <w:jc w:val="center"/>
            </w:pPr>
            <w:r>
              <w:t>DB[2]</w:t>
            </w:r>
          </w:p>
        </w:tc>
        <w:tc>
          <w:tcPr>
            <w:tcW w:w="8416" w:type="dxa"/>
            <w:gridSpan w:val="8"/>
          </w:tcPr>
          <w:p w:rsidR="00E81D50" w:rsidRDefault="00E81D50" w:rsidP="008A59C8">
            <w:pPr>
              <w:jc w:val="center"/>
            </w:pPr>
            <w:r>
              <w:t>DATA BYTE 2 (start 2 )</w:t>
            </w:r>
          </w:p>
          <w:p w:rsidR="00421A28" w:rsidRDefault="00421A28" w:rsidP="008A59C8">
            <w:pPr>
              <w:jc w:val="center"/>
            </w:pPr>
            <w:r>
              <w:t>Two’s complement coding for AD5764</w:t>
            </w:r>
          </w:p>
        </w:tc>
      </w:tr>
      <w:tr w:rsidR="00E81D50" w:rsidTr="00421A28">
        <w:trPr>
          <w:trHeight w:val="582"/>
        </w:trPr>
        <w:tc>
          <w:tcPr>
            <w:tcW w:w="1210" w:type="dxa"/>
          </w:tcPr>
          <w:p w:rsidR="00E81D50" w:rsidRDefault="00E81D50" w:rsidP="008A59C8">
            <w:pPr>
              <w:jc w:val="center"/>
            </w:pPr>
            <w:r>
              <w:t>DB[3]</w:t>
            </w:r>
          </w:p>
        </w:tc>
        <w:tc>
          <w:tcPr>
            <w:tcW w:w="8416" w:type="dxa"/>
            <w:gridSpan w:val="8"/>
          </w:tcPr>
          <w:p w:rsidR="00E81D50" w:rsidRDefault="00E81D50" w:rsidP="008A59C8">
            <w:pPr>
              <w:jc w:val="center"/>
            </w:pPr>
            <w:r>
              <w:t>DATA BYTE 3 (stop 1)</w:t>
            </w:r>
          </w:p>
          <w:p w:rsidR="00421A28" w:rsidRDefault="00421A28" w:rsidP="008A59C8">
            <w:pPr>
              <w:jc w:val="center"/>
            </w:pPr>
            <w:r>
              <w:t>Two’s complement coding for AD5764</w:t>
            </w:r>
          </w:p>
        </w:tc>
      </w:tr>
      <w:tr w:rsidR="00E81D50" w:rsidTr="00421A28">
        <w:trPr>
          <w:trHeight w:val="527"/>
        </w:trPr>
        <w:tc>
          <w:tcPr>
            <w:tcW w:w="1210" w:type="dxa"/>
          </w:tcPr>
          <w:p w:rsidR="00E81D50" w:rsidRDefault="00E81D50" w:rsidP="008A59C8">
            <w:pPr>
              <w:jc w:val="center"/>
            </w:pPr>
            <w:r>
              <w:t>DB[4]</w:t>
            </w:r>
          </w:p>
        </w:tc>
        <w:tc>
          <w:tcPr>
            <w:tcW w:w="8416" w:type="dxa"/>
            <w:gridSpan w:val="8"/>
          </w:tcPr>
          <w:p w:rsidR="00E81D50" w:rsidRDefault="00E81D50" w:rsidP="008A59C8">
            <w:pPr>
              <w:jc w:val="center"/>
            </w:pPr>
            <w:r>
              <w:t>DATA BYTE 4 (stop 2)</w:t>
            </w:r>
          </w:p>
          <w:p w:rsidR="00421A28" w:rsidRDefault="00421A28" w:rsidP="008A59C8">
            <w:pPr>
              <w:jc w:val="center"/>
            </w:pPr>
            <w:r>
              <w:t>Two’s complement coding for AD5764</w:t>
            </w:r>
          </w:p>
        </w:tc>
      </w:tr>
      <w:tr w:rsidR="00BF55E6" w:rsidTr="00421A28">
        <w:trPr>
          <w:trHeight w:val="527"/>
        </w:trPr>
        <w:tc>
          <w:tcPr>
            <w:tcW w:w="1210" w:type="dxa"/>
          </w:tcPr>
          <w:p w:rsidR="00BF55E6" w:rsidRDefault="00BF55E6" w:rsidP="008A59C8">
            <w:pPr>
              <w:jc w:val="center"/>
            </w:pPr>
            <w:r>
              <w:t>DB[5]</w:t>
            </w:r>
          </w:p>
        </w:tc>
        <w:tc>
          <w:tcPr>
            <w:tcW w:w="8416" w:type="dxa"/>
            <w:gridSpan w:val="8"/>
          </w:tcPr>
          <w:p w:rsidR="00BF55E6" w:rsidRDefault="00421A28" w:rsidP="00BF55E6">
            <w:pPr>
              <w:jc w:val="center"/>
            </w:pPr>
            <w:r>
              <w:t>Nsteps</w:t>
            </w:r>
          </w:p>
          <w:p w:rsidR="00421A28" w:rsidRDefault="00421A28" w:rsidP="00BF55E6">
            <w:pPr>
              <w:jc w:val="center"/>
            </w:pPr>
            <w:r>
              <w:t>Number of data points in an autoramp</w:t>
            </w:r>
          </w:p>
        </w:tc>
      </w:tr>
      <w:tr w:rsidR="00BF55E6" w:rsidTr="00421A28">
        <w:trPr>
          <w:trHeight w:val="527"/>
        </w:trPr>
        <w:tc>
          <w:tcPr>
            <w:tcW w:w="1210" w:type="dxa"/>
          </w:tcPr>
          <w:p w:rsidR="00BF55E6" w:rsidRDefault="00BF55E6" w:rsidP="008A59C8">
            <w:pPr>
              <w:jc w:val="center"/>
            </w:pPr>
            <w:r>
              <w:t>DB[6]</w:t>
            </w:r>
          </w:p>
        </w:tc>
        <w:tc>
          <w:tcPr>
            <w:tcW w:w="8416" w:type="dxa"/>
            <w:gridSpan w:val="8"/>
          </w:tcPr>
          <w:p w:rsidR="00BF55E6" w:rsidRDefault="00BF55E6" w:rsidP="008A59C8">
            <w:pPr>
              <w:jc w:val="center"/>
            </w:pPr>
            <w:r>
              <w:t>Reserved for Delay</w:t>
            </w:r>
          </w:p>
          <w:p w:rsidR="00421A28" w:rsidRDefault="00421A28" w:rsidP="008A59C8">
            <w:pPr>
              <w:jc w:val="center"/>
            </w:pPr>
            <w:r>
              <w:t>Delay time in units tbd.  NOT IMPLEMENTED</w:t>
            </w:r>
          </w:p>
        </w:tc>
      </w:tr>
    </w:tbl>
    <w:p w:rsidR="00E11E85" w:rsidRDefault="00E11E85" w:rsidP="00E11E85"/>
    <w:p w:rsidR="00E11E85" w:rsidRDefault="00E11E85" w:rsidP="00E11E85">
      <w:pPr>
        <w:pStyle w:val="ListParagraph"/>
        <w:numPr>
          <w:ilvl w:val="0"/>
          <w:numId w:val="1"/>
        </w:numPr>
      </w:pPr>
      <w:r>
        <w:t>DB[0]</w:t>
      </w:r>
    </w:p>
    <w:p w:rsidR="00867DB0" w:rsidRDefault="00E11E85" w:rsidP="00E11E85">
      <w:pPr>
        <w:pStyle w:val="ListParagraph"/>
        <w:numPr>
          <w:ilvl w:val="1"/>
          <w:numId w:val="1"/>
        </w:numPr>
      </w:pPr>
      <w:r>
        <w:t>Router bits</w:t>
      </w:r>
      <w:r w:rsidR="008A59C8">
        <w:tab/>
      </w:r>
    </w:p>
    <w:p w:rsidR="00867DB0" w:rsidRDefault="00867DB0" w:rsidP="00867DB0">
      <w:pPr>
        <w:pStyle w:val="ListParagraph"/>
        <w:numPr>
          <w:ilvl w:val="2"/>
          <w:numId w:val="1"/>
        </w:numPr>
      </w:pPr>
      <w:r>
        <w:t>READ ADC</w:t>
      </w:r>
      <w:r>
        <w:tab/>
      </w:r>
      <w:r>
        <w:tab/>
        <w:t>0000</w:t>
      </w:r>
      <w:r>
        <w:tab/>
      </w:r>
      <w:r>
        <w:tab/>
        <w:t>0</w:t>
      </w:r>
    </w:p>
    <w:p w:rsidR="00867DB0" w:rsidRDefault="00867DB0" w:rsidP="00B45816">
      <w:pPr>
        <w:pStyle w:val="ListParagraph"/>
        <w:numPr>
          <w:ilvl w:val="2"/>
          <w:numId w:val="1"/>
        </w:numPr>
      </w:pPr>
      <w:r>
        <w:t xml:space="preserve">WRITE </w:t>
      </w:r>
      <w:r w:rsidR="00B45816">
        <w:t>DAC</w:t>
      </w:r>
      <w:bookmarkStart w:id="0" w:name="_GoBack"/>
      <w:bookmarkEnd w:id="0"/>
      <w:r>
        <w:tab/>
      </w:r>
      <w:r>
        <w:tab/>
        <w:t>0001</w:t>
      </w:r>
      <w:r>
        <w:tab/>
      </w:r>
      <w:r>
        <w:tab/>
        <w:t>1</w:t>
      </w:r>
    </w:p>
    <w:p w:rsidR="00867DB0" w:rsidRDefault="00867DB0" w:rsidP="00867DB0">
      <w:pPr>
        <w:pStyle w:val="ListParagraph"/>
        <w:numPr>
          <w:ilvl w:val="2"/>
          <w:numId w:val="1"/>
        </w:numPr>
      </w:pPr>
      <w:r>
        <w:t>AUTORAMP</w:t>
      </w:r>
      <w:r>
        <w:tab/>
      </w:r>
      <w:r>
        <w:tab/>
        <w:t>0010</w:t>
      </w:r>
      <w:r>
        <w:tab/>
      </w:r>
      <w:r>
        <w:tab/>
        <w:t>2</w:t>
      </w:r>
    </w:p>
    <w:p w:rsidR="00D627A1" w:rsidRDefault="00D627A1" w:rsidP="00867DB0">
      <w:pPr>
        <w:pStyle w:val="ListParagraph"/>
        <w:numPr>
          <w:ilvl w:val="2"/>
          <w:numId w:val="1"/>
        </w:numPr>
      </w:pPr>
      <w:r>
        <w:t>Reset ADC</w:t>
      </w:r>
      <w:r>
        <w:tab/>
      </w:r>
      <w:r>
        <w:tab/>
        <w:t>0011</w:t>
      </w:r>
      <w:r>
        <w:tab/>
      </w:r>
      <w:r>
        <w:tab/>
        <w:t>3</w:t>
      </w:r>
    </w:p>
    <w:p w:rsidR="00D627A1" w:rsidRDefault="00877415" w:rsidP="00867DB0">
      <w:pPr>
        <w:pStyle w:val="ListParagraph"/>
        <w:numPr>
          <w:ilvl w:val="2"/>
          <w:numId w:val="1"/>
        </w:numPr>
      </w:pPr>
      <w:r>
        <w:t xml:space="preserve">TALK </w:t>
      </w:r>
      <w:r w:rsidR="00D627A1">
        <w:t>ADC</w:t>
      </w:r>
      <w:r w:rsidR="00D627A1">
        <w:tab/>
      </w:r>
      <w:r w:rsidR="00D627A1">
        <w:tab/>
        <w:t>0100</w:t>
      </w:r>
      <w:r w:rsidR="00D627A1">
        <w:tab/>
      </w:r>
      <w:r w:rsidR="00D627A1">
        <w:tab/>
        <w:t>4</w:t>
      </w:r>
      <w:r w:rsidR="000022B6">
        <w:tab/>
        <w:t xml:space="preserve">Writes DATA BYTE 1,sends result back </w:t>
      </w:r>
    </w:p>
    <w:p w:rsidR="00877415" w:rsidRDefault="00B42CA1" w:rsidP="00867DB0">
      <w:pPr>
        <w:pStyle w:val="ListParagraph"/>
        <w:numPr>
          <w:ilvl w:val="2"/>
          <w:numId w:val="1"/>
        </w:numPr>
      </w:pPr>
      <w:r>
        <w:t>Write ADC CT</w:t>
      </w:r>
      <w:r>
        <w:tab/>
        <w:t>0101</w:t>
      </w:r>
      <w:r>
        <w:tab/>
      </w:r>
      <w:r>
        <w:tab/>
        <w:t>5</w:t>
      </w:r>
      <w:r>
        <w:tab/>
        <w:t>Writes ADC  conversion time register</w:t>
      </w:r>
    </w:p>
    <w:p w:rsidR="00B42CA1" w:rsidRDefault="00B42CA1" w:rsidP="009A1D00">
      <w:pPr>
        <w:pStyle w:val="ListParagraph"/>
        <w:numPr>
          <w:ilvl w:val="2"/>
          <w:numId w:val="1"/>
        </w:numPr>
      </w:pPr>
      <w:r>
        <w:t>Read DAC</w:t>
      </w:r>
      <w:r>
        <w:tab/>
      </w:r>
    </w:p>
    <w:p w:rsidR="00867DB0" w:rsidRDefault="00E11E85" w:rsidP="00867DB0">
      <w:pPr>
        <w:pStyle w:val="ListParagraph"/>
        <w:numPr>
          <w:ilvl w:val="1"/>
          <w:numId w:val="1"/>
        </w:numPr>
      </w:pPr>
      <w:r>
        <w:t xml:space="preserve">DAC </w:t>
      </w:r>
      <w:r w:rsidR="00867DB0">
        <w:t xml:space="preserve"> ADDRESS</w:t>
      </w:r>
    </w:p>
    <w:p w:rsidR="00867DB0" w:rsidRDefault="00867DB0" w:rsidP="00867DB0">
      <w:pPr>
        <w:pStyle w:val="ListParagraph"/>
        <w:numPr>
          <w:ilvl w:val="2"/>
          <w:numId w:val="1"/>
        </w:numPr>
      </w:pPr>
      <w:r>
        <w:t>DAC A</w:t>
      </w:r>
      <w:r>
        <w:tab/>
      </w:r>
      <w:r>
        <w:tab/>
        <w:t>00</w:t>
      </w:r>
      <w:r>
        <w:tab/>
      </w:r>
      <w:r>
        <w:tab/>
        <w:t>0</w:t>
      </w:r>
    </w:p>
    <w:p w:rsidR="00867DB0" w:rsidRDefault="00867DB0" w:rsidP="00867DB0">
      <w:pPr>
        <w:pStyle w:val="ListParagraph"/>
        <w:numPr>
          <w:ilvl w:val="2"/>
          <w:numId w:val="1"/>
        </w:numPr>
      </w:pPr>
      <w:r>
        <w:t>DAC B</w:t>
      </w:r>
      <w:r>
        <w:tab/>
      </w:r>
      <w:r>
        <w:tab/>
        <w:t>01</w:t>
      </w:r>
      <w:r>
        <w:tab/>
      </w:r>
      <w:r>
        <w:tab/>
        <w:t>1</w:t>
      </w:r>
    </w:p>
    <w:p w:rsidR="00867DB0" w:rsidRDefault="00867DB0" w:rsidP="00867DB0">
      <w:pPr>
        <w:pStyle w:val="ListParagraph"/>
        <w:numPr>
          <w:ilvl w:val="2"/>
          <w:numId w:val="1"/>
        </w:numPr>
      </w:pPr>
      <w:r>
        <w:t>DAC C</w:t>
      </w:r>
      <w:r>
        <w:tab/>
      </w:r>
      <w:r>
        <w:tab/>
        <w:t>10</w:t>
      </w:r>
      <w:r>
        <w:tab/>
      </w:r>
      <w:r>
        <w:tab/>
        <w:t>2</w:t>
      </w:r>
    </w:p>
    <w:p w:rsidR="00867DB0" w:rsidRDefault="00867DB0" w:rsidP="00867DB0">
      <w:pPr>
        <w:pStyle w:val="ListParagraph"/>
        <w:numPr>
          <w:ilvl w:val="2"/>
          <w:numId w:val="1"/>
        </w:numPr>
      </w:pPr>
      <w:r>
        <w:t>DAC D</w:t>
      </w:r>
      <w:r>
        <w:tab/>
      </w:r>
      <w:r>
        <w:tab/>
        <w:t>11</w:t>
      </w:r>
      <w:r>
        <w:tab/>
      </w:r>
      <w:r>
        <w:tab/>
        <w:t>3</w:t>
      </w:r>
    </w:p>
    <w:p w:rsidR="00867DB0" w:rsidRDefault="00867DB0" w:rsidP="00867DB0">
      <w:pPr>
        <w:pStyle w:val="ListParagraph"/>
        <w:numPr>
          <w:ilvl w:val="1"/>
          <w:numId w:val="1"/>
        </w:numPr>
      </w:pPr>
      <w:r>
        <w:t>ADC ADDRESS</w:t>
      </w:r>
    </w:p>
    <w:p w:rsidR="00867DB0" w:rsidRDefault="00867DB0" w:rsidP="00867DB0">
      <w:pPr>
        <w:pStyle w:val="ListParagraph"/>
        <w:numPr>
          <w:ilvl w:val="2"/>
          <w:numId w:val="1"/>
        </w:numPr>
      </w:pPr>
      <w:r>
        <w:t>NO READ</w:t>
      </w:r>
      <w:r>
        <w:tab/>
      </w:r>
      <w:r>
        <w:tab/>
        <w:t>00</w:t>
      </w:r>
      <w:r>
        <w:tab/>
      </w:r>
      <w:r>
        <w:tab/>
        <w:t>0</w:t>
      </w:r>
      <w:r w:rsidR="00197CA4">
        <w:tab/>
        <w:t>RETURNS NOTHING</w:t>
      </w:r>
    </w:p>
    <w:p w:rsidR="00867DB0" w:rsidRDefault="00867DB0" w:rsidP="00867DB0">
      <w:pPr>
        <w:pStyle w:val="ListParagraph"/>
        <w:numPr>
          <w:ilvl w:val="2"/>
          <w:numId w:val="1"/>
        </w:numPr>
      </w:pPr>
      <w:r>
        <w:t xml:space="preserve">ADC </w:t>
      </w:r>
      <w:r w:rsidR="00247513">
        <w:t>0</w:t>
      </w:r>
      <w:r>
        <w:tab/>
      </w:r>
      <w:r>
        <w:tab/>
        <w:t>01</w:t>
      </w:r>
      <w:r>
        <w:tab/>
      </w:r>
      <w:r>
        <w:tab/>
        <w:t>1</w:t>
      </w:r>
      <w:r w:rsidR="00197CA4">
        <w:tab/>
        <w:t>RETURNS 2 BYTES</w:t>
      </w:r>
    </w:p>
    <w:p w:rsidR="00867DB0" w:rsidRDefault="00867DB0" w:rsidP="00867DB0">
      <w:pPr>
        <w:pStyle w:val="ListParagraph"/>
        <w:numPr>
          <w:ilvl w:val="2"/>
          <w:numId w:val="1"/>
        </w:numPr>
      </w:pPr>
      <w:r>
        <w:t xml:space="preserve">ADC </w:t>
      </w:r>
      <w:r w:rsidR="00247513">
        <w:t>1</w:t>
      </w:r>
      <w:r>
        <w:tab/>
      </w:r>
      <w:r>
        <w:tab/>
        <w:t>10</w:t>
      </w:r>
      <w:r>
        <w:tab/>
      </w:r>
      <w:r>
        <w:tab/>
        <w:t>2</w:t>
      </w:r>
      <w:r w:rsidR="00197CA4">
        <w:tab/>
        <w:t>RETURSN 2 BYTES</w:t>
      </w:r>
    </w:p>
    <w:p w:rsidR="00E11E85" w:rsidRDefault="00867DB0" w:rsidP="00867DB0">
      <w:pPr>
        <w:pStyle w:val="ListParagraph"/>
        <w:numPr>
          <w:ilvl w:val="2"/>
          <w:numId w:val="1"/>
        </w:numPr>
      </w:pPr>
      <w:r>
        <w:t xml:space="preserve">ADC </w:t>
      </w:r>
      <w:r w:rsidR="00247513">
        <w:t>0&amp;1</w:t>
      </w:r>
      <w:r>
        <w:tab/>
      </w:r>
      <w:r>
        <w:tab/>
        <w:t>11</w:t>
      </w:r>
      <w:r>
        <w:tab/>
      </w:r>
      <w:r>
        <w:tab/>
        <w:t>3</w:t>
      </w:r>
      <w:r>
        <w:tab/>
      </w:r>
      <w:r w:rsidR="00197CA4">
        <w:t>RETURNS 4 BYTES</w:t>
      </w:r>
      <w:r>
        <w:tab/>
      </w:r>
      <w:r>
        <w:br/>
      </w:r>
      <w:r>
        <w:br/>
      </w:r>
    </w:p>
    <w:p w:rsidR="00E11E85" w:rsidRDefault="00E11E85" w:rsidP="00E11E85">
      <w:pPr>
        <w:pStyle w:val="ListParagraph"/>
        <w:numPr>
          <w:ilvl w:val="0"/>
          <w:numId w:val="1"/>
        </w:numPr>
      </w:pPr>
    </w:p>
    <w:sectPr w:rsidR="00E11E85" w:rsidSect="000D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8633F"/>
    <w:multiLevelType w:val="hybridMultilevel"/>
    <w:tmpl w:val="8446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8A59C8"/>
    <w:rsid w:val="000022B6"/>
    <w:rsid w:val="000D1858"/>
    <w:rsid w:val="00197CA4"/>
    <w:rsid w:val="001D4B40"/>
    <w:rsid w:val="00247513"/>
    <w:rsid w:val="00267D36"/>
    <w:rsid w:val="003E2025"/>
    <w:rsid w:val="003F6E6A"/>
    <w:rsid w:val="00421A28"/>
    <w:rsid w:val="00457BF3"/>
    <w:rsid w:val="00470A22"/>
    <w:rsid w:val="004E2B56"/>
    <w:rsid w:val="006128F0"/>
    <w:rsid w:val="006A7415"/>
    <w:rsid w:val="00867DB0"/>
    <w:rsid w:val="00877415"/>
    <w:rsid w:val="008A59C8"/>
    <w:rsid w:val="009A1D00"/>
    <w:rsid w:val="00B42CA1"/>
    <w:rsid w:val="00B4524F"/>
    <w:rsid w:val="00B45816"/>
    <w:rsid w:val="00BE45EF"/>
    <w:rsid w:val="00BF55E6"/>
    <w:rsid w:val="00D41B02"/>
    <w:rsid w:val="00D627A1"/>
    <w:rsid w:val="00E11E85"/>
    <w:rsid w:val="00E81D50"/>
    <w:rsid w:val="00FB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Yonathan</cp:lastModifiedBy>
  <cp:revision>2</cp:revision>
  <dcterms:created xsi:type="dcterms:W3CDTF">2014-11-26T19:58:00Z</dcterms:created>
  <dcterms:modified xsi:type="dcterms:W3CDTF">2014-12-15T08:42:00Z</dcterms:modified>
</cp:coreProperties>
</file>