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7.png" ContentType="image/png"/>
  <Override PartName="/word/media/rId2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2026-06-25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In a complete analysis,</w:t>
            </w:r>
            <w:r>
              <w:t xml:space="preserve"> </w:t>
            </w:r>
            <w:r>
              <w:rPr>
                <w:b/>
                <w:bCs/>
              </w:rPr>
              <w:t xml:space="preserve">inverse probability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weights</w:t>
            </w:r>
            <w:r>
              <w:t xml:space="preserve"> </w:t>
            </w:r>
            <w:r>
              <w:t xml:space="preserve">(IPW) would be applied to correct for the different censoring</w:t>
            </w:r>
            <w:r>
              <w:t xml:space="preserve"> </w:t>
            </w:r>
            <w:r>
              <w:t xml:space="preserve">mechanisms in each arm.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</w:t>
            </w:r>
            <w:r>
              <w:t xml:space="preserve"> </w:t>
            </w:r>
            <w:r>
              <w:t xml:space="preserve">weighted analysis.</w:t>
            </w:r>
          </w:p>
          <w:p/>
        </w:tc>
      </w:tr>
    </w:tbl>
    <w:bookmarkEnd w:id="32"/>
    <w:bookmarkStart w:id="34" w:name="summary"/>
    <w:p>
      <w:pPr>
        <w:pStyle w:val="Heading2"/>
      </w:pPr>
      <w:r>
        <w:t xml:space="preserve">6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34"/>
    <w:bookmarkStart w:id="40" w:name="references"/>
    <w:p>
      <w:pPr>
        <w:pStyle w:val="Heading2"/>
      </w:pPr>
      <w:r>
        <w:t xml:space="preserve">7 References</w:t>
      </w:r>
    </w:p>
    <w:bookmarkStart w:id="39" w:name="refs"/>
    <w:bookmarkStart w:id="36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35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36"/>
    <w:bookmarkStart w:id="38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37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2026-06-25T15:31:29Z</dcterms:created>
  <dcterms:modified xsi:type="dcterms:W3CDTF">2026-06-25T15:31:29Z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