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24"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e>
        </m:d>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21"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e>
          </m:d>
          <m:r>
            <m:rPr>
              <m:sty m:val="p"/>
            </m:rPr>
            <m:t>=</m:t>
          </m:r>
          <m:r>
            <m:t>P</m:t>
          </m:r>
          <m:r>
            <m:t>r</m:t>
          </m:r>
          <m:d>
            <m:dPr>
              <m:begChr m:val="["/>
              <m:sepChr m:val=""/>
              <m:endChr m:val="]"/>
              <m:grow/>
            </m:dPr>
            <m:e>
              <m:sSup>
                <m:e>
                  <m:r>
                    <m:t>Y</m:t>
                  </m:r>
                </m:e>
                <m:sup>
                  <m:r>
                    <m:t>a</m:t>
                  </m:r>
                </m:sup>
              </m:sSup>
              <m:r>
                <m:rPr>
                  <m:sty m:val="p"/>
                </m:rPr>
                <m:t>=</m:t>
              </m:r>
              <m:r>
                <m:t>1</m:t>
              </m:r>
            </m:e>
          </m:d>
        </m:oMath>
      </m:oMathPara>
    </w:p>
    <w:p>
      <w:pPr>
        <w:pStyle w:val="FirstParagraph"/>
      </w:pPr>
      <w:r>
        <w:t xml:space="preserve">for all values of</w:t>
      </w:r>
      <w:r>
        <w:t xml:space="preserve"> </w:t>
      </w:r>
      <m:oMath>
        <m:r>
          <m:t>a</m:t>
        </m:r>
      </m:oMath>
      <w:r>
        <w:t xml:space="preserve">.</w:t>
      </w:r>
    </w:p>
    <w:bookmarkStart w:id="20"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20"/>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r>
            <m:rPr>
              <m:sty m:val="p"/>
            </m:rPr>
            <m:t>=</m:t>
          </m:r>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21"/>
    <w:bookmarkStart w:id="22"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d>
            <m:dPr>
              <m:begChr m:val="["/>
              <m:sepChr m:val=""/>
              <m:endChr m:val="]"/>
              <m:grow/>
            </m:dPr>
            <m:e>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e>
          </m:d>
          <m:r>
            <m:rPr>
              <m:sty m:val="p"/>
            </m:rPr>
            <m:t>=</m:t>
          </m:r>
          <m:r>
            <m:t>P</m:t>
          </m:r>
          <m:r>
            <m:t>r</m:t>
          </m:r>
          <m:d>
            <m:dPr>
              <m:begChr m:val="["/>
              <m:sepChr m:val=""/>
              <m:endChr m:val="]"/>
              <m:grow/>
            </m:dPr>
            <m:e>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e>
          </m:d>
          <m:r>
            <m:rPr>
              <m:sty m:val="p"/>
            </m:rPr>
            <m:t>=</m:t>
          </m:r>
          <m:r>
            <m:t>P</m:t>
          </m:r>
          <m:r>
            <m:t>r</m:t>
          </m:r>
          <m:d>
            <m:dPr>
              <m:begChr m:val="["/>
              <m:sepChr m:val=""/>
              <m:endChr m:val="]"/>
              <m:grow/>
            </m:dPr>
            <m:e>
              <m:r>
                <m:t>A</m:t>
              </m:r>
              <m:r>
                <m:rPr>
                  <m:sty m:val="p"/>
                </m:rPr>
                <m:t>=</m:t>
              </m:r>
              <m:r>
                <m:t>1</m:t>
              </m:r>
            </m:e>
          </m:d>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22"/>
    <w:bookmarkStart w:id="23"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E</m:t>
          </m:r>
          <m:d>
            <m:dPr>
              <m:begChr m:val="["/>
              <m:sepChr m:val=""/>
              <m:endChr m:val="]"/>
              <m:grow/>
            </m:dPr>
            <m:e>
              <m:r>
                <m:t>Y</m:t>
              </m:r>
              <m:r>
                <m:rPr>
                  <m:sty m:val="p"/>
                </m:rPr>
                <m:t>|</m:t>
              </m:r>
              <m:r>
                <m:t>A</m:t>
              </m:r>
              <m:r>
                <m:rPr>
                  <m:sty m:val="p"/>
                </m:rPr>
                <m:t>=</m:t>
              </m:r>
              <m:r>
                <m:t>1</m:t>
              </m:r>
            </m:e>
          </m:d>
          <m:r>
            <m:rPr>
              <m:sty m:val="p"/>
            </m:rPr>
            <m:t>−</m:t>
          </m:r>
          <m: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23"/>
    <w:bookmarkEnd w:id="24"/>
    <w:bookmarkStart w:id="29"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25"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25"/>
    <w:bookmarkStart w:id="27"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bookmarkStart w:id="26"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26"/>
    <w:p>
      <w:pPr>
        <w:pStyle w:val="BodyText"/>
      </w:pPr>
      <w:r>
        <w:t xml:space="preserve">Conditional exchangeability means:</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r>
                <m:rPr>
                  <m:sty m:val="p"/>
                </m:rPr>
                <m:t>,</m:t>
              </m:r>
              <m:r>
                <m:t>L</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r>
                <m:rPr>
                  <m:sty m:val="p"/>
                </m:rPr>
                <m:t>,</m:t>
              </m:r>
              <m:r>
                <m:t>L</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L</m:t>
              </m:r>
              <m:r>
                <m:rPr>
                  <m:sty m:val="p"/>
                </m:rPr>
                <m:t>=</m:t>
              </m:r>
              <m:r>
                <m:t>l</m:t>
              </m:r>
            </m:e>
          </m:d>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27"/>
    <w:bookmarkStart w:id="28"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28"/>
    <w:bookmarkEnd w:id="29"/>
    <w:bookmarkStart w:id="34"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31"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t>P</m:t>
          </m:r>
          <m:r>
            <m:t>r</m:t>
          </m:r>
          <m:d>
            <m:dPr>
              <m:begChr m:val="["/>
              <m:sepChr m:val=""/>
              <m:endChr m:val="]"/>
              <m:grow/>
            </m:dPr>
            <m:e>
              <m:r>
                <m:t>L</m:t>
              </m:r>
              <m:r>
                <m:rPr>
                  <m:sty m:val="p"/>
                </m:rPr>
                <m:t>=</m:t>
              </m:r>
              <m:r>
                <m:t>l</m:t>
              </m:r>
            </m:e>
          </m:d>
        </m:oMath>
      </m:oMathPara>
    </w:p>
    <w:p>
      <w:pPr>
        <w:pStyle w:val="FirstParagraph"/>
      </w:pPr>
      <w:r>
        <w:t xml:space="preserve">This formula weights the stratum-specific mean outcomes by the population distribution of</w:t>
      </w:r>
      <w:r>
        <w:t xml:space="preserve"> </w:t>
      </w:r>
      <m:oMath>
        <m:r>
          <m:t>L</m:t>
        </m:r>
      </m:oMath>
      <w:r>
        <w:t xml:space="preserve">.</w:t>
      </w:r>
    </w:p>
    <w:bookmarkStart w:id="30"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t>P</m:t>
          </m:r>
          <m:r>
            <m:t>r</m:t>
          </m:r>
          <m:d>
            <m:dPr>
              <m:begChr m:val="["/>
              <m:sepChr m:val=""/>
              <m:endChr m:val="]"/>
              <m:grow/>
            </m:dPr>
            <m:e>
              <m:r>
                <m:t>L</m:t>
              </m:r>
              <m:r>
                <m:rPr>
                  <m:sty m:val="p"/>
                </m:rPr>
                <m:t>=</m:t>
              </m:r>
              <m:r>
                <m:t>l</m:t>
              </m:r>
            </m:e>
          </m:d>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30"/>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d>
          <m:dPr>
            <m:begChr m:val="["/>
            <m:sepChr m:val=""/>
            <m:endChr m:val="]"/>
            <m:grow/>
          </m:dPr>
          <m:e>
            <m:r>
              <m:t>A</m:t>
            </m:r>
            <m:r>
              <m:rPr>
                <m:sty m:val="p"/>
              </m:rPr>
              <m:t>=</m:t>
            </m:r>
            <m:r>
              <m:t>a</m:t>
            </m:r>
            <m:r>
              <m:rPr>
                <m:sty m:val="p"/>
              </m:rPr>
              <m:t>|</m:t>
            </m:r>
            <m:r>
              <m:t>L</m:t>
            </m:r>
            <m:r>
              <m:rPr>
                <m:sty m:val="p"/>
              </m:rPr>
              <m:t>=</m:t>
            </m:r>
            <m:r>
              <m:t>l</m:t>
            </m:r>
          </m:e>
        </m:d>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d>
          <m:dPr>
            <m:begChr m:val="["/>
            <m:sepChr m:val=""/>
            <m:endChr m:val="]"/>
            <m:grow/>
          </m:dPr>
          <m:e>
            <m:r>
              <m:t>L</m:t>
            </m:r>
            <m:r>
              <m:rPr>
                <m:sty m:val="p"/>
              </m:rPr>
              <m:t>=</m:t>
            </m:r>
            <m:r>
              <m:t>l</m:t>
            </m:r>
          </m:e>
        </m:d>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31"/>
    <w:bookmarkStart w:id="32"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t>0</m:t>
            </m:r>
          </m:e>
        </m:d>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t>0</m:t>
            </m:r>
          </m:e>
        </m:d>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t>1</m:t>
            </m:r>
          </m:e>
        </m:d>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t>1</m:t>
            </m:r>
          </m:e>
        </m:d>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d>
          <m:dPr>
            <m:begChr m:val="["/>
            <m:sepChr m:val=""/>
            <m:endChr m:val="]"/>
            <m:grow/>
          </m:dPr>
          <m:e>
            <m:r>
              <m:t>L</m:t>
            </m:r>
            <m:r>
              <m:rPr>
                <m:sty m:val="p"/>
              </m:rPr>
              <m:t>=</m:t>
            </m:r>
            <m:r>
              <m:t>0</m:t>
            </m:r>
          </m:e>
        </m:d>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d>
          <m:dPr>
            <m:begChr m:val="["/>
            <m:sepChr m:val=""/>
            <m:endChr m:val="]"/>
            <m:grow/>
          </m:dPr>
          <m:e>
            <m:r>
              <m:t>L</m:t>
            </m:r>
            <m:r>
              <m:rPr>
                <m:sty m:val="p"/>
              </m:rPr>
              <m:t>=</m:t>
            </m:r>
            <m:r>
              <m:t>1</m:t>
            </m:r>
          </m:e>
        </m:d>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d>
          <m:dPr>
            <m:begChr m:val="("/>
            <m:sepChr m:val=""/>
            <m:endChr m:val=")"/>
            <m:grow/>
          </m:dPr>
          <m:e>
            <m:r>
              <m:t>7</m:t>
            </m:r>
            <m:r>
              <m:rPr>
                <m:sty m:val="p"/>
              </m:rPr>
              <m:t>/</m:t>
            </m:r>
            <m:r>
              <m:t>10</m:t>
            </m:r>
          </m:e>
        </m:d>
        <m:r>
          <m:rPr>
            <m:sty m:val="p"/>
          </m:rPr>
          <m:t>−</m:t>
        </m:r>
        <m:d>
          <m:dPr>
            <m:begChr m:val="("/>
            <m:sepChr m:val=""/>
            <m:endChr m:val=")"/>
            <m:grow/>
          </m:dPr>
          <m:e>
            <m:r>
              <m:t>5</m:t>
            </m:r>
            <m:r>
              <m:rPr>
                <m:sty m:val="p"/>
              </m:rPr>
              <m:t>/</m:t>
            </m:r>
            <m:r>
              <m:t>10</m:t>
            </m:r>
          </m:e>
        </m:d>
        <m:r>
          <m:rPr>
            <m:sty m:val="p"/>
          </m:rPr>
          <m:t>=</m:t>
        </m:r>
        <m:r>
          <m:t>0.2</m:t>
        </m:r>
      </m:oMath>
      <w:r>
        <w:t xml:space="preserve">.</w:t>
      </w:r>
    </w:p>
    <w:p>
      <w:pPr>
        <w:pStyle w:val="BodyText"/>
      </w:pPr>
      <w:r>
        <w:t xml:space="preserve">In general, the crude association</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32"/>
    <w:bookmarkStart w:id="33" w:name="interpretation"/>
    <w:p>
      <w:pPr>
        <w:pStyle w:val="Heading3"/>
      </w:pPr>
      <w:r>
        <w:t xml:space="preserve">3.3 Interpretation</w:t>
      </w:r>
    </w:p>
    <w:p>
      <w:pPr>
        <w:pStyle w:val="FirstParagraph"/>
      </w:pPr>
      <w:r>
        <w:t xml:space="preserve">The standardized mean</w:t>
      </w:r>
      <w:r>
        <w:t xml:space="preserve"> </w:t>
      </w:r>
      <m:oMath>
        <m: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33"/>
    <w:bookmarkEnd w:id="34"/>
    <w:bookmarkStart w:id="42"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36"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d>
                <m:dPr>
                  <m:begChr m:val="["/>
                  <m:sepChr m:val=""/>
                  <m:endChr m:val="]"/>
                  <m:grow/>
                </m:dPr>
                <m:e>
                  <m:r>
                    <m:t>A</m:t>
                  </m:r>
                  <m:r>
                    <m:rPr>
                      <m:sty m:val="p"/>
                    </m:rPr>
                    <m:t>|</m:t>
                  </m:r>
                  <m:r>
                    <m:t>L</m:t>
                  </m:r>
                </m:e>
              </m:d>
            </m:den>
          </m:f>
        </m:oMath>
      </m:oMathPara>
    </w:p>
    <w:bookmarkStart w:id="35" w:name="def-ipw"/>
    <w:p>
      <w:pPr>
        <w:pStyle w:val="FirstParagraph"/>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d>
                <m:dPr>
                  <m:begChr m:val="["/>
                  <m:sepChr m:val=""/>
                  <m:endChr m:val="]"/>
                  <m:grow/>
                </m:dPr>
                <m:e>
                  <m:r>
                    <m:t>A</m:t>
                  </m:r>
                  <m:r>
                    <m:rPr>
                      <m:sty m:val="p"/>
                    </m:rPr>
                    <m:t>|</m:t>
                  </m:r>
                  <m:r>
                    <m:t>L</m:t>
                  </m:r>
                </m:e>
              </m:d>
            </m:den>
          </m:f>
        </m:oMath>
      </m:oMathPara>
    </w:p>
    <w:p>
      <w:pPr>
        <w:pStyle w:val="FirstParagraph"/>
      </w:pPr>
      <w:r>
        <w:t xml:space="preserve">where</w:t>
      </w:r>
      <w:r>
        <w:t xml:space="preserve"> </w:t>
      </w:r>
      <m:oMath>
        <m:r>
          <m:t>P</m:t>
        </m:r>
        <m:r>
          <m:t>r</m:t>
        </m:r>
        <m:d>
          <m:dPr>
            <m:begChr m:val="["/>
            <m:sepChr m:val=""/>
            <m:endChr m:val="]"/>
            <m:grow/>
          </m:dPr>
          <m:e>
            <m:r>
              <m:t>A</m:t>
            </m:r>
            <m:r>
              <m:rPr>
                <m:sty m:val="p"/>
              </m:rPr>
              <m:t>|</m:t>
            </m:r>
            <m:r>
              <m:t>L</m:t>
            </m:r>
          </m:e>
        </m:d>
      </m:oMath>
      <w:r>
        <w:t xml:space="preserve"> </w:t>
      </w:r>
      <w:r>
        <w:t xml:space="preserve">is the probability (propensity) of receiving the treatment actually received, given covariates</w:t>
      </w:r>
      <w:r>
        <w:t xml:space="preserve"> </w:t>
      </w:r>
      <m:oMath>
        <m:r>
          <m:t>L</m:t>
        </m:r>
      </m:oMath>
      <w:r>
        <w:t xml:space="preserve">.</w:t>
      </w:r>
    </w:p>
    <w:bookmarkEnd w:id="35"/>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36"/>
    <w:bookmarkStart w:id="37"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f>
                <m:fPr>
                  <m:type m:val="bar"/>
                </m:fPr>
                <m:num>
                  <m:r>
                    <m:t>I</m:t>
                  </m:r>
                  <m:d>
                    <m:dPr>
                      <m:begChr m:val="("/>
                      <m:sepChr m:val=""/>
                      <m:endChr m:val=")"/>
                      <m:grow/>
                    </m:dPr>
                    <m:e>
                      <m:r>
                        <m:t>A</m:t>
                      </m:r>
                      <m:r>
                        <m:rPr>
                          <m:sty m:val="p"/>
                        </m:rPr>
                        <m:t>=</m:t>
                      </m:r>
                      <m:r>
                        <m:t>a</m:t>
                      </m:r>
                    </m:e>
                  </m:d>
                  <m:r>
                    <m:rPr>
                      <m:sty m:val="p"/>
                    </m:rPr>
                    <m:t>×</m:t>
                  </m:r>
                  <m:r>
                    <m:t>Y</m:t>
                  </m:r>
                </m:num>
                <m:den>
                  <m:r>
                    <m:t>P</m:t>
                  </m:r>
                  <m:r>
                    <m:t>r</m:t>
                  </m:r>
                  <m:d>
                    <m:dPr>
                      <m:begChr m:val="["/>
                      <m:sepChr m:val=""/>
                      <m:endChr m:val="]"/>
                      <m:grow/>
                    </m:dPr>
                    <m:e>
                      <m:r>
                        <m:t>A</m:t>
                      </m:r>
                      <m:r>
                        <m:rPr>
                          <m:sty m:val="p"/>
                        </m:rPr>
                        <m:t>=</m:t>
                      </m:r>
                      <m:r>
                        <m:t>a</m:t>
                      </m:r>
                      <m:r>
                        <m:rPr>
                          <m:sty m:val="p"/>
                        </m:rPr>
                        <m:t>|</m:t>
                      </m:r>
                      <m:r>
                        <m:t>L</m:t>
                      </m:r>
                    </m:e>
                  </m:d>
                </m:den>
              </m:f>
            </m:e>
          </m:d>
        </m:oMath>
      </m:oMathPara>
    </w:p>
    <w:p>
      <w:pPr>
        <w:pStyle w:val="FirstParagraph"/>
      </w:pPr>
      <w:r>
        <w:t xml:space="preserve">where</w:t>
      </w:r>
      <w:r>
        <w:t xml:space="preserve"> </w:t>
      </w:r>
      <m:oMath>
        <m:r>
          <m:t>I</m:t>
        </m:r>
        <m:d>
          <m:dPr>
            <m:begChr m:val="("/>
            <m:sepChr m:val=""/>
            <m:endChr m:val=")"/>
            <m:grow/>
          </m:dPr>
          <m:e>
            <m:r>
              <m:t>A</m:t>
            </m:r>
            <m:r>
              <m:rPr>
                <m:sty m:val="p"/>
              </m:rPr>
              <m:t>=</m:t>
            </m:r>
            <m:r>
              <m:t>a</m:t>
            </m:r>
          </m:e>
        </m:d>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d>
                    <m:dPr>
                      <m:begChr m:val="("/>
                      <m:sepChr m:val=""/>
                      <m:endChr m:val=")"/>
                      <m:grow/>
                    </m:dPr>
                    <m:e>
                      <m:sSub>
                        <m:e>
                          <m:r>
                            <m:t>A</m:t>
                          </m:r>
                        </m:e>
                        <m:sub>
                          <m:r>
                            <m:t>i</m:t>
                          </m:r>
                        </m:sub>
                      </m:sSub>
                      <m:r>
                        <m:rPr>
                          <m:sty m:val="p"/>
                        </m:rPr>
                        <m:t>=</m:t>
                      </m:r>
                      <m:r>
                        <m:t>1</m:t>
                      </m:r>
                    </m:e>
                  </m:d>
                  <m:r>
                    <m:rPr>
                      <m:sty m:val="p"/>
                    </m:rPr>
                    <m:t>×</m:t>
                  </m:r>
                  <m:sSub>
                    <m:e>
                      <m:r>
                        <m:t>Y</m:t>
                      </m:r>
                    </m:e>
                    <m:sub>
                      <m:r>
                        <m:t>i</m:t>
                      </m:r>
                    </m:sub>
                  </m:sSub>
                </m:num>
                <m:den>
                  <m:r>
                    <m:t>P</m:t>
                  </m:r>
                  <m:r>
                    <m:t>r</m:t>
                  </m:r>
                  <m:d>
                    <m:dPr>
                      <m:begChr m:val="["/>
                      <m:sepChr m:val=""/>
                      <m:endChr m:val="]"/>
                      <m:grow/>
                    </m:dPr>
                    <m:e>
                      <m:sSub>
                        <m:e>
                          <m:r>
                            <m:t>A</m:t>
                          </m:r>
                        </m:e>
                        <m:sub>
                          <m:r>
                            <m:t>i</m:t>
                          </m:r>
                        </m:sub>
                      </m:sSub>
                      <m:r>
                        <m:rPr>
                          <m:sty m:val="p"/>
                        </m:rPr>
                        <m:t>=</m:t>
                      </m:r>
                      <m:r>
                        <m:t>1</m:t>
                      </m:r>
                      <m:r>
                        <m:rPr>
                          <m:sty m:val="p"/>
                        </m:rPr>
                        <m:t>|</m:t>
                      </m:r>
                      <m:sSub>
                        <m:e>
                          <m:r>
                            <m:t>L</m:t>
                          </m:r>
                        </m:e>
                        <m:sub>
                          <m:r>
                            <m:t>i</m:t>
                          </m:r>
                        </m:sub>
                      </m:sSub>
                    </m:e>
                  </m:d>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d>
                    <m:dPr>
                      <m:begChr m:val="("/>
                      <m:sepChr m:val=""/>
                      <m:endChr m:val=")"/>
                      <m:grow/>
                    </m:dPr>
                    <m:e>
                      <m:sSub>
                        <m:e>
                          <m:r>
                            <m:t>A</m:t>
                          </m:r>
                        </m:e>
                        <m:sub>
                          <m:r>
                            <m:t>i</m:t>
                          </m:r>
                        </m:sub>
                      </m:sSub>
                      <m:r>
                        <m:rPr>
                          <m:sty m:val="p"/>
                        </m:rPr>
                        <m:t>=</m:t>
                      </m:r>
                      <m:r>
                        <m:t>0</m:t>
                      </m:r>
                    </m:e>
                  </m:d>
                  <m:r>
                    <m:rPr>
                      <m:sty m:val="p"/>
                    </m:rPr>
                    <m:t>×</m:t>
                  </m:r>
                  <m:sSub>
                    <m:e>
                      <m:r>
                        <m:t>Y</m:t>
                      </m:r>
                    </m:e>
                    <m:sub>
                      <m:r>
                        <m:t>i</m:t>
                      </m:r>
                    </m:sub>
                  </m:sSub>
                </m:num>
                <m:den>
                  <m:r>
                    <m:t>P</m:t>
                  </m:r>
                  <m:r>
                    <m:t>r</m:t>
                  </m:r>
                  <m:d>
                    <m:dPr>
                      <m:begChr m:val="["/>
                      <m:sepChr m:val=""/>
                      <m:endChr m:val="]"/>
                      <m:grow/>
                    </m:dPr>
                    <m:e>
                      <m:sSub>
                        <m:e>
                          <m:r>
                            <m:t>A</m:t>
                          </m:r>
                        </m:e>
                        <m:sub>
                          <m:r>
                            <m:t>i</m:t>
                          </m:r>
                        </m:sub>
                      </m:sSub>
                      <m:r>
                        <m:rPr>
                          <m:sty m:val="p"/>
                        </m:rPr>
                        <m:t>=</m:t>
                      </m:r>
                      <m:r>
                        <m:t>0</m:t>
                      </m:r>
                      <m:r>
                        <m:rPr>
                          <m:sty m:val="p"/>
                        </m:rPr>
                        <m:t>|</m:t>
                      </m:r>
                      <m:sSub>
                        <m:e>
                          <m:r>
                            <m:t>L</m:t>
                          </m:r>
                        </m:e>
                        <m:sub>
                          <m:r>
                            <m:t>i</m:t>
                          </m:r>
                        </m:sub>
                      </m:sSub>
                    </m:e>
                  </m:d>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d>
          <m:dPr>
            <m:begChr m:val="["/>
            <m:sepChr m:val=""/>
            <m:endChr m:val="]"/>
            <m:grow/>
          </m:dPr>
          <m:e>
            <m:sSub>
              <m:e>
                <m:r>
                  <m:t>A</m:t>
                </m:r>
              </m:e>
              <m:sub>
                <m:r>
                  <m:t>i</m:t>
                </m:r>
              </m:sub>
            </m:sSub>
            <m:r>
              <m:rPr>
                <m:sty m:val="p"/>
              </m:rPr>
              <m:t>=</m:t>
            </m:r>
            <m:r>
              <m:t>1</m:t>
            </m:r>
            <m:r>
              <m:rPr>
                <m:sty m:val="p"/>
              </m:rPr>
              <m:t>|</m:t>
            </m:r>
            <m:sSub>
              <m:e>
                <m:r>
                  <m:t>L</m:t>
                </m:r>
              </m:e>
              <m:sub>
                <m:r>
                  <m:t>i</m:t>
                </m:r>
              </m:sub>
            </m:sSub>
          </m:e>
        </m:d>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d>
          <m:dPr>
            <m:begChr m:val="["/>
            <m:sepChr m:val=""/>
            <m:endChr m:val="]"/>
            <m:grow/>
          </m:dPr>
          <m:e>
            <m:sSub>
              <m:e>
                <m:r>
                  <m:t>A</m:t>
                </m:r>
              </m:e>
              <m:sub>
                <m:r>
                  <m:t>i</m:t>
                </m:r>
              </m:sub>
            </m:sSub>
            <m:r>
              <m:rPr>
                <m:sty m:val="p"/>
              </m:rPr>
              <m:t>=</m:t>
            </m:r>
            <m:r>
              <m:t>0</m:t>
            </m:r>
            <m:r>
              <m:rPr>
                <m:sty m:val="p"/>
              </m:rPr>
              <m:t>|</m:t>
            </m:r>
            <m:sSub>
              <m:e>
                <m:r>
                  <m:t>L</m:t>
                </m:r>
              </m:e>
              <m:sub>
                <m:r>
                  <m:t>i</m:t>
                </m:r>
              </m:sub>
            </m:sSub>
          </m:e>
        </m:d>
      </m:oMath>
    </w:p>
    <w:p>
      <w:pPr>
        <w:pStyle w:val="FirstParagraph"/>
      </w:pPr>
      <w:r>
        <w:t xml:space="preserve">Then subtract the two weighted means.</w:t>
      </w:r>
    </w:p>
    <w:bookmarkEnd w:id="37"/>
    <w:bookmarkStart w:id="38"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d>
          <m:dPr>
            <m:begChr m:val="["/>
            <m:sepChr m:val=""/>
            <m:endChr m:val="]"/>
            <m:grow/>
          </m:dPr>
          <m:e>
            <m:r>
              <m:t>A</m:t>
            </m:r>
            <m:r>
              <m:rPr>
                <m:sty m:val="p"/>
              </m:rPr>
              <m:t>=</m:t>
            </m:r>
            <m:r>
              <m:t>1</m:t>
            </m:r>
            <m:r>
              <m:rPr>
                <m:sty m:val="p"/>
              </m:rPr>
              <m:t>|</m:t>
            </m:r>
            <m:r>
              <m:t>L</m:t>
            </m:r>
            <m:r>
              <m:rPr>
                <m:sty m:val="p"/>
              </m:rPr>
              <m:t>=</m:t>
            </m:r>
            <m:r>
              <m:t>0</m:t>
            </m:r>
          </m:e>
        </m:d>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d>
          <m:dPr>
            <m:begChr m:val="["/>
            <m:sepChr m:val=""/>
            <m:endChr m:val="]"/>
            <m:grow/>
          </m:dPr>
          <m:e>
            <m:r>
              <m:t>A</m:t>
            </m:r>
            <m:r>
              <m:rPr>
                <m:sty m:val="p"/>
              </m:rPr>
              <m:t>=</m:t>
            </m:r>
            <m:r>
              <m:t>1</m:t>
            </m:r>
            <m:r>
              <m:rPr>
                <m:sty m:val="p"/>
              </m:rPr>
              <m:t>|</m:t>
            </m:r>
            <m:r>
              <m:t>L</m:t>
            </m:r>
            <m:r>
              <m:rPr>
                <m:sty m:val="p"/>
              </m:rPr>
              <m:t>=</m:t>
            </m:r>
            <m:r>
              <m:t>1</m:t>
            </m:r>
          </m:e>
        </m:d>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d>
          <m:dPr>
            <m:begChr m:val="["/>
            <m:sepChr m:val=""/>
            <m:endChr m:val="]"/>
            <m:grow/>
          </m:dPr>
          <m:e>
            <m:r>
              <m:t>A</m:t>
            </m:r>
            <m:r>
              <m:rPr>
                <m:sty m:val="p"/>
              </m:rPr>
              <m:t>=</m:t>
            </m:r>
            <m:r>
              <m:t>0</m:t>
            </m:r>
            <m:r>
              <m:rPr>
                <m:sty m:val="p"/>
              </m:rPr>
              <m:t>|</m:t>
            </m:r>
            <m:r>
              <m:t>L</m:t>
            </m:r>
            <m:r>
              <m:rPr>
                <m:sty m:val="p"/>
              </m:rPr>
              <m:t>=</m:t>
            </m:r>
            <m:r>
              <m:t>0</m:t>
            </m:r>
          </m:e>
        </m:d>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d>
          <m:dPr>
            <m:begChr m:val="["/>
            <m:sepChr m:val=""/>
            <m:endChr m:val="]"/>
            <m:grow/>
          </m:dPr>
          <m:e>
            <m:r>
              <m:t>A</m:t>
            </m:r>
            <m:r>
              <m:rPr>
                <m:sty m:val="p"/>
              </m:rPr>
              <m:t>=</m:t>
            </m:r>
            <m:r>
              <m:t>0</m:t>
            </m:r>
            <m:r>
              <m:rPr>
                <m:sty m:val="p"/>
              </m:rPr>
              <m:t>|</m:t>
            </m:r>
            <m:r>
              <m:t>L</m:t>
            </m:r>
            <m:r>
              <m:rPr>
                <m:sty m:val="p"/>
              </m:rPr>
              <m:t>=</m:t>
            </m:r>
            <m:r>
              <m:t>1</m:t>
            </m:r>
          </m:e>
        </m:d>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38"/>
    <w:bookmarkStart w:id="39"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t>P</m:t>
              </m:r>
              <m:r>
                <m:t>r</m:t>
              </m:r>
              <m:d>
                <m:dPr>
                  <m:begChr m:val="["/>
                  <m:sepChr m:val=""/>
                  <m:endChr m:val="]"/>
                  <m:grow/>
                </m:dPr>
                <m:e>
                  <m:r>
                    <m:t>L</m:t>
                  </m:r>
                  <m:r>
                    <m:rPr>
                      <m:sty m:val="p"/>
                    </m:rPr>
                    <m:t>=</m:t>
                  </m:r>
                  <m:r>
                    <m:t>l</m:t>
                  </m:r>
                </m:e>
              </m:d>
            </m:oMath>
          </w:p>
        </w:tc>
        <w:tc>
          <w:tcPr/>
          <w:p>
            <w:pPr>
              <w:pStyle w:val="Compact"/>
            </w:pPr>
            <m:oMath>
              <m:r>
                <m:t>E</m:t>
              </m:r>
              <m:d>
                <m:dPr>
                  <m:begChr m:val="["/>
                  <m:sepChr m:val=""/>
                  <m:endChr m:val="]"/>
                  <m:grow/>
                </m:dPr>
                <m:e>
                  <m:sSup>
                    <m:e>
                      <m:r>
                        <m:t>Y</m:t>
                      </m:r>
                    </m:e>
                    <m:sup>
                      <m:r>
                        <m:t>a</m:t>
                      </m:r>
                    </m:sup>
                  </m:sSup>
                </m:e>
              </m:d>
              <m:r>
                <m:rPr>
                  <m:sty m:val="p"/>
                </m:rPr>
                <m:t>=</m:t>
              </m:r>
              <m:r>
                <m:t>E</m:t>
              </m:r>
              <m:d>
                <m:dPr>
                  <m:begChr m:val="["/>
                  <m:sepChr m:val=""/>
                  <m:endChr m:val="]"/>
                  <m:grow/>
                </m:dPr>
                <m:e>
                  <m:r>
                    <m:t>Y</m:t>
                  </m:r>
                  <m:r>
                    <m:rPr>
                      <m:sty m:val="p"/>
                    </m:rPr>
                    <m:t>⋅</m:t>
                  </m:r>
                  <m:r>
                    <m:t>I</m:t>
                  </m:r>
                  <m:d>
                    <m:dPr>
                      <m:begChr m:val="("/>
                      <m:sepChr m:val=""/>
                      <m:endChr m:val=")"/>
                      <m:grow/>
                    </m:dPr>
                    <m:e>
                      <m:r>
                        <m:t>A</m:t>
                      </m:r>
                      <m:r>
                        <m:rPr>
                          <m:sty m:val="p"/>
                        </m:rPr>
                        <m:t>=</m:t>
                      </m:r>
                      <m:r>
                        <m:t>a</m:t>
                      </m:r>
                    </m:e>
                  </m:d>
                  <m:r>
                    <m:rPr>
                      <m:sty m:val="p"/>
                    </m:rPr>
                    <m:t>/</m:t>
                  </m:r>
                  <m:r>
                    <m:t>P</m:t>
                  </m:r>
                  <m:r>
                    <m:t>r</m:t>
                  </m:r>
                  <m:d>
                    <m:dPr>
                      <m:begChr m:val="["/>
                      <m:sepChr m:val=""/>
                      <m:endChr m:val="]"/>
                      <m:grow/>
                    </m:dPr>
                    <m:e>
                      <m:r>
                        <m:t>A</m:t>
                      </m:r>
                      <m:r>
                        <m:rPr>
                          <m:sty m:val="p"/>
                        </m:rPr>
                        <m:t>=</m:t>
                      </m:r>
                      <m:r>
                        <m:t>a</m:t>
                      </m:r>
                      <m:r>
                        <m:rPr>
                          <m:sty m:val="p"/>
                        </m:rPr>
                        <m:t>|</m:t>
                      </m:r>
                      <m:r>
                        <m:t>L</m:t>
                      </m:r>
                    </m:e>
                  </m:d>
                </m:e>
              </m:d>
            </m:oMath>
          </w:p>
        </w:tc>
      </w:tr>
      <w:tr>
        <w:tc>
          <w:tcPr/>
          <w:p>
            <w:pPr>
              <w:pStyle w:val="Compact"/>
            </w:pPr>
            <w:r>
              <w:rPr>
                <w:b/>
                <w:bCs/>
              </w:rPr>
              <w:t xml:space="preserve">Weights</w:t>
            </w:r>
          </w:p>
        </w:tc>
        <w:tc>
          <w:tcPr/>
          <w:p>
            <w:pPr>
              <w:pStyle w:val="Compact"/>
            </w:pPr>
            <w:r>
              <w:t xml:space="preserve">Stratum probabilities</w:t>
            </w:r>
            <w:r>
              <w:t xml:space="preserve"> </w:t>
            </w:r>
            <m:oMath>
              <m:r>
                <m:t>P</m:t>
              </m:r>
              <m:r>
                <m:t>r</m:t>
              </m:r>
              <m:d>
                <m:dPr>
                  <m:begChr m:val="["/>
                  <m:sepChr m:val=""/>
                  <m:endChr m:val="]"/>
                  <m:grow/>
                </m:dPr>
                <m:e>
                  <m:r>
                    <m:t>L</m:t>
                  </m:r>
                  <m:r>
                    <m:rPr>
                      <m:sty m:val="p"/>
                    </m:rPr>
                    <m:t>=</m:t>
                  </m:r>
                  <m:r>
                    <m:t>l</m:t>
                  </m:r>
                </m:e>
              </m:d>
            </m:oMath>
          </w:p>
        </w:tc>
        <w:tc>
          <w:tcPr/>
          <w:p>
            <w:pPr>
              <w:pStyle w:val="Compact"/>
            </w:pPr>
            <w:r>
              <w:t xml:space="preserve">Inverse treatment probabilities</w:t>
            </w:r>
            <w:r>
              <w:t xml:space="preserve"> </w:t>
            </w:r>
            <m:oMath>
              <m:r>
                <m:t>1</m:t>
              </m:r>
              <m:r>
                <m:rPr>
                  <m:sty m:val="p"/>
                </m:rPr>
                <m:t>/</m:t>
              </m:r>
              <m:r>
                <m:t>P</m:t>
              </m:r>
              <m:r>
                <m:t>r</m:t>
              </m:r>
              <m:d>
                <m:dPr>
                  <m:begChr m:val="["/>
                  <m:sepChr m:val=""/>
                  <m:endChr m:val="]"/>
                  <m:grow/>
                </m:dPr>
                <m:e>
                  <m:r>
                    <m:t>A</m:t>
                  </m:r>
                  <m:r>
                    <m:rPr>
                      <m:sty m:val="p"/>
                    </m:rPr>
                    <m:t>|</m:t>
                  </m:r>
                  <m:r>
                    <m:t>L</m:t>
                  </m:r>
                </m:e>
              </m:d>
            </m:oMath>
          </w:p>
        </w:tc>
      </w:tr>
      <w:tr>
        <w:tc>
          <w:tcPr/>
          <w:p>
            <w:pPr>
              <w:pStyle w:val="Compact"/>
            </w:pPr>
            <w:r>
              <w:rPr>
                <w:b/>
                <w:bCs/>
              </w:rPr>
              <w:t xml:space="preserve">Model</w:t>
            </w:r>
          </w:p>
        </w:tc>
        <w:tc>
          <w:tcPr/>
          <w:p>
            <w:pPr>
              <w:pStyle w:val="Compact"/>
            </w:pPr>
            <w:r>
              <w:t xml:space="preserve">Outcome model</w:t>
            </w:r>
            <w:r>
              <w:t xml:space="preserve"> </w:t>
            </w:r>
            <m:oMath>
              <m: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t>P</m:t>
              </m:r>
              <m:r>
                <m:t>r</m:t>
              </m:r>
              <m:d>
                <m:dPr>
                  <m:begChr m:val="["/>
                  <m:sepChr m:val=""/>
                  <m:endChr m:val="]"/>
                  <m:grow/>
                </m:dPr>
                <m:e>
                  <m:r>
                    <m:t>A</m:t>
                  </m:r>
                  <m:r>
                    <m:rPr>
                      <m:sty m:val="p"/>
                    </m:rPr>
                    <m:t>|</m:t>
                  </m:r>
                  <m:r>
                    <m:t>L</m:t>
                  </m:r>
                </m:e>
              </m:d>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d>
          <m:dPr>
            <m:begChr m:val="["/>
            <m:sepChr m:val=""/>
            <m:endChr m:val="]"/>
            <m:grow/>
          </m:dPr>
          <m:e>
            <m:r>
              <m:t>A</m:t>
            </m:r>
            <m:r>
              <m:rPr>
                <m:sty m:val="p"/>
              </m:rPr>
              <m:t>|</m:t>
            </m:r>
            <m:r>
              <m:t>L</m:t>
            </m:r>
          </m:e>
        </m:d>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t>P</m:t>
        </m:r>
        <m:r>
          <m:t>r</m:t>
        </m:r>
        <m:d>
          <m:dPr>
            <m:begChr m:val="["/>
            <m:sepChr m:val=""/>
            <m:endChr m:val="]"/>
            <m:grow/>
          </m:dPr>
          <m:e>
            <m:r>
              <m:t>A</m:t>
            </m:r>
            <m:r>
              <m:rPr>
                <m:sty m:val="p"/>
              </m:rPr>
              <m:t>|</m:t>
            </m:r>
            <m:r>
              <m:t>L</m:t>
            </m:r>
          </m:e>
        </m:d>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39"/>
    <w:bookmarkStart w:id="41"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d>
          <m:dPr>
            <m:begChr m:val="["/>
            <m:sepChr m:val=""/>
            <m:endChr m:val="]"/>
            <m:grow/>
          </m:dPr>
          <m:e>
            <m:r>
              <m:t>L</m:t>
            </m:r>
            <m:r>
              <m:rPr>
                <m:sty m:val="p"/>
              </m:rPr>
              <m:t>=</m:t>
            </m:r>
            <m:r>
              <m:t>l</m:t>
            </m:r>
          </m:e>
        </m:d>
        <m:r>
          <m:rPr>
            <m:sty m:val="p"/>
          </m:rPr>
          <m:t>&gt;</m:t>
        </m:r>
        <m:r>
          <m:t>0</m:t>
        </m:r>
      </m:oMath>
      <w:r>
        <w:t xml:space="preserve">, then</w:t>
      </w:r>
      <w:r>
        <w:t xml:space="preserve"> </w:t>
      </w:r>
      <m:oMath>
        <m:r>
          <m:t>0</m:t>
        </m:r>
        <m:r>
          <m:rPr>
            <m:sty m:val="p"/>
          </m:rPr>
          <m:t>&lt;</m:t>
        </m:r>
        <m:r>
          <m:t>P</m:t>
        </m:r>
        <m:r>
          <m:t>r</m:t>
        </m:r>
        <m:d>
          <m:dPr>
            <m:begChr m:val="["/>
            <m:sepChr m:val=""/>
            <m:endChr m:val="]"/>
            <m:grow/>
          </m:dPr>
          <m:e>
            <m:r>
              <m:t>A</m:t>
            </m:r>
            <m:r>
              <m:rPr>
                <m:sty m:val="p"/>
              </m:rPr>
              <m:t>=</m:t>
            </m:r>
            <m:r>
              <m:t>a</m:t>
            </m:r>
            <m:r>
              <m:rPr>
                <m:sty m:val="p"/>
              </m:rPr>
              <m:t>|</m:t>
            </m:r>
            <m:r>
              <m:t>L</m:t>
            </m:r>
            <m:r>
              <m:rPr>
                <m:sty m:val="p"/>
              </m:rPr>
              <m:t>=</m:t>
            </m:r>
            <m:r>
              <m:t>l</m:t>
            </m:r>
          </m:e>
        </m:d>
        <m:r>
          <m:rPr>
            <m:sty m:val="p"/>
          </m:rPr>
          <m:t>&lt;</m:t>
        </m:r>
        <m:r>
          <m:t>1</m:t>
        </m:r>
      </m:oMath>
      <w:r>
        <w:t xml:space="preserve"> </w:t>
      </w:r>
      <w:r>
        <w:t xml:space="preserve">for all</w:t>
      </w:r>
      <w:r>
        <w:t xml:space="preserve"> </w:t>
      </w:r>
      <m:oMath>
        <m:r>
          <m:t>a</m:t>
        </m:r>
      </m:oMath>
      <w:r>
        <w:t xml:space="preserve">.</w:t>
      </w:r>
    </w:p>
    <w:bookmarkStart w:id="40"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d>
            <m:dPr>
              <m:begChr m:val="["/>
              <m:sepChr m:val=""/>
              <m:endChr m:val="]"/>
              <m:grow/>
            </m:dPr>
            <m:e>
              <m:r>
                <m:t>A</m:t>
              </m:r>
              <m:r>
                <m:rPr>
                  <m:sty m:val="p"/>
                </m:rPr>
                <m:t>=</m:t>
              </m:r>
              <m:r>
                <m:t>a</m:t>
              </m:r>
              <m:r>
                <m:rPr>
                  <m:sty m:val="p"/>
                </m:rPr>
                <m:t>|</m:t>
              </m:r>
              <m:r>
                <m:t>L</m:t>
              </m:r>
              <m:r>
                <m:rPr>
                  <m:sty m:val="p"/>
                </m:rPr>
                <m:t>=</m:t>
              </m:r>
              <m:r>
                <m:t>l</m:t>
              </m:r>
            </m:e>
          </m:d>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d>
          <m:dPr>
            <m:begChr m:val="["/>
            <m:sepChr m:val=""/>
            <m:endChr m:val="]"/>
            <m:grow/>
          </m:dPr>
          <m:e>
            <m:r>
              <m:t>L</m:t>
            </m:r>
            <m:r>
              <m:rPr>
                <m:sty m:val="p"/>
              </m:rPr>
              <m:t>=</m:t>
            </m:r>
            <m:r>
              <m:t>l</m:t>
            </m:r>
          </m:e>
        </m:d>
        <m:r>
          <m:rPr>
            <m:sty m:val="p"/>
          </m:rPr>
          <m:t>&gt;</m:t>
        </m:r>
        <m:r>
          <m:t>0</m:t>
        </m:r>
      </m:oMath>
      <w:r>
        <w:t xml:space="preserve"> </w:t>
      </w:r>
      <w:r>
        <w:t xml:space="preserve">and for all treatment levels</w:t>
      </w:r>
      <w:r>
        <w:t xml:space="preserve"> </w:t>
      </w:r>
      <m:oMath>
        <m:r>
          <m:t>a</m:t>
        </m:r>
      </m:oMath>
      <w:r>
        <w:t xml:space="preserve">.</w:t>
      </w:r>
    </w:p>
    <w:bookmarkEnd w:id="40"/>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41"/>
    <w:bookmarkEnd w:id="42"/>
    <w:bookmarkStart w:id="43"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t>P</m:t>
        </m:r>
        <m:r>
          <m:t>r</m:t>
        </m:r>
        <m:d>
          <m:dPr>
            <m:begChr m:val="["/>
            <m:sepChr m:val=""/>
            <m:endChr m:val="]"/>
            <m:grow/>
          </m:dPr>
          <m:e>
            <m:r>
              <m:t>L</m:t>
            </m:r>
            <m:r>
              <m:rPr>
                <m:sty m:val="p"/>
              </m:rPr>
              <m:t>=</m:t>
            </m:r>
            <m:r>
              <m:t>l</m:t>
            </m:r>
          </m:e>
        </m:d>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d>
          <m:dPr>
            <m:begChr m:val="["/>
            <m:sepChr m:val=""/>
            <m:endChr m:val="]"/>
            <m:grow/>
          </m:dPr>
          <m:e>
            <m:r>
              <m:t>A</m:t>
            </m:r>
            <m:r>
              <m:rPr>
                <m:sty m:val="p"/>
              </m:rPr>
              <m:t>|</m:t>
            </m:r>
            <m:r>
              <m:t>L</m:t>
            </m:r>
          </m:e>
        </m:d>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43"/>
    <w:bookmarkStart w:id="46" w:name="fine-point"/>
    <w:p>
      <w:pPr>
        <w:pStyle w:val="Heading2"/>
      </w:pPr>
      <w:r>
        <w:t xml:space="preserve">6 Fine Point</w:t>
      </w:r>
    </w:p>
    <w:p>
      <w:r>
        <w:pict>
          <v:rect style="width:0;height:1.5pt" o:hralign="center" o:hrstd="t" o:hr="t"/>
        </w:pict>
      </w:r>
    </w:p>
    <w:bookmarkStart w:id="44"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d>
          <m:dPr>
            <m:begChr m:val="["/>
            <m:sepChr m:val=""/>
            <m:endChr m:val="]"/>
            <m:grow/>
          </m:dPr>
          <m:e>
            <m:sSup>
              <m:e>
                <m:r>
                  <m:t>Y</m:t>
                </m:r>
              </m:e>
              <m:sup>
                <m:r>
                  <m:t>z</m:t>
                </m:r>
                <m:r>
                  <m:rPr>
                    <m:sty m:val="p"/>
                  </m:rPr>
                  <m:t>=</m:t>
                </m:r>
                <m:r>
                  <m:t>1</m:t>
                </m:r>
              </m:sup>
            </m:sSup>
          </m:e>
        </m:d>
        <m:r>
          <m:rPr>
            <m:sty m:val="p"/>
          </m:rPr>
          <m:t>−</m:t>
        </m:r>
        <m: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44"/>
    <w:bookmarkStart w:id="45"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45"/>
    <w:bookmarkEnd w:id="46"/>
    <w:bookmarkStart w:id="49" w:name="technical-point"/>
    <w:p>
      <w:pPr>
        <w:pStyle w:val="Heading2"/>
      </w:pPr>
      <w:r>
        <w:t xml:space="preserve">7 Technical Point</w:t>
      </w:r>
    </w:p>
    <w:p>
      <w:r>
        <w:pict>
          <v:rect style="width:0;height:1.5pt" o:hralign="center" o:hrstd="t" o:hr="t"/>
        </w:pict>
      </w:r>
    </w:p>
    <w:bookmarkStart w:id="47"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d>
            <m:dPr>
              <m:begChr m:val="["/>
              <m:sepChr m:val=""/>
              <m:endChr m:val="]"/>
              <m:grow/>
            </m:dPr>
            <m:e>
              <m:sSup>
                <m:e>
                  <m:r>
                    <m:t>Y</m:t>
                  </m:r>
                </m:e>
                <m:sup>
                  <m:r>
                    <m:t>a</m:t>
                  </m:r>
                </m:sup>
              </m:sSup>
              <m:r>
                <m:rPr>
                  <m:sty m:val="p"/>
                </m:rPr>
                <m:t>|</m:t>
              </m:r>
              <m:r>
                <m:t>L</m:t>
              </m:r>
              <m:r>
                <m:rPr>
                  <m:sty m:val="p"/>
                </m:rPr>
                <m:t>=</m:t>
              </m:r>
              <m:r>
                <m:t>l</m:t>
              </m:r>
            </m:e>
          </m:d>
          <m:r>
            <m:rPr>
              <m:sty m:val="p"/>
            </m:rPr>
            <m:t>=</m:t>
          </m:r>
          <m: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47"/>
    <w:bookmarkStart w:id="48"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d>
          <m:dPr>
            <m:begChr m:val="["/>
            <m:sepChr m:val=""/>
            <m:endChr m:val="]"/>
            <m:grow/>
          </m:dPr>
          <m:e>
            <m:r>
              <m:t>I</m:t>
            </m:r>
            <m:d>
              <m:dPr>
                <m:begChr m:val="("/>
                <m:sepChr m:val=""/>
                <m:endChr m:val=")"/>
                <m:grow/>
              </m:dPr>
              <m:e>
                <m:r>
                  <m:t>A</m:t>
                </m:r>
                <m:r>
                  <m:rPr>
                    <m:sty m:val="p"/>
                  </m:rPr>
                  <m:t>=</m:t>
                </m:r>
                <m:r>
                  <m:t>a</m:t>
                </m:r>
              </m:e>
            </m:d>
            <m:r>
              <m:rPr>
                <m:sty m:val="p"/>
              </m:rPr>
              <m:t>/</m:t>
            </m:r>
            <m:r>
              <m:t>P</m:t>
            </m:r>
            <m:r>
              <m:t>r</m:t>
            </m:r>
            <m:d>
              <m:dPr>
                <m:begChr m:val="["/>
                <m:sepChr m:val=""/>
                <m:endChr m:val="]"/>
                <m:grow/>
              </m:dPr>
              <m:e>
                <m:r>
                  <m:t>A</m:t>
                </m:r>
                <m:r>
                  <m:rPr>
                    <m:sty m:val="p"/>
                  </m:rPr>
                  <m:t>=</m:t>
                </m:r>
                <m:r>
                  <m:t>a</m:t>
                </m:r>
                <m:r>
                  <m:rPr>
                    <m:sty m:val="p"/>
                  </m:rPr>
                  <m:t>|</m:t>
                </m:r>
                <m:r>
                  <m:t>L</m:t>
                </m:r>
              </m:e>
            </m:d>
          </m:e>
        </m:d>
        <m:r>
          <m:rPr>
            <m:sty m:val="p"/>
          </m:rPr>
          <m:t>=</m:t>
        </m:r>
        <m:r>
          <m:t>1</m:t>
        </m:r>
      </m:oMath>
      <w:r>
        <w:t xml:space="preserve">.</w:t>
      </w:r>
    </w:p>
    <w:bookmarkEnd w:id="48"/>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2026-01-15T08:02:53Z</dcterms:created>
  <dcterms:modified xsi:type="dcterms:W3CDTF">2026-01-15T08:02:53Z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