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bookmarkStart w:id="9" w:name="def-survival-concepts"/>
    <w:p>
      <w:pPr>
        <w:pStyle w:val="FirstParagraph"/>
      </w:pPr>
      <w:r>
        <w:rPr>
          <w:b/>
          <w:bCs/>
        </w:rPr>
        <w:t xml:space="preserve">Definition 1 (Survival Analysis Terms)</w:t>
      </w:r>
      <w:r>
        <w:t xml:space="preserve"> </w:t>
      </w:r>
      <w:r>
        <w:rPr>
          <w:b/>
          <w:bCs/>
        </w:rPr>
        <w:t xml:space="preserve">Event time</w:t>
      </w:r>
      <w:r>
        <w:t xml:space="preserve"> </w:t>
      </w:r>
      <m:oMath>
        <m:r>
          <m:t>T</m:t>
        </m:r>
      </m:oMath>
      <w:r>
        <w:t xml:space="preserve">: Time from baseline until an event occurs (e.g., death, disease onset)</w:t>
      </w:r>
    </w:p>
    <w:p>
      <w:pPr>
        <w:pStyle w:val="BodyText"/>
      </w:pPr>
      <w:r>
        <w:rPr>
          <w:b/>
          <w:bCs/>
        </w:rPr>
        <w:t xml:space="preserve">Censoring time</w:t>
      </w:r>
      <w:r>
        <w:t xml:space="preserve"> </w:t>
      </w:r>
      <m:oMath>
        <m:r>
          <m:t>C</m:t>
        </m:r>
      </m:oMath>
      <w:r>
        <w:t xml:space="preserve">: Time from baseline until censoring (e.g., loss to follow-up, study end)</w:t>
      </w:r>
    </w:p>
    <w:p>
      <w:pPr>
        <w:pStyle w:val="BodyText"/>
      </w:pPr>
      <w:r>
        <w:rPr>
          <w:b/>
          <w:bCs/>
        </w:rPr>
        <w:t xml:space="preserve">Observed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: The time we actually observe</w:t>
      </w:r>
    </w:p>
    <w:p>
      <w:pPr>
        <w:pStyle w:val="BodyText"/>
      </w:pPr>
      <w:r>
        <w:rPr>
          <w:b/>
          <w:bCs/>
        </w:rPr>
        <w:t xml:space="preserve">Event indicator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</m:oMath>
      <w:r>
        <w:t xml:space="preserve">: 1 if event occurred, 0 if censored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(cumulative incidence)</w:t>
      </w:r>
    </w:p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Hazard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d</m:t>
            </m:r>
            <m:r>
              <m:t>t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</w:p>
    <w:bookmarkEnd w:id="9"/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bookmarkStart w:id="18" w:name="def-independent-censoring"/>
    <w:p>
      <w:pPr>
        <w:pStyle w:val="FirstParagraph"/>
      </w:pPr>
      <w:r>
        <w:rPr>
          <w:b/>
          <w:bCs/>
        </w:rPr>
        <w:t xml:space="preserve">Definition 2 (Independent Censoring)</w:t>
      </w:r>
      <w:r>
        <w:t xml:space="preserve"> </w:t>
      </w:r>
      <w:r>
        <w:t xml:space="preserve">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C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event time,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censoring time,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measured covariates.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Among individuals with the same covariate values, censoring is unrelated to their (unobserved) event time.</w:t>
      </w:r>
    </w:p>
    <w:bookmarkEnd w:id="18"/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bookmarkStart w:id="21" w:name="def-hazard-ratio"/>
    <w:p>
      <w:pPr>
        <w:pStyle w:val="FirstParagraph"/>
      </w:pPr>
      <w:r>
        <w:rPr>
          <w:b/>
          <w:bCs/>
        </w:rPr>
        <w:t xml:space="preserve">Definition 3 (Hazard Ratio)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comparing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sSup>
            <m:e>
              <m:r>
                <m:t>R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λ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λ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hazard function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Cox proportional hazards model</w:t>
      </w:r>
      <w:r>
        <w:t xml:space="preserve">: Assumes</w:t>
      </w:r>
      <w:r>
        <w:t xml:space="preserve"> </w:t>
      </w:r>
      <m:oMath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t xml:space="preserve"> </w:t>
      </w:r>
      <w:r>
        <w:t xml:space="preserve">(constant over time).</w:t>
      </w:r>
    </w:p>
    <w:bookmarkEnd w:id="21"/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bookmarkStart w:id="25" w:name="def-causal-survival"/>
    <w:p>
      <w:pPr>
        <w:pStyle w:val="FirstParagraph"/>
      </w:pPr>
      <w:r>
        <w:rPr>
          <w:b/>
          <w:bCs/>
        </w:rPr>
        <w:t xml:space="preserve">Definition 4 (Causal 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causal survival function</w:t>
      </w:r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potential event time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Causal 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25"/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bookmarkStart w:id="33" w:name="def-competing-risks"/>
    <w:p>
      <w:pPr>
        <w:pStyle w:val="FirstParagraph"/>
      </w:pPr>
      <w:r>
        <w:rPr>
          <w:b/>
          <w:bCs/>
        </w:rPr>
        <w:t xml:space="preserve">Definition 5 (Competing Risks)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competing risk</w:t>
      </w:r>
      <w:r>
        <w:t xml:space="preserve"> </w:t>
      </w:r>
      <w:r>
        <w:t xml:space="preserve">is an event that precludes the occurrence of the event of interest.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When studying heart attack incidence, death from cancer is a competing risk.</w:t>
      </w:r>
    </w:p>
    <w:p>
      <w:pPr>
        <w:pStyle w:val="BodyText"/>
      </w:pPr>
      <w:r>
        <w:t xml:space="preserve">If someone dies from cancer, they can never have a heart attack (or at least we can’t observe it).</w:t>
      </w:r>
    </w:p>
    <w:bookmarkEnd w:id="33"/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2026-04-29T00:10:07Z</dcterms:created>
  <dcterms:modified xsi:type="dcterms:W3CDTF">2026-04-29T00:10:07Z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