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always equals the average of individual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num>
            <m:den>
              <m:r>
                <m:t>P</m:t>
              </m:r>
              <m:r>
                <m:t>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0</m:t>
              </m:r>
              <m:r>
                <m:rPr>
                  <m:sty m:val="p"/>
                </m:rPr>
                <m:t>]</m:t>
              </m:r>
            </m:num>
            <m:den>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0.5</m:t>
        </m:r>
      </m:oMath>
      <w:r>
        <w:t xml:space="preserve"> </w:t>
      </w:r>
      <w:r>
        <w:t xml:space="preserve">(true null effect). We might observe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r>
          <m:t>0.55</m:t>
        </m:r>
      </m:oMath>
      <w:r>
        <w:t xml:space="preserve"> </w:t>
      </w:r>
      <w:r>
        <w:t xml:space="preserve">and</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0</m:t>
            </m:r>
            <m:r>
              <m:rPr>
                <m:sty m:val="p"/>
              </m:rPr>
              <m:t>|</m:t>
            </m:r>
            <m:r>
              <m:t>A</m:t>
            </m:r>
            <m:r>
              <m:rPr>
                <m:sty m:val="p"/>
              </m:rPr>
              <m:t>=</m:t>
            </m:r>
            <m:r>
              <m:t>1</m:t>
            </m:r>
            <m:r>
              <m:rPr>
                <m:sty m:val="p"/>
              </m:rPr>
              <m:t>]</m:t>
            </m:r>
          </m:num>
          <m:den>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t>P</m:t>
        </m:r>
        <m:r>
          <m:t>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2026-07-17T23:15:58Z</dcterms:created>
  <dcterms:modified xsi:type="dcterms:W3CDTF">2026-07-17T23:15:58Z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toc-title">
    <vt:lpwstr>Table of contents</vt:lpwstr>
  </property>
</Properties>
</file>