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rPr>
            <m:nor/>
            <m:sty m:val="p"/>
          </m:rP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r>
                <m:rPr>
                  <m:sty m:val="p"/>
                </m:rPr>
                <m:t>[</m:t>
              </m:r>
              <m:r>
                <m:t>L</m:t>
              </m:r>
              <m:r>
                <m:rPr>
                  <m:sty m:val="p"/>
                </m:rPr>
                <m:t>=</m:t>
              </m:r>
              <m:r>
                <m:t>l</m:t>
              </m:r>
              <m:r>
                <m:rPr>
                  <m:sty m:val="p"/>
                </m:rPr>
                <m:t>]</m:t>
              </m:r>
            </m:oMath>
          </w:p>
        </w:tc>
        <w:tc>
          <w:tcPr/>
          <w:p>
            <w:pPr>
              <w:pStyle w:val="Compact"/>
            </w:p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e>
              </m:d>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rPr>
            <m:nor/>
            <m:sty m:val="p"/>
          </m:rPr>
          <m:t>E</m:t>
        </m:r>
        <m:d>
          <m:dPr>
            <m:begChr m:val="["/>
            <m:sepChr m:val=""/>
            <m:endChr m:val="]"/>
            <m:grow/>
          </m:dPr>
          <m:e>
            <m:sSup>
              <m:e>
                <m:r>
                  <m:t>Y</m:t>
                </m:r>
              </m:e>
              <m:sup>
                <m:r>
                  <m:t>z</m:t>
                </m:r>
                <m:r>
                  <m:rPr>
                    <m:sty m:val="p"/>
                  </m:rPr>
                  <m:t>=</m:t>
                </m:r>
                <m:r>
                  <m:t>1</m:t>
                </m:r>
              </m:sup>
            </m:sSup>
          </m:e>
        </m:d>
        <m:r>
          <m:rPr>
            <m:sty m:val="p"/>
          </m:rPr>
          <m:t>−</m:t>
        </m:r>
        <m:r>
          <m:rPr>
            <m:nor/>
            <m:sty m:val="p"/>
          </m:rP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rPr>
              <m:nor/>
              <m:sty m:val="p"/>
            </m:rP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rPr>
            <m:nor/>
            <m:sty m:val="p"/>
          </m:rPr>
          <m:t>E</m:t>
        </m:r>
        <m:d>
          <m:dPr>
            <m:begChr m:val="["/>
            <m:sepChr m:val=""/>
            <m:endChr m:val="]"/>
            <m:grow/>
          </m:dPr>
          <m:e>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e>
        </m:d>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2026-05-04T07:09:44Z</dcterms:created>
  <dcterms:modified xsi:type="dcterms:W3CDTF">2026-05-04T07:09:44Z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