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and compute weighted averages</w:t>
      </w:r>
    </w:p>
    <w:p>
      <w:pPr>
        <w:pStyle w:val="FirstParagraph"/>
      </w:pPr>
      <w:r>
        <w:t xml:space="preserve">Both can estimate</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ℓ</m:t>
                  </m:r>
                </m:e>
              </m:d>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rPr>
            <m:nor/>
            <m:sty m:val="p"/>
          </m:rPr>
          <m:t>E</m:t>
        </m:r>
        <m:d>
          <m:dPr>
            <m:begChr m:val="["/>
            <m:sepChr m:val=""/>
            <m:endChr m:val="]"/>
            <m:grow/>
          </m:dPr>
          <m:e>
            <m:r>
              <m:t>Y</m:t>
            </m:r>
            <m:r>
              <m:rPr>
                <m:sty m:val="p"/>
              </m:rPr>
              <m:t>∣</m:t>
            </m:r>
            <m:r>
              <m:t>A</m:t>
            </m:r>
            <m:r>
              <m:rPr>
                <m:sty m:val="p"/>
              </m:rPr>
              <m:t>,</m:t>
            </m:r>
            <m:r>
              <m:t>L</m:t>
            </m:r>
          </m:e>
        </m:d>
      </m:oMath>
      <w:r>
        <w:t xml:space="preserve">, such as:</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sSup>
                <m:e>
                  <m:r>
                    <m:t>Y</m:t>
                  </m:r>
                </m:e>
                <m:sup>
                  <m:r>
                    <m:t>a</m:t>
                  </m:r>
                </m:sup>
              </m:sSup>
              <m:r>
                <m:rPr>
                  <m:sty m:val="p"/>
                </m:rPr>
                <m:t>∣</m:t>
              </m:r>
              <m:r>
                <m:t>L</m:t>
              </m:r>
            </m:e>
          </m:d>
          <m:r>
            <m:rPr>
              <m:sty m:val="p"/>
            </m:rPr>
            <m:t>]</m:t>
          </m:r>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The g-formula estimates this by averaging the conditional mean</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e>
        </m:d>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r>
                <m:t>A</m:t>
              </m:r>
              <m:r>
                <m:rPr>
                  <m:sty m:val="p"/>
                </m:rPr>
                <m:t>=</m:t>
              </m:r>
              <m:r>
                <m:t>1</m:t>
              </m:r>
            </m:e>
          </m:d>
          <m:r>
            <m:rPr>
              <m:sty m:val="p"/>
            </m:rPr>
            <m:t>−</m:t>
          </m:r>
          <m:r>
            <m:rPr>
              <m:nor/>
              <m:sty m:val="p"/>
            </m:rPr>
            <m:t>E</m:t>
          </m:r>
          <m:d>
            <m:dPr>
              <m:begChr m:val="["/>
              <m:sepChr m:val=""/>
              <m:endChr m:val="]"/>
              <m:grow/>
            </m:dPr>
            <m:e>
              <m:sSup>
                <m:e>
                  <m:r>
                    <m:t>Y</m:t>
                  </m:r>
                </m:e>
                <m:sup>
                  <m:r>
                    <m:t>a</m:t>
                  </m:r>
                  <m:r>
                    <m:rPr>
                      <m:sty m:val="p"/>
                    </m:rPr>
                    <m:t>=</m:t>
                  </m:r>
                  <m:r>
                    <m:t>0</m:t>
                  </m:r>
                </m:sup>
              </m:sSup>
              <m:r>
                <m:rPr>
                  <m:sty m:val="p"/>
                </m:rPr>
                <m:t>∣</m:t>
              </m:r>
              <m:r>
                <m:t>A</m:t>
              </m:r>
              <m:r>
                <m:rPr>
                  <m:sty m:val="p"/>
                </m:rPr>
                <m:t>=</m:t>
              </m:r>
              <m:r>
                <m:t>1</m:t>
              </m:r>
            </m:e>
          </m:d>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rPr>
                  <m:nor/>
                  <m:sty m:val="p"/>
                </m:rPr>
                <m:t>E</m:t>
              </m:r>
              <m:d>
                <m:dPr>
                  <m:begChr m:val="["/>
                  <m:sepChr m:val=""/>
                  <m:endChr m:val="]"/>
                  <m:grow/>
                </m:dPr>
                <m:e>
                  <m:sSup>
                    <m:e>
                      <m:r>
                        <m:t>Y</m:t>
                      </m:r>
                    </m:e>
                    <m:sup>
                      <m:r>
                        <m:t>a</m:t>
                      </m:r>
                    </m:sup>
                  </m:sSup>
                </m:e>
              </m:d>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2026-05-04T08:20:06Z</dcterms:created>
  <dcterms:modified xsi:type="dcterms:W3CDTF">2026-05-04T08:20:06Z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