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7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4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IP weighting for time-varying treatments is typically embedded in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</w:t>
      </w:r>
      <w:r>
        <w:t xml:space="preserve"> </w:t>
      </w:r>
      <w:r>
        <w:t xml:space="preserve">(MSM) for the counterfactual mean: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parametric model (e.g., logistic or linear) indexed by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The MSM parameters are estimated by solving weighted estimating equations: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4"/>
    <w:bookmarkStart w:id="16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3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6"/>
    <w:bookmarkEnd w:id="17"/>
    <w:bookmarkStart w:id="19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19"/>
    <w:bookmarkStart w:id="23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5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0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1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1"/>
    <w:bookmarkStart w:id="22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r>
        <w:t xml:space="preserve">A related family of models,</w:t>
      </w:r>
      <w:r>
        <w:t xml:space="preserve"> </w:t>
      </w:r>
      <w:r>
        <w:rPr>
          <w:b/>
          <w:bCs/>
        </w:rPr>
        <w:t xml:space="preserve">rank-preserving structural failure time models</w:t>
      </w:r>
      <w:r>
        <w:t xml:space="preserve"> </w:t>
      </w:r>
      <w:r>
        <w:t xml:space="preserve">(RP-SFTMs),</w:t>
      </w:r>
      <w:r>
        <w:t xml:space="preserve"> </w:t>
      </w:r>
      <w:r>
        <w:t xml:space="preserve">extends g-estimation to survival outcomes.</w:t>
      </w:r>
      <w:r>
        <w:t xml:space="preserve"> </w:t>
      </w:r>
      <w:r>
        <w:t xml:space="preserve">The RP-SFTM posits that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accelerates or decelerates the failure time</w:t>
      </w:r>
      <w:r>
        <w:t xml:space="preserve"> </w:t>
      </w:r>
      <w:r>
        <w:t xml:space="preserve">by a multiplicable factor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t>ψ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g-estimation proceeds by finding the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</w:t>
      </w:r>
      <w:r>
        <w:t xml:space="preserve"> </w:t>
      </w:r>
      <w:r>
        <w:t xml:space="preserve">“counterfactual failure time under no treatment”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history.</w:t>
      </w:r>
    </w:p>
    <w:bookmarkEnd w:id="22"/>
    <w:bookmarkEnd w:id="23"/>
    <w:bookmarkStart w:id="26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4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/>
          <w:bCs/>
        </w:rPr>
        <w:t xml:space="preserve">sequential censoring exchangeability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sup>
          </m:sSup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consistently estimates</w:t>
      </w:r>
      <w:r>
        <w:t xml:space="preserve"> </w:t>
      </w:r>
      <w:r>
        <w:t xml:space="preserve">the counterfactual mean in the uncensored pseudo-population.</w:t>
      </w:r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4"/>
    <w:bookmarkStart w:id="25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5"/>
    <w:bookmarkEnd w:id="26"/>
    <w:bookmarkStart w:id="29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6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27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28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28"/>
    <w:bookmarkEnd w:id="29"/>
    <w:bookmarkStart w:id="3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0"/>
    <w:bookmarkStart w:id="3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3" w:name="refs"/>
    <w:bookmarkStart w:id="3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2026-08-20T19:21:13Z</dcterms:created>
  <dcterms:modified xsi:type="dcterms:W3CDTF">2026-08-20T19:21:13Z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