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CC42" w14:textId="6ECF4C5A"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 xml:space="preserve"> Architecture and Design</w:t>
      </w:r>
    </w:p>
    <w:p w14:paraId="133E7C6C" w14:textId="11D2A67E"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.1 Overall Architecture</w:t>
      </w:r>
    </w:p>
    <w:p w14:paraId="42DFCBC8" w14:textId="260D8981" w:rsidR="00564DB1" w:rsidRDefault="00FB2891" w:rsidP="00564DB1">
      <w:pPr>
        <w:keepNext/>
      </w:pPr>
      <w:r>
        <w:rPr>
          <w:noProof/>
        </w:rPr>
        <w:drawing>
          <wp:inline distT="0" distB="0" distL="0" distR="0" wp14:anchorId="7060E3F7" wp14:editId="2218052A">
            <wp:extent cx="5731510" cy="3346450"/>
            <wp:effectExtent l="0" t="0" r="0" b="6350"/>
            <wp:docPr id="37143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0268" name="Picture 371430268"/>
                    <pic:cNvPicPr/>
                  </pic:nvPicPr>
                  <pic:blipFill>
                    <a:blip r:embed="rId5"/>
                    <a:stretch>
                      <a:fillRect/>
                    </a:stretch>
                  </pic:blipFill>
                  <pic:spPr>
                    <a:xfrm>
                      <a:off x="0" y="0"/>
                      <a:ext cx="5731510" cy="3346450"/>
                    </a:xfrm>
                    <a:prstGeom prst="rect">
                      <a:avLst/>
                    </a:prstGeom>
                  </pic:spPr>
                </pic:pic>
              </a:graphicData>
            </a:graphic>
          </wp:inline>
        </w:drawing>
      </w:r>
    </w:p>
    <w:p w14:paraId="14381A2C" w14:textId="6FFD6651" w:rsidR="00564DB1" w:rsidRPr="009B5C06" w:rsidRDefault="00564DB1" w:rsidP="00564DB1">
      <w:pPr>
        <w:pStyle w:val="Caption"/>
        <w:jc w:val="center"/>
        <w:rPr>
          <w:rFonts w:ascii="Times New Roman" w:hAnsi="Times New Roman" w:cs="Times New Roman"/>
        </w:rPr>
      </w:pPr>
      <w:r w:rsidRPr="009B5C06">
        <w:rPr>
          <w:rFonts w:ascii="Times New Roman" w:hAnsi="Times New Roman" w:cs="Times New Roman"/>
        </w:rPr>
        <w:t xml:space="preserve">Figure </w:t>
      </w:r>
      <w:r w:rsidRPr="009B5C06">
        <w:rPr>
          <w:rFonts w:ascii="Times New Roman" w:hAnsi="Times New Roman" w:cs="Times New Roman"/>
        </w:rPr>
        <w:fldChar w:fldCharType="begin"/>
      </w:r>
      <w:r w:rsidRPr="009B5C06">
        <w:rPr>
          <w:rFonts w:ascii="Times New Roman" w:hAnsi="Times New Roman" w:cs="Times New Roman"/>
        </w:rPr>
        <w:instrText xml:space="preserve"> SEQ Figure \* ARABIC </w:instrText>
      </w:r>
      <w:r w:rsidRPr="009B5C06">
        <w:rPr>
          <w:rFonts w:ascii="Times New Roman" w:hAnsi="Times New Roman" w:cs="Times New Roman"/>
        </w:rPr>
        <w:fldChar w:fldCharType="separate"/>
      </w:r>
      <w:r w:rsidR="00E45301">
        <w:rPr>
          <w:rFonts w:ascii="Times New Roman" w:hAnsi="Times New Roman" w:cs="Times New Roman"/>
          <w:noProof/>
        </w:rPr>
        <w:t>1</w:t>
      </w:r>
      <w:r w:rsidRPr="009B5C06">
        <w:rPr>
          <w:rFonts w:ascii="Times New Roman" w:hAnsi="Times New Roman" w:cs="Times New Roman"/>
        </w:rPr>
        <w:fldChar w:fldCharType="end"/>
      </w:r>
      <w:r w:rsidRPr="009B5C06">
        <w:rPr>
          <w:rFonts w:ascii="Times New Roman" w:hAnsi="Times New Roman" w:cs="Times New Roman"/>
        </w:rPr>
        <w:t xml:space="preserve"> Overall System Architecture</w:t>
      </w:r>
    </w:p>
    <w:p w14:paraId="5F169943" w14:textId="77777777" w:rsidR="00564DB1" w:rsidRDefault="00564DB1" w:rsidP="00564DB1"/>
    <w:p w14:paraId="41C0881A" w14:textId="131EB323"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Our project utilizes a decoupled client-server and cloud architecture, separating the front-end user interfaces, back-end web routing, and the data acquisition processes.</w:t>
      </w:r>
    </w:p>
    <w:p w14:paraId="42FDD98A" w14:textId="5260F246"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The architecture (Figure 1) illustrates a scalable Web application split into three robust functions: user authentication, journey planning, and an AI chatbot.</w:t>
      </w:r>
    </w:p>
    <w:p w14:paraId="1F8F57A7" w14:textId="2A7CB612"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Client Device: A React-based multi-page application (MPA) utilising distinct route pages (/login, /maps, /chat). It communicates to the backend asynchronously via JSON REST APIs seamlessly across the layout.</w:t>
      </w:r>
    </w:p>
    <w:p w14:paraId="5922774F" w14:textId="0FB6EA0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Server Environment (AWS EC2): A scalable AWS EC2 micro instance hosts our core Python layer.</w:t>
      </w:r>
    </w:p>
    <w:p w14:paraId="1A480325" w14:textId="3AC4171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Flask Backend Server: Acts as the traffic controller, routing API requests, formatting data, and calling our predictive models.</w:t>
      </w:r>
    </w:p>
    <w:p w14:paraId="57AD5611" w14:textId="78E3ED5C"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 xml:space="preserve">Background Scrapers: Standalone scripts continuously gather live data from the JCDecaux API and </w:t>
      </w:r>
      <w:proofErr w:type="spellStart"/>
      <w:r w:rsidRPr="009B5C06">
        <w:rPr>
          <w:rFonts w:ascii="Times New Roman" w:hAnsi="Times New Roman" w:cs="Times New Roman"/>
          <w:sz w:val="22"/>
          <w:szCs w:val="22"/>
        </w:rPr>
        <w:t>OpenWeatherMap</w:t>
      </w:r>
      <w:proofErr w:type="spellEnd"/>
      <w:r w:rsidRPr="009B5C06">
        <w:rPr>
          <w:rFonts w:ascii="Times New Roman" w:hAnsi="Times New Roman" w:cs="Times New Roman"/>
          <w:sz w:val="22"/>
          <w:szCs w:val="22"/>
        </w:rPr>
        <w:t xml:space="preserve"> API, pushing raw data into our database independently of the Web Server.</w:t>
      </w:r>
    </w:p>
    <w:p w14:paraId="333D552B" w14:textId="6B40D695"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Database Layer (AWS RDS): A managed, centralised AWS RDS MySQL instance that securely maintains static station references, dynamic availability histories, and weather data independent of the EC2 lifecycle.</w:t>
      </w:r>
    </w:p>
    <w:p w14:paraId="768BA31E" w14:textId="52F92198" w:rsidR="00596008"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This separation of concerns guarantees that long-running data-fetching tasks don't block API responses, and ensures that the client remains highly responsive.</w:t>
      </w:r>
    </w:p>
    <w:p w14:paraId="091D5BCE" w14:textId="77777777" w:rsidR="009B5C06" w:rsidRDefault="009B5C06" w:rsidP="009B5C06">
      <w:pPr>
        <w:spacing w:line="240" w:lineRule="auto"/>
        <w:rPr>
          <w:rFonts w:ascii="Times New Roman" w:hAnsi="Times New Roman" w:cs="Times New Roman"/>
          <w:sz w:val="22"/>
          <w:szCs w:val="22"/>
        </w:rPr>
      </w:pPr>
    </w:p>
    <w:p w14:paraId="29BD7848" w14:textId="4242138E" w:rsidR="009B5C06" w:rsidRDefault="009B5C06"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3.2 </w:t>
      </w:r>
      <w:r w:rsidRPr="009B5C06">
        <w:rPr>
          <w:rFonts w:ascii="Times New Roman" w:hAnsi="Times New Roman" w:cs="Times New Roman"/>
          <w:sz w:val="22"/>
          <w:szCs w:val="22"/>
        </w:rPr>
        <w:t xml:space="preserve">Class </w:t>
      </w:r>
      <w:r w:rsidR="00B833F5">
        <w:rPr>
          <w:rFonts w:ascii="Times New Roman" w:hAnsi="Times New Roman" w:cs="Times New Roman"/>
          <w:sz w:val="22"/>
          <w:szCs w:val="22"/>
        </w:rPr>
        <w:t>D</w:t>
      </w:r>
      <w:r w:rsidRPr="009B5C06">
        <w:rPr>
          <w:rFonts w:ascii="Times New Roman" w:hAnsi="Times New Roman" w:cs="Times New Roman"/>
          <w:sz w:val="22"/>
          <w:szCs w:val="22"/>
        </w:rPr>
        <w:t>iagram</w:t>
      </w:r>
    </w:p>
    <w:p w14:paraId="55CC0F37" w14:textId="77777777" w:rsidR="00051957" w:rsidRDefault="00051957" w:rsidP="00051957">
      <w:pPr>
        <w:keepNext/>
        <w:spacing w:line="240" w:lineRule="auto"/>
      </w:pPr>
      <w:r>
        <w:rPr>
          <w:rFonts w:ascii="Times New Roman" w:hAnsi="Times New Roman" w:cs="Times New Roman" w:hint="eastAsia"/>
          <w:noProof/>
          <w:sz w:val="22"/>
          <w:szCs w:val="22"/>
        </w:rPr>
        <w:lastRenderedPageBreak/>
        <w:drawing>
          <wp:inline distT="0" distB="0" distL="0" distR="0" wp14:anchorId="5F6BF72A" wp14:editId="21C5DD82">
            <wp:extent cx="5731072" cy="2839085"/>
            <wp:effectExtent l="0" t="0" r="0" b="5715"/>
            <wp:docPr id="358574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74469" name="Picture 3"/>
                    <pic:cNvPicPr/>
                  </pic:nvPicPr>
                  <pic:blipFill>
                    <a:blip r:embed="rId6"/>
                    <a:stretch>
                      <a:fillRect/>
                    </a:stretch>
                  </pic:blipFill>
                  <pic:spPr>
                    <a:xfrm>
                      <a:off x="0" y="0"/>
                      <a:ext cx="5731072" cy="2839085"/>
                    </a:xfrm>
                    <a:prstGeom prst="rect">
                      <a:avLst/>
                    </a:prstGeom>
                  </pic:spPr>
                </pic:pic>
              </a:graphicData>
            </a:graphic>
          </wp:inline>
        </w:drawing>
      </w:r>
    </w:p>
    <w:p w14:paraId="23C06D1E" w14:textId="742F43E7" w:rsidR="00051957" w:rsidRDefault="00051957" w:rsidP="00051957">
      <w:pPr>
        <w:pStyle w:val="Caption"/>
        <w:jc w:val="center"/>
        <w:rPr>
          <w:rFonts w:ascii="Times New Roman" w:hAnsi="Times New Roman" w:cs="Times New Roman"/>
          <w:sz w:val="22"/>
          <w:szCs w:val="22"/>
        </w:rPr>
      </w:pPr>
      <w:r>
        <w:t xml:space="preserve">Figure </w:t>
      </w:r>
      <w:fldSimple w:instr=" SEQ Figure \* ARABIC ">
        <w:r w:rsidR="00E45301">
          <w:rPr>
            <w:noProof/>
          </w:rPr>
          <w:t>2</w:t>
        </w:r>
      </w:fldSimple>
      <w:r>
        <w:rPr>
          <w:rFonts w:hint="eastAsia"/>
        </w:rPr>
        <w:t xml:space="preserve"> </w:t>
      </w:r>
      <w:r>
        <w:rPr>
          <w:lang w:val="en-US"/>
        </w:rPr>
        <w:t xml:space="preserve">Web Application </w:t>
      </w:r>
      <w:r w:rsidR="00B073BD">
        <w:rPr>
          <w:lang w:val="en-US"/>
        </w:rPr>
        <w:t>C</w:t>
      </w:r>
      <w:r>
        <w:rPr>
          <w:lang w:val="en-US"/>
        </w:rPr>
        <w:t xml:space="preserve">lass </w:t>
      </w:r>
      <w:r w:rsidR="00B073BD">
        <w:rPr>
          <w:lang w:val="en-US"/>
        </w:rPr>
        <w:t>D</w:t>
      </w:r>
      <w:r>
        <w:rPr>
          <w:lang w:val="en-US"/>
        </w:rPr>
        <w:t>iagram</w:t>
      </w:r>
    </w:p>
    <w:p w14:paraId="57EE954B" w14:textId="60F32C47" w:rsidR="00051957" w:rsidRPr="00051957" w:rsidRDefault="00051957" w:rsidP="00051957">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The detailed Class Diagram</w:t>
      </w:r>
      <w:r>
        <w:rPr>
          <w:rFonts w:ascii="Times New Roman" w:hAnsi="Times New Roman" w:cs="Times New Roman"/>
          <w:sz w:val="22"/>
          <w:szCs w:val="22"/>
          <w:lang w:val="en-US"/>
        </w:rPr>
        <w:t xml:space="preserve"> (Figure 2)</w:t>
      </w:r>
      <w:r w:rsidRPr="00051957">
        <w:rPr>
          <w:rFonts w:ascii="Times New Roman" w:hAnsi="Times New Roman" w:cs="Times New Roman"/>
          <w:sz w:val="22"/>
          <w:szCs w:val="22"/>
          <w:lang w:val="en-US"/>
        </w:rPr>
        <w:t xml:space="preserve"> abstracts our underlying code into proper </w:t>
      </w:r>
      <w:r>
        <w:rPr>
          <w:rFonts w:ascii="Times New Roman" w:hAnsi="Times New Roman" w:cs="Times New Roman"/>
          <w:sz w:val="22"/>
          <w:szCs w:val="22"/>
          <w:lang w:val="en-US"/>
        </w:rPr>
        <w:t>o</w:t>
      </w:r>
      <w:r w:rsidRPr="00051957">
        <w:rPr>
          <w:rFonts w:ascii="Times New Roman" w:hAnsi="Times New Roman" w:cs="Times New Roman"/>
          <w:sz w:val="22"/>
          <w:szCs w:val="22"/>
          <w:lang w:val="en-US"/>
        </w:rPr>
        <w:t>bject-</w:t>
      </w:r>
      <w:r>
        <w:rPr>
          <w:rFonts w:ascii="Times New Roman" w:hAnsi="Times New Roman" w:cs="Times New Roman"/>
          <w:sz w:val="22"/>
          <w:szCs w:val="22"/>
          <w:lang w:val="en-US"/>
        </w:rPr>
        <w:t>o</w:t>
      </w:r>
      <w:r w:rsidRPr="00051957">
        <w:rPr>
          <w:rFonts w:ascii="Times New Roman" w:hAnsi="Times New Roman" w:cs="Times New Roman"/>
          <w:sz w:val="22"/>
          <w:szCs w:val="22"/>
          <w:lang w:val="en-US"/>
        </w:rPr>
        <w:t xml:space="preserve">riented </w:t>
      </w:r>
      <w:r>
        <w:rPr>
          <w:rFonts w:ascii="Times New Roman" w:hAnsi="Times New Roman" w:cs="Times New Roman"/>
          <w:sz w:val="22"/>
          <w:szCs w:val="22"/>
          <w:lang w:val="en-US"/>
        </w:rPr>
        <w:t>s</w:t>
      </w:r>
      <w:r w:rsidRPr="00051957">
        <w:rPr>
          <w:rFonts w:ascii="Times New Roman" w:hAnsi="Times New Roman" w:cs="Times New Roman"/>
          <w:sz w:val="22"/>
          <w:szCs w:val="22"/>
          <w:lang w:val="en-US"/>
        </w:rPr>
        <w:t xml:space="preserve">oftware </w:t>
      </w:r>
      <w:r>
        <w:rPr>
          <w:rFonts w:ascii="Times New Roman" w:hAnsi="Times New Roman" w:cs="Times New Roman"/>
          <w:sz w:val="22"/>
          <w:szCs w:val="22"/>
          <w:lang w:val="en-US"/>
        </w:rPr>
        <w:t>i</w:t>
      </w:r>
      <w:r w:rsidRPr="00051957">
        <w:rPr>
          <w:rFonts w:ascii="Times New Roman" w:hAnsi="Times New Roman" w:cs="Times New Roman"/>
          <w:sz w:val="22"/>
          <w:szCs w:val="22"/>
          <w:lang w:val="en-US"/>
        </w:rPr>
        <w:t xml:space="preserve">nternal </w:t>
      </w:r>
      <w:r>
        <w:rPr>
          <w:rFonts w:ascii="Times New Roman" w:hAnsi="Times New Roman" w:cs="Times New Roman"/>
          <w:sz w:val="22"/>
          <w:szCs w:val="22"/>
          <w:lang w:val="en-US"/>
        </w:rPr>
        <w:t>c</w:t>
      </w:r>
      <w:r w:rsidRPr="00051957">
        <w:rPr>
          <w:rFonts w:ascii="Times New Roman" w:hAnsi="Times New Roman" w:cs="Times New Roman"/>
          <w:sz w:val="22"/>
          <w:szCs w:val="22"/>
          <w:lang w:val="en-US"/>
        </w:rPr>
        <w:t xml:space="preserve">lasses and </w:t>
      </w:r>
      <w:r>
        <w:rPr>
          <w:rFonts w:ascii="Times New Roman" w:hAnsi="Times New Roman" w:cs="Times New Roman"/>
          <w:sz w:val="22"/>
          <w:szCs w:val="22"/>
          <w:lang w:val="en-US"/>
        </w:rPr>
        <w:t>d</w:t>
      </w:r>
      <w:r w:rsidRPr="00051957">
        <w:rPr>
          <w:rFonts w:ascii="Times New Roman" w:hAnsi="Times New Roman" w:cs="Times New Roman"/>
          <w:sz w:val="22"/>
          <w:szCs w:val="22"/>
          <w:lang w:val="en-US"/>
        </w:rPr>
        <w:t xml:space="preserve">omain </w:t>
      </w:r>
      <w:r>
        <w:rPr>
          <w:rFonts w:ascii="Times New Roman" w:hAnsi="Times New Roman" w:cs="Times New Roman"/>
          <w:sz w:val="22"/>
          <w:szCs w:val="22"/>
          <w:lang w:val="en-US"/>
        </w:rPr>
        <w:t>e</w:t>
      </w:r>
      <w:r w:rsidRPr="00051957">
        <w:rPr>
          <w:rFonts w:ascii="Times New Roman" w:hAnsi="Times New Roman" w:cs="Times New Roman"/>
          <w:sz w:val="22"/>
          <w:szCs w:val="22"/>
          <w:lang w:val="en-US"/>
        </w:rPr>
        <w:t>ntities</w:t>
      </w:r>
      <w:r>
        <w:rPr>
          <w:rFonts w:ascii="Times New Roman" w:hAnsi="Times New Roman" w:cs="Times New Roman"/>
          <w:sz w:val="22"/>
          <w:szCs w:val="22"/>
          <w:lang w:val="en-US"/>
        </w:rPr>
        <w:t>.</w:t>
      </w:r>
    </w:p>
    <w:p w14:paraId="76E23263" w14:textId="3AECB416" w:rsidR="00051957" w:rsidRPr="00051957" w:rsidRDefault="00051957" w:rsidP="00051957">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Scraper Subsystem:</w:t>
      </w:r>
      <w:r>
        <w:rPr>
          <w:rFonts w:ascii="Times New Roman" w:hAnsi="Times New Roman" w:cs="Times New Roman"/>
          <w:sz w:val="22"/>
          <w:szCs w:val="22"/>
          <w:lang w:val="en-US"/>
        </w:rPr>
        <w:t xml:space="preserve"> </w:t>
      </w:r>
      <w:r w:rsidRPr="00051957">
        <w:rPr>
          <w:rFonts w:ascii="Times New Roman" w:hAnsi="Times New Roman" w:cs="Times New Roman"/>
          <w:sz w:val="22"/>
          <w:szCs w:val="22"/>
          <w:lang w:val="en-US"/>
        </w:rPr>
        <w:t xml:space="preserve">Exhibits a collection mapping to core ingestion processes. It uses </w:t>
      </w:r>
      <w:r w:rsidR="00F124D9">
        <w:rPr>
          <w:rFonts w:ascii="Times New Roman" w:hAnsi="Times New Roman" w:cs="Times New Roman" w:hint="eastAsia"/>
          <w:sz w:val="22"/>
          <w:szCs w:val="22"/>
          <w:lang w:val="en-US"/>
        </w:rPr>
        <w:t>“</w:t>
      </w:r>
      <w:proofErr w:type="spellStart"/>
      <w:r w:rsidRPr="00051957">
        <w:rPr>
          <w:rFonts w:ascii="Times New Roman" w:hAnsi="Times New Roman" w:cs="Times New Roman"/>
          <w:sz w:val="22"/>
          <w:szCs w:val="22"/>
          <w:lang w:val="en-US"/>
        </w:rPr>
        <w:t>FetchStations</w:t>
      </w:r>
      <w:proofErr w:type="spellEnd"/>
      <w:r w:rsidR="00F124D9">
        <w:rPr>
          <w:rFonts w:ascii="Times New Roman" w:hAnsi="Times New Roman" w:cs="Times New Roman" w:hint="eastAsia"/>
          <w:sz w:val="22"/>
          <w:szCs w:val="22"/>
          <w:lang w:val="en-US"/>
        </w:rPr>
        <w:t>”</w:t>
      </w:r>
      <w:r w:rsidRPr="00051957">
        <w:rPr>
          <w:rFonts w:ascii="Times New Roman" w:hAnsi="Times New Roman" w:cs="Times New Roman"/>
          <w:sz w:val="22"/>
          <w:szCs w:val="22"/>
          <w:lang w:val="en-US"/>
        </w:rPr>
        <w:t xml:space="preserve"> and </w:t>
      </w:r>
      <w:r w:rsidR="00F124D9">
        <w:rPr>
          <w:rFonts w:ascii="Times New Roman" w:hAnsi="Times New Roman" w:cs="Times New Roman" w:hint="eastAsia"/>
          <w:sz w:val="22"/>
          <w:szCs w:val="22"/>
          <w:lang w:val="en-US"/>
        </w:rPr>
        <w:t>“</w:t>
      </w:r>
      <w:proofErr w:type="spellStart"/>
      <w:r w:rsidRPr="00051957">
        <w:rPr>
          <w:rFonts w:ascii="Times New Roman" w:hAnsi="Times New Roman" w:cs="Times New Roman"/>
          <w:sz w:val="22"/>
          <w:szCs w:val="22"/>
          <w:lang w:val="en-US"/>
        </w:rPr>
        <w:t>FetchWeather</w:t>
      </w:r>
      <w:proofErr w:type="spellEnd"/>
      <w:r w:rsidR="00F124D9">
        <w:rPr>
          <w:rFonts w:ascii="Times New Roman" w:hAnsi="Times New Roman" w:cs="Times New Roman" w:hint="eastAsia"/>
          <w:sz w:val="22"/>
          <w:szCs w:val="22"/>
          <w:lang w:val="en-US"/>
        </w:rPr>
        <w:t>”</w:t>
      </w:r>
      <w:r w:rsidRPr="00051957">
        <w:rPr>
          <w:rFonts w:ascii="Times New Roman" w:hAnsi="Times New Roman" w:cs="Times New Roman"/>
          <w:sz w:val="22"/>
          <w:szCs w:val="22"/>
          <w:lang w:val="en-US"/>
        </w:rPr>
        <w:t xml:space="preserve"> logic which delegate raw formatting to an internal </w:t>
      </w:r>
      <w:r w:rsidR="00F124D9">
        <w:rPr>
          <w:rFonts w:ascii="Times New Roman" w:hAnsi="Times New Roman" w:cs="Times New Roman" w:hint="eastAsia"/>
          <w:sz w:val="22"/>
          <w:szCs w:val="22"/>
          <w:lang w:val="en-US"/>
        </w:rPr>
        <w:t>“</w:t>
      </w:r>
      <w:proofErr w:type="spellStart"/>
      <w:r w:rsidRPr="00051957">
        <w:rPr>
          <w:rFonts w:ascii="Times New Roman" w:hAnsi="Times New Roman" w:cs="Times New Roman"/>
          <w:sz w:val="22"/>
          <w:szCs w:val="22"/>
          <w:lang w:val="en-US"/>
        </w:rPr>
        <w:t>DatabaseManager</w:t>
      </w:r>
      <w:proofErr w:type="spellEnd"/>
      <w:r w:rsidR="00F124D9">
        <w:rPr>
          <w:rFonts w:ascii="Times New Roman" w:hAnsi="Times New Roman" w:cs="Times New Roman" w:hint="eastAsia"/>
          <w:sz w:val="22"/>
          <w:szCs w:val="22"/>
          <w:lang w:val="en-US"/>
        </w:rPr>
        <w:t>”</w:t>
      </w:r>
      <w:r w:rsidRPr="00051957">
        <w:rPr>
          <w:rFonts w:ascii="Times New Roman" w:hAnsi="Times New Roman" w:cs="Times New Roman"/>
          <w:sz w:val="22"/>
          <w:szCs w:val="22"/>
          <w:lang w:val="en-US"/>
        </w:rPr>
        <w:t xml:space="preserve"> to persist data instances.</w:t>
      </w:r>
    </w:p>
    <w:p w14:paraId="5EB3FF7E" w14:textId="7CD7AB09" w:rsidR="00051957" w:rsidRPr="00051957" w:rsidRDefault="00051957" w:rsidP="00051957">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 xml:space="preserve">Flask App Subsystem: Illustrates our </w:t>
      </w:r>
      <w:r w:rsidR="00117630">
        <w:rPr>
          <w:rFonts w:ascii="Times New Roman" w:hAnsi="Times New Roman" w:cs="Times New Roman"/>
          <w:sz w:val="22"/>
          <w:szCs w:val="22"/>
          <w:lang w:val="en-US"/>
        </w:rPr>
        <w:t>s</w:t>
      </w:r>
      <w:r w:rsidRPr="00051957">
        <w:rPr>
          <w:rFonts w:ascii="Times New Roman" w:hAnsi="Times New Roman" w:cs="Times New Roman"/>
          <w:sz w:val="22"/>
          <w:szCs w:val="22"/>
          <w:lang w:val="en-US"/>
        </w:rPr>
        <w:t>ervice-</w:t>
      </w:r>
      <w:r w:rsidR="00117630">
        <w:rPr>
          <w:rFonts w:ascii="Times New Roman" w:hAnsi="Times New Roman" w:cs="Times New Roman"/>
          <w:sz w:val="22"/>
          <w:szCs w:val="22"/>
          <w:lang w:val="en-US"/>
        </w:rPr>
        <w:t>o</w:t>
      </w:r>
      <w:r w:rsidRPr="00051957">
        <w:rPr>
          <w:rFonts w:ascii="Times New Roman" w:hAnsi="Times New Roman" w:cs="Times New Roman"/>
          <w:sz w:val="22"/>
          <w:szCs w:val="22"/>
          <w:lang w:val="en-US"/>
        </w:rPr>
        <w:t xml:space="preserve">riented </w:t>
      </w:r>
      <w:r w:rsidR="00117630">
        <w:rPr>
          <w:rFonts w:ascii="Times New Roman" w:hAnsi="Times New Roman" w:cs="Times New Roman"/>
          <w:sz w:val="22"/>
          <w:szCs w:val="22"/>
          <w:lang w:val="en-US"/>
        </w:rPr>
        <w:t>a</w:t>
      </w:r>
      <w:r w:rsidRPr="00051957">
        <w:rPr>
          <w:rFonts w:ascii="Times New Roman" w:hAnsi="Times New Roman" w:cs="Times New Roman"/>
          <w:sz w:val="22"/>
          <w:szCs w:val="22"/>
          <w:lang w:val="en-US"/>
        </w:rPr>
        <w:t xml:space="preserve">rchitecture covering the three main </w:t>
      </w:r>
      <w:r w:rsidR="00117630">
        <w:rPr>
          <w:rFonts w:ascii="Times New Roman" w:hAnsi="Times New Roman" w:cs="Times New Roman"/>
          <w:sz w:val="22"/>
          <w:szCs w:val="22"/>
          <w:lang w:val="en-US"/>
        </w:rPr>
        <w:t>functions</w:t>
      </w:r>
      <w:r w:rsidRPr="00051957">
        <w:rPr>
          <w:rFonts w:ascii="Times New Roman" w:hAnsi="Times New Roman" w:cs="Times New Roman"/>
          <w:sz w:val="22"/>
          <w:szCs w:val="22"/>
          <w:lang w:val="en-US"/>
        </w:rPr>
        <w:t>.</w:t>
      </w:r>
    </w:p>
    <w:p w14:paraId="39E86370" w14:textId="30F620DA" w:rsidR="00F124D9" w:rsidRPr="00F124D9" w:rsidRDefault="00F124D9" w:rsidP="00F124D9">
      <w:pPr>
        <w:spacing w:line="240" w:lineRule="auto"/>
        <w:rPr>
          <w:rFonts w:ascii="Times New Roman" w:hAnsi="Times New Roman" w:cs="Times New Roman"/>
          <w:sz w:val="22"/>
          <w:szCs w:val="22"/>
          <w:lang w:val="en-US"/>
        </w:rPr>
      </w:pPr>
      <w:r w:rsidRPr="00F124D9">
        <w:rPr>
          <w:rFonts w:ascii="Times New Roman" w:hAnsi="Times New Roman" w:cs="Times New Roman"/>
          <w:sz w:val="22"/>
          <w:szCs w:val="22"/>
          <w:lang w:val="en-US"/>
        </w:rPr>
        <w:t>Models (Domain Entities): Database-bound objects mapping our RDS tables, including our core domain (</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Station</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Availability</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WeatherForecast</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alongside user and AI chat state logic (</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User</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Session</w:t>
      </w:r>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ChatHistory</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w:t>
      </w:r>
    </w:p>
    <w:p w14:paraId="338A61B4" w14:textId="77777777" w:rsidR="00F124D9" w:rsidRDefault="00F124D9" w:rsidP="00F124D9">
      <w:pPr>
        <w:spacing w:line="240" w:lineRule="auto"/>
        <w:rPr>
          <w:rFonts w:ascii="Times New Roman" w:hAnsi="Times New Roman" w:cs="Times New Roman"/>
          <w:sz w:val="22"/>
          <w:szCs w:val="22"/>
          <w:lang w:val="en-US"/>
        </w:rPr>
      </w:pPr>
      <w:r w:rsidRPr="00F124D9">
        <w:rPr>
          <w:rFonts w:ascii="Times New Roman" w:hAnsi="Times New Roman" w:cs="Times New Roman"/>
          <w:sz w:val="22"/>
          <w:szCs w:val="22"/>
          <w:lang w:val="en-US"/>
        </w:rPr>
        <w:t xml:space="preserve">Services (/services): Business logic implementations explicitly separated: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UserService</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(authentication),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JourneyService</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(route predictions), and </w:t>
      </w:r>
      <w:r>
        <w:rPr>
          <w:rFonts w:ascii="Times New Roman" w:hAnsi="Times New Roman" w:cs="Times New Roman" w:hint="eastAsia"/>
          <w:sz w:val="22"/>
          <w:szCs w:val="22"/>
          <w:lang w:val="en-US"/>
        </w:rPr>
        <w:t>“</w:t>
      </w:r>
      <w:proofErr w:type="spellStart"/>
      <w:r w:rsidRPr="00F124D9">
        <w:rPr>
          <w:rFonts w:ascii="Times New Roman" w:hAnsi="Times New Roman" w:cs="Times New Roman"/>
          <w:sz w:val="22"/>
          <w:szCs w:val="22"/>
          <w:lang w:val="en-US"/>
        </w:rPr>
        <w:t>ChatService</w:t>
      </w:r>
      <w:proofErr w:type="spellEnd"/>
      <w:r>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(message processing).</w:t>
      </w:r>
    </w:p>
    <w:p w14:paraId="5995029D" w14:textId="55157730" w:rsidR="00051957" w:rsidRPr="00051957" w:rsidRDefault="00051957" w:rsidP="00F124D9">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Routes (/</w:t>
      </w:r>
      <w:proofErr w:type="spellStart"/>
      <w:r w:rsidRPr="00051957">
        <w:rPr>
          <w:rFonts w:ascii="Times New Roman" w:hAnsi="Times New Roman" w:cs="Times New Roman"/>
          <w:sz w:val="22"/>
          <w:szCs w:val="22"/>
          <w:lang w:val="en-US"/>
        </w:rPr>
        <w:t>api</w:t>
      </w:r>
      <w:proofErr w:type="spellEnd"/>
      <w:r w:rsidRPr="00051957">
        <w:rPr>
          <w:rFonts w:ascii="Times New Roman" w:hAnsi="Times New Roman" w:cs="Times New Roman"/>
          <w:sz w:val="22"/>
          <w:szCs w:val="22"/>
          <w:lang w:val="en-US"/>
        </w:rPr>
        <w:t>): The Flask routing layer intercepts specific domain requests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UserRoutes</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JourneyRoutes</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ChatRoutes</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and forwards the payload dictionaries into the respective </w:t>
      </w:r>
      <w:r w:rsidR="00117630">
        <w:rPr>
          <w:rFonts w:ascii="Times New Roman" w:hAnsi="Times New Roman" w:cs="Times New Roman"/>
          <w:sz w:val="22"/>
          <w:szCs w:val="22"/>
          <w:lang w:val="en-US"/>
        </w:rPr>
        <w:t>s</w:t>
      </w:r>
      <w:r w:rsidRPr="00051957">
        <w:rPr>
          <w:rFonts w:ascii="Times New Roman" w:hAnsi="Times New Roman" w:cs="Times New Roman"/>
          <w:sz w:val="22"/>
          <w:szCs w:val="22"/>
          <w:lang w:val="en-US"/>
        </w:rPr>
        <w:t>ervices without holding heavy calculation logic itself.</w:t>
      </w:r>
    </w:p>
    <w:p w14:paraId="3FC02908" w14:textId="10364660" w:rsidR="009B5C06" w:rsidRDefault="00051957" w:rsidP="00051957">
      <w:pPr>
        <w:spacing w:line="240" w:lineRule="auto"/>
        <w:rPr>
          <w:rFonts w:ascii="Times New Roman" w:hAnsi="Times New Roman" w:cs="Times New Roman"/>
          <w:sz w:val="22"/>
          <w:szCs w:val="22"/>
          <w:lang w:val="en-US"/>
        </w:rPr>
      </w:pPr>
      <w:r w:rsidRPr="00051957">
        <w:rPr>
          <w:rFonts w:ascii="Times New Roman" w:hAnsi="Times New Roman" w:cs="Times New Roman"/>
          <w:sz w:val="22"/>
          <w:szCs w:val="22"/>
          <w:lang w:val="en-US"/>
        </w:rPr>
        <w:t>React Frontend Subsystem: Outlines our front-end functional UI components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LoginPage</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SearchMapsPage</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w:t>
      </w:r>
      <w:r w:rsidR="00117630">
        <w:rPr>
          <w:rFonts w:ascii="Times New Roman" w:hAnsi="Times New Roman" w:cs="Times New Roman"/>
          <w:sz w:val="22"/>
          <w:szCs w:val="22"/>
          <w:lang w:val="en-US"/>
        </w:rPr>
        <w:t>“</w:t>
      </w:r>
      <w:proofErr w:type="spellStart"/>
      <w:r w:rsidRPr="00051957">
        <w:rPr>
          <w:rFonts w:ascii="Times New Roman" w:hAnsi="Times New Roman" w:cs="Times New Roman"/>
          <w:sz w:val="22"/>
          <w:szCs w:val="22"/>
          <w:lang w:val="en-US"/>
        </w:rPr>
        <w:t>ChatPage</w:t>
      </w:r>
      <w:proofErr w:type="spellEnd"/>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and how they trigger specific </w:t>
      </w:r>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HTTP POST/GET</w:t>
      </w:r>
      <w:r w:rsidR="00117630">
        <w:rPr>
          <w:rFonts w:ascii="Times New Roman" w:hAnsi="Times New Roman" w:cs="Times New Roman"/>
          <w:sz w:val="22"/>
          <w:szCs w:val="22"/>
          <w:lang w:val="en-US"/>
        </w:rPr>
        <w:t>”</w:t>
      </w:r>
      <w:r w:rsidRPr="00051957">
        <w:rPr>
          <w:rFonts w:ascii="Times New Roman" w:hAnsi="Times New Roman" w:cs="Times New Roman"/>
          <w:sz w:val="22"/>
          <w:szCs w:val="22"/>
          <w:lang w:val="en-US"/>
        </w:rPr>
        <w:t xml:space="preserve"> requests to their corresponding API branches in the Flask-App schema.</w:t>
      </w:r>
    </w:p>
    <w:p w14:paraId="5D955D28" w14:textId="77777777" w:rsidR="00051957" w:rsidRDefault="00051957" w:rsidP="009B5C06">
      <w:pPr>
        <w:spacing w:line="240" w:lineRule="auto"/>
        <w:rPr>
          <w:rFonts w:ascii="Times New Roman" w:hAnsi="Times New Roman" w:cs="Times New Roman"/>
          <w:sz w:val="22"/>
          <w:szCs w:val="22"/>
          <w:lang w:val="en-US"/>
        </w:rPr>
      </w:pPr>
    </w:p>
    <w:p w14:paraId="009435F5" w14:textId="762A8320" w:rsidR="00117630" w:rsidRDefault="005C549D"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3.3 </w:t>
      </w:r>
      <w:r w:rsidRPr="005C549D">
        <w:rPr>
          <w:rFonts w:ascii="Times New Roman" w:hAnsi="Times New Roman" w:cs="Times New Roman"/>
          <w:sz w:val="22"/>
          <w:szCs w:val="22"/>
        </w:rPr>
        <w:t>Sequence Diagrams of Core Use Cases</w:t>
      </w:r>
    </w:p>
    <w:p w14:paraId="4A6AD95B" w14:textId="77777777" w:rsidR="005C549D" w:rsidRDefault="005C549D" w:rsidP="005C549D">
      <w:pPr>
        <w:keepNext/>
        <w:spacing w:line="240" w:lineRule="auto"/>
      </w:pPr>
      <w:r>
        <w:rPr>
          <w:rFonts w:ascii="Times New Roman" w:hAnsi="Times New Roman" w:cs="Times New Roman" w:hint="eastAsia"/>
          <w:noProof/>
          <w:sz w:val="22"/>
          <w:szCs w:val="22"/>
        </w:rPr>
        <w:lastRenderedPageBreak/>
        <w:drawing>
          <wp:inline distT="0" distB="0" distL="0" distR="0" wp14:anchorId="48DBAD8C" wp14:editId="43584043">
            <wp:extent cx="5731510" cy="3265496"/>
            <wp:effectExtent l="0" t="0" r="0" b="0"/>
            <wp:docPr id="702740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40495" name="Picture 5"/>
                    <pic:cNvPicPr/>
                  </pic:nvPicPr>
                  <pic:blipFill>
                    <a:blip r:embed="rId7"/>
                    <a:stretch>
                      <a:fillRect/>
                    </a:stretch>
                  </pic:blipFill>
                  <pic:spPr>
                    <a:xfrm>
                      <a:off x="0" y="0"/>
                      <a:ext cx="5731510" cy="3265496"/>
                    </a:xfrm>
                    <a:prstGeom prst="rect">
                      <a:avLst/>
                    </a:prstGeom>
                  </pic:spPr>
                </pic:pic>
              </a:graphicData>
            </a:graphic>
          </wp:inline>
        </w:drawing>
      </w:r>
    </w:p>
    <w:p w14:paraId="45060056" w14:textId="5F542464" w:rsidR="005C549D" w:rsidRPr="005C549D" w:rsidRDefault="005C549D" w:rsidP="005C549D">
      <w:pPr>
        <w:pStyle w:val="Caption"/>
        <w:jc w:val="center"/>
        <w:rPr>
          <w:rFonts w:ascii="Times New Roman" w:hAnsi="Times New Roman" w:cs="Times New Roman"/>
          <w:sz w:val="22"/>
          <w:szCs w:val="22"/>
        </w:rPr>
      </w:pPr>
      <w:r>
        <w:t xml:space="preserve">Figure </w:t>
      </w:r>
      <w:fldSimple w:instr=" SEQ Figure \* ARABIC ">
        <w:r w:rsidR="00E45301">
          <w:rPr>
            <w:noProof/>
          </w:rPr>
          <w:t>3</w:t>
        </w:r>
      </w:fldSimple>
      <w:r>
        <w:t xml:space="preserve"> User Login </w:t>
      </w:r>
      <w:r w:rsidR="00B073BD">
        <w:t>and</w:t>
      </w:r>
      <w:r>
        <w:t xml:space="preserve"> Session Creation</w:t>
      </w:r>
    </w:p>
    <w:p w14:paraId="7A8D620F" w14:textId="28A8916F" w:rsidR="005C549D" w:rsidRDefault="005C549D" w:rsidP="009B5C06">
      <w:pPr>
        <w:spacing w:line="240" w:lineRule="auto"/>
        <w:rPr>
          <w:rFonts w:ascii="Times New Roman" w:hAnsi="Times New Roman" w:cs="Times New Roman"/>
          <w:sz w:val="22"/>
          <w:szCs w:val="22"/>
        </w:rPr>
      </w:pPr>
      <w:r w:rsidRPr="005C549D">
        <w:rPr>
          <w:rFonts w:ascii="Times New Roman" w:hAnsi="Times New Roman" w:cs="Times New Roman"/>
          <w:sz w:val="22"/>
          <w:szCs w:val="22"/>
        </w:rPr>
        <w:t>User Login</w:t>
      </w:r>
      <w:r>
        <w:rPr>
          <w:rFonts w:ascii="Times New Roman" w:hAnsi="Times New Roman" w:cs="Times New Roman"/>
          <w:sz w:val="22"/>
          <w:szCs w:val="22"/>
        </w:rPr>
        <w:t xml:space="preserve"> (Figure 3): </w:t>
      </w:r>
      <w:r w:rsidR="00F124D9" w:rsidRPr="00F124D9">
        <w:rPr>
          <w:rFonts w:ascii="Times New Roman" w:hAnsi="Times New Roman" w:cs="Times New Roman"/>
          <w:sz w:val="22"/>
          <w:szCs w:val="22"/>
        </w:rPr>
        <w:t xml:space="preserve">Details the flow from the React </w:t>
      </w:r>
      <w:r w:rsidR="00F124D9">
        <w:rPr>
          <w:rFonts w:ascii="Times New Roman" w:hAnsi="Times New Roman" w:cs="Times New Roman" w:hint="eastAsia"/>
          <w:sz w:val="22"/>
          <w:szCs w:val="22"/>
        </w:rPr>
        <w:t>“</w:t>
      </w:r>
      <w:proofErr w:type="spellStart"/>
      <w:r w:rsidR="00F124D9" w:rsidRPr="00F124D9">
        <w:rPr>
          <w:rFonts w:ascii="Times New Roman" w:hAnsi="Times New Roman" w:cs="Times New Roman"/>
          <w:sz w:val="22"/>
          <w:szCs w:val="22"/>
        </w:rPr>
        <w:t>LoginPage</w:t>
      </w:r>
      <w:proofErr w:type="spellEnd"/>
      <w:r w:rsidR="00F124D9">
        <w:rPr>
          <w:rFonts w:ascii="Times New Roman" w:hAnsi="Times New Roman" w:cs="Times New Roman" w:hint="eastAsia"/>
          <w:sz w:val="22"/>
          <w:szCs w:val="22"/>
        </w:rPr>
        <w:t>”</w:t>
      </w:r>
      <w:r w:rsidR="00F124D9" w:rsidRPr="00F124D9">
        <w:rPr>
          <w:rFonts w:ascii="Times New Roman" w:hAnsi="Times New Roman" w:cs="Times New Roman"/>
          <w:sz w:val="22"/>
          <w:szCs w:val="22"/>
        </w:rPr>
        <w:t xml:space="preserve"> to the generation of JWT auth keys in the </w:t>
      </w:r>
      <w:r w:rsidR="00F124D9">
        <w:rPr>
          <w:rFonts w:ascii="Times New Roman" w:hAnsi="Times New Roman" w:cs="Times New Roman" w:hint="eastAsia"/>
          <w:sz w:val="22"/>
          <w:szCs w:val="22"/>
        </w:rPr>
        <w:t>“</w:t>
      </w:r>
      <w:proofErr w:type="spellStart"/>
      <w:r w:rsidR="00F124D9" w:rsidRPr="00F124D9">
        <w:rPr>
          <w:rFonts w:ascii="Times New Roman" w:hAnsi="Times New Roman" w:cs="Times New Roman"/>
          <w:sz w:val="22"/>
          <w:szCs w:val="22"/>
        </w:rPr>
        <w:t>UserService</w:t>
      </w:r>
      <w:proofErr w:type="spellEnd"/>
      <w:r w:rsidR="00F124D9">
        <w:rPr>
          <w:rFonts w:ascii="Times New Roman" w:hAnsi="Times New Roman" w:cs="Times New Roman" w:hint="eastAsia"/>
          <w:sz w:val="22"/>
          <w:szCs w:val="22"/>
        </w:rPr>
        <w:t>”</w:t>
      </w:r>
      <w:r w:rsidR="00F124D9" w:rsidRPr="00F124D9">
        <w:rPr>
          <w:rFonts w:ascii="Times New Roman" w:hAnsi="Times New Roman" w:cs="Times New Roman"/>
          <w:sz w:val="22"/>
          <w:szCs w:val="22"/>
        </w:rPr>
        <w:t xml:space="preserve">, concluding with the issuance of stateless JWT access and refresh tokens back to the client interface. </w:t>
      </w:r>
    </w:p>
    <w:p w14:paraId="3E9289D6" w14:textId="77777777" w:rsidR="00F124D9" w:rsidRDefault="00F124D9" w:rsidP="009B5C06">
      <w:pPr>
        <w:spacing w:line="240" w:lineRule="auto"/>
        <w:rPr>
          <w:rFonts w:ascii="Times New Roman" w:hAnsi="Times New Roman" w:cs="Times New Roman"/>
          <w:sz w:val="22"/>
          <w:szCs w:val="22"/>
        </w:rPr>
      </w:pPr>
    </w:p>
    <w:p w14:paraId="0CB1CF88" w14:textId="77777777" w:rsidR="00F124D9" w:rsidRDefault="00F124D9" w:rsidP="00F124D9">
      <w:pPr>
        <w:keepNext/>
        <w:spacing w:line="240" w:lineRule="auto"/>
      </w:pPr>
      <w:r>
        <w:rPr>
          <w:rFonts w:ascii="Times New Roman" w:hAnsi="Times New Roman" w:cs="Times New Roman"/>
          <w:noProof/>
          <w:sz w:val="22"/>
          <w:szCs w:val="22"/>
        </w:rPr>
        <w:drawing>
          <wp:inline distT="0" distB="0" distL="0" distR="0" wp14:anchorId="1FD1E834" wp14:editId="22254F19">
            <wp:extent cx="5731317" cy="2529205"/>
            <wp:effectExtent l="0" t="0" r="0" b="0"/>
            <wp:docPr id="6728231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23115" name="Picture 6"/>
                    <pic:cNvPicPr/>
                  </pic:nvPicPr>
                  <pic:blipFill>
                    <a:blip r:embed="rId8"/>
                    <a:stretch>
                      <a:fillRect/>
                    </a:stretch>
                  </pic:blipFill>
                  <pic:spPr>
                    <a:xfrm>
                      <a:off x="0" y="0"/>
                      <a:ext cx="5731317" cy="2529205"/>
                    </a:xfrm>
                    <a:prstGeom prst="rect">
                      <a:avLst/>
                    </a:prstGeom>
                  </pic:spPr>
                </pic:pic>
              </a:graphicData>
            </a:graphic>
          </wp:inline>
        </w:drawing>
      </w:r>
    </w:p>
    <w:p w14:paraId="61677B25" w14:textId="4417B55E" w:rsidR="00F124D9" w:rsidRDefault="00F124D9" w:rsidP="00F124D9">
      <w:pPr>
        <w:pStyle w:val="Caption"/>
        <w:jc w:val="center"/>
        <w:rPr>
          <w:rFonts w:ascii="Times New Roman" w:hAnsi="Times New Roman" w:cs="Times New Roman"/>
          <w:sz w:val="22"/>
          <w:szCs w:val="22"/>
        </w:rPr>
      </w:pPr>
      <w:r>
        <w:t xml:space="preserve">Figure </w:t>
      </w:r>
      <w:fldSimple w:instr=" SEQ Figure \* ARABIC ">
        <w:r w:rsidR="00E45301">
          <w:rPr>
            <w:noProof/>
          </w:rPr>
          <w:t>4</w:t>
        </w:r>
      </w:fldSimple>
      <w:r>
        <w:rPr>
          <w:rFonts w:hint="eastAsia"/>
        </w:rPr>
        <w:t xml:space="preserve"> Journey Planner</w:t>
      </w:r>
    </w:p>
    <w:p w14:paraId="5633C1E1" w14:textId="1F57A1C4" w:rsidR="00F124D9" w:rsidRDefault="00F124D9" w:rsidP="009B5C06">
      <w:pPr>
        <w:spacing w:line="240" w:lineRule="auto"/>
        <w:rPr>
          <w:rFonts w:ascii="Times New Roman" w:hAnsi="Times New Roman" w:cs="Times New Roman"/>
          <w:sz w:val="22"/>
          <w:szCs w:val="22"/>
          <w:lang w:val="en-US"/>
        </w:rPr>
      </w:pPr>
      <w:r w:rsidRPr="00F124D9">
        <w:rPr>
          <w:rFonts w:ascii="Times New Roman" w:hAnsi="Times New Roman" w:cs="Times New Roman"/>
          <w:sz w:val="22"/>
          <w:szCs w:val="22"/>
          <w:lang w:val="en-US"/>
        </w:rPr>
        <w:t>Journey Planner (</w:t>
      </w:r>
      <w:r>
        <w:rPr>
          <w:rFonts w:ascii="Times New Roman" w:hAnsi="Times New Roman" w:cs="Times New Roman"/>
          <w:sz w:val="22"/>
          <w:szCs w:val="22"/>
          <w:lang w:val="en-US"/>
        </w:rPr>
        <w:t>Figure 4</w:t>
      </w:r>
      <w:r w:rsidRPr="00F124D9">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Initiated from </w:t>
      </w:r>
      <w:r>
        <w:rPr>
          <w:rFonts w:ascii="Times New Roman" w:hAnsi="Times New Roman" w:cs="Times New Roman"/>
          <w:sz w:val="22"/>
          <w:szCs w:val="22"/>
          <w:lang w:val="en-US"/>
        </w:rPr>
        <w:t>“</w:t>
      </w:r>
      <w:proofErr w:type="spellStart"/>
      <w:r w:rsidRPr="00F124D9">
        <w:rPr>
          <w:rFonts w:ascii="Times New Roman" w:hAnsi="Times New Roman" w:cs="Times New Roman"/>
          <w:sz w:val="22"/>
          <w:szCs w:val="22"/>
          <w:lang w:val="en-US"/>
        </w:rPr>
        <w:t>SearchMapsPage</w:t>
      </w:r>
      <w:proofErr w:type="spellEnd"/>
      <w:r>
        <w:rPr>
          <w:rFonts w:ascii="Times New Roman" w:hAnsi="Times New Roman" w:cs="Times New Roman"/>
          <w:sz w:val="22"/>
          <w:szCs w:val="22"/>
          <w:lang w:val="en-US"/>
        </w:rPr>
        <w:t>”</w:t>
      </w:r>
      <w:r w:rsidRPr="00F124D9">
        <w:rPr>
          <w:rFonts w:ascii="Times New Roman" w:hAnsi="Times New Roman" w:cs="Times New Roman"/>
          <w:sz w:val="22"/>
          <w:szCs w:val="22"/>
          <w:lang w:val="en-US"/>
        </w:rPr>
        <w:t xml:space="preserve">, the </w:t>
      </w:r>
      <w:r>
        <w:rPr>
          <w:rFonts w:ascii="Times New Roman" w:hAnsi="Times New Roman" w:cs="Times New Roman"/>
          <w:sz w:val="22"/>
          <w:szCs w:val="22"/>
          <w:lang w:val="en-US"/>
        </w:rPr>
        <w:t>“</w:t>
      </w:r>
      <w:proofErr w:type="spellStart"/>
      <w:r w:rsidRPr="00F124D9">
        <w:rPr>
          <w:rFonts w:ascii="Times New Roman" w:hAnsi="Times New Roman" w:cs="Times New Roman"/>
          <w:sz w:val="22"/>
          <w:szCs w:val="22"/>
          <w:lang w:val="en-US"/>
        </w:rPr>
        <w:t>JourneyService</w:t>
      </w:r>
      <w:proofErr w:type="spellEnd"/>
      <w:r>
        <w:rPr>
          <w:rFonts w:ascii="Times New Roman" w:hAnsi="Times New Roman" w:cs="Times New Roman"/>
          <w:sz w:val="22"/>
          <w:szCs w:val="22"/>
          <w:lang w:val="en-US"/>
        </w:rPr>
        <w:t>”</w:t>
      </w:r>
      <w:r w:rsidRPr="00F124D9">
        <w:rPr>
          <w:rFonts w:ascii="Times New Roman" w:hAnsi="Times New Roman" w:cs="Times New Roman"/>
          <w:sz w:val="22"/>
          <w:szCs w:val="22"/>
          <w:lang w:val="en-US"/>
        </w:rPr>
        <w:t xml:space="preserve"> </w:t>
      </w:r>
      <w:proofErr w:type="spellStart"/>
      <w:r w:rsidRPr="00F124D9">
        <w:rPr>
          <w:rFonts w:ascii="Times New Roman" w:hAnsi="Times New Roman" w:cs="Times New Roman"/>
          <w:sz w:val="22"/>
          <w:szCs w:val="22"/>
          <w:lang w:val="en-US"/>
        </w:rPr>
        <w:t>utili</w:t>
      </w:r>
      <w:r>
        <w:rPr>
          <w:rFonts w:ascii="Times New Roman" w:hAnsi="Times New Roman" w:cs="Times New Roman"/>
          <w:sz w:val="22"/>
          <w:szCs w:val="22"/>
          <w:lang w:val="en-US"/>
        </w:rPr>
        <w:t>s</w:t>
      </w:r>
      <w:r w:rsidRPr="00F124D9">
        <w:rPr>
          <w:rFonts w:ascii="Times New Roman" w:hAnsi="Times New Roman" w:cs="Times New Roman"/>
          <w:sz w:val="22"/>
          <w:szCs w:val="22"/>
          <w:lang w:val="en-US"/>
        </w:rPr>
        <w:t>es</w:t>
      </w:r>
      <w:proofErr w:type="spellEnd"/>
      <w:r w:rsidRPr="00F124D9">
        <w:rPr>
          <w:rFonts w:ascii="Times New Roman" w:hAnsi="Times New Roman" w:cs="Times New Roman"/>
          <w:sz w:val="22"/>
          <w:szCs w:val="22"/>
          <w:lang w:val="en-US"/>
        </w:rPr>
        <w:t xml:space="preserve"> matrix computations directly against the </w:t>
      </w:r>
      <w:proofErr w:type="spellStart"/>
      <w:r w:rsidRPr="00F124D9">
        <w:rPr>
          <w:rFonts w:ascii="Times New Roman" w:hAnsi="Times New Roman" w:cs="Times New Roman"/>
          <w:sz w:val="22"/>
          <w:szCs w:val="22"/>
          <w:lang w:val="en-US"/>
        </w:rPr>
        <w:t>GoogleMaps</w:t>
      </w:r>
      <w:proofErr w:type="spellEnd"/>
      <w:r w:rsidRPr="00F124D9">
        <w:rPr>
          <w:rFonts w:ascii="Times New Roman" w:hAnsi="Times New Roman" w:cs="Times New Roman"/>
          <w:sz w:val="22"/>
          <w:szCs w:val="22"/>
          <w:lang w:val="en-US"/>
        </w:rPr>
        <w:t xml:space="preserve"> API (</w:t>
      </w:r>
      <w:r>
        <w:rPr>
          <w:rFonts w:ascii="Times New Roman" w:hAnsi="Times New Roman" w:cs="Times New Roman"/>
          <w:sz w:val="22"/>
          <w:szCs w:val="22"/>
          <w:lang w:val="en-US"/>
        </w:rPr>
        <w:t>“</w:t>
      </w:r>
      <w:proofErr w:type="spellStart"/>
      <w:r w:rsidRPr="00F124D9">
        <w:rPr>
          <w:rFonts w:ascii="Times New Roman" w:hAnsi="Times New Roman" w:cs="Times New Roman"/>
          <w:sz w:val="22"/>
          <w:szCs w:val="22"/>
          <w:lang w:val="en-US"/>
        </w:rPr>
        <w:t>get_matrix_</w:t>
      </w:r>
      <w:proofErr w:type="gramStart"/>
      <w:r w:rsidRPr="00F124D9">
        <w:rPr>
          <w:rFonts w:ascii="Times New Roman" w:hAnsi="Times New Roman" w:cs="Times New Roman"/>
          <w:sz w:val="22"/>
          <w:szCs w:val="22"/>
          <w:lang w:val="en-US"/>
        </w:rPr>
        <w:t>durations</w:t>
      </w:r>
      <w:proofErr w:type="spellEnd"/>
      <w:r w:rsidRPr="00F124D9">
        <w:rPr>
          <w:rFonts w:ascii="Times New Roman" w:hAnsi="Times New Roman" w:cs="Times New Roman"/>
          <w:sz w:val="22"/>
          <w:szCs w:val="22"/>
          <w:lang w:val="en-US"/>
        </w:rPr>
        <w:t>(</w:t>
      </w:r>
      <w:proofErr w:type="gramEnd"/>
      <w:r w:rsidRPr="00F124D9">
        <w:rPr>
          <w:rFonts w:ascii="Times New Roman" w:hAnsi="Times New Roman" w:cs="Times New Roman"/>
          <w:sz w:val="22"/>
          <w:szCs w:val="22"/>
          <w:lang w:val="en-US"/>
        </w:rPr>
        <w:t>)</w:t>
      </w:r>
      <w:r>
        <w:rPr>
          <w:rFonts w:ascii="Times New Roman" w:hAnsi="Times New Roman" w:cs="Times New Roman"/>
          <w:sz w:val="22"/>
          <w:szCs w:val="22"/>
          <w:lang w:val="en-US"/>
        </w:rPr>
        <w:t>”</w:t>
      </w:r>
      <w:r w:rsidRPr="00F124D9">
        <w:rPr>
          <w:rFonts w:ascii="Times New Roman" w:hAnsi="Times New Roman" w:cs="Times New Roman"/>
          <w:sz w:val="22"/>
          <w:szCs w:val="22"/>
          <w:lang w:val="en-US"/>
        </w:rPr>
        <w:t>), combining optimal cycling and walking computations geographically.</w:t>
      </w:r>
    </w:p>
    <w:p w14:paraId="48ACFD87" w14:textId="77777777" w:rsidR="00C60E63" w:rsidRDefault="00C60E63" w:rsidP="009B5C06">
      <w:pPr>
        <w:spacing w:line="240" w:lineRule="auto"/>
        <w:rPr>
          <w:rFonts w:ascii="Times New Roman" w:hAnsi="Times New Roman" w:cs="Times New Roman"/>
          <w:sz w:val="22"/>
          <w:szCs w:val="22"/>
          <w:lang w:val="en-US"/>
        </w:rPr>
      </w:pPr>
    </w:p>
    <w:p w14:paraId="2B99A0C7" w14:textId="6911CFEF" w:rsidR="00C60E63" w:rsidRPr="00C60E63" w:rsidRDefault="00C60E63" w:rsidP="00C60E63">
      <w:pPr>
        <w:keepNext/>
        <w:spacing w:line="240" w:lineRule="auto"/>
        <w:rPr>
          <w:lang w:val="en-US"/>
        </w:rPr>
      </w:pPr>
      <w:r>
        <w:rPr>
          <w:noProof/>
        </w:rPr>
        <w:lastRenderedPageBreak/>
        <w:drawing>
          <wp:inline distT="0" distB="0" distL="0" distR="0" wp14:anchorId="6B62F5DD" wp14:editId="58B0D290">
            <wp:extent cx="5731510" cy="3770630"/>
            <wp:effectExtent l="0" t="0" r="0" b="1270"/>
            <wp:docPr id="6386317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1755" name="Picture 638631755"/>
                    <pic:cNvPicPr/>
                  </pic:nvPicPr>
                  <pic:blipFill>
                    <a:blip r:embed="rId9"/>
                    <a:stretch>
                      <a:fillRect/>
                    </a:stretch>
                  </pic:blipFill>
                  <pic:spPr>
                    <a:xfrm>
                      <a:off x="0" y="0"/>
                      <a:ext cx="5731510" cy="3770630"/>
                    </a:xfrm>
                    <a:prstGeom prst="rect">
                      <a:avLst/>
                    </a:prstGeom>
                  </pic:spPr>
                </pic:pic>
              </a:graphicData>
            </a:graphic>
          </wp:inline>
        </w:drawing>
      </w:r>
    </w:p>
    <w:p w14:paraId="6A648626" w14:textId="2A38F6F8" w:rsidR="00C60E63" w:rsidRDefault="00C60E63" w:rsidP="00C60E63">
      <w:pPr>
        <w:pStyle w:val="Caption"/>
        <w:jc w:val="center"/>
      </w:pPr>
      <w:r>
        <w:t xml:space="preserve">Figure </w:t>
      </w:r>
      <w:fldSimple w:instr=" SEQ Figure \* ARABIC ">
        <w:r w:rsidR="00E45301">
          <w:rPr>
            <w:noProof/>
          </w:rPr>
          <w:t>5</w:t>
        </w:r>
      </w:fldSimple>
      <w:r>
        <w:t xml:space="preserve"> AI Chatbot</w:t>
      </w:r>
    </w:p>
    <w:p w14:paraId="358FA495" w14:textId="304C39A1" w:rsidR="00C60E63" w:rsidRPr="00A60625" w:rsidRDefault="00617D47"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AI Chatbot (Figure 5): The message passes structural auth checks (“_</w:t>
      </w:r>
      <w:proofErr w:type="spellStart"/>
      <w:r w:rsidRPr="00A60625">
        <w:rPr>
          <w:rFonts w:ascii="Times New Roman" w:hAnsi="Times New Roman" w:cs="Times New Roman"/>
          <w:sz w:val="22"/>
          <w:szCs w:val="22"/>
        </w:rPr>
        <w:t>require_</w:t>
      </w:r>
      <w:proofErr w:type="gramStart"/>
      <w:r w:rsidRPr="00A60625">
        <w:rPr>
          <w:rFonts w:ascii="Times New Roman" w:hAnsi="Times New Roman" w:cs="Times New Roman"/>
          <w:sz w:val="22"/>
          <w:szCs w:val="22"/>
        </w:rPr>
        <w:t>auth</w:t>
      </w:r>
      <w:proofErr w:type="spellEnd"/>
      <w:r w:rsidRPr="00A60625">
        <w:rPr>
          <w:rFonts w:ascii="Times New Roman" w:hAnsi="Times New Roman" w:cs="Times New Roman"/>
          <w:sz w:val="22"/>
          <w:szCs w:val="22"/>
        </w:rPr>
        <w:t>(</w:t>
      </w:r>
      <w:proofErr w:type="gramEnd"/>
      <w:r w:rsidRPr="00A60625">
        <w:rPr>
          <w:rFonts w:ascii="Times New Roman" w:hAnsi="Times New Roman" w:cs="Times New Roman"/>
          <w:sz w:val="22"/>
          <w:szCs w:val="22"/>
        </w:rPr>
        <w:t>)”) and persists domain state via “</w:t>
      </w:r>
      <w:proofErr w:type="spellStart"/>
      <w:r w:rsidRPr="00A60625">
        <w:rPr>
          <w:rFonts w:ascii="Times New Roman" w:hAnsi="Times New Roman" w:cs="Times New Roman"/>
          <w:sz w:val="22"/>
          <w:szCs w:val="22"/>
        </w:rPr>
        <w:t>ensure_</w:t>
      </w:r>
      <w:proofErr w:type="gramStart"/>
      <w:r w:rsidRPr="00A60625">
        <w:rPr>
          <w:rFonts w:ascii="Times New Roman" w:hAnsi="Times New Roman" w:cs="Times New Roman"/>
          <w:sz w:val="22"/>
          <w:szCs w:val="22"/>
        </w:rPr>
        <w:t>session</w:t>
      </w:r>
      <w:proofErr w:type="spellEnd"/>
      <w:r w:rsidRPr="00A60625">
        <w:rPr>
          <w:rFonts w:ascii="Times New Roman" w:hAnsi="Times New Roman" w:cs="Times New Roman"/>
          <w:sz w:val="22"/>
          <w:szCs w:val="22"/>
        </w:rPr>
        <w:t>(</w:t>
      </w:r>
      <w:proofErr w:type="gramEnd"/>
      <w:r w:rsidRPr="00A60625">
        <w:rPr>
          <w:rFonts w:ascii="Times New Roman" w:hAnsi="Times New Roman" w:cs="Times New Roman"/>
          <w:sz w:val="22"/>
          <w:szCs w:val="22"/>
        </w:rPr>
        <w:t>)”, referencing the “Session” metadata table. The “</w:t>
      </w:r>
      <w:proofErr w:type="spellStart"/>
      <w:r w:rsidRPr="00A60625">
        <w:rPr>
          <w:rFonts w:ascii="Times New Roman" w:hAnsi="Times New Roman" w:cs="Times New Roman"/>
          <w:sz w:val="22"/>
          <w:szCs w:val="22"/>
        </w:rPr>
        <w:t>ChatService</w:t>
      </w:r>
      <w:proofErr w:type="spellEnd"/>
      <w:r w:rsidRPr="00A60625">
        <w:rPr>
          <w:rFonts w:ascii="Times New Roman" w:hAnsi="Times New Roman" w:cs="Times New Roman"/>
          <w:sz w:val="22"/>
          <w:szCs w:val="22"/>
        </w:rPr>
        <w:t>” fetches interaction context (“</w:t>
      </w:r>
      <w:proofErr w:type="spellStart"/>
      <w:r w:rsidRPr="00A60625">
        <w:rPr>
          <w:rFonts w:ascii="Times New Roman" w:hAnsi="Times New Roman" w:cs="Times New Roman"/>
          <w:sz w:val="22"/>
          <w:szCs w:val="22"/>
        </w:rPr>
        <w:t>ChatHistory</w:t>
      </w:r>
      <w:proofErr w:type="spellEnd"/>
      <w:r w:rsidRPr="00A60625">
        <w:rPr>
          <w:rFonts w:ascii="Times New Roman" w:hAnsi="Times New Roman" w:cs="Times New Roman"/>
          <w:sz w:val="22"/>
          <w:szCs w:val="22"/>
        </w:rPr>
        <w:t>”) prior to transmitting prompts to the external LLM provider, while dynamically utilising the LLM (“_</w:t>
      </w:r>
      <w:proofErr w:type="spellStart"/>
      <w:r w:rsidRPr="00A60625">
        <w:rPr>
          <w:rFonts w:ascii="Times New Roman" w:hAnsi="Times New Roman" w:cs="Times New Roman"/>
          <w:sz w:val="22"/>
          <w:szCs w:val="22"/>
        </w:rPr>
        <w:t>generate_</w:t>
      </w:r>
      <w:proofErr w:type="gramStart"/>
      <w:r w:rsidRPr="00A60625">
        <w:rPr>
          <w:rFonts w:ascii="Times New Roman" w:hAnsi="Times New Roman" w:cs="Times New Roman"/>
          <w:sz w:val="22"/>
          <w:szCs w:val="22"/>
        </w:rPr>
        <w:t>title</w:t>
      </w:r>
      <w:proofErr w:type="spellEnd"/>
      <w:r w:rsidRPr="00A60625">
        <w:rPr>
          <w:rFonts w:ascii="Times New Roman" w:hAnsi="Times New Roman" w:cs="Times New Roman"/>
          <w:sz w:val="22"/>
          <w:szCs w:val="22"/>
        </w:rPr>
        <w:t>(</w:t>
      </w:r>
      <w:proofErr w:type="gramEnd"/>
      <w:r w:rsidRPr="00A60625">
        <w:rPr>
          <w:rFonts w:ascii="Times New Roman" w:hAnsi="Times New Roman" w:cs="Times New Roman"/>
          <w:sz w:val="22"/>
          <w:szCs w:val="22"/>
        </w:rPr>
        <w:t>)”) to auto-classify a chat topic title on initial interaction.</w:t>
      </w:r>
    </w:p>
    <w:p w14:paraId="02284D9A" w14:textId="77777777" w:rsidR="00617D47" w:rsidRDefault="00617D47" w:rsidP="00C60E63">
      <w:pPr>
        <w:rPr>
          <w:lang w:val="en-US"/>
        </w:rPr>
      </w:pPr>
    </w:p>
    <w:p w14:paraId="6B2D2BAE" w14:textId="77777777" w:rsidR="00617D47" w:rsidRDefault="00617D47" w:rsidP="00617D47">
      <w:pPr>
        <w:keepNext/>
      </w:pPr>
      <w:r>
        <w:rPr>
          <w:rFonts w:hint="eastAsia"/>
          <w:noProof/>
          <w:lang w:val="en-US"/>
        </w:rPr>
        <w:drawing>
          <wp:inline distT="0" distB="0" distL="0" distR="0" wp14:anchorId="515733E0" wp14:editId="0D3B0133">
            <wp:extent cx="5731510" cy="2350770"/>
            <wp:effectExtent l="0" t="0" r="0" b="0"/>
            <wp:docPr id="1712426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2604" name="Picture 171242604"/>
                    <pic:cNvPicPr/>
                  </pic:nvPicPr>
                  <pic:blipFill>
                    <a:blip r:embed="rId10"/>
                    <a:stretch>
                      <a:fillRect/>
                    </a:stretch>
                  </pic:blipFill>
                  <pic:spPr>
                    <a:xfrm>
                      <a:off x="0" y="0"/>
                      <a:ext cx="5731510" cy="2350770"/>
                    </a:xfrm>
                    <a:prstGeom prst="rect">
                      <a:avLst/>
                    </a:prstGeom>
                  </pic:spPr>
                </pic:pic>
              </a:graphicData>
            </a:graphic>
          </wp:inline>
        </w:drawing>
      </w:r>
    </w:p>
    <w:p w14:paraId="2D9F2FD7" w14:textId="5C283BF5" w:rsidR="00617D47" w:rsidRDefault="00617D47" w:rsidP="00617D47">
      <w:pPr>
        <w:pStyle w:val="Caption"/>
        <w:jc w:val="center"/>
        <w:rPr>
          <w:lang w:val="en-US"/>
        </w:rPr>
      </w:pPr>
      <w:r>
        <w:t xml:space="preserve">Figure </w:t>
      </w:r>
      <w:fldSimple w:instr=" SEQ Figure \* ARABIC ">
        <w:r w:rsidR="00E45301">
          <w:rPr>
            <w:noProof/>
          </w:rPr>
          <w:t>6</w:t>
        </w:r>
      </w:fldSimple>
      <w:r>
        <w:rPr>
          <w:rFonts w:hint="eastAsia"/>
        </w:rPr>
        <w:t xml:space="preserve"> </w:t>
      </w:r>
      <w:r>
        <w:t>Bike</w:t>
      </w:r>
      <w:r>
        <w:rPr>
          <w:lang w:val="en-US"/>
        </w:rPr>
        <w:t xml:space="preserve"> Availability Prediction</w:t>
      </w:r>
    </w:p>
    <w:p w14:paraId="38119CDE" w14:textId="5E54688A" w:rsidR="00617D47" w:rsidRDefault="00B833F5" w:rsidP="00617D47">
      <w:pPr>
        <w:rPr>
          <w:lang w:val="en-US"/>
        </w:rPr>
      </w:pPr>
      <w:r w:rsidRPr="00A60625">
        <w:rPr>
          <w:rFonts w:ascii="Times New Roman" w:hAnsi="Times New Roman" w:cs="Times New Roman"/>
          <w:sz w:val="22"/>
          <w:szCs w:val="22"/>
        </w:rPr>
        <w:t>Bike Availability Prediction (Figure 6): The request flows from “</w:t>
      </w:r>
      <w:proofErr w:type="spellStart"/>
      <w:r w:rsidRPr="00A60625">
        <w:rPr>
          <w:rFonts w:ascii="Times New Roman" w:hAnsi="Times New Roman" w:cs="Times New Roman"/>
          <w:sz w:val="22"/>
          <w:szCs w:val="22"/>
        </w:rPr>
        <w:t>StationRoutes</w:t>
      </w:r>
      <w:proofErr w:type="spellEnd"/>
      <w:r w:rsidRPr="00A60625">
        <w:rPr>
          <w:rFonts w:ascii="Times New Roman" w:hAnsi="Times New Roman" w:cs="Times New Roman"/>
          <w:sz w:val="22"/>
          <w:szCs w:val="22"/>
        </w:rPr>
        <w:t>” down to the “</w:t>
      </w:r>
      <w:proofErr w:type="spellStart"/>
      <w:r w:rsidRPr="00A60625">
        <w:rPr>
          <w:rFonts w:ascii="Times New Roman" w:hAnsi="Times New Roman" w:cs="Times New Roman"/>
          <w:sz w:val="22"/>
          <w:szCs w:val="22"/>
        </w:rPr>
        <w:t>PredictionService</w:t>
      </w:r>
      <w:proofErr w:type="spellEnd"/>
      <w:r w:rsidRPr="00A60625">
        <w:rPr>
          <w:rFonts w:ascii="Times New Roman" w:hAnsi="Times New Roman" w:cs="Times New Roman"/>
          <w:sz w:val="22"/>
          <w:szCs w:val="22"/>
        </w:rPr>
        <w:t>”, appending contextual features mapped from “</w:t>
      </w:r>
      <w:proofErr w:type="spellStart"/>
      <w:r w:rsidRPr="00A60625">
        <w:rPr>
          <w:rFonts w:ascii="Times New Roman" w:hAnsi="Times New Roman" w:cs="Times New Roman"/>
          <w:sz w:val="22"/>
          <w:szCs w:val="22"/>
        </w:rPr>
        <w:t>WeatherService</w:t>
      </w:r>
      <w:proofErr w:type="spellEnd"/>
      <w:r w:rsidRPr="00A60625">
        <w:rPr>
          <w:rFonts w:ascii="Times New Roman" w:hAnsi="Times New Roman" w:cs="Times New Roman"/>
          <w:sz w:val="22"/>
          <w:szCs w:val="22"/>
        </w:rPr>
        <w:t>” against the local “Database” cache before engaging the predictive memory-bound “</w:t>
      </w:r>
      <w:proofErr w:type="spellStart"/>
      <w:r w:rsidRPr="00A60625">
        <w:rPr>
          <w:rFonts w:ascii="Times New Roman" w:hAnsi="Times New Roman" w:cs="Times New Roman"/>
          <w:sz w:val="22"/>
          <w:szCs w:val="22"/>
        </w:rPr>
        <w:t>RandomForestRegressor</w:t>
      </w:r>
      <w:proofErr w:type="spellEnd"/>
      <w:r w:rsidRPr="00A60625">
        <w:rPr>
          <w:rFonts w:ascii="Times New Roman" w:hAnsi="Times New Roman" w:cs="Times New Roman"/>
          <w:sz w:val="22"/>
          <w:szCs w:val="22"/>
        </w:rPr>
        <w:t>”.</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 xml:space="preserve">To </w:t>
      </w:r>
      <w:r w:rsidRPr="00A60625">
        <w:rPr>
          <w:rFonts w:ascii="Times New Roman" w:hAnsi="Times New Roman" w:cs="Times New Roman"/>
          <w:sz w:val="22"/>
          <w:szCs w:val="22"/>
        </w:rPr>
        <w:lastRenderedPageBreak/>
        <w:t xml:space="preserve">address typical initial cold-start latencies inherent to ML </w:t>
      </w:r>
      <w:proofErr w:type="spellStart"/>
      <w:r w:rsidRPr="00A60625">
        <w:rPr>
          <w:rFonts w:ascii="Times New Roman" w:hAnsi="Times New Roman" w:cs="Times New Roman"/>
          <w:sz w:val="22"/>
          <w:szCs w:val="22"/>
        </w:rPr>
        <w:t>modeling</w:t>
      </w:r>
      <w:proofErr w:type="spellEnd"/>
      <w:r w:rsidRPr="00A60625">
        <w:rPr>
          <w:rFonts w:ascii="Times New Roman" w:hAnsi="Times New Roman" w:cs="Times New Roman"/>
          <w:sz w:val="22"/>
          <w:szCs w:val="22"/>
        </w:rPr>
        <w:t xml:space="preserve">, the </w:t>
      </w:r>
      <w:r w:rsidRPr="00A60625">
        <w:rPr>
          <w:rFonts w:ascii="Times New Roman" w:hAnsi="Times New Roman" w:cs="Times New Roman" w:hint="eastAsia"/>
          <w:sz w:val="22"/>
          <w:szCs w:val="22"/>
        </w:rPr>
        <w:t>“</w:t>
      </w:r>
      <w:proofErr w:type="spellStart"/>
      <w:r w:rsidRPr="00A60625">
        <w:rPr>
          <w:rFonts w:ascii="Times New Roman" w:hAnsi="Times New Roman" w:cs="Times New Roman"/>
          <w:sz w:val="22"/>
          <w:szCs w:val="22"/>
        </w:rPr>
        <w:t>PredictionModel</w:t>
      </w:r>
      <w:proofErr w:type="spellEnd"/>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referenced in the prediction sequence is pre-loaded directly into Flask's memory upon initialization.</w:t>
      </w:r>
    </w:p>
    <w:p w14:paraId="6CAB1045" w14:textId="77777777" w:rsidR="00B833F5" w:rsidRDefault="00B833F5" w:rsidP="00617D47">
      <w:pPr>
        <w:rPr>
          <w:lang w:val="en-US"/>
        </w:rPr>
      </w:pPr>
    </w:p>
    <w:p w14:paraId="47A03D84" w14:textId="6E5F8AB7" w:rsidR="00B833F5" w:rsidRDefault="00B833F5" w:rsidP="00B833F5">
      <w:pPr>
        <w:spacing w:line="240" w:lineRule="auto"/>
        <w:rPr>
          <w:rFonts w:ascii="Times New Roman" w:hAnsi="Times New Roman" w:cs="Times New Roman"/>
          <w:sz w:val="22"/>
          <w:szCs w:val="22"/>
        </w:rPr>
      </w:pPr>
      <w:r>
        <w:rPr>
          <w:rFonts w:ascii="Times New Roman" w:hAnsi="Times New Roman" w:cs="Times New Roman"/>
          <w:sz w:val="22"/>
          <w:szCs w:val="22"/>
        </w:rPr>
        <w:t>3.</w:t>
      </w:r>
      <w:r>
        <w:rPr>
          <w:rFonts w:ascii="Times New Roman" w:hAnsi="Times New Roman" w:cs="Times New Roman" w:hint="eastAsia"/>
          <w:sz w:val="22"/>
          <w:szCs w:val="22"/>
        </w:rPr>
        <w:t>4</w:t>
      </w:r>
      <w:r>
        <w:rPr>
          <w:rFonts w:ascii="Times New Roman" w:hAnsi="Times New Roman" w:cs="Times New Roman"/>
          <w:sz w:val="22"/>
          <w:szCs w:val="22"/>
        </w:rPr>
        <w:t xml:space="preserve"> </w:t>
      </w:r>
      <w:r w:rsidRPr="00B833F5">
        <w:rPr>
          <w:rFonts w:ascii="Times New Roman" w:hAnsi="Times New Roman" w:cs="Times New Roman"/>
          <w:sz w:val="22"/>
          <w:szCs w:val="22"/>
        </w:rPr>
        <w:t>Database Design and Design Choices</w:t>
      </w:r>
    </w:p>
    <w:p w14:paraId="313E35E4" w14:textId="77777777" w:rsidR="00E45301" w:rsidRDefault="00E45301" w:rsidP="00E45301">
      <w:pPr>
        <w:keepNext/>
        <w:jc w:val="center"/>
      </w:pPr>
      <w:r>
        <w:rPr>
          <w:noProof/>
          <w:lang w:val="en-US"/>
        </w:rPr>
        <w:drawing>
          <wp:inline distT="0" distB="0" distL="0" distR="0" wp14:anchorId="1CA5590D" wp14:editId="5AB65E4A">
            <wp:extent cx="3086100" cy="2552288"/>
            <wp:effectExtent l="0" t="0" r="0" b="635"/>
            <wp:docPr id="8886999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99969" name="Picture 888699969"/>
                    <pic:cNvPicPr/>
                  </pic:nvPicPr>
                  <pic:blipFill>
                    <a:blip r:embed="rId11"/>
                    <a:stretch>
                      <a:fillRect/>
                    </a:stretch>
                  </pic:blipFill>
                  <pic:spPr>
                    <a:xfrm>
                      <a:off x="0" y="0"/>
                      <a:ext cx="3115775" cy="2576830"/>
                    </a:xfrm>
                    <a:prstGeom prst="rect">
                      <a:avLst/>
                    </a:prstGeom>
                  </pic:spPr>
                </pic:pic>
              </a:graphicData>
            </a:graphic>
          </wp:inline>
        </w:drawing>
      </w:r>
    </w:p>
    <w:p w14:paraId="73009D40" w14:textId="529618D9" w:rsidR="00B833F5" w:rsidRDefault="00E45301" w:rsidP="00E45301">
      <w:pPr>
        <w:pStyle w:val="Caption"/>
        <w:jc w:val="center"/>
        <w:rPr>
          <w:lang w:val="en-US"/>
        </w:rPr>
      </w:pPr>
      <w:r>
        <w:t xml:space="preserve">Figure </w:t>
      </w:r>
      <w:fldSimple w:instr=" SEQ Figure \* ARABIC ">
        <w:r>
          <w:rPr>
            <w:noProof/>
          </w:rPr>
          <w:t>7</w:t>
        </w:r>
      </w:fldSimple>
      <w:r>
        <w:rPr>
          <w:rFonts w:hint="eastAsia"/>
        </w:rPr>
        <w:t xml:space="preserve"> Entity R</w:t>
      </w:r>
      <w:r>
        <w:rPr>
          <w:lang w:val="en-US"/>
        </w:rPr>
        <w:t>elationship</w:t>
      </w:r>
    </w:p>
    <w:p w14:paraId="3CD68C3D" w14:textId="77777777" w:rsidR="00E45301" w:rsidRDefault="00E45301" w:rsidP="00617D47">
      <w:pPr>
        <w:rPr>
          <w:lang w:val="en-US"/>
        </w:rPr>
      </w:pPr>
    </w:p>
    <w:p w14:paraId="69042975" w14:textId="77777777" w:rsidR="00E45301" w:rsidRDefault="00E45301" w:rsidP="00E45301"/>
    <w:p w14:paraId="2584D165" w14:textId="75C740AC"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Managed AWS RDS (Relational Cloud SQL):</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 xml:space="preserve">We opted for a cloud-managed Relational Database (AWS RDS for MySQL) rather than a local SQLite file or NoSQL. Shared bike systems and meteorological data are highly structured datasets. Given that the Machine Learning </w:t>
      </w:r>
      <w:proofErr w:type="spellStart"/>
      <w:r w:rsidRPr="00A60625">
        <w:rPr>
          <w:rFonts w:ascii="Times New Roman" w:hAnsi="Times New Roman" w:cs="Times New Roman"/>
          <w:sz w:val="22"/>
          <w:szCs w:val="22"/>
        </w:rPr>
        <w:t>modeling</w:t>
      </w:r>
      <w:proofErr w:type="spellEnd"/>
      <w:r w:rsidRPr="00A60625">
        <w:rPr>
          <w:rFonts w:ascii="Times New Roman" w:hAnsi="Times New Roman" w:cs="Times New Roman"/>
          <w:sz w:val="22"/>
          <w:szCs w:val="22"/>
        </w:rPr>
        <w:t xml:space="preserve"> pipeline requires performing time-series transformations and heavy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JOIN</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operations across station IDs and timestamps, a robust cloud SQL environment was naturally the correct fit.</w:t>
      </w:r>
    </w:p>
    <w:p w14:paraId="0C299086" w14:textId="3709400F"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Data </w:t>
      </w:r>
      <w:r w:rsidRPr="00A60625">
        <w:rPr>
          <w:rFonts w:ascii="Times New Roman" w:hAnsi="Times New Roman" w:cs="Times New Roman" w:hint="eastAsia"/>
          <w:sz w:val="22"/>
          <w:szCs w:val="22"/>
        </w:rPr>
        <w:t>n</w:t>
      </w:r>
      <w:r w:rsidRPr="00A60625">
        <w:rPr>
          <w:rFonts w:ascii="Times New Roman" w:hAnsi="Times New Roman" w:cs="Times New Roman"/>
          <w:sz w:val="22"/>
          <w:szCs w:val="22"/>
        </w:rPr>
        <w:t>ormalization: Static factors like a station's latitude, longitude, and internal naming (</w:t>
      </w:r>
      <w:r w:rsidRPr="00A60625">
        <w:rPr>
          <w:rFonts w:ascii="Times New Roman" w:hAnsi="Times New Roman" w:cs="Times New Roman" w:hint="eastAsia"/>
          <w:sz w:val="22"/>
          <w:szCs w:val="22"/>
        </w:rPr>
        <w:t>“</w:t>
      </w:r>
      <w:proofErr w:type="spellStart"/>
      <w:r w:rsidRPr="00A60625">
        <w:rPr>
          <w:rFonts w:ascii="Times New Roman" w:hAnsi="Times New Roman" w:cs="Times New Roman"/>
          <w:sz w:val="22"/>
          <w:szCs w:val="22"/>
        </w:rPr>
        <w:t>station_info</w:t>
      </w:r>
      <w:proofErr w:type="spellEnd"/>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remain constant. Instead of redundantly saving these details with every availability check, they are separated. The </w:t>
      </w:r>
      <w:r w:rsidRPr="00A60625">
        <w:rPr>
          <w:rFonts w:ascii="Times New Roman" w:hAnsi="Times New Roman" w:cs="Times New Roman" w:hint="eastAsia"/>
          <w:sz w:val="22"/>
          <w:szCs w:val="22"/>
        </w:rPr>
        <w:t>“</w:t>
      </w:r>
      <w:proofErr w:type="spellStart"/>
      <w:r w:rsidRPr="00A60625">
        <w:rPr>
          <w:rFonts w:ascii="Times New Roman" w:hAnsi="Times New Roman" w:cs="Times New Roman"/>
          <w:sz w:val="22"/>
          <w:szCs w:val="22"/>
        </w:rPr>
        <w:t>availability_log</w:t>
      </w:r>
      <w:proofErr w:type="spellEnd"/>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records highly volatile factors (every 5-10 minutes) leveraging Foreign Keys mapping back to the static tables, reducing storage footprint and read redundancy.</w:t>
      </w:r>
    </w:p>
    <w:p w14:paraId="014CB4CF" w14:textId="1AA2F473"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Indexing:</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 xml:space="preserve">Because querying time-aligned weather logs and bike availability histories spans millions of rows, we introduced specific database indexing on the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timestamp</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and </w:t>
      </w:r>
      <w:r w:rsidRPr="00A60625">
        <w:rPr>
          <w:rFonts w:ascii="Times New Roman" w:hAnsi="Times New Roman" w:cs="Times New Roman" w:hint="eastAsia"/>
          <w:sz w:val="22"/>
          <w:szCs w:val="22"/>
        </w:rPr>
        <w:t>“</w:t>
      </w:r>
      <w:proofErr w:type="spellStart"/>
      <w:r w:rsidRPr="00A60625">
        <w:rPr>
          <w:rFonts w:ascii="Times New Roman" w:hAnsi="Times New Roman" w:cs="Times New Roman"/>
          <w:sz w:val="22"/>
          <w:szCs w:val="22"/>
        </w:rPr>
        <w:t>station_number</w:t>
      </w:r>
      <w:proofErr w:type="spellEnd"/>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columns. This design drastically diminished query delays when compiling features to refresh our predictive Random Forest classifiers.</w:t>
      </w:r>
    </w:p>
    <w:p w14:paraId="47E6C997" w14:textId="02282621"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Stateful LLM </w:t>
      </w:r>
      <w:r w:rsidRPr="00A60625">
        <w:rPr>
          <w:rFonts w:ascii="Times New Roman" w:hAnsi="Times New Roman" w:cs="Times New Roman" w:hint="eastAsia"/>
          <w:sz w:val="22"/>
          <w:szCs w:val="22"/>
        </w:rPr>
        <w:t>p</w:t>
      </w:r>
      <w:r w:rsidRPr="00A60625">
        <w:rPr>
          <w:rFonts w:ascii="Times New Roman" w:hAnsi="Times New Roman" w:cs="Times New Roman"/>
          <w:sz w:val="22"/>
          <w:szCs w:val="22"/>
        </w:rPr>
        <w:t>ersistence &amp; a</w:t>
      </w:r>
      <w:r w:rsidRPr="00A60625">
        <w:rPr>
          <w:rFonts w:ascii="Times New Roman" w:hAnsi="Times New Roman" w:cs="Times New Roman" w:hint="eastAsia"/>
          <w:sz w:val="22"/>
          <w:szCs w:val="22"/>
        </w:rPr>
        <w:t>u</w:t>
      </w:r>
      <w:r w:rsidRPr="00A60625">
        <w:rPr>
          <w:rFonts w:ascii="Times New Roman" w:hAnsi="Times New Roman" w:cs="Times New Roman"/>
          <w:sz w:val="22"/>
          <w:szCs w:val="22"/>
        </w:rPr>
        <w:t>th isolation: To securely expand the application beyond public bike metrics, we isolated authentication and Chatbot states via the “user”, “sessions”, and “</w:t>
      </w:r>
      <w:proofErr w:type="spellStart"/>
      <w:r w:rsidRPr="00A60625">
        <w:rPr>
          <w:rFonts w:ascii="Times New Roman" w:hAnsi="Times New Roman" w:cs="Times New Roman"/>
          <w:sz w:val="22"/>
          <w:szCs w:val="22"/>
        </w:rPr>
        <w:t>message_store</w:t>
      </w:r>
      <w:proofErr w:type="spellEnd"/>
      <w:r w:rsidRPr="00A60625">
        <w:rPr>
          <w:rFonts w:ascii="Times New Roman" w:hAnsi="Times New Roman" w:cs="Times New Roman"/>
          <w:sz w:val="22"/>
          <w:szCs w:val="22"/>
        </w:rPr>
        <w:t xml:space="preserve">” tables. The “user” records enforce robust identity and JWT validations, mapped via foreign key explicitly to Chatbot metadata (“sessions”). To accommodate the vast, unpredictable text structure characteristic of Large Language Models via </w:t>
      </w:r>
      <w:proofErr w:type="spellStart"/>
      <w:r w:rsidRPr="00A60625">
        <w:rPr>
          <w:rFonts w:ascii="Times New Roman" w:hAnsi="Times New Roman" w:cs="Times New Roman"/>
          <w:sz w:val="22"/>
          <w:szCs w:val="22"/>
        </w:rPr>
        <w:t>LangChain</w:t>
      </w:r>
      <w:proofErr w:type="spellEnd"/>
      <w:r w:rsidRPr="00A60625">
        <w:rPr>
          <w:rFonts w:ascii="Times New Roman" w:hAnsi="Times New Roman" w:cs="Times New Roman"/>
          <w:sz w:val="22"/>
          <w:szCs w:val="22"/>
        </w:rPr>
        <w:t>, the “</w:t>
      </w:r>
      <w:proofErr w:type="spellStart"/>
      <w:r w:rsidRPr="00A60625">
        <w:rPr>
          <w:rFonts w:ascii="Times New Roman" w:hAnsi="Times New Roman" w:cs="Times New Roman"/>
          <w:sz w:val="22"/>
          <w:szCs w:val="22"/>
        </w:rPr>
        <w:t>message_store</w:t>
      </w:r>
      <w:proofErr w:type="spellEnd"/>
      <w:r w:rsidRPr="00A60625">
        <w:rPr>
          <w:rFonts w:ascii="Times New Roman" w:hAnsi="Times New Roman" w:cs="Times New Roman"/>
          <w:sz w:val="22"/>
          <w:szCs w:val="22"/>
        </w:rPr>
        <w:t>” table purposefully archives deep ongoing chat interactions leveraging native JSON columns.</w:t>
      </w:r>
    </w:p>
    <w:p w14:paraId="3CF8B7A7" w14:textId="77777777" w:rsidR="00E45301" w:rsidRDefault="00E45301" w:rsidP="00E45301"/>
    <w:p w14:paraId="1D906BEA" w14:textId="638A3362"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hint="eastAsia"/>
          <w:sz w:val="22"/>
          <w:szCs w:val="22"/>
        </w:rPr>
        <w:lastRenderedPageBreak/>
        <w:t xml:space="preserve">3.5 </w:t>
      </w:r>
      <w:r w:rsidRPr="00A60625">
        <w:rPr>
          <w:rFonts w:ascii="Times New Roman" w:hAnsi="Times New Roman" w:cs="Times New Roman"/>
          <w:sz w:val="22"/>
          <w:szCs w:val="22"/>
        </w:rPr>
        <w:t>Additional Material</w:t>
      </w:r>
    </w:p>
    <w:p w14:paraId="7BBD38CC" w14:textId="79C47F52" w:rsidR="00AE4731" w:rsidRPr="00A60625" w:rsidRDefault="00E45301" w:rsidP="00A60625">
      <w:pPr>
        <w:spacing w:line="240" w:lineRule="auto"/>
        <w:rPr>
          <w:rFonts w:ascii="Times New Roman" w:hAnsi="Times New Roman" w:cs="Times New Roman" w:hint="eastAsia"/>
          <w:sz w:val="22"/>
          <w:szCs w:val="22"/>
        </w:rPr>
      </w:pPr>
      <w:r w:rsidRPr="00A60625">
        <w:rPr>
          <w:rFonts w:ascii="Times New Roman" w:hAnsi="Times New Roman" w:cs="Times New Roman"/>
          <w:sz w:val="22"/>
          <w:szCs w:val="22"/>
        </w:rPr>
        <w:t>All original UML</w:t>
      </w:r>
      <w:r w:rsidR="00B91829">
        <w:rPr>
          <w:rFonts w:ascii="Times New Roman" w:hAnsi="Times New Roman" w:cs="Times New Roman" w:hint="eastAsia"/>
          <w:sz w:val="22"/>
          <w:szCs w:val="22"/>
        </w:rPr>
        <w:t xml:space="preserve"> files</w:t>
      </w:r>
      <w:r w:rsidRPr="00A60625">
        <w:rPr>
          <w:rFonts w:ascii="Times New Roman" w:hAnsi="Times New Roman" w:cs="Times New Roman"/>
          <w:sz w:val="22"/>
          <w:szCs w:val="22"/>
        </w:rPr>
        <w:t xml:space="preserve"> are securely tracked in our GitHub repository</w:t>
      </w:r>
      <w:r w:rsidR="00AE4731">
        <w:rPr>
          <w:rFonts w:ascii="Times New Roman" w:hAnsi="Times New Roman" w:cs="Times New Roman" w:hint="eastAsia"/>
          <w:sz w:val="22"/>
          <w:szCs w:val="22"/>
        </w:rPr>
        <w:t xml:space="preserve"> </w:t>
      </w:r>
      <w:hyperlink r:id="rId12" w:history="1">
        <w:r w:rsidR="00AE4731" w:rsidRPr="004C5AE6">
          <w:rPr>
            <w:rStyle w:val="Hyperlink"/>
            <w:rFonts w:ascii="Times New Roman" w:hAnsi="Times New Roman" w:cs="Times New Roman"/>
            <w:sz w:val="22"/>
            <w:szCs w:val="22"/>
          </w:rPr>
          <w:t>https://github.com/ucdse/docs/tree/main/UML_files</w:t>
        </w:r>
      </w:hyperlink>
      <w:r w:rsidRPr="00A60625">
        <w:rPr>
          <w:rFonts w:ascii="Times New Roman" w:hAnsi="Times New Roman" w:cs="Times New Roman"/>
          <w:sz w:val="22"/>
          <w:szCs w:val="22"/>
        </w:rPr>
        <w:t>.</w:t>
      </w:r>
    </w:p>
    <w:sectPr w:rsidR="00AE4731" w:rsidRPr="00A606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50B33"/>
    <w:multiLevelType w:val="multilevel"/>
    <w:tmpl w:val="AA3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291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97C"/>
    <w:rsid w:val="000516C7"/>
    <w:rsid w:val="00051957"/>
    <w:rsid w:val="00117630"/>
    <w:rsid w:val="00224908"/>
    <w:rsid w:val="00311C4E"/>
    <w:rsid w:val="0032297C"/>
    <w:rsid w:val="00367CB3"/>
    <w:rsid w:val="003A3D62"/>
    <w:rsid w:val="003E1A27"/>
    <w:rsid w:val="00500542"/>
    <w:rsid w:val="00564DB1"/>
    <w:rsid w:val="00596008"/>
    <w:rsid w:val="005C549D"/>
    <w:rsid w:val="00617D47"/>
    <w:rsid w:val="00671C4F"/>
    <w:rsid w:val="006C1A13"/>
    <w:rsid w:val="009B5C06"/>
    <w:rsid w:val="009D4109"/>
    <w:rsid w:val="00A60625"/>
    <w:rsid w:val="00AE4731"/>
    <w:rsid w:val="00B073BD"/>
    <w:rsid w:val="00B833F5"/>
    <w:rsid w:val="00B91829"/>
    <w:rsid w:val="00C60E63"/>
    <w:rsid w:val="00E2751E"/>
    <w:rsid w:val="00E45301"/>
    <w:rsid w:val="00F124D9"/>
    <w:rsid w:val="00F56099"/>
    <w:rsid w:val="00FB289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F477D"/>
  <w14:defaultImageDpi w14:val="32767"/>
  <w15:chartTrackingRefBased/>
  <w15:docId w15:val="{1F432281-5D0A-3B4E-9419-A23B1F6BA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3F5"/>
  </w:style>
  <w:style w:type="paragraph" w:styleId="Heading1">
    <w:name w:val="heading 1"/>
    <w:basedOn w:val="Normal"/>
    <w:next w:val="Normal"/>
    <w:link w:val="Heading1Char"/>
    <w:uiPriority w:val="9"/>
    <w:qFormat/>
    <w:rsid w:val="003229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9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9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9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9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9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9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9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9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97C"/>
    <w:rPr>
      <w:rFonts w:eastAsiaTheme="majorEastAsia" w:cstheme="majorBidi"/>
      <w:color w:val="272727" w:themeColor="text1" w:themeTint="D8"/>
    </w:rPr>
  </w:style>
  <w:style w:type="paragraph" w:styleId="Title">
    <w:name w:val="Title"/>
    <w:basedOn w:val="Normal"/>
    <w:next w:val="Normal"/>
    <w:link w:val="TitleChar"/>
    <w:uiPriority w:val="10"/>
    <w:qFormat/>
    <w:rsid w:val="00322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9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97C"/>
    <w:pPr>
      <w:spacing w:before="160"/>
      <w:jc w:val="center"/>
    </w:pPr>
    <w:rPr>
      <w:i/>
      <w:iCs/>
      <w:color w:val="404040" w:themeColor="text1" w:themeTint="BF"/>
    </w:rPr>
  </w:style>
  <w:style w:type="character" w:customStyle="1" w:styleId="QuoteChar">
    <w:name w:val="Quote Char"/>
    <w:basedOn w:val="DefaultParagraphFont"/>
    <w:link w:val="Quote"/>
    <w:uiPriority w:val="29"/>
    <w:rsid w:val="0032297C"/>
    <w:rPr>
      <w:i/>
      <w:iCs/>
      <w:color w:val="404040" w:themeColor="text1" w:themeTint="BF"/>
    </w:rPr>
  </w:style>
  <w:style w:type="paragraph" w:styleId="ListParagraph">
    <w:name w:val="List Paragraph"/>
    <w:basedOn w:val="Normal"/>
    <w:uiPriority w:val="34"/>
    <w:qFormat/>
    <w:rsid w:val="0032297C"/>
    <w:pPr>
      <w:ind w:left="720"/>
      <w:contextualSpacing/>
    </w:pPr>
  </w:style>
  <w:style w:type="character" w:styleId="IntenseEmphasis">
    <w:name w:val="Intense Emphasis"/>
    <w:basedOn w:val="DefaultParagraphFont"/>
    <w:uiPriority w:val="21"/>
    <w:qFormat/>
    <w:rsid w:val="0032297C"/>
    <w:rPr>
      <w:i/>
      <w:iCs/>
      <w:color w:val="0F4761" w:themeColor="accent1" w:themeShade="BF"/>
    </w:rPr>
  </w:style>
  <w:style w:type="paragraph" w:styleId="IntenseQuote">
    <w:name w:val="Intense Quote"/>
    <w:basedOn w:val="Normal"/>
    <w:next w:val="Normal"/>
    <w:link w:val="IntenseQuoteChar"/>
    <w:uiPriority w:val="30"/>
    <w:qFormat/>
    <w:rsid w:val="00322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97C"/>
    <w:rPr>
      <w:i/>
      <w:iCs/>
      <w:color w:val="0F4761" w:themeColor="accent1" w:themeShade="BF"/>
    </w:rPr>
  </w:style>
  <w:style w:type="character" w:styleId="IntenseReference">
    <w:name w:val="Intense Reference"/>
    <w:basedOn w:val="DefaultParagraphFont"/>
    <w:uiPriority w:val="32"/>
    <w:qFormat/>
    <w:rsid w:val="0032297C"/>
    <w:rPr>
      <w:b/>
      <w:bCs/>
      <w:smallCaps/>
      <w:color w:val="0F4761" w:themeColor="accent1" w:themeShade="BF"/>
      <w:spacing w:val="5"/>
    </w:rPr>
  </w:style>
  <w:style w:type="paragraph" w:styleId="Caption">
    <w:name w:val="caption"/>
    <w:basedOn w:val="Normal"/>
    <w:next w:val="Normal"/>
    <w:uiPriority w:val="35"/>
    <w:unhideWhenUsed/>
    <w:qFormat/>
    <w:rsid w:val="00564DB1"/>
    <w:pPr>
      <w:spacing w:after="200" w:line="240" w:lineRule="auto"/>
    </w:pPr>
    <w:rPr>
      <w:i/>
      <w:iCs/>
      <w:color w:val="0E2841" w:themeColor="text2"/>
      <w:sz w:val="18"/>
      <w:szCs w:val="18"/>
    </w:rPr>
  </w:style>
  <w:style w:type="character" w:styleId="Hyperlink">
    <w:name w:val="Hyperlink"/>
    <w:basedOn w:val="DefaultParagraphFont"/>
    <w:uiPriority w:val="99"/>
    <w:unhideWhenUsed/>
    <w:rsid w:val="00AE4731"/>
    <w:rPr>
      <w:color w:val="467886" w:themeColor="hyperlink"/>
      <w:u w:val="single"/>
    </w:rPr>
  </w:style>
  <w:style w:type="character" w:styleId="UnresolvedMention">
    <w:name w:val="Unresolved Mention"/>
    <w:basedOn w:val="DefaultParagraphFont"/>
    <w:uiPriority w:val="99"/>
    <w:semiHidden/>
    <w:unhideWhenUsed/>
    <w:rsid w:val="00AE4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ucdse/docs/tree/main/UML_fil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6</Pages>
  <Words>974</Words>
  <Characters>5556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Ziling Huang</dc:creator>
  <cp:keywords/>
  <dc:description/>
  <cp:lastModifiedBy>Ziling Huang</cp:lastModifiedBy>
  <cp:revision>8</cp:revision>
  <dcterms:created xsi:type="dcterms:W3CDTF">2026-04-15T17:13:00Z</dcterms:created>
  <dcterms:modified xsi:type="dcterms:W3CDTF">2026-04-17T08:34:00Z</dcterms:modified>
</cp:coreProperties>
</file>