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57F05" w14:textId="77777777" w:rsidR="00E24F50" w:rsidRPr="006C57F7" w:rsidRDefault="00000000">
      <w:pPr>
        <w:pStyle w:val="Heading1"/>
        <w:rPr>
          <w:rFonts w:ascii="Times New Roman" w:hAnsi="Times New Roman" w:cs="Times New Roman"/>
          <w:sz w:val="22"/>
          <w:szCs w:val="22"/>
        </w:rPr>
      </w:pPr>
      <w:r w:rsidRPr="006C57F7">
        <w:rPr>
          <w:rFonts w:ascii="Times New Roman" w:hAnsi="Times New Roman" w:cs="Times New Roman"/>
          <w:sz w:val="22"/>
          <w:szCs w:val="22"/>
        </w:rPr>
        <w:t>4. Machine Learning Model</w:t>
      </w:r>
    </w:p>
    <w:p w14:paraId="6E66D84D" w14:textId="77777777" w:rsidR="00E24F50" w:rsidRPr="006C57F7" w:rsidRDefault="00E24F50">
      <w:pPr>
        <w:rPr>
          <w:rFonts w:ascii="Times New Roman" w:hAnsi="Times New Roman" w:cs="Times New Roman"/>
        </w:rPr>
      </w:pPr>
    </w:p>
    <w:p w14:paraId="7A84FAFB" w14:textId="77777777" w:rsidR="00E24F50" w:rsidRPr="006C57F7" w:rsidRDefault="00000000">
      <w:pPr>
        <w:rPr>
          <w:rFonts w:ascii="Times New Roman" w:hAnsi="Times New Roman" w:cs="Times New Roman"/>
        </w:rPr>
      </w:pPr>
      <w:r w:rsidRPr="006C57F7">
        <w:rPr>
          <w:rFonts w:ascii="Times New Roman" w:hAnsi="Times New Roman" w:cs="Times New Roman"/>
        </w:rPr>
        <w:t>This chapter describes the machine learning component of the Dublin Bikes project. The model predicts the number of available bikes at any station for each weather forecast entry cached in the database (up to 48 hours ahead). Training code and exported artefacts (bike_availability_model.pkl, model_features.pkl) are stored under flask-app/machine_learning/.</w:t>
      </w:r>
    </w:p>
    <w:p w14:paraId="5A9D5682" w14:textId="77777777" w:rsidR="00E24F50" w:rsidRPr="006C57F7" w:rsidRDefault="00E24F50">
      <w:pPr>
        <w:rPr>
          <w:rFonts w:ascii="Times New Roman" w:hAnsi="Times New Roman" w:cs="Times New Roman"/>
        </w:rPr>
      </w:pPr>
    </w:p>
    <w:p w14:paraId="610CA5A5" w14:textId="77777777" w:rsidR="00E24F50" w:rsidRPr="006C57F7" w:rsidRDefault="00000000">
      <w:pPr>
        <w:pStyle w:val="Heading2"/>
        <w:rPr>
          <w:rFonts w:ascii="Times New Roman" w:hAnsi="Times New Roman" w:cs="Times New Roman"/>
          <w:sz w:val="22"/>
          <w:szCs w:val="22"/>
        </w:rPr>
      </w:pPr>
      <w:r w:rsidRPr="006C57F7">
        <w:rPr>
          <w:rFonts w:ascii="Times New Roman" w:hAnsi="Times New Roman" w:cs="Times New Roman"/>
          <w:sz w:val="22"/>
          <w:szCs w:val="22"/>
        </w:rPr>
        <w:t>4.1 Problem Definition</w:t>
      </w:r>
    </w:p>
    <w:p w14:paraId="3D3BA4C6" w14:textId="77777777" w:rsidR="00E24F50" w:rsidRPr="006C57F7" w:rsidRDefault="00000000">
      <w:pPr>
        <w:rPr>
          <w:rFonts w:ascii="Times New Roman" w:hAnsi="Times New Roman" w:cs="Times New Roman"/>
        </w:rPr>
      </w:pPr>
      <w:r w:rsidRPr="006C57F7">
        <w:rPr>
          <w:rFonts w:ascii="Times New Roman" w:hAnsi="Times New Roman" w:cs="Times New Roman"/>
        </w:rPr>
        <w:t>The goal is to help users decide when and where to pick up a bike by forecasting future availability. The problem is framed as a supervised regression task:</w:t>
      </w:r>
    </w:p>
    <w:p w14:paraId="342D271B"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Target variable: num_bikes_available — the number of bikes that can be rented from a station at a specific point in time.</w:t>
      </w:r>
    </w:p>
    <w:p w14:paraId="43421538"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Inputs: a vector of temporal, spatial, and meteorological features that are known in advance or can be observed at prediction time.</w:t>
      </w:r>
    </w:p>
    <w:p w14:paraId="5934DA16" w14:textId="77777777" w:rsidR="00E24F50" w:rsidRPr="006C57F7" w:rsidRDefault="00000000">
      <w:pPr>
        <w:rPr>
          <w:rFonts w:ascii="Times New Roman" w:hAnsi="Times New Roman" w:cs="Times New Roman"/>
        </w:rPr>
      </w:pPr>
      <w:r w:rsidRPr="006C57F7">
        <w:rPr>
          <w:rFonts w:ascii="Times New Roman" w:hAnsi="Times New Roman" w:cs="Times New Roman"/>
        </w:rPr>
        <w:t>Predictions are generated in bulk for every forecast entry stored in the weather_forecast table whose forecast_time is at or after the current hour. Results are exposed to the frontend via the GET /api/stations/&lt;number&gt;/prediction endpoint, where &lt;number&gt; is the JCDecaux station number used as the primary key in the station table.</w:t>
      </w:r>
    </w:p>
    <w:p w14:paraId="5B9F688A" w14:textId="77777777" w:rsidR="00E24F50" w:rsidRPr="006C57F7" w:rsidRDefault="00E24F50">
      <w:pPr>
        <w:rPr>
          <w:rFonts w:ascii="Times New Roman" w:hAnsi="Times New Roman" w:cs="Times New Roman"/>
        </w:rPr>
      </w:pPr>
    </w:p>
    <w:p w14:paraId="0D7A5B37" w14:textId="77777777" w:rsidR="00E24F50" w:rsidRPr="006C57F7" w:rsidRDefault="00000000">
      <w:pPr>
        <w:pStyle w:val="Heading2"/>
        <w:rPr>
          <w:rFonts w:ascii="Times New Roman" w:hAnsi="Times New Roman" w:cs="Times New Roman"/>
          <w:sz w:val="22"/>
          <w:szCs w:val="22"/>
        </w:rPr>
      </w:pPr>
      <w:r w:rsidRPr="006C57F7">
        <w:rPr>
          <w:rFonts w:ascii="Times New Roman" w:hAnsi="Times New Roman" w:cs="Times New Roman"/>
          <w:sz w:val="22"/>
          <w:szCs w:val="22"/>
        </w:rPr>
        <w:t>4.2 Dataset and Feature Engineering</w:t>
      </w:r>
    </w:p>
    <w:p w14:paraId="2A0A01BB" w14:textId="77777777" w:rsidR="00E24F50" w:rsidRPr="006C57F7" w:rsidRDefault="00000000">
      <w:pPr>
        <w:pStyle w:val="Heading3"/>
        <w:rPr>
          <w:rFonts w:ascii="Times New Roman" w:hAnsi="Times New Roman" w:cs="Times New Roman"/>
          <w:sz w:val="22"/>
          <w:szCs w:val="22"/>
        </w:rPr>
      </w:pPr>
      <w:r w:rsidRPr="006C57F7">
        <w:rPr>
          <w:rFonts w:ascii="Times New Roman" w:hAnsi="Times New Roman" w:cs="Times New Roman"/>
          <w:sz w:val="22"/>
          <w:szCs w:val="22"/>
        </w:rPr>
        <w:t>4.2.1 Raw Data</w:t>
      </w:r>
    </w:p>
    <w:p w14:paraId="5CF137FA" w14:textId="77777777" w:rsidR="00E24F50" w:rsidRPr="006C57F7" w:rsidRDefault="00000000">
      <w:pPr>
        <w:rPr>
          <w:rFonts w:ascii="Times New Roman" w:hAnsi="Times New Roman" w:cs="Times New Roman"/>
        </w:rPr>
      </w:pPr>
      <w:r w:rsidRPr="006C57F7">
        <w:rPr>
          <w:rFonts w:ascii="Times New Roman" w:hAnsi="Times New Roman" w:cs="Times New Roman"/>
        </w:rPr>
        <w:t>The training set is final_merged_data.csv (located in flask-app/machine_learning/), containing 298,946 rows and 78 columns. It was built by joining historical station-availability snapshots with historical weather readings provided by Met Éireann. Each row represents the state of one specific station at one specific hour, augmented with the weather conditions recorded during that hour. An initial exploratory analysis confirmed that the dataset contains no missing values, so no imputation step was required.</w:t>
      </w:r>
    </w:p>
    <w:p w14:paraId="2CFD51E1" w14:textId="77777777" w:rsidR="00E24F50" w:rsidRPr="006C57F7" w:rsidRDefault="00E24F50">
      <w:pPr>
        <w:rPr>
          <w:rFonts w:ascii="Times New Roman" w:hAnsi="Times New Roman" w:cs="Times New Roman"/>
        </w:rPr>
      </w:pPr>
    </w:p>
    <w:p w14:paraId="0D3AF956" w14:textId="77777777" w:rsidR="00E24F50" w:rsidRPr="006C57F7" w:rsidRDefault="00000000">
      <w:pPr>
        <w:pStyle w:val="Heading3"/>
        <w:rPr>
          <w:rFonts w:ascii="Times New Roman" w:hAnsi="Times New Roman" w:cs="Times New Roman"/>
          <w:sz w:val="22"/>
          <w:szCs w:val="22"/>
        </w:rPr>
      </w:pPr>
      <w:r w:rsidRPr="006C57F7">
        <w:rPr>
          <w:rFonts w:ascii="Times New Roman" w:hAnsi="Times New Roman" w:cs="Times New Roman"/>
          <w:sz w:val="22"/>
          <w:szCs w:val="22"/>
        </w:rPr>
        <w:t>4.2.2 Feature Selection</w:t>
      </w:r>
    </w:p>
    <w:p w14:paraId="2A7C0E7E" w14:textId="77777777" w:rsidR="00E24F50" w:rsidRPr="006C57F7" w:rsidRDefault="00000000">
      <w:pPr>
        <w:rPr>
          <w:rFonts w:ascii="Times New Roman" w:hAnsi="Times New Roman" w:cs="Times New Roman"/>
        </w:rPr>
      </w:pPr>
      <w:r w:rsidRPr="006C57F7">
        <w:rPr>
          <w:rFonts w:ascii="Times New Roman" w:hAnsi="Times New Roman" w:cs="Times New Roman"/>
        </w:rPr>
        <w:t>The following column groups were removed:</w:t>
      </w:r>
    </w:p>
    <w:p w14:paraId="7444BEBA" w14:textId="77777777" w:rsidR="00E24F50" w:rsidRPr="006C57F7" w:rsidRDefault="00E24F5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24F50" w:rsidRPr="006C57F7" w14:paraId="40900892"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55E64D" w14:textId="77777777" w:rsidR="00E24F50" w:rsidRPr="006C57F7" w:rsidRDefault="00000000">
            <w:pPr>
              <w:rPr>
                <w:rFonts w:ascii="Times New Roman" w:hAnsi="Times New Roman" w:cs="Times New Roman"/>
              </w:rPr>
            </w:pPr>
            <w:r w:rsidRPr="006C57F7">
              <w:rPr>
                <w:rFonts w:ascii="Times New Roman" w:hAnsi="Times New Roman" w:cs="Times New Roman"/>
                <w:b/>
                <w:bCs/>
              </w:rPr>
              <w:t>Removed Columns</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70CDB2" w14:textId="77777777" w:rsidR="00E24F50" w:rsidRPr="006C57F7" w:rsidRDefault="00000000">
            <w:pPr>
              <w:rPr>
                <w:rFonts w:ascii="Times New Roman" w:hAnsi="Times New Roman" w:cs="Times New Roman"/>
              </w:rPr>
            </w:pPr>
            <w:r w:rsidRPr="006C57F7">
              <w:rPr>
                <w:rFonts w:ascii="Times New Roman" w:hAnsi="Times New Roman" w:cs="Times New Roman"/>
                <w:b/>
                <w:bCs/>
              </w:rPr>
              <w:t>Reason</w:t>
            </w:r>
          </w:p>
        </w:tc>
      </w:tr>
      <w:tr w:rsidR="00E24F50" w:rsidRPr="006C57F7" w14:paraId="4AFEE9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599E2" w14:textId="77777777" w:rsidR="00E24F50" w:rsidRPr="006C57F7" w:rsidRDefault="00000000">
            <w:pPr>
              <w:rPr>
                <w:rFonts w:ascii="Times New Roman" w:hAnsi="Times New Roman" w:cs="Times New Roman"/>
              </w:rPr>
            </w:pPr>
            <w:r w:rsidRPr="006C57F7">
              <w:rPr>
                <w:rFonts w:ascii="Times New Roman" w:hAnsi="Times New Roman" w:cs="Times New Roman"/>
              </w:rPr>
              <w:t>*_quality_indicator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D72EF" w14:textId="77777777" w:rsidR="00E24F50" w:rsidRPr="006C57F7" w:rsidRDefault="00000000">
            <w:pPr>
              <w:rPr>
                <w:rFonts w:ascii="Times New Roman" w:hAnsi="Times New Roman" w:cs="Times New Roman"/>
              </w:rPr>
            </w:pPr>
            <w:r w:rsidRPr="006C57F7">
              <w:rPr>
                <w:rFonts w:ascii="Times New Roman" w:hAnsi="Times New Roman" w:cs="Times New Roman"/>
              </w:rPr>
              <w:t>Metadata flags with no meteorological signal</w:t>
            </w:r>
          </w:p>
        </w:tc>
      </w:tr>
      <w:tr w:rsidR="00E24F50" w:rsidRPr="006C57F7" w14:paraId="304F9E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699AA" w14:textId="77777777" w:rsidR="00E24F50" w:rsidRPr="006C57F7" w:rsidRDefault="00000000">
            <w:pPr>
              <w:rPr>
                <w:rFonts w:ascii="Times New Roman" w:hAnsi="Times New Roman" w:cs="Times New Roman"/>
              </w:rPr>
            </w:pPr>
            <w:r w:rsidRPr="006C57F7">
              <w:rPr>
                <w:rFonts w:ascii="Times New Roman" w:hAnsi="Times New Roman" w:cs="Times New Roman"/>
              </w:rPr>
              <w:t>*_std_deviation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1DB1D" w14:textId="77777777" w:rsidR="00E24F50" w:rsidRPr="006C57F7" w:rsidRDefault="00000000">
            <w:pPr>
              <w:rPr>
                <w:rFonts w:ascii="Times New Roman" w:hAnsi="Times New Roman" w:cs="Times New Roman"/>
              </w:rPr>
            </w:pPr>
            <w:r w:rsidRPr="006C57F7">
              <w:rPr>
                <w:rFonts w:ascii="Times New Roman" w:hAnsi="Times New Roman" w:cs="Times New Roman"/>
              </w:rPr>
              <w:t>Redundant once min/max values are retained</w:t>
            </w:r>
          </w:p>
        </w:tc>
      </w:tr>
      <w:tr w:rsidR="00E24F50" w:rsidRPr="006C57F7" w14:paraId="7B51542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1ADAE" w14:textId="77777777" w:rsidR="00E24F50" w:rsidRPr="006C57F7" w:rsidRDefault="00000000">
            <w:pPr>
              <w:rPr>
                <w:rFonts w:ascii="Times New Roman" w:hAnsi="Times New Roman" w:cs="Times New Roman"/>
              </w:rPr>
            </w:pPr>
            <w:r w:rsidRPr="006C57F7">
              <w:rPr>
                <w:rFonts w:ascii="Times New Roman" w:hAnsi="Times New Roman" w:cs="Times New Roman"/>
              </w:rPr>
              <w:t>Soil/grass/earth temperature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0EA16" w14:textId="77777777" w:rsidR="00E24F50" w:rsidRPr="006C57F7" w:rsidRDefault="00000000">
            <w:pPr>
              <w:rPr>
                <w:rFonts w:ascii="Times New Roman" w:hAnsi="Times New Roman" w:cs="Times New Roman"/>
              </w:rPr>
            </w:pPr>
            <w:r w:rsidRPr="006C57F7">
              <w:rPr>
                <w:rFonts w:ascii="Times New Roman" w:hAnsi="Times New Roman" w:cs="Times New Roman"/>
              </w:rPr>
              <w:t>Low correlation with urban bike usage</w:t>
            </w:r>
          </w:p>
        </w:tc>
      </w:tr>
      <w:tr w:rsidR="00E24F50" w:rsidRPr="006C57F7" w14:paraId="05332C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79B90" w14:textId="77777777" w:rsidR="00E24F50" w:rsidRPr="006C57F7" w:rsidRDefault="00000000">
            <w:pPr>
              <w:rPr>
                <w:rFonts w:ascii="Times New Roman" w:hAnsi="Times New Roman" w:cs="Times New Roman"/>
              </w:rPr>
            </w:pPr>
            <w:r w:rsidRPr="006C57F7">
              <w:rPr>
                <w:rFonts w:ascii="Times New Roman" w:hAnsi="Times New Roman" w:cs="Times New Roman"/>
              </w:rPr>
              <w:t>Text columns (name, address, etc.)</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7D354" w14:textId="77777777" w:rsidR="00E24F50" w:rsidRPr="006C57F7" w:rsidRDefault="00000000">
            <w:pPr>
              <w:rPr>
                <w:rFonts w:ascii="Times New Roman" w:hAnsi="Times New Roman" w:cs="Times New Roman"/>
              </w:rPr>
            </w:pPr>
            <w:r w:rsidRPr="006C57F7">
              <w:rPr>
                <w:rFonts w:ascii="Times New Roman" w:hAnsi="Times New Roman" w:cs="Times New Roman"/>
              </w:rPr>
              <w:t>Location encoded by station_id, lat, lon</w:t>
            </w:r>
          </w:p>
        </w:tc>
      </w:tr>
      <w:tr w:rsidR="00E24F50" w:rsidRPr="006C57F7" w14:paraId="755C2B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42B14" w14:textId="77777777" w:rsidR="00E24F50" w:rsidRPr="006C57F7" w:rsidRDefault="00000000">
            <w:pPr>
              <w:rPr>
                <w:rFonts w:ascii="Times New Roman" w:hAnsi="Times New Roman" w:cs="Times New Roman"/>
              </w:rPr>
            </w:pPr>
            <w:proofErr w:type="gramStart"/>
            <w:r w:rsidRPr="006C57F7">
              <w:rPr>
                <w:rFonts w:ascii="Times New Roman" w:hAnsi="Times New Roman" w:cs="Times New Roman"/>
              </w:rPr>
              <w:t>Near-constant</w:t>
            </w:r>
            <w:proofErr w:type="gramEnd"/>
            <w:r w:rsidRPr="006C57F7">
              <w:rPr>
                <w:rFonts w:ascii="Times New Roman" w:hAnsi="Times New Roman" w:cs="Times New Roman"/>
              </w:rPr>
              <w:t xml:space="preserve"> booleans (is_installed, etc.)</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56B25" w14:textId="77777777" w:rsidR="00E24F50" w:rsidRPr="006C57F7" w:rsidRDefault="00000000">
            <w:pPr>
              <w:rPr>
                <w:rFonts w:ascii="Times New Roman" w:hAnsi="Times New Roman" w:cs="Times New Roman"/>
              </w:rPr>
            </w:pPr>
            <w:r w:rsidRPr="006C57F7">
              <w:rPr>
                <w:rFonts w:ascii="Times New Roman" w:hAnsi="Times New Roman" w:cs="Times New Roman"/>
              </w:rPr>
              <w:t>Almost 100% True; no discriminative power</w:t>
            </w:r>
          </w:p>
        </w:tc>
      </w:tr>
    </w:tbl>
    <w:p w14:paraId="6C0B39FC" w14:textId="77777777" w:rsidR="00E24F50" w:rsidRPr="006C57F7" w:rsidRDefault="00E24F50">
      <w:pPr>
        <w:rPr>
          <w:rFonts w:ascii="Times New Roman" w:hAnsi="Times New Roman" w:cs="Times New Roman"/>
        </w:rPr>
      </w:pPr>
    </w:p>
    <w:p w14:paraId="05BC790E" w14:textId="77777777" w:rsidR="00E24F50" w:rsidRPr="006C57F7" w:rsidRDefault="00000000">
      <w:pPr>
        <w:pStyle w:val="Heading3"/>
        <w:rPr>
          <w:rFonts w:ascii="Times New Roman" w:hAnsi="Times New Roman" w:cs="Times New Roman"/>
          <w:sz w:val="22"/>
          <w:szCs w:val="22"/>
        </w:rPr>
      </w:pPr>
      <w:r w:rsidRPr="006C57F7">
        <w:rPr>
          <w:rFonts w:ascii="Times New Roman" w:hAnsi="Times New Roman" w:cs="Times New Roman"/>
          <w:sz w:val="22"/>
          <w:szCs w:val="22"/>
        </w:rPr>
        <w:t>4.2.3 Engineered Features</w:t>
      </w:r>
    </w:p>
    <w:p w14:paraId="2A7CAEFB" w14:textId="77777777" w:rsidR="00E24F50" w:rsidRPr="006C57F7" w:rsidRDefault="00000000">
      <w:pPr>
        <w:rPr>
          <w:rFonts w:ascii="Times New Roman" w:hAnsi="Times New Roman" w:cs="Times New Roman"/>
        </w:rPr>
      </w:pPr>
      <w:r w:rsidRPr="006C57F7">
        <w:rPr>
          <w:rFonts w:ascii="Times New Roman" w:hAnsi="Times New Roman" w:cs="Times New Roman"/>
        </w:rPr>
        <w:t>To capture periodic and meteorological patterns more explicitly, five derived features were created from the reduced column set:</w:t>
      </w:r>
    </w:p>
    <w:p w14:paraId="0C51A310"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day_of_week — integer 0 (Monday) to 6 (Sunday), extracted from the date column.</w:t>
      </w:r>
    </w:p>
    <w:p w14:paraId="32E9420E"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is_weekend — binary indicator (1 if Saturday or Sunday, 0 otherwise).</w:t>
      </w:r>
    </w:p>
    <w:p w14:paraId="3997D121"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lastRenderedPageBreak/>
        <w:t>avg_temperature — arithmetic mean of max_air_temperature_celsius and min_air_temperature_celsius.</w:t>
      </w:r>
    </w:p>
    <w:p w14:paraId="103EA1C1"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avg_humidity — arithmetic mean of max_relative_humidity_percent and min_relative_humidity_percent.</w:t>
      </w:r>
    </w:p>
    <w:p w14:paraId="4DD01685"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avg_pressure — arithmetic mean of max_barometric_pressure_hpa and min_barometric_pressure_hpa.</w:t>
      </w:r>
    </w:p>
    <w:p w14:paraId="42FCC901" w14:textId="77777777" w:rsidR="00E24F50" w:rsidRPr="006C57F7" w:rsidRDefault="00000000">
      <w:pPr>
        <w:rPr>
          <w:rFonts w:ascii="Times New Roman" w:hAnsi="Times New Roman" w:cs="Times New Roman"/>
        </w:rPr>
      </w:pPr>
      <w:r w:rsidRPr="006C57F7">
        <w:rPr>
          <w:rFonts w:ascii="Times New Roman" w:hAnsi="Times New Roman" w:cs="Times New Roman"/>
        </w:rPr>
        <w:t xml:space="preserve">The averaged values were preferred over raw min/max pairs to reduce collinearity while preserving the same physical signal. A correlation </w:t>
      </w:r>
      <w:proofErr w:type="gramStart"/>
      <w:r w:rsidRPr="006C57F7">
        <w:rPr>
          <w:rFonts w:ascii="Times New Roman" w:hAnsi="Times New Roman" w:cs="Times New Roman"/>
        </w:rPr>
        <w:t>check</w:t>
      </w:r>
      <w:proofErr w:type="gramEnd"/>
      <w:r w:rsidRPr="006C57F7">
        <w:rPr>
          <w:rFonts w:ascii="Times New Roman" w:hAnsi="Times New Roman" w:cs="Times New Roman"/>
        </w:rPr>
        <w:t xml:space="preserve"> also revealed that month and year had zero variance across the dataset (which covers December 2024 only); both were dropped as they cannot generalise to other months.</w:t>
      </w:r>
    </w:p>
    <w:p w14:paraId="76B7F949" w14:textId="77777777" w:rsidR="00E24F50" w:rsidRPr="006C57F7" w:rsidRDefault="00E24F50">
      <w:pPr>
        <w:rPr>
          <w:rFonts w:ascii="Times New Roman" w:hAnsi="Times New Roman" w:cs="Times New Roman"/>
        </w:rPr>
      </w:pPr>
    </w:p>
    <w:p w14:paraId="0AE36221" w14:textId="77777777" w:rsidR="00E24F50" w:rsidRPr="006C57F7" w:rsidRDefault="00000000">
      <w:pPr>
        <w:pStyle w:val="Heading3"/>
        <w:rPr>
          <w:rFonts w:ascii="Times New Roman" w:hAnsi="Times New Roman" w:cs="Times New Roman"/>
          <w:sz w:val="22"/>
          <w:szCs w:val="22"/>
        </w:rPr>
      </w:pPr>
      <w:r w:rsidRPr="006C57F7">
        <w:rPr>
          <w:rFonts w:ascii="Times New Roman" w:hAnsi="Times New Roman" w:cs="Times New Roman"/>
          <w:sz w:val="22"/>
          <w:szCs w:val="22"/>
        </w:rPr>
        <w:t>4.2.4 Final Feature Set (11 features)</w:t>
      </w:r>
    </w:p>
    <w:p w14:paraId="50384229" w14:textId="77777777" w:rsidR="00E24F50" w:rsidRPr="006C57F7" w:rsidRDefault="00000000">
      <w:pPr>
        <w:rPr>
          <w:rFonts w:ascii="Times New Roman" w:hAnsi="Times New Roman" w:cs="Times New Roman"/>
        </w:rPr>
      </w:pPr>
      <w:r w:rsidRPr="006C57F7">
        <w:rPr>
          <w:rFonts w:ascii="Times New Roman" w:hAnsi="Times New Roman" w:cs="Times New Roman"/>
        </w:rPr>
        <w:t>The model learns from the following 11 input features, in the exact order required by the serialised pipeline:</w:t>
      </w:r>
    </w:p>
    <w:p w14:paraId="194F0540"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station_id — the JCDecaux station number (primary key in the station table).</w:t>
      </w:r>
    </w:p>
    <w:p w14:paraId="07892060"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 xml:space="preserve">capacity — total number of </w:t>
      </w:r>
      <w:proofErr w:type="gramStart"/>
      <w:r w:rsidRPr="006C57F7">
        <w:rPr>
          <w:rFonts w:ascii="Times New Roman" w:hAnsi="Times New Roman" w:cs="Times New Roman"/>
        </w:rPr>
        <w:t>docking</w:t>
      </w:r>
      <w:proofErr w:type="gramEnd"/>
      <w:r w:rsidRPr="006C57F7">
        <w:rPr>
          <w:rFonts w:ascii="Times New Roman" w:hAnsi="Times New Roman" w:cs="Times New Roman"/>
        </w:rPr>
        <w:t xml:space="preserve"> stands at the station.</w:t>
      </w:r>
    </w:p>
    <w:p w14:paraId="32ABB83A"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lat / lon — station latitude and longitude.</w:t>
      </w:r>
    </w:p>
    <w:p w14:paraId="00C74923"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hour — hour of day (0–23); day — day of month (1–31).</w:t>
      </w:r>
    </w:p>
    <w:p w14:paraId="784D82CD"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day_of_week — weekday index (0–6, Monday = 0); is_weekend — weekend flag (0/1).</w:t>
      </w:r>
    </w:p>
    <w:p w14:paraId="509FF06D"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avg_temperature (°C), avg_humidity (%), avg_pressure (hPa).</w:t>
      </w:r>
    </w:p>
    <w:p w14:paraId="22D777DE" w14:textId="77777777" w:rsidR="00E24F50" w:rsidRPr="006C57F7" w:rsidRDefault="00000000">
      <w:pPr>
        <w:rPr>
          <w:rFonts w:ascii="Times New Roman" w:hAnsi="Times New Roman" w:cs="Times New Roman"/>
        </w:rPr>
      </w:pPr>
      <w:r w:rsidRPr="006C57F7">
        <w:rPr>
          <w:rFonts w:ascii="Times New Roman" w:hAnsi="Times New Roman" w:cs="Times New Roman"/>
        </w:rPr>
        <w:t>Note: at inference time, the avg_* features are populated from hourly OpenWeatherMap point forecasts rather than daily min/max aggregates. The column names are kept identical so that the ordering matches model_features.pkl, but the underlying distributions differ slightly from those seen during training.</w:t>
      </w:r>
    </w:p>
    <w:p w14:paraId="3F1E3333" w14:textId="77777777" w:rsidR="00E24F50" w:rsidRPr="006C57F7" w:rsidRDefault="00E24F50">
      <w:pPr>
        <w:rPr>
          <w:rFonts w:ascii="Times New Roman" w:hAnsi="Times New Roman" w:cs="Times New Roman"/>
        </w:rPr>
      </w:pPr>
    </w:p>
    <w:p w14:paraId="049F042C" w14:textId="77777777" w:rsidR="00E24F50" w:rsidRPr="006C57F7" w:rsidRDefault="00000000">
      <w:pPr>
        <w:pStyle w:val="Heading2"/>
        <w:rPr>
          <w:rFonts w:ascii="Times New Roman" w:hAnsi="Times New Roman" w:cs="Times New Roman"/>
          <w:sz w:val="22"/>
          <w:szCs w:val="22"/>
        </w:rPr>
      </w:pPr>
      <w:r w:rsidRPr="006C57F7">
        <w:rPr>
          <w:rFonts w:ascii="Times New Roman" w:hAnsi="Times New Roman" w:cs="Times New Roman"/>
          <w:sz w:val="22"/>
          <w:szCs w:val="22"/>
        </w:rPr>
        <w:t>4.3 Training and Evaluation</w:t>
      </w:r>
    </w:p>
    <w:p w14:paraId="636FBAE3" w14:textId="77777777" w:rsidR="00E24F50" w:rsidRPr="006C57F7" w:rsidRDefault="00000000">
      <w:pPr>
        <w:rPr>
          <w:rFonts w:ascii="Times New Roman" w:hAnsi="Times New Roman" w:cs="Times New Roman"/>
        </w:rPr>
      </w:pPr>
      <w:r w:rsidRPr="006C57F7">
        <w:rPr>
          <w:rFonts w:ascii="Times New Roman" w:hAnsi="Times New Roman" w:cs="Times New Roman"/>
        </w:rPr>
        <w:t>The cleaned dataset was split using scikit-learn's train_test_split with a 70/30 ratio and random_state=42 for reproducibility, yielding 209,262 training rows and 89,684 test rows. Four regression algorithms were trained and evaluated under identical conditions:</w:t>
      </w:r>
    </w:p>
    <w:p w14:paraId="50618B6D"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Linear Regression — a simple baseline to establish a lower bound on performance.</w:t>
      </w:r>
    </w:p>
    <w:p w14:paraId="492EC331"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Decision Tree Regressor — captures non-linear interactions without requiring feature scaling.</w:t>
      </w:r>
    </w:p>
    <w:p w14:paraId="22030C8A"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Random Forest Regressor — an ensemble of decision trees, configured with n_estimators=100, max_depth=15, and min_samples_leaf=10 for modest regularisation.</w:t>
      </w:r>
    </w:p>
    <w:p w14:paraId="6A04C686"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Gradient Boosting Regressor — builds trees sequentially to correct residuals from previous iterations.</w:t>
      </w:r>
    </w:p>
    <w:p w14:paraId="5440EBF4" w14:textId="77777777" w:rsidR="00E24F50" w:rsidRPr="006C57F7" w:rsidRDefault="00000000">
      <w:pPr>
        <w:rPr>
          <w:rFonts w:ascii="Times New Roman" w:hAnsi="Times New Roman" w:cs="Times New Roman"/>
        </w:rPr>
      </w:pPr>
      <w:r w:rsidRPr="006C57F7">
        <w:rPr>
          <w:rFonts w:ascii="Times New Roman" w:hAnsi="Times New Roman" w:cs="Times New Roman"/>
        </w:rPr>
        <w:t>Performance was measured with three standard metrics: Mean Absolute Error (MAE), Root Mean Squared Error (RMSE), and the Coefficient of Determination (R²).</w:t>
      </w:r>
    </w:p>
    <w:p w14:paraId="59A8D159" w14:textId="77777777" w:rsidR="00E24F50" w:rsidRPr="006C57F7" w:rsidRDefault="00E24F50">
      <w:pPr>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620"/>
        <w:gridCol w:w="1620"/>
        <w:gridCol w:w="1620"/>
      </w:tblGrid>
      <w:tr w:rsidR="00E24F50" w:rsidRPr="006C57F7" w14:paraId="3120410E"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7417C7" w14:textId="77777777" w:rsidR="00E24F50" w:rsidRPr="006C57F7" w:rsidRDefault="00000000">
            <w:pPr>
              <w:rPr>
                <w:rFonts w:ascii="Times New Roman" w:hAnsi="Times New Roman" w:cs="Times New Roman"/>
              </w:rPr>
            </w:pPr>
            <w:r w:rsidRPr="006C57F7">
              <w:rPr>
                <w:rFonts w:ascii="Times New Roman" w:hAnsi="Times New Roman" w:cs="Times New Roman"/>
                <w:b/>
                <w:bCs/>
              </w:rPr>
              <w:t>Model</w:t>
            </w:r>
          </w:p>
        </w:tc>
        <w:tc>
          <w:tcPr>
            <w:tcW w:w="16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C0FBF8" w14:textId="77777777" w:rsidR="00E24F50" w:rsidRPr="006C57F7" w:rsidRDefault="00000000">
            <w:pPr>
              <w:rPr>
                <w:rFonts w:ascii="Times New Roman" w:hAnsi="Times New Roman" w:cs="Times New Roman"/>
              </w:rPr>
            </w:pPr>
            <w:r w:rsidRPr="006C57F7">
              <w:rPr>
                <w:rFonts w:ascii="Times New Roman" w:hAnsi="Times New Roman" w:cs="Times New Roman"/>
                <w:b/>
                <w:bCs/>
              </w:rPr>
              <w:t>MAE</w:t>
            </w:r>
          </w:p>
        </w:tc>
        <w:tc>
          <w:tcPr>
            <w:tcW w:w="16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8F284C" w14:textId="77777777" w:rsidR="00E24F50" w:rsidRPr="006C57F7" w:rsidRDefault="00000000">
            <w:pPr>
              <w:rPr>
                <w:rFonts w:ascii="Times New Roman" w:hAnsi="Times New Roman" w:cs="Times New Roman"/>
              </w:rPr>
            </w:pPr>
            <w:r w:rsidRPr="006C57F7">
              <w:rPr>
                <w:rFonts w:ascii="Times New Roman" w:hAnsi="Times New Roman" w:cs="Times New Roman"/>
                <w:b/>
                <w:bCs/>
              </w:rPr>
              <w:t>RMSE</w:t>
            </w:r>
          </w:p>
        </w:tc>
        <w:tc>
          <w:tcPr>
            <w:tcW w:w="16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099EDC" w14:textId="77777777" w:rsidR="00E24F50" w:rsidRPr="006C57F7" w:rsidRDefault="00000000">
            <w:pPr>
              <w:rPr>
                <w:rFonts w:ascii="Times New Roman" w:hAnsi="Times New Roman" w:cs="Times New Roman"/>
              </w:rPr>
            </w:pPr>
            <w:r w:rsidRPr="006C57F7">
              <w:rPr>
                <w:rFonts w:ascii="Times New Roman" w:hAnsi="Times New Roman" w:cs="Times New Roman"/>
                <w:b/>
                <w:bCs/>
              </w:rPr>
              <w:t>R²</w:t>
            </w:r>
          </w:p>
        </w:tc>
      </w:tr>
      <w:tr w:rsidR="00E24F50" w:rsidRPr="006C57F7" w14:paraId="7C3530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C757A" w14:textId="77777777" w:rsidR="00E24F50" w:rsidRPr="006C57F7" w:rsidRDefault="00000000">
            <w:pPr>
              <w:rPr>
                <w:rFonts w:ascii="Times New Roman" w:hAnsi="Times New Roman" w:cs="Times New Roman"/>
              </w:rPr>
            </w:pPr>
            <w:r w:rsidRPr="006C57F7">
              <w:rPr>
                <w:rFonts w:ascii="Times New Roman" w:hAnsi="Times New Roman" w:cs="Times New Roman"/>
              </w:rPr>
              <w:t>Linear Regression</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3966D" w14:textId="77777777" w:rsidR="00E24F50" w:rsidRPr="006C57F7" w:rsidRDefault="00000000">
            <w:pPr>
              <w:rPr>
                <w:rFonts w:ascii="Times New Roman" w:hAnsi="Times New Roman" w:cs="Times New Roman"/>
              </w:rPr>
            </w:pPr>
            <w:r w:rsidRPr="006C57F7">
              <w:rPr>
                <w:rFonts w:ascii="Times New Roman" w:hAnsi="Times New Roman" w:cs="Times New Roman"/>
              </w:rPr>
              <w:t>7.829</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E838E" w14:textId="77777777" w:rsidR="00E24F50" w:rsidRPr="006C57F7" w:rsidRDefault="00000000">
            <w:pPr>
              <w:rPr>
                <w:rFonts w:ascii="Times New Roman" w:hAnsi="Times New Roman" w:cs="Times New Roman"/>
              </w:rPr>
            </w:pPr>
            <w:r w:rsidRPr="006C57F7">
              <w:rPr>
                <w:rFonts w:ascii="Times New Roman" w:hAnsi="Times New Roman" w:cs="Times New Roman"/>
              </w:rPr>
              <w:t>9.366</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99BA8" w14:textId="77777777" w:rsidR="00E24F50" w:rsidRPr="006C57F7" w:rsidRDefault="00000000">
            <w:pPr>
              <w:rPr>
                <w:rFonts w:ascii="Times New Roman" w:hAnsi="Times New Roman" w:cs="Times New Roman"/>
              </w:rPr>
            </w:pPr>
            <w:r w:rsidRPr="006C57F7">
              <w:rPr>
                <w:rFonts w:ascii="Times New Roman" w:hAnsi="Times New Roman" w:cs="Times New Roman"/>
              </w:rPr>
              <w:t>0.075</w:t>
            </w:r>
          </w:p>
        </w:tc>
      </w:tr>
      <w:tr w:rsidR="00E24F50" w:rsidRPr="006C57F7" w14:paraId="18BBAFC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2FD72" w14:textId="77777777" w:rsidR="00E24F50" w:rsidRPr="006C57F7" w:rsidRDefault="00000000">
            <w:pPr>
              <w:rPr>
                <w:rFonts w:ascii="Times New Roman" w:hAnsi="Times New Roman" w:cs="Times New Roman"/>
              </w:rPr>
            </w:pPr>
            <w:r w:rsidRPr="006C57F7">
              <w:rPr>
                <w:rFonts w:ascii="Times New Roman" w:hAnsi="Times New Roman" w:cs="Times New Roman"/>
              </w:rPr>
              <w:t>Decision Tree</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1AFF1" w14:textId="77777777" w:rsidR="00E24F50" w:rsidRPr="006C57F7" w:rsidRDefault="00000000">
            <w:pPr>
              <w:rPr>
                <w:rFonts w:ascii="Times New Roman" w:hAnsi="Times New Roman" w:cs="Times New Roman"/>
              </w:rPr>
            </w:pPr>
            <w:r w:rsidRPr="006C57F7">
              <w:rPr>
                <w:rFonts w:ascii="Times New Roman" w:hAnsi="Times New Roman" w:cs="Times New Roman"/>
              </w:rPr>
              <w:t>0.970</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78CDD" w14:textId="77777777" w:rsidR="00E24F50" w:rsidRPr="006C57F7" w:rsidRDefault="00000000">
            <w:pPr>
              <w:rPr>
                <w:rFonts w:ascii="Times New Roman" w:hAnsi="Times New Roman" w:cs="Times New Roman"/>
              </w:rPr>
            </w:pPr>
            <w:r w:rsidRPr="006C57F7">
              <w:rPr>
                <w:rFonts w:ascii="Times New Roman" w:hAnsi="Times New Roman" w:cs="Times New Roman"/>
              </w:rPr>
              <w:t>2.376</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3CBBC" w14:textId="77777777" w:rsidR="00E24F50" w:rsidRPr="006C57F7" w:rsidRDefault="00000000">
            <w:pPr>
              <w:rPr>
                <w:rFonts w:ascii="Times New Roman" w:hAnsi="Times New Roman" w:cs="Times New Roman"/>
              </w:rPr>
            </w:pPr>
            <w:r w:rsidRPr="006C57F7">
              <w:rPr>
                <w:rFonts w:ascii="Times New Roman" w:hAnsi="Times New Roman" w:cs="Times New Roman"/>
              </w:rPr>
              <w:t>0.941</w:t>
            </w:r>
          </w:p>
        </w:tc>
      </w:tr>
      <w:tr w:rsidR="00E24F50" w:rsidRPr="006C57F7" w14:paraId="6EE8AE1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3663E" w14:textId="77777777" w:rsidR="00E24F50" w:rsidRPr="006C57F7" w:rsidRDefault="00000000">
            <w:pPr>
              <w:rPr>
                <w:rFonts w:ascii="Times New Roman" w:hAnsi="Times New Roman" w:cs="Times New Roman"/>
              </w:rPr>
            </w:pPr>
            <w:r w:rsidRPr="006C57F7">
              <w:rPr>
                <w:rFonts w:ascii="Times New Roman" w:hAnsi="Times New Roman" w:cs="Times New Roman"/>
              </w:rPr>
              <w:t>Random Forest (selected)</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64983" w14:textId="77777777" w:rsidR="00E24F50" w:rsidRPr="006C57F7" w:rsidRDefault="00000000">
            <w:pPr>
              <w:rPr>
                <w:rFonts w:ascii="Times New Roman" w:hAnsi="Times New Roman" w:cs="Times New Roman"/>
              </w:rPr>
            </w:pPr>
            <w:r w:rsidRPr="006C57F7">
              <w:rPr>
                <w:rFonts w:ascii="Times New Roman" w:hAnsi="Times New Roman" w:cs="Times New Roman"/>
              </w:rPr>
              <w:t>2.325</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F237E" w14:textId="77777777" w:rsidR="00E24F50" w:rsidRPr="006C57F7" w:rsidRDefault="00000000">
            <w:pPr>
              <w:rPr>
                <w:rFonts w:ascii="Times New Roman" w:hAnsi="Times New Roman" w:cs="Times New Roman"/>
              </w:rPr>
            </w:pPr>
            <w:r w:rsidRPr="006C57F7">
              <w:rPr>
                <w:rFonts w:ascii="Times New Roman" w:hAnsi="Times New Roman" w:cs="Times New Roman"/>
              </w:rPr>
              <w:t>3.393</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1911B" w14:textId="77777777" w:rsidR="00E24F50" w:rsidRPr="006C57F7" w:rsidRDefault="00000000">
            <w:pPr>
              <w:rPr>
                <w:rFonts w:ascii="Times New Roman" w:hAnsi="Times New Roman" w:cs="Times New Roman"/>
              </w:rPr>
            </w:pPr>
            <w:r w:rsidRPr="006C57F7">
              <w:rPr>
                <w:rFonts w:ascii="Times New Roman" w:hAnsi="Times New Roman" w:cs="Times New Roman"/>
              </w:rPr>
              <w:t>0.879</w:t>
            </w:r>
          </w:p>
        </w:tc>
      </w:tr>
      <w:tr w:rsidR="00E24F50" w:rsidRPr="006C57F7" w14:paraId="239BB9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ACCB7" w14:textId="77777777" w:rsidR="00E24F50" w:rsidRPr="006C57F7" w:rsidRDefault="00000000">
            <w:pPr>
              <w:rPr>
                <w:rFonts w:ascii="Times New Roman" w:hAnsi="Times New Roman" w:cs="Times New Roman"/>
              </w:rPr>
            </w:pPr>
            <w:r w:rsidRPr="006C57F7">
              <w:rPr>
                <w:rFonts w:ascii="Times New Roman" w:hAnsi="Times New Roman" w:cs="Times New Roman"/>
              </w:rPr>
              <w:t>Gradient Boosting</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C8323" w14:textId="77777777" w:rsidR="00E24F50" w:rsidRPr="006C57F7" w:rsidRDefault="00000000">
            <w:pPr>
              <w:rPr>
                <w:rFonts w:ascii="Times New Roman" w:hAnsi="Times New Roman" w:cs="Times New Roman"/>
              </w:rPr>
            </w:pPr>
            <w:r w:rsidRPr="006C57F7">
              <w:rPr>
                <w:rFonts w:ascii="Times New Roman" w:hAnsi="Times New Roman" w:cs="Times New Roman"/>
              </w:rPr>
              <w:t>6.120</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FBCE3" w14:textId="77777777" w:rsidR="00E24F50" w:rsidRPr="006C57F7" w:rsidRDefault="00000000">
            <w:pPr>
              <w:rPr>
                <w:rFonts w:ascii="Times New Roman" w:hAnsi="Times New Roman" w:cs="Times New Roman"/>
              </w:rPr>
            </w:pPr>
            <w:r w:rsidRPr="006C57F7">
              <w:rPr>
                <w:rFonts w:ascii="Times New Roman" w:hAnsi="Times New Roman" w:cs="Times New Roman"/>
              </w:rPr>
              <w:t>7.537</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E5550" w14:textId="77777777" w:rsidR="00E24F50" w:rsidRPr="006C57F7" w:rsidRDefault="00000000">
            <w:pPr>
              <w:rPr>
                <w:rFonts w:ascii="Times New Roman" w:hAnsi="Times New Roman" w:cs="Times New Roman"/>
              </w:rPr>
            </w:pPr>
            <w:r w:rsidRPr="006C57F7">
              <w:rPr>
                <w:rFonts w:ascii="Times New Roman" w:hAnsi="Times New Roman" w:cs="Times New Roman"/>
              </w:rPr>
              <w:t>0.401</w:t>
            </w:r>
          </w:p>
        </w:tc>
      </w:tr>
    </w:tbl>
    <w:p w14:paraId="2835A73B" w14:textId="77777777" w:rsidR="00E24F50" w:rsidRPr="006C57F7" w:rsidRDefault="00E24F50">
      <w:pPr>
        <w:rPr>
          <w:rFonts w:ascii="Times New Roman" w:hAnsi="Times New Roman" w:cs="Times New Roman"/>
        </w:rPr>
      </w:pPr>
    </w:p>
    <w:p w14:paraId="2D5D3D67" w14:textId="77777777" w:rsidR="00E24F50" w:rsidRPr="006C57F7" w:rsidRDefault="00000000">
      <w:pPr>
        <w:rPr>
          <w:rFonts w:ascii="Times New Roman" w:hAnsi="Times New Roman" w:cs="Times New Roman"/>
        </w:rPr>
      </w:pPr>
      <w:r w:rsidRPr="006C57F7">
        <w:rPr>
          <w:rFonts w:ascii="Times New Roman" w:hAnsi="Times New Roman" w:cs="Times New Roman"/>
        </w:rPr>
        <w:t>Linear Regression performed poorly (R² ≈ 0.08), confirming that bike availability is not linearly separable. The Decision Tree achieved the lowest MAE (0.970) and highest R² (0.941), but its perfect fit on training data raised concerns about overfitting. The Random Forest Regressor was therefore selected as the final model: it sacrifices a small amount of accuracy compared to the Decision Tree while offering meaningfully better generalisation and resistance to noise.</w:t>
      </w:r>
    </w:p>
    <w:p w14:paraId="6D097062" w14:textId="77777777" w:rsidR="00E24F50" w:rsidRPr="006C57F7" w:rsidRDefault="00E24F50">
      <w:pPr>
        <w:rPr>
          <w:rFonts w:ascii="Times New Roman" w:hAnsi="Times New Roman" w:cs="Times New Roman"/>
        </w:rPr>
      </w:pPr>
    </w:p>
    <w:p w14:paraId="1E2942E2" w14:textId="77777777" w:rsidR="00E24F50" w:rsidRPr="006C57F7" w:rsidRDefault="00000000">
      <w:pPr>
        <w:pStyle w:val="Heading2"/>
        <w:rPr>
          <w:rFonts w:ascii="Times New Roman" w:hAnsi="Times New Roman" w:cs="Times New Roman"/>
          <w:sz w:val="22"/>
          <w:szCs w:val="22"/>
        </w:rPr>
      </w:pPr>
      <w:r w:rsidRPr="006C57F7">
        <w:rPr>
          <w:rFonts w:ascii="Times New Roman" w:hAnsi="Times New Roman" w:cs="Times New Roman"/>
          <w:sz w:val="22"/>
          <w:szCs w:val="22"/>
        </w:rPr>
        <w:t>4.4 Production Integration</w:t>
      </w:r>
    </w:p>
    <w:p w14:paraId="2FF7A581" w14:textId="77777777" w:rsidR="00E24F50" w:rsidRPr="006C57F7" w:rsidRDefault="00000000">
      <w:pPr>
        <w:rPr>
          <w:rFonts w:ascii="Times New Roman" w:hAnsi="Times New Roman" w:cs="Times New Roman"/>
        </w:rPr>
      </w:pPr>
      <w:r w:rsidRPr="006C57F7">
        <w:rPr>
          <w:rFonts w:ascii="Times New Roman" w:hAnsi="Times New Roman" w:cs="Times New Roman"/>
        </w:rPr>
        <w:t xml:space="preserve">The trained Random Forest and the ordered feature list were serialised with pickle as bike_availability_model.pkl and model_features.pkl respectively. At inference time, the Flask service constructs a </w:t>
      </w:r>
      <w:proofErr w:type="gramStart"/>
      <w:r w:rsidRPr="006C57F7">
        <w:rPr>
          <w:rFonts w:ascii="Times New Roman" w:hAnsi="Times New Roman" w:cs="Times New Roman"/>
        </w:rPr>
        <w:t>pandas DataFrame</w:t>
      </w:r>
      <w:proofErr w:type="gramEnd"/>
      <w:r w:rsidRPr="006C57F7">
        <w:rPr>
          <w:rFonts w:ascii="Times New Roman" w:hAnsi="Times New Roman" w:cs="Times New Roman"/>
        </w:rPr>
        <w:t xml:space="preserve"> with the 11 required features, calls </w:t>
      </w:r>
      <w:proofErr w:type="gramStart"/>
      <w:r w:rsidRPr="006C57F7">
        <w:rPr>
          <w:rFonts w:ascii="Times New Roman" w:hAnsi="Times New Roman" w:cs="Times New Roman"/>
        </w:rPr>
        <w:t>model.predict</w:t>
      </w:r>
      <w:proofErr w:type="gramEnd"/>
      <w:r w:rsidRPr="006C57F7">
        <w:rPr>
          <w:rFonts w:ascii="Times New Roman" w:hAnsi="Times New Roman" w:cs="Times New Roman"/>
        </w:rPr>
        <w:t xml:space="preserve">(), and clamps each output to the range [0, </w:t>
      </w:r>
      <w:proofErr w:type="gramStart"/>
      <w:r w:rsidRPr="006C57F7">
        <w:rPr>
          <w:rFonts w:ascii="Times New Roman" w:hAnsi="Times New Roman" w:cs="Times New Roman"/>
        </w:rPr>
        <w:t>station.bike</w:t>
      </w:r>
      <w:proofErr w:type="gramEnd"/>
      <w:r w:rsidRPr="006C57F7">
        <w:rPr>
          <w:rFonts w:ascii="Times New Roman" w:hAnsi="Times New Roman" w:cs="Times New Roman"/>
        </w:rPr>
        <w:t>_stands] to prevent physically impossible values.</w:t>
      </w:r>
    </w:p>
    <w:p w14:paraId="4A9511B1" w14:textId="77777777" w:rsidR="00E24F50" w:rsidRPr="006C57F7" w:rsidRDefault="00000000">
      <w:pPr>
        <w:rPr>
          <w:rFonts w:ascii="Times New Roman" w:hAnsi="Times New Roman" w:cs="Times New Roman"/>
        </w:rPr>
      </w:pPr>
      <w:r w:rsidRPr="006C57F7">
        <w:rPr>
          <w:rFonts w:ascii="Times New Roman" w:hAnsi="Times New Roman" w:cs="Times New Roman"/>
        </w:rPr>
        <w:t>The most important features, in descending order of contribution, were: lat/lon (geographic position), day and hour (calendar specificity), station_id, avg_pressure, capacity, day_of_week, avg_temperature, avg_humidity, and is_weekend.</w:t>
      </w:r>
    </w:p>
    <w:p w14:paraId="53D4863F" w14:textId="77777777" w:rsidR="00E24F50" w:rsidRPr="006C57F7" w:rsidRDefault="00E24F50">
      <w:pPr>
        <w:rPr>
          <w:rFonts w:ascii="Times New Roman" w:hAnsi="Times New Roman" w:cs="Times New Roman"/>
        </w:rPr>
      </w:pPr>
    </w:p>
    <w:p w14:paraId="1B2EFBA7" w14:textId="77777777" w:rsidR="00E24F50" w:rsidRPr="006C57F7" w:rsidRDefault="00000000">
      <w:pPr>
        <w:pStyle w:val="Heading2"/>
        <w:rPr>
          <w:rFonts w:ascii="Times New Roman" w:hAnsi="Times New Roman" w:cs="Times New Roman"/>
          <w:sz w:val="22"/>
          <w:szCs w:val="22"/>
        </w:rPr>
      </w:pPr>
      <w:r w:rsidRPr="006C57F7">
        <w:rPr>
          <w:rFonts w:ascii="Times New Roman" w:hAnsi="Times New Roman" w:cs="Times New Roman"/>
          <w:sz w:val="22"/>
          <w:szCs w:val="22"/>
        </w:rPr>
        <w:t>4.5 Reflection and Future Work</w:t>
      </w:r>
    </w:p>
    <w:p w14:paraId="7478E432" w14:textId="77777777" w:rsidR="00E24F50" w:rsidRPr="006C57F7" w:rsidRDefault="00000000">
      <w:pPr>
        <w:pStyle w:val="Heading3"/>
        <w:rPr>
          <w:rFonts w:ascii="Times New Roman" w:hAnsi="Times New Roman" w:cs="Times New Roman"/>
          <w:sz w:val="22"/>
          <w:szCs w:val="22"/>
        </w:rPr>
      </w:pPr>
      <w:r w:rsidRPr="006C57F7">
        <w:rPr>
          <w:rFonts w:ascii="Times New Roman" w:hAnsi="Times New Roman" w:cs="Times New Roman"/>
          <w:sz w:val="22"/>
          <w:szCs w:val="22"/>
        </w:rPr>
        <w:t>Strengths</w:t>
      </w:r>
    </w:p>
    <w:p w14:paraId="5CD74AA6"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 xml:space="preserve">The pipeline is straightforward and fast to retrain — no missing-value imputation is </w:t>
      </w:r>
      <w:proofErr w:type="gramStart"/>
      <w:r w:rsidRPr="006C57F7">
        <w:rPr>
          <w:rFonts w:ascii="Times New Roman" w:hAnsi="Times New Roman" w:cs="Times New Roman"/>
        </w:rPr>
        <w:t>needed</w:t>
      </w:r>
      <w:proofErr w:type="gramEnd"/>
      <w:r w:rsidRPr="006C57F7">
        <w:rPr>
          <w:rFonts w:ascii="Times New Roman" w:hAnsi="Times New Roman" w:cs="Times New Roman"/>
        </w:rPr>
        <w:t xml:space="preserve"> and the feature set is compact.</w:t>
      </w:r>
    </w:p>
    <w:p w14:paraId="4A579F24"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Predictions are directly actionable: the output is a bike count, not an abstract score, making it easy to display to end users.</w:t>
      </w:r>
    </w:p>
    <w:p w14:paraId="1E8103F1"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The REST endpoint decouples the model from the frontend, allowing both to be updated independently.</w:t>
      </w:r>
    </w:p>
    <w:p w14:paraId="5681028D" w14:textId="77777777" w:rsidR="00E24F50" w:rsidRPr="006C57F7" w:rsidRDefault="00E24F50">
      <w:pPr>
        <w:rPr>
          <w:rFonts w:ascii="Times New Roman" w:hAnsi="Times New Roman" w:cs="Times New Roman"/>
        </w:rPr>
      </w:pPr>
    </w:p>
    <w:p w14:paraId="2E4BB86F" w14:textId="77777777" w:rsidR="00E24F50" w:rsidRPr="006C57F7" w:rsidRDefault="00000000">
      <w:pPr>
        <w:pStyle w:val="Heading3"/>
        <w:rPr>
          <w:rFonts w:ascii="Times New Roman" w:hAnsi="Times New Roman" w:cs="Times New Roman"/>
          <w:sz w:val="22"/>
          <w:szCs w:val="22"/>
        </w:rPr>
      </w:pPr>
      <w:r w:rsidRPr="006C57F7">
        <w:rPr>
          <w:rFonts w:ascii="Times New Roman" w:hAnsi="Times New Roman" w:cs="Times New Roman"/>
          <w:sz w:val="22"/>
          <w:szCs w:val="22"/>
        </w:rPr>
        <w:t>Limitations</w:t>
      </w:r>
    </w:p>
    <w:p w14:paraId="29EF52AB"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Temporal scope: training data covers only December 2024. Seasonal variation (summer vs. winter commuting patterns) is not captured, which may reduce accuracy in other months.</w:t>
      </w:r>
    </w:p>
    <w:p w14:paraId="5D432384"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Weather-source mismatch: training uses Met Éireann daily min/max aggregates while inference uses OpenWeatherMap hourly point forecasts, introducing a systematic distributional shift in the avg_* features.</w:t>
      </w:r>
    </w:p>
    <w:p w14:paraId="73B65E09"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The Decision Tree's superior in-sample metrics (MAE 0.970, R² 0.941) compared to the Random Forest suggest potential for further gains if overfitting can be controlled through deeper regularisation or cross-validation.</w:t>
      </w:r>
    </w:p>
    <w:p w14:paraId="36426C5E" w14:textId="77777777" w:rsidR="00E24F50" w:rsidRPr="006C57F7" w:rsidRDefault="00E24F50">
      <w:pPr>
        <w:rPr>
          <w:rFonts w:ascii="Times New Roman" w:hAnsi="Times New Roman" w:cs="Times New Roman"/>
        </w:rPr>
      </w:pPr>
    </w:p>
    <w:p w14:paraId="2D44179C" w14:textId="77777777" w:rsidR="00E24F50" w:rsidRPr="006C57F7" w:rsidRDefault="00000000">
      <w:pPr>
        <w:pStyle w:val="Heading3"/>
        <w:rPr>
          <w:rFonts w:ascii="Times New Roman" w:hAnsi="Times New Roman" w:cs="Times New Roman"/>
          <w:sz w:val="22"/>
          <w:szCs w:val="22"/>
        </w:rPr>
      </w:pPr>
      <w:r w:rsidRPr="006C57F7">
        <w:rPr>
          <w:rFonts w:ascii="Times New Roman" w:hAnsi="Times New Roman" w:cs="Times New Roman"/>
          <w:sz w:val="22"/>
          <w:szCs w:val="22"/>
        </w:rPr>
        <w:t>Future Improvements</w:t>
      </w:r>
    </w:p>
    <w:p w14:paraId="284A7DC3"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Expand training history to cover multiple months and seasons for better generalisation.</w:t>
      </w:r>
    </w:p>
    <w:p w14:paraId="4CC75D42"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Add lag features (e.g., bike count at t-1 hour) to exploit temporal autocorrelation.</w:t>
      </w:r>
    </w:p>
    <w:p w14:paraId="17518864"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Perform systematic hyperparameter optimisation (e.g., grid search or Bayesian optimisation) on the Random Forest.</w:t>
      </w:r>
    </w:p>
    <w:p w14:paraId="2DEA2EE2" w14:textId="77777777" w:rsidR="00E24F50" w:rsidRPr="006C57F7" w:rsidRDefault="00000000">
      <w:pPr>
        <w:pStyle w:val="ListParagraph"/>
        <w:numPr>
          <w:ilvl w:val="0"/>
          <w:numId w:val="2"/>
        </w:numPr>
        <w:rPr>
          <w:rFonts w:ascii="Times New Roman" w:hAnsi="Times New Roman" w:cs="Times New Roman"/>
        </w:rPr>
      </w:pPr>
      <w:r w:rsidRPr="006C57F7">
        <w:rPr>
          <w:rFonts w:ascii="Times New Roman" w:hAnsi="Times New Roman" w:cs="Times New Roman"/>
        </w:rPr>
        <w:t>Introduce prediction confidence intervals to communicate uncertainty to users.</w:t>
      </w:r>
    </w:p>
    <w:sectPr w:rsidR="00E24F50" w:rsidRPr="006C57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A5733"/>
    <w:multiLevelType w:val="hybridMultilevel"/>
    <w:tmpl w:val="20E40DA8"/>
    <w:lvl w:ilvl="0" w:tplc="40A8E7C6">
      <w:start w:val="1"/>
      <w:numFmt w:val="bullet"/>
      <w:lvlText w:val="•"/>
      <w:lvlJc w:val="left"/>
      <w:pPr>
        <w:ind w:left="720" w:hanging="360"/>
      </w:pPr>
    </w:lvl>
    <w:lvl w:ilvl="1" w:tplc="39A037B4">
      <w:numFmt w:val="decimal"/>
      <w:lvlText w:val=""/>
      <w:lvlJc w:val="left"/>
    </w:lvl>
    <w:lvl w:ilvl="2" w:tplc="54801580">
      <w:numFmt w:val="decimal"/>
      <w:lvlText w:val=""/>
      <w:lvlJc w:val="left"/>
    </w:lvl>
    <w:lvl w:ilvl="3" w:tplc="430CA13A">
      <w:numFmt w:val="decimal"/>
      <w:lvlText w:val=""/>
      <w:lvlJc w:val="left"/>
    </w:lvl>
    <w:lvl w:ilvl="4" w:tplc="9796E8AA">
      <w:numFmt w:val="decimal"/>
      <w:lvlText w:val=""/>
      <w:lvlJc w:val="left"/>
    </w:lvl>
    <w:lvl w:ilvl="5" w:tplc="4DB44724">
      <w:numFmt w:val="decimal"/>
      <w:lvlText w:val=""/>
      <w:lvlJc w:val="left"/>
    </w:lvl>
    <w:lvl w:ilvl="6" w:tplc="A4749648">
      <w:numFmt w:val="decimal"/>
      <w:lvlText w:val=""/>
      <w:lvlJc w:val="left"/>
    </w:lvl>
    <w:lvl w:ilvl="7" w:tplc="D9D44C46">
      <w:numFmt w:val="decimal"/>
      <w:lvlText w:val=""/>
      <w:lvlJc w:val="left"/>
    </w:lvl>
    <w:lvl w:ilvl="8" w:tplc="A05EBB0A">
      <w:numFmt w:val="decimal"/>
      <w:lvlText w:val=""/>
      <w:lvlJc w:val="left"/>
    </w:lvl>
  </w:abstractNum>
  <w:abstractNum w:abstractNumId="1" w15:restartNumberingAfterBreak="0">
    <w:nsid w:val="4C2D2D1E"/>
    <w:multiLevelType w:val="hybridMultilevel"/>
    <w:tmpl w:val="2EFA8906"/>
    <w:lvl w:ilvl="0" w:tplc="317CE532">
      <w:start w:val="1"/>
      <w:numFmt w:val="bullet"/>
      <w:lvlText w:val="●"/>
      <w:lvlJc w:val="left"/>
      <w:pPr>
        <w:ind w:left="720" w:hanging="360"/>
      </w:pPr>
    </w:lvl>
    <w:lvl w:ilvl="1" w:tplc="703E97DA">
      <w:start w:val="1"/>
      <w:numFmt w:val="bullet"/>
      <w:lvlText w:val="○"/>
      <w:lvlJc w:val="left"/>
      <w:pPr>
        <w:ind w:left="1440" w:hanging="360"/>
      </w:pPr>
    </w:lvl>
    <w:lvl w:ilvl="2" w:tplc="20D05056">
      <w:start w:val="1"/>
      <w:numFmt w:val="bullet"/>
      <w:lvlText w:val="■"/>
      <w:lvlJc w:val="left"/>
      <w:pPr>
        <w:ind w:left="2160" w:hanging="360"/>
      </w:pPr>
    </w:lvl>
    <w:lvl w:ilvl="3" w:tplc="7AD6E712">
      <w:start w:val="1"/>
      <w:numFmt w:val="bullet"/>
      <w:lvlText w:val="●"/>
      <w:lvlJc w:val="left"/>
      <w:pPr>
        <w:ind w:left="2880" w:hanging="360"/>
      </w:pPr>
    </w:lvl>
    <w:lvl w:ilvl="4" w:tplc="51B63AC6">
      <w:start w:val="1"/>
      <w:numFmt w:val="bullet"/>
      <w:lvlText w:val="○"/>
      <w:lvlJc w:val="left"/>
      <w:pPr>
        <w:ind w:left="3600" w:hanging="360"/>
      </w:pPr>
    </w:lvl>
    <w:lvl w:ilvl="5" w:tplc="2EDAED8E">
      <w:start w:val="1"/>
      <w:numFmt w:val="bullet"/>
      <w:lvlText w:val="■"/>
      <w:lvlJc w:val="left"/>
      <w:pPr>
        <w:ind w:left="4320" w:hanging="360"/>
      </w:pPr>
    </w:lvl>
    <w:lvl w:ilvl="6" w:tplc="1F22E43C">
      <w:start w:val="1"/>
      <w:numFmt w:val="bullet"/>
      <w:lvlText w:val="●"/>
      <w:lvlJc w:val="left"/>
      <w:pPr>
        <w:ind w:left="5040" w:hanging="360"/>
      </w:pPr>
    </w:lvl>
    <w:lvl w:ilvl="7" w:tplc="5D9EFC22">
      <w:start w:val="1"/>
      <w:numFmt w:val="bullet"/>
      <w:lvlText w:val="●"/>
      <w:lvlJc w:val="left"/>
      <w:pPr>
        <w:ind w:left="5760" w:hanging="360"/>
      </w:pPr>
    </w:lvl>
    <w:lvl w:ilvl="8" w:tplc="668463A4">
      <w:start w:val="1"/>
      <w:numFmt w:val="bullet"/>
      <w:lvlText w:val="●"/>
      <w:lvlJc w:val="left"/>
      <w:pPr>
        <w:ind w:left="6480" w:hanging="360"/>
      </w:pPr>
    </w:lvl>
  </w:abstractNum>
  <w:num w:numId="1" w16cid:durableId="1492870501">
    <w:abstractNumId w:val="1"/>
    <w:lvlOverride w:ilvl="0">
      <w:startOverride w:val="1"/>
    </w:lvlOverride>
  </w:num>
  <w:num w:numId="2" w16cid:durableId="2042704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F50"/>
    <w:rsid w:val="006C57F7"/>
    <w:rsid w:val="007F5D3A"/>
    <w:rsid w:val="00E24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48BD86"/>
  <w15:docId w15:val="{00B704C7-AF41-134E-B714-76E7FFDFF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6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1113</Words>
  <Characters>6350</Characters>
  <Application>Microsoft Office Word</Application>
  <DocSecurity>0</DocSecurity>
  <Lines>52</Lines>
  <Paragraphs>14</Paragraphs>
  <ScaleCrop>false</ScaleCrop>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Kaiwen Yao</cp:lastModifiedBy>
  <cp:revision>2</cp:revision>
  <dcterms:created xsi:type="dcterms:W3CDTF">2026-04-20T18:26:00Z</dcterms:created>
  <dcterms:modified xsi:type="dcterms:W3CDTF">2026-04-20T18:27:00Z</dcterms:modified>
</cp:coreProperties>
</file>