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CE0F5" w14:textId="126836E1" w:rsidR="00CB2B3A" w:rsidRPr="006922B9" w:rsidRDefault="00D54368" w:rsidP="006922B9">
      <w:pPr>
        <w:jc w:val="both"/>
        <w:rPr>
          <w:rFonts w:ascii="Aptos Display" w:hAnsi="Aptos Display"/>
          <w:highlight w:val="yellow"/>
        </w:rPr>
      </w:pPr>
      <w:r w:rsidRPr="006922B9">
        <w:rPr>
          <w:rFonts w:ascii="Aptos Display" w:hAnsi="Aptos Display"/>
          <w:highlight w:val="yellow"/>
        </w:rPr>
        <w:t xml:space="preserve">The FG's debt service allocation has </w:t>
      </w:r>
      <w:r w:rsidR="00DF2AAB">
        <w:rPr>
          <w:rFonts w:ascii="Aptos Display" w:hAnsi="Aptos Display"/>
          <w:highlight w:val="yellow"/>
        </w:rPr>
        <w:t>increased significantly</w:t>
      </w:r>
      <w:r w:rsidRPr="006922B9">
        <w:rPr>
          <w:rFonts w:ascii="Aptos Display" w:hAnsi="Aptos Display"/>
          <w:highlight w:val="yellow"/>
        </w:rPr>
        <w:t xml:space="preserve"> over the past 17 years. Between 2024 and 2025 alone, debt service </w:t>
      </w:r>
      <w:r w:rsidR="00DF2AAB">
        <w:rPr>
          <w:rFonts w:ascii="Aptos Display" w:hAnsi="Aptos Display"/>
          <w:highlight w:val="yellow"/>
        </w:rPr>
        <w:t>increased by 73%, from ₦ 8.27 trillion to ₦ 14.32 trillion</w:t>
      </w:r>
      <w:r w:rsidRPr="006922B9">
        <w:rPr>
          <w:rFonts w:ascii="Aptos Display" w:hAnsi="Aptos Display"/>
          <w:highlight w:val="yellow"/>
        </w:rPr>
        <w:t>, highlighting the country's growing debt burden</w:t>
      </w:r>
      <w:r w:rsidR="006922B9" w:rsidRPr="006922B9">
        <w:rPr>
          <w:rFonts w:ascii="Aptos Display" w:hAnsi="Aptos Display"/>
          <w:highlight w:val="yellow"/>
        </w:rPr>
        <w:t>.</w:t>
      </w:r>
    </w:p>
    <w:p w14:paraId="60BCE619" w14:textId="01F8CD3C" w:rsidR="00D54368" w:rsidRPr="006922B9" w:rsidRDefault="00D54368" w:rsidP="006922B9">
      <w:pPr>
        <w:jc w:val="both"/>
        <w:rPr>
          <w:rFonts w:ascii="Aptos Display" w:hAnsi="Aptos Display"/>
          <w:highlight w:val="yellow"/>
        </w:rPr>
      </w:pPr>
      <w:r w:rsidRPr="006922B9">
        <w:rPr>
          <w:rFonts w:ascii="Aptos Display" w:hAnsi="Aptos Display"/>
          <w:highlight w:val="yellow"/>
        </w:rPr>
        <w:t xml:space="preserve">Debt service currently accounts for 26.04% of the 2025 budget, up from 8.85% in 2009. Similarly, </w:t>
      </w:r>
      <w:r w:rsidR="006922B9" w:rsidRPr="006922B9">
        <w:rPr>
          <w:rFonts w:ascii="Aptos Display" w:hAnsi="Aptos Display"/>
          <w:highlight w:val="yellow"/>
        </w:rPr>
        <w:t xml:space="preserve">the </w:t>
      </w:r>
      <w:r w:rsidRPr="006922B9">
        <w:rPr>
          <w:rFonts w:ascii="Aptos Display" w:hAnsi="Aptos Display"/>
          <w:highlight w:val="yellow"/>
        </w:rPr>
        <w:t>debt service-to-GDP ratio has increased from 0.64% in 2009 to 4.07% in 2025</w:t>
      </w:r>
    </w:p>
    <w:p w14:paraId="03E5D226" w14:textId="3B9D3B2C" w:rsidR="00D54368" w:rsidRPr="006922B9" w:rsidRDefault="00D54368" w:rsidP="006922B9">
      <w:pPr>
        <w:jc w:val="both"/>
        <w:rPr>
          <w:rFonts w:ascii="Aptos Display" w:hAnsi="Aptos Display"/>
          <w:highlight w:val="yellow"/>
        </w:rPr>
      </w:pPr>
      <w:r w:rsidRPr="006922B9">
        <w:rPr>
          <w:rFonts w:ascii="Aptos Display" w:hAnsi="Aptos Display"/>
          <w:highlight w:val="yellow"/>
        </w:rPr>
        <w:t>Meanwhile, the FG's budget deficit has continued to increase, reaching ₦13.08tn in the 2025 budget. However, as a percentage of the total budget, the deficit has declined to 23.79%</w:t>
      </w:r>
    </w:p>
    <w:p w14:paraId="240E0842" w14:textId="40E62002" w:rsidR="00D54368" w:rsidRPr="006922B9" w:rsidRDefault="00D54368" w:rsidP="006922B9">
      <w:pPr>
        <w:jc w:val="both"/>
        <w:rPr>
          <w:rFonts w:ascii="Aptos Display" w:hAnsi="Aptos Display"/>
          <w:highlight w:val="yellow"/>
        </w:rPr>
      </w:pPr>
      <w:r w:rsidRPr="006922B9">
        <w:rPr>
          <w:rFonts w:ascii="Aptos Display" w:hAnsi="Aptos Display"/>
          <w:highlight w:val="yellow"/>
        </w:rPr>
        <w:t xml:space="preserve">Since 2020, </w:t>
      </w:r>
      <w:r w:rsidR="006922B9" w:rsidRPr="006922B9">
        <w:rPr>
          <w:rFonts w:ascii="Aptos Display" w:hAnsi="Aptos Display"/>
          <w:highlight w:val="yellow"/>
        </w:rPr>
        <w:t xml:space="preserve">the </w:t>
      </w:r>
      <w:r w:rsidRPr="006922B9">
        <w:rPr>
          <w:rFonts w:ascii="Aptos Display" w:hAnsi="Aptos Display"/>
          <w:highlight w:val="yellow"/>
        </w:rPr>
        <w:t>budget deficit as a percentage of GDP has consistently exceeded the 3% threshold set by the Fiscal Responsibility Act. In the 2025 budget, the deficit stands at 3.72% of GDP</w:t>
      </w:r>
    </w:p>
    <w:p w14:paraId="10770C18" w14:textId="77777777" w:rsidR="00D14C22" w:rsidRPr="006922B9" w:rsidRDefault="00D14C22" w:rsidP="006922B9">
      <w:pPr>
        <w:jc w:val="both"/>
        <w:rPr>
          <w:rFonts w:ascii="Aptos Display" w:hAnsi="Aptos Display"/>
          <w:highlight w:val="yellow"/>
        </w:rPr>
      </w:pPr>
    </w:p>
    <w:p w14:paraId="5282721E" w14:textId="0F86B1FF" w:rsidR="003D28DD" w:rsidRPr="006922B9" w:rsidRDefault="00A5740A" w:rsidP="006922B9">
      <w:pPr>
        <w:jc w:val="both"/>
        <w:rPr>
          <w:rFonts w:ascii="Aptos Display" w:hAnsi="Aptos Display"/>
          <w:i/>
          <w:iCs/>
          <w:highlight w:val="yellow"/>
        </w:rPr>
      </w:pPr>
      <w:r w:rsidRPr="006922B9">
        <w:rPr>
          <w:rFonts w:ascii="Aptos Display" w:hAnsi="Aptos Display"/>
          <w:i/>
          <w:iCs/>
          <w:highlight w:val="yellow"/>
        </w:rPr>
        <w:t xml:space="preserve">In this project, I analyzed the fiscal and macroeconomic </w:t>
      </w:r>
      <w:r w:rsidR="00DE2443" w:rsidRPr="006922B9">
        <w:rPr>
          <w:rFonts w:ascii="Aptos Display" w:hAnsi="Aptos Display"/>
          <w:i/>
          <w:iCs/>
          <w:highlight w:val="yellow"/>
        </w:rPr>
        <w:t>performance</w:t>
      </w:r>
      <w:r w:rsidRPr="006922B9">
        <w:rPr>
          <w:rFonts w:ascii="Aptos Display" w:hAnsi="Aptos Display"/>
          <w:i/>
          <w:iCs/>
          <w:highlight w:val="yellow"/>
        </w:rPr>
        <w:t xml:space="preserve"> of many African economies using data compiled from various Central Banks and Statistical agencies of respective countries. In this project, I worked, cleaned, and explored </w:t>
      </w:r>
      <w:r w:rsidRPr="006922B9">
        <w:rPr>
          <w:rFonts w:ascii="Aptos Display" w:hAnsi="Aptos Display"/>
          <w:i/>
          <w:iCs/>
          <w:highlight w:val="yellow"/>
        </w:rPr>
        <w:t xml:space="preserve">23,784 rows of </w:t>
      </w:r>
      <w:r w:rsidRPr="006922B9">
        <w:rPr>
          <w:rFonts w:ascii="Aptos Display" w:hAnsi="Aptos Display"/>
          <w:i/>
          <w:iCs/>
          <w:highlight w:val="yellow"/>
        </w:rPr>
        <w:t>records</w:t>
      </w:r>
      <w:r w:rsidRPr="006922B9">
        <w:rPr>
          <w:rFonts w:ascii="Aptos Display" w:hAnsi="Aptos Display"/>
          <w:i/>
          <w:iCs/>
          <w:highlight w:val="yellow"/>
        </w:rPr>
        <w:t xml:space="preserve"> with 9 </w:t>
      </w:r>
      <w:r w:rsidRPr="006922B9">
        <w:rPr>
          <w:rFonts w:ascii="Aptos Display" w:hAnsi="Aptos Display"/>
          <w:i/>
          <w:iCs/>
          <w:highlight w:val="yellow"/>
        </w:rPr>
        <w:t xml:space="preserve">columns, including fiscal variables such as </w:t>
      </w:r>
      <w:r w:rsidRPr="006922B9">
        <w:rPr>
          <w:rFonts w:ascii="Aptos Display" w:hAnsi="Aptos Display"/>
          <w:i/>
          <w:iCs/>
          <w:highlight w:val="yellow"/>
        </w:rPr>
        <w:t>Budget Balance, Capital and Health Expenditure, GDP, Inflation, Unemployment, Government Debt, and Population metrics</w:t>
      </w:r>
      <w:r w:rsidRPr="006922B9">
        <w:rPr>
          <w:rFonts w:ascii="Aptos Display" w:hAnsi="Aptos Display"/>
          <w:i/>
          <w:iCs/>
          <w:highlight w:val="yellow"/>
        </w:rPr>
        <w:t xml:space="preserve">. I applied </w:t>
      </w:r>
      <w:r w:rsidR="00DE2443" w:rsidRPr="006922B9">
        <w:rPr>
          <w:rFonts w:ascii="Aptos Display" w:hAnsi="Aptos Display"/>
          <w:i/>
          <w:iCs/>
          <w:highlight w:val="yellow"/>
        </w:rPr>
        <w:t>AI-driven</w:t>
      </w:r>
      <w:r w:rsidR="00EB2208" w:rsidRPr="006922B9">
        <w:rPr>
          <w:rFonts w:ascii="Aptos Display" w:hAnsi="Aptos Display"/>
          <w:i/>
          <w:iCs/>
          <w:highlight w:val="yellow"/>
        </w:rPr>
        <w:t xml:space="preserve"> </w:t>
      </w:r>
      <w:r w:rsidRPr="006922B9">
        <w:rPr>
          <w:rFonts w:ascii="Aptos Display" w:hAnsi="Aptos Display"/>
          <w:i/>
          <w:iCs/>
          <w:highlight w:val="yellow"/>
        </w:rPr>
        <w:t>anomaly detection</w:t>
      </w:r>
      <w:r w:rsidR="00EB2208" w:rsidRPr="006922B9">
        <w:rPr>
          <w:rFonts w:ascii="Aptos Display" w:hAnsi="Aptos Display"/>
          <w:i/>
          <w:iCs/>
          <w:highlight w:val="yellow"/>
        </w:rPr>
        <w:t xml:space="preserve"> and predictive modelling to find insights, uncover instability risks</w:t>
      </w:r>
      <w:r w:rsidR="00DE2443" w:rsidRPr="006922B9">
        <w:rPr>
          <w:rFonts w:ascii="Aptos Display" w:hAnsi="Aptos Display"/>
          <w:i/>
          <w:iCs/>
          <w:highlight w:val="yellow"/>
        </w:rPr>
        <w:t>,</w:t>
      </w:r>
      <w:r w:rsidR="00EB2208" w:rsidRPr="006922B9">
        <w:rPr>
          <w:rFonts w:ascii="Aptos Display" w:hAnsi="Aptos Display"/>
          <w:i/>
          <w:iCs/>
          <w:highlight w:val="yellow"/>
        </w:rPr>
        <w:t xml:space="preserve"> and </w:t>
      </w:r>
      <w:r w:rsidR="00DE2443" w:rsidRPr="006922B9">
        <w:rPr>
          <w:rFonts w:ascii="Aptos Display" w:hAnsi="Aptos Display"/>
          <w:i/>
          <w:iCs/>
          <w:highlight w:val="yellow"/>
        </w:rPr>
        <w:t>forecast</w:t>
      </w:r>
      <w:r w:rsidR="00EB2208" w:rsidRPr="006922B9">
        <w:rPr>
          <w:rFonts w:ascii="Aptos Display" w:hAnsi="Aptos Display"/>
          <w:i/>
          <w:iCs/>
          <w:highlight w:val="yellow"/>
        </w:rPr>
        <w:t xml:space="preserve"> economic </w:t>
      </w:r>
      <w:r w:rsidR="00DE2443" w:rsidRPr="006922B9">
        <w:rPr>
          <w:rFonts w:ascii="Aptos Display" w:hAnsi="Aptos Display"/>
          <w:i/>
          <w:iCs/>
          <w:highlight w:val="yellow"/>
        </w:rPr>
        <w:t>trends</w:t>
      </w:r>
      <w:r w:rsidR="00EB2208" w:rsidRPr="006922B9">
        <w:rPr>
          <w:rFonts w:ascii="Aptos Display" w:hAnsi="Aptos Display"/>
          <w:i/>
          <w:iCs/>
          <w:highlight w:val="yellow"/>
        </w:rPr>
        <w:t xml:space="preserve"> through 2028. I found that </w:t>
      </w:r>
      <w:r w:rsidR="00DE2443" w:rsidRPr="006922B9">
        <w:rPr>
          <w:rFonts w:ascii="Aptos Display" w:hAnsi="Aptos Display"/>
          <w:i/>
          <w:iCs/>
          <w:highlight w:val="yellow"/>
        </w:rPr>
        <w:t xml:space="preserve">the </w:t>
      </w:r>
      <w:r w:rsidR="003D28DD" w:rsidRPr="006922B9">
        <w:rPr>
          <w:rFonts w:ascii="Aptos Display" w:hAnsi="Aptos Display"/>
          <w:i/>
          <w:iCs/>
          <w:highlight w:val="yellow"/>
        </w:rPr>
        <w:t xml:space="preserve">growth of the African economies in 2025 is 3.9%. </w:t>
      </w:r>
      <w:r w:rsidR="006922B9" w:rsidRPr="006922B9">
        <w:rPr>
          <w:rFonts w:ascii="Aptos Display" w:hAnsi="Aptos Display"/>
          <w:i/>
          <w:iCs/>
          <w:highlight w:val="yellow"/>
        </w:rPr>
        <w:t>From</w:t>
      </w:r>
      <w:r w:rsidR="003D28DD" w:rsidRPr="006922B9">
        <w:rPr>
          <w:rFonts w:ascii="Aptos Display" w:hAnsi="Aptos Display"/>
          <w:i/>
          <w:iCs/>
          <w:highlight w:val="yellow"/>
        </w:rPr>
        <w:t xml:space="preserve"> the data, the average growth rate of these 14 </w:t>
      </w:r>
      <w:r w:rsidR="00DE2443" w:rsidRPr="006922B9">
        <w:rPr>
          <w:rFonts w:ascii="Aptos Display" w:hAnsi="Aptos Display"/>
          <w:i/>
          <w:iCs/>
          <w:highlight w:val="yellow"/>
        </w:rPr>
        <w:t>economies</w:t>
      </w:r>
      <w:r w:rsidR="003D28DD" w:rsidRPr="006922B9">
        <w:rPr>
          <w:rFonts w:ascii="Aptos Display" w:hAnsi="Aptos Display"/>
          <w:i/>
          <w:iCs/>
          <w:highlight w:val="yellow"/>
        </w:rPr>
        <w:t xml:space="preserve"> between 2000</w:t>
      </w:r>
      <w:r w:rsidR="00DF2AAB">
        <w:rPr>
          <w:rFonts w:ascii="Aptos Display" w:hAnsi="Aptos Display"/>
          <w:i/>
          <w:iCs/>
          <w:highlight w:val="yellow"/>
        </w:rPr>
        <w:t xml:space="preserve"> and</w:t>
      </w:r>
      <w:r w:rsidR="003D28DD" w:rsidRPr="006922B9">
        <w:rPr>
          <w:rFonts w:ascii="Aptos Display" w:hAnsi="Aptos Display"/>
          <w:i/>
          <w:iCs/>
          <w:highlight w:val="yellow"/>
        </w:rPr>
        <w:t xml:space="preserve"> 2023 ranges from 8.54 of Ethiopia to2.32% of South Africa. Unemployment, food inflation, </w:t>
      </w:r>
      <w:r w:rsidR="00E4096E" w:rsidRPr="006922B9">
        <w:rPr>
          <w:rFonts w:ascii="Aptos Display" w:hAnsi="Aptos Display"/>
          <w:i/>
          <w:iCs/>
          <w:highlight w:val="yellow"/>
        </w:rPr>
        <w:t xml:space="preserve">and </w:t>
      </w:r>
      <w:r w:rsidR="003D28DD" w:rsidRPr="006922B9">
        <w:rPr>
          <w:rFonts w:ascii="Aptos Display" w:hAnsi="Aptos Display"/>
          <w:i/>
          <w:iCs/>
          <w:highlight w:val="yellow"/>
        </w:rPr>
        <w:t xml:space="preserve">deficit remain major </w:t>
      </w:r>
      <w:r w:rsidR="00DE2443" w:rsidRPr="006922B9">
        <w:rPr>
          <w:rFonts w:ascii="Aptos Display" w:hAnsi="Aptos Display"/>
          <w:i/>
          <w:iCs/>
          <w:highlight w:val="yellow"/>
        </w:rPr>
        <w:t>issues</w:t>
      </w:r>
      <w:r w:rsidR="003D28DD" w:rsidRPr="006922B9">
        <w:rPr>
          <w:rFonts w:ascii="Aptos Display" w:hAnsi="Aptos Display"/>
          <w:i/>
          <w:iCs/>
          <w:highlight w:val="yellow"/>
        </w:rPr>
        <w:t xml:space="preserve"> facing these countries. </w:t>
      </w:r>
    </w:p>
    <w:p w14:paraId="30804FF5" w14:textId="3CDF5804" w:rsidR="00A5740A" w:rsidRPr="006922B9" w:rsidRDefault="003D28DD" w:rsidP="006922B9">
      <w:pPr>
        <w:jc w:val="both"/>
        <w:rPr>
          <w:rFonts w:ascii="Aptos Display" w:hAnsi="Aptos Display"/>
          <w:i/>
          <w:iCs/>
          <w:highlight w:val="yellow"/>
        </w:rPr>
      </w:pPr>
      <w:r w:rsidRPr="006922B9">
        <w:rPr>
          <w:rFonts w:ascii="Aptos Display" w:hAnsi="Aptos Display"/>
          <w:i/>
          <w:iCs/>
          <w:highlight w:val="yellow"/>
        </w:rPr>
        <w:t>I narrowed this study down to Nigeria.</w:t>
      </w:r>
      <w:r w:rsidRPr="006922B9">
        <w:rPr>
          <w:rFonts w:ascii="Aptos Display" w:hAnsi="Aptos Display"/>
          <w:highlight w:val="yellow"/>
        </w:rPr>
        <w:t xml:space="preserve"> I found that </w:t>
      </w:r>
      <w:r w:rsidRPr="006922B9">
        <w:rPr>
          <w:rFonts w:ascii="Aptos Display" w:hAnsi="Aptos Display"/>
          <w:i/>
          <w:iCs/>
          <w:highlight w:val="yellow"/>
        </w:rPr>
        <w:t>b</w:t>
      </w:r>
      <w:r w:rsidRPr="006922B9">
        <w:rPr>
          <w:rFonts w:ascii="Aptos Display" w:hAnsi="Aptos Display"/>
          <w:i/>
          <w:iCs/>
          <w:highlight w:val="yellow"/>
        </w:rPr>
        <w:t xml:space="preserve">etween 2024 and 2025 alone, debt service </w:t>
      </w:r>
      <w:r w:rsidR="00DF2AAB">
        <w:rPr>
          <w:rFonts w:ascii="Aptos Display" w:hAnsi="Aptos Display"/>
          <w:i/>
          <w:iCs/>
          <w:highlight w:val="yellow"/>
        </w:rPr>
        <w:t>increased by 73%, from ₦ 8.27 trillion to ₦ 14.32 trillion</w:t>
      </w:r>
      <w:r w:rsidRPr="006922B9">
        <w:rPr>
          <w:rFonts w:ascii="Aptos Display" w:hAnsi="Aptos Display"/>
          <w:i/>
          <w:iCs/>
          <w:highlight w:val="yellow"/>
        </w:rPr>
        <w:t xml:space="preserve">, highlighting the country's growing debt </w:t>
      </w:r>
      <w:r w:rsidRPr="006922B9">
        <w:rPr>
          <w:rFonts w:ascii="Aptos Display" w:hAnsi="Aptos Display"/>
          <w:i/>
          <w:iCs/>
          <w:highlight w:val="yellow"/>
        </w:rPr>
        <w:t>burden.  Debt</w:t>
      </w:r>
      <w:r w:rsidRPr="006922B9">
        <w:rPr>
          <w:rFonts w:ascii="Aptos Display" w:hAnsi="Aptos Display"/>
          <w:i/>
          <w:iCs/>
          <w:highlight w:val="yellow"/>
        </w:rPr>
        <w:t xml:space="preserve"> service currently accounts for 26.04% of the 2025 budget, up from 8.85% in 2009. Similarly, </w:t>
      </w:r>
      <w:r w:rsidRPr="006922B9">
        <w:rPr>
          <w:rFonts w:ascii="Aptos Display" w:hAnsi="Aptos Display"/>
          <w:i/>
          <w:iCs/>
          <w:highlight w:val="yellow"/>
        </w:rPr>
        <w:t xml:space="preserve">the </w:t>
      </w:r>
      <w:r w:rsidRPr="006922B9">
        <w:rPr>
          <w:rFonts w:ascii="Aptos Display" w:hAnsi="Aptos Display"/>
          <w:i/>
          <w:iCs/>
          <w:highlight w:val="yellow"/>
        </w:rPr>
        <w:t>debt service-to-GDP ratio has increased from 0.64% in 2009 to 4.07% in 2025</w:t>
      </w:r>
      <w:r w:rsidRPr="006922B9">
        <w:rPr>
          <w:rFonts w:ascii="Aptos Display" w:hAnsi="Aptos Display"/>
          <w:i/>
          <w:iCs/>
          <w:highlight w:val="yellow"/>
        </w:rPr>
        <w:t xml:space="preserve">. </w:t>
      </w:r>
      <w:r w:rsidRPr="006922B9">
        <w:rPr>
          <w:rFonts w:ascii="Aptos Display" w:hAnsi="Aptos Display"/>
          <w:i/>
          <w:iCs/>
          <w:highlight w:val="yellow"/>
        </w:rPr>
        <w:t>Meanwhile, the FG's budget deficit has continued to increase, reaching ₦13.08tn in the 2025 budget. However, as a percentage of the total budget, the deficit has declined to 23.79%</w:t>
      </w:r>
      <w:r w:rsidRPr="006922B9">
        <w:rPr>
          <w:rFonts w:ascii="Aptos Display" w:hAnsi="Aptos Display"/>
          <w:i/>
          <w:iCs/>
          <w:highlight w:val="yellow"/>
        </w:rPr>
        <w:t xml:space="preserve">. </w:t>
      </w:r>
      <w:r w:rsidRPr="006922B9">
        <w:rPr>
          <w:rFonts w:ascii="Aptos Display" w:hAnsi="Aptos Display"/>
          <w:i/>
          <w:iCs/>
          <w:highlight w:val="yellow"/>
        </w:rPr>
        <w:t xml:space="preserve">Since 2020, </w:t>
      </w:r>
      <w:r w:rsidRPr="006922B9">
        <w:rPr>
          <w:rFonts w:ascii="Aptos Display" w:hAnsi="Aptos Display"/>
          <w:i/>
          <w:iCs/>
          <w:highlight w:val="yellow"/>
        </w:rPr>
        <w:t xml:space="preserve">the </w:t>
      </w:r>
      <w:r w:rsidRPr="006922B9">
        <w:rPr>
          <w:rFonts w:ascii="Aptos Display" w:hAnsi="Aptos Display"/>
          <w:i/>
          <w:iCs/>
          <w:highlight w:val="yellow"/>
        </w:rPr>
        <w:t>budget deficit as a percentage of GDP has consistently exceeded the 3% threshold set by the Fiscal Responsibility Act. In the 2025 budget, the deficit stands at 3.72% of GDP</w:t>
      </w:r>
      <w:r w:rsidRPr="006922B9">
        <w:rPr>
          <w:rFonts w:ascii="Aptos Display" w:hAnsi="Aptos Display"/>
          <w:i/>
          <w:iCs/>
          <w:highlight w:val="yellow"/>
        </w:rPr>
        <w:t>.</w:t>
      </w:r>
    </w:p>
    <w:p w14:paraId="2AEAB692" w14:textId="1F3D6D73" w:rsidR="003D28DD" w:rsidRPr="006922B9" w:rsidRDefault="00E4096E" w:rsidP="006922B9">
      <w:pPr>
        <w:jc w:val="both"/>
        <w:rPr>
          <w:rFonts w:ascii="Aptos Display" w:hAnsi="Aptos Display"/>
          <w:i/>
          <w:iCs/>
          <w:highlight w:val="yellow"/>
        </w:rPr>
      </w:pPr>
      <w:r w:rsidRPr="006922B9">
        <w:rPr>
          <w:rFonts w:ascii="Aptos Display" w:hAnsi="Aptos Display"/>
          <w:i/>
          <w:iCs/>
          <w:highlight w:val="yellow"/>
        </w:rPr>
        <w:t xml:space="preserve">My anomaly detection flagged the 2023 and 2025 budget deficits as </w:t>
      </w:r>
      <w:r w:rsidR="00DE2443" w:rsidRPr="006922B9">
        <w:rPr>
          <w:rFonts w:ascii="Aptos Display" w:hAnsi="Aptos Display"/>
          <w:i/>
          <w:iCs/>
          <w:highlight w:val="yellow"/>
        </w:rPr>
        <w:t>unusually high</w:t>
      </w:r>
      <w:r w:rsidRPr="006922B9">
        <w:rPr>
          <w:rFonts w:ascii="Aptos Display" w:hAnsi="Aptos Display"/>
          <w:i/>
          <w:iCs/>
          <w:highlight w:val="yellow"/>
        </w:rPr>
        <w:t xml:space="preserve">. My model forecasted that fiscal deficits </w:t>
      </w:r>
      <w:r w:rsidR="00DE2443" w:rsidRPr="006922B9">
        <w:rPr>
          <w:rFonts w:ascii="Aptos Display" w:hAnsi="Aptos Display"/>
          <w:i/>
          <w:iCs/>
          <w:highlight w:val="yellow"/>
        </w:rPr>
        <w:t>would</w:t>
      </w:r>
      <w:r w:rsidRPr="006922B9">
        <w:rPr>
          <w:rFonts w:ascii="Aptos Display" w:hAnsi="Aptos Display"/>
          <w:i/>
          <w:iCs/>
          <w:highlight w:val="yellow"/>
        </w:rPr>
        <w:t xml:space="preserve"> continue to widen</w:t>
      </w:r>
      <w:r w:rsidR="00DE2443" w:rsidRPr="006922B9">
        <w:rPr>
          <w:rFonts w:ascii="Aptos Display" w:hAnsi="Aptos Display"/>
          <w:i/>
          <w:iCs/>
          <w:highlight w:val="yellow"/>
        </w:rPr>
        <w:t xml:space="preserve"> in 2026 to </w:t>
      </w:r>
      <w:r w:rsidR="00DE2443" w:rsidRPr="006922B9">
        <w:rPr>
          <w:rFonts w:ascii="Aptos Display" w:hAnsi="Aptos Display"/>
          <w:i/>
          <w:iCs/>
          <w:highlight w:val="yellow"/>
        </w:rPr>
        <w:t xml:space="preserve">₦20.35tn, </w:t>
      </w:r>
      <w:r w:rsidR="00DE2443" w:rsidRPr="006922B9">
        <w:rPr>
          <w:rFonts w:ascii="Aptos Display" w:hAnsi="Aptos Display"/>
          <w:i/>
          <w:iCs/>
          <w:highlight w:val="yellow"/>
        </w:rPr>
        <w:t>and ease to</w:t>
      </w:r>
      <w:r w:rsidRPr="006922B9">
        <w:rPr>
          <w:rFonts w:ascii="Aptos Display" w:hAnsi="Aptos Display"/>
          <w:i/>
          <w:iCs/>
          <w:highlight w:val="yellow"/>
        </w:rPr>
        <w:t xml:space="preserve"> </w:t>
      </w:r>
      <w:r w:rsidRPr="006922B9">
        <w:rPr>
          <w:rFonts w:ascii="Aptos Display" w:hAnsi="Aptos Display"/>
          <w:i/>
          <w:iCs/>
          <w:highlight w:val="yellow"/>
        </w:rPr>
        <w:t>₦</w:t>
      </w:r>
      <w:r w:rsidRPr="006922B9">
        <w:rPr>
          <w:rFonts w:ascii="Aptos Display" w:hAnsi="Aptos Display"/>
          <w:i/>
          <w:iCs/>
          <w:highlight w:val="yellow"/>
        </w:rPr>
        <w:t xml:space="preserve">18.61 </w:t>
      </w:r>
      <w:proofErr w:type="gramStart"/>
      <w:r w:rsidRPr="006922B9">
        <w:rPr>
          <w:rFonts w:ascii="Aptos Display" w:hAnsi="Aptos Display"/>
          <w:i/>
          <w:iCs/>
          <w:highlight w:val="yellow"/>
        </w:rPr>
        <w:t xml:space="preserve">and </w:t>
      </w:r>
      <w:r w:rsidRPr="006922B9">
        <w:rPr>
          <w:rFonts w:ascii="Aptos Display" w:hAnsi="Aptos Display"/>
          <w:i/>
          <w:iCs/>
          <w:highlight w:val="yellow"/>
        </w:rPr>
        <w:t xml:space="preserve"> ₦</w:t>
      </w:r>
      <w:proofErr w:type="gramEnd"/>
      <w:r w:rsidRPr="006922B9">
        <w:rPr>
          <w:rFonts w:ascii="Aptos Display" w:hAnsi="Aptos Display"/>
          <w:i/>
          <w:iCs/>
          <w:highlight w:val="yellow"/>
        </w:rPr>
        <w:t>16.86tn</w:t>
      </w:r>
      <w:r w:rsidR="00DE2443" w:rsidRPr="006922B9">
        <w:rPr>
          <w:rFonts w:ascii="Aptos Display" w:hAnsi="Aptos Display"/>
          <w:i/>
          <w:iCs/>
          <w:highlight w:val="yellow"/>
        </w:rPr>
        <w:t xml:space="preserve"> in 2027 and 2028, respectively. </w:t>
      </w:r>
      <w:r w:rsidR="003D28DD" w:rsidRPr="006922B9">
        <w:rPr>
          <w:rFonts w:ascii="Aptos Display" w:hAnsi="Aptos Display"/>
          <w:i/>
          <w:iCs/>
          <w:highlight w:val="yellow"/>
        </w:rPr>
        <w:t>My policy simulation suggests</w:t>
      </w:r>
      <w:r w:rsidR="00DE2443" w:rsidRPr="006922B9">
        <w:rPr>
          <w:rFonts w:ascii="Aptos Display" w:hAnsi="Aptos Display"/>
          <w:i/>
          <w:iCs/>
          <w:highlight w:val="yellow"/>
        </w:rPr>
        <w:t>,</w:t>
      </w:r>
      <w:r w:rsidR="003D28DD" w:rsidRPr="006922B9">
        <w:rPr>
          <w:rFonts w:ascii="Aptos Display" w:hAnsi="Aptos Display"/>
          <w:i/>
          <w:iCs/>
          <w:highlight w:val="yellow"/>
        </w:rPr>
        <w:t xml:space="preserve"> </w:t>
      </w:r>
      <w:r w:rsidR="00DE2443" w:rsidRPr="006922B9">
        <w:rPr>
          <w:rFonts w:ascii="Aptos Display" w:hAnsi="Aptos Display"/>
          <w:i/>
          <w:iCs/>
          <w:highlight w:val="yellow"/>
        </w:rPr>
        <w:t>based on 3 case scenarios, that to tamed fiscal crisis Nigeria government should embrace fiscal prudence by revenue boost and cutting the cost of governance.</w:t>
      </w:r>
    </w:p>
    <w:p w14:paraId="188F8C58" w14:textId="77777777" w:rsidR="00A5740A" w:rsidRPr="006922B9" w:rsidRDefault="00A5740A" w:rsidP="006922B9">
      <w:pPr>
        <w:jc w:val="both"/>
        <w:rPr>
          <w:rFonts w:ascii="Aptos Display" w:hAnsi="Aptos Display"/>
          <w:highlight w:val="yellow"/>
        </w:rPr>
      </w:pPr>
    </w:p>
    <w:p w14:paraId="5A244C25" w14:textId="4B004B7C" w:rsidR="00D14C22" w:rsidRPr="006922B9" w:rsidRDefault="00D14C22" w:rsidP="006922B9">
      <w:pPr>
        <w:jc w:val="both"/>
        <w:rPr>
          <w:rFonts w:ascii="Aptos Display" w:hAnsi="Aptos Display"/>
          <w:highlight w:val="yellow"/>
        </w:rPr>
      </w:pPr>
      <w:r w:rsidRPr="006922B9">
        <w:rPr>
          <w:rFonts w:ascii="Aptos Display" w:hAnsi="Aptos Display"/>
          <w:highlight w:val="yellow"/>
        </w:rPr>
        <w:lastRenderedPageBreak/>
        <w:t>Background: Across many developing economies — including Nigeria and other African countries — fiscal, economic, and demographic data remain under-utilized in policymaking, leading to persistent challenges such as inefficient public spending, weak revenue mobilization, rising inflation, unemployment, and widening inequality. Although governments collect vast amounts of information on budgets, GDP, trade, taxation, health</w:t>
      </w:r>
      <w:r w:rsidR="006922B9" w:rsidRPr="006922B9">
        <w:rPr>
          <w:rFonts w:ascii="Aptos Display" w:hAnsi="Aptos Display"/>
          <w:highlight w:val="yellow"/>
        </w:rPr>
        <w:t>,</w:t>
      </w:r>
      <w:r w:rsidRPr="006922B9">
        <w:rPr>
          <w:rFonts w:ascii="Aptos Display" w:hAnsi="Aptos Display"/>
          <w:highlight w:val="yellow"/>
        </w:rPr>
        <w:t xml:space="preserve"> and population dynamics, these datasets are rarely integrated, </w:t>
      </w:r>
      <w:proofErr w:type="spellStart"/>
      <w:r w:rsidRPr="006922B9">
        <w:rPr>
          <w:rFonts w:ascii="Aptos Display" w:hAnsi="Aptos Display"/>
          <w:highlight w:val="yellow"/>
        </w:rPr>
        <w:t>analysed</w:t>
      </w:r>
      <w:proofErr w:type="spellEnd"/>
      <w:r w:rsidRPr="006922B9">
        <w:rPr>
          <w:rFonts w:ascii="Aptos Display" w:hAnsi="Aptos Display"/>
          <w:highlight w:val="yellow"/>
        </w:rPr>
        <w:t>, or translated into actionable insights that support sustainable development.</w:t>
      </w:r>
    </w:p>
    <w:p w14:paraId="182DE65F" w14:textId="77777777" w:rsidR="00D14C22" w:rsidRPr="006922B9" w:rsidRDefault="00D14C22" w:rsidP="006922B9">
      <w:pPr>
        <w:jc w:val="both"/>
        <w:rPr>
          <w:rFonts w:ascii="Aptos Display" w:hAnsi="Aptos Display"/>
          <w:highlight w:val="yellow"/>
        </w:rPr>
      </w:pPr>
      <w:r w:rsidRPr="006922B9">
        <w:rPr>
          <w:rFonts w:ascii="Aptos Display" w:hAnsi="Aptos Display"/>
          <w:highlight w:val="yellow"/>
        </w:rPr>
        <w:t xml:space="preserve">Problem Statement: </w:t>
      </w:r>
    </w:p>
    <w:p w14:paraId="3D8A1EBA" w14:textId="5CC41250" w:rsidR="00D14C22" w:rsidRPr="006922B9" w:rsidRDefault="00D14C22" w:rsidP="006922B9">
      <w:pPr>
        <w:jc w:val="both"/>
        <w:rPr>
          <w:rFonts w:ascii="Aptos Display" w:hAnsi="Aptos Display"/>
          <w:highlight w:val="yellow"/>
        </w:rPr>
      </w:pPr>
      <w:r w:rsidRPr="006922B9">
        <w:rPr>
          <w:rFonts w:ascii="Aptos Display" w:hAnsi="Aptos Display"/>
          <w:highlight w:val="yellow"/>
        </w:rPr>
        <w:t xml:space="preserve">The aim of the project is </w:t>
      </w:r>
      <w:r w:rsidRPr="006922B9">
        <w:rPr>
          <w:rFonts w:ascii="Aptos Display" w:hAnsi="Aptos Display"/>
          <w:highlight w:val="yellow"/>
        </w:rPr>
        <w:t xml:space="preserve"> to use AI, data science, and analytical modelling to transform fragmented macroeconomic and fiscal indicators — such as Budget Balance, Capital and Health Expenditure, Nominal vs Real GDP, Inflation, Unemployment, Government Debt</w:t>
      </w:r>
      <w:r w:rsidR="007B76F5" w:rsidRPr="006922B9">
        <w:rPr>
          <w:rFonts w:ascii="Aptos Display" w:hAnsi="Aptos Display"/>
          <w:highlight w:val="yellow"/>
        </w:rPr>
        <w:t xml:space="preserve"> </w:t>
      </w:r>
      <w:r w:rsidRPr="006922B9">
        <w:rPr>
          <w:rFonts w:ascii="Aptos Display" w:hAnsi="Aptos Display"/>
          <w:highlight w:val="yellow"/>
        </w:rPr>
        <w:t>metrics — into meaningful intelligence that can strengthen governance, support inclusive growth, and drive evidence-based policy choices</w:t>
      </w:r>
      <w:r w:rsidR="007B76F5" w:rsidRPr="006922B9">
        <w:rPr>
          <w:rFonts w:ascii="Aptos Display" w:hAnsi="Aptos Display"/>
          <w:highlight w:val="yellow"/>
        </w:rPr>
        <w:t xml:space="preserve"> a</w:t>
      </w:r>
      <w:r w:rsidR="007B76F5" w:rsidRPr="006922B9">
        <w:rPr>
          <w:rFonts w:ascii="Aptos Display" w:hAnsi="Aptos Display"/>
          <w:highlight w:val="yellow"/>
        </w:rPr>
        <w:t>cross many developing economies — including Nigeria and other African countries</w:t>
      </w:r>
    </w:p>
    <w:p w14:paraId="20F573D4" w14:textId="4F6CBB4A" w:rsidR="00D14C22" w:rsidRPr="006922B9" w:rsidRDefault="00D14C22" w:rsidP="006922B9">
      <w:pPr>
        <w:jc w:val="both"/>
        <w:rPr>
          <w:rFonts w:ascii="Aptos Display" w:hAnsi="Aptos Display"/>
          <w:highlight w:val="yellow"/>
        </w:rPr>
      </w:pPr>
      <w:r w:rsidRPr="006922B9">
        <w:rPr>
          <w:rFonts w:ascii="Aptos Display" w:hAnsi="Aptos Display"/>
          <w:highlight w:val="yellow"/>
        </w:rPr>
        <w:t>Also, connecting</w:t>
      </w:r>
      <w:r w:rsidRPr="006922B9">
        <w:rPr>
          <w:rFonts w:ascii="Aptos Display" w:hAnsi="Aptos Display"/>
          <w:highlight w:val="yellow"/>
        </w:rPr>
        <w:t xml:space="preserve"> these datasets to measurable development outcomes</w:t>
      </w:r>
      <w:r w:rsidRPr="006922B9">
        <w:rPr>
          <w:rFonts w:ascii="Aptos Display" w:hAnsi="Aptos Display"/>
          <w:highlight w:val="yellow"/>
        </w:rPr>
        <w:t xml:space="preserve"> and generating</w:t>
      </w:r>
      <w:r w:rsidRPr="006922B9">
        <w:rPr>
          <w:rFonts w:ascii="Aptos Display" w:hAnsi="Aptos Display"/>
          <w:highlight w:val="yellow"/>
        </w:rPr>
        <w:t xml:space="preserve"> solutions that directly advance the Sustainable Development Goals (SDGs</w:t>
      </w:r>
      <w:r w:rsidRPr="006922B9">
        <w:rPr>
          <w:rFonts w:ascii="Aptos Display" w:hAnsi="Aptos Display"/>
          <w:highlight w:val="yellow"/>
        </w:rPr>
        <w:t xml:space="preserve">) such as </w:t>
      </w:r>
      <w:r w:rsidRPr="006922B9">
        <w:rPr>
          <w:rFonts w:ascii="Aptos Display" w:hAnsi="Aptos Display"/>
          <w:highlight w:val="yellow"/>
        </w:rPr>
        <w:t>Linking health expenditure, population data, and real GDP to health system performance</w:t>
      </w:r>
      <w:r w:rsidRPr="006922B9">
        <w:rPr>
          <w:rFonts w:ascii="Aptos Display" w:hAnsi="Aptos Display"/>
          <w:highlight w:val="yellow"/>
        </w:rPr>
        <w:t xml:space="preserve">, </w:t>
      </w:r>
      <w:r w:rsidRPr="006922B9">
        <w:rPr>
          <w:rFonts w:ascii="Aptos Display" w:hAnsi="Aptos Display"/>
          <w:highlight w:val="yellow"/>
        </w:rPr>
        <w:t>Linking health expenditure, population data, and real GDP to health system performance.</w:t>
      </w:r>
    </w:p>
    <w:p w14:paraId="782A6318" w14:textId="77777777" w:rsidR="00104E71" w:rsidRPr="006922B9" w:rsidRDefault="00104E71" w:rsidP="006922B9">
      <w:pPr>
        <w:jc w:val="both"/>
        <w:rPr>
          <w:rFonts w:ascii="Aptos Display" w:hAnsi="Aptos Display"/>
          <w:highlight w:val="yellow"/>
        </w:rPr>
      </w:pPr>
    </w:p>
    <w:p w14:paraId="77BFE564" w14:textId="77777777" w:rsidR="00104E71" w:rsidRPr="006922B9" w:rsidRDefault="00104E71" w:rsidP="006922B9">
      <w:pPr>
        <w:jc w:val="both"/>
        <w:rPr>
          <w:rFonts w:ascii="Aptos Display" w:hAnsi="Aptos Display"/>
          <w:highlight w:val="yellow"/>
        </w:rPr>
      </w:pPr>
    </w:p>
    <w:p w14:paraId="381F752B" w14:textId="2D9FE735" w:rsidR="00104E71" w:rsidRPr="006922B9" w:rsidRDefault="00104E71" w:rsidP="006922B9">
      <w:pPr>
        <w:jc w:val="both"/>
        <w:rPr>
          <w:rFonts w:ascii="Aptos Display" w:hAnsi="Aptos Display"/>
          <w:highlight w:val="yellow"/>
        </w:rPr>
      </w:pPr>
      <w:r w:rsidRPr="006922B9">
        <w:rPr>
          <w:rFonts w:ascii="Aptos Display" w:hAnsi="Aptos Display"/>
          <w:highlight w:val="yellow"/>
        </w:rPr>
        <w:t xml:space="preserve">Fiscal crisis is a serious issue facing many economies of the world and this issue is very serious in developing economics in Africa. </w:t>
      </w:r>
    </w:p>
    <w:p w14:paraId="38905BD6" w14:textId="1CC4773F" w:rsidR="00104E71" w:rsidRPr="006922B9" w:rsidRDefault="00104E71" w:rsidP="006922B9">
      <w:pPr>
        <w:jc w:val="both"/>
        <w:rPr>
          <w:rFonts w:ascii="Aptos Display" w:hAnsi="Aptos Display"/>
          <w:highlight w:val="yellow"/>
        </w:rPr>
      </w:pPr>
      <w:r w:rsidRPr="006922B9">
        <w:rPr>
          <w:rFonts w:ascii="Aptos Display" w:hAnsi="Aptos Display"/>
          <w:highlight w:val="yellow"/>
        </w:rPr>
        <w:t xml:space="preserve">In </w:t>
      </w:r>
      <w:proofErr w:type="gramStart"/>
      <w:r w:rsidRPr="006922B9">
        <w:rPr>
          <w:rFonts w:ascii="Aptos Display" w:hAnsi="Aptos Display"/>
          <w:highlight w:val="yellow"/>
        </w:rPr>
        <w:t>this</w:t>
      </w:r>
      <w:r w:rsidRPr="006922B9">
        <w:rPr>
          <w:rFonts w:ascii="Aptos Display" w:hAnsi="Aptos Display"/>
          <w:highlight w:val="yellow"/>
        </w:rPr>
        <w:t xml:space="preserve">  project</w:t>
      </w:r>
      <w:proofErr w:type="gramEnd"/>
      <w:r w:rsidRPr="006922B9">
        <w:rPr>
          <w:rFonts w:ascii="Aptos Display" w:hAnsi="Aptos Display"/>
          <w:highlight w:val="yellow"/>
        </w:rPr>
        <w:t>,</w:t>
      </w:r>
      <w:r w:rsidRPr="006922B9">
        <w:rPr>
          <w:rFonts w:ascii="Aptos Display" w:hAnsi="Aptos Display"/>
          <w:highlight w:val="yellow"/>
        </w:rPr>
        <w:t xml:space="preserve"> </w:t>
      </w:r>
      <w:r w:rsidRPr="006922B9">
        <w:rPr>
          <w:rFonts w:ascii="Aptos Display" w:hAnsi="Aptos Display"/>
          <w:highlight w:val="yellow"/>
        </w:rPr>
        <w:t>I used</w:t>
      </w:r>
      <w:r w:rsidRPr="006922B9">
        <w:rPr>
          <w:rFonts w:ascii="Aptos Display" w:hAnsi="Aptos Display"/>
          <w:highlight w:val="yellow"/>
        </w:rPr>
        <w:t xml:space="preserve"> AI, data science, and analytical modelling to transform fragmented macroeconomic and </w:t>
      </w:r>
    </w:p>
    <w:p w14:paraId="151FE5FB" w14:textId="55AB03FA" w:rsidR="00104E71" w:rsidRPr="006922B9" w:rsidRDefault="00104E71" w:rsidP="006922B9">
      <w:pPr>
        <w:jc w:val="both"/>
        <w:rPr>
          <w:rFonts w:ascii="Aptos Display" w:hAnsi="Aptos Display"/>
          <w:highlight w:val="yellow"/>
        </w:rPr>
      </w:pPr>
      <w:r w:rsidRPr="006922B9">
        <w:rPr>
          <w:rFonts w:ascii="Aptos Display" w:hAnsi="Aptos Display"/>
          <w:highlight w:val="yellow"/>
        </w:rPr>
        <w:t>fiscal indicators — such as Budget Balance, Capital and Health Expenditure, GDP, Inflation, Unemployment, Government Debt, and Population metrics — into meaningful intelligence that can strengthen governance, support inclusive growth, and drive evidence-based policy choices Across many developing economies — including Nigeria and other African countries.</w:t>
      </w:r>
    </w:p>
    <w:p w14:paraId="2613E750" w14:textId="3D6C69EA" w:rsidR="00104E71" w:rsidRPr="00104B5D" w:rsidRDefault="00104E71" w:rsidP="006922B9">
      <w:pPr>
        <w:jc w:val="both"/>
        <w:rPr>
          <w:rFonts w:ascii="Aptos Display" w:hAnsi="Aptos Display"/>
        </w:rPr>
      </w:pPr>
      <w:r w:rsidRPr="006922B9">
        <w:rPr>
          <w:rFonts w:ascii="Aptos Display" w:hAnsi="Aptos Display"/>
          <w:highlight w:val="yellow"/>
        </w:rPr>
        <w:t xml:space="preserve">Also, I </w:t>
      </w:r>
      <w:r w:rsidRPr="006922B9">
        <w:rPr>
          <w:rFonts w:ascii="Aptos Display" w:hAnsi="Aptos Display"/>
          <w:highlight w:val="yellow"/>
        </w:rPr>
        <w:t>connect</w:t>
      </w:r>
      <w:r w:rsidRPr="006922B9">
        <w:rPr>
          <w:rFonts w:ascii="Aptos Display" w:hAnsi="Aptos Display"/>
          <w:highlight w:val="yellow"/>
        </w:rPr>
        <w:t>ed</w:t>
      </w:r>
      <w:r w:rsidRPr="006922B9">
        <w:rPr>
          <w:rFonts w:ascii="Aptos Display" w:hAnsi="Aptos Display"/>
          <w:highlight w:val="yellow"/>
        </w:rPr>
        <w:t xml:space="preserve"> these datasets to measurable development outcomes and generating solutions that directly advance the Sustainable Development Goals (SDGs) such as Linking health expenditure, population data, and real GDP to health system performance, Linking health expenditure, population data, and real GDP to health system performance.</w:t>
      </w:r>
    </w:p>
    <w:p w14:paraId="4E458366" w14:textId="45E37C4E" w:rsidR="00F77F8F" w:rsidRPr="00F71D9E" w:rsidRDefault="00F77F8F" w:rsidP="00F77F8F">
      <w:pPr>
        <w:jc w:val="both"/>
        <w:rPr>
          <w:rFonts w:ascii="Aptos Display" w:hAnsi="Aptos Display"/>
        </w:rPr>
      </w:pPr>
      <w:r w:rsidRPr="00F71D9E">
        <w:rPr>
          <w:rFonts w:ascii="Aptos Display" w:hAnsi="Aptos Display"/>
          <w:i/>
          <w:iCs/>
        </w:rPr>
        <w:t xml:space="preserve">In this project, I analyzed the fiscal and macroeconomic performance of many African economies using data compiled from various Central Banks and Statistical agencies of respective countries. In </w:t>
      </w:r>
      <w:r w:rsidRPr="00F71D9E">
        <w:rPr>
          <w:rFonts w:ascii="Aptos Display" w:hAnsi="Aptos Display"/>
          <w:i/>
          <w:iCs/>
        </w:rPr>
        <w:lastRenderedPageBreak/>
        <w:t xml:space="preserve">this </w:t>
      </w:r>
      <w:r>
        <w:rPr>
          <w:rFonts w:ascii="Aptos Display" w:hAnsi="Aptos Display"/>
          <w:i/>
          <w:iCs/>
        </w:rPr>
        <w:t>analysis</w:t>
      </w:r>
      <w:r w:rsidRPr="00F71D9E">
        <w:rPr>
          <w:rFonts w:ascii="Aptos Display" w:hAnsi="Aptos Display"/>
          <w:i/>
          <w:iCs/>
        </w:rPr>
        <w:t>, I worked, cleaned, and explored 23,784 rows of records with 9 columns, including fiscal variables such as Budget Balance, Capital and Health Expenditure, GDP, Inflation, Unemployment, Government Debt, and Population metrics.</w:t>
      </w:r>
    </w:p>
    <w:p w14:paraId="302146D8" w14:textId="77777777" w:rsidR="00F77F8F" w:rsidRDefault="00F77F8F" w:rsidP="00F77F8F">
      <w:pPr>
        <w:jc w:val="both"/>
        <w:rPr>
          <w:rFonts w:ascii="Aptos Display" w:hAnsi="Aptos Display"/>
          <w:i/>
          <w:iCs/>
        </w:rPr>
      </w:pPr>
      <w:r w:rsidRPr="00F71D9E">
        <w:rPr>
          <w:rFonts w:ascii="Aptos Display" w:hAnsi="Aptos Display"/>
          <w:i/>
          <w:iCs/>
        </w:rPr>
        <w:t>I applied AI-driven anomaly detection and predictive modelling to find insights, uncover instability risks, and forecast economic trends through 2028</w:t>
      </w:r>
      <w:r>
        <w:rPr>
          <w:rFonts w:ascii="Aptos Display" w:hAnsi="Aptos Display"/>
          <w:i/>
          <w:iCs/>
        </w:rPr>
        <w:t xml:space="preserve">. </w:t>
      </w:r>
    </w:p>
    <w:p w14:paraId="06437D58" w14:textId="187A8A88" w:rsidR="00F77F8F" w:rsidRPr="00104B5D" w:rsidRDefault="00F77F8F" w:rsidP="00F77F8F">
      <w:pPr>
        <w:jc w:val="both"/>
        <w:rPr>
          <w:rFonts w:ascii="Aptos Display" w:hAnsi="Aptos Display"/>
        </w:rPr>
      </w:pPr>
      <w:r>
        <w:rPr>
          <w:rFonts w:ascii="Aptos Display" w:hAnsi="Aptos Display"/>
          <w:i/>
          <w:iCs/>
        </w:rPr>
        <w:t xml:space="preserve">The project landed on a </w:t>
      </w:r>
      <w:r w:rsidRPr="00F71D9E">
        <w:rPr>
          <w:rFonts w:ascii="Aptos Display" w:hAnsi="Aptos Display"/>
          <w:i/>
          <w:iCs/>
        </w:rPr>
        <w:t xml:space="preserve">policy simulation based on </w:t>
      </w:r>
      <w:r>
        <w:rPr>
          <w:rFonts w:ascii="Aptos Display" w:hAnsi="Aptos Display"/>
          <w:i/>
          <w:iCs/>
        </w:rPr>
        <w:t>three case scenarios</w:t>
      </w:r>
      <w:r>
        <w:rPr>
          <w:rFonts w:ascii="Aptos Display" w:hAnsi="Aptos Display"/>
          <w:i/>
          <w:iCs/>
        </w:rPr>
        <w:t>,</w:t>
      </w:r>
      <w:r>
        <w:rPr>
          <w:rFonts w:ascii="Aptos Display" w:hAnsi="Aptos Display"/>
          <w:i/>
          <w:iCs/>
        </w:rPr>
        <w:t xml:space="preserve"> suggests that to tame the fiscal crisis, the Nigerian</w:t>
      </w:r>
      <w:r w:rsidRPr="00F71D9E">
        <w:rPr>
          <w:rFonts w:ascii="Aptos Display" w:hAnsi="Aptos Display"/>
          <w:i/>
          <w:iCs/>
        </w:rPr>
        <w:t xml:space="preserve"> government should embrace </w:t>
      </w:r>
      <w:r>
        <w:rPr>
          <w:rFonts w:ascii="Aptos Display" w:hAnsi="Aptos Display"/>
          <w:i/>
          <w:iCs/>
        </w:rPr>
        <w:t xml:space="preserve">optimal </w:t>
      </w:r>
      <w:r w:rsidRPr="00F71D9E">
        <w:rPr>
          <w:rFonts w:ascii="Aptos Display" w:hAnsi="Aptos Display"/>
          <w:i/>
          <w:iCs/>
        </w:rPr>
        <w:t xml:space="preserve">fiscal prudence by </w:t>
      </w:r>
      <w:r>
        <w:rPr>
          <w:rFonts w:ascii="Aptos Display" w:hAnsi="Aptos Display"/>
          <w:i/>
          <w:iCs/>
        </w:rPr>
        <w:t>boosting</w:t>
      </w:r>
      <w:r w:rsidRPr="00F71D9E">
        <w:rPr>
          <w:rFonts w:ascii="Aptos Display" w:hAnsi="Aptos Display"/>
          <w:i/>
          <w:iCs/>
        </w:rPr>
        <w:t xml:space="preserve"> revenue and </w:t>
      </w:r>
      <w:r>
        <w:rPr>
          <w:rFonts w:ascii="Aptos Display" w:hAnsi="Aptos Display"/>
          <w:i/>
          <w:iCs/>
        </w:rPr>
        <w:t>cutting</w:t>
      </w:r>
      <w:r w:rsidRPr="00F71D9E">
        <w:rPr>
          <w:rFonts w:ascii="Aptos Display" w:hAnsi="Aptos Display"/>
          <w:i/>
          <w:iCs/>
        </w:rPr>
        <w:t xml:space="preserve"> the cost of governance.</w:t>
      </w:r>
    </w:p>
    <w:p w14:paraId="7D83E31D" w14:textId="77777777" w:rsidR="00F71D9E" w:rsidRPr="00104B5D" w:rsidRDefault="00F71D9E" w:rsidP="00104E71">
      <w:pPr>
        <w:rPr>
          <w:rFonts w:ascii="Aptos Display" w:hAnsi="Aptos Display"/>
        </w:rPr>
      </w:pPr>
    </w:p>
    <w:p w14:paraId="0C27925A" w14:textId="7BA9895B" w:rsidR="00F71D9E" w:rsidRPr="00104B5D" w:rsidRDefault="00F71D9E" w:rsidP="00104E71">
      <w:pPr>
        <w:rPr>
          <w:rFonts w:ascii="Aptos Display" w:hAnsi="Aptos Display"/>
        </w:rPr>
      </w:pPr>
      <w:r w:rsidRPr="006922B9">
        <w:rPr>
          <w:rFonts w:ascii="Aptos Display" w:hAnsi="Aptos Display"/>
          <w:b/>
          <w:bCs/>
        </w:rPr>
        <w:t>Title:</w:t>
      </w:r>
      <w:r w:rsidRPr="00104B5D">
        <w:rPr>
          <w:rFonts w:ascii="Aptos Display" w:hAnsi="Aptos Display"/>
        </w:rPr>
        <w:t xml:space="preserve"> </w:t>
      </w:r>
      <w:r w:rsidRPr="00104B5D">
        <w:rPr>
          <w:rFonts w:ascii="Aptos Display" w:hAnsi="Aptos Display"/>
        </w:rPr>
        <w:br/>
        <w:t>Fiscal Drivers of Africa’s Sovereign Debt Crisis</w:t>
      </w:r>
    </w:p>
    <w:p w14:paraId="1FEC7CB9" w14:textId="1EA56C55" w:rsidR="00F71D9E" w:rsidRPr="006922B9" w:rsidRDefault="00F71D9E" w:rsidP="00104E71">
      <w:pPr>
        <w:rPr>
          <w:rFonts w:ascii="Aptos Display" w:hAnsi="Aptos Display"/>
          <w:b/>
          <w:bCs/>
        </w:rPr>
      </w:pPr>
      <w:r w:rsidRPr="006922B9">
        <w:rPr>
          <w:rFonts w:ascii="Aptos Display" w:hAnsi="Aptos Display"/>
          <w:b/>
          <w:bCs/>
        </w:rPr>
        <w:t>## Table of Contents</w:t>
      </w:r>
    </w:p>
    <w:p w14:paraId="4B319CD7" w14:textId="745C1892" w:rsidR="00F71D9E" w:rsidRPr="00104B5D" w:rsidRDefault="00F71D9E" w:rsidP="00104E71">
      <w:pPr>
        <w:rPr>
          <w:rFonts w:ascii="Aptos Display" w:hAnsi="Aptos Display"/>
        </w:rPr>
      </w:pPr>
      <w:r w:rsidRPr="00104B5D">
        <w:rPr>
          <w:rFonts w:ascii="Aptos Display" w:hAnsi="Aptos Display"/>
        </w:rPr>
        <w:t>Abstract</w:t>
      </w:r>
    </w:p>
    <w:p w14:paraId="787AC9AA" w14:textId="0B8D48F7" w:rsidR="00F71D9E" w:rsidRPr="00104B5D" w:rsidRDefault="00F71D9E" w:rsidP="00104E71">
      <w:pPr>
        <w:rPr>
          <w:rFonts w:ascii="Aptos Display" w:hAnsi="Aptos Display"/>
        </w:rPr>
      </w:pPr>
      <w:r w:rsidRPr="00104B5D">
        <w:rPr>
          <w:rFonts w:ascii="Aptos Display" w:hAnsi="Aptos Display"/>
        </w:rPr>
        <w:t>Problem Statement</w:t>
      </w:r>
    </w:p>
    <w:p w14:paraId="77AE2B8A" w14:textId="39D51E33" w:rsidR="00F71D9E" w:rsidRPr="00104B5D" w:rsidRDefault="00F71D9E" w:rsidP="00104E71">
      <w:pPr>
        <w:rPr>
          <w:rFonts w:ascii="Aptos Display" w:hAnsi="Aptos Display"/>
        </w:rPr>
      </w:pPr>
      <w:r w:rsidRPr="00104B5D">
        <w:rPr>
          <w:rFonts w:ascii="Aptos Display" w:hAnsi="Aptos Display"/>
        </w:rPr>
        <w:t>Project Objectives</w:t>
      </w:r>
    </w:p>
    <w:p w14:paraId="15C58D33" w14:textId="5AC84252" w:rsidR="00F71D9E" w:rsidRPr="00104B5D" w:rsidRDefault="00F71D9E" w:rsidP="00104E71">
      <w:pPr>
        <w:rPr>
          <w:rFonts w:ascii="Aptos Display" w:hAnsi="Aptos Display"/>
        </w:rPr>
      </w:pPr>
      <w:r w:rsidRPr="00104B5D">
        <w:rPr>
          <w:rFonts w:ascii="Aptos Display" w:hAnsi="Aptos Display"/>
        </w:rPr>
        <w:t>Data Wrangling</w:t>
      </w:r>
    </w:p>
    <w:p w14:paraId="0D8DEE3B" w14:textId="6319C0E0" w:rsidR="00F71D9E" w:rsidRPr="00104B5D" w:rsidRDefault="00F71D9E" w:rsidP="00104E71">
      <w:pPr>
        <w:rPr>
          <w:rFonts w:ascii="Aptos Display" w:hAnsi="Aptos Display"/>
        </w:rPr>
      </w:pPr>
      <w:r w:rsidRPr="00104B5D">
        <w:rPr>
          <w:rFonts w:ascii="Aptos Display" w:hAnsi="Aptos Display"/>
        </w:rPr>
        <w:t>Analysis of Africa Fiscal Indicators</w:t>
      </w:r>
    </w:p>
    <w:p w14:paraId="02FCBE0A" w14:textId="43325991" w:rsidR="00F71D9E" w:rsidRPr="00A729EC" w:rsidRDefault="00F71D9E" w:rsidP="00104E71">
      <w:pPr>
        <w:rPr>
          <w:rFonts w:ascii="Aptos Display" w:hAnsi="Aptos Display"/>
          <w:b/>
          <w:bCs/>
        </w:rPr>
      </w:pPr>
      <w:r w:rsidRPr="00A729EC">
        <w:rPr>
          <w:rFonts w:ascii="Aptos Display" w:hAnsi="Aptos Display"/>
          <w:b/>
          <w:bCs/>
        </w:rPr>
        <w:t>## Nigeria as Case Study</w:t>
      </w:r>
    </w:p>
    <w:p w14:paraId="6D0508B6" w14:textId="41D3BABD" w:rsidR="00F71D9E" w:rsidRPr="00104B5D" w:rsidRDefault="00F71D9E" w:rsidP="00104E71">
      <w:pPr>
        <w:rPr>
          <w:rFonts w:ascii="Aptos Display" w:hAnsi="Aptos Display"/>
        </w:rPr>
      </w:pPr>
      <w:r w:rsidRPr="00104B5D">
        <w:rPr>
          <w:rFonts w:ascii="Aptos Display" w:hAnsi="Aptos Display"/>
        </w:rPr>
        <w:t>Correlation Analysis: Fiscal Indicators</w:t>
      </w:r>
    </w:p>
    <w:p w14:paraId="27EAD332" w14:textId="21267C53" w:rsidR="00F71D9E" w:rsidRPr="00104B5D" w:rsidRDefault="00F71D9E" w:rsidP="00104E71">
      <w:pPr>
        <w:rPr>
          <w:rFonts w:ascii="Aptos Display" w:hAnsi="Aptos Display"/>
        </w:rPr>
      </w:pPr>
      <w:r w:rsidRPr="00104B5D">
        <w:rPr>
          <w:rFonts w:ascii="Aptos Display" w:hAnsi="Aptos Display"/>
        </w:rPr>
        <w:t>Trend Analysis</w:t>
      </w:r>
    </w:p>
    <w:p w14:paraId="270D5931" w14:textId="097FF26E" w:rsidR="00F71D9E" w:rsidRPr="00104B5D" w:rsidRDefault="00F71D9E" w:rsidP="00104E71">
      <w:pPr>
        <w:rPr>
          <w:rFonts w:ascii="Aptos Display" w:hAnsi="Aptos Display"/>
        </w:rPr>
      </w:pPr>
      <w:r w:rsidRPr="00104B5D">
        <w:rPr>
          <w:rFonts w:ascii="Aptos Display" w:hAnsi="Aptos Display"/>
        </w:rPr>
        <w:t xml:space="preserve">Anomaly </w:t>
      </w:r>
      <w:r w:rsidRPr="00104B5D">
        <w:rPr>
          <w:rFonts w:ascii="Aptos Display" w:hAnsi="Aptos Display"/>
        </w:rPr>
        <w:t>Detection</w:t>
      </w:r>
      <w:r w:rsidRPr="00104B5D">
        <w:rPr>
          <w:rFonts w:ascii="Aptos Display" w:hAnsi="Aptos Display"/>
        </w:rPr>
        <w:t xml:space="preserve"> and Prediction</w:t>
      </w:r>
    </w:p>
    <w:p w14:paraId="4E177986" w14:textId="5DB5A8F1" w:rsidR="00F71D9E" w:rsidRPr="00104B5D" w:rsidRDefault="00F71D9E" w:rsidP="00104E71">
      <w:pPr>
        <w:rPr>
          <w:rFonts w:ascii="Aptos Display" w:hAnsi="Aptos Display"/>
        </w:rPr>
      </w:pPr>
      <w:r w:rsidRPr="00104B5D">
        <w:rPr>
          <w:rFonts w:ascii="Aptos Display" w:hAnsi="Aptos Display"/>
        </w:rPr>
        <w:t>Policy Simulation</w:t>
      </w:r>
      <w:r w:rsidRPr="00104B5D">
        <w:rPr>
          <w:rFonts w:ascii="Aptos Display" w:hAnsi="Aptos Display"/>
        </w:rPr>
        <w:t>: Can</w:t>
      </w:r>
      <w:r w:rsidRPr="00104B5D">
        <w:rPr>
          <w:rFonts w:ascii="Aptos Display" w:hAnsi="Aptos Display"/>
        </w:rPr>
        <w:t xml:space="preserve"> we close this fiscal gap by 2030??</w:t>
      </w:r>
    </w:p>
    <w:p w14:paraId="21C076EC" w14:textId="77777777" w:rsidR="006E1374" w:rsidRPr="00104B5D" w:rsidRDefault="00F71D9E" w:rsidP="00104E71">
      <w:pPr>
        <w:rPr>
          <w:rFonts w:ascii="Aptos Display" w:hAnsi="Aptos Display"/>
        </w:rPr>
      </w:pPr>
      <w:r w:rsidRPr="00104B5D">
        <w:rPr>
          <w:rFonts w:ascii="Aptos Display" w:hAnsi="Aptos Display"/>
        </w:rPr>
        <w:t xml:space="preserve">Conclusion </w:t>
      </w:r>
    </w:p>
    <w:p w14:paraId="7543BB2D" w14:textId="0B4CF0D9" w:rsidR="00F71D9E" w:rsidRPr="00104B5D" w:rsidRDefault="00F71D9E" w:rsidP="00104E71">
      <w:pPr>
        <w:rPr>
          <w:rFonts w:ascii="Aptos Display" w:hAnsi="Aptos Display"/>
        </w:rPr>
      </w:pPr>
      <w:r w:rsidRPr="00104B5D">
        <w:rPr>
          <w:rFonts w:ascii="Aptos Display" w:hAnsi="Aptos Display"/>
        </w:rPr>
        <w:t>Recommendation</w:t>
      </w:r>
    </w:p>
    <w:p w14:paraId="4D4EC1ED" w14:textId="77777777" w:rsidR="00F71D9E" w:rsidRPr="00104B5D" w:rsidRDefault="00F71D9E" w:rsidP="00104E71">
      <w:pPr>
        <w:rPr>
          <w:rFonts w:ascii="Aptos Display" w:hAnsi="Aptos Display"/>
        </w:rPr>
      </w:pPr>
    </w:p>
    <w:p w14:paraId="3824D939" w14:textId="77777777" w:rsidR="00F71D9E" w:rsidRPr="00F71D9E" w:rsidRDefault="00F71D9E" w:rsidP="009960AE">
      <w:pPr>
        <w:jc w:val="both"/>
        <w:rPr>
          <w:rFonts w:ascii="Aptos Display" w:hAnsi="Aptos Display"/>
        </w:rPr>
      </w:pPr>
      <w:r w:rsidRPr="00F71D9E">
        <w:rPr>
          <w:rFonts w:ascii="Aptos Display" w:hAnsi="Aptos Display"/>
          <w:b/>
          <w:bCs/>
        </w:rPr>
        <w:t>Abstract:</w:t>
      </w:r>
    </w:p>
    <w:p w14:paraId="78AE332D" w14:textId="77777777" w:rsidR="00F71D9E" w:rsidRPr="00F71D9E" w:rsidRDefault="00F71D9E" w:rsidP="009960AE">
      <w:pPr>
        <w:jc w:val="both"/>
        <w:rPr>
          <w:rFonts w:ascii="Aptos Display" w:hAnsi="Aptos Display"/>
        </w:rPr>
      </w:pPr>
      <w:r w:rsidRPr="00F71D9E">
        <w:rPr>
          <w:rFonts w:ascii="Aptos Display" w:hAnsi="Aptos Display"/>
          <w:i/>
          <w:iCs/>
        </w:rPr>
        <w:t xml:space="preserve">In this project, I analyzed the fiscal and macroeconomic performance of many African economies using data compiled from various Central Banks and Statistical agencies of respective countries. In </w:t>
      </w:r>
      <w:r w:rsidRPr="00F71D9E">
        <w:rPr>
          <w:rFonts w:ascii="Aptos Display" w:hAnsi="Aptos Display"/>
          <w:i/>
          <w:iCs/>
        </w:rPr>
        <w:lastRenderedPageBreak/>
        <w:t>this project, I worked, cleaned, and explored 23,784 rows of records with 9 columns, including fiscal variables such as Budget Balance, Capital and Health Expenditure, GDP, Inflation, Unemployment, Government Debt, and Population metrics.</w:t>
      </w:r>
    </w:p>
    <w:p w14:paraId="4DEE2C86" w14:textId="77777777" w:rsidR="00F71D9E" w:rsidRPr="00F71D9E" w:rsidRDefault="00F71D9E" w:rsidP="009960AE">
      <w:pPr>
        <w:jc w:val="both"/>
        <w:rPr>
          <w:rFonts w:ascii="Aptos Display" w:hAnsi="Aptos Display"/>
        </w:rPr>
      </w:pPr>
      <w:r w:rsidRPr="00F71D9E">
        <w:rPr>
          <w:rFonts w:ascii="Aptos Display" w:hAnsi="Aptos Display"/>
          <w:i/>
          <w:iCs/>
        </w:rPr>
        <w:t>I applied AI-driven anomaly detection and predictive modelling to find insights, uncover instability risks, and forecast economic trends through 2028. I found that the growth of the African economies in 2025 is 3.9%. From the data, the average growth rate of the 14 economies in the dataset between 2000 and 2023 ranges from 8.54 of Ethiopia to 2.32% of South Africa. Unemployment, food inflation, and deficit remain major issues facing African countries.</w:t>
      </w:r>
    </w:p>
    <w:p w14:paraId="452EEF2A" w14:textId="77777777" w:rsidR="00F71D9E" w:rsidRPr="00F71D9E" w:rsidRDefault="00F71D9E" w:rsidP="009960AE">
      <w:pPr>
        <w:jc w:val="both"/>
        <w:rPr>
          <w:rFonts w:ascii="Aptos Display" w:hAnsi="Aptos Display"/>
        </w:rPr>
      </w:pPr>
      <w:r w:rsidRPr="00F71D9E">
        <w:rPr>
          <w:rFonts w:ascii="Aptos Display" w:hAnsi="Aptos Display"/>
          <w:i/>
          <w:iCs/>
        </w:rPr>
        <w:t>I narrowed this study down to Nigeria. I found that between 2024 and 2025 alone, debt service rose by 73%, from ₦8.27tn to ₦14.32tn, highlighting the country's growing debt burden. Debt service currently accounts for 26.04% of the 2025 budget, up from 8.85% in 2009. Similarly, the debt service-to-GDP ratio has increased from 0.64% in 2009 to 4.07% in 2025. Meanwhile, the FG's budget deficit has continued to increase, reaching ₦13.08tn in the 2025 budget. However, as a percentage of the total budget, the deficit has declined to 23.79%. Since 2020, the budget deficit as a percentage of GDP has consistently exceeded the 3% threshold set by the Fiscal Responsibility Act. In the 2025 budget, the deficit stands at 3.72% of GDP.</w:t>
      </w:r>
    </w:p>
    <w:p w14:paraId="2E8A4E2C" w14:textId="0841606B" w:rsidR="00F71D9E" w:rsidRPr="00104B5D" w:rsidRDefault="00F71D9E" w:rsidP="009960AE">
      <w:pPr>
        <w:jc w:val="both"/>
        <w:rPr>
          <w:rFonts w:ascii="Aptos Display" w:hAnsi="Aptos Display"/>
        </w:rPr>
      </w:pPr>
      <w:r w:rsidRPr="00F71D9E">
        <w:rPr>
          <w:rFonts w:ascii="Aptos Display" w:hAnsi="Aptos Display"/>
          <w:i/>
          <w:iCs/>
        </w:rPr>
        <w:t xml:space="preserve">My anomaly detection flagged the 2023 and 2025 budget deficits as unusually high. My model forecasted that fiscal deficits would continue to widen into 2026 to over ₦20.35tn, and to ₦18.61 and ₦16.86tn in 2027 and 2028, respectively. My policy simulation based on </w:t>
      </w:r>
      <w:r w:rsidR="00DF2AAB">
        <w:rPr>
          <w:rFonts w:ascii="Aptos Display" w:hAnsi="Aptos Display"/>
          <w:i/>
          <w:iCs/>
        </w:rPr>
        <w:t xml:space="preserve">three case scenarios suggests that to tame </w:t>
      </w:r>
      <w:r w:rsidR="008D64CF">
        <w:rPr>
          <w:rFonts w:ascii="Aptos Display" w:hAnsi="Aptos Display"/>
          <w:i/>
          <w:iCs/>
        </w:rPr>
        <w:t xml:space="preserve">the </w:t>
      </w:r>
      <w:r w:rsidR="00DF2AAB">
        <w:rPr>
          <w:rFonts w:ascii="Aptos Display" w:hAnsi="Aptos Display"/>
          <w:i/>
          <w:iCs/>
        </w:rPr>
        <w:t>fiscal crisis, the Nigerian</w:t>
      </w:r>
      <w:r w:rsidRPr="00F71D9E">
        <w:rPr>
          <w:rFonts w:ascii="Aptos Display" w:hAnsi="Aptos Display"/>
          <w:i/>
          <w:iCs/>
        </w:rPr>
        <w:t xml:space="preserve"> government should embrace fiscal prudence by finding a way to boost revenue and cut the cost of governance.</w:t>
      </w:r>
    </w:p>
    <w:p w14:paraId="34DCBC49" w14:textId="77777777" w:rsidR="00F71D9E" w:rsidRPr="00F71D9E" w:rsidRDefault="00F71D9E" w:rsidP="009960AE">
      <w:pPr>
        <w:jc w:val="both"/>
        <w:rPr>
          <w:rFonts w:ascii="Aptos Display" w:hAnsi="Aptos Display"/>
        </w:rPr>
      </w:pPr>
      <w:r w:rsidRPr="00F71D9E">
        <w:rPr>
          <w:rFonts w:ascii="Aptos Display" w:hAnsi="Aptos Display"/>
          <w:b/>
          <w:bCs/>
        </w:rPr>
        <w:t>Problem Statement</w:t>
      </w:r>
    </w:p>
    <w:p w14:paraId="132FFB63" w14:textId="77777777" w:rsidR="00F71D9E" w:rsidRPr="00F71D9E" w:rsidRDefault="00F71D9E" w:rsidP="009960AE">
      <w:pPr>
        <w:jc w:val="both"/>
        <w:rPr>
          <w:rFonts w:ascii="Aptos Display" w:hAnsi="Aptos Display"/>
        </w:rPr>
      </w:pPr>
      <w:r w:rsidRPr="00F71D9E">
        <w:rPr>
          <w:rFonts w:ascii="Aptos Display" w:hAnsi="Aptos Display"/>
          <w:i/>
          <w:iCs/>
        </w:rPr>
        <w:t>Fiscal crises remain a major challenge confronting economies worldwide, with particularly severe consequences for developing economies in Africa. Despite the availability of extensive macroeconomic and fiscal data, weak integration and limited analytical use of these indicators often hinder the effectiveness of policy responses.</w:t>
      </w:r>
    </w:p>
    <w:p w14:paraId="32CBC7A7" w14:textId="3A4EABE9" w:rsidR="00F71D9E" w:rsidRPr="00F71D9E" w:rsidRDefault="000E48BC" w:rsidP="009960AE">
      <w:pPr>
        <w:jc w:val="both"/>
        <w:rPr>
          <w:rFonts w:ascii="Aptos Display" w:hAnsi="Aptos Display"/>
        </w:rPr>
      </w:pPr>
      <w:r>
        <w:rPr>
          <w:rFonts w:ascii="Aptos Display" w:hAnsi="Aptos Display"/>
          <w:i/>
          <w:iCs/>
        </w:rPr>
        <w:t xml:space="preserve">The aim of the </w:t>
      </w:r>
      <w:r w:rsidR="00F71D9E" w:rsidRPr="00F71D9E">
        <w:rPr>
          <w:rFonts w:ascii="Aptos Display" w:hAnsi="Aptos Display"/>
          <w:i/>
          <w:iCs/>
        </w:rPr>
        <w:t>project,</w:t>
      </w:r>
      <w:r>
        <w:rPr>
          <w:rFonts w:ascii="Aptos Display" w:hAnsi="Aptos Display"/>
          <w:i/>
          <w:iCs/>
        </w:rPr>
        <w:t xml:space="preserve"> is to </w:t>
      </w:r>
      <w:r w:rsidR="00F71D9E" w:rsidRPr="00F71D9E">
        <w:rPr>
          <w:rFonts w:ascii="Aptos Display" w:hAnsi="Aptos Display"/>
          <w:i/>
          <w:iCs/>
        </w:rPr>
        <w:t>used AI, data science, and analytical modelling to transform fragmented macroeconomic and fiscal indicators — such as Budget Balance, Capital and Health Expenditure, GDP, Inflation, Unemployment, Government Debt, and Population metrics — into meaningful intelligence that can strengthen governance, support inclusive growth, and drive evidence-based policy choices across many developing economies — including Nigeria and other African countries.</w:t>
      </w:r>
    </w:p>
    <w:p w14:paraId="4EB71E78" w14:textId="56394CA9" w:rsidR="00F71D9E" w:rsidRPr="00F71D9E" w:rsidRDefault="00F71D9E" w:rsidP="009960AE">
      <w:pPr>
        <w:jc w:val="both"/>
        <w:rPr>
          <w:rFonts w:ascii="Aptos Display" w:hAnsi="Aptos Display"/>
        </w:rPr>
      </w:pPr>
      <w:r w:rsidRPr="00F71D9E">
        <w:rPr>
          <w:rFonts w:ascii="Aptos Display" w:hAnsi="Aptos Display"/>
          <w:i/>
          <w:iCs/>
        </w:rPr>
        <w:t xml:space="preserve">Also, I </w:t>
      </w:r>
      <w:r w:rsidR="000E48BC">
        <w:rPr>
          <w:rFonts w:ascii="Aptos Display" w:hAnsi="Aptos Display"/>
          <w:i/>
          <w:iCs/>
        </w:rPr>
        <w:t>connect</w:t>
      </w:r>
      <w:r w:rsidRPr="00F71D9E">
        <w:rPr>
          <w:rFonts w:ascii="Aptos Display" w:hAnsi="Aptos Display"/>
          <w:i/>
          <w:iCs/>
        </w:rPr>
        <w:t xml:space="preserve"> these datasets to measurable development outcomes and </w:t>
      </w:r>
      <w:r w:rsidR="000E48BC">
        <w:rPr>
          <w:rFonts w:ascii="Aptos Display" w:hAnsi="Aptos Display"/>
          <w:i/>
          <w:iCs/>
        </w:rPr>
        <w:t>generate</w:t>
      </w:r>
      <w:r w:rsidRPr="00F71D9E">
        <w:rPr>
          <w:rFonts w:ascii="Aptos Display" w:hAnsi="Aptos Display"/>
          <w:i/>
          <w:iCs/>
        </w:rPr>
        <w:t xml:space="preserve"> solutions that directly advance the Sustainable Development Goals (SDGs), such as </w:t>
      </w:r>
      <w:r w:rsidR="000E48BC">
        <w:rPr>
          <w:rFonts w:ascii="Aptos Display" w:hAnsi="Aptos Display"/>
          <w:i/>
          <w:iCs/>
        </w:rPr>
        <w:t>linking</w:t>
      </w:r>
      <w:r w:rsidRPr="00F71D9E">
        <w:rPr>
          <w:rFonts w:ascii="Aptos Display" w:hAnsi="Aptos Display"/>
          <w:i/>
          <w:iCs/>
        </w:rPr>
        <w:t xml:space="preserve"> health expenditure, population data, and real GDP to health system performance.</w:t>
      </w:r>
    </w:p>
    <w:p w14:paraId="67770A0E" w14:textId="5460A548" w:rsidR="00F71D9E" w:rsidRPr="00F71D9E" w:rsidRDefault="00DF2AAB" w:rsidP="009960AE">
      <w:pPr>
        <w:jc w:val="both"/>
        <w:rPr>
          <w:rFonts w:ascii="Aptos Display" w:hAnsi="Aptos Display"/>
        </w:rPr>
      </w:pPr>
      <w:r>
        <w:rPr>
          <w:rFonts w:ascii="Aptos Display" w:hAnsi="Aptos Display"/>
          <w:b/>
          <w:bCs/>
        </w:rPr>
        <w:lastRenderedPageBreak/>
        <w:t>Data Wrangling, Preprocess</w:t>
      </w:r>
    </w:p>
    <w:p w14:paraId="5CC99BD1" w14:textId="77777777" w:rsidR="00F71D9E" w:rsidRPr="00F71D9E" w:rsidRDefault="00F71D9E" w:rsidP="009960AE">
      <w:pPr>
        <w:jc w:val="both"/>
        <w:rPr>
          <w:rFonts w:ascii="Aptos Display" w:hAnsi="Aptos Display"/>
        </w:rPr>
      </w:pPr>
      <w:r w:rsidRPr="00F71D9E">
        <w:rPr>
          <w:rFonts w:ascii="Aptos Display" w:hAnsi="Aptos Display"/>
          <w:b/>
          <w:bCs/>
        </w:rPr>
        <w:t>To ensure robust and reliable insights, a rigorous data processing pipeline was implemented:</w:t>
      </w:r>
    </w:p>
    <w:p w14:paraId="3D6B8DDF" w14:textId="1AB19B4B" w:rsidR="00F71D9E" w:rsidRPr="00F71D9E" w:rsidRDefault="00F71D9E" w:rsidP="009960AE">
      <w:pPr>
        <w:jc w:val="both"/>
        <w:rPr>
          <w:rFonts w:ascii="Aptos Display" w:hAnsi="Aptos Display"/>
        </w:rPr>
      </w:pPr>
      <w:r w:rsidRPr="00F71D9E">
        <w:rPr>
          <w:rFonts w:ascii="Aptos Display" w:hAnsi="Aptos Display"/>
          <w:b/>
          <w:bCs/>
        </w:rPr>
        <w:t>Data Cleaning:</w:t>
      </w:r>
      <w:r w:rsidRPr="00F71D9E">
        <w:rPr>
          <w:rFonts w:ascii="Aptos Display" w:hAnsi="Aptos Display"/>
        </w:rPr>
        <w:t xml:space="preserve"> A total of 23,784 observations were carefully examined. Mixed data types in the Amount column were resolved by removing commas, parsing numeric values, and converting the Time variable into </w:t>
      </w:r>
      <w:r w:rsidR="00DF2AAB">
        <w:rPr>
          <w:rFonts w:ascii="Aptos Display" w:hAnsi="Aptos Display"/>
        </w:rPr>
        <w:t xml:space="preserve">a </w:t>
      </w:r>
      <w:r w:rsidRPr="00F71D9E">
        <w:rPr>
          <w:rFonts w:ascii="Aptos Display" w:hAnsi="Aptos Display"/>
        </w:rPr>
        <w:t>standardized datetime format.</w:t>
      </w:r>
    </w:p>
    <w:p w14:paraId="622E81E5" w14:textId="77777777" w:rsidR="00F71D9E" w:rsidRPr="00F71D9E" w:rsidRDefault="00F71D9E" w:rsidP="009960AE">
      <w:pPr>
        <w:jc w:val="both"/>
        <w:rPr>
          <w:rFonts w:ascii="Aptos Display" w:hAnsi="Aptos Display"/>
        </w:rPr>
      </w:pPr>
      <w:r w:rsidRPr="00F71D9E">
        <w:rPr>
          <w:rFonts w:ascii="Aptos Display" w:hAnsi="Aptos Display"/>
          <w:b/>
          <w:bCs/>
        </w:rPr>
        <w:t>Unit Standardization:</w:t>
      </w:r>
      <w:r w:rsidRPr="00F71D9E">
        <w:rPr>
          <w:rFonts w:ascii="Aptos Display" w:hAnsi="Aptos Display"/>
        </w:rPr>
        <w:t> Significant heterogeneity existed across measurement units (Millions vs. Billions). All financial variables were therefore standardized to Millions of local currency, ensuring internal consistency within each country.</w:t>
      </w:r>
    </w:p>
    <w:p w14:paraId="2D3A1EE3" w14:textId="77777777" w:rsidR="00F71D9E" w:rsidRPr="00F71D9E" w:rsidRDefault="00F71D9E" w:rsidP="009960AE">
      <w:pPr>
        <w:jc w:val="both"/>
        <w:rPr>
          <w:rFonts w:ascii="Aptos Display" w:hAnsi="Aptos Display"/>
        </w:rPr>
      </w:pPr>
      <w:r w:rsidRPr="00F71D9E">
        <w:rPr>
          <w:rFonts w:ascii="Aptos Display" w:hAnsi="Aptos Display"/>
          <w:b/>
          <w:bCs/>
        </w:rPr>
        <w:t>Currency Handling:</w:t>
      </w:r>
      <w:r w:rsidRPr="00F71D9E">
        <w:rPr>
          <w:rFonts w:ascii="Aptos Display" w:hAnsi="Aptos Display"/>
        </w:rPr>
        <w:t xml:space="preserve"> Given country-specific currencies (e.g., EGP, NGN, ZAR, </w:t>
      </w:r>
      <w:proofErr w:type="spellStart"/>
      <w:r w:rsidRPr="00F71D9E">
        <w:rPr>
          <w:rFonts w:ascii="Aptos Display" w:hAnsi="Aptos Display"/>
        </w:rPr>
        <w:t>etc</w:t>
      </w:r>
      <w:proofErr w:type="spellEnd"/>
      <w:r w:rsidRPr="00F71D9E">
        <w:rPr>
          <w:rFonts w:ascii="Aptos Display" w:hAnsi="Aptos Display"/>
        </w:rPr>
        <w:t>), cross-country aggregation was avoided to prevent misleading comparisons. Analysis instead emphasized within-country dynamics and normalized indicators such as fiscal deficits as a percentage of GDP.</w:t>
      </w:r>
    </w:p>
    <w:p w14:paraId="29BFA523" w14:textId="77777777" w:rsidR="00F71D9E" w:rsidRPr="00F71D9E" w:rsidRDefault="00F71D9E" w:rsidP="009960AE">
      <w:pPr>
        <w:jc w:val="both"/>
        <w:rPr>
          <w:rFonts w:ascii="Aptos Display" w:hAnsi="Aptos Display"/>
        </w:rPr>
      </w:pPr>
      <w:r w:rsidRPr="00F71D9E">
        <w:rPr>
          <w:rFonts w:ascii="Aptos Display" w:hAnsi="Aptos Display"/>
          <w:b/>
          <w:bCs/>
        </w:rPr>
        <w:t>Aggregation:</w:t>
      </w:r>
      <w:r w:rsidRPr="00F71D9E">
        <w:rPr>
          <w:rFonts w:ascii="Aptos Display" w:hAnsi="Aptos Display"/>
        </w:rPr>
        <w:t> High-frequency monthly flow variables, including budget deficits and revenues, were aggregated into annual totals to ensure alignment with yearly macroeconomic indicators such as GDP.</w:t>
      </w:r>
    </w:p>
    <w:p w14:paraId="541F0D31" w14:textId="77777777" w:rsidR="00F71D9E" w:rsidRPr="00F71D9E" w:rsidRDefault="00F71D9E" w:rsidP="009960AE">
      <w:pPr>
        <w:jc w:val="both"/>
        <w:rPr>
          <w:rFonts w:ascii="Aptos Display" w:hAnsi="Aptos Display"/>
        </w:rPr>
      </w:pPr>
      <w:r w:rsidRPr="00F71D9E">
        <w:rPr>
          <w:rFonts w:ascii="Aptos Display" w:hAnsi="Aptos Display"/>
          <w:b/>
          <w:bCs/>
        </w:rPr>
        <w:t>Tech Stack</w:t>
      </w:r>
    </w:p>
    <w:p w14:paraId="4649FFEB" w14:textId="39A8C464" w:rsidR="00F71D9E" w:rsidRPr="00F71D9E" w:rsidRDefault="00F71D9E" w:rsidP="009960AE">
      <w:pPr>
        <w:jc w:val="both"/>
        <w:rPr>
          <w:rFonts w:ascii="Aptos Display" w:hAnsi="Aptos Display"/>
        </w:rPr>
      </w:pPr>
      <w:r w:rsidRPr="00F71D9E">
        <w:rPr>
          <w:rFonts w:ascii="Aptos Display" w:hAnsi="Aptos Display"/>
        </w:rPr>
        <w:t xml:space="preserve">I used Python for this project, using the libraries </w:t>
      </w:r>
      <w:r w:rsidR="006922B9" w:rsidRPr="00F71D9E">
        <w:rPr>
          <w:rFonts w:ascii="Aptos Display" w:hAnsi="Aptos Display"/>
        </w:rPr>
        <w:t>below.</w:t>
      </w:r>
    </w:p>
    <w:p w14:paraId="1FEBC286" w14:textId="77777777" w:rsidR="00F71D9E" w:rsidRPr="00F71D9E" w:rsidRDefault="00F71D9E" w:rsidP="009960AE">
      <w:pPr>
        <w:jc w:val="both"/>
        <w:rPr>
          <w:rFonts w:ascii="Aptos Display" w:hAnsi="Aptos Display"/>
        </w:rPr>
      </w:pPr>
      <w:r w:rsidRPr="00F71D9E">
        <w:rPr>
          <w:rFonts w:ascii="Aptos Display" w:hAnsi="Aptos Display"/>
          <w:b/>
          <w:bCs/>
        </w:rPr>
        <w:t>Pandas</w:t>
      </w:r>
      <w:r w:rsidRPr="00F71D9E">
        <w:rPr>
          <w:rFonts w:ascii="Aptos Display" w:hAnsi="Aptos Display"/>
        </w:rPr>
        <w:t>: Data Cleaning and Manipulation</w:t>
      </w:r>
    </w:p>
    <w:p w14:paraId="32925497" w14:textId="77777777" w:rsidR="00F71D9E" w:rsidRPr="00F71D9E" w:rsidRDefault="00F71D9E" w:rsidP="009960AE">
      <w:pPr>
        <w:jc w:val="both"/>
        <w:rPr>
          <w:rFonts w:ascii="Aptos Display" w:hAnsi="Aptos Display"/>
        </w:rPr>
      </w:pPr>
      <w:proofErr w:type="spellStart"/>
      <w:r w:rsidRPr="00F71D9E">
        <w:rPr>
          <w:rFonts w:ascii="Aptos Display" w:hAnsi="Aptos Display"/>
          <w:b/>
          <w:bCs/>
        </w:rPr>
        <w:t>Numpy</w:t>
      </w:r>
      <w:proofErr w:type="spellEnd"/>
      <w:r w:rsidRPr="00F71D9E">
        <w:rPr>
          <w:rFonts w:ascii="Aptos Display" w:hAnsi="Aptos Display"/>
        </w:rPr>
        <w:t>: Numeric/Data computation</w:t>
      </w:r>
    </w:p>
    <w:p w14:paraId="32C3EA64" w14:textId="77777777" w:rsidR="00F71D9E" w:rsidRPr="00F71D9E" w:rsidRDefault="00F71D9E" w:rsidP="009960AE">
      <w:pPr>
        <w:jc w:val="both"/>
        <w:rPr>
          <w:rFonts w:ascii="Aptos Display" w:hAnsi="Aptos Display"/>
        </w:rPr>
      </w:pPr>
      <w:r w:rsidRPr="00F71D9E">
        <w:rPr>
          <w:rFonts w:ascii="Aptos Display" w:hAnsi="Aptos Display"/>
          <w:b/>
          <w:bCs/>
        </w:rPr>
        <w:t>seaborn</w:t>
      </w:r>
      <w:r w:rsidRPr="00F71D9E">
        <w:rPr>
          <w:rFonts w:ascii="Aptos Display" w:hAnsi="Aptos Display"/>
        </w:rPr>
        <w:t>: Visual display</w:t>
      </w:r>
    </w:p>
    <w:p w14:paraId="2103C763" w14:textId="77777777" w:rsidR="00F71D9E" w:rsidRPr="00F71D9E" w:rsidRDefault="00F71D9E" w:rsidP="009960AE">
      <w:pPr>
        <w:jc w:val="both"/>
        <w:rPr>
          <w:rFonts w:ascii="Aptos Display" w:hAnsi="Aptos Display"/>
        </w:rPr>
      </w:pPr>
      <w:r w:rsidRPr="00F71D9E">
        <w:rPr>
          <w:rFonts w:ascii="Aptos Display" w:hAnsi="Aptos Display"/>
          <w:b/>
          <w:bCs/>
        </w:rPr>
        <w:t>Matplotlib</w:t>
      </w:r>
      <w:r w:rsidRPr="00F71D9E">
        <w:rPr>
          <w:rFonts w:ascii="Aptos Display" w:hAnsi="Aptos Display"/>
        </w:rPr>
        <w:t xml:space="preserve">: </w:t>
      </w:r>
      <w:proofErr w:type="spellStart"/>
      <w:r w:rsidRPr="00F71D9E">
        <w:rPr>
          <w:rFonts w:ascii="Aptos Display" w:hAnsi="Aptos Display"/>
        </w:rPr>
        <w:t>Visuliaztion</w:t>
      </w:r>
      <w:proofErr w:type="spellEnd"/>
    </w:p>
    <w:p w14:paraId="7F3C625B" w14:textId="1A82F0D8" w:rsidR="00F71D9E" w:rsidRDefault="00F71D9E" w:rsidP="009960AE">
      <w:pPr>
        <w:jc w:val="both"/>
        <w:rPr>
          <w:rFonts w:ascii="Aptos Display" w:hAnsi="Aptos Display"/>
        </w:rPr>
      </w:pPr>
      <w:proofErr w:type="spellStart"/>
      <w:r w:rsidRPr="00F71D9E">
        <w:rPr>
          <w:rFonts w:ascii="Aptos Display" w:hAnsi="Aptos Display"/>
          <w:b/>
          <w:bCs/>
        </w:rPr>
        <w:t>Sciklearn</w:t>
      </w:r>
      <w:proofErr w:type="spellEnd"/>
      <w:r w:rsidRPr="00F71D9E">
        <w:rPr>
          <w:rFonts w:ascii="Aptos Display" w:hAnsi="Aptos Display"/>
        </w:rPr>
        <w:t>: Prediction and Forecast</w:t>
      </w:r>
    </w:p>
    <w:p w14:paraId="39567898" w14:textId="77777777" w:rsidR="006922B9" w:rsidRPr="00104B5D" w:rsidRDefault="006922B9" w:rsidP="009960AE">
      <w:pPr>
        <w:jc w:val="both"/>
        <w:rPr>
          <w:rFonts w:ascii="Aptos Display" w:hAnsi="Aptos Display"/>
        </w:rPr>
      </w:pPr>
    </w:p>
    <w:p w14:paraId="1825793F" w14:textId="5B3D9657" w:rsidR="00F71D9E" w:rsidRPr="00104B5D" w:rsidRDefault="00F71D9E" w:rsidP="009960AE">
      <w:pPr>
        <w:jc w:val="both"/>
        <w:rPr>
          <w:rFonts w:ascii="Aptos Display" w:hAnsi="Aptos Display"/>
          <w:b/>
          <w:bCs/>
        </w:rPr>
      </w:pPr>
      <w:r w:rsidRPr="00104B5D">
        <w:rPr>
          <w:rFonts w:ascii="Aptos Display" w:hAnsi="Aptos Display"/>
          <w:b/>
          <w:bCs/>
        </w:rPr>
        <w:t>Chart 1</w:t>
      </w:r>
    </w:p>
    <w:p w14:paraId="52558CCE" w14:textId="146FE7D9" w:rsidR="00F71D9E" w:rsidRPr="00104B5D" w:rsidRDefault="00F71D9E" w:rsidP="009960AE">
      <w:pPr>
        <w:jc w:val="both"/>
        <w:rPr>
          <w:rFonts w:ascii="Aptos Display" w:hAnsi="Aptos Display"/>
        </w:rPr>
      </w:pPr>
      <w:r w:rsidRPr="00104B5D">
        <w:rPr>
          <w:rFonts w:ascii="Aptos Display" w:hAnsi="Aptos Display"/>
        </w:rPr>
        <w:t>Economic growth rate measures the pace at which an economy expands over time. According to World Bank projections, African economies are expected to grow by 4.3 percent in 2026-2027. However, historical data from 2000 to 2024 reveal substantial cross-country variation. Over this period, average growth rates ranged from as high as 8.54 percent in Ethiopia to as low as 2.32 percent in South Africa, highlighting the uneven growth performance across the continent.</w:t>
      </w:r>
    </w:p>
    <w:p w14:paraId="49F5A5E6" w14:textId="57CA4CA2" w:rsidR="00F71D9E" w:rsidRPr="00104B5D" w:rsidRDefault="00F71D9E" w:rsidP="009960AE">
      <w:pPr>
        <w:jc w:val="both"/>
        <w:rPr>
          <w:rFonts w:ascii="Aptos Display" w:hAnsi="Aptos Display"/>
          <w:b/>
          <w:bCs/>
        </w:rPr>
      </w:pPr>
      <w:r w:rsidRPr="00104B5D">
        <w:rPr>
          <w:rFonts w:ascii="Aptos Display" w:hAnsi="Aptos Display"/>
          <w:b/>
          <w:bCs/>
        </w:rPr>
        <w:t>Chart 2</w:t>
      </w:r>
    </w:p>
    <w:p w14:paraId="79A87DB0" w14:textId="47B4EFEC" w:rsidR="00F71D9E" w:rsidRPr="00104B5D" w:rsidRDefault="00F71D9E" w:rsidP="009960AE">
      <w:pPr>
        <w:jc w:val="both"/>
        <w:rPr>
          <w:rFonts w:ascii="Aptos Display" w:hAnsi="Aptos Display"/>
        </w:rPr>
      </w:pPr>
      <w:r w:rsidRPr="00104B5D">
        <w:rPr>
          <w:rFonts w:ascii="Aptos Display" w:hAnsi="Aptos Display"/>
        </w:rPr>
        <w:lastRenderedPageBreak/>
        <w:t xml:space="preserve">This shows largely that unemployment is a serious challenge facing African economies, with Botswana facing a </w:t>
      </w:r>
      <w:r w:rsidR="00A729EC" w:rsidRPr="00104B5D">
        <w:rPr>
          <w:rFonts w:ascii="Aptos Display" w:hAnsi="Aptos Display"/>
        </w:rPr>
        <w:t>whopping</w:t>
      </w:r>
      <w:r w:rsidRPr="00104B5D">
        <w:rPr>
          <w:rFonts w:ascii="Aptos Display" w:hAnsi="Aptos Display"/>
        </w:rPr>
        <w:t xml:space="preserve"> 26%</w:t>
      </w:r>
      <w:r w:rsidR="00A729EC">
        <w:rPr>
          <w:rFonts w:ascii="Aptos Display" w:hAnsi="Aptos Display"/>
        </w:rPr>
        <w:t>,</w:t>
      </w:r>
      <w:r w:rsidRPr="00104B5D">
        <w:rPr>
          <w:rFonts w:ascii="Aptos Display" w:hAnsi="Aptos Display"/>
        </w:rPr>
        <w:t xml:space="preserve"> followed closely </w:t>
      </w:r>
      <w:r w:rsidR="00A729EC">
        <w:rPr>
          <w:rFonts w:ascii="Aptos Display" w:hAnsi="Aptos Display"/>
        </w:rPr>
        <w:t>by</w:t>
      </w:r>
      <w:r w:rsidRPr="00104B5D">
        <w:rPr>
          <w:rFonts w:ascii="Aptos Display" w:hAnsi="Aptos Display"/>
        </w:rPr>
        <w:t xml:space="preserve"> South Africa </w:t>
      </w:r>
      <w:r w:rsidR="00A729EC" w:rsidRPr="00104B5D">
        <w:rPr>
          <w:rFonts w:ascii="Aptos Display" w:hAnsi="Aptos Display"/>
        </w:rPr>
        <w:t>experiencing</w:t>
      </w:r>
      <w:r w:rsidRPr="00104B5D">
        <w:rPr>
          <w:rFonts w:ascii="Aptos Display" w:hAnsi="Aptos Display"/>
        </w:rPr>
        <w:t xml:space="preserve"> 25.7% rate of unemployment. Kenya has a margin of 6%. Unemployment is a killer of the economy</w:t>
      </w:r>
      <w:r w:rsidR="00A729EC">
        <w:rPr>
          <w:rFonts w:ascii="Aptos Display" w:hAnsi="Aptos Display"/>
        </w:rPr>
        <w:t>,</w:t>
      </w:r>
      <w:r w:rsidRPr="00104B5D">
        <w:rPr>
          <w:rFonts w:ascii="Aptos Display" w:hAnsi="Aptos Display"/>
        </w:rPr>
        <w:t xml:space="preserve"> as productive resources that should be channeled into productive use lie idle.</w:t>
      </w:r>
    </w:p>
    <w:p w14:paraId="75A9E774" w14:textId="2A6B2680" w:rsidR="00F71D9E" w:rsidRPr="00104B5D" w:rsidRDefault="00F71D9E" w:rsidP="009960AE">
      <w:pPr>
        <w:jc w:val="both"/>
        <w:rPr>
          <w:rFonts w:ascii="Aptos Display" w:hAnsi="Aptos Display"/>
          <w:b/>
          <w:bCs/>
        </w:rPr>
      </w:pPr>
      <w:r w:rsidRPr="00104B5D">
        <w:rPr>
          <w:rFonts w:ascii="Aptos Display" w:hAnsi="Aptos Display"/>
          <w:b/>
          <w:bCs/>
        </w:rPr>
        <w:t>Chart 3</w:t>
      </w:r>
    </w:p>
    <w:p w14:paraId="75A66C9E" w14:textId="0365034F" w:rsidR="00F71D9E" w:rsidRPr="00104B5D" w:rsidRDefault="00F71D9E" w:rsidP="009960AE">
      <w:pPr>
        <w:jc w:val="both"/>
        <w:rPr>
          <w:rFonts w:ascii="Aptos Display" w:hAnsi="Aptos Display"/>
        </w:rPr>
      </w:pPr>
      <w:r w:rsidRPr="00104B5D">
        <w:rPr>
          <w:rFonts w:ascii="Aptos Display" w:hAnsi="Aptos Display"/>
        </w:rPr>
        <w:t>Fiscal deficit is the heart of this project; the economy cannot survive without finance. Finance and Health are among the two most important parameters that affect all</w:t>
      </w:r>
      <w:r w:rsidR="00A729EC">
        <w:rPr>
          <w:rFonts w:ascii="Aptos Display" w:hAnsi="Aptos Display"/>
        </w:rPr>
        <w:t>,</w:t>
      </w:r>
      <w:r w:rsidRPr="00104B5D">
        <w:rPr>
          <w:rFonts w:ascii="Aptos Display" w:hAnsi="Aptos Display"/>
        </w:rPr>
        <w:t xml:space="preserve"> </w:t>
      </w:r>
      <w:r w:rsidR="00A729EC" w:rsidRPr="00104B5D">
        <w:rPr>
          <w:rFonts w:ascii="Aptos Display" w:hAnsi="Aptos Display"/>
        </w:rPr>
        <w:t>whether</w:t>
      </w:r>
      <w:r w:rsidRPr="00104B5D">
        <w:rPr>
          <w:rFonts w:ascii="Aptos Display" w:hAnsi="Aptos Display"/>
        </w:rPr>
        <w:t xml:space="preserve"> you like it or not. The fiscal crisis facing African countries is proof that finance plays a key role in economic growth and development. Without finance government cannot run, salaries and wages of workers won't be paid, consumption drops, investment fails as well, and the economy collapses. Our data shows that the average deficit as a share of GDP for Egypt stood at -13.5% of Egypt's GDP, and Senegal witnessed -1.8% of deficit as a share of GDP. Deficit is a serious concern as it's one of the main reasons the economy goes </w:t>
      </w:r>
      <w:proofErr w:type="gramStart"/>
      <w:r w:rsidRPr="00104B5D">
        <w:rPr>
          <w:rFonts w:ascii="Aptos Display" w:hAnsi="Aptos Display"/>
        </w:rPr>
        <w:t>bad</w:t>
      </w:r>
      <w:proofErr w:type="gramEnd"/>
      <w:r w:rsidRPr="00104B5D">
        <w:rPr>
          <w:rFonts w:ascii="Aptos Display" w:hAnsi="Aptos Display"/>
        </w:rPr>
        <w:t xml:space="preserve"> into debt. When the </w:t>
      </w:r>
      <w:r w:rsidR="006922B9" w:rsidRPr="00104B5D">
        <w:rPr>
          <w:rFonts w:ascii="Aptos Display" w:hAnsi="Aptos Display"/>
        </w:rPr>
        <w:t>measure</w:t>
      </w:r>
      <w:r w:rsidRPr="00104B5D">
        <w:rPr>
          <w:rFonts w:ascii="Aptos Display" w:hAnsi="Aptos Display"/>
        </w:rPr>
        <w:t xml:space="preserve"> cannot </w:t>
      </w:r>
      <w:r w:rsidR="006922B9">
        <w:rPr>
          <w:rFonts w:ascii="Aptos Display" w:hAnsi="Aptos Display"/>
        </w:rPr>
        <w:t>keep</w:t>
      </w:r>
      <w:r w:rsidRPr="00104B5D">
        <w:rPr>
          <w:rFonts w:ascii="Aptos Display" w:hAnsi="Aptos Display"/>
        </w:rPr>
        <w:t xml:space="preserve"> up with expenses.</w:t>
      </w:r>
    </w:p>
    <w:p w14:paraId="6E0E3668" w14:textId="45D3423D" w:rsidR="00F71D9E" w:rsidRPr="00104B5D" w:rsidRDefault="00F71D9E" w:rsidP="009960AE">
      <w:pPr>
        <w:jc w:val="both"/>
        <w:rPr>
          <w:rFonts w:ascii="Aptos Display" w:hAnsi="Aptos Display"/>
          <w:b/>
          <w:bCs/>
        </w:rPr>
      </w:pPr>
      <w:r w:rsidRPr="00104B5D">
        <w:rPr>
          <w:rFonts w:ascii="Aptos Display" w:hAnsi="Aptos Display"/>
          <w:b/>
          <w:bCs/>
        </w:rPr>
        <w:t xml:space="preserve">Nigeria as a </w:t>
      </w:r>
      <w:r w:rsidR="006922B9">
        <w:rPr>
          <w:rFonts w:ascii="Aptos Display" w:hAnsi="Aptos Display"/>
          <w:b/>
          <w:bCs/>
        </w:rPr>
        <w:t>Case</w:t>
      </w:r>
      <w:r w:rsidRPr="00104B5D">
        <w:rPr>
          <w:rFonts w:ascii="Aptos Display" w:hAnsi="Aptos Display"/>
          <w:b/>
          <w:bCs/>
        </w:rPr>
        <w:t xml:space="preserve"> Study</w:t>
      </w:r>
    </w:p>
    <w:p w14:paraId="2FD304A4" w14:textId="792F5CF0" w:rsidR="00F71D9E" w:rsidRPr="00104B5D" w:rsidRDefault="00F71D9E" w:rsidP="009960AE">
      <w:pPr>
        <w:jc w:val="both"/>
        <w:rPr>
          <w:rFonts w:ascii="Aptos Display" w:hAnsi="Aptos Display"/>
        </w:rPr>
      </w:pPr>
      <w:r w:rsidRPr="00F71D9E">
        <w:rPr>
          <w:rFonts w:ascii="Aptos Display" w:hAnsi="Aptos Display"/>
        </w:rPr>
        <w:t xml:space="preserve">Let </w:t>
      </w:r>
      <w:r w:rsidR="006922B9">
        <w:rPr>
          <w:rFonts w:ascii="Aptos Display" w:hAnsi="Aptos Display"/>
        </w:rPr>
        <w:t xml:space="preserve">me </w:t>
      </w:r>
      <w:r w:rsidRPr="00F71D9E">
        <w:rPr>
          <w:rFonts w:ascii="Aptos Display" w:hAnsi="Aptos Display"/>
        </w:rPr>
        <w:t>begin this section with correlation analysis</w:t>
      </w:r>
      <w:r w:rsidR="006922B9">
        <w:rPr>
          <w:rFonts w:ascii="Aptos Display" w:hAnsi="Aptos Display"/>
        </w:rPr>
        <w:t>. How</w:t>
      </w:r>
      <w:r w:rsidRPr="00F71D9E">
        <w:rPr>
          <w:rFonts w:ascii="Aptos Display" w:hAnsi="Aptos Display"/>
        </w:rPr>
        <w:t xml:space="preserve"> are these macroeconomic variables related to each other</w:t>
      </w:r>
    </w:p>
    <w:p w14:paraId="3A243BF2" w14:textId="2CB25AC4" w:rsidR="00F71D9E" w:rsidRPr="00F71D9E" w:rsidRDefault="00F71D9E" w:rsidP="009960AE">
      <w:pPr>
        <w:jc w:val="both"/>
        <w:rPr>
          <w:rFonts w:ascii="Aptos Display" w:hAnsi="Aptos Display"/>
          <w:b/>
          <w:bCs/>
        </w:rPr>
      </w:pPr>
      <w:r w:rsidRPr="00104B5D">
        <w:rPr>
          <w:rFonts w:ascii="Aptos Display" w:hAnsi="Aptos Display"/>
          <w:b/>
          <w:bCs/>
        </w:rPr>
        <w:t>Chart 4</w:t>
      </w:r>
    </w:p>
    <w:p w14:paraId="4EC331FA" w14:textId="14D25AEA" w:rsidR="00F71D9E" w:rsidRPr="00104B5D" w:rsidRDefault="00F71D9E" w:rsidP="009960AE">
      <w:pPr>
        <w:jc w:val="both"/>
        <w:rPr>
          <w:rFonts w:ascii="Aptos Display" w:hAnsi="Aptos Display"/>
        </w:rPr>
      </w:pPr>
      <w:r w:rsidRPr="00104B5D">
        <w:rPr>
          <w:rFonts w:ascii="Aptos Display" w:hAnsi="Aptos Display"/>
        </w:rPr>
        <w:t>From the correction above, there is a very strong correlation between revenue, expenditure, GDP, and inflation, among others. These fiscal indicators are very necessary for the welfare and growth of any economy. It is vital to know that correlation does not imply causation; there could be other unforeseen factors that may, in one way or another, drive or affect these parameters, factors like institutional quality in a country, among others.</w:t>
      </w:r>
    </w:p>
    <w:p w14:paraId="287B34FD" w14:textId="2C89A5E8" w:rsidR="00F71D9E" w:rsidRPr="00104B5D" w:rsidRDefault="009960AE" w:rsidP="009960AE">
      <w:pPr>
        <w:jc w:val="both"/>
        <w:rPr>
          <w:rFonts w:ascii="Aptos Display" w:hAnsi="Aptos Display"/>
          <w:b/>
          <w:bCs/>
        </w:rPr>
      </w:pPr>
      <w:r w:rsidRPr="00104B5D">
        <w:rPr>
          <w:rFonts w:ascii="Aptos Display" w:hAnsi="Aptos Display"/>
          <w:b/>
          <w:bCs/>
        </w:rPr>
        <w:t>Trend Analysis of Nigeria Fiscal Indicators</w:t>
      </w:r>
    </w:p>
    <w:p w14:paraId="4B30014E" w14:textId="7F605F74" w:rsidR="009960AE" w:rsidRPr="009960AE" w:rsidRDefault="009960AE" w:rsidP="009960AE">
      <w:pPr>
        <w:jc w:val="both"/>
        <w:rPr>
          <w:rFonts w:ascii="Aptos Display" w:hAnsi="Aptos Display"/>
        </w:rPr>
      </w:pPr>
      <w:r w:rsidRPr="009960AE">
        <w:rPr>
          <w:rFonts w:ascii="Aptos Display" w:hAnsi="Aptos Display"/>
        </w:rPr>
        <w:t xml:space="preserve">I did some feature engineering by </w:t>
      </w:r>
      <w:r w:rsidR="006922B9">
        <w:rPr>
          <w:rFonts w:ascii="Aptos Display" w:hAnsi="Aptos Display"/>
        </w:rPr>
        <w:t>calculating</w:t>
      </w:r>
      <w:r w:rsidRPr="009960AE">
        <w:rPr>
          <w:rFonts w:ascii="Aptos Display" w:hAnsi="Aptos Display"/>
        </w:rPr>
        <w:t xml:space="preserve"> various parameters like debt service % of GDP, deficit % of GDP, debt services % of total government expenditure, among others. This will offer us a better view of the performance of these fiscal indicators.</w:t>
      </w:r>
    </w:p>
    <w:p w14:paraId="0BAEDAE4" w14:textId="77777777" w:rsidR="009960AE" w:rsidRPr="009960AE" w:rsidRDefault="009960AE" w:rsidP="009960AE">
      <w:pPr>
        <w:jc w:val="both"/>
        <w:rPr>
          <w:rFonts w:ascii="Aptos Display" w:hAnsi="Aptos Display"/>
        </w:rPr>
      </w:pPr>
      <w:r w:rsidRPr="009960AE">
        <w:rPr>
          <w:rFonts w:ascii="Aptos Display" w:hAnsi="Aptos Display"/>
        </w:rPr>
        <w:t>Let's see the pattern</w:t>
      </w:r>
    </w:p>
    <w:p w14:paraId="233A2DD9" w14:textId="58B91271" w:rsidR="009960AE" w:rsidRPr="00104B5D" w:rsidRDefault="009960AE" w:rsidP="009960AE">
      <w:pPr>
        <w:jc w:val="both"/>
        <w:rPr>
          <w:rFonts w:ascii="Aptos Display" w:hAnsi="Aptos Display"/>
          <w:b/>
          <w:bCs/>
        </w:rPr>
      </w:pPr>
      <w:r w:rsidRPr="00104B5D">
        <w:rPr>
          <w:rFonts w:ascii="Aptos Display" w:hAnsi="Aptos Display"/>
          <w:b/>
          <w:bCs/>
        </w:rPr>
        <w:t>Chart 5 -8</w:t>
      </w:r>
    </w:p>
    <w:p w14:paraId="47D8736C" w14:textId="553CA79E" w:rsidR="009960AE" w:rsidRPr="009960AE" w:rsidRDefault="009960AE" w:rsidP="009960AE">
      <w:pPr>
        <w:jc w:val="both"/>
        <w:rPr>
          <w:rFonts w:ascii="Aptos Display" w:hAnsi="Aptos Display"/>
        </w:rPr>
      </w:pPr>
      <w:r w:rsidRPr="009960AE">
        <w:rPr>
          <w:rFonts w:ascii="Aptos Display" w:hAnsi="Aptos Display"/>
        </w:rPr>
        <w:t>The pattern is very clear: the budget deficit has widened over time, and this calls for urgent fiscal prudence. When revenue does not meet almost half of the expenditure, it shows there is something fundamentally wrong with the revenue projection of the government.</w:t>
      </w:r>
    </w:p>
    <w:p w14:paraId="55D0DC96" w14:textId="77777777" w:rsidR="009960AE" w:rsidRPr="009960AE" w:rsidRDefault="009960AE" w:rsidP="009960AE">
      <w:pPr>
        <w:jc w:val="both"/>
        <w:rPr>
          <w:rFonts w:ascii="Aptos Display" w:hAnsi="Aptos Display"/>
        </w:rPr>
      </w:pPr>
      <w:r w:rsidRPr="009960AE">
        <w:rPr>
          <w:rFonts w:ascii="Aptos Display" w:hAnsi="Aptos Display"/>
        </w:rPr>
        <w:lastRenderedPageBreak/>
        <w:t>The Federal Government’s (FG) debt service obligations have expanded markedly, reflecting a deepening fiscal strain. The most pronounced surge occurred between 2024 and 2025, when debt service costs rose by an estimated 73 percent, increasing from ₦8.27 trillion to ₦14.32 trillion. This sharp escalation underscores Nigeria’s growing debt burden and the rising pressure on public finances.</w:t>
      </w:r>
    </w:p>
    <w:p w14:paraId="48AB44FA" w14:textId="77777777" w:rsidR="009960AE" w:rsidRPr="009960AE" w:rsidRDefault="009960AE" w:rsidP="009960AE">
      <w:pPr>
        <w:jc w:val="both"/>
        <w:rPr>
          <w:rFonts w:ascii="Aptos Display" w:hAnsi="Aptos Display"/>
        </w:rPr>
      </w:pPr>
      <w:r w:rsidRPr="009960AE">
        <w:rPr>
          <w:rFonts w:ascii="Aptos Display" w:hAnsi="Aptos Display"/>
        </w:rPr>
        <w:t>Debt service now absorbs a substantial share of government spending. In the 2025 budget, it accounts for 26.04 percent of total expenditure, a significant increase from 8.85 percent in 2009. A similar pattern is evident relative to economic output: the debt service-to-GDP ratio has climbed from 0.64 percent in 2009 to 4.07 percent in 2025, highlighting the expanding fiscal cost of debt amid modest growth in national income.</w:t>
      </w:r>
    </w:p>
    <w:p w14:paraId="6D820688" w14:textId="5F509C8A" w:rsidR="009960AE" w:rsidRPr="009960AE" w:rsidRDefault="009960AE" w:rsidP="009960AE">
      <w:pPr>
        <w:jc w:val="both"/>
        <w:rPr>
          <w:rFonts w:ascii="Aptos Display" w:hAnsi="Aptos Display"/>
        </w:rPr>
      </w:pPr>
      <w:r w:rsidRPr="009960AE">
        <w:rPr>
          <w:rFonts w:ascii="Aptos Display" w:hAnsi="Aptos Display"/>
        </w:rPr>
        <w:t xml:space="preserve">At the same time, the FG’s budget deficit has continued to widen in nominal terms, reaching ₦13.08 trillion in the 2025 </w:t>
      </w:r>
      <w:r w:rsidR="00A729EC" w:rsidRPr="009960AE">
        <w:rPr>
          <w:rFonts w:ascii="Aptos Display" w:hAnsi="Aptos Display"/>
        </w:rPr>
        <w:t>budget (</w:t>
      </w:r>
      <w:r w:rsidRPr="009960AE">
        <w:rPr>
          <w:rFonts w:ascii="Aptos Display" w:hAnsi="Aptos Display"/>
        </w:rPr>
        <w:t xml:space="preserve">the most pronounced outlier occurred between 2023 and 2025. This was detected by the </w:t>
      </w:r>
      <w:r w:rsidR="00A729EC">
        <w:rPr>
          <w:rFonts w:ascii="Aptos Display" w:hAnsi="Aptos Display"/>
        </w:rPr>
        <w:t>AI-driven</w:t>
      </w:r>
      <w:r w:rsidRPr="009960AE">
        <w:rPr>
          <w:rFonts w:ascii="Aptos Display" w:hAnsi="Aptos Display"/>
        </w:rPr>
        <w:t xml:space="preserve"> </w:t>
      </w:r>
      <w:r w:rsidR="00A729EC" w:rsidRPr="009960AE">
        <w:rPr>
          <w:rFonts w:ascii="Aptos Display" w:hAnsi="Aptos Display"/>
        </w:rPr>
        <w:t>anomaly</w:t>
      </w:r>
      <w:r w:rsidRPr="009960AE">
        <w:rPr>
          <w:rFonts w:ascii="Aptos Display" w:hAnsi="Aptos Display"/>
        </w:rPr>
        <w:t xml:space="preserve"> I deployed, showing far more unusual behavior. However, the deficit between 2024 and 2025 has moderated, declining to 23.79 percent, suggesting some improvement in expenditure coverage despite rising financing needs.</w:t>
      </w:r>
    </w:p>
    <w:p w14:paraId="304175D6" w14:textId="77777777" w:rsidR="009960AE" w:rsidRPr="00104B5D" w:rsidRDefault="009960AE" w:rsidP="009960AE">
      <w:pPr>
        <w:jc w:val="both"/>
        <w:rPr>
          <w:rFonts w:ascii="Aptos Display" w:hAnsi="Aptos Display"/>
        </w:rPr>
      </w:pPr>
      <w:r w:rsidRPr="009960AE">
        <w:rPr>
          <w:rFonts w:ascii="Aptos Display" w:hAnsi="Aptos Display"/>
        </w:rPr>
        <w:t>Nonetheless, fiscal risks remain elevated. Since 2020, the budget deficit as a share of GDP has consistently exceeded the 3 percent ceiling prescribed by the Fiscal Responsibility Act. In 2025, the deficit stands at 3.72 percent of GDP, reinforcing concerns about fiscal sustainability and the urgency of structural reforms to restore macro-fiscal balance.</w:t>
      </w:r>
    </w:p>
    <w:p w14:paraId="311F160D" w14:textId="77777777" w:rsidR="009960AE" w:rsidRPr="00104B5D" w:rsidRDefault="009960AE" w:rsidP="009960AE">
      <w:pPr>
        <w:jc w:val="both"/>
        <w:rPr>
          <w:rFonts w:ascii="Aptos Display" w:hAnsi="Aptos Display"/>
        </w:rPr>
      </w:pPr>
    </w:p>
    <w:p w14:paraId="35446D33" w14:textId="38045CA0" w:rsidR="009960AE" w:rsidRPr="00104B5D" w:rsidRDefault="009960AE" w:rsidP="009960AE">
      <w:pPr>
        <w:jc w:val="both"/>
        <w:rPr>
          <w:rFonts w:ascii="Aptos Display" w:hAnsi="Aptos Display"/>
          <w:b/>
          <w:bCs/>
        </w:rPr>
      </w:pPr>
      <w:r w:rsidRPr="00104B5D">
        <w:rPr>
          <w:rFonts w:ascii="Aptos Display" w:hAnsi="Aptos Display"/>
          <w:b/>
          <w:bCs/>
        </w:rPr>
        <w:t>The misery Index</w:t>
      </w:r>
    </w:p>
    <w:p w14:paraId="0F2916BB" w14:textId="3696EFEA" w:rsidR="009960AE" w:rsidRPr="009960AE" w:rsidRDefault="009960AE" w:rsidP="009960AE">
      <w:pPr>
        <w:jc w:val="both"/>
        <w:rPr>
          <w:rFonts w:ascii="Aptos Display" w:hAnsi="Aptos Display"/>
          <w:b/>
          <w:bCs/>
        </w:rPr>
      </w:pPr>
      <w:r w:rsidRPr="00104B5D">
        <w:rPr>
          <w:rFonts w:ascii="Aptos Display" w:hAnsi="Aptos Display"/>
          <w:b/>
          <w:bCs/>
        </w:rPr>
        <w:t>Chart 10</w:t>
      </w:r>
    </w:p>
    <w:p w14:paraId="38847975" w14:textId="77777777" w:rsidR="009960AE" w:rsidRPr="009960AE" w:rsidRDefault="009960AE" w:rsidP="009960AE">
      <w:pPr>
        <w:jc w:val="both"/>
        <w:rPr>
          <w:rFonts w:ascii="Aptos Display" w:hAnsi="Aptos Display"/>
        </w:rPr>
      </w:pPr>
      <w:r w:rsidRPr="009960AE">
        <w:rPr>
          <w:rFonts w:ascii="Aptos Display" w:hAnsi="Aptos Display"/>
        </w:rPr>
        <w:t>The MIS Index, constructed as the sum of food inflation and the unemployment rate, provides a simple measure of macroeconomic distress faced by households.</w:t>
      </w:r>
    </w:p>
    <w:p w14:paraId="4D34564B" w14:textId="30E30679" w:rsidR="009960AE" w:rsidRPr="009960AE" w:rsidRDefault="009960AE" w:rsidP="009960AE">
      <w:pPr>
        <w:jc w:val="both"/>
        <w:rPr>
          <w:rFonts w:ascii="Aptos Display" w:hAnsi="Aptos Display"/>
        </w:rPr>
      </w:pPr>
      <w:r w:rsidRPr="009960AE">
        <w:rPr>
          <w:rFonts w:ascii="Aptos Display" w:hAnsi="Aptos Display"/>
        </w:rPr>
        <w:t xml:space="preserve">Food inflation captures pressures on the cost of basic consumption, while unemployment reflects </w:t>
      </w:r>
      <w:r w:rsidR="00A729EC" w:rsidRPr="009960AE">
        <w:rPr>
          <w:rFonts w:ascii="Aptos Display" w:hAnsi="Aptos Display"/>
        </w:rPr>
        <w:t>labor</w:t>
      </w:r>
      <w:r w:rsidRPr="009960AE">
        <w:rPr>
          <w:rFonts w:ascii="Aptos Display" w:hAnsi="Aptos Display"/>
        </w:rPr>
        <w:t xml:space="preserve"> market weakness and income insecurity.</w:t>
      </w:r>
    </w:p>
    <w:p w14:paraId="6BDF5E73" w14:textId="77777777" w:rsidR="009960AE" w:rsidRPr="009960AE" w:rsidRDefault="009960AE" w:rsidP="009960AE">
      <w:pPr>
        <w:jc w:val="both"/>
        <w:rPr>
          <w:rFonts w:ascii="Aptos Display" w:hAnsi="Aptos Display"/>
        </w:rPr>
      </w:pPr>
      <w:r w:rsidRPr="009960AE">
        <w:rPr>
          <w:rFonts w:ascii="Aptos Display" w:hAnsi="Aptos Display"/>
        </w:rPr>
        <w:t>When combined, the index highlights periods in which rising prices and limited job opportunities simultaneously erode purchasing power and living standards.</w:t>
      </w:r>
    </w:p>
    <w:p w14:paraId="73374E7F" w14:textId="77777777" w:rsidR="009960AE" w:rsidRPr="009960AE" w:rsidRDefault="009960AE" w:rsidP="009960AE">
      <w:pPr>
        <w:jc w:val="both"/>
        <w:rPr>
          <w:rFonts w:ascii="Aptos Display" w:hAnsi="Aptos Display"/>
        </w:rPr>
      </w:pPr>
      <w:r w:rsidRPr="009960AE">
        <w:rPr>
          <w:rFonts w:ascii="Aptos Display" w:hAnsi="Aptos Display"/>
        </w:rPr>
        <w:t>In the context of fiscal crisis analysis, a rising food inflation–unemployment index signals heightened socio-economic stress that can intensify fiscal pressures through increased social spending needs, reduced revenue mobilization, and broader macroeconomic instability.</w:t>
      </w:r>
    </w:p>
    <w:p w14:paraId="79C22149" w14:textId="12402AA5" w:rsidR="009960AE" w:rsidRPr="009960AE" w:rsidRDefault="009960AE" w:rsidP="009960AE">
      <w:pPr>
        <w:jc w:val="both"/>
        <w:rPr>
          <w:rFonts w:ascii="Aptos Display" w:hAnsi="Aptos Display"/>
        </w:rPr>
      </w:pPr>
      <w:r w:rsidRPr="009960AE">
        <w:rPr>
          <w:rFonts w:ascii="Aptos Display" w:hAnsi="Aptos Display"/>
          <w:b/>
          <w:bCs/>
        </w:rPr>
        <w:t xml:space="preserve">How </w:t>
      </w:r>
      <w:r w:rsidR="008A6266">
        <w:rPr>
          <w:rFonts w:ascii="Aptos Display" w:hAnsi="Aptos Display"/>
          <w:b/>
          <w:bCs/>
        </w:rPr>
        <w:t xml:space="preserve">does </w:t>
      </w:r>
      <w:r w:rsidRPr="009960AE">
        <w:rPr>
          <w:rFonts w:ascii="Aptos Display" w:hAnsi="Aptos Display"/>
          <w:b/>
          <w:bCs/>
        </w:rPr>
        <w:t xml:space="preserve">fiscal distress affect </w:t>
      </w:r>
      <w:r w:rsidR="00A729EC" w:rsidRPr="009960AE">
        <w:rPr>
          <w:rFonts w:ascii="Aptos Display" w:hAnsi="Aptos Display"/>
          <w:b/>
          <w:bCs/>
        </w:rPr>
        <w:t>Sustainable</w:t>
      </w:r>
      <w:r w:rsidRPr="009960AE">
        <w:rPr>
          <w:rFonts w:ascii="Aptos Display" w:hAnsi="Aptos Display"/>
          <w:b/>
          <w:bCs/>
        </w:rPr>
        <w:t xml:space="preserve"> </w:t>
      </w:r>
      <w:r w:rsidR="00A729EC" w:rsidRPr="009960AE">
        <w:rPr>
          <w:rFonts w:ascii="Aptos Display" w:hAnsi="Aptos Display"/>
          <w:b/>
          <w:bCs/>
        </w:rPr>
        <w:t>Development</w:t>
      </w:r>
      <w:r w:rsidRPr="009960AE">
        <w:rPr>
          <w:rFonts w:ascii="Aptos Display" w:hAnsi="Aptos Display"/>
          <w:b/>
          <w:bCs/>
        </w:rPr>
        <w:t xml:space="preserve"> Goals</w:t>
      </w:r>
      <w:r w:rsidR="008A6266">
        <w:rPr>
          <w:rFonts w:ascii="Aptos Display" w:hAnsi="Aptos Display"/>
          <w:b/>
          <w:bCs/>
        </w:rPr>
        <w:t>?</w:t>
      </w:r>
    </w:p>
    <w:p w14:paraId="5B30A46C" w14:textId="5E195B9D" w:rsidR="009960AE" w:rsidRPr="00104B5D" w:rsidRDefault="009960AE" w:rsidP="009960AE">
      <w:pPr>
        <w:jc w:val="both"/>
        <w:rPr>
          <w:rFonts w:ascii="Aptos Display" w:hAnsi="Aptos Display"/>
          <w:b/>
          <w:bCs/>
        </w:rPr>
      </w:pPr>
      <w:r w:rsidRPr="00104B5D">
        <w:rPr>
          <w:rFonts w:ascii="Aptos Display" w:hAnsi="Aptos Display"/>
          <w:b/>
          <w:bCs/>
        </w:rPr>
        <w:lastRenderedPageBreak/>
        <w:t>Chart 11</w:t>
      </w:r>
    </w:p>
    <w:p w14:paraId="2783EF99" w14:textId="6301E810" w:rsidR="009960AE" w:rsidRPr="009960AE" w:rsidRDefault="009960AE" w:rsidP="009960AE">
      <w:pPr>
        <w:jc w:val="both"/>
        <w:rPr>
          <w:rFonts w:ascii="Aptos Display" w:hAnsi="Aptos Display"/>
        </w:rPr>
      </w:pPr>
      <w:r w:rsidRPr="009960AE">
        <w:rPr>
          <w:rFonts w:ascii="Aptos Display" w:hAnsi="Aptos Display"/>
        </w:rPr>
        <w:t>Mounting fiscal pressures have compelled the government to reallocate scarce public resources in ways that weaken long-term human capital development. As fiscal space narrows, spending priorities have increasingly shifted away from social investment toward security-related outlays.</w:t>
      </w:r>
    </w:p>
    <w:p w14:paraId="0B8B80A6" w14:textId="13538E0E" w:rsidR="009960AE" w:rsidRPr="009960AE" w:rsidRDefault="009960AE" w:rsidP="009960AE">
      <w:pPr>
        <w:jc w:val="both"/>
        <w:rPr>
          <w:rFonts w:ascii="Aptos Display" w:hAnsi="Aptos Display"/>
        </w:rPr>
      </w:pPr>
      <w:r w:rsidRPr="009960AE">
        <w:rPr>
          <w:rFonts w:ascii="Aptos Display" w:hAnsi="Aptos Display"/>
        </w:rPr>
        <w:t xml:space="preserve">This shift is evident in the growing dominance of state security over human security. Recent budget figures indicate that </w:t>
      </w:r>
      <w:r w:rsidR="00A729EC" w:rsidRPr="009960AE">
        <w:rPr>
          <w:rFonts w:ascii="Aptos Display" w:hAnsi="Aptos Display"/>
        </w:rPr>
        <w:t>defense</w:t>
      </w:r>
      <w:r w:rsidRPr="009960AE">
        <w:rPr>
          <w:rFonts w:ascii="Aptos Display" w:hAnsi="Aptos Display"/>
        </w:rPr>
        <w:t xml:space="preserve"> spending (approximately ₦743 billion) now far exceeds health expenditure (around ₦468 billion).</w:t>
      </w:r>
    </w:p>
    <w:p w14:paraId="01D31F66" w14:textId="77777777" w:rsidR="009960AE" w:rsidRPr="009960AE" w:rsidRDefault="009960AE" w:rsidP="009960AE">
      <w:pPr>
        <w:jc w:val="both"/>
        <w:rPr>
          <w:rFonts w:ascii="Aptos Display" w:hAnsi="Aptos Display"/>
        </w:rPr>
      </w:pPr>
      <w:r w:rsidRPr="009960AE">
        <w:rPr>
          <w:rFonts w:ascii="Aptos Display" w:hAnsi="Aptos Display"/>
        </w:rPr>
        <w:t>Such an imbalance risks undermining progress toward SDG 3 (Good Health and Well-being), as reduced investment in health constrains service delivery, worsens health outcomes, and weakens the foundations of inclusive growth.</w:t>
      </w:r>
    </w:p>
    <w:p w14:paraId="1A01E9BC" w14:textId="5F1D51C9" w:rsidR="009960AE" w:rsidRPr="00104B5D" w:rsidRDefault="009960AE" w:rsidP="009960AE">
      <w:pPr>
        <w:jc w:val="both"/>
        <w:rPr>
          <w:rFonts w:ascii="Aptos Display" w:hAnsi="Aptos Display"/>
          <w:b/>
          <w:bCs/>
        </w:rPr>
      </w:pPr>
      <w:r w:rsidRPr="00104B5D">
        <w:rPr>
          <w:rFonts w:ascii="Aptos Display" w:hAnsi="Aptos Display"/>
          <w:b/>
          <w:bCs/>
        </w:rPr>
        <w:t xml:space="preserve">AI-driven </w:t>
      </w:r>
      <w:r w:rsidRPr="00104B5D">
        <w:rPr>
          <w:rFonts w:ascii="Aptos Display" w:hAnsi="Aptos Display"/>
          <w:b/>
          <w:bCs/>
        </w:rPr>
        <w:t xml:space="preserve">Anomaly </w:t>
      </w:r>
      <w:r w:rsidRPr="00104B5D">
        <w:rPr>
          <w:rFonts w:ascii="Aptos Display" w:hAnsi="Aptos Display"/>
          <w:b/>
          <w:bCs/>
        </w:rPr>
        <w:t>Detection and Prediction</w:t>
      </w:r>
    </w:p>
    <w:p w14:paraId="3517DF0D" w14:textId="733B5CCA" w:rsidR="009960AE" w:rsidRPr="00104B5D" w:rsidRDefault="009960AE" w:rsidP="009960AE">
      <w:pPr>
        <w:jc w:val="both"/>
        <w:rPr>
          <w:rFonts w:ascii="Aptos Display" w:hAnsi="Aptos Display"/>
        </w:rPr>
      </w:pPr>
      <w:r w:rsidRPr="00104B5D">
        <w:rPr>
          <w:rFonts w:ascii="Aptos Display" w:hAnsi="Aptos Display"/>
        </w:rPr>
        <w:t xml:space="preserve">Chart 12 </w:t>
      </w:r>
    </w:p>
    <w:p w14:paraId="579AAE10" w14:textId="539B63E0" w:rsidR="009960AE" w:rsidRPr="00104B5D" w:rsidRDefault="009960AE" w:rsidP="009960AE">
      <w:pPr>
        <w:jc w:val="both"/>
        <w:rPr>
          <w:rFonts w:ascii="Aptos Display" w:hAnsi="Aptos Display"/>
        </w:rPr>
      </w:pPr>
      <w:r w:rsidRPr="00104B5D">
        <w:rPr>
          <w:rFonts w:ascii="Aptos Display" w:hAnsi="Aptos Display"/>
        </w:rPr>
        <w:t>Chart 13</w:t>
      </w:r>
    </w:p>
    <w:p w14:paraId="17F754A6" w14:textId="56FC8E5E" w:rsidR="009960AE" w:rsidRPr="00104B5D" w:rsidRDefault="009960AE" w:rsidP="009960AE">
      <w:pPr>
        <w:jc w:val="both"/>
        <w:rPr>
          <w:rFonts w:ascii="Aptos Display" w:hAnsi="Aptos Display"/>
        </w:rPr>
      </w:pPr>
      <w:r w:rsidRPr="00104B5D">
        <w:rPr>
          <w:rFonts w:ascii="Aptos Display" w:hAnsi="Aptos Display"/>
        </w:rPr>
        <w:t>A linear trend forecasting model was employed to project Nigeria’s fiscal outlook. The results suggest that the fiscal deficit will peak at ₦20.35 trillion in 2026, before moderating to ₦18.61 trillion in 2027 and ₦16.86 trillion in 2028. Overall, the model indicates an average annual widening of approximately ₦1.75 trillion, reflecting sustained fiscal pressures.</w:t>
      </w:r>
    </w:p>
    <w:p w14:paraId="5E2BBECD" w14:textId="51C54D92" w:rsidR="009960AE" w:rsidRPr="00104B5D" w:rsidRDefault="009960AE" w:rsidP="009960AE">
      <w:pPr>
        <w:jc w:val="both"/>
        <w:rPr>
          <w:rFonts w:ascii="Aptos Display" w:hAnsi="Aptos Display"/>
          <w:b/>
          <w:bCs/>
        </w:rPr>
      </w:pPr>
      <w:r w:rsidRPr="00104B5D">
        <w:rPr>
          <w:rFonts w:ascii="Aptos Display" w:hAnsi="Aptos Display"/>
          <w:b/>
          <w:bCs/>
        </w:rPr>
        <w:t xml:space="preserve">Policy Simulation </w:t>
      </w:r>
    </w:p>
    <w:p w14:paraId="6D72C432" w14:textId="2A64BB9F" w:rsidR="009960AE" w:rsidRPr="00104B5D" w:rsidRDefault="009960AE" w:rsidP="009960AE">
      <w:pPr>
        <w:jc w:val="both"/>
        <w:rPr>
          <w:rFonts w:ascii="Aptos Display" w:hAnsi="Aptos Display"/>
          <w:i/>
          <w:iCs/>
        </w:rPr>
      </w:pPr>
      <w:r w:rsidRPr="00104B5D">
        <w:rPr>
          <w:rFonts w:ascii="Aptos Display" w:hAnsi="Aptos Display"/>
          <w:i/>
          <w:iCs/>
        </w:rPr>
        <w:t>Can</w:t>
      </w:r>
      <w:r w:rsidRPr="00104B5D">
        <w:rPr>
          <w:rFonts w:ascii="Aptos Display" w:hAnsi="Aptos Display"/>
          <w:i/>
          <w:iCs/>
        </w:rPr>
        <w:t xml:space="preserve"> we close this fiscal gap by 2030?</w:t>
      </w:r>
    </w:p>
    <w:p w14:paraId="13A404A2" w14:textId="328F982C" w:rsidR="009960AE" w:rsidRPr="00104B5D" w:rsidRDefault="009960AE" w:rsidP="009960AE">
      <w:pPr>
        <w:jc w:val="both"/>
        <w:rPr>
          <w:rFonts w:ascii="Aptos Display" w:hAnsi="Aptos Display"/>
          <w:b/>
          <w:bCs/>
        </w:rPr>
      </w:pPr>
      <w:r w:rsidRPr="00104B5D">
        <w:rPr>
          <w:rFonts w:ascii="Aptos Display" w:hAnsi="Aptos Display"/>
          <w:b/>
          <w:bCs/>
        </w:rPr>
        <w:t>Chart 14</w:t>
      </w:r>
    </w:p>
    <w:p w14:paraId="70BCA38C" w14:textId="6FFD57B9" w:rsidR="009960AE" w:rsidRPr="00104B5D" w:rsidRDefault="009960AE" w:rsidP="009960AE">
      <w:pPr>
        <w:jc w:val="both"/>
        <w:rPr>
          <w:rFonts w:ascii="Aptos Display" w:hAnsi="Aptos Display"/>
        </w:rPr>
      </w:pPr>
      <w:r w:rsidRPr="00104B5D">
        <w:rPr>
          <w:rFonts w:ascii="Aptos Display" w:hAnsi="Aptos Display"/>
        </w:rPr>
        <w:t>Fiscal matter is of policy importance. I simulated a 3-case policy scenario, and the best option is for the government to adopt both boosting revenue and cutting the cost of governance. Both seem to be the optimal social planner choice.</w:t>
      </w:r>
    </w:p>
    <w:p w14:paraId="5F7C82FD" w14:textId="53D58E41" w:rsidR="006E1374" w:rsidRPr="006E1374" w:rsidRDefault="006E1374" w:rsidP="006E1374">
      <w:pPr>
        <w:jc w:val="both"/>
        <w:rPr>
          <w:rFonts w:ascii="Aptos Display" w:hAnsi="Aptos Display"/>
        </w:rPr>
      </w:pPr>
      <w:r w:rsidRPr="006E1374">
        <w:rPr>
          <w:rFonts w:ascii="Aptos Display" w:hAnsi="Aptos Display"/>
          <w:b/>
          <w:bCs/>
        </w:rPr>
        <w:t>Conclusion</w:t>
      </w:r>
    </w:p>
    <w:p w14:paraId="46B9FF3F" w14:textId="77777777" w:rsidR="006E1374" w:rsidRPr="00104B5D" w:rsidRDefault="006E1374" w:rsidP="006E1374">
      <w:pPr>
        <w:jc w:val="both"/>
        <w:rPr>
          <w:rFonts w:ascii="Aptos Display" w:hAnsi="Aptos Display"/>
        </w:rPr>
      </w:pPr>
      <w:r w:rsidRPr="006E1374">
        <w:rPr>
          <w:rFonts w:ascii="Aptos Display" w:hAnsi="Aptos Display"/>
        </w:rPr>
        <w:t>The analysis reveals a strong relationship between fiscal deficits and the availability of resources for human capital investment, underscoring the crowding-out effect. As debt servicing obligations expand, funds that should be allocated to critical sectors such as health and education are increasingly diverted toward financing public debt. This reallocation erodes fiscal space, weakens long-term human capital development, and constrains inclusive growth.</w:t>
      </w:r>
    </w:p>
    <w:p w14:paraId="3B8D2952" w14:textId="31770C00" w:rsidR="006E1374" w:rsidRPr="006E1374" w:rsidRDefault="006E1374" w:rsidP="006E1374">
      <w:pPr>
        <w:jc w:val="both"/>
        <w:rPr>
          <w:rFonts w:ascii="Aptos Display" w:hAnsi="Aptos Display"/>
        </w:rPr>
      </w:pPr>
      <w:r w:rsidRPr="006E1374">
        <w:rPr>
          <w:rFonts w:ascii="Aptos Display" w:hAnsi="Aptos Display"/>
          <w:b/>
          <w:bCs/>
        </w:rPr>
        <w:t>Recommendation</w:t>
      </w:r>
    </w:p>
    <w:p w14:paraId="6881FDD5" w14:textId="6F7788C7" w:rsidR="006E1374" w:rsidRPr="006E1374" w:rsidRDefault="006E1374" w:rsidP="006E1374">
      <w:pPr>
        <w:jc w:val="both"/>
        <w:rPr>
          <w:rFonts w:ascii="Aptos Display" w:hAnsi="Aptos Display"/>
        </w:rPr>
      </w:pPr>
      <w:r w:rsidRPr="006E1374">
        <w:rPr>
          <w:rFonts w:ascii="Aptos Display" w:hAnsi="Aptos Display"/>
        </w:rPr>
        <w:t xml:space="preserve">Against this backdrop, the following policy recommendations are </w:t>
      </w:r>
      <w:r w:rsidR="00A729EC" w:rsidRPr="006E1374">
        <w:rPr>
          <w:rFonts w:ascii="Aptos Display" w:hAnsi="Aptos Display"/>
        </w:rPr>
        <w:t>proposed.</w:t>
      </w:r>
    </w:p>
    <w:p w14:paraId="5DF3CE70" w14:textId="77777777" w:rsidR="006E1374" w:rsidRPr="006E1374" w:rsidRDefault="006E1374" w:rsidP="006E1374">
      <w:pPr>
        <w:jc w:val="both"/>
        <w:rPr>
          <w:rFonts w:ascii="Aptos Display" w:hAnsi="Aptos Display"/>
        </w:rPr>
      </w:pPr>
      <w:r w:rsidRPr="006E1374">
        <w:rPr>
          <w:rFonts w:ascii="Aptos Display" w:hAnsi="Aptos Display"/>
        </w:rPr>
        <w:lastRenderedPageBreak/>
        <w:t>-</w:t>
      </w:r>
      <w:r w:rsidRPr="006E1374">
        <w:rPr>
          <w:rFonts w:ascii="Aptos Display" w:hAnsi="Aptos Display"/>
          <w:b/>
          <w:bCs/>
        </w:rPr>
        <w:t>First</w:t>
      </w:r>
      <w:r w:rsidRPr="006E1374">
        <w:rPr>
          <w:rFonts w:ascii="Aptos Display" w:hAnsi="Aptos Display"/>
        </w:rPr>
        <w:t>, the government should pursue gradual expenditure rationalization by eliminating non-essential and inefficient spending. While an abrupt reduction in the cost of governance may be impractical, a phased approach—such as incremental cuts to administrative and operational expenditures—can steadily reduce fiscal leakages without disrupting public service delivery.</w:t>
      </w:r>
    </w:p>
    <w:p w14:paraId="6D437467" w14:textId="77777777" w:rsidR="006E1374" w:rsidRPr="006E1374" w:rsidRDefault="006E1374" w:rsidP="006E1374">
      <w:pPr>
        <w:jc w:val="both"/>
        <w:rPr>
          <w:rFonts w:ascii="Aptos Display" w:hAnsi="Aptos Display"/>
        </w:rPr>
      </w:pPr>
      <w:r w:rsidRPr="006E1374">
        <w:rPr>
          <w:rFonts w:ascii="Aptos Display" w:hAnsi="Aptos Display"/>
        </w:rPr>
        <w:t>-</w:t>
      </w:r>
      <w:r w:rsidRPr="006E1374">
        <w:rPr>
          <w:rFonts w:ascii="Aptos Display" w:hAnsi="Aptos Display"/>
          <w:b/>
          <w:bCs/>
        </w:rPr>
        <w:t>Second</w:t>
      </w:r>
      <w:r w:rsidRPr="006E1374">
        <w:rPr>
          <w:rFonts w:ascii="Aptos Display" w:hAnsi="Aptos Display"/>
        </w:rPr>
        <w:t>, enhanced financial intelligence and prioritization, akin to credit rationing in financial markets, should guide public investment decisions. The government must rigorously assess which capital and social projects yield the highest economic and social returns, while postponing or discontinuing projects with limited impact. This targeted allocation of resources would improve spending efficiency and fiscal sustainability.</w:t>
      </w:r>
    </w:p>
    <w:p w14:paraId="4FD58BD4" w14:textId="77777777" w:rsidR="006E1374" w:rsidRPr="006E1374" w:rsidRDefault="006E1374" w:rsidP="006E1374">
      <w:pPr>
        <w:jc w:val="both"/>
        <w:rPr>
          <w:rFonts w:ascii="Aptos Display" w:hAnsi="Aptos Display"/>
        </w:rPr>
      </w:pPr>
      <w:r w:rsidRPr="006E1374">
        <w:rPr>
          <w:rFonts w:ascii="Aptos Display" w:hAnsi="Aptos Display"/>
        </w:rPr>
        <w:t>-</w:t>
      </w:r>
      <w:r w:rsidRPr="006E1374">
        <w:rPr>
          <w:rFonts w:ascii="Aptos Display" w:hAnsi="Aptos Display"/>
          <w:b/>
          <w:bCs/>
        </w:rPr>
        <w:t>Finally</w:t>
      </w:r>
      <w:r w:rsidRPr="006E1374">
        <w:rPr>
          <w:rFonts w:ascii="Aptos Display" w:hAnsi="Aptos Display"/>
        </w:rPr>
        <w:t>, expanding and diversifying revenue streams must take precedence over continued expenditure expansion. Nigeria’s heavy reliance on oil revenues exposes public finances to external shocks, particularly crude oil price volatility. Strengthening revenue mobilization from non-oil sectors—such as manufacturing, agriculture, and services—offers a more resilient and sustainable fiscal base, enhancing the government’s capacity to finance development priorities.</w:t>
      </w:r>
    </w:p>
    <w:p w14:paraId="6AC71153" w14:textId="77777777" w:rsidR="006E1374" w:rsidRPr="00104B5D" w:rsidRDefault="006E1374" w:rsidP="009960AE">
      <w:pPr>
        <w:jc w:val="both"/>
        <w:rPr>
          <w:rFonts w:ascii="Aptos Display" w:hAnsi="Aptos Display"/>
        </w:rPr>
      </w:pPr>
    </w:p>
    <w:sectPr w:rsidR="006E1374" w:rsidRPr="00104B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368"/>
    <w:rsid w:val="000E48BC"/>
    <w:rsid w:val="00104B5D"/>
    <w:rsid w:val="00104E71"/>
    <w:rsid w:val="00170C94"/>
    <w:rsid w:val="002551E5"/>
    <w:rsid w:val="003A10B2"/>
    <w:rsid w:val="003D28DD"/>
    <w:rsid w:val="005C0AA1"/>
    <w:rsid w:val="005D07D9"/>
    <w:rsid w:val="006922B9"/>
    <w:rsid w:val="006E1374"/>
    <w:rsid w:val="007B76F5"/>
    <w:rsid w:val="008A6266"/>
    <w:rsid w:val="008D64CF"/>
    <w:rsid w:val="009960AE"/>
    <w:rsid w:val="009A560D"/>
    <w:rsid w:val="00A5740A"/>
    <w:rsid w:val="00A729EC"/>
    <w:rsid w:val="00CB2B3A"/>
    <w:rsid w:val="00D13152"/>
    <w:rsid w:val="00D14C22"/>
    <w:rsid w:val="00D54368"/>
    <w:rsid w:val="00D775BE"/>
    <w:rsid w:val="00DE2443"/>
    <w:rsid w:val="00DF2AAB"/>
    <w:rsid w:val="00E4096E"/>
    <w:rsid w:val="00EB2208"/>
    <w:rsid w:val="00F03EA8"/>
    <w:rsid w:val="00F71D9E"/>
    <w:rsid w:val="00F77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43307"/>
  <w15:chartTrackingRefBased/>
  <w15:docId w15:val="{FE7308D9-C584-4A54-96AC-28B5B0798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43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43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43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543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43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43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3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3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3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3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43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43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543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43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43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3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3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368"/>
    <w:rPr>
      <w:rFonts w:eastAsiaTheme="majorEastAsia" w:cstheme="majorBidi"/>
      <w:color w:val="272727" w:themeColor="text1" w:themeTint="D8"/>
    </w:rPr>
  </w:style>
  <w:style w:type="paragraph" w:styleId="Title">
    <w:name w:val="Title"/>
    <w:basedOn w:val="Normal"/>
    <w:next w:val="Normal"/>
    <w:link w:val="TitleChar"/>
    <w:uiPriority w:val="10"/>
    <w:qFormat/>
    <w:rsid w:val="00D543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3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3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3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368"/>
    <w:pPr>
      <w:spacing w:before="160"/>
      <w:jc w:val="center"/>
    </w:pPr>
    <w:rPr>
      <w:i/>
      <w:iCs/>
      <w:color w:val="404040" w:themeColor="text1" w:themeTint="BF"/>
    </w:rPr>
  </w:style>
  <w:style w:type="character" w:customStyle="1" w:styleId="QuoteChar">
    <w:name w:val="Quote Char"/>
    <w:basedOn w:val="DefaultParagraphFont"/>
    <w:link w:val="Quote"/>
    <w:uiPriority w:val="29"/>
    <w:rsid w:val="00D54368"/>
    <w:rPr>
      <w:i/>
      <w:iCs/>
      <w:color w:val="404040" w:themeColor="text1" w:themeTint="BF"/>
    </w:rPr>
  </w:style>
  <w:style w:type="paragraph" w:styleId="ListParagraph">
    <w:name w:val="List Paragraph"/>
    <w:basedOn w:val="Normal"/>
    <w:uiPriority w:val="34"/>
    <w:qFormat/>
    <w:rsid w:val="00D54368"/>
    <w:pPr>
      <w:ind w:left="720"/>
      <w:contextualSpacing/>
    </w:pPr>
  </w:style>
  <w:style w:type="character" w:styleId="IntenseEmphasis">
    <w:name w:val="Intense Emphasis"/>
    <w:basedOn w:val="DefaultParagraphFont"/>
    <w:uiPriority w:val="21"/>
    <w:qFormat/>
    <w:rsid w:val="00D54368"/>
    <w:rPr>
      <w:i/>
      <w:iCs/>
      <w:color w:val="2F5496" w:themeColor="accent1" w:themeShade="BF"/>
    </w:rPr>
  </w:style>
  <w:style w:type="paragraph" w:styleId="IntenseQuote">
    <w:name w:val="Intense Quote"/>
    <w:basedOn w:val="Normal"/>
    <w:next w:val="Normal"/>
    <w:link w:val="IntenseQuoteChar"/>
    <w:uiPriority w:val="30"/>
    <w:qFormat/>
    <w:rsid w:val="00D543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4368"/>
    <w:rPr>
      <w:i/>
      <w:iCs/>
      <w:color w:val="2F5496" w:themeColor="accent1" w:themeShade="BF"/>
    </w:rPr>
  </w:style>
  <w:style w:type="character" w:styleId="IntenseReference">
    <w:name w:val="Intense Reference"/>
    <w:basedOn w:val="DefaultParagraphFont"/>
    <w:uiPriority w:val="32"/>
    <w:qFormat/>
    <w:rsid w:val="00D543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2681</TotalTime>
  <Pages>9</Pages>
  <Words>2226</Words>
  <Characters>17146</Characters>
  <Application>Microsoft Office Word</Application>
  <DocSecurity>0</DocSecurity>
  <Lines>685</Lines>
  <Paragraphs>745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Uchechukwu EZE</dc:creator>
  <cp:keywords/>
  <dc:description/>
  <cp:lastModifiedBy>Uchechukwu EZE</cp:lastModifiedBy>
  <cp:revision>10</cp:revision>
  <dcterms:created xsi:type="dcterms:W3CDTF">2025-12-20T14:25:00Z</dcterms:created>
  <dcterms:modified xsi:type="dcterms:W3CDTF">2025-12-24T14:49:00Z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ee698e43-3620-48de-bf44-413da5fdd094</vt:lpwstr>
  </property>
</Properties>
</file>