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color w:val="4a86e8"/>
          <w:sz w:val="24"/>
          <w:szCs w:val="24"/>
        </w:rPr>
      </w:pPr>
      <w:r w:rsidDel="00000000" w:rsidR="00000000" w:rsidRPr="00000000">
        <w:rPr>
          <w:b w:val="1"/>
          <w:color w:val="4a86e8"/>
          <w:sz w:val="24"/>
          <w:szCs w:val="24"/>
          <w:u w:val="single"/>
          <w:rtl w:val="0"/>
        </w:rPr>
        <w:t xml:space="preserve">Lecture 5 - Recurrent Neural Networks and LSTMs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RNNs: </w:t>
      </w:r>
    </w:p>
    <w:p w:rsidR="00000000" w:rsidDel="00000000" w:rsidP="00000000" w:rsidRDefault="00000000" w:rsidRPr="00000000" w14:paraId="00000004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https://dennybritz.com/posts/wildml/recurrent-neural-networks-tutorial-part-1/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LSTMs:</w:t>
      </w:r>
    </w:p>
    <w:p w:rsidR="00000000" w:rsidDel="00000000" w:rsidP="00000000" w:rsidRDefault="00000000" w:rsidRPr="00000000" w14:paraId="00000006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https://colah.github.io/posts/2015-08-Understanding-LSTMs/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nnybritz.com/posts/wildml/recurrent-neural-networks-tutorial-part-1/" TargetMode="External"/><Relationship Id="rId7" Type="http://schemas.openxmlformats.org/officeDocument/2006/relationships/hyperlink" Target="https://colah.github.io/posts/2015-08-Understanding-LST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