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kinsoku/>
        <w:wordWrap/>
        <w:overflowPunct/>
        <w:topLinePunct w:val="0"/>
        <w:autoSpaceDE/>
        <w:autoSpaceDN/>
        <w:bidi w:val="0"/>
        <w:adjustRightInd/>
        <w:spacing w:line="360" w:lineRule="auto"/>
        <w:jc w:val="center"/>
        <w:rPr>
          <w:rFonts w:hint="eastAsia" w:ascii="宋体" w:hAnsi="宋体" w:eastAsia="宋体" w:cs="宋体"/>
          <w:lang w:val="en-US" w:eastAsia="zh-CN"/>
        </w:rPr>
      </w:pPr>
      <w:r>
        <w:rPr>
          <w:rFonts w:hint="eastAsia" w:ascii="宋体" w:hAnsi="宋体" w:eastAsia="宋体" w:cs="宋体"/>
          <w:lang w:val="en-US" w:eastAsia="zh-CN"/>
        </w:rPr>
        <w:t>图书管理系统项目建议书</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1.背景介绍</w:t>
      </w:r>
    </w:p>
    <w:p>
      <w:pPr>
        <w:pageBreakBefore w:val="0"/>
        <w:kinsoku/>
        <w:wordWrap/>
        <w:overflowPunct/>
        <w:topLinePunct w:val="0"/>
        <w:autoSpaceDE/>
        <w:autoSpaceDN/>
        <w:bidi w:val="0"/>
        <w:adjustRightInd/>
        <w:spacing w:line="360" w:lineRule="auto"/>
        <w:ind w:left="0" w:leftChars="0" w:firstLine="420" w:firstLineChars="0"/>
        <w:jc w:val="left"/>
        <w:rPr>
          <w:rFonts w:hint="eastAsia" w:ascii="宋体" w:hAnsi="宋体" w:eastAsia="宋体" w:cs="宋体"/>
          <w:sz w:val="24"/>
          <w:szCs w:val="24"/>
        </w:rPr>
      </w:pPr>
      <w:r>
        <w:rPr>
          <w:rFonts w:hint="eastAsia" w:ascii="宋体" w:hAnsi="宋体" w:eastAsia="宋体" w:cs="宋体"/>
          <w:sz w:val="24"/>
          <w:szCs w:val="24"/>
        </w:rPr>
        <w:t>随着生活水平的提高，人们对文化</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精神</w:t>
      </w:r>
      <w:r>
        <w:rPr>
          <w:rFonts w:hint="eastAsia" w:ascii="宋体" w:hAnsi="宋体" w:eastAsia="宋体" w:cs="宋体"/>
          <w:sz w:val="24"/>
          <w:szCs w:val="24"/>
        </w:rPr>
        <w:t>的需求也越来越大。在</w:t>
      </w:r>
      <w:r>
        <w:rPr>
          <w:rFonts w:hint="eastAsia" w:ascii="宋体" w:hAnsi="宋体" w:eastAsia="宋体" w:cs="宋体"/>
          <w:sz w:val="24"/>
          <w:szCs w:val="24"/>
          <w:lang w:val="en-US" w:eastAsia="zh-CN"/>
        </w:rPr>
        <w:t>日常</w:t>
      </w:r>
      <w:r>
        <w:rPr>
          <w:rFonts w:hint="eastAsia" w:ascii="宋体" w:hAnsi="宋体" w:eastAsia="宋体" w:cs="宋体"/>
          <w:sz w:val="24"/>
          <w:szCs w:val="24"/>
        </w:rPr>
        <w:t>生活中，越来越多的人享受</w:t>
      </w:r>
      <w:r>
        <w:rPr>
          <w:rFonts w:hint="eastAsia" w:ascii="宋体" w:hAnsi="宋体" w:eastAsia="宋体" w:cs="宋体"/>
          <w:sz w:val="24"/>
          <w:szCs w:val="24"/>
          <w:lang w:val="en-US" w:eastAsia="zh-CN"/>
        </w:rPr>
        <w:t>美妙的</w:t>
      </w:r>
      <w:r>
        <w:rPr>
          <w:rFonts w:hint="eastAsia" w:ascii="宋体" w:hAnsi="宋体" w:eastAsia="宋体" w:cs="宋体"/>
          <w:sz w:val="24"/>
          <w:szCs w:val="24"/>
        </w:rPr>
        <w:t>文字给生活带来的乐趣。而</w:t>
      </w:r>
      <w:r>
        <w:rPr>
          <w:rFonts w:hint="eastAsia" w:ascii="宋体" w:hAnsi="宋体" w:eastAsia="宋体" w:cs="宋体"/>
          <w:sz w:val="24"/>
          <w:szCs w:val="24"/>
          <w:lang w:val="en-US" w:eastAsia="zh-CN"/>
        </w:rPr>
        <w:t>书籍</w:t>
      </w:r>
      <w:r>
        <w:rPr>
          <w:rFonts w:hint="eastAsia" w:ascii="宋体" w:hAnsi="宋体" w:eastAsia="宋体" w:cs="宋体"/>
          <w:sz w:val="24"/>
          <w:szCs w:val="24"/>
        </w:rPr>
        <w:t>也是学生学习过程中必不可少的精神食粮。</w:t>
      </w:r>
    </w:p>
    <w:p>
      <w:pPr>
        <w:pageBreakBefore w:val="0"/>
        <w:kinsoku/>
        <w:wordWrap/>
        <w:overflowPunct/>
        <w:topLinePunct w:val="0"/>
        <w:autoSpaceDE/>
        <w:autoSpaceDN/>
        <w:bidi w:val="0"/>
        <w:adjustRightInd/>
        <w:spacing w:line="360" w:lineRule="auto"/>
        <w:ind w:left="0" w:leftChars="0" w:firstLine="420" w:firstLineChars="0"/>
        <w:jc w:val="left"/>
        <w:rPr>
          <w:rFonts w:hint="eastAsia" w:ascii="宋体" w:hAnsi="宋体" w:eastAsia="宋体" w:cs="宋体"/>
          <w:sz w:val="24"/>
          <w:szCs w:val="24"/>
        </w:rPr>
      </w:pPr>
      <w:r>
        <w:rPr>
          <w:rFonts w:hint="eastAsia" w:ascii="宋体" w:hAnsi="宋体" w:eastAsia="宋体" w:cs="宋体"/>
          <w:sz w:val="24"/>
          <w:szCs w:val="24"/>
          <w:lang w:val="en-US" w:eastAsia="zh-CN"/>
        </w:rPr>
        <w:t>图书馆</w:t>
      </w:r>
      <w:r>
        <w:rPr>
          <w:rFonts w:hint="eastAsia" w:ascii="宋体" w:hAnsi="宋体" w:eastAsia="宋体" w:cs="宋体"/>
          <w:sz w:val="24"/>
          <w:szCs w:val="24"/>
        </w:rPr>
        <w:t>存书量和业务量</w:t>
      </w:r>
      <w:r>
        <w:rPr>
          <w:rFonts w:hint="eastAsia" w:ascii="宋体" w:hAnsi="宋体" w:eastAsia="宋体" w:cs="宋体"/>
          <w:sz w:val="24"/>
          <w:szCs w:val="24"/>
          <w:lang w:val="en-US" w:eastAsia="zh-CN"/>
        </w:rPr>
        <w:t>非常</w:t>
      </w:r>
      <w:r>
        <w:rPr>
          <w:rFonts w:hint="eastAsia" w:ascii="宋体" w:hAnsi="宋体" w:eastAsia="宋体" w:cs="宋体"/>
          <w:sz w:val="24"/>
          <w:szCs w:val="24"/>
        </w:rPr>
        <w:t>庞大</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它</w:t>
      </w:r>
      <w:r>
        <w:rPr>
          <w:rFonts w:hint="eastAsia" w:ascii="宋体" w:hAnsi="宋体" w:eastAsia="宋体" w:cs="宋体"/>
          <w:sz w:val="24"/>
          <w:szCs w:val="24"/>
        </w:rPr>
        <w:t>需要为学校有需求的师生提供图书的详细信息和馆内库存情况</w:t>
      </w:r>
      <w:r>
        <w:rPr>
          <w:rFonts w:hint="eastAsia" w:ascii="宋体" w:hAnsi="宋体" w:eastAsia="宋体" w:cs="宋体"/>
          <w:sz w:val="24"/>
          <w:szCs w:val="24"/>
          <w:lang w:val="en-US" w:eastAsia="zh-CN"/>
        </w:rPr>
        <w:t>等</w:t>
      </w:r>
      <w:r>
        <w:rPr>
          <w:rFonts w:hint="eastAsia" w:ascii="宋体" w:hAnsi="宋体" w:eastAsia="宋体" w:cs="宋体"/>
          <w:sz w:val="24"/>
          <w:szCs w:val="24"/>
        </w:rPr>
        <w:t>，以及图书管理员需要管理借还书情况、并进行借阅者登记</w:t>
      </w:r>
      <w:r>
        <w:rPr>
          <w:rFonts w:hint="eastAsia" w:ascii="宋体" w:hAnsi="宋体" w:eastAsia="宋体" w:cs="宋体"/>
          <w:sz w:val="24"/>
          <w:szCs w:val="24"/>
          <w:lang w:val="en-US" w:eastAsia="zh-CN"/>
        </w:rPr>
        <w:t>等繁</w:t>
      </w:r>
      <w:bookmarkStart w:id="0" w:name="_GoBack"/>
      <w:bookmarkEnd w:id="0"/>
      <w:r>
        <w:rPr>
          <w:rFonts w:hint="eastAsia" w:ascii="宋体" w:hAnsi="宋体" w:eastAsia="宋体" w:cs="宋体"/>
          <w:sz w:val="24"/>
          <w:szCs w:val="24"/>
          <w:lang w:val="en-US" w:eastAsia="zh-CN"/>
        </w:rPr>
        <w:t>琐的工作，还</w:t>
      </w:r>
      <w:r>
        <w:rPr>
          <w:rFonts w:hint="eastAsia" w:ascii="宋体" w:hAnsi="宋体" w:eastAsia="宋体" w:cs="宋体"/>
          <w:sz w:val="24"/>
          <w:szCs w:val="24"/>
        </w:rPr>
        <w:t>需要建立庞大的数据库，</w:t>
      </w:r>
      <w:r>
        <w:rPr>
          <w:rFonts w:hint="eastAsia" w:ascii="宋体" w:hAnsi="宋体" w:eastAsia="宋体" w:cs="宋体"/>
          <w:sz w:val="24"/>
          <w:szCs w:val="24"/>
          <w:lang w:val="en-US" w:eastAsia="zh-CN"/>
        </w:rPr>
        <w:t>所以迫切地</w:t>
      </w:r>
      <w:r>
        <w:rPr>
          <w:rFonts w:hint="eastAsia" w:ascii="宋体" w:hAnsi="宋体" w:eastAsia="宋体" w:cs="宋体"/>
          <w:sz w:val="24"/>
          <w:szCs w:val="24"/>
        </w:rPr>
        <w:t>需要</w:t>
      </w:r>
      <w:r>
        <w:rPr>
          <w:rFonts w:hint="eastAsia" w:ascii="宋体" w:hAnsi="宋体" w:eastAsia="宋体" w:cs="宋体"/>
          <w:sz w:val="24"/>
          <w:szCs w:val="24"/>
          <w:lang w:val="en-US" w:eastAsia="zh-CN"/>
        </w:rPr>
        <w:t>一个</w:t>
      </w:r>
      <w:r>
        <w:rPr>
          <w:rFonts w:hint="eastAsia" w:ascii="宋体" w:hAnsi="宋体" w:eastAsia="宋体" w:cs="宋体"/>
          <w:sz w:val="24"/>
          <w:szCs w:val="24"/>
        </w:rPr>
        <w:t>图书管理系统来高效率地处理这些事务，减轻管理人员的工作量，</w:t>
      </w:r>
      <w:r>
        <w:rPr>
          <w:rFonts w:hint="eastAsia" w:ascii="宋体" w:hAnsi="宋体" w:eastAsia="宋体" w:cs="宋体"/>
          <w:sz w:val="24"/>
          <w:szCs w:val="24"/>
          <w:lang w:val="en-US" w:eastAsia="zh-CN"/>
        </w:rPr>
        <w:t>使其工作效率得到提高，也能</w:t>
      </w:r>
      <w:r>
        <w:rPr>
          <w:rFonts w:hint="eastAsia" w:ascii="宋体" w:hAnsi="宋体" w:eastAsia="宋体" w:cs="宋体"/>
          <w:sz w:val="24"/>
          <w:szCs w:val="24"/>
        </w:rPr>
        <w:t>使借阅者借还书更加便利。</w:t>
      </w:r>
    </w:p>
    <w:p>
      <w:pPr>
        <w:pageBreakBefore w:val="0"/>
        <w:kinsoku/>
        <w:wordWrap/>
        <w:overflowPunct/>
        <w:topLinePunct w:val="0"/>
        <w:autoSpaceDE/>
        <w:autoSpaceDN/>
        <w:bidi w:val="0"/>
        <w:adjustRightInd/>
        <w:spacing w:line="360" w:lineRule="auto"/>
        <w:ind w:left="0" w:leftChars="0" w:firstLine="420" w:firstLineChars="0"/>
        <w:jc w:val="left"/>
        <w:rPr>
          <w:rFonts w:hint="eastAsia" w:ascii="宋体" w:hAnsi="宋体" w:eastAsia="宋体" w:cs="宋体"/>
          <w:sz w:val="24"/>
          <w:szCs w:val="24"/>
        </w:rPr>
      </w:pP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2.项目的意义和必要性</w:t>
      </w:r>
    </w:p>
    <w:p>
      <w:pPr>
        <w:pageBreakBefore w:val="0"/>
        <w:numPr>
          <w:ilvl w:val="0"/>
          <w:numId w:val="0"/>
        </w:numPr>
        <w:kinsoku/>
        <w:wordWrap/>
        <w:overflowPunct/>
        <w:topLinePunct w:val="0"/>
        <w:autoSpaceDE/>
        <w:autoSpaceDN/>
        <w:bidi w:val="0"/>
        <w:adjustRightInd/>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解决图书馆</w:t>
      </w:r>
      <w:r>
        <w:rPr>
          <w:rFonts w:hint="eastAsia" w:ascii="宋体" w:hAnsi="宋体" w:eastAsia="宋体" w:cs="宋体"/>
          <w:b/>
          <w:bCs/>
          <w:sz w:val="24"/>
          <w:szCs w:val="24"/>
        </w:rPr>
        <w:t>书籍管理</w:t>
      </w:r>
      <w:r>
        <w:rPr>
          <w:rFonts w:hint="eastAsia" w:ascii="宋体" w:hAnsi="宋体" w:eastAsia="宋体" w:cs="宋体"/>
          <w:sz w:val="24"/>
          <w:szCs w:val="24"/>
        </w:rPr>
        <w:t>及</w:t>
      </w:r>
      <w:r>
        <w:rPr>
          <w:rFonts w:hint="eastAsia" w:ascii="宋体" w:hAnsi="宋体" w:eastAsia="宋体" w:cs="宋体"/>
          <w:b/>
          <w:bCs/>
          <w:sz w:val="24"/>
          <w:szCs w:val="24"/>
          <w:lang w:val="en-US" w:eastAsia="zh-CN"/>
        </w:rPr>
        <w:t>借阅</w:t>
      </w:r>
      <w:r>
        <w:rPr>
          <w:rFonts w:hint="eastAsia" w:ascii="宋体" w:hAnsi="宋体" w:eastAsia="宋体" w:cs="宋体"/>
          <w:b/>
          <w:bCs/>
          <w:sz w:val="24"/>
          <w:szCs w:val="24"/>
        </w:rPr>
        <w:t>信息</w:t>
      </w:r>
      <w:r>
        <w:rPr>
          <w:rFonts w:hint="eastAsia" w:ascii="宋体" w:hAnsi="宋体" w:eastAsia="宋体" w:cs="宋体"/>
          <w:sz w:val="24"/>
          <w:szCs w:val="24"/>
        </w:rPr>
        <w:t>更新问题。</w:t>
      </w:r>
    </w:p>
    <w:p>
      <w:pPr>
        <w:pageBreakBefore w:val="0"/>
        <w:numPr>
          <w:ilvl w:val="0"/>
          <w:numId w:val="0"/>
        </w:numPr>
        <w:kinsoku/>
        <w:wordWrap/>
        <w:overflowPunct/>
        <w:topLinePunct w:val="0"/>
        <w:autoSpaceDE/>
        <w:autoSpaceDN/>
        <w:bidi w:val="0"/>
        <w:adjustRightInd/>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解决借阅者</w:t>
      </w:r>
      <w:r>
        <w:rPr>
          <w:rFonts w:hint="eastAsia" w:ascii="宋体" w:hAnsi="宋体" w:eastAsia="宋体" w:cs="宋体"/>
          <w:b/>
          <w:bCs/>
          <w:sz w:val="24"/>
          <w:szCs w:val="24"/>
          <w:lang w:val="en-US" w:eastAsia="zh-CN"/>
        </w:rPr>
        <w:t>预定书籍</w:t>
      </w:r>
      <w:r>
        <w:rPr>
          <w:rFonts w:hint="eastAsia" w:ascii="宋体" w:hAnsi="宋体" w:eastAsia="宋体" w:cs="宋体"/>
          <w:sz w:val="24"/>
          <w:szCs w:val="24"/>
        </w:rPr>
        <w:t>问题。</w:t>
      </w:r>
    </w:p>
    <w:p>
      <w:pPr>
        <w:pageBreakBefore w:val="0"/>
        <w:numPr>
          <w:ilvl w:val="0"/>
          <w:numId w:val="0"/>
        </w:numPr>
        <w:kinsoku/>
        <w:wordWrap/>
        <w:overflowPunct/>
        <w:topLinePunct w:val="0"/>
        <w:autoSpaceDE/>
        <w:autoSpaceDN/>
        <w:bidi w:val="0"/>
        <w:adjustRightInd/>
        <w:spacing w:line="360" w:lineRule="auto"/>
        <w:ind w:leftChars="0"/>
        <w:jc w:val="left"/>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b/>
          <w:bCs/>
          <w:sz w:val="24"/>
          <w:szCs w:val="24"/>
          <w:lang w:val="en-US" w:eastAsia="zh-CN"/>
        </w:rPr>
        <w:t>网络化管理</w:t>
      </w:r>
      <w:r>
        <w:rPr>
          <w:rFonts w:hint="eastAsia" w:ascii="宋体" w:hAnsi="宋体" w:eastAsia="宋体" w:cs="宋体"/>
          <w:sz w:val="24"/>
          <w:szCs w:val="24"/>
          <w:lang w:val="en-US" w:eastAsia="zh-CN"/>
        </w:rPr>
        <w:t>减轻工作量。</w:t>
      </w:r>
    </w:p>
    <w:p>
      <w:pPr>
        <w:pageBreakBefore w:val="0"/>
        <w:numPr>
          <w:ilvl w:val="0"/>
          <w:numId w:val="0"/>
        </w:numPr>
        <w:kinsoku/>
        <w:wordWrap/>
        <w:overflowPunct/>
        <w:topLinePunct w:val="0"/>
        <w:autoSpaceDE/>
        <w:autoSpaceDN/>
        <w:bidi w:val="0"/>
        <w:adjustRightInd/>
        <w:spacing w:line="360" w:lineRule="auto"/>
        <w:ind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便于学校</w:t>
      </w:r>
      <w:r>
        <w:rPr>
          <w:rFonts w:hint="eastAsia" w:ascii="宋体" w:hAnsi="宋体" w:eastAsia="宋体" w:cs="宋体"/>
          <w:b/>
          <w:bCs/>
          <w:sz w:val="24"/>
          <w:szCs w:val="24"/>
          <w:lang w:val="en-US" w:eastAsia="zh-CN"/>
        </w:rPr>
        <w:t>统计后台数据</w:t>
      </w:r>
      <w:r>
        <w:rPr>
          <w:rFonts w:hint="eastAsia" w:ascii="宋体" w:hAnsi="宋体" w:eastAsia="宋体" w:cs="宋体"/>
          <w:sz w:val="24"/>
          <w:szCs w:val="24"/>
          <w:lang w:val="en-US" w:eastAsia="zh-CN"/>
        </w:rPr>
        <w:t>。</w:t>
      </w:r>
    </w:p>
    <w:p>
      <w:pPr>
        <w:pageBreakBefore w:val="0"/>
        <w:numPr>
          <w:ilvl w:val="0"/>
          <w:numId w:val="0"/>
        </w:numPr>
        <w:kinsoku/>
        <w:wordWrap/>
        <w:overflowPunct/>
        <w:topLinePunct w:val="0"/>
        <w:autoSpaceDE/>
        <w:autoSpaceDN/>
        <w:bidi w:val="0"/>
        <w:adjustRightInd/>
        <w:spacing w:line="360" w:lineRule="auto"/>
        <w:ind w:leftChars="0"/>
        <w:jc w:val="left"/>
        <w:rPr>
          <w:rFonts w:hint="default" w:ascii="宋体" w:hAnsi="宋体" w:eastAsia="宋体" w:cs="宋体"/>
          <w:sz w:val="24"/>
          <w:szCs w:val="24"/>
          <w:lang w:val="en-US" w:eastAsia="zh-CN"/>
        </w:rPr>
      </w:pP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3.项目产品或服务的市场预测</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b/>
          <w:bCs/>
          <w:sz w:val="24"/>
          <w:szCs w:val="24"/>
        </w:rPr>
      </w:pPr>
      <w:r>
        <w:rPr>
          <w:rFonts w:hint="eastAsia" w:ascii="宋体" w:hAnsi="宋体" w:eastAsia="宋体" w:cs="宋体"/>
          <w:b/>
          <w:bCs/>
          <w:sz w:val="24"/>
          <w:szCs w:val="24"/>
        </w:rPr>
        <w:t>1.市场容积分析：</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（1）截止2017年，全国在校大学生人数已达到</w:t>
      </w:r>
      <w:r>
        <w:rPr>
          <w:rFonts w:hint="eastAsia" w:ascii="宋体" w:hAnsi="宋体" w:eastAsia="宋体" w:cs="宋体"/>
          <w:sz w:val="24"/>
          <w:szCs w:val="24"/>
          <w:u w:val="single"/>
        </w:rPr>
        <w:t>2695.8万</w:t>
      </w:r>
      <w:r>
        <w:rPr>
          <w:rFonts w:hint="eastAsia" w:ascii="宋体" w:hAnsi="宋体" w:eastAsia="宋体" w:cs="宋体"/>
          <w:sz w:val="24"/>
          <w:szCs w:val="24"/>
        </w:rPr>
        <w:t>人，近年呈增长趋势，图书管理系统</w:t>
      </w:r>
      <w:r>
        <w:rPr>
          <w:rFonts w:hint="eastAsia" w:ascii="宋体" w:hAnsi="宋体" w:eastAsia="宋体" w:cs="宋体"/>
          <w:b/>
          <w:bCs/>
          <w:sz w:val="24"/>
          <w:szCs w:val="24"/>
        </w:rPr>
        <w:t>市场潜力</w:t>
      </w:r>
      <w:r>
        <w:rPr>
          <w:rFonts w:hint="eastAsia" w:ascii="宋体" w:hAnsi="宋体" w:eastAsia="宋体" w:cs="宋体"/>
          <w:sz w:val="24"/>
          <w:szCs w:val="24"/>
        </w:rPr>
        <w:t>大。</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（2）目标用户（大学生）对阅读书籍和查阅资料</w:t>
      </w:r>
      <w:r>
        <w:rPr>
          <w:rFonts w:hint="eastAsia" w:ascii="宋体" w:hAnsi="宋体" w:eastAsia="宋体" w:cs="宋体"/>
          <w:b/>
          <w:bCs/>
          <w:sz w:val="24"/>
          <w:szCs w:val="24"/>
        </w:rPr>
        <w:t>需求量大</w:t>
      </w:r>
      <w:r>
        <w:rPr>
          <w:rFonts w:hint="eastAsia" w:ascii="宋体" w:hAnsi="宋体" w:eastAsia="宋体" w:cs="宋体"/>
          <w:sz w:val="24"/>
          <w:szCs w:val="24"/>
        </w:rPr>
        <w:t>，尤其是大四毕业生，在撰写毕业论文时需要查询大量书籍资料，而传统模式的图书借阅无法满足用户大量而频繁的借书需求。</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b/>
          <w:bCs/>
          <w:sz w:val="24"/>
          <w:szCs w:val="24"/>
        </w:rPr>
        <w:t>2.需求点整理：</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b/>
          <w:bCs/>
          <w:sz w:val="24"/>
          <w:szCs w:val="24"/>
        </w:rPr>
        <w:t>借还书籍量大</w:t>
      </w:r>
      <w:r>
        <w:rPr>
          <w:rFonts w:hint="eastAsia" w:ascii="宋体" w:hAnsi="宋体" w:eastAsia="宋体" w:cs="宋体"/>
          <w:sz w:val="24"/>
          <w:szCs w:val="24"/>
        </w:rPr>
        <w:t>：光是一所图书馆，借阅和归还书籍一天峰值达到上千本。</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b/>
          <w:bCs/>
          <w:sz w:val="24"/>
          <w:szCs w:val="24"/>
        </w:rPr>
        <w:t>操作频繁</w:t>
      </w:r>
      <w:r>
        <w:rPr>
          <w:rFonts w:hint="eastAsia" w:ascii="宋体" w:hAnsi="宋体" w:eastAsia="宋体" w:cs="宋体"/>
          <w:sz w:val="24"/>
          <w:szCs w:val="24"/>
        </w:rPr>
        <w:t>：由于用户目的性强，所有书籍可能会经过多轮的筛选。</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（3）</w:t>
      </w:r>
      <w:r>
        <w:rPr>
          <w:rFonts w:hint="eastAsia" w:ascii="宋体" w:hAnsi="宋体" w:eastAsia="宋体" w:cs="宋体"/>
          <w:b/>
          <w:bCs/>
          <w:sz w:val="24"/>
          <w:szCs w:val="24"/>
        </w:rPr>
        <w:t>图书续借</w:t>
      </w:r>
      <w:r>
        <w:rPr>
          <w:rFonts w:hint="eastAsia" w:ascii="宋体" w:hAnsi="宋体" w:eastAsia="宋体" w:cs="宋体"/>
          <w:sz w:val="24"/>
          <w:szCs w:val="24"/>
        </w:rPr>
        <w:t>：当归还日期到时，还未参考完的用户会产生续借的需求。</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b/>
          <w:bCs/>
          <w:sz w:val="24"/>
          <w:szCs w:val="24"/>
        </w:rPr>
        <w:t>代理点助还</w:t>
      </w:r>
      <w:r>
        <w:rPr>
          <w:rFonts w:hint="eastAsia" w:ascii="宋体" w:hAnsi="宋体" w:eastAsia="宋体" w:cs="宋体"/>
          <w:sz w:val="24"/>
          <w:szCs w:val="24"/>
        </w:rPr>
        <w:t>：图书馆前台拥堵，需多个代理点来减轻峰值的压力。</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b/>
          <w:bCs/>
          <w:sz w:val="24"/>
          <w:szCs w:val="24"/>
        </w:rPr>
        <w:t>3.锁定方案和人群：</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4"/>
          <w:szCs w:val="24"/>
        </w:rPr>
      </w:pPr>
      <w:r>
        <w:rPr>
          <w:rFonts w:hint="eastAsia" w:ascii="宋体" w:hAnsi="宋体" w:eastAsia="宋体" w:cs="宋体"/>
          <w:sz w:val="24"/>
          <w:szCs w:val="24"/>
        </w:rPr>
        <w:t>（1）本系统1.0版本会在本校图书馆进行试运行，届时将以问卷形式统计用户使用体验，后台也会截取时</w:t>
      </w:r>
      <w:r>
        <w:rPr>
          <w:rFonts w:hint="eastAsia" w:ascii="宋体" w:hAnsi="宋体" w:eastAsia="宋体" w:cs="宋体"/>
          <w:sz w:val="24"/>
          <w:szCs w:val="24"/>
          <w:lang w:val="en-US" w:eastAsia="zh-CN"/>
        </w:rPr>
        <w:t>实</w:t>
      </w:r>
      <w:r>
        <w:rPr>
          <w:rFonts w:hint="eastAsia" w:ascii="宋体" w:hAnsi="宋体" w:eastAsia="宋体" w:cs="宋体"/>
          <w:sz w:val="24"/>
          <w:szCs w:val="24"/>
        </w:rPr>
        <w:t>数据</w:t>
      </w:r>
      <w:r>
        <w:rPr>
          <w:rFonts w:hint="eastAsia" w:ascii="宋体" w:hAnsi="宋体" w:eastAsia="宋体" w:cs="宋体"/>
          <w:sz w:val="24"/>
          <w:szCs w:val="24"/>
          <w:lang w:val="en-US" w:eastAsia="zh-CN"/>
        </w:rPr>
        <w:t>进行</w:t>
      </w:r>
      <w:r>
        <w:rPr>
          <w:rFonts w:hint="eastAsia" w:ascii="宋体" w:hAnsi="宋体" w:eastAsia="宋体" w:cs="宋体"/>
          <w:sz w:val="24"/>
          <w:szCs w:val="24"/>
        </w:rPr>
        <w:t>更新。</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1"/>
          <w:szCs w:val="21"/>
        </w:rPr>
      </w:pPr>
      <w:r>
        <w:rPr>
          <w:rFonts w:hint="eastAsia" w:ascii="宋体" w:hAnsi="宋体" w:eastAsia="宋体" w:cs="宋体"/>
          <w:sz w:val="24"/>
          <w:szCs w:val="24"/>
        </w:rPr>
        <w:t>（2）第二阶段会以问卷统计结果来推测用户使用本系统几率和目标用户平均使用状况来估算预期市场经济价值</w:t>
      </w:r>
      <w:r>
        <w:rPr>
          <w:rFonts w:hint="eastAsia" w:ascii="宋体" w:hAnsi="宋体" w:eastAsia="宋体" w:cs="宋体"/>
          <w:sz w:val="21"/>
          <w:szCs w:val="21"/>
        </w:rPr>
        <w:t>。</w:t>
      </w:r>
    </w:p>
    <w:p>
      <w:pPr>
        <w:pageBreakBefore w:val="0"/>
        <w:kinsoku/>
        <w:wordWrap/>
        <w:overflowPunct/>
        <w:topLinePunct w:val="0"/>
        <w:autoSpaceDE/>
        <w:autoSpaceDN/>
        <w:bidi w:val="0"/>
        <w:adjustRightInd/>
        <w:spacing w:line="360" w:lineRule="auto"/>
        <w:ind w:left="0" w:leftChars="0"/>
        <w:jc w:val="left"/>
        <w:rPr>
          <w:rFonts w:hint="eastAsia" w:ascii="宋体" w:hAnsi="宋体" w:eastAsia="宋体" w:cs="宋体"/>
          <w:sz w:val="21"/>
          <w:szCs w:val="21"/>
        </w:rPr>
      </w:pP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项目规模和期限</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对于我们的图书管理系统，基于学校的显示情况，可以分为以下四个阶段：</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1</w:t>
      </w:r>
      <w:r>
        <w:rPr>
          <w:rFonts w:hint="eastAsia" w:ascii="宋体" w:hAnsi="宋体" w:eastAsia="宋体" w:cs="宋体"/>
          <w:sz w:val="24"/>
          <w:szCs w:val="24"/>
          <w:lang w:eastAsia="zh-CN"/>
        </w:rPr>
        <w:t>）</w:t>
      </w:r>
      <w:r>
        <w:rPr>
          <w:rFonts w:hint="eastAsia" w:ascii="宋体" w:hAnsi="宋体" w:eastAsia="宋体" w:cs="宋体"/>
          <w:b/>
          <w:bCs/>
          <w:sz w:val="24"/>
          <w:szCs w:val="24"/>
        </w:rPr>
        <w:t>基本功能开</w:t>
      </w:r>
      <w:r>
        <w:rPr>
          <w:rFonts w:hint="eastAsia" w:ascii="宋体" w:hAnsi="宋体" w:eastAsia="宋体" w:cs="宋体"/>
          <w:b/>
          <w:bCs/>
          <w:sz w:val="24"/>
          <w:szCs w:val="24"/>
          <w:lang w:val="en-US" w:eastAsia="zh-CN"/>
        </w:rPr>
        <w:t>发</w:t>
      </w:r>
      <w:r>
        <w:rPr>
          <w:rFonts w:hint="eastAsia" w:ascii="宋体" w:hAnsi="宋体" w:eastAsia="宋体" w:cs="宋体"/>
          <w:sz w:val="24"/>
          <w:szCs w:val="24"/>
          <w:lang w:eastAsia="zh-CN"/>
        </w:rPr>
        <w:t>：</w:t>
      </w:r>
      <w:r>
        <w:rPr>
          <w:rFonts w:hint="eastAsia" w:ascii="宋体" w:hAnsi="宋体" w:eastAsia="宋体" w:cs="宋体"/>
          <w:sz w:val="24"/>
          <w:szCs w:val="24"/>
        </w:rPr>
        <w:t>我们需要先解决当前所存在的问题，先完成当前所迫在眉睫的任务和需求，尽快地发布1.0版本的系统，该版本的系统只需要完成最基本的功能和任务。所以重点应该放在基本功能的实现，比如书籍的借阅、归还、续借、查询的基本功能，同时要对延期还书的行为制定对应的惩罚方案。这一阶段以满足眼前需求为目标(该部分的工期暂定为</w:t>
      </w:r>
      <w:r>
        <w:rPr>
          <w:rFonts w:hint="eastAsia" w:ascii="宋体" w:hAnsi="宋体" w:eastAsia="宋体" w:cs="宋体"/>
          <w:sz w:val="24"/>
          <w:szCs w:val="24"/>
          <w:u w:val="single"/>
        </w:rPr>
        <w:t>2个月</w:t>
      </w:r>
      <w:r>
        <w:rPr>
          <w:rFonts w:hint="eastAsia" w:ascii="宋体" w:hAnsi="宋体" w:eastAsia="宋体" w:cs="宋体"/>
          <w:sz w:val="24"/>
          <w:szCs w:val="24"/>
        </w:rPr>
        <w:t>，会根据实际情况进行调整)。</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2</w:t>
      </w:r>
      <w:r>
        <w:rPr>
          <w:rFonts w:hint="eastAsia" w:ascii="宋体" w:hAnsi="宋体" w:eastAsia="宋体" w:cs="宋体"/>
          <w:sz w:val="24"/>
          <w:szCs w:val="24"/>
          <w:lang w:eastAsia="zh-CN"/>
        </w:rPr>
        <w:t>）</w:t>
      </w:r>
      <w:r>
        <w:rPr>
          <w:rFonts w:hint="eastAsia" w:ascii="宋体" w:hAnsi="宋体" w:eastAsia="宋体" w:cs="宋体"/>
          <w:b/>
          <w:bCs/>
          <w:sz w:val="24"/>
          <w:szCs w:val="24"/>
        </w:rPr>
        <w:t>服务优化</w:t>
      </w:r>
      <w:r>
        <w:rPr>
          <w:rFonts w:hint="eastAsia" w:ascii="宋体" w:hAnsi="宋体" w:eastAsia="宋体" w:cs="宋体"/>
          <w:sz w:val="24"/>
          <w:szCs w:val="24"/>
          <w:lang w:eastAsia="zh-CN"/>
        </w:rPr>
        <w:t>：</w:t>
      </w:r>
      <w:r>
        <w:rPr>
          <w:rFonts w:hint="eastAsia" w:ascii="宋体" w:hAnsi="宋体" w:eastAsia="宋体" w:cs="宋体"/>
          <w:sz w:val="24"/>
          <w:szCs w:val="24"/>
        </w:rPr>
        <w:t>在原先1.0的版本基础上，应当加负载均衡，以及要满足一定的并发要求，使得该系统能够满足大范围人群的使用需求，完善用户的体验，同时要加强对于页面的元素的美化功能，保证在给用户带来愉悦体验的也能有一定优美的界面(该部分的工期暂定为</w:t>
      </w:r>
      <w:r>
        <w:rPr>
          <w:rFonts w:hint="eastAsia" w:ascii="宋体" w:hAnsi="宋体" w:eastAsia="宋体" w:cs="宋体"/>
          <w:sz w:val="24"/>
          <w:szCs w:val="24"/>
          <w:u w:val="single"/>
          <w:lang w:val="en-US" w:eastAsia="zh-CN"/>
        </w:rPr>
        <w:t>1</w:t>
      </w:r>
      <w:r>
        <w:rPr>
          <w:rFonts w:hint="eastAsia" w:ascii="宋体" w:hAnsi="宋体" w:eastAsia="宋体" w:cs="宋体"/>
          <w:sz w:val="24"/>
          <w:szCs w:val="24"/>
          <w:u w:val="single"/>
        </w:rPr>
        <w:t>个月</w:t>
      </w:r>
      <w:r>
        <w:rPr>
          <w:rFonts w:hint="eastAsia" w:ascii="宋体" w:hAnsi="宋体" w:eastAsia="宋体" w:cs="宋体"/>
          <w:sz w:val="24"/>
          <w:szCs w:val="24"/>
        </w:rPr>
        <w:t>)。</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3</w:t>
      </w:r>
      <w:r>
        <w:rPr>
          <w:rFonts w:hint="eastAsia" w:ascii="宋体" w:hAnsi="宋体" w:eastAsia="宋体" w:cs="宋体"/>
          <w:sz w:val="24"/>
          <w:szCs w:val="24"/>
          <w:lang w:eastAsia="zh-CN"/>
        </w:rPr>
        <w:t>）</w:t>
      </w:r>
      <w:r>
        <w:rPr>
          <w:rFonts w:hint="eastAsia" w:ascii="宋体" w:hAnsi="宋体" w:eastAsia="宋体" w:cs="宋体"/>
          <w:b/>
          <w:bCs/>
          <w:sz w:val="24"/>
          <w:szCs w:val="24"/>
        </w:rPr>
        <w:t>功能附加</w:t>
      </w:r>
      <w:r>
        <w:rPr>
          <w:rFonts w:hint="eastAsia" w:ascii="宋体" w:hAnsi="宋体" w:eastAsia="宋体" w:cs="宋体"/>
          <w:sz w:val="24"/>
          <w:szCs w:val="24"/>
          <w:lang w:eastAsia="zh-CN"/>
        </w:rPr>
        <w:t>：</w:t>
      </w:r>
      <w:r>
        <w:rPr>
          <w:rFonts w:hint="eastAsia" w:ascii="宋体" w:hAnsi="宋体" w:eastAsia="宋体" w:cs="宋体"/>
          <w:sz w:val="24"/>
          <w:szCs w:val="24"/>
        </w:rPr>
        <w:t>在完成基本的功能以及能够带给用户比较良好的体验的时候，在之前的基础上，我们将会根据学校的实际情况完成一些附加的功能，使得整个系统的功能得以丰富起来，例如跨校借书功能、预约还书功能，以及代理点助还功能，这些功能是作为基本功能的附属功能进行开发。(由于这些功能与</w:t>
      </w:r>
      <w:r>
        <w:rPr>
          <w:rFonts w:hint="eastAsia" w:ascii="宋体" w:hAnsi="宋体" w:eastAsia="宋体" w:cs="宋体"/>
          <w:b w:val="0"/>
          <w:bCs w:val="0"/>
          <w:sz w:val="24"/>
          <w:szCs w:val="24"/>
        </w:rPr>
        <w:t>图书馆</w:t>
      </w:r>
      <w:r>
        <w:rPr>
          <w:rFonts w:hint="eastAsia" w:ascii="宋体" w:hAnsi="宋体" w:eastAsia="宋体" w:cs="宋体"/>
          <w:sz w:val="24"/>
          <w:szCs w:val="24"/>
        </w:rPr>
        <w:t>基本的功能流程没有交叉冲突的地方，所以这些功能的开发暂定到开发上线</w:t>
      </w:r>
      <w:r>
        <w:rPr>
          <w:rFonts w:hint="eastAsia" w:ascii="宋体" w:hAnsi="宋体" w:eastAsia="宋体" w:cs="宋体"/>
          <w:sz w:val="24"/>
          <w:szCs w:val="24"/>
          <w:u w:val="single"/>
        </w:rPr>
        <w:t>1个月</w:t>
      </w:r>
      <w:r>
        <w:rPr>
          <w:rFonts w:hint="eastAsia" w:ascii="宋体" w:hAnsi="宋体" w:eastAsia="宋体" w:cs="宋体"/>
          <w:sz w:val="24"/>
          <w:szCs w:val="24"/>
        </w:rPr>
        <w:t>之后进行)。</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4</w:t>
      </w:r>
      <w:r>
        <w:rPr>
          <w:rFonts w:hint="eastAsia" w:ascii="宋体" w:hAnsi="宋体" w:eastAsia="宋体" w:cs="宋体"/>
          <w:sz w:val="24"/>
          <w:szCs w:val="24"/>
          <w:lang w:eastAsia="zh-CN"/>
        </w:rPr>
        <w:t>）</w:t>
      </w:r>
      <w:r>
        <w:rPr>
          <w:rFonts w:hint="eastAsia" w:ascii="宋体" w:hAnsi="宋体" w:eastAsia="宋体" w:cs="宋体"/>
          <w:b/>
          <w:bCs/>
          <w:sz w:val="24"/>
          <w:szCs w:val="24"/>
        </w:rPr>
        <w:t>完善维护</w:t>
      </w:r>
      <w:r>
        <w:rPr>
          <w:rFonts w:hint="eastAsia" w:ascii="宋体" w:hAnsi="宋体" w:eastAsia="宋体" w:cs="宋体"/>
          <w:b w:val="0"/>
          <w:bCs w:val="0"/>
          <w:sz w:val="24"/>
          <w:szCs w:val="24"/>
          <w:lang w:eastAsia="zh-CN"/>
        </w:rPr>
        <w:t>：</w:t>
      </w:r>
      <w:r>
        <w:rPr>
          <w:rFonts w:hint="eastAsia" w:ascii="宋体" w:hAnsi="宋体" w:eastAsia="宋体" w:cs="宋体"/>
          <w:sz w:val="24"/>
          <w:szCs w:val="24"/>
        </w:rPr>
        <w:t>(该阶段的期限根据实际情况再定)。</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5.项目建设必需的条件、已具备和尚不具备的条件分析</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rPr>
        <w:t>必需的条件</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完成对用户需求的调研和分析，了解理解用户需求并就软件功能与客户达成一致。</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完成可行性分析，主要包括技术可行性、经济可行性、风险和不确定性等方面。</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项目投标，对需求方的投标书进行评估得出竞标结果。</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进行软件项目合同条款的制定、评审和签订。</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5</w:t>
      </w:r>
      <w:r>
        <w:rPr>
          <w:rFonts w:hint="eastAsia" w:ascii="宋体" w:hAnsi="宋体" w:eastAsia="宋体" w:cs="宋体"/>
          <w:sz w:val="24"/>
          <w:szCs w:val="24"/>
          <w:lang w:eastAsia="zh-CN"/>
        </w:rPr>
        <w:t>）</w:t>
      </w:r>
      <w:r>
        <w:rPr>
          <w:rFonts w:hint="eastAsia" w:ascii="宋体" w:hAnsi="宋体" w:eastAsia="宋体" w:cs="宋体"/>
          <w:sz w:val="24"/>
          <w:szCs w:val="24"/>
        </w:rPr>
        <w:t>确定项目开发模型，并确定项目组织结构和人员角色。</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rPr>
        <w:t>已具备和</w:t>
      </w:r>
      <w:r>
        <w:rPr>
          <w:rFonts w:hint="eastAsia" w:ascii="宋体" w:hAnsi="宋体" w:eastAsia="宋体" w:cs="宋体"/>
          <w:b/>
          <w:bCs/>
          <w:sz w:val="24"/>
          <w:szCs w:val="24"/>
          <w:lang w:val="en-US" w:eastAsia="zh-CN"/>
        </w:rPr>
        <w:t>不足</w:t>
      </w:r>
      <w:r>
        <w:rPr>
          <w:rFonts w:hint="eastAsia" w:ascii="宋体" w:hAnsi="宋体" w:eastAsia="宋体" w:cs="宋体"/>
          <w:b/>
          <w:bCs/>
          <w:sz w:val="24"/>
          <w:szCs w:val="24"/>
        </w:rPr>
        <w:t>条件分析：</w:t>
      </w:r>
    </w:p>
    <w:p>
      <w:pPr>
        <w:pageBreakBefore w:val="0"/>
        <w:kinsoku/>
        <w:wordWrap/>
        <w:overflowPunct/>
        <w:topLinePunct w:val="0"/>
        <w:autoSpaceDE/>
        <w:autoSpaceDN/>
        <w:bidi w:val="0"/>
        <w:adjustRightInd/>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已具备：</w:t>
      </w:r>
    </w:p>
    <w:p>
      <w:pPr>
        <w:pageBreakBefore w:val="0"/>
        <w:numPr>
          <w:ilvl w:val="0"/>
          <w:numId w:val="1"/>
        </w:numPr>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完成用户需求分析</w:t>
      </w:r>
      <w:r>
        <w:rPr>
          <w:rFonts w:hint="eastAsia" w:ascii="宋体" w:hAnsi="宋体" w:eastAsia="宋体" w:cs="宋体"/>
          <w:sz w:val="24"/>
          <w:szCs w:val="24"/>
        </w:rPr>
        <w:t>。</w:t>
      </w:r>
    </w:p>
    <w:p>
      <w:pPr>
        <w:pageBreakBefore w:val="0"/>
        <w:numPr>
          <w:ilvl w:val="0"/>
          <w:numId w:val="1"/>
        </w:numPr>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完成项目可行性分析。</w:t>
      </w:r>
    </w:p>
    <w:p>
      <w:pPr>
        <w:pageBreakBefore w:val="0"/>
        <w:numPr>
          <w:ilvl w:val="0"/>
          <w:numId w:val="1"/>
        </w:numPr>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rPr>
        <w:t>明确了</w:t>
      </w:r>
      <w:r>
        <w:rPr>
          <w:rFonts w:hint="eastAsia" w:ascii="宋体" w:hAnsi="宋体" w:eastAsia="宋体" w:cs="宋体"/>
          <w:sz w:val="24"/>
          <w:szCs w:val="24"/>
          <w:lang w:val="en-US" w:eastAsia="zh-CN"/>
        </w:rPr>
        <w:t>项目开发模型</w:t>
      </w:r>
      <w:r>
        <w:rPr>
          <w:rFonts w:hint="eastAsia" w:ascii="宋体" w:hAnsi="宋体" w:eastAsia="宋体" w:cs="宋体"/>
          <w:sz w:val="24"/>
          <w:szCs w:val="24"/>
        </w:rPr>
        <w:t>。</w:t>
      </w:r>
    </w:p>
    <w:p>
      <w:pPr>
        <w:pageBreakBefore w:val="0"/>
        <w:numPr>
          <w:ilvl w:val="0"/>
          <w:numId w:val="1"/>
        </w:numPr>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val="en-US" w:eastAsia="zh-CN"/>
        </w:rPr>
        <w:t>确定项目组织结构和人员分工。</w:t>
      </w:r>
    </w:p>
    <w:p>
      <w:pPr>
        <w:pageBreakBefore w:val="0"/>
        <w:kinsoku/>
        <w:wordWrap/>
        <w:overflowPunct/>
        <w:topLinePunct w:val="0"/>
        <w:autoSpaceDE/>
        <w:autoSpaceDN/>
        <w:bidi w:val="0"/>
        <w:adjustRightInd/>
        <w:spacing w:line="360" w:lineRule="auto"/>
        <w:ind w:leftChars="0"/>
        <w:jc w:val="left"/>
        <w:rPr>
          <w:rFonts w:hint="eastAsia" w:ascii="宋体" w:hAnsi="宋体" w:eastAsia="宋体" w:cs="宋体"/>
          <w:sz w:val="24"/>
          <w:szCs w:val="24"/>
        </w:rPr>
      </w:pPr>
      <w:r>
        <w:rPr>
          <w:rFonts w:hint="eastAsia" w:ascii="宋体" w:hAnsi="宋体" w:eastAsia="宋体" w:cs="宋体"/>
          <w:sz w:val="24"/>
          <w:szCs w:val="24"/>
        </w:rPr>
        <w:t>不</w:t>
      </w:r>
      <w:r>
        <w:rPr>
          <w:rFonts w:hint="eastAsia" w:ascii="宋体" w:hAnsi="宋体" w:eastAsia="宋体" w:cs="宋体"/>
          <w:sz w:val="24"/>
          <w:szCs w:val="24"/>
          <w:lang w:val="en-US" w:eastAsia="zh-CN"/>
        </w:rPr>
        <w:t>足</w:t>
      </w:r>
      <w:r>
        <w:rPr>
          <w:rFonts w:hint="eastAsia" w:ascii="宋体" w:hAnsi="宋体" w:eastAsia="宋体" w:cs="宋体"/>
          <w:sz w:val="24"/>
          <w:szCs w:val="24"/>
        </w:rPr>
        <w:t>：</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缺少</w:t>
      </w:r>
      <w:r>
        <w:rPr>
          <w:rFonts w:hint="eastAsia" w:ascii="宋体" w:hAnsi="宋体" w:eastAsia="宋体" w:cs="宋体"/>
          <w:sz w:val="24"/>
          <w:szCs w:val="24"/>
        </w:rPr>
        <w:t>项目投标。</w:t>
      </w:r>
    </w:p>
    <w:p>
      <w:pPr>
        <w:pageBreakBefore w:val="0"/>
        <w:kinsoku/>
        <w:wordWrap/>
        <w:overflowPunct/>
        <w:topLinePunct w:val="0"/>
        <w:autoSpaceDE/>
        <w:autoSpaceDN/>
        <w:bidi w:val="0"/>
        <w:adjustRightInd/>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未进行</w:t>
      </w:r>
      <w:r>
        <w:rPr>
          <w:rFonts w:hint="eastAsia" w:ascii="宋体" w:hAnsi="宋体" w:eastAsia="宋体" w:cs="宋体"/>
          <w:sz w:val="24"/>
          <w:szCs w:val="24"/>
        </w:rPr>
        <w:t>项目合同条款的制定。</w:t>
      </w:r>
    </w:p>
    <w:p>
      <w:pPr>
        <w:pageBreakBefore w:val="0"/>
        <w:kinsoku/>
        <w:wordWrap/>
        <w:overflowPunct/>
        <w:topLinePunct w:val="0"/>
        <w:autoSpaceDE/>
        <w:autoSpaceDN/>
        <w:bidi w:val="0"/>
        <w:adjustRightInd/>
        <w:spacing w:line="360" w:lineRule="auto"/>
        <w:ind w:leftChars="400"/>
        <w:jc w:val="left"/>
        <w:rPr>
          <w:rFonts w:hint="eastAsia" w:ascii="宋体" w:hAnsi="宋体" w:eastAsia="宋体" w:cs="宋体"/>
          <w:sz w:val="24"/>
          <w:szCs w:val="24"/>
        </w:rPr>
      </w:pPr>
    </w:p>
    <w:p>
      <w:pPr>
        <w:pageBreakBefore w:val="0"/>
        <w:kinsoku/>
        <w:wordWrap/>
        <w:overflowPunct/>
        <w:topLinePunct w:val="0"/>
        <w:autoSpaceDE/>
        <w:autoSpaceDN/>
        <w:bidi w:val="0"/>
        <w:adjustRightInd/>
        <w:spacing w:line="360" w:lineRule="auto"/>
        <w:jc w:val="left"/>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项目竞品分析</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6.投资估算和资金筹措的设想</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rPr>
        <w:t>1）项目大体介绍</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本项目为图书管理系统。是一个非盈利的服务类项目。本项目接受投资方的项目外包请求，支出全权由本团队负责裁定和统计。</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本项目的所有支出将由项目的开发、员工的薪水福利、办公用品、项目的服务运营组成。所有的支出将按照财务规范进行公示，并由团队成员进行支出最优化、高性价比抉择。在减少投资方的资金压力的同时，将项目的展现和服务最佳化。</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2</w:t>
      </w:r>
      <w:r>
        <w:rPr>
          <w:rFonts w:hint="eastAsia" w:ascii="宋体" w:hAnsi="宋体" w:eastAsia="宋体" w:cs="宋体"/>
          <w:b/>
          <w:bCs/>
          <w:sz w:val="24"/>
          <w:szCs w:val="24"/>
        </w:rPr>
        <w:t>）项目成本计算</w:t>
      </w:r>
    </w:p>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本项目的大致支出如下</w:t>
      </w:r>
    </w:p>
    <w:tbl>
      <w:tblPr>
        <w:tblStyle w:val="5"/>
        <w:tblW w:w="4907" w:type="dxa"/>
        <w:tblInd w:w="45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44"/>
        <w:gridCol w:w="266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2244"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w:t>
            </w:r>
          </w:p>
        </w:tc>
        <w:tc>
          <w:tcPr>
            <w:tcW w:w="2663"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224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员工工资支出</w:t>
            </w:r>
          </w:p>
        </w:tc>
        <w:tc>
          <w:tcPr>
            <w:tcW w:w="2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509600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224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办公支出</w:t>
            </w:r>
          </w:p>
        </w:tc>
        <w:tc>
          <w:tcPr>
            <w:tcW w:w="2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224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项目总支出</w:t>
            </w:r>
          </w:p>
        </w:tc>
        <w:tc>
          <w:tcPr>
            <w:tcW w:w="266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545600</w:t>
            </w:r>
          </w:p>
        </w:tc>
      </w:tr>
    </w:tbl>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(据上表，本项目的大致总体支出为</w:t>
      </w:r>
      <w:r>
        <w:rPr>
          <w:rFonts w:hint="eastAsia" w:ascii="宋体" w:hAnsi="宋体" w:eastAsia="宋体" w:cs="宋体"/>
          <w:sz w:val="24"/>
          <w:szCs w:val="24"/>
          <w:u w:val="single"/>
        </w:rPr>
        <w:t>545600</w:t>
      </w:r>
      <w:r>
        <w:rPr>
          <w:rFonts w:hint="eastAsia" w:ascii="宋体" w:hAnsi="宋体" w:eastAsia="宋体" w:cs="宋体"/>
          <w:sz w:val="24"/>
          <w:szCs w:val="24"/>
        </w:rPr>
        <w:t>元。届时产生的所有税务费用将由投资方支付。)</w:t>
      </w:r>
    </w:p>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下面是各项的支出明细</w:t>
      </w:r>
    </w:p>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①　员工工资支出</w:t>
      </w:r>
    </w:p>
    <w:p>
      <w:pPr>
        <w:pageBreakBefore w:val="0"/>
        <w:kinsoku/>
        <w:wordWrap/>
        <w:overflowPunct/>
        <w:topLinePunct w:val="0"/>
        <w:autoSpaceDE/>
        <w:autoSpaceDN/>
        <w:bidi w:val="0"/>
        <w:adjustRightInd/>
        <w:spacing w:line="360" w:lineRule="auto"/>
        <w:ind w:leftChars="400"/>
        <w:jc w:val="left"/>
        <w:rPr>
          <w:rFonts w:hint="eastAsia" w:ascii="宋体" w:hAnsi="宋体" w:eastAsia="宋体" w:cs="宋体"/>
          <w:sz w:val="24"/>
          <w:szCs w:val="24"/>
        </w:rPr>
      </w:pPr>
      <w:r>
        <w:rPr>
          <w:rFonts w:hint="eastAsia" w:ascii="宋体" w:hAnsi="宋体" w:eastAsia="宋体" w:cs="宋体"/>
          <w:sz w:val="24"/>
          <w:szCs w:val="24"/>
        </w:rPr>
        <w:t>员工工资支出大致如下表</w:t>
      </w:r>
    </w:p>
    <w:tbl>
      <w:tblPr>
        <w:tblStyle w:val="5"/>
        <w:tblW w:w="7867" w:type="dxa"/>
        <w:tblInd w:w="442"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3"/>
        <w:gridCol w:w="3320"/>
        <w:gridCol w:w="1400"/>
        <w:gridCol w:w="13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13"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w:t>
            </w:r>
          </w:p>
        </w:tc>
        <w:tc>
          <w:tcPr>
            <w:tcW w:w="3320"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计算方法</w:t>
            </w:r>
          </w:p>
        </w:tc>
        <w:tc>
          <w:tcPr>
            <w:tcW w:w="1400"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明细</w:t>
            </w:r>
          </w:p>
        </w:tc>
        <w:tc>
          <w:tcPr>
            <w:tcW w:w="1334"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项目经理工资</w:t>
            </w:r>
          </w:p>
        </w:tc>
        <w:tc>
          <w:tcPr>
            <w:tcW w:w="33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工资(元/月)*人数*工作时长(月)</w:t>
            </w:r>
          </w:p>
        </w:tc>
        <w:tc>
          <w:tcPr>
            <w:tcW w:w="14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12000*2*4</w:t>
            </w: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96000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文档经理工资</w:t>
            </w:r>
          </w:p>
        </w:tc>
        <w:tc>
          <w:tcPr>
            <w:tcW w:w="33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工资(元/月)*人数*工作时长(月)</w:t>
            </w:r>
          </w:p>
        </w:tc>
        <w:tc>
          <w:tcPr>
            <w:tcW w:w="14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14000*2*4</w:t>
            </w: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研发经理工资</w:t>
            </w:r>
          </w:p>
        </w:tc>
        <w:tc>
          <w:tcPr>
            <w:tcW w:w="33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工资(元/月)*人数*工作时长(月)</w:t>
            </w:r>
          </w:p>
        </w:tc>
        <w:tc>
          <w:tcPr>
            <w:tcW w:w="14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16000*3*3</w:t>
            </w: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144000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测试经理工资</w:t>
            </w:r>
          </w:p>
        </w:tc>
        <w:tc>
          <w:tcPr>
            <w:tcW w:w="33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工资(元/月)*人数*工作时长(月)</w:t>
            </w:r>
          </w:p>
        </w:tc>
        <w:tc>
          <w:tcPr>
            <w:tcW w:w="14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10000*2*2</w:t>
            </w: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40000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工资总支出</w:t>
            </w:r>
          </w:p>
        </w:tc>
        <w:tc>
          <w:tcPr>
            <w:tcW w:w="3320"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400"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392000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社保、公积金</w:t>
            </w:r>
          </w:p>
        </w:tc>
        <w:tc>
          <w:tcPr>
            <w:tcW w:w="332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工资</w:t>
            </w:r>
            <w:r>
              <w:rPr>
                <w:rFonts w:hint="eastAsia" w:ascii="宋体" w:hAnsi="宋体" w:eastAsia="宋体" w:cs="宋体"/>
                <w:i w:val="0"/>
                <w:color w:val="000000"/>
                <w:kern w:val="0"/>
                <w:sz w:val="24"/>
                <w:szCs w:val="24"/>
                <w:u w:val="none"/>
                <w:lang w:eastAsia="zh-CN" w:bidi="ar"/>
              </w:rPr>
              <w:t>总支出</w:t>
            </w:r>
            <w:r>
              <w:rPr>
                <w:rFonts w:hint="eastAsia" w:ascii="宋体" w:hAnsi="宋体" w:eastAsia="宋体" w:cs="宋体"/>
                <w:i w:val="0"/>
                <w:color w:val="000000"/>
                <w:kern w:val="0"/>
                <w:sz w:val="24"/>
                <w:szCs w:val="24"/>
                <w:u w:val="none"/>
                <w:lang w:val="en-US" w:eastAsia="zh-CN" w:bidi="ar"/>
              </w:rPr>
              <w:t>*0.3</w:t>
            </w:r>
          </w:p>
        </w:tc>
        <w:tc>
          <w:tcPr>
            <w:tcW w:w="1400"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392000*0.3</w:t>
            </w: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117600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1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总支出</w:t>
            </w:r>
          </w:p>
        </w:tc>
        <w:tc>
          <w:tcPr>
            <w:tcW w:w="3320"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400"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334"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509600</w:t>
            </w:r>
          </w:p>
        </w:tc>
      </w:tr>
    </w:tbl>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（据上表，工资的支出为</w:t>
      </w:r>
      <w:r>
        <w:rPr>
          <w:rFonts w:hint="eastAsia" w:ascii="宋体" w:hAnsi="宋体" w:eastAsia="宋体" w:cs="宋体"/>
          <w:sz w:val="24"/>
          <w:szCs w:val="24"/>
          <w:u w:val="single"/>
        </w:rPr>
        <w:t>509600</w:t>
      </w:r>
      <w:r>
        <w:rPr>
          <w:rFonts w:hint="eastAsia" w:ascii="宋体" w:hAnsi="宋体" w:eastAsia="宋体" w:cs="宋体"/>
          <w:sz w:val="24"/>
          <w:szCs w:val="24"/>
        </w:rPr>
        <w:t>元）</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p>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②　办公和场地支出</w:t>
      </w:r>
    </w:p>
    <w:p>
      <w:pPr>
        <w:pageBreakBefore w:val="0"/>
        <w:kinsoku/>
        <w:wordWrap/>
        <w:overflowPunct/>
        <w:topLinePunct w:val="0"/>
        <w:autoSpaceDE/>
        <w:autoSpaceDN/>
        <w:bidi w:val="0"/>
        <w:adjustRightInd/>
        <w:spacing w:line="360" w:lineRule="auto"/>
        <w:ind w:leftChars="400"/>
        <w:jc w:val="left"/>
        <w:rPr>
          <w:rFonts w:hint="eastAsia" w:ascii="宋体" w:hAnsi="宋体" w:eastAsia="宋体" w:cs="宋体"/>
          <w:sz w:val="24"/>
          <w:szCs w:val="24"/>
        </w:rPr>
      </w:pPr>
      <w:r>
        <w:rPr>
          <w:rFonts w:hint="eastAsia" w:ascii="宋体" w:hAnsi="宋体" w:eastAsia="宋体" w:cs="宋体"/>
          <w:sz w:val="24"/>
          <w:szCs w:val="24"/>
        </w:rPr>
        <w:t>办公支出大致如下表</w:t>
      </w:r>
    </w:p>
    <w:tbl>
      <w:tblPr>
        <w:tblStyle w:val="5"/>
        <w:tblW w:w="7920" w:type="dxa"/>
        <w:tblInd w:w="3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7"/>
        <w:gridCol w:w="3333"/>
        <w:gridCol w:w="1387"/>
        <w:gridCol w:w="13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67"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w:t>
            </w:r>
          </w:p>
        </w:tc>
        <w:tc>
          <w:tcPr>
            <w:tcW w:w="3333"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计算方法</w:t>
            </w:r>
          </w:p>
        </w:tc>
        <w:tc>
          <w:tcPr>
            <w:tcW w:w="1387"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明细</w:t>
            </w:r>
          </w:p>
        </w:tc>
        <w:tc>
          <w:tcPr>
            <w:tcW w:w="1333"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支出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6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场地地租</w:t>
            </w:r>
          </w:p>
        </w:tc>
        <w:tc>
          <w:tcPr>
            <w:tcW w:w="3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单价(元/天*m^2)*面积(m^2)*时长(天)</w:t>
            </w:r>
          </w:p>
        </w:tc>
        <w:tc>
          <w:tcPr>
            <w:tcW w:w="13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1.5*150*120</w:t>
            </w:r>
          </w:p>
        </w:tc>
        <w:tc>
          <w:tcPr>
            <w:tcW w:w="1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27000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6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物业费</w:t>
            </w:r>
          </w:p>
        </w:tc>
        <w:tc>
          <w:tcPr>
            <w:tcW w:w="3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单价(元/月)*时长(月)</w:t>
            </w:r>
          </w:p>
        </w:tc>
        <w:tc>
          <w:tcPr>
            <w:tcW w:w="13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500*4</w:t>
            </w:r>
          </w:p>
        </w:tc>
        <w:tc>
          <w:tcPr>
            <w:tcW w:w="1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6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办公耗材</w:t>
            </w:r>
          </w:p>
        </w:tc>
        <w:tc>
          <w:tcPr>
            <w:tcW w:w="3333"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3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2000</w:t>
            </w:r>
          </w:p>
        </w:tc>
        <w:tc>
          <w:tcPr>
            <w:tcW w:w="1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2000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6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开发</w:t>
            </w:r>
            <w:r>
              <w:rPr>
                <w:rFonts w:hint="eastAsia" w:ascii="宋体" w:hAnsi="宋体" w:eastAsia="宋体" w:cs="宋体"/>
                <w:i w:val="0"/>
                <w:color w:val="000000"/>
                <w:kern w:val="0"/>
                <w:sz w:val="24"/>
                <w:szCs w:val="24"/>
                <w:u w:val="none"/>
                <w:lang w:eastAsia="zh-CN" w:bidi="ar"/>
              </w:rPr>
              <w:t>软件</w:t>
            </w:r>
            <w:r>
              <w:rPr>
                <w:rFonts w:hint="eastAsia" w:ascii="宋体" w:hAnsi="宋体" w:eastAsia="宋体" w:cs="宋体"/>
                <w:i w:val="0"/>
                <w:color w:val="000000"/>
                <w:kern w:val="0"/>
                <w:sz w:val="24"/>
                <w:szCs w:val="24"/>
                <w:u w:val="none"/>
                <w:lang w:val="en-US" w:eastAsia="zh-CN" w:bidi="ar"/>
              </w:rPr>
              <w:t>版权</w:t>
            </w:r>
          </w:p>
        </w:tc>
        <w:tc>
          <w:tcPr>
            <w:tcW w:w="3333"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38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5000</w:t>
            </w:r>
          </w:p>
        </w:tc>
        <w:tc>
          <w:tcPr>
            <w:tcW w:w="1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5000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6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总支出</w:t>
            </w:r>
          </w:p>
        </w:tc>
        <w:tc>
          <w:tcPr>
            <w:tcW w:w="3333"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387"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333"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36000</w:t>
            </w:r>
          </w:p>
        </w:tc>
      </w:tr>
    </w:tbl>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(据上表，办公支出为</w:t>
      </w:r>
      <w:r>
        <w:rPr>
          <w:rFonts w:hint="eastAsia" w:ascii="宋体" w:hAnsi="宋体" w:eastAsia="宋体" w:cs="宋体"/>
          <w:sz w:val="24"/>
          <w:szCs w:val="24"/>
          <w:u w:val="single"/>
        </w:rPr>
        <w:t>36000</w:t>
      </w:r>
      <w:r>
        <w:rPr>
          <w:rFonts w:hint="eastAsia" w:ascii="宋体" w:hAnsi="宋体" w:eastAsia="宋体" w:cs="宋体"/>
          <w:sz w:val="24"/>
          <w:szCs w:val="24"/>
        </w:rPr>
        <w:t>元)</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rPr>
        <w:t>4）项目运营方法</w:t>
      </w:r>
    </w:p>
    <w:p>
      <w:pPr>
        <w:pageBreakBefore w:val="0"/>
        <w:kinsoku/>
        <w:wordWrap/>
        <w:overflowPunct/>
        <w:topLinePunct w:val="0"/>
        <w:autoSpaceDE/>
        <w:autoSpaceDN/>
        <w:bidi w:val="0"/>
        <w:adjustRightInd/>
        <w:spacing w:line="360" w:lineRule="auto"/>
        <w:ind w:left="420" w:leftChars="200" w:firstLine="420" w:firstLineChars="0"/>
        <w:jc w:val="left"/>
        <w:rPr>
          <w:rFonts w:hint="eastAsia" w:ascii="宋体" w:hAnsi="宋体" w:eastAsia="宋体" w:cs="宋体"/>
          <w:sz w:val="24"/>
          <w:szCs w:val="24"/>
        </w:rPr>
      </w:pPr>
      <w:r>
        <w:rPr>
          <w:rFonts w:hint="eastAsia" w:ascii="宋体" w:hAnsi="宋体" w:eastAsia="宋体" w:cs="宋体"/>
          <w:sz w:val="24"/>
          <w:szCs w:val="24"/>
        </w:rPr>
        <w:t>阿里云服务器作为阿里巴巴旗下的云服务平台，在业界拥有良好口碑。12306以及淘宝网都基于阿里云服务器搭建。阿里云的高抗压能力和高并发处理能力有目共睹。因此，我们将首选阿里云作为本次项目的服务器。</w:t>
      </w:r>
    </w:p>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服务器规格和费用如下</w:t>
      </w:r>
    </w:p>
    <w:tbl>
      <w:tblPr>
        <w:tblStyle w:val="5"/>
        <w:tblW w:w="7840" w:type="dxa"/>
        <w:tblInd w:w="3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27"/>
        <w:gridCol w:w="4728"/>
        <w:gridCol w:w="12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27"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w:t>
            </w:r>
          </w:p>
        </w:tc>
        <w:tc>
          <w:tcPr>
            <w:tcW w:w="4728"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计算方法</w:t>
            </w:r>
          </w:p>
        </w:tc>
        <w:tc>
          <w:tcPr>
            <w:tcW w:w="1285" w:type="dxa"/>
            <w:shd w:val="clear" w:color="auto" w:fill="E7E6E6"/>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2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主服务器</w:t>
            </w:r>
          </w:p>
        </w:tc>
        <w:tc>
          <w:tcPr>
            <w:tcW w:w="47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阿里云16核32G计算型服务器</w:t>
            </w:r>
          </w:p>
        </w:tc>
        <w:tc>
          <w:tcPr>
            <w:tcW w:w="1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eastAsia="zh-CN" w:bidi="ar"/>
              </w:rPr>
              <w:t>7980/年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2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数据库服务器</w:t>
            </w:r>
          </w:p>
        </w:tc>
        <w:tc>
          <w:tcPr>
            <w:tcW w:w="47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阿里云数据库服务器</w:t>
            </w:r>
          </w:p>
        </w:tc>
        <w:tc>
          <w:tcPr>
            <w:tcW w:w="1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1380/年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2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负载均衡服务器</w:t>
            </w:r>
          </w:p>
        </w:tc>
        <w:tc>
          <w:tcPr>
            <w:tcW w:w="47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阿里云8核16G计算型服务器</w:t>
            </w:r>
          </w:p>
        </w:tc>
        <w:tc>
          <w:tcPr>
            <w:tcW w:w="1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eastAsia="zh-CN" w:bidi="ar"/>
              </w:rPr>
              <w:t>4200/年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85" w:hRule="atLeast"/>
        </w:trPr>
        <w:tc>
          <w:tcPr>
            <w:tcW w:w="182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负载均衡服务</w:t>
            </w:r>
          </w:p>
        </w:tc>
        <w:tc>
          <w:tcPr>
            <w:tcW w:w="4728"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阿里云</w:t>
            </w:r>
            <w:r>
              <w:rPr>
                <w:rFonts w:hint="eastAsia" w:ascii="宋体" w:hAnsi="宋体" w:eastAsia="宋体" w:cs="宋体"/>
                <w:i w:val="0"/>
                <w:color w:val="000000"/>
                <w:kern w:val="0"/>
                <w:sz w:val="24"/>
                <w:szCs w:val="24"/>
                <w:u w:val="none"/>
                <w:lang w:eastAsia="zh-CN" w:bidi="ar"/>
              </w:rPr>
              <w:t>动态</w:t>
            </w:r>
            <w:r>
              <w:rPr>
                <w:rFonts w:hint="eastAsia" w:ascii="宋体" w:hAnsi="宋体" w:eastAsia="宋体" w:cs="宋体"/>
                <w:i w:val="0"/>
                <w:color w:val="000000"/>
                <w:kern w:val="0"/>
                <w:sz w:val="24"/>
                <w:szCs w:val="24"/>
                <w:u w:val="none"/>
                <w:lang w:val="en-US" w:eastAsia="zh-CN" w:bidi="ar"/>
              </w:rPr>
              <w:t>负载均衡服务</w:t>
            </w:r>
          </w:p>
        </w:tc>
        <w:tc>
          <w:tcPr>
            <w:tcW w:w="1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3000/年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85" w:hRule="atLeast"/>
        </w:trPr>
        <w:tc>
          <w:tcPr>
            <w:tcW w:w="1827"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总支出</w:t>
            </w:r>
          </w:p>
        </w:tc>
        <w:tc>
          <w:tcPr>
            <w:tcW w:w="4728" w:type="dxa"/>
            <w:shd w:val="clear" w:color="auto" w:fill="auto"/>
            <w:vAlign w:val="center"/>
          </w:tcPr>
          <w:p>
            <w:pPr>
              <w:pageBreakBefore w:val="0"/>
              <w:kinsoku/>
              <w:wordWrap/>
              <w:overflowPunct/>
              <w:topLinePunct w:val="0"/>
              <w:autoSpaceDE/>
              <w:autoSpaceDN/>
              <w:bidi w:val="0"/>
              <w:adjustRightInd/>
              <w:spacing w:line="360" w:lineRule="auto"/>
              <w:rPr>
                <w:rFonts w:hint="eastAsia" w:ascii="宋体" w:hAnsi="宋体" w:eastAsia="宋体" w:cs="宋体"/>
                <w:i w:val="0"/>
                <w:color w:val="000000"/>
                <w:sz w:val="24"/>
                <w:szCs w:val="24"/>
                <w:u w:val="none"/>
              </w:rPr>
            </w:pPr>
          </w:p>
        </w:tc>
        <w:tc>
          <w:tcPr>
            <w:tcW w:w="1285" w:type="dxa"/>
            <w:shd w:val="clear" w:color="auto" w:fill="auto"/>
            <w:vAlign w:val="center"/>
          </w:tcPr>
          <w:p>
            <w:pPr>
              <w:keepNext w:val="0"/>
              <w:keepLines w:val="0"/>
              <w:pageBreakBefore w:val="0"/>
              <w:widowControl/>
              <w:suppressLineNumbers w:val="0"/>
              <w:kinsoku/>
              <w:wordWrap/>
              <w:overflowPunct/>
              <w:topLinePunct w:val="0"/>
              <w:autoSpaceDE/>
              <w:autoSpaceDN/>
              <w:bidi w:val="0"/>
              <w:adjustRightInd/>
              <w:spacing w:line="360" w:lineRule="auto"/>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sz w:val="24"/>
                <w:szCs w:val="24"/>
                <w:u w:val="none"/>
              </w:rPr>
              <w:t>16560/年</w:t>
            </w:r>
          </w:p>
        </w:tc>
      </w:tr>
    </w:tbl>
    <w:p>
      <w:pPr>
        <w:pageBreakBefore w:val="0"/>
        <w:kinsoku/>
        <w:wordWrap/>
        <w:overflowPunct/>
        <w:topLinePunct w:val="0"/>
        <w:autoSpaceDE/>
        <w:autoSpaceDN/>
        <w:bidi w:val="0"/>
        <w:adjustRightInd/>
        <w:spacing w:line="360" w:lineRule="auto"/>
        <w:ind w:leftChars="200"/>
        <w:jc w:val="left"/>
        <w:rPr>
          <w:rFonts w:hint="eastAsia" w:ascii="宋体" w:hAnsi="宋体" w:eastAsia="宋体" w:cs="宋体"/>
          <w:sz w:val="24"/>
          <w:szCs w:val="24"/>
        </w:rPr>
      </w:pPr>
      <w:r>
        <w:rPr>
          <w:rFonts w:hint="eastAsia" w:ascii="宋体" w:hAnsi="宋体" w:eastAsia="宋体" w:cs="宋体"/>
          <w:sz w:val="24"/>
          <w:szCs w:val="24"/>
        </w:rPr>
        <w:t>(据上表，运营将大致产生每年</w:t>
      </w:r>
      <w:r>
        <w:rPr>
          <w:rFonts w:hint="eastAsia" w:ascii="宋体" w:hAnsi="宋体" w:eastAsia="宋体" w:cs="宋体"/>
          <w:sz w:val="24"/>
          <w:szCs w:val="24"/>
          <w:u w:val="single"/>
        </w:rPr>
        <w:t>16560</w:t>
      </w:r>
      <w:r>
        <w:rPr>
          <w:rFonts w:hint="eastAsia" w:ascii="宋体" w:hAnsi="宋体" w:eastAsia="宋体" w:cs="宋体"/>
          <w:sz w:val="24"/>
          <w:szCs w:val="24"/>
        </w:rPr>
        <w:t>元的费用。如果出现运营类问题，将由本团队应急进行处理，届时可能产生额外费用。)</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rPr>
        <w:t>5）投资方案</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投资方先期支付总项目支出的50%作为启动资金，用于平衡工资的支付和软件、耗材的购买。在开发完成后，将由投资方最后结清所有项目支出。并在开始运营后，于每年的运营起始时间预先支付运营费用，并于每年的运营结束时间支付可能溢出的费用。</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7.市场前景及经济效益初步分析</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1</w:t>
      </w:r>
      <w:r>
        <w:rPr>
          <w:rFonts w:hint="eastAsia" w:ascii="宋体" w:hAnsi="宋体" w:eastAsia="宋体" w:cs="宋体"/>
          <w:b/>
          <w:bCs/>
          <w:sz w:val="24"/>
          <w:szCs w:val="24"/>
          <w:lang w:eastAsia="zh-CN"/>
        </w:rPr>
        <w:t>）</w:t>
      </w:r>
      <w:r>
        <w:rPr>
          <w:rFonts w:hint="eastAsia" w:ascii="宋体" w:hAnsi="宋体" w:eastAsia="宋体" w:cs="宋体"/>
          <w:b/>
          <w:bCs/>
          <w:sz w:val="24"/>
          <w:szCs w:val="24"/>
        </w:rPr>
        <w:t>数据管理的科学化</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既然是图书管理系统,无论是什么样的管理系统其最为重要的还是管理二字。不论是对于哪种信息类型的管理,信息就是数据，从根本上来看都是对于数据的管理,而在这个信息化的社会中，充斥了各种各样的数据信息，所以一个科学化的数据管理模式无论是从市场角度看来还是从其本身价值来看前景都是十分可观的。图书的科学化管理有助于图书馆阅览室等场所工作人员提高工作效率，减少工作成本，同时对于读者来说也减少了对图书信息检索的复杂程度，更便于借阅查看图书。</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2</w:t>
      </w:r>
      <w:r>
        <w:rPr>
          <w:rFonts w:hint="eastAsia" w:ascii="宋体" w:hAnsi="宋体" w:eastAsia="宋体" w:cs="宋体"/>
          <w:b/>
          <w:bCs/>
          <w:sz w:val="24"/>
          <w:szCs w:val="24"/>
          <w:lang w:eastAsia="zh-CN"/>
        </w:rPr>
        <w:t>）</w:t>
      </w:r>
      <w:r>
        <w:rPr>
          <w:rFonts w:hint="eastAsia" w:ascii="宋体" w:hAnsi="宋体" w:eastAsia="宋体" w:cs="宋体"/>
          <w:b/>
          <w:bCs/>
          <w:sz w:val="24"/>
          <w:szCs w:val="24"/>
        </w:rPr>
        <w:t>数据管理现代化</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通过数据可视化将大量的抽象的难以追寻规律的数据转化成可视的方便查看易于追寻规律的数据。通过现代化信息技术的有效管理和操作，保证信息数据的正确性、一致性和良好的可视性，便于管理。</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3</w:t>
      </w:r>
      <w:r>
        <w:rPr>
          <w:rFonts w:hint="eastAsia" w:ascii="宋体" w:hAnsi="宋体" w:eastAsia="宋体" w:cs="宋体"/>
          <w:b/>
          <w:bCs/>
          <w:sz w:val="24"/>
          <w:szCs w:val="24"/>
          <w:lang w:eastAsia="zh-CN"/>
        </w:rPr>
        <w:t>）</w:t>
      </w:r>
      <w:r>
        <w:rPr>
          <w:rFonts w:hint="eastAsia" w:ascii="宋体" w:hAnsi="宋体" w:eastAsia="宋体" w:cs="宋体"/>
          <w:b/>
          <w:bCs/>
          <w:sz w:val="24"/>
          <w:szCs w:val="24"/>
        </w:rPr>
        <w:t>读者个性化借阅能力提高</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通过对借阅者所借阅书籍的类别以及一次性借阅时长的分析，智能化的为读者推荐其可能喜欢的书籍，以及智能规划借阅者的读书计划，提高其借阅的个性化。</w:t>
      </w:r>
    </w:p>
    <w:p>
      <w:pPr>
        <w:pageBreakBefore w:val="0"/>
        <w:kinsoku/>
        <w:wordWrap/>
        <w:overflowPunct/>
        <w:topLinePunct w:val="0"/>
        <w:autoSpaceDE/>
        <w:autoSpaceDN/>
        <w:bidi w:val="0"/>
        <w:adjustRightInd/>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4</w:t>
      </w:r>
      <w:r>
        <w:rPr>
          <w:rFonts w:hint="eastAsia" w:ascii="宋体" w:hAnsi="宋体" w:eastAsia="宋体" w:cs="宋体"/>
          <w:b/>
          <w:bCs/>
          <w:sz w:val="24"/>
          <w:szCs w:val="24"/>
          <w:lang w:eastAsia="zh-CN"/>
        </w:rPr>
        <w:t>）</w:t>
      </w:r>
      <w:r>
        <w:rPr>
          <w:rFonts w:hint="eastAsia" w:ascii="宋体" w:hAnsi="宋体" w:eastAsia="宋体" w:cs="宋体"/>
          <w:b/>
          <w:bCs/>
          <w:sz w:val="24"/>
          <w:szCs w:val="24"/>
        </w:rPr>
        <w:t>图书馆管理人员的工作专业化</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图书管理系统的建立，可使图书馆管理人员，特别是图书馆中层管理人员从繁琐，重复的工作中解脱出来，充分发挥图书管理特长，有充分的的时间从事学校的其他研究，从而发挥出更大的社会效益。</w:t>
      </w:r>
    </w:p>
    <w:p>
      <w:pPr>
        <w:pageBreakBefore w:val="0"/>
        <w:kinsoku/>
        <w:wordWrap/>
        <w:overflowPunct/>
        <w:topLinePunct w:val="0"/>
        <w:autoSpaceDE/>
        <w:autoSpaceDN/>
        <w:bidi w:val="0"/>
        <w:adjustRightInd/>
        <w:spacing w:line="360" w:lineRule="auto"/>
        <w:ind w:left="0"/>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lang w:val="en-US" w:eastAsia="zh-CN"/>
        </w:rPr>
        <w:t>5</w:t>
      </w:r>
      <w:r>
        <w:rPr>
          <w:rFonts w:hint="eastAsia" w:ascii="宋体" w:hAnsi="宋体" w:eastAsia="宋体" w:cs="宋体"/>
          <w:b/>
          <w:bCs/>
          <w:sz w:val="24"/>
          <w:szCs w:val="24"/>
          <w:lang w:eastAsia="zh-CN"/>
        </w:rPr>
        <w:t>）</w:t>
      </w:r>
      <w:r>
        <w:rPr>
          <w:rFonts w:hint="eastAsia" w:ascii="宋体" w:hAnsi="宋体" w:eastAsia="宋体" w:cs="宋体"/>
          <w:b/>
          <w:bCs/>
          <w:sz w:val="24"/>
          <w:szCs w:val="24"/>
        </w:rPr>
        <w:t>图书馆服务的深度和广度的提高。</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现代图书馆管理能迅速有效地提供参考咨询、编制专题性二、三次文献以及定题服务等创造性活动，从而更高效地传播情报信息，提高文化知识向现实生产力转换的效率。</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另外需要注意的是，图书馆管理系统的效益一般是无形的，只有经过长期运作后的分析统计才能计算其效益。越成熟、科学、智能的图书馆管理系统，在为广大读者提供最大的便利性和个性化的同时，也将更好地促进学校教学、科研的发展和进步，最终也将带来更大的社会效益。</w:t>
      </w:r>
    </w:p>
    <w:p>
      <w:pPr>
        <w:pageBreakBefore w:val="0"/>
        <w:kinsoku/>
        <w:wordWrap/>
        <w:overflowPunct/>
        <w:topLinePunct w:val="0"/>
        <w:autoSpaceDE/>
        <w:autoSpaceDN/>
        <w:bidi w:val="0"/>
        <w:adjustRightInd/>
        <w:spacing w:line="360" w:lineRule="auto"/>
        <w:ind w:firstLine="420" w:firstLineChars="0"/>
        <w:jc w:val="left"/>
        <w:rPr>
          <w:rFonts w:hint="eastAsia" w:ascii="宋体" w:hAnsi="宋体" w:eastAsia="宋体" w:cs="宋体"/>
          <w:sz w:val="24"/>
          <w:szCs w:val="24"/>
        </w:rPr>
      </w:pPr>
    </w:p>
    <w:p>
      <w:pPr>
        <w:pageBreakBefore w:val="0"/>
        <w:numPr>
          <w:numId w:val="0"/>
        </w:numPr>
        <w:kinsoku/>
        <w:wordWrap/>
        <w:overflowPunct/>
        <w:topLinePunct w:val="0"/>
        <w:autoSpaceDE/>
        <w:autoSpaceDN/>
        <w:bidi w:val="0"/>
        <w:adjustRightInd/>
        <w:snapToGrid w:val="0"/>
        <w:spacing w:line="360" w:lineRule="auto"/>
        <w:jc w:val="left"/>
        <w:rPr>
          <w:rFonts w:hint="eastAsia" w:ascii="宋体" w:hAnsi="宋体" w:eastAsia="宋体" w:cs="宋体"/>
          <w:b/>
          <w:bCs/>
          <w:sz w:val="28"/>
          <w:szCs w:val="28"/>
        </w:rPr>
      </w:pPr>
      <w:r>
        <w:rPr>
          <w:rFonts w:hint="eastAsia" w:ascii="宋体" w:hAnsi="宋体" w:eastAsia="宋体" w:cs="宋体"/>
          <w:b/>
          <w:bCs/>
          <w:sz w:val="28"/>
          <w:szCs w:val="28"/>
          <w:lang w:val="en-US" w:eastAsia="zh-CN"/>
        </w:rPr>
        <w:t>8.</w:t>
      </w:r>
      <w:r>
        <w:rPr>
          <w:rFonts w:hint="eastAsia" w:ascii="宋体" w:hAnsi="宋体" w:eastAsia="宋体" w:cs="宋体"/>
          <w:b/>
          <w:bCs/>
          <w:sz w:val="28"/>
          <w:szCs w:val="28"/>
        </w:rPr>
        <w:t>风险分析</w:t>
      </w:r>
    </w:p>
    <w:p>
      <w:pPr>
        <w:pageBreakBefore w:val="0"/>
        <w:numPr>
          <w:ilvl w:val="0"/>
          <w:numId w:val="0"/>
        </w:numPr>
        <w:kinsoku/>
        <w:wordWrap/>
        <w:overflowPunct/>
        <w:topLinePunct w:val="0"/>
        <w:autoSpaceDE/>
        <w:autoSpaceDN/>
        <w:bidi w:val="0"/>
        <w:adjustRightInd/>
        <w:snapToGrid w:val="0"/>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rPr>
        <w:t>1）研发风险较低</w:t>
      </w:r>
    </w:p>
    <w:p>
      <w:pPr>
        <w:pageBreakBefore w:val="0"/>
        <w:kinsoku/>
        <w:wordWrap/>
        <w:overflowPunct/>
        <w:topLinePunct w:val="0"/>
        <w:autoSpaceDE/>
        <w:autoSpaceDN/>
        <w:bidi w:val="0"/>
        <w:adjustRightInd/>
        <w:snapToGrid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图书管理系统在业内具有较为广泛的市场应用，各类高等院校及社会图书馆均有图书馆管理系统的应用，解决方案比较完备，且运作可靠；丰富的应用案例提供了较为稳定的层次架构，且需求变更较少，需求实现难度较低；技术的完备降低了实现过程的难度，研发风险较小；</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rPr>
        <w:t>2）推广风险较低</w:t>
      </w:r>
    </w:p>
    <w:p>
      <w:pPr>
        <w:pageBreakBefore w:val="0"/>
        <w:kinsoku/>
        <w:wordWrap/>
        <w:overflowPunct/>
        <w:topLinePunct w:val="0"/>
        <w:autoSpaceDE/>
        <w:autoSpaceDN/>
        <w:bidi w:val="0"/>
        <w:adjustRightInd/>
        <w:snapToGrid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图书管理系统的用户群体多为学生，用户群体较为集中，且聚集时间较长，聚集周期较为稳定，用户行为预测难度低，市场动向研究难度低，推广决策难度较低；用户群体较为活跃，受众面集中在18-30岁的青年年龄段，该年龄段具有开放、乐观、抱有好奇心的整体心态，活动推广具有较好的收益；</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b/>
          <w:bCs/>
          <w:sz w:val="24"/>
          <w:szCs w:val="24"/>
        </w:rPr>
      </w:pPr>
      <w:r>
        <w:rPr>
          <w:rFonts w:hint="eastAsia" w:ascii="宋体" w:hAnsi="宋体" w:eastAsia="宋体" w:cs="宋体"/>
          <w:b/>
          <w:bCs/>
          <w:sz w:val="24"/>
          <w:szCs w:val="24"/>
          <w:lang w:eastAsia="zh-CN"/>
        </w:rPr>
        <w:t>（</w:t>
      </w:r>
      <w:r>
        <w:rPr>
          <w:rFonts w:hint="eastAsia" w:ascii="宋体" w:hAnsi="宋体" w:eastAsia="宋体" w:cs="宋体"/>
          <w:b/>
          <w:bCs/>
          <w:sz w:val="24"/>
          <w:szCs w:val="24"/>
        </w:rPr>
        <w:t>3）运营风险较低</w:t>
      </w:r>
    </w:p>
    <w:p>
      <w:pPr>
        <w:pageBreakBefore w:val="0"/>
        <w:kinsoku/>
        <w:wordWrap/>
        <w:overflowPunct/>
        <w:topLinePunct w:val="0"/>
        <w:autoSpaceDE/>
        <w:autoSpaceDN/>
        <w:bidi w:val="0"/>
        <w:adjustRightInd/>
        <w:snapToGrid w:val="0"/>
        <w:spacing w:line="360" w:lineRule="auto"/>
        <w:ind w:firstLine="420" w:firstLineChars="0"/>
        <w:jc w:val="left"/>
        <w:rPr>
          <w:rFonts w:hint="eastAsia" w:ascii="宋体" w:hAnsi="宋体" w:eastAsia="宋体" w:cs="宋体"/>
          <w:sz w:val="24"/>
          <w:szCs w:val="24"/>
        </w:rPr>
      </w:pPr>
      <w:r>
        <w:rPr>
          <w:rFonts w:hint="eastAsia" w:ascii="宋体" w:hAnsi="宋体" w:eastAsia="宋体" w:cs="宋体"/>
          <w:sz w:val="24"/>
          <w:szCs w:val="24"/>
        </w:rPr>
        <w:t>图书管理系统的需求变更较少，运营阶段的开发成本较低；图书管理系统的行业走向容易掌握，具有较为放松的开发状态，开发成本较低；用户群体基数长期稳定，运营效果不易变质和降低，运营风险低；</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8"/>
          <w:szCs w:val="28"/>
        </w:rPr>
      </w:pPr>
      <w:r>
        <w:rPr>
          <w:rFonts w:hint="eastAsia" w:ascii="宋体" w:hAnsi="宋体" w:eastAsia="宋体" w:cs="宋体"/>
          <w:b/>
          <w:bCs/>
          <w:sz w:val="28"/>
          <w:szCs w:val="28"/>
          <w:lang w:val="en-US" w:eastAsia="zh-CN"/>
        </w:rPr>
        <w:t>9.</w:t>
      </w:r>
      <w:r>
        <w:rPr>
          <w:rFonts w:hint="eastAsia" w:ascii="宋体" w:hAnsi="宋体" w:eastAsia="宋体" w:cs="宋体"/>
          <w:b/>
          <w:bCs/>
          <w:sz w:val="28"/>
          <w:szCs w:val="28"/>
        </w:rPr>
        <w:t>总结</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r>
        <w:rPr>
          <w:rFonts w:hint="eastAsia" w:ascii="宋体" w:hAnsi="宋体" w:eastAsia="宋体" w:cs="宋体"/>
          <w:sz w:val="24"/>
          <w:szCs w:val="24"/>
        </w:rPr>
        <w:t>综上所述，</w:t>
      </w:r>
      <w:r>
        <w:rPr>
          <w:rFonts w:hint="eastAsia" w:ascii="宋体" w:hAnsi="宋体" w:eastAsia="宋体" w:cs="宋体"/>
          <w:sz w:val="24"/>
          <w:szCs w:val="24"/>
          <w:lang w:val="en-US" w:eastAsia="zh-CN"/>
        </w:rPr>
        <w:t>本项目</w:t>
      </w:r>
      <w:r>
        <w:rPr>
          <w:rFonts w:hint="eastAsia" w:ascii="宋体" w:hAnsi="宋体" w:eastAsia="宋体" w:cs="宋体"/>
          <w:sz w:val="24"/>
          <w:szCs w:val="24"/>
        </w:rPr>
        <w:t>具有：</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1）长期稳定的需求前景，并且有较好的现实基础；</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2）项目需具备的条件要求较低，资金筹措合理，行业适中；</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rPr>
        <w:t>3）项目的长期运营能产生较好的社会效益，产生的风险较低；</w:t>
      </w:r>
    </w:p>
    <w:p>
      <w:pPr>
        <w:pageBreakBefore w:val="0"/>
        <w:kinsoku/>
        <w:wordWrap/>
        <w:overflowPunct/>
        <w:topLinePunct w:val="0"/>
        <w:autoSpaceDE/>
        <w:autoSpaceDN/>
        <w:bidi w:val="0"/>
        <w:adjustRightInd/>
        <w:snapToGrid w:val="0"/>
        <w:spacing w:line="360" w:lineRule="auto"/>
        <w:jc w:val="left"/>
        <w:rPr>
          <w:rFonts w:hint="eastAsia" w:ascii="宋体" w:hAnsi="宋体" w:eastAsia="宋体" w:cs="宋体"/>
          <w:sz w:val="24"/>
          <w:szCs w:val="24"/>
        </w:rPr>
      </w:pPr>
      <w:r>
        <w:rPr>
          <w:rFonts w:hint="eastAsia" w:ascii="宋体" w:hAnsi="宋体" w:eastAsia="宋体" w:cs="宋体"/>
          <w:sz w:val="24"/>
          <w:szCs w:val="24"/>
        </w:rPr>
        <w:t>因此，我们团队认为图书管理系统项目的开发很有必要，恳请上级</w:t>
      </w:r>
      <w:r>
        <w:rPr>
          <w:rFonts w:hint="eastAsia" w:ascii="宋体" w:hAnsi="宋体" w:eastAsia="宋体" w:cs="宋体"/>
          <w:sz w:val="24"/>
          <w:szCs w:val="24"/>
          <w:lang w:val="en-US" w:eastAsia="zh-CN"/>
        </w:rPr>
        <w:t>领导</w:t>
      </w:r>
      <w:r>
        <w:rPr>
          <w:rFonts w:hint="eastAsia" w:ascii="宋体" w:hAnsi="宋体" w:eastAsia="宋体" w:cs="宋体"/>
          <w:sz w:val="24"/>
          <w:szCs w:val="24"/>
        </w:rPr>
        <w:t>批</w:t>
      </w:r>
      <w:r>
        <w:rPr>
          <w:rFonts w:hint="eastAsia" w:ascii="宋体" w:hAnsi="宋体" w:eastAsia="宋体" w:cs="宋体"/>
          <w:sz w:val="24"/>
          <w:szCs w:val="24"/>
          <w:lang w:val="en-US" w:eastAsia="zh-CN"/>
        </w:rPr>
        <w:t>示</w:t>
      </w:r>
      <w:r>
        <w:rPr>
          <w:rFonts w:hint="eastAsia" w:ascii="宋体" w:hAnsi="宋体" w:eastAsia="宋体" w:cs="宋体"/>
          <w:sz w:val="24"/>
          <w:szCs w:val="24"/>
        </w:rPr>
        <w:t>。</w:t>
      </w:r>
    </w:p>
    <w:sectPr>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C0BB77"/>
    <w:multiLevelType w:val="singleLevel"/>
    <w:tmpl w:val="6EC0BB77"/>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2F856C8"/>
    <w:rsid w:val="083D07F0"/>
    <w:rsid w:val="105E3B74"/>
    <w:rsid w:val="197774A5"/>
    <w:rsid w:val="1C2C4424"/>
    <w:rsid w:val="1CD54CE6"/>
    <w:rsid w:val="1DEC38DC"/>
    <w:rsid w:val="21C75039"/>
    <w:rsid w:val="30456175"/>
    <w:rsid w:val="36772279"/>
    <w:rsid w:val="434067C1"/>
    <w:rsid w:val="568D20C3"/>
    <w:rsid w:val="5AB60F1F"/>
    <w:rsid w:val="6AF16A7A"/>
    <w:rsid w:val="6C415205"/>
    <w:rsid w:val="6EAF13B0"/>
    <w:rsid w:val="71061E72"/>
    <w:rsid w:val="7A3B2499"/>
    <w:rsid w:val="7BD75C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semiHidden/>
    <w:qFormat/>
    <w:uiPriority w:val="99"/>
    <w:rPr>
      <w:sz w:val="18"/>
      <w:szCs w:val="18"/>
    </w:rPr>
  </w:style>
  <w:style w:type="character" w:customStyle="1" w:styleId="9">
    <w:name w:val="页脚 字符"/>
    <w:basedOn w:val="7"/>
    <w:link w:val="3"/>
    <w:semiHidden/>
    <w:qFormat/>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w14="http://schemas.microsoft.com/office/word/2010/wordml" xmlns:w15="http://schemas.microsoft.com/office/word/2012/wordml" xmlns:m="http://schemas.openxmlformats.org/officeDocument/2006/math" xmlns:ns6="http://schemas.openxmlformats.org/schemaLibrary/2006/main"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18</Words>
  <Characters>106</Characters>
  <Lines>1</Lines>
  <Paragraphs>1</Paragraphs>
  <TotalTime>42</TotalTime>
  <ScaleCrop>false</ScaleCrop>
  <LinksUpToDate>false</LinksUpToDate>
  <CharactersWithSpaces>123</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小健</cp:lastModifiedBy>
  <dcterms:modified xsi:type="dcterms:W3CDTF">2020-03-11T03:40:49Z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