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セールストーク矯正ワークブック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文章から押し売り感を排除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#025｜https://toi-025.vercel.app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このワークブックの使い方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印刷して手書きで埋めることをおすすめします。所要時間: 約30分。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今、セールストーク矯正について、どんな状況ですか？感じている課題や違和感を具体的に教えてください。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セールストーク矯正に関連する過去の経験で、印象に残っているものは何ですか？うまくいった/失敗した、両方教えてください。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セールストーク矯正について、理想の状態はどんな姿ですか？1年後、または5年後、どうなっていたいですか？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セールストーク矯正について、今週、明日、または今すぐできる「最初の小さな一歩」は何だと思いますか？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【まとめ】</w:t>
      </w:r>
    </w:p>
    <w:p>
      <w:r>
        <w:rPr>
          <w:rFonts w:ascii="Yu Gothic" w:hAnsi="Yu Gothic" w:eastAsia="Yu Gothic"/>
          <w:sz w:val="22"/>
        </w:rPr>
        <w:t>上の問いから得た気づきを3つ書き出してください。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