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リーダーシップ診断プロンプト応用集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アプリで「メイン分析」を実行した結果を踏まえ、以下のプロンプトでさらにリーダーシップ診断を深掘りできます。【○○】部分は自分の状況に置き換えてください。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リーダーシップ診を副業に変換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上のリーダーシップ診断分析を踏まえ、月¥30,000稼げる副業案を5つ提案してください。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リーダーシップ診キャッチフレーズ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リーダーシップ診自己紹介(ビジネス用)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リーダーシップ診自己紹介(SNS用)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リーダーシップ診を面接で語る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リーダーシップ診の弱み変換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リーダーシップ診向きの職種診断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リーダーシップ診を活かせない職種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リーダーシップ診を伸ばす30冊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リーダーシップ診毎日のルーチン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リーダーシップ診を使って人助け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リーダーシップ診の値付け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リーダーシップ診コンテンツ100案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リーダーシップ診相棒の特性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リーダーシップ診発揮できる環境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リーダーシップ診5年計画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リーダーシップ診人生のミッション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リーダーシップ診を家族に説明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リーダーシップ診を子供に伝える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リーダーシップ診名刺裏の一行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リーダーシップ診の1日体験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リーダーシップ診の最小取引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リーダーシップ診差別化戦略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私と同じリーダーシップ診断を持つライバルとの差別化要素3つ。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リーダーシップ診逆算キャリア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【XX年後】に【YY】達成のためのリーダーシップ診断活用逆算プラン。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リーダーシップ診1年後への手紙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私のリーダーシップ診断を活かして1年後の未来から今への手紙(1000字)。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