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転職理由リライトワークブック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不満をポジティブな志望動機へ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#032｜https://toi-032.vercel.app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今、転職理由リライトについて、どんな状況ですか？感じている課題や違和感を具体的に教えてください。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転職理由リライトに関連する過去の経験で、印象に残っているものは何ですか？うまくいった/失敗した、両方教えてください。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転職理由リライトについて、理想の状態はどんな姿ですか？1年後、または5年後、どうなっていたいですか？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転職理由リライトについて、今週、明日、または今すぐできる「最初の小さな一歩」は何だと思いますか？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