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商品価格の正当性30日チャレンジ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30日で「安売り心理の書き換え」を実現する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#039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1: 可視化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1: </w:t>
      </w:r>
      <w:r>
        <w:rPr>
          <w:rFonts w:ascii="Yu Gothic" w:hAnsi="Yu Gothic" w:eastAsia="Yu Gothic"/>
          <w:sz w:val="22"/>
        </w:rPr>
        <w:t>アプリで5問に答え、AIで分析する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2: </w:t>
      </w:r>
      <w:r>
        <w:rPr>
          <w:rFonts w:ascii="Yu Gothic" w:hAnsi="Yu Gothic" w:eastAsia="Yu Gothic"/>
          <w:sz w:val="22"/>
        </w:rPr>
        <w:t>結果を読み返し、最も腹落ちしたキーワードを1つ選ぶ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3: </w:t>
      </w:r>
      <w:r>
        <w:rPr>
          <w:rFonts w:ascii="Yu Gothic" w:hAnsi="Yu Gothic" w:eastAsia="Yu Gothic"/>
          <w:sz w:val="22"/>
        </w:rPr>
        <w:t>他者視点プロンプトで3視点から自分を見る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4: </w:t>
      </w:r>
      <w:r>
        <w:rPr>
          <w:rFonts w:ascii="Yu Gothic" w:hAnsi="Yu Gothic" w:eastAsia="Yu Gothic"/>
          <w:sz w:val="22"/>
        </w:rPr>
        <w:t>結果を家族や親友1人に見せて感想を聞く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5: </w:t>
      </w:r>
      <w:r>
        <w:rPr>
          <w:rFonts w:ascii="Yu Gothic" w:hAnsi="Yu Gothic" w:eastAsia="Yu Gothic"/>
          <w:sz w:val="22"/>
        </w:rPr>
        <w:t>商品価格の正当性を一言で言える文章にまとめる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6: </w:t>
      </w:r>
      <w:r>
        <w:rPr>
          <w:rFonts w:ascii="Yu Gothic" w:hAnsi="Yu Gothic" w:eastAsia="Yu Gothic"/>
          <w:sz w:val="22"/>
        </w:rPr>
        <w:t>商品価格の正当性を意識した行動を1つ実行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7: </w:t>
      </w:r>
      <w:r>
        <w:rPr>
          <w:rFonts w:ascii="Yu Gothic" w:hAnsi="Yu Gothic" w:eastAsia="Yu Gothic"/>
          <w:sz w:val="22"/>
        </w:rPr>
        <w:t>Week 1振り返り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2: 計画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8: </w:t>
      </w:r>
      <w:r>
        <w:rPr>
          <w:rFonts w:ascii="Yu Gothic" w:hAnsi="Yu Gothic" w:eastAsia="Yu Gothic"/>
          <w:sz w:val="22"/>
        </w:rPr>
        <w:t>深掘りプロンプトで具体策を生成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9: </w:t>
      </w:r>
      <w:r>
        <w:rPr>
          <w:rFonts w:ascii="Yu Gothic" w:hAnsi="Yu Gothic" w:eastAsia="Yu Gothic"/>
          <w:sz w:val="22"/>
        </w:rPr>
        <w:t>結果から試せそうなアクションを3つリスト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10: </w:t>
      </w:r>
      <w:r>
        <w:rPr>
          <w:rFonts w:ascii="Yu Gothic" w:hAnsi="Yu Gothic" w:eastAsia="Yu Gothic"/>
          <w:sz w:val="22"/>
        </w:rPr>
        <w:t>1つに絞る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11: </w:t>
      </w:r>
      <w:r>
        <w:rPr>
          <w:rFonts w:ascii="Yu Gothic" w:hAnsi="Yu Gothic" w:eastAsia="Yu Gothic"/>
          <w:sz w:val="22"/>
        </w:rPr>
        <w:t>実行日時をカレンダーに記入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12: </w:t>
      </w:r>
      <w:r>
        <w:rPr>
          <w:rFonts w:ascii="Yu Gothic" w:hAnsi="Yu Gothic" w:eastAsia="Yu Gothic"/>
          <w:sz w:val="22"/>
        </w:rPr>
        <w:t>商品価格の正当性関連の本を1冊探す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13: </w:t>
      </w:r>
      <w:r>
        <w:rPr>
          <w:rFonts w:ascii="Yu Gothic" w:hAnsi="Yu Gothic" w:eastAsia="Yu Gothic"/>
          <w:sz w:val="22"/>
        </w:rPr>
        <w:t>目次から気になる章を1つ読む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14: </w:t>
      </w:r>
      <w:r>
        <w:rPr>
          <w:rFonts w:ascii="Yu Gothic" w:hAnsi="Yu Gothic" w:eastAsia="Yu Gothic"/>
          <w:sz w:val="22"/>
        </w:rPr>
        <w:t>Week 2振り返り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3: 実行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15: </w:t>
      </w:r>
      <w:r>
        <w:rPr>
          <w:rFonts w:ascii="Yu Gothic" w:hAnsi="Yu Gothic" w:eastAsia="Yu Gothic"/>
          <w:sz w:val="22"/>
        </w:rPr>
        <w:t>計画したアクションを実行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16: </w:t>
      </w:r>
      <w:r>
        <w:rPr>
          <w:rFonts w:ascii="Yu Gothic" w:hAnsi="Yu Gothic" w:eastAsia="Yu Gothic"/>
          <w:sz w:val="22"/>
        </w:rPr>
        <w:t>実行中の気づきをメモ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17: </w:t>
      </w:r>
      <w:r>
        <w:rPr>
          <w:rFonts w:ascii="Yu Gothic" w:hAnsi="Yu Gothic" w:eastAsia="Yu Gothic"/>
          <w:sz w:val="22"/>
        </w:rPr>
        <w:t>アプリで再度商品価格の正当性プロンプトを実行 (1週目との比較)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18: </w:t>
      </w:r>
      <w:r>
        <w:rPr>
          <w:rFonts w:ascii="Yu Gothic" w:hAnsi="Yu Gothic" w:eastAsia="Yu Gothic"/>
          <w:sz w:val="22"/>
        </w:rPr>
        <w:t>AIに進捗を伝えて新しい示唆を得る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19: </w:t>
      </w:r>
      <w:r>
        <w:rPr>
          <w:rFonts w:ascii="Yu Gothic" w:hAnsi="Yu Gothic" w:eastAsia="Yu Gothic"/>
          <w:sz w:val="22"/>
        </w:rPr>
        <w:t>進捗をX/noteで1ツイート分発信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20: </w:t>
      </w:r>
      <w:r>
        <w:rPr>
          <w:rFonts w:ascii="Yu Gothic" w:hAnsi="Yu Gothic" w:eastAsia="Yu Gothic"/>
          <w:sz w:val="22"/>
        </w:rPr>
        <w:t>反応を観察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21: </w:t>
      </w:r>
      <w:r>
        <w:rPr>
          <w:rFonts w:ascii="Yu Gothic" w:hAnsi="Yu Gothic" w:eastAsia="Yu Gothic"/>
          <w:sz w:val="22"/>
        </w:rPr>
        <w:t>Week 3振り返り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4: 統合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22: </w:t>
      </w:r>
      <w:r>
        <w:rPr>
          <w:rFonts w:ascii="Yu Gothic" w:hAnsi="Yu Gothic" w:eastAsia="Yu Gothic"/>
          <w:sz w:val="22"/>
        </w:rPr>
        <w:t>30日サマリプロンプトで変化を整理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23: </w:t>
      </w:r>
      <w:r>
        <w:rPr>
          <w:rFonts w:ascii="Yu Gothic" w:hAnsi="Yu Gothic" w:eastAsia="Yu Gothic"/>
          <w:sz w:val="22"/>
        </w:rPr>
        <w:t>次の30日の目標3つを設定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24: </w:t>
      </w:r>
      <w:r>
        <w:rPr>
          <w:rFonts w:ascii="Yu Gothic" w:hAnsi="Yu Gothic" w:eastAsia="Yu Gothic"/>
          <w:sz w:val="22"/>
        </w:rPr>
        <w:t>継続するか別アプローチに切り替えるか決める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25: </w:t>
      </w:r>
      <w:r>
        <w:rPr>
          <w:rFonts w:ascii="Yu Gothic" w:hAnsi="Yu Gothic" w:eastAsia="Yu Gothic"/>
          <w:sz w:val="22"/>
        </w:rPr>
        <w:t>必要なリソースを整理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26: </w:t>
      </w:r>
      <w:r>
        <w:rPr>
          <w:rFonts w:ascii="Yu Gothic" w:hAnsi="Yu Gothic" w:eastAsia="Yu Gothic"/>
          <w:sz w:val="22"/>
        </w:rPr>
        <w:t>次の30日のロードマップ作成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27: </w:t>
      </w:r>
      <w:r>
        <w:rPr>
          <w:rFonts w:ascii="Yu Gothic" w:hAnsi="Yu Gothic" w:eastAsia="Yu Gothic"/>
          <w:sz w:val="22"/>
        </w:rPr>
        <w:t>ロードマップを家族と共有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28: </w:t>
      </w:r>
      <w:r>
        <w:rPr>
          <w:rFonts w:ascii="Yu Gothic" w:hAnsi="Yu Gothic" w:eastAsia="Yu Gothic"/>
          <w:sz w:val="22"/>
        </w:rPr>
        <w:t>30日の自分への手紙をAIに書かせる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29: </w:t>
      </w:r>
      <w:r>
        <w:rPr>
          <w:rFonts w:ascii="Yu Gothic" w:hAnsi="Yu Gothic" w:eastAsia="Yu Gothic"/>
          <w:sz w:val="22"/>
        </w:rPr>
        <w:t>手紙を読み感じたことをメモ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30: </w:t>
      </w:r>
      <w:r>
        <w:rPr>
          <w:rFonts w:ascii="Yu Gothic" w:hAnsi="Yu Gothic" w:eastAsia="Yu Gothic"/>
          <w:sz w:val="22"/>
        </w:rPr>
        <w:t>次の30日の最初のアクションを1つ実行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メモ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