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コミュ癖診断ワークブック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無意識の不快感を与えていないか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今、コミュ癖診断について、どんな状況ですか？感じている課題や違和感を具体的に教えてください。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コミュ癖診断に関連する過去の経験で、印象に残っているものは何ですか？うまくいった/失敗した、両方教えてください。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コミュ癖診断について、理想の状態はどんな姿ですか？1年後、または5年後、どうなっていたいですか？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コミュ癖診断について、今週、明日、または今すぐできる「最初の小さな一歩」は何だと思いますか？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