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義実家・親戚対応プロンプト応用集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義実家・親戚対応を副業に変換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上の義実家・親戚対応分析から月¥30,000稼げる副業案5つ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義実家・親戚対応キャッチフレーズ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義実家・親戚対応を一言で表すフレーズ20個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義実家・親戚対応自己紹介(ビジネス)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義実家・親戚対応自己紹介(SNS)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義実家・親戚対応を面接で語る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義実家・親戚対応弱み変換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義実家・親戚対応向き職種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義実家・親戚対応活かせない職種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義実家・親戚対応を伸ばす30冊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義実家・親戚対応毎日のルーチン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義実家・親戚対応で人助け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義実家・親戚対応の値付け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義実家・親戚対応コンテンツ100案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義実家・親戚対応相棒の特性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義実家・親戚対応発揮できる環境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義実家・親戚対応5年計画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義実家・親戚対応人生のミッション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義実家・親戚対応を家族に説明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義実家・親戚対応を子供に伝える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義実家・親戚対応名刺裏の一行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義実家・親戚対応1日体験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義実家・親戚対応最小取引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義実家・親戚対応差別化戦略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義実家・親戚対応逆算キャリア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義実家・親戚対応1年後への手紙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