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マネーリテラシー可視化プロンプト応用集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マネーリテラシーを副業に変換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上のマネーリテラシー可視化分析から月¥30,000稼げる副業案5つ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マネーリテラシーキャッチフレーズ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マネーリテラシー可視化を一言で表すフレーズ20個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マネーリテラシー自己紹介(ビジネス)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マネーリテラシー自己紹介(SNS)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マネーリテラシーを面接で語る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マネーリテラシー弱み変換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マネーリテラシー向き職種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マネーリテラシー活かせない職種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マネーリテラシーを伸ばす30冊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マネーリテラシー毎日のルーチン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マネーリテラシーで人助け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マネーリテラシーの値付け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マネーリテラシーコンテンツ100案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マネーリテラシー相棒の特性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マネーリテラシー発揮できる環境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マネーリテラシー5年計画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マネーリテラシー人生のミッション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マネーリテラシーを家族に説明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マネーリテラシーを子供に伝える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マネーリテラシー名刺裏の一行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マネーリテラシー1日体験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マネーリテラシー最小取引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マネーリテラシー差別化戦略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マネーリテラシー逆算キャリア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マネーリテラシー1年後への手紙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