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役作り・キャラクター分析ワークブック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登場人物の動機を深掘り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今、役作り・キャラクター分析について、どんな状況ですか？感じている課題や違和感を具体的に教えてください。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役作り・キャラクター分析に関連する過去の経験で、印象に残っているものは何ですか？うまくいった/失敗した、両方教えてください。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役作り・キャラクター分析について、理想の状態はどんな姿ですか？1年後、または5年後、どうなっていたいですか？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役作り・キャラクター分析について、今週、明日、または今すぐできる「最初の小さな一歩」は何だと思いますか？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