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YouTube企画・フック作成30日チャレンジ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30日で「最初の5秒で手を止めさせる」を実現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YouTube企画・フック作成を一言で表現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YouTube企画・フック作成を意識した行動を1つ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YouTube企画・フック作成関連の本を1冊探す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