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工芸・職人のこだわりPR30日チャレンジ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30日で「制作の裏側にある哲学」を実現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工芸・職人のこだわりPRを一言で表現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工芸・職人のこだわりPRを意識した行動を1つ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工芸・職人のこだわりPR関連の本を1冊探す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