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塾講師・勉強の動機づけプロンプト応用集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塾講師・勉強の動を副業に変換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上の塾講師・勉強の動機づけ分析から月¥30,000稼げる副業案5つ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塾講師・勉強の動キャッチフレーズ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塾講師・勉強の動機づけを一言で表すフレーズ20個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塾講師・勉強の動自己紹介(ビジネス)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塾講師・勉強の動自己紹介(SNS)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塾講師・勉強の動を面接で語る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塾講師・勉強の動弱み変換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塾講師・勉強の動向き職種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塾講師・勉強の動活かせない職種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塾講師・勉強の動を伸ばす30冊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塾講師・勉強の動毎日のルーチン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塾講師・勉強の動で人助け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塾講師・勉強の動の値付け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塾講師・勉強の動コンテンツ100案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塾講師・勉強の動相棒の特性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塾講師・勉強の動発揮できる環境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塾講師・勉強の動5年計画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塾講師・勉強の動人生のミッション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塾講師・勉強の動を家族に説明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塾講師・勉強の動を子供に伝える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塾講師・勉強の動名刺裏の一行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塾講師・勉強の動1日体験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塾講師・勉強の動最小取引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塾講師・勉強の動差別化戦略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塾講師・勉強の動逆算キャリア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塾講師・勉強の動1年後への手紙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