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歯科・健診の重要性プロンプト応用集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歯科・健診の重要を副業に変換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上の歯科・健診の重要性分析から月¥30,000稼げる副業案5つ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歯科・健診の重要キャッチフレーズ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歯科・健診の重要性を一言で表すフレーズ20個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歯科・健診の重要自己紹介(ビジネス)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歯科・健診の重要自己紹介(SNS)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歯科・健診の重要を面接で語る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歯科・健診の重要弱み変換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歯科・健診の重要向き職種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歯科・健診の重要活かせない職種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歯科・健診の重要を伸ばす30冊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歯科・健診の重要毎日のルーチン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歯科・健診の重要で人助け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歯科・健診の重要の値付け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歯科・健診の重要コンテンツ100案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歯科・健診の重要相棒の特性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歯科・健診の重要発揮できる環境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歯科・健診の重要5年計画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歯科・健診の重要人生のミッション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歯科・健診の重要を家族に説明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歯科・健診の重要を子供に伝える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歯科・健診の重要名刺裏の一行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歯科・健診の重要1日体験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歯科・健診の重要最小取引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歯科・健診の重要差別化戦略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歯科・健診の重要逆算キャリア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歯科・健診の重要1年後への手紙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