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高齢者・思い出引き出しプロンプト応用集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#164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高齢者・思い出引を副業に変換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上の高齢者・思い出引き出し分析から月¥30,000稼げる副業案5つ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高齢者・思い出引キャッチフレーズ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高齢者・思い出引き出しを一言で表すフレーズ20個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高齢者・思い出引自己紹介(ビジネス)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高齢者・思い出引自己紹介(SNS)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高齢者・思い出引を面接で語る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高齢者・思い出引弱み変換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高齢者・思い出引向き職種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高齢者・思い出引活かせない職種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高齢者・思い出引を伸ばす30冊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高齢者・思い出引毎日のルーチン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高齢者・思い出引で人助け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高齢者・思い出引の値付け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高齢者・思い出引コンテンツ100案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高齢者・思い出引相棒の特性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高齢者・思い出引発揮できる環境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高齢者・思い出引5年計画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高齢者・思い出引人生のミッション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高齢者・思い出引を家族に説明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高齢者・思い出引を子供に伝える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高齢者・思い出引名刺裏の一行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高齢者・思い出引1日体験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高齢者・思い出引最小取引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高齢者・思い出引差別化戦略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高齢者・思い出引逆算キャリア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高齢者・思い出引1年後への手紙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