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論文アブストラクトプロンプト応用集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論文アブストラクを副業に変換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上の論文アブストラクト分析から月¥30,000稼げる副業案5つ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論文アブストラクキャッチフレーズ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論文アブストラクトを一言で表すフレーズ20個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論文アブストラク自己紹介(ビジネス)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論文アブストラク自己紹介(SNS)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論文アブストラクを面接で語る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論文アブストラク弱み変換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論文アブストラク向き職種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論文アブストラク活かせない職種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論文アブストラクを伸ばす30冊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論文アブストラク毎日のルーチン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論文アブストラクで人助け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論文アブストラクの値付け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論文アブストラクコンテンツ100案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論文アブストラク相棒の特性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論文アブストラク発揮できる環境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論文アブストラク5年計画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論文アブストラク人生のミッション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論文アブストラクを家族に説明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論文アブストラクを子供に伝える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論文アブストラク名刺裏の一行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論文アブストラク1日体験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論文アブストラク最小取引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論文アブストラク差別化戦略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論文アブストラク逆算キャリア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論文アブストラク1年後への手紙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