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ライフミッション作成ワークブック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人生で本当にやりたいことを言語化する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#005｜ライフミッション作成｜https://toi-005.vercel.app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残したいもの</w:t>
      </w:r>
    </w:p>
    <w:p>
      <w:r>
        <w:rPr>
          <w:rFonts w:ascii="Yu Gothic" w:hAnsi="Yu Gothic" w:eastAsia="Yu Gothic"/>
          <w:color w:val="3A3028"/>
          <w:sz w:val="20"/>
        </w:rPr>
        <w:t>自分がいなくなった後、世界に残したいものは何ですか？</w:t>
        <w:br/>
        <w:t>人・作品・変化・価値観——何でも構いません。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例：〇〇という考え方を世の中に広めたい...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解決したい痛み</w:t>
      </w:r>
    </w:p>
    <w:p>
      <w:r>
        <w:rPr>
          <w:rFonts w:ascii="Yu Gothic" w:hAnsi="Yu Gothic" w:eastAsia="Yu Gothic"/>
          <w:color w:val="3A3028"/>
          <w:sz w:val="20"/>
        </w:rPr>
        <w:t>あなたが最も「解決したい」と感じる、誰かの痛みや問題は何ですか？</w:t>
        <w:br/>
        <w:t>自分の経験からでも、社会課題でも。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例：〇〇で苦しんでいる人たちの〇〇を解決したい...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10歳の自分</w:t>
      </w:r>
    </w:p>
    <w:p>
      <w:r>
        <w:rPr>
          <w:rFonts w:ascii="Yu Gothic" w:hAnsi="Yu Gothic" w:eastAsia="Yu Gothic"/>
          <w:color w:val="3A3028"/>
          <w:sz w:val="20"/>
        </w:rPr>
        <w:t>10歳の自分が聞いたら「かっこいい！」と思う生き方は何ですか？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例：〇〇をやっている大人はかっこいいと思う...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無限のお金があったら</w:t>
      </w:r>
    </w:p>
    <w:p>
      <w:r>
        <w:rPr>
          <w:rFonts w:ascii="Yu Gothic" w:hAnsi="Yu Gothic" w:eastAsia="Yu Gothic"/>
          <w:color w:val="3A3028"/>
          <w:sz w:val="20"/>
        </w:rPr>
        <w:t>お金が無限にあったら、時間をどう使いますか？</w:t>
        <w:br/>
        <w:t>仕事・趣味・人との関わり——できる限り具体的に。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例：毎日〇〇をして、〇〇のために〇〇する...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葬式でのメッセージ</w:t>
      </w:r>
    </w:p>
    <w:p>
      <w:r>
        <w:rPr>
          <w:rFonts w:ascii="Yu Gothic" w:hAnsi="Yu Gothic" w:eastAsia="Yu Gothic"/>
          <w:color w:val="3A3028"/>
          <w:sz w:val="20"/>
        </w:rPr>
        <w:t>自分の葬式で、どんな人に、どんなことを言ってもらいたいですか？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例：〇〇さんには「〇〇してくれた人だった」と言ってほしい...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