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120"/>
        <w:jc w:val="both"/>
        <w:rPr>
          <w:b/>
          <w:lang w:val="es-ES"/>
        </w:rPr>
      </w:pPr>
      <w:r>
        <w:rPr>
          <w:b/>
          <w:lang w:val="es-ES"/>
        </w:rPr>
        <w:t xml:space="preserve">Uci te puse dos partes de la técnica, una parte mas sencilla que podes usar dentro del mismo capítulo a modo de introducción y dps de eso la parte que tenes que poner en materiales y métodos. </w:t>
      </w:r>
    </w:p>
    <w:p>
      <w:pPr>
        <w:pStyle w:val="Normal"/>
        <w:spacing w:lineRule="auto" w:line="240" w:before="0" w:after="120"/>
        <w:ind w:left="0" w:right="0" w:firstLine="720"/>
        <w:jc w:val="both"/>
        <w:rPr>
          <w:lang w:val="es-ES"/>
        </w:rPr>
      </w:pPr>
      <w:r>
        <w:rPr>
          <w:lang w:val="es-ES"/>
        </w:rPr>
        <w:t xml:space="preserve">Los microARNs (miRNAs) derivan de largos precursores que se pliegan sobre si mismos en estructuras de tipo tallo y burbuja. Tanto en plantas como en animales el precursor contiene determinantes estructurales que delimitan la ubicación del miARN a lo largo de su secuencia. Mientras que los precursores de animales presentan tamaños y formas homogéneas, los precursores de plantas presentan estructuras secundarias muy variables tanto en formas como tamaño. Esto representa un desafío para la maquinaria de procesamiento de plantas responsable de la biogénesis de todos los microARNs. Para tratar de responder este interrogante desde un punto de vista genómico en nuestro laboratorio se ha desarrollado la técnica de SPARE. </w:t>
      </w:r>
    </w:p>
    <w:p>
      <w:pPr>
        <w:pStyle w:val="Normal"/>
        <w:spacing w:lineRule="auto" w:line="240" w:before="0" w:after="120"/>
        <w:jc w:val="both"/>
        <w:rPr>
          <w:lang w:val="es-ES"/>
        </w:rPr>
      </w:pPr>
      <w:r>
        <w:rPr>
          <w:lang w:val="es-ES"/>
        </w:rPr>
        <w:t xml:space="preserve">Mediante el empleo de esta técnica se ha caracterizado la biogénesis de la mayoría de los precursores de </w:t>
      </w:r>
      <w:r>
        <w:rPr>
          <w:i/>
          <w:lang w:val="es-ES"/>
        </w:rPr>
        <w:t>Arabidopsis</w:t>
      </w:r>
      <w:r>
        <w:rPr>
          <w:lang w:val="es-ES"/>
        </w:rPr>
        <w:t xml:space="preserve"> y ha encontrado que existen 4 mecanismos de procesamiento dependiendo de la dirección y el número de cortes requeridos para liberar el microARN maduro (cortos requieren dos cortes o secuenciales requieren de 3 o más cortes). Clasificar a los precursores en concordancia con sus respectivos mecanismos de procesamiento ha puesto en evidencia numerosos determinantes estructurales para cada uno de estos grupos. </w:t>
      </w:r>
      <w:r>
        <w:rPr/>
        <w:t>Precursores</w:t>
      </w:r>
      <w:r>
        <w:rPr>
          <w:lang w:val="es-ES"/>
        </w:rPr>
        <w:t xml:space="preserve"> que se </w:t>
      </w:r>
      <w:r>
        <w:rPr/>
        <w:t>procesan</w:t>
      </w:r>
      <w:r>
        <w:rPr>
          <w:lang w:val="es-ES"/>
        </w:rPr>
        <w:t xml:space="preserve"> en </w:t>
      </w:r>
      <w:r>
        <w:rPr/>
        <w:t>dirección</w:t>
      </w:r>
      <w:r>
        <w:rPr>
          <w:lang w:val="es-ES"/>
        </w:rPr>
        <w:t xml:space="preserve"> de tallo a burbuja, independientemente si sean cortos o secuenciales, presentan una región estructurada a 15 nucleótidos del primer corte, mientras que los cortos de burbuja a tallo tienen una región superior homogénea de aproximadamente 42 nucleótidos.</w:t>
      </w:r>
    </w:p>
    <w:p>
      <w:pPr>
        <w:pStyle w:val="Normal"/>
        <w:spacing w:lineRule="auto" w:line="240" w:before="0" w:after="120"/>
        <w:jc w:val="both"/>
        <w:rPr/>
      </w:pPr>
      <w:r>
        <w:rPr/>
        <w:drawing>
          <wp:inline distT="0" distB="0" distL="0" distR="0">
            <wp:extent cx="6691630" cy="457136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691630" cy="4571365"/>
                    </a:xfrm>
                    <a:prstGeom prst="rect">
                      <a:avLst/>
                    </a:prstGeom>
                    <a:noFill/>
                    <a:ln w="9525">
                      <a:noFill/>
                      <a:miter lim="800000"/>
                      <a:headEnd/>
                      <a:tailEnd/>
                    </a:ln>
                  </pic:spPr>
                </pic:pic>
              </a:graphicData>
            </a:graphic>
          </wp:inline>
        </w:drawing>
      </w:r>
    </w:p>
    <w:p>
      <w:pPr>
        <w:pStyle w:val="NoSpacing"/>
        <w:rPr>
          <w:b/>
          <w:sz w:val="20"/>
          <w:szCs w:val="20"/>
          <w:lang w:val="es-ES"/>
        </w:rPr>
      </w:pPr>
      <w:r>
        <w:rPr>
          <w:b/>
          <w:sz w:val="20"/>
          <w:szCs w:val="20"/>
          <w:lang w:val="es-ES"/>
        </w:rPr>
        <w:t>Figura 1.</w:t>
      </w:r>
    </w:p>
    <w:p>
      <w:pPr>
        <w:pStyle w:val="NoSpacing"/>
        <w:rPr>
          <w:sz w:val="20"/>
          <w:szCs w:val="20"/>
          <w:lang w:val="es-ES"/>
        </w:rPr>
      </w:pPr>
      <w:r>
        <w:rPr>
          <w:b/>
          <w:sz w:val="20"/>
          <w:szCs w:val="20"/>
          <w:lang w:val="es-ES"/>
        </w:rPr>
        <w:t>A)</w:t>
      </w:r>
      <w:r>
        <w:rPr>
          <w:sz w:val="20"/>
          <w:szCs w:val="20"/>
          <w:lang w:val="es-ES"/>
        </w:rPr>
        <w:t xml:space="preserve"> Esquema general que agrupa </w:t>
      </w:r>
      <w:r>
        <w:rPr>
          <w:b/>
          <w:sz w:val="20"/>
          <w:szCs w:val="20"/>
          <w:lang w:val="es-ES"/>
        </w:rPr>
        <w:t>Figura</w:t>
      </w:r>
      <w:r>
        <w:rPr>
          <w:sz w:val="20"/>
          <w:szCs w:val="20"/>
          <w:lang w:val="es-ES"/>
        </w:rPr>
        <w:t>todos los mecanismos de procesamiento descriptos hasta el momento en plantas.</w:t>
      </w:r>
    </w:p>
    <w:p>
      <w:pPr>
        <w:pStyle w:val="Normal"/>
        <w:spacing w:lineRule="auto" w:line="240" w:before="0" w:after="120"/>
        <w:jc w:val="both"/>
        <w:rPr>
          <w:sz w:val="20"/>
          <w:szCs w:val="20"/>
          <w:lang w:val="es-ES"/>
        </w:rPr>
      </w:pPr>
      <w:r>
        <w:rPr>
          <w:b/>
          <w:sz w:val="20"/>
          <w:szCs w:val="20"/>
          <w:lang w:val="es-ES"/>
        </w:rPr>
        <w:t>B)</w:t>
      </w:r>
      <w:r>
        <w:rPr>
          <w:sz w:val="20"/>
          <w:szCs w:val="20"/>
          <w:lang w:val="es-ES"/>
        </w:rPr>
        <w:t xml:space="preserve"> Determinantes estructurales comunes a los precursores procesados de abajo hacia arriba (izquierda) o de arriba hacia abajo cortos (microARN/microARN*, derecha).</w:t>
      </w:r>
    </w:p>
    <w:p>
      <w:pPr>
        <w:pStyle w:val="ListParagraph"/>
        <w:numPr>
          <w:ilvl w:val="0"/>
          <w:numId w:val="1"/>
        </w:numPr>
        <w:spacing w:lineRule="auto" w:line="240" w:before="0" w:after="120"/>
        <w:contextualSpacing/>
        <w:jc w:val="both"/>
        <w:rPr>
          <w:b/>
          <w:lang w:val="es-ES"/>
        </w:rPr>
      </w:pPr>
      <w:r>
        <w:rPr>
          <w:b/>
          <w:lang w:val="es-ES"/>
        </w:rPr>
        <w:t>SPARE.</w:t>
      </w:r>
    </w:p>
    <w:p>
      <w:pPr>
        <w:pStyle w:val="Normal"/>
        <w:spacing w:lineRule="auto" w:line="240" w:before="0" w:after="120"/>
        <w:ind w:left="0" w:right="0" w:firstLine="360"/>
        <w:jc w:val="both"/>
        <w:rPr>
          <w:lang w:val="es-ES"/>
        </w:rPr>
      </w:pPr>
      <w:r>
        <w:rPr>
          <w:lang w:val="es-ES"/>
        </w:rPr>
        <w:t xml:space="preserve">La técnica de SPARE (del inglés </w:t>
      </w:r>
      <w:r>
        <w:rPr>
          <w:u w:val="single"/>
          <w:lang w:val="es-ES"/>
        </w:rPr>
        <w:t>S</w:t>
      </w:r>
      <w:r>
        <w:rPr>
          <w:lang w:val="es-ES"/>
        </w:rPr>
        <w:t xml:space="preserve">pecific </w:t>
      </w:r>
      <w:r>
        <w:rPr>
          <w:u w:val="single"/>
          <w:lang w:val="es-ES"/>
        </w:rPr>
        <w:t>P</w:t>
      </w:r>
      <w:r>
        <w:rPr>
          <w:lang w:val="es-ES"/>
        </w:rPr>
        <w:t xml:space="preserve">arallel </w:t>
      </w:r>
      <w:r>
        <w:rPr>
          <w:u w:val="single"/>
          <w:lang w:val="es-ES"/>
        </w:rPr>
        <w:t>A</w:t>
      </w:r>
      <w:r>
        <w:rPr>
          <w:lang w:val="es-ES"/>
        </w:rPr>
        <w:t>nalisys of 5´</w:t>
      </w:r>
      <w:r>
        <w:rPr>
          <w:u w:val="single"/>
          <w:lang w:val="es-ES"/>
        </w:rPr>
        <w:t>R</w:t>
      </w:r>
      <w:r>
        <w:rPr>
          <w:lang w:val="es-ES"/>
        </w:rPr>
        <w:t xml:space="preserve">NA </w:t>
      </w:r>
      <w:r>
        <w:rPr>
          <w:u w:val="single"/>
          <w:lang w:val="es-ES"/>
        </w:rPr>
        <w:t>E</w:t>
      </w:r>
      <w:r>
        <w:rPr>
          <w:lang w:val="es-ES"/>
        </w:rPr>
        <w:t xml:space="preserve">nds) fue desarrollada con el objetivo de caracterizar el procesamiento de los precursores de microARNs de </w:t>
      </w:r>
      <w:r>
        <w:rPr>
          <w:i/>
          <w:lang w:val="es-ES"/>
        </w:rPr>
        <w:t xml:space="preserve">Arabidopsis thaliana. </w:t>
      </w:r>
      <w:r>
        <w:rPr>
          <w:lang w:val="es-ES"/>
        </w:rPr>
        <w:t xml:space="preserve"> Para esto se identifican los intermediarios de procesamiento de cada uno de dichos precursores, y uniendo la información brindada por los diferentes fragmentos es posible dilucidar tanto la dirección, como el número de cortes requeridos para la biogénesis de cada microRNA. </w:t>
      </w:r>
    </w:p>
    <w:p>
      <w:pPr>
        <w:pStyle w:val="Normal"/>
        <w:spacing w:lineRule="auto" w:line="240" w:before="0" w:after="120"/>
        <w:jc w:val="both"/>
        <w:rPr>
          <w:lang w:val="es-ES"/>
        </w:rPr>
      </w:pPr>
      <w:r>
        <w:rPr>
          <w:lang w:val="es-ES"/>
        </w:rPr>
        <w:t xml:space="preserve">Brevemente la técnica consiste en emplear los extremos 5´P dejados por la maquinaria de procesamiento en los precursores luego del clivaje para realizar una ligación ARN-ARN entre los intermediaros de procesamiento y un oligo de ARN de secuencia conocida.  A continuación se emplean oligos específicos para retro-transcribir  los intermediaros de cada precursor en particular, con una cola común a todos.  En este punto todos los fragmentos generados durante el procesamiento presentan los mismos extremos: en el 5´la secuencia del oligo de ARN y el en el extremo 3´la secuencia común incorporada durante la retro-transcripción. Esta información es empleada para diseñar oligos (FW y RV) que se emplean en una reacción de PCR a continuación. Finalmente los fragmentos son secuenciados. </w:t>
      </w:r>
    </w:p>
    <w:p>
      <w:pPr>
        <w:pStyle w:val="Normal"/>
        <w:spacing w:lineRule="auto" w:line="240" w:before="0" w:after="120"/>
        <w:jc w:val="both"/>
        <w:rPr>
          <w:lang w:val="es-ES"/>
        </w:rPr>
      </w:pPr>
      <w:r>
        <w:rPr>
          <w:lang w:val="es-ES"/>
        </w:rPr>
        <w:t xml:space="preserve"> </w:t>
      </w:r>
      <w:r>
        <w:rPr>
          <w:lang w:val="es-ES"/>
        </w:rPr>
        <w:drawing>
          <wp:inline distT="0" distB="0" distL="0" distR="0">
            <wp:extent cx="6691630" cy="28797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691630" cy="2879725"/>
                    </a:xfrm>
                    <a:prstGeom prst="rect">
                      <a:avLst/>
                    </a:prstGeom>
                    <a:noFill/>
                    <a:ln w="9525">
                      <a:noFill/>
                      <a:miter lim="800000"/>
                      <a:headEnd/>
                      <a:tailEnd/>
                    </a:ln>
                  </pic:spPr>
                </pic:pic>
              </a:graphicData>
            </a:graphic>
          </wp:inline>
        </w:drawing>
      </w:r>
    </w:p>
    <w:p>
      <w:pPr>
        <w:pStyle w:val="Normal"/>
        <w:spacing w:lineRule="auto" w:line="240" w:before="0" w:after="0"/>
        <w:jc w:val="both"/>
        <w:rPr>
          <w:b/>
          <w:sz w:val="20"/>
          <w:szCs w:val="20"/>
          <w:lang w:val="es-ES"/>
        </w:rPr>
      </w:pPr>
      <w:r>
        <w:rPr>
          <w:b/>
          <w:sz w:val="20"/>
          <w:szCs w:val="20"/>
          <w:lang w:val="es-ES"/>
        </w:rPr>
        <w:t xml:space="preserve">Figura 2. </w:t>
      </w:r>
    </w:p>
    <w:p>
      <w:pPr>
        <w:pStyle w:val="Normal"/>
        <w:spacing w:lineRule="auto" w:line="240" w:before="0" w:after="0"/>
        <w:jc w:val="both"/>
        <w:rPr>
          <w:sz w:val="20"/>
          <w:szCs w:val="20"/>
          <w:lang w:val="es-ES"/>
        </w:rPr>
      </w:pPr>
      <w:r>
        <w:rPr>
          <w:b/>
          <w:sz w:val="20"/>
          <w:szCs w:val="20"/>
          <w:lang w:val="es-ES"/>
        </w:rPr>
        <w:t>A)</w:t>
      </w:r>
      <w:r>
        <w:rPr>
          <w:sz w:val="20"/>
          <w:szCs w:val="20"/>
          <w:lang w:val="es-ES"/>
        </w:rPr>
        <w:t xml:space="preserve"> Esquema general para la construcción de bibliotecas de SPARE</w:t>
      </w:r>
    </w:p>
    <w:p>
      <w:pPr>
        <w:pStyle w:val="Normal"/>
        <w:spacing w:lineRule="auto" w:line="240" w:before="0" w:after="120"/>
        <w:jc w:val="both"/>
        <w:rPr>
          <w:sz w:val="20"/>
          <w:szCs w:val="20"/>
          <w:lang w:val="es-ES"/>
        </w:rPr>
      </w:pPr>
      <w:r>
        <w:rPr>
          <w:b/>
          <w:sz w:val="20"/>
          <w:szCs w:val="20"/>
          <w:lang w:val="es-ES"/>
        </w:rPr>
        <w:t>B)</w:t>
      </w:r>
      <w:r>
        <w:rPr>
          <w:sz w:val="20"/>
          <w:szCs w:val="20"/>
          <w:lang w:val="es-ES"/>
        </w:rPr>
        <w:t xml:space="preserve"> Detalle donde se muestra a nivel molecular como la técnica permite diferenciar entre dos direcciones de procesamiento opuestas. </w:t>
      </w:r>
    </w:p>
    <w:p>
      <w:pPr>
        <w:pStyle w:val="Normal"/>
        <w:rPr>
          <w:lang w:val="es-ES"/>
        </w:rPr>
      </w:pPr>
      <w:r>
        <w:rPr>
          <w:lang w:val="es-ES"/>
        </w:rPr>
      </w:r>
    </w:p>
    <w:p>
      <w:pPr>
        <w:pStyle w:val="Normal"/>
        <w:rPr>
          <w:lang w:val="es-ES"/>
        </w:rPr>
      </w:pPr>
      <w:r>
        <w:rPr>
          <w:lang w:val="es-ES"/>
        </w:rPr>
        <w:t xml:space="preserve">Respecto del artículo publicado en el Genome Research se hicieron las siguientes modificaciones: </w:t>
      </w:r>
    </w:p>
    <w:p>
      <w:pPr>
        <w:pStyle w:val="ListParagraph"/>
        <w:spacing w:lineRule="auto" w:line="240" w:before="0" w:after="120"/>
        <w:ind w:left="0" w:right="0" w:firstLine="720"/>
        <w:contextualSpacing/>
        <w:jc w:val="both"/>
        <w:rPr>
          <w:lang w:val="es-ES"/>
        </w:rPr>
      </w:pPr>
      <w:r>
        <w:rPr>
          <w:lang w:val="es-ES"/>
        </w:rPr>
        <w:t xml:space="preserve">Se ubicaron los oligos a 100nt del último corte ´3 esperado. En total se diseñaron 121 oligos para retrotranscribir el conjunto de precursores conservados y jóvenes validados hasta el momento (ver tabla 2).  </w:t>
      </w:r>
    </w:p>
    <w:p>
      <w:pPr>
        <w:pStyle w:val="ListParagraph"/>
        <w:spacing w:lineRule="auto" w:line="240" w:before="0" w:after="120"/>
        <w:ind w:left="0" w:right="0" w:firstLine="720"/>
        <w:contextualSpacing/>
        <w:jc w:val="both"/>
        <w:rPr>
          <w:lang w:val="es-ES"/>
        </w:rPr>
      </w:pPr>
      <w:r>
        <w:rPr>
          <w:lang w:val="es-ES"/>
        </w:rPr>
        <w:t>Construcción de bibliotecas multiplex:</w:t>
        <w:tab/>
      </w:r>
    </w:p>
    <w:p>
      <w:pPr>
        <w:pStyle w:val="ListParagraph"/>
        <w:spacing w:lineRule="auto" w:line="240" w:before="0" w:after="120"/>
        <w:ind w:left="0" w:right="0" w:firstLine="720"/>
        <w:contextualSpacing/>
        <w:jc w:val="both"/>
        <w:rPr>
          <w:lang w:val="es-ES"/>
        </w:rPr>
      </w:pPr>
      <w:r>
        <w:rPr>
          <w:lang w:val="es-ES"/>
        </w:rPr>
        <w:t xml:space="preserve">El paso final consiste en secuenciar las bibliotecas construidas, sin embargo la secuenciación es costosa haciendo económicamente dificultoso secuenciar varias bibliotecas en paralelo para comparar entre diferentes condiciones (siendo este nuestro objetivo con las plantas mutantes en proteínas de procesamiento).  En los últimos años se han desarrollado métodos que hacen posible secuenciar más de una biblioteca por calle. Esto consiste en marcar los fragmentos provenientes de cada biblioteca con secuencias especificas (detallado a continuación) y separar informáticamente cada secuencia en la biblioteca de la cual provino a luego de secuenciación. Técnicamente esto se hace agregando una PCR final donde los índex son incorporados en todas las secuencias de cada biblioteca. </w:t>
      </w:r>
    </w:p>
    <w:p>
      <w:pPr>
        <w:pStyle w:val="Normal"/>
        <w:rPr>
          <w:b/>
          <w:sz w:val="20"/>
          <w:szCs w:val="20"/>
          <w:lang w:val="es-ES"/>
        </w:rPr>
      </w:pPr>
      <w:r>
        <w:rPr>
          <w:b/>
          <w:sz w:val="20"/>
          <w:szCs w:val="20"/>
          <w:lang w:val="es-ES"/>
        </w:rPr>
        <w:t>Figura 3.</w:t>
        <w:drawing>
          <wp:anchor behindDoc="0" distT="0" distB="0" distL="114300" distR="114300" simplePos="0" locked="0" layoutInCell="1" allowOverlap="1" relativeHeight="0">
            <wp:simplePos x="0" y="0"/>
            <wp:positionH relativeFrom="column">
              <wp:posOffset>12065</wp:posOffset>
            </wp:positionH>
            <wp:positionV relativeFrom="paragraph">
              <wp:posOffset>114935</wp:posOffset>
            </wp:positionV>
            <wp:extent cx="6691630" cy="1903095"/>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691630" cy="1903095"/>
                    </a:xfrm>
                    <a:prstGeom prst="rect">
                      <a:avLst/>
                    </a:prstGeom>
                    <a:noFill/>
                    <a:ln w="9525">
                      <a:noFill/>
                      <a:miter lim="800000"/>
                      <a:headEnd/>
                      <a:tailEnd/>
                    </a:ln>
                  </pic:spPr>
                </pic:pic>
              </a:graphicData>
            </a:graphic>
          </wp:anchor>
        </w:drawing>
      </w:r>
    </w:p>
    <w:p>
      <w:pPr>
        <w:pStyle w:val="Normal"/>
        <w:spacing w:lineRule="auto" w:line="240" w:before="0" w:after="0"/>
        <w:jc w:val="both"/>
        <w:rPr>
          <w:sz w:val="20"/>
          <w:szCs w:val="20"/>
          <w:lang w:val="es-ES"/>
        </w:rPr>
      </w:pPr>
      <w:r>
        <w:rPr>
          <w:b/>
          <w:sz w:val="20"/>
          <w:szCs w:val="20"/>
          <w:lang w:val="es-ES"/>
        </w:rPr>
        <w:t>A)</w:t>
      </w:r>
      <w:r>
        <w:rPr>
          <w:sz w:val="20"/>
          <w:szCs w:val="20"/>
          <w:lang w:val="es-ES"/>
        </w:rPr>
        <w:t xml:space="preserve"> Fragmentos finales obtenidos en ambas bibliotecas de SPARE. A la izquierda se muestran los fragmentos originales  y a la derecha laos fragmentos indexados (de mayor tamaño) resultantes de incorporar la PCR2. </w:t>
      </w:r>
    </w:p>
    <w:p>
      <w:pPr>
        <w:pStyle w:val="Normal"/>
        <w:spacing w:lineRule="auto" w:line="240" w:before="0" w:after="120"/>
        <w:jc w:val="both"/>
        <w:rPr>
          <w:sz w:val="20"/>
          <w:szCs w:val="20"/>
          <w:lang w:val="es-ES"/>
        </w:rPr>
      </w:pPr>
      <w:r>
        <w:rPr>
          <w:b/>
          <w:sz w:val="20"/>
          <w:szCs w:val="20"/>
          <w:lang w:val="es-ES"/>
        </w:rPr>
        <w:t>B)</w:t>
      </w:r>
      <w:r>
        <w:rPr>
          <w:sz w:val="20"/>
          <w:szCs w:val="20"/>
          <w:lang w:val="es-ES"/>
        </w:rPr>
        <w:t xml:space="preserve"> Detalle de la secuencia final obtenida en el protocolo nuevo (3A derecha) Nótese que se muestra una sola hebra del producto obtenido en dirección 5´</w:t>
      </w:r>
      <w:r>
        <w:rPr>
          <w:rFonts w:ascii="Wingdings" w:hAnsi="Wingdings"/>
          <w:sz w:val="20"/>
          <w:szCs w:val="20"/>
          <w:lang w:val="es-ES"/>
        </w:rPr>
        <w:t></w:t>
      </w:r>
      <w:r>
        <w:rPr>
          <w:sz w:val="20"/>
          <w:szCs w:val="20"/>
          <w:lang w:val="es-ES"/>
        </w:rPr>
        <w:t xml:space="preserve">3´. </w:t>
      </w:r>
    </w:p>
    <w:p>
      <w:pPr>
        <w:pStyle w:val="Normal"/>
        <w:spacing w:lineRule="auto" w:line="240" w:before="0" w:after="120"/>
        <w:jc w:val="both"/>
        <w:rPr>
          <w:lang w:val="es-ES"/>
        </w:rPr>
      </w:pPr>
      <w:r>
        <w:rPr>
          <w:lang w:val="es-ES"/>
        </w:rPr>
        <w:t xml:space="preserve">Como se muestra en la figura 3B el fragmento obtenido se encuentra compuesto por las secuencias de los oligos: </w:t>
      </w:r>
    </w:p>
    <w:p>
      <w:pPr>
        <w:pStyle w:val="Normal"/>
        <w:spacing w:lineRule="auto" w:line="240" w:before="0" w:after="120"/>
        <w:jc w:val="both"/>
        <w:rPr>
          <w:lang w:val="es-ES"/>
        </w:rPr>
      </w:pPr>
      <w:r>
        <w:rPr>
          <w:lang w:val="es-ES"/>
        </w:rPr>
        <w:t>Oligo P5 (FW2): 5´-</w:t>
      </w:r>
      <w:r>
        <w:rPr>
          <w:color w:val="FF0000"/>
          <w:lang w:val="es-ES"/>
        </w:rPr>
        <w:t>AATGATACGGCGACCACCGACAG</w:t>
      </w:r>
      <w:r>
        <w:rPr>
          <w:color w:val="FF0000"/>
          <w:u w:val="single"/>
          <w:lang w:val="es-ES"/>
        </w:rPr>
        <w:t>GTTCAGAGTTCTACAGTCCGA</w:t>
      </w:r>
      <w:r>
        <w:rPr>
          <w:color w:val="FF0000"/>
          <w:lang w:val="es-ES"/>
        </w:rPr>
        <w:t>C</w:t>
      </w:r>
      <w:r>
        <w:rPr>
          <w:lang w:val="es-ES"/>
        </w:rPr>
        <w:t>-3´.</w:t>
      </w:r>
    </w:p>
    <w:p>
      <w:pPr>
        <w:pStyle w:val="Normal"/>
        <w:spacing w:lineRule="auto" w:line="240" w:before="0" w:after="120"/>
        <w:jc w:val="both"/>
        <w:rPr>
          <w:color w:val="000000"/>
          <w:lang w:val="es-ES"/>
        </w:rPr>
      </w:pPr>
      <w:r>
        <w:rPr>
          <w:lang w:val="es-ES"/>
        </w:rPr>
        <w:t>Oligo FW1: 5´-</w:t>
      </w:r>
      <w:r>
        <w:rPr>
          <w:color w:val="FF0000"/>
          <w:u w:val="single"/>
          <w:lang w:val="es-ES"/>
        </w:rPr>
        <w:t>GTTCAGAGTTCTACAGTCCGA</w:t>
      </w:r>
      <w:r>
        <w:rPr>
          <w:color w:val="000000"/>
          <w:lang w:val="es-ES"/>
        </w:rPr>
        <w:t>-3´ (contenido en el P5).</w:t>
      </w:r>
    </w:p>
    <w:p>
      <w:pPr>
        <w:pStyle w:val="Normal"/>
        <w:spacing w:lineRule="auto" w:line="240" w:before="0" w:after="120"/>
        <w:jc w:val="both"/>
        <w:rPr>
          <w:lang w:val="es-ES"/>
        </w:rPr>
      </w:pPr>
      <w:r>
        <w:rPr>
          <w:color w:val="000000"/>
          <w:lang w:val="es-ES"/>
        </w:rPr>
        <w:t>Oligo especifico del precursor 396b: 5´-</w:t>
      </w:r>
      <w:r>
        <w:rPr>
          <w:color w:val="00B050"/>
          <w:lang w:val="es-ES"/>
        </w:rPr>
        <w:t>cctaaattgaagacacagga</w:t>
      </w:r>
      <w:r>
        <w:rPr>
          <w:color w:val="000000"/>
          <w:lang w:val="es-ES"/>
        </w:rPr>
        <w:t>-3´(</w:t>
      </w:r>
      <w:r>
        <w:rPr>
          <w:lang w:val="es-ES"/>
        </w:rPr>
        <w:t xml:space="preserve">seleccionado como ejemplo). </w:t>
      </w:r>
    </w:p>
    <w:p>
      <w:pPr>
        <w:pStyle w:val="Normal"/>
        <w:spacing w:lineRule="auto" w:line="240" w:before="0" w:after="120"/>
        <w:jc w:val="both"/>
        <w:rPr>
          <w:color w:val="000000"/>
          <w:lang w:val="es-ES"/>
        </w:rPr>
      </w:pPr>
      <w:r>
        <w:rPr>
          <w:lang w:val="es-ES"/>
        </w:rPr>
        <w:t>Oligo RV1: 5´-</w:t>
      </w:r>
      <w:r>
        <w:rPr>
          <w:color w:val="548DD4"/>
          <w:u w:val="single"/>
          <w:lang w:val="es-ES"/>
        </w:rPr>
        <w:t>TGGAATTCTCGGGTGCCAAGG</w:t>
      </w:r>
      <w:r>
        <w:rPr>
          <w:color w:val="000000"/>
          <w:lang w:val="es-ES"/>
        </w:rPr>
        <w:t>-3´ (contenido en el oligo indexado)</w:t>
      </w:r>
    </w:p>
    <w:p>
      <w:pPr>
        <w:pStyle w:val="Normal"/>
        <w:spacing w:lineRule="auto" w:line="240" w:before="0" w:after="120"/>
        <w:jc w:val="both"/>
        <w:rPr>
          <w:lang w:val="es-ES"/>
        </w:rPr>
      </w:pPr>
      <w:r>
        <w:rPr>
          <w:lang w:val="es-ES"/>
        </w:rPr>
        <w:t>Oligo indexado1 (RV2): 5´-</w:t>
      </w:r>
      <w:r>
        <w:rPr>
          <w:color w:val="548DD4"/>
          <w:u w:val="single"/>
          <w:lang w:val="es-ES"/>
        </w:rPr>
        <w:t>TGGAATTCTCGGGTGCCAAGG</w:t>
      </w:r>
      <w:r>
        <w:rPr>
          <w:color w:val="548DD4"/>
          <w:lang w:val="es-ES"/>
        </w:rPr>
        <w:t>AACTCCAGTCAC</w:t>
      </w:r>
      <w:r>
        <w:rPr>
          <w:color w:val="548DD4"/>
          <w:shd w:fill="FFFF00" w:val="clear"/>
          <w:lang w:val="es-ES"/>
        </w:rPr>
        <w:t>ATCACG</w:t>
      </w:r>
      <w:r>
        <w:rPr>
          <w:color w:val="548DD4"/>
          <w:lang w:val="es-ES"/>
        </w:rPr>
        <w:t>ATCTCGTATGCCGTCTTCTGCTTG</w:t>
      </w:r>
      <w:r>
        <w:rPr>
          <w:lang w:val="es-ES"/>
        </w:rPr>
        <w:t>-3´</w:t>
      </w:r>
    </w:p>
    <w:p>
      <w:pPr>
        <w:pStyle w:val="Normal"/>
        <w:spacing w:lineRule="auto" w:line="240" w:before="0" w:after="120"/>
        <w:jc w:val="both"/>
        <w:rPr>
          <w:color w:val="000000"/>
          <w:lang w:val="es-ES"/>
        </w:rPr>
      </w:pPr>
      <w:r>
        <w:rPr>
          <w:color w:val="000000"/>
          <w:lang w:val="es-ES"/>
        </w:rPr>
        <w:t>Index 1:</w:t>
      </w:r>
      <w:r>
        <w:rPr>
          <w:color w:val="548DD4"/>
          <w:lang w:val="es-ES"/>
        </w:rPr>
        <w:t xml:space="preserve"> </w:t>
      </w:r>
      <w:r>
        <w:rPr>
          <w:color w:val="548DD4"/>
          <w:shd w:fill="FFFF00" w:val="clear"/>
          <w:lang w:val="es-ES"/>
        </w:rPr>
        <w:t>ATCACG</w:t>
      </w:r>
      <w:r>
        <w:rPr>
          <w:color w:val="548DD4"/>
          <w:lang w:val="es-ES"/>
        </w:rPr>
        <w:t xml:space="preserve"> </w:t>
      </w:r>
      <w:r>
        <w:rPr>
          <w:color w:val="000000"/>
          <w:lang w:val="es-ES"/>
        </w:rPr>
        <w:t>(porción variable de los oligos indexados que sirven para identificar de que biblioteca provino el fragmento).</w:t>
      </w:r>
    </w:p>
    <w:p>
      <w:pPr>
        <w:pStyle w:val="Normal"/>
        <w:spacing w:lineRule="auto" w:line="240" w:before="0" w:after="120"/>
        <w:jc w:val="both"/>
        <w:rPr>
          <w:lang w:val="es-ES"/>
        </w:rPr>
      </w:pPr>
      <w:r>
        <w:rPr>
          <w:color w:val="000000"/>
          <w:lang w:val="es-ES"/>
        </w:rPr>
        <w:t>Todas estas secuencias deben ser removidas informáticamente luego de la secuenciación ya que la secuencia de interés que corresponde al precursor de microARN es la representada como:</w:t>
      </w:r>
      <w:r>
        <w:rPr>
          <w:color w:val="FF0000"/>
          <w:lang w:val="es-ES"/>
        </w:rPr>
        <w:t xml:space="preserve"> </w:t>
      </w:r>
      <w:r>
        <w:rPr>
          <w:color w:val="000000"/>
          <w:lang w:val="es-ES"/>
        </w:rPr>
        <w:t>5´-</w:t>
      </w:r>
      <w:r>
        <w:rPr>
          <w:lang w:val="es-ES"/>
        </w:rPr>
        <w:t>N1NNNNNNNNNNNNNNNNNNNNNNNNNNN-3´. Nótese que el corte en el precursor se encontrará entre los nucleótidos N1 y “N0” (no presente en la secuencia obtenida) y debe recuperarse ubicando esta secuencia dentro del precursor (detallado en la sección 4) Resultados de la secuenciación).</w:t>
      </w:r>
    </w:p>
    <w:p>
      <w:pPr>
        <w:pStyle w:val="Normal"/>
        <w:spacing w:lineRule="auto" w:line="240" w:before="0" w:after="120"/>
        <w:jc w:val="both"/>
        <w:rPr>
          <w:lang w:val="es-ES"/>
        </w:rPr>
      </w:pPr>
      <w:r>
        <w:rPr>
          <w:lang w:val="es-ES"/>
        </w:rPr>
      </w:r>
    </w:p>
    <w:p>
      <w:pPr>
        <w:pStyle w:val="Normal"/>
        <w:spacing w:lineRule="auto" w:line="240" w:before="0" w:after="120"/>
        <w:jc w:val="both"/>
        <w:rPr>
          <w:b/>
          <w:lang w:val="es-ES"/>
        </w:rPr>
      </w:pPr>
      <w:r>
        <w:rPr>
          <w:b/>
          <w:lang w:val="es-ES"/>
        </w:rPr>
        <w:t xml:space="preserve">Tabla1. </w:t>
      </w:r>
    </w:p>
    <w:p>
      <w:pPr>
        <w:pStyle w:val="Normal"/>
        <w:spacing w:lineRule="auto" w:line="240" w:before="0" w:after="120"/>
        <w:jc w:val="both"/>
        <w:rPr>
          <w:u w:val="single"/>
          <w:lang w:val="es-ES"/>
        </w:rPr>
      </w:pPr>
      <w:r>
        <w:rPr>
          <w:lang w:val="es-ES"/>
        </w:rPr>
        <w:t>Se muestran las secuencias correspondientes a los 48 index disponibles</w:t>
      </w:r>
      <w:r>
        <w:rPr>
          <w:u w:val="single"/>
          <w:lang w:val="es-ES"/>
        </w:rPr>
        <w:t xml:space="preserve"> </w:t>
      </w:r>
    </w:p>
    <w:p>
      <w:pPr>
        <w:pStyle w:val="Normal"/>
        <w:spacing w:lineRule="auto" w:line="240" w:before="0" w:after="0"/>
        <w:jc w:val="both"/>
        <w:rPr>
          <w:rFonts w:cs="Courier New" w:ascii="Courier New" w:hAnsi="Courier New"/>
          <w:b/>
          <w:bCs/>
          <w:sz w:val="18"/>
          <w:szCs w:val="18"/>
          <w:lang w:val="es-ES"/>
        </w:rPr>
      </w:pPr>
      <w:r>
        <w:rPr>
          <w:rFonts w:cs="Courier New" w:ascii="Courier New" w:hAnsi="Courier New"/>
          <w:b/>
          <w:bCs/>
          <w:sz w:val="18"/>
          <w:szCs w:val="18"/>
          <w:lang w:val="es-ES"/>
        </w:rPr>
        <w:t xml:space="preserve">Index Secuencia </w:t>
        <w:tab/>
        <w:t xml:space="preserve">Index Secuencia </w:t>
        <w:tab/>
        <w:t>Index Secuencia</w:t>
      </w:r>
    </w:p>
    <w:p>
      <w:pPr>
        <w:pStyle w:val="Normal"/>
        <w:spacing w:lineRule="auto" w:line="240" w:before="0" w:after="0"/>
        <w:jc w:val="both"/>
        <w:rPr>
          <w:rFonts w:cs="PalatinoLinotype-Roman" w:ascii="PalatinoLinotype-Roman" w:hAnsi="PalatinoLinotype-Roman"/>
          <w:color w:val="262626"/>
          <w:sz w:val="18"/>
          <w:szCs w:val="18"/>
          <w:lang w:val="es-ES"/>
        </w:rPr>
      </w:pPr>
      <w:r>
        <w:rPr>
          <w:rFonts w:cs="PalatinoLinotype-Roman" w:ascii="PalatinoLinotype-Roman" w:hAnsi="PalatinoLinotype-Roman"/>
          <w:color w:val="262626"/>
          <w:sz w:val="18"/>
          <w:szCs w:val="18"/>
          <w:lang w:val="es-ES"/>
        </w:rPr>
      </w:r>
    </w:p>
    <w:p>
      <w:pPr>
        <w:pStyle w:val="Normal"/>
        <w:spacing w:lineRule="auto" w:line="240" w:before="0" w:after="0"/>
        <w:jc w:val="both"/>
        <w:rPr>
          <w:rFonts w:cs="Courier New" w:ascii="Courier New" w:hAnsi="Courier New"/>
          <w:color w:val="262626"/>
          <w:sz w:val="18"/>
          <w:szCs w:val="18"/>
          <w:lang w:val="en-US"/>
        </w:rPr>
      </w:pPr>
      <w:r>
        <w:rPr>
          <w:rFonts w:cs="Courier New" w:ascii="Courier New" w:hAnsi="Courier New"/>
          <w:color w:val="262626"/>
          <w:sz w:val="18"/>
          <w:szCs w:val="18"/>
          <w:lang w:val="en-US"/>
        </w:rPr>
        <w:t xml:space="preserve">RPI1 </w:t>
        <w:tab/>
        <w:t xml:space="preserve">ATCACG </w:t>
        <w:tab/>
        <w:t xml:space="preserve">RPI17 </w:t>
        <w:tab/>
        <w:t xml:space="preserve">GTAGAG </w:t>
        <w:tab/>
        <w:t>RPI33 TCATTC</w:t>
      </w:r>
    </w:p>
    <w:p>
      <w:pPr>
        <w:pStyle w:val="Normal"/>
        <w:spacing w:lineRule="auto" w:line="240" w:before="0" w:after="0"/>
        <w:jc w:val="both"/>
        <w:rPr>
          <w:rFonts w:cs="Courier New" w:ascii="Courier New" w:hAnsi="Courier New"/>
          <w:color w:val="262626"/>
          <w:sz w:val="18"/>
          <w:szCs w:val="18"/>
          <w:lang w:val="en-US"/>
        </w:rPr>
      </w:pPr>
      <w:r>
        <w:rPr>
          <w:rFonts w:cs="Courier New" w:ascii="Courier New" w:hAnsi="Courier New"/>
          <w:color w:val="262626"/>
          <w:sz w:val="18"/>
          <w:szCs w:val="18"/>
          <w:lang w:val="en-US"/>
        </w:rPr>
        <w:t xml:space="preserve">RPI2 </w:t>
        <w:tab/>
        <w:t xml:space="preserve">CGATGT </w:t>
        <w:tab/>
        <w:t xml:space="preserve">RPI18 </w:t>
        <w:tab/>
        <w:t xml:space="preserve">GTCCGC </w:t>
        <w:tab/>
        <w:t>RPI34 TCCCGA</w:t>
      </w:r>
    </w:p>
    <w:p>
      <w:pPr>
        <w:pStyle w:val="Normal"/>
        <w:spacing w:lineRule="auto" w:line="240" w:before="0" w:after="0"/>
        <w:jc w:val="both"/>
        <w:rPr>
          <w:rFonts w:cs="Courier New" w:ascii="Courier New" w:hAnsi="Courier New"/>
          <w:color w:val="262626"/>
          <w:sz w:val="18"/>
          <w:szCs w:val="18"/>
          <w:lang w:val="en-US"/>
        </w:rPr>
      </w:pPr>
      <w:r>
        <w:rPr>
          <w:rFonts w:cs="Courier New" w:ascii="Courier New" w:hAnsi="Courier New"/>
          <w:color w:val="262626"/>
          <w:sz w:val="18"/>
          <w:szCs w:val="18"/>
          <w:lang w:val="en-US"/>
        </w:rPr>
        <w:t xml:space="preserve">RPI3 </w:t>
        <w:tab/>
        <w:t xml:space="preserve">TTAGGC </w:t>
        <w:tab/>
        <w:t xml:space="preserve">RPI19 </w:t>
        <w:tab/>
        <w:t xml:space="preserve">GTGAAA </w:t>
        <w:tab/>
        <w:t>RPI35 TCGAAG</w:t>
      </w:r>
    </w:p>
    <w:p>
      <w:pPr>
        <w:pStyle w:val="Normal"/>
        <w:spacing w:lineRule="auto" w:line="240" w:before="0" w:after="0"/>
        <w:jc w:val="both"/>
        <w:rPr>
          <w:rFonts w:cs="Courier New" w:ascii="Courier New" w:hAnsi="Courier New"/>
          <w:color w:val="262626"/>
          <w:sz w:val="18"/>
          <w:szCs w:val="18"/>
          <w:lang w:val="en-US"/>
        </w:rPr>
      </w:pPr>
      <w:r>
        <w:rPr>
          <w:rFonts w:cs="Courier New" w:ascii="Courier New" w:hAnsi="Courier New"/>
          <w:color w:val="262626"/>
          <w:sz w:val="18"/>
          <w:szCs w:val="18"/>
          <w:lang w:val="en-US"/>
        </w:rPr>
        <w:t xml:space="preserve">RPI4 </w:t>
        <w:tab/>
        <w:t xml:space="preserve">TGACCA </w:t>
        <w:tab/>
        <w:t xml:space="preserve">RPI20 </w:t>
        <w:tab/>
        <w:t>GTGGCC</w:t>
        <w:tab/>
        <w:t xml:space="preserve"> </w:t>
        <w:tab/>
        <w:t>RPI36 TCGGCA</w:t>
      </w:r>
    </w:p>
    <w:p>
      <w:pPr>
        <w:pStyle w:val="Normal"/>
        <w:spacing w:lineRule="auto" w:line="240" w:before="0" w:after="0"/>
        <w:jc w:val="both"/>
        <w:rPr>
          <w:rFonts w:cs="Courier New" w:ascii="Courier New" w:hAnsi="Courier New"/>
          <w:color w:val="262626"/>
          <w:sz w:val="18"/>
          <w:szCs w:val="18"/>
          <w:lang w:val="en-US"/>
        </w:rPr>
      </w:pPr>
      <w:r>
        <w:rPr>
          <w:rFonts w:cs="Courier New" w:ascii="Courier New" w:hAnsi="Courier New"/>
          <w:color w:val="262626"/>
          <w:sz w:val="18"/>
          <w:szCs w:val="18"/>
          <w:lang w:val="en-US"/>
        </w:rPr>
        <w:t xml:space="preserve">RPI5 </w:t>
        <w:tab/>
        <w:t xml:space="preserve">ACAGTG </w:t>
        <w:tab/>
        <w:t xml:space="preserve">RPI21 </w:t>
        <w:tab/>
        <w:t xml:space="preserve">GTTTCG </w:t>
        <w:tab/>
        <w:t>RPI37 GCCGCG</w:t>
      </w:r>
    </w:p>
    <w:p>
      <w:pPr>
        <w:pStyle w:val="Normal"/>
        <w:spacing w:lineRule="auto" w:line="240" w:before="0" w:after="0"/>
        <w:jc w:val="both"/>
        <w:rPr>
          <w:rFonts w:cs="Courier New" w:ascii="Courier New" w:hAnsi="Courier New"/>
          <w:color w:val="262626"/>
          <w:sz w:val="18"/>
          <w:szCs w:val="18"/>
          <w:lang w:val="en-US"/>
        </w:rPr>
      </w:pPr>
      <w:r>
        <w:rPr>
          <w:rFonts w:cs="Courier New" w:ascii="Courier New" w:hAnsi="Courier New"/>
          <w:color w:val="262626"/>
          <w:sz w:val="18"/>
          <w:szCs w:val="18"/>
          <w:lang w:val="en-US"/>
        </w:rPr>
        <w:t xml:space="preserve">RPI6 </w:t>
        <w:tab/>
        <w:t xml:space="preserve">GCCAAT </w:t>
        <w:tab/>
        <w:t xml:space="preserve">RPI22 </w:t>
        <w:tab/>
        <w:t xml:space="preserve">CGTACG </w:t>
        <w:tab/>
        <w:t>RPI38 GCCTTA</w:t>
      </w:r>
    </w:p>
    <w:p>
      <w:pPr>
        <w:pStyle w:val="Normal"/>
        <w:spacing w:lineRule="auto" w:line="240" w:before="0" w:after="0"/>
        <w:jc w:val="both"/>
        <w:rPr>
          <w:rFonts w:cs="Courier New" w:ascii="Courier New" w:hAnsi="Courier New"/>
          <w:color w:val="262626"/>
          <w:sz w:val="18"/>
          <w:szCs w:val="18"/>
          <w:lang w:val="en-US"/>
        </w:rPr>
      </w:pPr>
      <w:r>
        <w:rPr>
          <w:rFonts w:cs="Courier New" w:ascii="Courier New" w:hAnsi="Courier New"/>
          <w:color w:val="262626"/>
          <w:sz w:val="18"/>
          <w:szCs w:val="18"/>
          <w:lang w:val="en-US"/>
        </w:rPr>
        <w:t xml:space="preserve">RPI7 </w:t>
        <w:tab/>
        <w:t xml:space="preserve">CAGATC </w:t>
        <w:tab/>
        <w:t xml:space="preserve">RPI23 </w:t>
        <w:tab/>
        <w:t xml:space="preserve">GAGTGG </w:t>
        <w:tab/>
        <w:t>RPI39 GCTCCA</w:t>
      </w:r>
    </w:p>
    <w:p>
      <w:pPr>
        <w:pStyle w:val="Normal"/>
        <w:spacing w:lineRule="auto" w:line="240" w:before="0" w:after="0"/>
        <w:jc w:val="both"/>
        <w:rPr>
          <w:rFonts w:cs="Courier New" w:ascii="Courier New" w:hAnsi="Courier New"/>
          <w:color w:val="262626"/>
          <w:sz w:val="18"/>
          <w:szCs w:val="18"/>
          <w:lang w:val="en-US"/>
        </w:rPr>
      </w:pPr>
      <w:r>
        <w:rPr>
          <w:rFonts w:cs="Courier New" w:ascii="Courier New" w:hAnsi="Courier New"/>
          <w:color w:val="262626"/>
          <w:sz w:val="18"/>
          <w:szCs w:val="18"/>
          <w:lang w:val="en-US"/>
        </w:rPr>
        <w:t xml:space="preserve">RPI8 </w:t>
        <w:tab/>
        <w:t xml:space="preserve">ACTTGA </w:t>
        <w:tab/>
        <w:t xml:space="preserve">RPI24 </w:t>
        <w:tab/>
        <w:t xml:space="preserve">GGTAGC </w:t>
        <w:tab/>
        <w:t>RPI40 GGCACA</w:t>
      </w:r>
    </w:p>
    <w:p>
      <w:pPr>
        <w:pStyle w:val="Normal"/>
        <w:spacing w:lineRule="auto" w:line="240" w:before="0" w:after="0"/>
        <w:jc w:val="both"/>
        <w:rPr>
          <w:rFonts w:cs="Courier New" w:ascii="Courier New" w:hAnsi="Courier New"/>
          <w:color w:val="262626"/>
          <w:sz w:val="18"/>
          <w:szCs w:val="18"/>
          <w:lang w:val="en-US"/>
        </w:rPr>
      </w:pPr>
      <w:r>
        <w:rPr>
          <w:rFonts w:cs="Courier New" w:ascii="Courier New" w:hAnsi="Courier New"/>
          <w:color w:val="262626"/>
          <w:sz w:val="18"/>
          <w:szCs w:val="18"/>
          <w:lang w:val="en-US"/>
        </w:rPr>
        <w:t xml:space="preserve">RPI9 </w:t>
        <w:tab/>
        <w:t xml:space="preserve">GATCAG </w:t>
        <w:tab/>
        <w:t xml:space="preserve">RPI25 </w:t>
        <w:tab/>
        <w:t xml:space="preserve">CTAGCT </w:t>
        <w:tab/>
        <w:t>RPI41 GGCCTG</w:t>
      </w:r>
    </w:p>
    <w:p>
      <w:pPr>
        <w:pStyle w:val="Normal"/>
        <w:spacing w:lineRule="auto" w:line="240" w:before="0" w:after="0"/>
        <w:jc w:val="both"/>
        <w:rPr>
          <w:rFonts w:cs="Courier New" w:ascii="Courier New" w:hAnsi="Courier New"/>
          <w:color w:val="262626"/>
          <w:sz w:val="18"/>
          <w:szCs w:val="18"/>
          <w:lang w:val="en-US"/>
        </w:rPr>
      </w:pPr>
      <w:r>
        <w:rPr>
          <w:rFonts w:cs="Courier New" w:ascii="Courier New" w:hAnsi="Courier New"/>
          <w:color w:val="262626"/>
          <w:sz w:val="18"/>
          <w:szCs w:val="18"/>
          <w:lang w:val="en-US"/>
        </w:rPr>
        <w:t xml:space="preserve">RPI10 </w:t>
        <w:tab/>
        <w:t xml:space="preserve">TAGCTT </w:t>
        <w:tab/>
        <w:t xml:space="preserve">RPI26 </w:t>
        <w:tab/>
        <w:t xml:space="preserve">CTAGCT </w:t>
        <w:tab/>
        <w:t>RPI42 TCTACC</w:t>
      </w:r>
    </w:p>
    <w:p>
      <w:pPr>
        <w:pStyle w:val="Normal"/>
        <w:spacing w:lineRule="auto" w:line="240" w:before="0" w:after="0"/>
        <w:jc w:val="both"/>
        <w:rPr>
          <w:rFonts w:cs="Courier New" w:ascii="Courier New" w:hAnsi="Courier New"/>
          <w:color w:val="262626"/>
          <w:sz w:val="18"/>
          <w:szCs w:val="18"/>
          <w:lang w:val="en-US"/>
        </w:rPr>
      </w:pPr>
      <w:r>
        <w:rPr>
          <w:rFonts w:cs="Courier New" w:ascii="Courier New" w:hAnsi="Courier New"/>
          <w:color w:val="262626"/>
          <w:sz w:val="18"/>
          <w:szCs w:val="18"/>
          <w:lang w:val="en-US"/>
        </w:rPr>
        <w:t>RPI11</w:t>
        <w:tab/>
        <w:t xml:space="preserve">GGCTAC </w:t>
        <w:tab/>
        <w:t xml:space="preserve">RPI27 </w:t>
        <w:tab/>
        <w:t xml:space="preserve">CTATAC </w:t>
        <w:tab/>
        <w:t>RPI43 TGAATG</w:t>
      </w:r>
    </w:p>
    <w:p>
      <w:pPr>
        <w:pStyle w:val="Normal"/>
        <w:spacing w:lineRule="auto" w:line="240" w:before="0" w:after="0"/>
        <w:jc w:val="both"/>
        <w:rPr>
          <w:rFonts w:cs="Courier New" w:ascii="Courier New" w:hAnsi="Courier New"/>
          <w:color w:val="262626"/>
          <w:sz w:val="18"/>
          <w:szCs w:val="18"/>
          <w:lang w:val="en-US"/>
        </w:rPr>
      </w:pPr>
      <w:r>
        <w:rPr>
          <w:rFonts w:cs="Courier New" w:ascii="Courier New" w:hAnsi="Courier New"/>
          <w:color w:val="262626"/>
          <w:sz w:val="18"/>
          <w:szCs w:val="18"/>
          <w:lang w:val="en-US"/>
        </w:rPr>
        <w:t xml:space="preserve">RPI12 </w:t>
        <w:tab/>
        <w:t xml:space="preserve">CTTGTA </w:t>
        <w:tab/>
        <w:t xml:space="preserve">RPI28 </w:t>
        <w:tab/>
        <w:t xml:space="preserve">CTCAGA </w:t>
        <w:tab/>
        <w:t>RPI44 TGCCAT</w:t>
      </w:r>
    </w:p>
    <w:p>
      <w:pPr>
        <w:pStyle w:val="Normal"/>
        <w:spacing w:lineRule="auto" w:line="240" w:before="0" w:after="0"/>
        <w:jc w:val="both"/>
        <w:rPr>
          <w:rFonts w:cs="Courier New" w:ascii="Courier New" w:hAnsi="Courier New"/>
          <w:color w:val="262626"/>
          <w:sz w:val="18"/>
          <w:szCs w:val="18"/>
          <w:lang w:val="en-US"/>
        </w:rPr>
      </w:pPr>
      <w:r>
        <w:rPr>
          <w:rFonts w:cs="Courier New" w:ascii="Courier New" w:hAnsi="Courier New"/>
          <w:color w:val="262626"/>
          <w:sz w:val="18"/>
          <w:szCs w:val="18"/>
          <w:lang w:val="en-US"/>
        </w:rPr>
        <w:t xml:space="preserve">RPI13 </w:t>
        <w:tab/>
        <w:t xml:space="preserve">AGTCAA </w:t>
        <w:tab/>
        <w:t xml:space="preserve">RPI29 </w:t>
        <w:tab/>
        <w:t xml:space="preserve">CTGCTG </w:t>
        <w:tab/>
        <w:t>RPI45 TGCTGG</w:t>
      </w:r>
    </w:p>
    <w:p>
      <w:pPr>
        <w:pStyle w:val="Normal"/>
        <w:spacing w:lineRule="auto" w:line="240" w:before="0" w:after="0"/>
        <w:jc w:val="both"/>
        <w:rPr>
          <w:rFonts w:cs="Courier New" w:ascii="Courier New" w:hAnsi="Courier New"/>
          <w:color w:val="262626"/>
          <w:sz w:val="18"/>
          <w:szCs w:val="18"/>
          <w:lang w:val="en-US"/>
        </w:rPr>
      </w:pPr>
      <w:r>
        <w:rPr>
          <w:rFonts w:cs="Courier New" w:ascii="Courier New" w:hAnsi="Courier New"/>
          <w:color w:val="262626"/>
          <w:sz w:val="18"/>
          <w:szCs w:val="18"/>
          <w:lang w:val="en-US"/>
        </w:rPr>
        <w:t xml:space="preserve">RPI14 </w:t>
        <w:tab/>
        <w:t xml:space="preserve">AGTTCC </w:t>
        <w:tab/>
        <w:t xml:space="preserve">RPI30 </w:t>
        <w:tab/>
        <w:t xml:space="preserve">TAATCG </w:t>
        <w:tab/>
        <w:t>RPI46 TGGCGC</w:t>
      </w:r>
    </w:p>
    <w:p>
      <w:pPr>
        <w:pStyle w:val="Normal"/>
        <w:spacing w:lineRule="auto" w:line="240" w:before="0" w:after="0"/>
        <w:jc w:val="both"/>
        <w:rPr>
          <w:rFonts w:cs="Courier New" w:ascii="Courier New" w:hAnsi="Courier New"/>
          <w:color w:val="262626"/>
          <w:sz w:val="18"/>
          <w:szCs w:val="18"/>
          <w:lang w:val="en-US"/>
        </w:rPr>
      </w:pPr>
      <w:r>
        <w:rPr>
          <w:rFonts w:cs="Courier New" w:ascii="Courier New" w:hAnsi="Courier New"/>
          <w:color w:val="262626"/>
          <w:sz w:val="18"/>
          <w:szCs w:val="18"/>
          <w:lang w:val="en-US"/>
        </w:rPr>
        <w:t xml:space="preserve">RPI15 </w:t>
        <w:tab/>
        <w:t xml:space="preserve">ATGTCA </w:t>
        <w:tab/>
        <w:t xml:space="preserve">RPI31 </w:t>
        <w:tab/>
        <w:t xml:space="preserve">TACAGC </w:t>
        <w:tab/>
        <w:t>RPI47 TTCGAA</w:t>
      </w:r>
    </w:p>
    <w:p>
      <w:pPr>
        <w:pStyle w:val="Normal"/>
        <w:spacing w:lineRule="auto" w:line="240" w:before="0" w:after="120"/>
        <w:jc w:val="both"/>
        <w:rPr>
          <w:rFonts w:cs="Courier New" w:ascii="Courier New" w:hAnsi="Courier New"/>
          <w:u w:val="single"/>
          <w:lang w:val="en-US"/>
        </w:rPr>
      </w:pPr>
      <w:r>
        <w:rPr>
          <w:rFonts w:cs="Courier New" w:ascii="Courier New" w:hAnsi="Courier New"/>
          <w:color w:val="262626"/>
          <w:sz w:val="18"/>
          <w:szCs w:val="18"/>
          <w:lang w:val="en-US"/>
        </w:rPr>
        <w:t xml:space="preserve">RPI16 </w:t>
        <w:tab/>
        <w:t xml:space="preserve">CCGTCC </w:t>
        <w:tab/>
        <w:t xml:space="preserve">RPI32 </w:t>
        <w:tab/>
        <w:t xml:space="preserve">TATAAT </w:t>
        <w:tab/>
        <w:t>RPI48 TTCTCC</w:t>
      </w:r>
      <w:r>
        <w:rPr>
          <w:rFonts w:cs="Courier New" w:ascii="Courier New" w:hAnsi="Courier New"/>
          <w:u w:val="single"/>
          <w:lang w:val="en-US"/>
        </w:rPr>
        <w:t xml:space="preserve"> </w:t>
      </w:r>
    </w:p>
    <w:p>
      <w:pPr>
        <w:pStyle w:val="Normal"/>
        <w:spacing w:lineRule="auto" w:line="240" w:before="0" w:after="120"/>
        <w:jc w:val="both"/>
        <w:rPr>
          <w:lang w:val="en-US"/>
        </w:rPr>
      </w:pPr>
      <w:r>
        <w:rPr>
          <w:lang w:val="en-US"/>
        </w:rPr>
      </w:r>
    </w:p>
    <w:p>
      <w:pPr>
        <w:pStyle w:val="Normal"/>
        <w:spacing w:lineRule="auto" w:line="240" w:before="0" w:after="120"/>
        <w:jc w:val="both"/>
        <w:rPr>
          <w:color w:val="FF0000"/>
          <w:lang w:val="en-US"/>
        </w:rPr>
      </w:pPr>
      <w:r>
        <w:rPr>
          <w:color w:val="FF0000"/>
          <w:lang w:val="en-US"/>
        </w:rPr>
      </w:r>
    </w:p>
    <w:p>
      <w:pPr>
        <w:pStyle w:val="ListParagraph"/>
        <w:numPr>
          <w:ilvl w:val="0"/>
          <w:numId w:val="1"/>
        </w:numPr>
        <w:spacing w:lineRule="auto" w:line="240" w:before="0" w:after="120"/>
        <w:contextualSpacing/>
        <w:jc w:val="both"/>
        <w:rPr>
          <w:b/>
        </w:rPr>
      </w:pPr>
      <w:r>
        <w:rPr>
          <w:b/>
        </w:rPr>
        <w:t>Diseño experimental:</w:t>
      </w:r>
    </w:p>
    <w:p>
      <w:pPr>
        <w:pStyle w:val="Normal"/>
        <w:ind w:left="0" w:right="0" w:firstLine="360"/>
        <w:jc w:val="both"/>
        <w:rPr>
          <w:lang w:val="es-ES"/>
        </w:rPr>
      </w:pPr>
      <w:r>
        <w:rPr>
          <w:lang w:val="es-ES"/>
        </w:rPr>
        <w:t>Con el objetivo de construir bibliotecas de SPARE crecimos plántulas de</w:t>
      </w:r>
      <w:r>
        <w:rPr>
          <w:i/>
          <w:lang w:val="es-ES"/>
        </w:rPr>
        <w:t xml:space="preserve"> Arabidopsis thaliana </w:t>
      </w:r>
      <w:r>
        <w:rPr>
          <w:lang w:val="es-ES"/>
        </w:rPr>
        <w:t xml:space="preserve">durante 10 días con luz continúa (independizándonos de este modo la variación asociada al ritmo circadiano a la hora de la colecta de muestra).  Se realizaron dos subconjuntos de experimentos: </w:t>
      </w:r>
    </w:p>
    <w:p>
      <w:pPr>
        <w:pStyle w:val="ListParagraph"/>
        <w:numPr>
          <w:ilvl w:val="0"/>
          <w:numId w:val="2"/>
        </w:numPr>
        <w:spacing w:before="0" w:after="120"/>
        <w:contextualSpacing/>
        <w:jc w:val="both"/>
        <w:rPr>
          <w:lang w:val="es-ES"/>
        </w:rPr>
      </w:pPr>
      <w:r>
        <w:rPr>
          <w:lang w:val="es-ES"/>
        </w:rPr>
        <w:t xml:space="preserve">Plantas mutantes en proteínas de procesamiento:  </w:t>
      </w:r>
    </w:p>
    <w:p>
      <w:pPr>
        <w:pStyle w:val="Normal"/>
        <w:spacing w:before="0" w:after="120"/>
        <w:jc w:val="both"/>
        <w:rPr>
          <w:lang w:val="es-ES"/>
        </w:rPr>
      </w:pPr>
      <w:r>
        <w:rPr>
          <w:i/>
          <w:lang w:val="es-ES"/>
        </w:rPr>
        <w:t>Hyl1</w:t>
      </w:r>
      <w:r>
        <w:rPr>
          <w:lang w:val="es-ES"/>
        </w:rPr>
        <w:t xml:space="preserve">, </w:t>
      </w:r>
      <w:r>
        <w:rPr>
          <w:i/>
          <w:lang w:val="es-ES"/>
        </w:rPr>
        <w:t>Se, Ago1, Hen1, Hasty, Dcl1 (dcl1-100), Dcl234, Dcp5</w:t>
      </w:r>
      <w:r>
        <w:rPr>
          <w:lang w:val="es-ES"/>
        </w:rPr>
        <w:t xml:space="preserve">, Ddl1 y </w:t>
      </w:r>
      <w:r>
        <w:rPr>
          <w:i/>
          <w:lang w:val="es-ES"/>
        </w:rPr>
        <w:t>Fiery</w:t>
      </w:r>
      <w:r>
        <w:rPr>
          <w:lang w:val="es-ES"/>
        </w:rPr>
        <w:t xml:space="preserve">. Siendo sus controles plantas silvestres de </w:t>
      </w:r>
      <w:r>
        <w:rPr>
          <w:i/>
          <w:lang w:val="es-ES"/>
        </w:rPr>
        <w:t>Arabidopsis</w:t>
      </w:r>
      <w:r>
        <w:rPr>
          <w:lang w:val="es-ES"/>
        </w:rPr>
        <w:t xml:space="preserve"> ecotipo Col-O. Mientras que la mutante de </w:t>
      </w:r>
      <w:r>
        <w:rPr>
          <w:i/>
          <w:lang w:val="es-ES"/>
        </w:rPr>
        <w:t>Dcl1</w:t>
      </w:r>
      <w:r>
        <w:rPr>
          <w:lang w:val="es-ES"/>
        </w:rPr>
        <w:t xml:space="preserve"> (dcl1-7) se encontraba en el ecotipo Ler-0 por lo cual se usó este ecotipo como control. </w:t>
      </w:r>
    </w:p>
    <w:p>
      <w:pPr>
        <w:pStyle w:val="ListParagraph"/>
        <w:numPr>
          <w:ilvl w:val="0"/>
          <w:numId w:val="2"/>
        </w:numPr>
        <w:spacing w:before="0" w:after="120"/>
        <w:ind w:left="714" w:right="0" w:hanging="360"/>
        <w:contextualSpacing/>
        <w:jc w:val="both"/>
        <w:rPr>
          <w:lang w:val="es-ES"/>
        </w:rPr>
      </w:pPr>
      <w:r>
        <w:rPr>
          <w:lang w:val="es-ES"/>
        </w:rPr>
        <w:t xml:space="preserve">Plantas sometidas a diferentes temperaturas: </w:t>
      </w:r>
    </w:p>
    <w:p>
      <w:pPr>
        <w:pStyle w:val="Normal"/>
        <w:jc w:val="both"/>
        <w:rPr>
          <w:lang w:val="es-ES"/>
        </w:rPr>
      </w:pPr>
      <w:r>
        <w:rPr>
          <w:lang w:val="es-ES"/>
        </w:rPr>
        <w:t xml:space="preserve">En este caso sólo se utilizaron plantas Col-0 y </w:t>
      </w:r>
      <w:r>
        <w:rPr>
          <w:i/>
          <w:lang w:val="es-ES"/>
        </w:rPr>
        <w:t xml:space="preserve">fiery </w:t>
      </w:r>
      <w:r>
        <w:rPr>
          <w:lang w:val="es-ES"/>
        </w:rPr>
        <w:t xml:space="preserve">crecidas en las condiciones descriptas anteriormente y que luego fueron sometidas a un tratamiento de dos horas a tres temperaturas diferentes: 8ºC, 22ºC y 37ºC.Luego se realizó la colecta de muestra a la temperatura del tratamiento. </w:t>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ListParagraph"/>
        <w:numPr>
          <w:ilvl w:val="0"/>
          <w:numId w:val="3"/>
        </w:numPr>
        <w:spacing w:lineRule="auto" w:line="240" w:before="0" w:after="120"/>
        <w:contextualSpacing/>
        <w:jc w:val="both"/>
        <w:rPr>
          <w:b/>
          <w:shd w:fill="FFFF00" w:val="clear"/>
        </w:rPr>
      </w:pPr>
      <w:r>
        <w:rPr>
          <w:b/>
        </w:rPr>
        <w:t xml:space="preserve">Protocolo SPARE multiplex: </w:t>
      </w:r>
      <w:r>
        <w:rPr>
          <w:b/>
          <w:shd w:fill="FFFF00" w:val="clear"/>
        </w:rPr>
        <w:t>(ESTA PARTE VA EN MATERIALES Y METODODOS)</w:t>
      </w:r>
    </w:p>
    <w:p>
      <w:pPr>
        <w:pStyle w:val="Normal"/>
        <w:spacing w:lineRule="auto" w:line="240" w:before="0" w:after="120"/>
        <w:jc w:val="both"/>
        <w:rPr>
          <w:b/>
          <w:sz w:val="20"/>
          <w:szCs w:val="20"/>
        </w:rPr>
      </w:pPr>
      <w:r>
        <w:rPr>
          <w:b/>
        </w:rPr>
        <w:t>1-</w:t>
      </w:r>
      <w:r>
        <w:rPr>
          <w:b/>
          <w:sz w:val="20"/>
          <w:szCs w:val="20"/>
        </w:rPr>
        <w:t>Extracción de ARN –</w:t>
      </w:r>
    </w:p>
    <w:p>
      <w:pPr>
        <w:pStyle w:val="Normal"/>
        <w:spacing w:lineRule="auto" w:line="240" w:before="0" w:after="120"/>
        <w:jc w:val="both"/>
        <w:rPr>
          <w:sz w:val="20"/>
          <w:szCs w:val="20"/>
        </w:rPr>
      </w:pPr>
      <w:r>
        <w:rPr>
          <w:sz w:val="20"/>
          <w:szCs w:val="20"/>
        </w:rPr>
        <w:t>Realizado como se detalla en sección…</w:t>
      </w:r>
    </w:p>
    <w:p>
      <w:pPr>
        <w:pStyle w:val="Normal"/>
        <w:spacing w:lineRule="auto" w:line="240" w:before="0" w:after="120"/>
        <w:jc w:val="both"/>
        <w:rPr/>
      </w:pPr>
      <w:r>
        <w:rPr/>
      </w:r>
    </w:p>
    <w:p>
      <w:pPr>
        <w:pStyle w:val="Normal"/>
        <w:spacing w:lineRule="auto" w:line="240" w:before="0" w:after="120"/>
        <w:jc w:val="both"/>
        <w:rPr>
          <w:b/>
          <w:sz w:val="20"/>
          <w:szCs w:val="20"/>
        </w:rPr>
      </w:pPr>
      <w:r>
        <w:rPr>
          <w:b/>
          <w:sz w:val="20"/>
          <w:szCs w:val="20"/>
        </w:rPr>
        <w:t>2-Tratamiento con DNAsa</w:t>
      </w:r>
    </w:p>
    <w:p>
      <w:pPr>
        <w:pStyle w:val="Normal"/>
        <w:spacing w:lineRule="auto" w:line="240" w:before="0" w:after="120"/>
        <w:jc w:val="both"/>
        <w:rPr>
          <w:lang w:val="es-ES"/>
        </w:rPr>
      </w:pPr>
      <w:r>
        <w:rPr>
          <w:lang w:val="es-ES"/>
        </w:rPr>
        <w:t>a.- Preparar la siguiente reacción:</w:t>
      </w:r>
    </w:p>
    <w:p>
      <w:pPr>
        <w:pStyle w:val="Normal"/>
        <w:spacing w:lineRule="auto" w:line="240" w:before="0" w:after="0"/>
        <w:ind w:left="0" w:right="0" w:firstLine="720"/>
        <w:jc w:val="both"/>
        <w:rPr>
          <w:lang w:val="sv-SE"/>
        </w:rPr>
      </w:pPr>
      <w:r>
        <w:rPr>
          <w:lang w:val="sv-SE"/>
        </w:rPr>
        <w:t>ARN (40ug de RNA en 89 ul finales)</w:t>
      </w:r>
    </w:p>
    <w:p>
      <w:pPr>
        <w:pStyle w:val="Normal"/>
        <w:spacing w:lineRule="auto" w:line="240" w:before="0" w:after="0"/>
        <w:ind w:left="0" w:right="0" w:firstLine="720"/>
        <w:jc w:val="both"/>
        <w:rPr>
          <w:lang w:val="it-IT"/>
        </w:rPr>
      </w:pPr>
      <w:r>
        <w:rPr>
          <w:lang w:val="it-IT"/>
        </w:rPr>
        <w:t>Buffer DNasa 10</w:t>
      </w:r>
      <w:r>
        <w:rPr/>
        <w:t>μ</w:t>
      </w:r>
      <w:r>
        <w:rPr>
          <w:lang w:val="it-IT"/>
        </w:rPr>
        <w:t>l</w:t>
      </w:r>
    </w:p>
    <w:p>
      <w:pPr>
        <w:pStyle w:val="Normal"/>
        <w:spacing w:lineRule="auto" w:line="240" w:before="0" w:after="120"/>
        <w:ind w:left="0" w:right="0" w:firstLine="720"/>
        <w:jc w:val="both"/>
        <w:rPr>
          <w:lang w:val="it-IT"/>
        </w:rPr>
      </w:pPr>
      <w:r>
        <w:rPr>
          <w:lang w:val="it-IT"/>
        </w:rPr>
        <w:t xml:space="preserve">DNasa (Promega) 1 </w:t>
      </w:r>
      <w:r>
        <w:rPr/>
        <w:t>μ</w:t>
      </w:r>
      <w:r>
        <w:rPr>
          <w:lang w:val="it-IT"/>
        </w:rPr>
        <w:t>l</w:t>
      </w:r>
    </w:p>
    <w:p>
      <w:pPr>
        <w:pStyle w:val="Normal"/>
        <w:spacing w:lineRule="auto" w:line="240" w:before="0" w:after="120"/>
        <w:jc w:val="both"/>
        <w:rPr>
          <w:lang w:val="es-ES"/>
        </w:rPr>
      </w:pPr>
      <w:r>
        <w:rPr>
          <w:lang w:val="es-ES"/>
        </w:rPr>
        <w:t>b.- Incubar 30 minutos a 37 °C</w:t>
      </w:r>
    </w:p>
    <w:p>
      <w:pPr>
        <w:pStyle w:val="Normal"/>
        <w:spacing w:lineRule="auto" w:line="240" w:before="0" w:after="120"/>
        <w:jc w:val="both"/>
        <w:rPr>
          <w:lang w:val="es-ES"/>
        </w:rPr>
      </w:pPr>
      <w:r>
        <w:rPr>
          <w:lang w:val="es-ES"/>
        </w:rPr>
        <w:t xml:space="preserve">c.- Agregar 1 </w:t>
      </w:r>
      <w:r>
        <w:rPr/>
        <w:t>μ</w:t>
      </w:r>
      <w:r>
        <w:rPr>
          <w:lang w:val="es-ES"/>
        </w:rPr>
        <w:t>l de DNasa Stop Solution</w:t>
      </w:r>
    </w:p>
    <w:p>
      <w:pPr>
        <w:pStyle w:val="Normal"/>
        <w:spacing w:lineRule="auto" w:line="240" w:before="0" w:after="120"/>
        <w:jc w:val="both"/>
        <w:rPr>
          <w:lang w:val="es-ES"/>
        </w:rPr>
      </w:pPr>
      <w:r>
        <w:rPr>
          <w:lang w:val="es-ES"/>
        </w:rPr>
        <w:t>d.- Incubar 10 minutos a 65 °C</w:t>
      </w:r>
    </w:p>
    <w:p>
      <w:pPr>
        <w:pStyle w:val="Normal"/>
        <w:spacing w:lineRule="auto" w:line="240" w:before="0" w:after="120"/>
        <w:jc w:val="both"/>
        <w:rPr>
          <w:lang w:val="es-ES"/>
        </w:rPr>
      </w:pPr>
      <w:r>
        <w:rPr>
          <w:lang w:val="es-ES"/>
        </w:rPr>
      </w:r>
    </w:p>
    <w:p>
      <w:pPr>
        <w:pStyle w:val="Normal"/>
        <w:spacing w:lineRule="auto" w:line="240" w:before="0" w:after="120"/>
        <w:jc w:val="both"/>
        <w:rPr>
          <w:b/>
          <w:sz w:val="20"/>
          <w:szCs w:val="20"/>
        </w:rPr>
      </w:pPr>
      <w:r>
        <w:rPr>
          <w:b/>
          <w:sz w:val="20"/>
          <w:szCs w:val="20"/>
        </w:rPr>
        <w:t>3-Precipitación de ARN.</w:t>
      </w:r>
    </w:p>
    <w:p>
      <w:pPr>
        <w:pStyle w:val="Normal"/>
        <w:numPr>
          <w:ilvl w:val="0"/>
          <w:numId w:val="5"/>
        </w:numPr>
        <w:spacing w:lineRule="auto" w:line="240" w:before="0" w:after="120"/>
        <w:jc w:val="both"/>
        <w:rPr/>
      </w:pPr>
      <w:r>
        <w:rPr/>
        <w:t>Agregar:</w:t>
      </w:r>
    </w:p>
    <w:p>
      <w:pPr>
        <w:pStyle w:val="Normal"/>
        <w:spacing w:lineRule="auto" w:line="240" w:before="0" w:after="0"/>
        <w:ind w:left="0" w:right="0" w:firstLine="357"/>
        <w:jc w:val="both"/>
        <w:rPr/>
      </w:pPr>
      <w:r>
        <w:rPr/>
        <w:t>Glucógeno (20mgr/ul)</w:t>
        <w:tab/>
        <w:tab/>
        <w:t>1 ul</w:t>
      </w:r>
    </w:p>
    <w:p>
      <w:pPr>
        <w:pStyle w:val="Normal"/>
        <w:spacing w:lineRule="auto" w:line="240" w:before="0" w:after="0"/>
        <w:ind w:left="0" w:right="0" w:firstLine="357"/>
        <w:jc w:val="both"/>
        <w:rPr/>
      </w:pPr>
      <w:r>
        <w:rPr/>
        <w:t>Acetato Sodio 3M pH 5.2</w:t>
        <w:tab/>
        <w:tab/>
        <w:t>10 ul</w:t>
      </w:r>
    </w:p>
    <w:p>
      <w:pPr>
        <w:pStyle w:val="Normal"/>
        <w:spacing w:lineRule="auto" w:line="240" w:before="0" w:after="0"/>
        <w:ind w:left="0" w:right="0" w:firstLine="357"/>
        <w:jc w:val="both"/>
        <w:rPr/>
      </w:pPr>
      <w:r>
        <w:rPr/>
        <w:t>Etanol Abs</w:t>
        <w:tab/>
        <w:tab/>
        <w:tab/>
        <w:tab/>
        <w:t>220 ul</w:t>
      </w:r>
    </w:p>
    <w:p>
      <w:pPr>
        <w:pStyle w:val="Normal"/>
        <w:spacing w:lineRule="auto" w:line="240" w:before="0" w:after="120"/>
        <w:ind w:left="1440" w:right="0" w:hanging="0"/>
        <w:jc w:val="both"/>
        <w:rPr/>
      </w:pPr>
      <w:r>
        <w:rPr/>
      </w:r>
    </w:p>
    <w:p>
      <w:pPr>
        <w:pStyle w:val="Normal"/>
        <w:numPr>
          <w:ilvl w:val="0"/>
          <w:numId w:val="5"/>
        </w:numPr>
        <w:spacing w:lineRule="auto" w:line="240" w:before="0" w:after="120"/>
        <w:jc w:val="both"/>
        <w:rPr/>
      </w:pPr>
      <w:r>
        <w:rPr/>
        <w:t>ON -20ºC.</w:t>
      </w:r>
    </w:p>
    <w:p>
      <w:pPr>
        <w:pStyle w:val="Normal"/>
        <w:numPr>
          <w:ilvl w:val="0"/>
          <w:numId w:val="5"/>
        </w:numPr>
        <w:spacing w:lineRule="auto" w:line="240" w:before="0" w:after="120"/>
        <w:jc w:val="both"/>
        <w:rPr/>
      </w:pPr>
      <w:r>
        <w:rPr/>
        <w:t>Centrifugar 30 minutos a 4 ºC a máxima velocidad.</w:t>
      </w:r>
    </w:p>
    <w:p>
      <w:pPr>
        <w:pStyle w:val="Normal"/>
        <w:numPr>
          <w:ilvl w:val="0"/>
          <w:numId w:val="5"/>
        </w:numPr>
        <w:spacing w:lineRule="auto" w:line="240" w:before="0" w:after="120"/>
        <w:jc w:val="both"/>
        <w:rPr/>
      </w:pPr>
      <w:r>
        <w:rPr/>
        <w:t>Descatar SN.</w:t>
      </w:r>
    </w:p>
    <w:p>
      <w:pPr>
        <w:pStyle w:val="Normal"/>
        <w:numPr>
          <w:ilvl w:val="0"/>
          <w:numId w:val="5"/>
        </w:numPr>
        <w:spacing w:lineRule="auto" w:line="240" w:before="0" w:after="120"/>
        <w:jc w:val="both"/>
        <w:rPr/>
      </w:pPr>
      <w:r>
        <w:rPr/>
        <w:t>Lavar con etanol 80%.</w:t>
      </w:r>
    </w:p>
    <w:p>
      <w:pPr>
        <w:pStyle w:val="Normal"/>
        <w:numPr>
          <w:ilvl w:val="0"/>
          <w:numId w:val="5"/>
        </w:numPr>
        <w:spacing w:lineRule="auto" w:line="240" w:before="0" w:after="120"/>
        <w:jc w:val="both"/>
        <w:rPr/>
      </w:pPr>
      <w:r>
        <w:rPr/>
        <w:t>Centrifugar 5 minutos a 4 ºC a máxima velocidad.</w:t>
      </w:r>
    </w:p>
    <w:p>
      <w:pPr>
        <w:pStyle w:val="Normal"/>
        <w:numPr>
          <w:ilvl w:val="0"/>
          <w:numId w:val="5"/>
        </w:numPr>
        <w:spacing w:lineRule="auto" w:line="240" w:before="0" w:after="120"/>
        <w:jc w:val="both"/>
        <w:rPr/>
      </w:pPr>
      <w:r>
        <w:rPr/>
        <w:t xml:space="preserve">Descartar SN. Repetir des el paso 5 una vez. </w:t>
      </w:r>
    </w:p>
    <w:p>
      <w:pPr>
        <w:pStyle w:val="Normal"/>
        <w:numPr>
          <w:ilvl w:val="0"/>
          <w:numId w:val="5"/>
        </w:numPr>
        <w:spacing w:lineRule="auto" w:line="240" w:before="0" w:after="120"/>
        <w:jc w:val="both"/>
        <w:rPr/>
      </w:pPr>
      <w:r>
        <w:rPr/>
        <w:t>Spin y remover excedente.</w:t>
      </w:r>
    </w:p>
    <w:p>
      <w:pPr>
        <w:pStyle w:val="Normal"/>
        <w:numPr>
          <w:ilvl w:val="0"/>
          <w:numId w:val="5"/>
        </w:numPr>
        <w:spacing w:lineRule="auto" w:line="240" w:before="0" w:after="120"/>
        <w:jc w:val="both"/>
        <w:rPr>
          <w:lang w:val="pt-BR"/>
        </w:rPr>
      </w:pPr>
      <w:r>
        <w:rPr>
          <w:lang w:val="pt-BR"/>
        </w:rPr>
        <w:t>Secar 5-10 minutos a 37ºC.</w:t>
      </w:r>
    </w:p>
    <w:p>
      <w:pPr>
        <w:pStyle w:val="Normal"/>
        <w:numPr>
          <w:ilvl w:val="0"/>
          <w:numId w:val="5"/>
        </w:numPr>
        <w:spacing w:lineRule="auto" w:line="240" w:before="0" w:after="120"/>
        <w:jc w:val="both"/>
        <w:rPr/>
      </w:pPr>
      <w:r>
        <w:rPr/>
        <w:t>Resuspender en 9 ul agua.</w:t>
      </w:r>
    </w:p>
    <w:p>
      <w:pPr>
        <w:pStyle w:val="Normal"/>
        <w:spacing w:lineRule="auto" w:line="240" w:before="0" w:after="120"/>
        <w:jc w:val="both"/>
        <w:rPr/>
      </w:pPr>
      <w:r>
        <w:rPr/>
      </w:r>
    </w:p>
    <w:p>
      <w:pPr>
        <w:pStyle w:val="Normal"/>
        <w:spacing w:lineRule="auto" w:line="240" w:before="0" w:after="120"/>
        <w:jc w:val="both"/>
        <w:rPr>
          <w:b/>
          <w:sz w:val="20"/>
          <w:szCs w:val="20"/>
        </w:rPr>
      </w:pPr>
      <w:r>
        <w:rPr>
          <w:b/>
          <w:sz w:val="20"/>
          <w:szCs w:val="20"/>
        </w:rPr>
        <w:t>4-Ligación con Oligo ARN.</w:t>
      </w:r>
    </w:p>
    <w:p>
      <w:pPr>
        <w:pStyle w:val="Normal"/>
        <w:numPr>
          <w:ilvl w:val="0"/>
          <w:numId w:val="4"/>
        </w:numPr>
        <w:spacing w:lineRule="auto" w:line="240" w:before="0" w:after="120"/>
        <w:jc w:val="both"/>
        <w:rPr/>
      </w:pPr>
      <w:r>
        <w:rPr/>
        <w:t xml:space="preserve">Mezclar 9ul de RNA  con 1ul 5´-RNA adapter(200 uM) u oligo target. </w:t>
      </w:r>
    </w:p>
    <w:p>
      <w:pPr>
        <w:pStyle w:val="Normal"/>
        <w:numPr>
          <w:ilvl w:val="0"/>
          <w:numId w:val="4"/>
        </w:numPr>
        <w:spacing w:lineRule="auto" w:line="240" w:before="0" w:after="120"/>
        <w:jc w:val="both"/>
        <w:rPr/>
      </w:pPr>
      <w:r>
        <w:rPr/>
        <w:t xml:space="preserve"> </w:t>
      </w:r>
      <w:r>
        <w:rPr/>
        <w:t>Incubar 5 minutos a 65ºC</w:t>
      </w:r>
    </w:p>
    <w:p>
      <w:pPr>
        <w:pStyle w:val="Normal"/>
        <w:numPr>
          <w:ilvl w:val="0"/>
          <w:numId w:val="4"/>
        </w:numPr>
        <w:spacing w:lineRule="auto" w:line="240" w:before="0" w:after="120"/>
        <w:jc w:val="both"/>
        <w:rPr/>
      </w:pPr>
      <w:r>
        <w:rPr/>
        <w:t xml:space="preserve"> </w:t>
      </w:r>
      <w:r>
        <w:rPr/>
        <w:t>Poner en hielo aproximadamente 2 minutos</w:t>
      </w:r>
    </w:p>
    <w:p>
      <w:pPr>
        <w:pStyle w:val="Normal"/>
        <w:numPr>
          <w:ilvl w:val="0"/>
          <w:numId w:val="4"/>
        </w:numPr>
        <w:spacing w:lineRule="auto" w:line="240" w:before="0" w:after="120"/>
        <w:jc w:val="both"/>
        <w:rPr/>
      </w:pPr>
      <w:r>
        <w:rPr/>
        <w:t xml:space="preserve"> </w:t>
      </w:r>
      <w:r>
        <w:rPr/>
        <w:t>Agregar a la mezcla de reacción (Vf: 20 ul)</w:t>
      </w:r>
    </w:p>
    <w:p>
      <w:pPr>
        <w:pStyle w:val="Normal"/>
        <w:spacing w:lineRule="auto" w:line="240" w:before="0" w:after="0"/>
        <w:ind w:left="1077" w:right="0" w:hanging="0"/>
        <w:jc w:val="both"/>
        <w:rPr/>
      </w:pPr>
      <w:r>
        <w:rPr/>
        <w:t>10X Buffer Ligasa</w:t>
        <w:tab/>
        <w:tab/>
        <w:tab/>
        <w:t>2 ul</w:t>
      </w:r>
    </w:p>
    <w:p>
      <w:pPr>
        <w:pStyle w:val="Normal"/>
        <w:spacing w:lineRule="auto" w:line="240" w:before="0" w:after="0"/>
        <w:ind w:left="1077" w:right="0" w:hanging="0"/>
        <w:jc w:val="both"/>
        <w:rPr/>
      </w:pPr>
      <w:r>
        <w:rPr/>
        <w:t>10mM ATP</w:t>
        <w:tab/>
        <w:tab/>
        <w:tab/>
        <w:tab/>
        <w:t>2 ul</w:t>
      </w:r>
    </w:p>
    <w:p>
      <w:pPr>
        <w:pStyle w:val="Normal"/>
        <w:spacing w:lineRule="auto" w:line="240" w:before="0" w:after="0"/>
        <w:ind w:left="1077" w:right="0" w:hanging="0"/>
        <w:jc w:val="both"/>
        <w:rPr/>
      </w:pPr>
      <w:r>
        <w:rPr/>
        <w:t>BSA</w:t>
        <w:tab/>
        <w:tab/>
        <w:tab/>
        <w:tab/>
        <w:tab/>
        <w:t>2 ul</w:t>
      </w:r>
    </w:p>
    <w:p>
      <w:pPr>
        <w:pStyle w:val="Normal"/>
        <w:spacing w:lineRule="auto" w:line="240" w:before="0" w:after="0"/>
        <w:ind w:left="1077" w:right="0" w:hanging="0"/>
        <w:jc w:val="both"/>
        <w:rPr/>
      </w:pPr>
      <w:r>
        <w:rPr/>
        <w:t>RNAseOut (40U/ul)</w:t>
        <w:tab/>
        <w:tab/>
        <w:tab/>
        <w:t>2 ul</w:t>
      </w:r>
    </w:p>
    <w:p>
      <w:pPr>
        <w:pStyle w:val="Normal"/>
        <w:spacing w:lineRule="auto" w:line="240" w:before="0" w:after="120"/>
        <w:ind w:left="1077" w:right="0" w:hanging="0"/>
        <w:jc w:val="both"/>
        <w:rPr>
          <w:lang w:val="pl-PL"/>
        </w:rPr>
      </w:pPr>
      <w:r>
        <w:rPr>
          <w:lang w:val="pl-PL"/>
        </w:rPr>
        <w:t>T4 RNA ligasa (5U/ul)</w:t>
        <w:tab/>
        <w:tab/>
        <w:t>2 ul</w:t>
      </w:r>
    </w:p>
    <w:p>
      <w:pPr>
        <w:pStyle w:val="Normal"/>
        <w:numPr>
          <w:ilvl w:val="0"/>
          <w:numId w:val="4"/>
        </w:numPr>
        <w:spacing w:lineRule="auto" w:line="240" w:before="0" w:after="120"/>
        <w:jc w:val="both"/>
        <w:rPr/>
      </w:pPr>
      <w:r>
        <w:rPr>
          <w:lang w:val="pl-PL"/>
        </w:rPr>
        <w:t xml:space="preserve"> </w:t>
      </w:r>
      <w:r>
        <w:rPr/>
        <w:t>Incubar a 37ºC durante 1 hora</w:t>
      </w:r>
    </w:p>
    <w:p>
      <w:pPr>
        <w:pStyle w:val="Normal"/>
        <w:numPr>
          <w:ilvl w:val="0"/>
          <w:numId w:val="4"/>
        </w:numPr>
        <w:spacing w:lineRule="auto" w:line="240" w:before="0" w:after="120"/>
        <w:jc w:val="both"/>
        <w:rPr/>
      </w:pPr>
      <w:r>
        <w:rPr/>
        <w:t xml:space="preserve"> </w:t>
      </w:r>
      <w:r>
        <w:rPr/>
        <w:t>Centrifugar y poner en hielo.</w:t>
      </w:r>
    </w:p>
    <w:p>
      <w:pPr>
        <w:pStyle w:val="Normal"/>
        <w:numPr>
          <w:ilvl w:val="0"/>
          <w:numId w:val="4"/>
        </w:numPr>
        <w:spacing w:lineRule="auto" w:line="240" w:before="0" w:after="120"/>
        <w:jc w:val="both"/>
        <w:rPr/>
      </w:pPr>
      <w:r>
        <w:rPr/>
        <w:t xml:space="preserve">Inactivación de la ligasa: 72°C durante 15´. </w:t>
      </w:r>
    </w:p>
    <w:p>
      <w:pPr>
        <w:pStyle w:val="Normal"/>
        <w:spacing w:lineRule="auto" w:line="240" w:before="0" w:after="120"/>
        <w:jc w:val="both"/>
        <w:rPr/>
      </w:pPr>
      <w:r>
        <w:rPr/>
      </w:r>
    </w:p>
    <w:p>
      <w:pPr>
        <w:pStyle w:val="Normal"/>
        <w:spacing w:lineRule="auto" w:line="240" w:before="0" w:after="120"/>
        <w:jc w:val="both"/>
        <w:rPr>
          <w:b/>
          <w:sz w:val="20"/>
          <w:szCs w:val="20"/>
        </w:rPr>
      </w:pPr>
      <w:r>
        <w:rPr>
          <w:b/>
          <w:sz w:val="20"/>
          <w:szCs w:val="20"/>
        </w:rPr>
        <w:t>5-Purificación de ARNm con dynabeads</w:t>
      </w:r>
    </w:p>
    <w:p>
      <w:pPr>
        <w:pStyle w:val="Normal"/>
        <w:numPr>
          <w:ilvl w:val="0"/>
          <w:numId w:val="6"/>
        </w:numPr>
        <w:spacing w:lineRule="auto" w:line="240" w:before="0" w:after="120"/>
        <w:jc w:val="both"/>
        <w:rPr/>
      </w:pPr>
      <w:r>
        <w:rPr/>
        <w:t>Seguir las instrucciones del kit</w:t>
      </w:r>
    </w:p>
    <w:p>
      <w:pPr>
        <w:pStyle w:val="Normal"/>
        <w:numPr>
          <w:ilvl w:val="0"/>
          <w:numId w:val="6"/>
        </w:numPr>
        <w:spacing w:lineRule="auto" w:line="240" w:before="0" w:after="120"/>
        <w:jc w:val="both"/>
        <w:rPr/>
      </w:pPr>
      <w:r>
        <w:rPr/>
        <w:t>Resuspender en 12 ul agua.</w:t>
      </w:r>
    </w:p>
    <w:p>
      <w:pPr>
        <w:pStyle w:val="Normal"/>
        <w:spacing w:lineRule="auto" w:line="240" w:before="0" w:after="120"/>
        <w:jc w:val="both"/>
        <w:rPr>
          <w:b/>
        </w:rPr>
      </w:pPr>
      <w:r>
        <w:rPr>
          <w:b/>
        </w:rPr>
      </w:r>
    </w:p>
    <w:p>
      <w:pPr>
        <w:pStyle w:val="Normal"/>
        <w:spacing w:lineRule="auto" w:line="240" w:before="0" w:after="120"/>
        <w:jc w:val="both"/>
        <w:rPr>
          <w:b/>
          <w:sz w:val="20"/>
          <w:szCs w:val="20"/>
        </w:rPr>
      </w:pPr>
      <w:r>
        <w:rPr>
          <w:b/>
          <w:sz w:val="20"/>
          <w:szCs w:val="20"/>
        </w:rPr>
        <w:t xml:space="preserve">6-Transcripción Reversa. </w:t>
      </w:r>
    </w:p>
    <w:p>
      <w:pPr>
        <w:pStyle w:val="Normal"/>
        <w:spacing w:lineRule="auto" w:line="240" w:before="0" w:after="120"/>
        <w:jc w:val="both"/>
        <w:rPr>
          <w:lang w:val="es-ES"/>
        </w:rPr>
      </w:pPr>
      <w:r>
        <w:rPr>
          <w:lang w:val="es-ES"/>
        </w:rPr>
        <w:t>a.- Preparar la siguiente reacción:</w:t>
        <w:tab/>
      </w:r>
    </w:p>
    <w:p>
      <w:pPr>
        <w:pStyle w:val="Normal"/>
        <w:spacing w:lineRule="auto" w:line="240" w:before="0" w:after="0"/>
        <w:ind w:left="0" w:right="0" w:firstLine="720"/>
        <w:jc w:val="both"/>
        <w:rPr>
          <w:lang w:val="es-ES"/>
        </w:rPr>
      </w:pPr>
      <w:r>
        <w:rPr>
          <w:lang w:val="es-ES"/>
        </w:rPr>
        <w:t>ARNm-ligado purificado: 12ul (dividir en 8 tubos del PCR del strip pipetendo 4ul en cada uno)</w:t>
      </w:r>
    </w:p>
    <w:p>
      <w:pPr>
        <w:pStyle w:val="Normal"/>
        <w:spacing w:lineRule="auto" w:line="240" w:before="0" w:after="0"/>
        <w:ind w:left="0" w:right="0" w:firstLine="720"/>
        <w:jc w:val="both"/>
        <w:rPr>
          <w:lang w:val="es-ES"/>
        </w:rPr>
      </w:pPr>
      <w:r>
        <w:rPr>
          <w:lang w:val="es-ES"/>
        </w:rPr>
        <w:t xml:space="preserve">dNTP mix 10 mM:1 </w:t>
      </w:r>
      <w:r>
        <w:rPr/>
        <w:t>μ</w:t>
      </w:r>
      <w:r>
        <w:rPr>
          <w:lang w:val="es-ES"/>
        </w:rPr>
        <w:t>l</w:t>
      </w:r>
    </w:p>
    <w:p>
      <w:pPr>
        <w:pStyle w:val="Normal"/>
        <w:spacing w:lineRule="auto" w:line="240" w:before="0" w:after="120"/>
        <w:ind w:left="0" w:right="0" w:firstLine="720"/>
        <w:jc w:val="both"/>
        <w:rPr>
          <w:lang w:val="es-ES"/>
        </w:rPr>
      </w:pPr>
      <w:r>
        <w:rPr>
          <w:lang w:val="es-ES"/>
        </w:rPr>
        <w:t>MixOligoespecifico: 0,5ul (ver indicaciones de cómo prepararla más abajo)</w:t>
      </w:r>
    </w:p>
    <w:p>
      <w:pPr>
        <w:pStyle w:val="Normal"/>
        <w:spacing w:lineRule="auto" w:line="240" w:before="0" w:after="120"/>
        <w:jc w:val="both"/>
        <w:rPr>
          <w:lang w:val="es-ES"/>
        </w:rPr>
      </w:pPr>
      <w:r>
        <w:rPr>
          <w:u w:val="single"/>
          <w:lang w:val="es-ES"/>
        </w:rPr>
        <w:t>Nota:</w:t>
      </w:r>
      <w:r>
        <w:rPr>
          <w:lang w:val="es-ES"/>
        </w:rPr>
        <w:t xml:space="preserve"> Hay 8 oligo mix diferentes con entre 15 y 16 oligos cada una (ver tabla 2).</w:t>
      </w:r>
    </w:p>
    <w:p>
      <w:pPr>
        <w:pStyle w:val="Normal"/>
        <w:spacing w:lineRule="auto" w:line="240" w:before="0" w:after="120"/>
        <w:jc w:val="both"/>
        <w:rPr>
          <w:lang w:val="es-ES"/>
        </w:rPr>
      </w:pPr>
      <w:r>
        <w:rPr>
          <w:lang w:val="es-ES"/>
        </w:rPr>
        <w:t>b.- Calentar a 65 °C durante 5 minutos</w:t>
      </w:r>
    </w:p>
    <w:p>
      <w:pPr>
        <w:pStyle w:val="Normal"/>
        <w:spacing w:lineRule="auto" w:line="240" w:before="0" w:after="120"/>
        <w:jc w:val="both"/>
        <w:rPr>
          <w:lang w:val="es-ES"/>
        </w:rPr>
      </w:pPr>
      <w:r>
        <w:rPr>
          <w:lang w:val="es-ES"/>
        </w:rPr>
        <w:t>c.- Incubar en hielo al menos 1 minuto</w:t>
      </w:r>
    </w:p>
    <w:p>
      <w:pPr>
        <w:pStyle w:val="Normal"/>
        <w:spacing w:lineRule="auto" w:line="240" w:before="0" w:after="120"/>
        <w:jc w:val="both"/>
        <w:rPr>
          <w:lang w:val="en-GB"/>
        </w:rPr>
      </w:pPr>
      <w:r>
        <w:rPr>
          <w:lang w:val="en-GB"/>
        </w:rPr>
        <w:t>d. - Spin down</w:t>
      </w:r>
    </w:p>
    <w:p>
      <w:pPr>
        <w:pStyle w:val="Normal"/>
        <w:spacing w:lineRule="auto" w:line="240" w:before="0" w:after="120"/>
        <w:jc w:val="both"/>
        <w:rPr>
          <w:lang w:val="en-GB"/>
        </w:rPr>
      </w:pPr>
      <w:r>
        <w:rPr>
          <w:lang w:val="en-GB"/>
        </w:rPr>
        <w:t>e.-Agregar</w:t>
      </w:r>
    </w:p>
    <w:p>
      <w:pPr>
        <w:pStyle w:val="Normal"/>
        <w:spacing w:lineRule="auto" w:line="240" w:before="0" w:after="0"/>
        <w:ind w:left="0" w:right="0" w:firstLine="720"/>
        <w:jc w:val="both"/>
        <w:rPr>
          <w:lang w:val="en-GB"/>
        </w:rPr>
      </w:pPr>
      <w:r>
        <w:rPr>
          <w:lang w:val="en-GB"/>
        </w:rPr>
        <w:t xml:space="preserve">5X First Strand Buffer 4 </w:t>
      </w:r>
      <w:r>
        <w:rPr/>
        <w:t>μ</w:t>
      </w:r>
      <w:r>
        <w:rPr>
          <w:lang w:val="en-GB"/>
        </w:rPr>
        <w:t>l</w:t>
      </w:r>
    </w:p>
    <w:p>
      <w:pPr>
        <w:pStyle w:val="Normal"/>
        <w:spacing w:lineRule="auto" w:line="240" w:before="0" w:after="0"/>
        <w:ind w:left="0" w:right="0" w:firstLine="720"/>
        <w:jc w:val="both"/>
        <w:rPr>
          <w:lang w:val="es-ES"/>
        </w:rPr>
      </w:pPr>
      <w:r>
        <w:rPr>
          <w:lang w:val="es-ES"/>
        </w:rPr>
        <w:t xml:space="preserve">DTT 0,1 M 1 </w:t>
      </w:r>
      <w:r>
        <w:rPr/>
        <w:t>μ</w:t>
      </w:r>
      <w:r>
        <w:rPr>
          <w:lang w:val="es-ES"/>
        </w:rPr>
        <w:t>l</w:t>
      </w:r>
    </w:p>
    <w:p>
      <w:pPr>
        <w:pStyle w:val="Normal"/>
        <w:spacing w:lineRule="auto" w:line="240" w:before="0" w:after="0"/>
        <w:ind w:left="0" w:right="0" w:firstLine="720"/>
        <w:jc w:val="both"/>
        <w:rPr>
          <w:lang w:val="es-ES"/>
        </w:rPr>
      </w:pPr>
      <w:r>
        <w:rPr>
          <w:lang w:val="es-ES"/>
        </w:rPr>
        <w:t xml:space="preserve">Inhibidor de RNasa (Invitrogen) 1 </w:t>
      </w:r>
      <w:r>
        <w:rPr/>
        <w:t>μ</w:t>
      </w:r>
      <w:r>
        <w:rPr>
          <w:lang w:val="es-ES"/>
        </w:rPr>
        <w:t>l</w:t>
      </w:r>
    </w:p>
    <w:p>
      <w:pPr>
        <w:pStyle w:val="Normal"/>
        <w:spacing w:lineRule="auto" w:line="240" w:before="0" w:after="120"/>
        <w:ind w:left="0" w:right="0" w:firstLine="720"/>
        <w:jc w:val="both"/>
        <w:rPr>
          <w:lang w:val="es-ES"/>
        </w:rPr>
      </w:pPr>
      <w:r>
        <w:rPr>
          <w:lang w:val="es-ES"/>
        </w:rPr>
        <w:t xml:space="preserve">SuperScript III 0,5 </w:t>
      </w:r>
      <w:r>
        <w:rPr/>
        <w:t>μ</w:t>
      </w:r>
      <w:r>
        <w:rPr>
          <w:lang w:val="es-ES"/>
        </w:rPr>
        <w:t>l</w:t>
      </w:r>
    </w:p>
    <w:p>
      <w:pPr>
        <w:pStyle w:val="Normal"/>
        <w:spacing w:lineRule="auto" w:line="240" w:before="0" w:after="120"/>
        <w:jc w:val="both"/>
        <w:rPr>
          <w:lang w:val="es-ES"/>
        </w:rPr>
      </w:pPr>
      <w:r>
        <w:rPr>
          <w:lang w:val="es-ES"/>
        </w:rPr>
        <w:t>Para un volumen total de: 20ul</w:t>
      </w:r>
    </w:p>
    <w:p>
      <w:pPr>
        <w:pStyle w:val="Normal"/>
        <w:spacing w:lineRule="auto" w:line="240" w:before="0" w:after="120"/>
        <w:jc w:val="both"/>
        <w:rPr>
          <w:lang w:val="es-ES"/>
        </w:rPr>
      </w:pPr>
      <w:r>
        <w:rPr>
          <w:lang w:val="es-ES"/>
        </w:rPr>
        <w:t>f.- Incubar 60 minutos a 50 °C</w:t>
      </w:r>
    </w:p>
    <w:p>
      <w:pPr>
        <w:pStyle w:val="Normal"/>
        <w:spacing w:lineRule="auto" w:line="240" w:before="0" w:after="120"/>
        <w:jc w:val="both"/>
        <w:rPr>
          <w:lang w:val="es-ES"/>
        </w:rPr>
      </w:pPr>
      <w:r>
        <w:rPr>
          <w:lang w:val="es-ES"/>
        </w:rPr>
        <w:t>g.- Spin down</w:t>
      </w:r>
    </w:p>
    <w:p>
      <w:pPr>
        <w:pStyle w:val="Normal"/>
        <w:spacing w:lineRule="auto" w:line="240" w:before="0" w:after="120"/>
        <w:jc w:val="both"/>
        <w:rPr>
          <w:lang w:val="es-ES"/>
        </w:rPr>
      </w:pPr>
      <w:r>
        <w:rPr>
          <w:lang w:val="es-ES"/>
        </w:rPr>
        <w:t>h.- Inactivar la reacción 15 minutos a 70 °C</w:t>
      </w:r>
    </w:p>
    <w:p>
      <w:pPr>
        <w:pStyle w:val="Normal"/>
        <w:spacing w:lineRule="auto" w:line="240" w:before="0" w:after="120"/>
        <w:jc w:val="both"/>
        <w:rPr>
          <w:u w:val="single"/>
        </w:rPr>
      </w:pPr>
      <w:r>
        <w:rPr>
          <w:u w:val="single"/>
        </w:rPr>
        <w:t>Preparación de la mix de oligos:</w:t>
      </w:r>
    </w:p>
    <w:p>
      <w:pPr>
        <w:pStyle w:val="Normal"/>
        <w:spacing w:lineRule="auto" w:line="240" w:before="0" w:after="120"/>
        <w:ind w:left="0" w:right="0" w:firstLine="720"/>
        <w:jc w:val="both"/>
        <w:rPr/>
      </w:pPr>
      <w:r>
        <w:rPr/>
        <w:t xml:space="preserve">Los stocks de oligos están 100uM, como en cada reacción de síntesis de cDNA se levantan aproximadamente 15 precursores conviene trabajar de la siguiente manera: en un eppendorf se coloca 1ul de cada oligo (las mix 1-7 tienen 15 oligos y la mix 8 tiene 16 oligos)  y se completa con cantidad suficiente para 20ul. De esta dilución 1:20 se toman 10ul y se lleva a 100ul, para obtener una dilución 1:200. Esto último se repite para obtener una dilución final 1:2000 de la que se toman 0,5ul para realizar la síntesis de cDNA.  </w:t>
      </w:r>
    </w:p>
    <w:p>
      <w:pPr>
        <w:pStyle w:val="Normal"/>
        <w:spacing w:lineRule="auto" w:line="240" w:before="0" w:after="120"/>
        <w:jc w:val="both"/>
        <w:rPr>
          <w:b/>
        </w:rPr>
      </w:pPr>
      <w:r>
        <w:rPr>
          <w:b/>
        </w:rPr>
        <w:t>Tabla 2.</w:t>
      </w:r>
    </w:p>
    <w:p>
      <w:pPr>
        <w:pStyle w:val="Normal"/>
        <w:spacing w:lineRule="auto" w:line="240" w:before="0" w:after="120"/>
        <w:jc w:val="both"/>
        <w:rPr/>
      </w:pPr>
      <w:r>
        <w:rPr/>
        <w:t xml:space="preserve">Secuencias de los oligos específicos y composición de las mix de oligos. </w:t>
      </w:r>
    </w:p>
    <w:tbl>
      <w:tblPr>
        <w:jc w:val="left"/>
        <w:tblInd w:w="93" w:type="dxa"/>
        <w:tblBorders>
          <w:top w:val="single" w:sz="8" w:space="0" w:color="00000A"/>
          <w:left w:val="single" w:sz="8" w:space="0" w:color="00000A"/>
          <w:bottom w:val="single" w:sz="8" w:space="0" w:color="00000A"/>
          <w:insideH w:val="single" w:sz="8" w:space="0" w:color="00000A"/>
          <w:right w:val="single" w:sz="8" w:space="0" w:color="000001"/>
          <w:insideV w:val="single" w:sz="8" w:space="0" w:color="000001"/>
        </w:tblBorders>
        <w:tblCellMar>
          <w:top w:w="0" w:type="dxa"/>
          <w:left w:w="98" w:type="dxa"/>
          <w:bottom w:w="0" w:type="dxa"/>
          <w:right w:w="108" w:type="dxa"/>
        </w:tblCellMar>
      </w:tblPr>
      <w:tblGrid>
        <w:gridCol w:w="1056"/>
        <w:gridCol w:w="1417"/>
        <w:gridCol w:w="5378"/>
      </w:tblGrid>
      <w:tr>
        <w:trPr>
          <w:trHeight w:val="300" w:hRule="atLeast"/>
          <w:cantSplit w:val="false"/>
        </w:trPr>
        <w:tc>
          <w:tcPr>
            <w:tcW w:w="7851" w:type="dxa"/>
            <w:gridSpan w:val="3"/>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Mix 1</w:t>
            </w:r>
          </w:p>
        </w:tc>
      </w:tr>
      <w:tr>
        <w:trPr>
          <w:trHeight w:val="300" w:hRule="atLeast"/>
          <w:cantSplit w:val="false"/>
        </w:trPr>
        <w:tc>
          <w:tcPr>
            <w:tcW w:w="1056"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nº MIX</w:t>
            </w:r>
          </w:p>
        </w:tc>
        <w:tc>
          <w:tcPr>
            <w:tcW w:w="1417" w:type="dxa"/>
            <w:tcBorders>
              <w:top w:val="nil"/>
              <w:left w:val="nil"/>
              <w:bottom w:val="single" w:sz="8" w:space="0" w:color="00000A"/>
              <w:insideH w:val="single" w:sz="8" w:space="0" w:color="00000A"/>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w:t>
            </w:r>
          </w:p>
        </w:tc>
        <w:tc>
          <w:tcPr>
            <w:tcW w:w="5378"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 xml:space="preserve">secuencia </w:t>
            </w:r>
          </w:p>
        </w:tc>
      </w:tr>
      <w:tr>
        <w:trPr>
          <w:trHeight w:val="288" w:hRule="atLeast"/>
          <w:cantSplit w:val="false"/>
        </w:trPr>
        <w:tc>
          <w:tcPr>
            <w:tcW w:w="1056"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w:t>
            </w:r>
          </w:p>
        </w:tc>
        <w:tc>
          <w:tcPr>
            <w:tcW w:w="1417"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miR156a</w:t>
            </w:r>
          </w:p>
        </w:tc>
        <w:tc>
          <w:tcPr>
            <w:tcW w:w="5378"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ccttggcacccgagaattccaTTAGATCGTATCTTCTTACC</w:t>
            </w:r>
          </w:p>
        </w:tc>
      </w:tr>
      <w:tr>
        <w:trPr>
          <w:trHeight w:val="288" w:hRule="atLeast"/>
          <w:cantSplit w:val="false"/>
        </w:trPr>
        <w:tc>
          <w:tcPr>
            <w:tcW w:w="1056"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2</w:t>
            </w:r>
          </w:p>
        </w:tc>
        <w:tc>
          <w:tcPr>
            <w:tcW w:w="1417"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miR156b</w:t>
            </w:r>
          </w:p>
        </w:tc>
        <w:tc>
          <w:tcPr>
            <w:tcW w:w="5378"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ccttggcacccgagaattccaACAGACGAGATGATAAGAAG</w:t>
            </w:r>
          </w:p>
        </w:tc>
      </w:tr>
      <w:tr>
        <w:trPr>
          <w:trHeight w:val="312" w:hRule="atLeast"/>
          <w:cantSplit w:val="false"/>
        </w:trPr>
        <w:tc>
          <w:tcPr>
            <w:tcW w:w="1056"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3</w:t>
            </w:r>
          </w:p>
        </w:tc>
        <w:tc>
          <w:tcPr>
            <w:tcW w:w="1417"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miR156c</w:t>
            </w:r>
          </w:p>
        </w:tc>
        <w:tc>
          <w:tcPr>
            <w:tcW w:w="5378"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ccttggcacccgagaattccaTGAGAGATGAAGAACACATG</w:t>
            </w:r>
          </w:p>
        </w:tc>
      </w:tr>
      <w:tr>
        <w:trPr>
          <w:trHeight w:val="288" w:hRule="atLeast"/>
          <w:cantSplit w:val="false"/>
        </w:trPr>
        <w:tc>
          <w:tcPr>
            <w:tcW w:w="1056"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4</w:t>
            </w:r>
          </w:p>
        </w:tc>
        <w:tc>
          <w:tcPr>
            <w:tcW w:w="1417"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miR156d</w:t>
            </w:r>
          </w:p>
        </w:tc>
        <w:tc>
          <w:tcPr>
            <w:tcW w:w="5378"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ccttggcacccgagaattccaTAGATGCAACATATGTATGC</w:t>
            </w:r>
          </w:p>
        </w:tc>
      </w:tr>
      <w:tr>
        <w:trPr>
          <w:trHeight w:val="288" w:hRule="atLeast"/>
          <w:cantSplit w:val="false"/>
        </w:trPr>
        <w:tc>
          <w:tcPr>
            <w:tcW w:w="1056"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5</w:t>
            </w:r>
          </w:p>
        </w:tc>
        <w:tc>
          <w:tcPr>
            <w:tcW w:w="1417"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miR156e</w:t>
            </w:r>
          </w:p>
        </w:tc>
        <w:tc>
          <w:tcPr>
            <w:tcW w:w="5378"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ccttggcacccgagaattccaCTTCGACCTACTTTGATCCG</w:t>
            </w:r>
          </w:p>
        </w:tc>
      </w:tr>
      <w:tr>
        <w:trPr>
          <w:trHeight w:val="288" w:hRule="atLeast"/>
          <w:cantSplit w:val="false"/>
        </w:trPr>
        <w:tc>
          <w:tcPr>
            <w:tcW w:w="1056"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6</w:t>
            </w:r>
          </w:p>
        </w:tc>
        <w:tc>
          <w:tcPr>
            <w:tcW w:w="1417"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miR156f</w:t>
            </w:r>
          </w:p>
        </w:tc>
        <w:tc>
          <w:tcPr>
            <w:tcW w:w="5378"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ccttggcacccgagaattccaAATATGCTGATTCATGTTTG</w:t>
            </w:r>
          </w:p>
        </w:tc>
      </w:tr>
      <w:tr>
        <w:trPr>
          <w:trHeight w:val="288" w:hRule="atLeast"/>
          <w:cantSplit w:val="false"/>
        </w:trPr>
        <w:tc>
          <w:tcPr>
            <w:tcW w:w="1056"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7</w:t>
            </w:r>
          </w:p>
        </w:tc>
        <w:tc>
          <w:tcPr>
            <w:tcW w:w="1417"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miR156g</w:t>
            </w:r>
          </w:p>
        </w:tc>
        <w:tc>
          <w:tcPr>
            <w:tcW w:w="5378"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ccttggcacccgagaattccaTCTAACCATACACAGAGACG</w:t>
            </w:r>
          </w:p>
        </w:tc>
      </w:tr>
      <w:tr>
        <w:trPr>
          <w:trHeight w:val="288" w:hRule="atLeast"/>
          <w:cantSplit w:val="false"/>
        </w:trPr>
        <w:tc>
          <w:tcPr>
            <w:tcW w:w="1056"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8</w:t>
            </w:r>
          </w:p>
        </w:tc>
        <w:tc>
          <w:tcPr>
            <w:tcW w:w="1417"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miR156h</w:t>
            </w:r>
          </w:p>
        </w:tc>
        <w:tc>
          <w:tcPr>
            <w:tcW w:w="5378"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ccttggcacccgagaattccaACGTACCTTACTTGATAGTG</w:t>
            </w:r>
          </w:p>
        </w:tc>
      </w:tr>
      <w:tr>
        <w:trPr>
          <w:trHeight w:val="288" w:hRule="atLeast"/>
          <w:cantSplit w:val="false"/>
        </w:trPr>
        <w:tc>
          <w:tcPr>
            <w:tcW w:w="1056"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9</w:t>
            </w:r>
          </w:p>
        </w:tc>
        <w:tc>
          <w:tcPr>
            <w:tcW w:w="1417"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miR157a</w:t>
            </w:r>
          </w:p>
        </w:tc>
        <w:tc>
          <w:tcPr>
            <w:tcW w:w="5378"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ccttggcacccgagaattccaTTCATAACTGTTTCAATCAC</w:t>
            </w:r>
          </w:p>
        </w:tc>
      </w:tr>
      <w:tr>
        <w:trPr>
          <w:trHeight w:val="288" w:hRule="atLeast"/>
          <w:cantSplit w:val="false"/>
        </w:trPr>
        <w:tc>
          <w:tcPr>
            <w:tcW w:w="1056"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10</w:t>
            </w:r>
          </w:p>
        </w:tc>
        <w:tc>
          <w:tcPr>
            <w:tcW w:w="1417"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miR157b</w:t>
            </w:r>
          </w:p>
        </w:tc>
        <w:tc>
          <w:tcPr>
            <w:tcW w:w="5378"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ccttggcacccgagaattccaATCTGCATTCTGATAGTTGC</w:t>
            </w:r>
          </w:p>
        </w:tc>
      </w:tr>
      <w:tr>
        <w:trPr>
          <w:trHeight w:val="288" w:hRule="atLeast"/>
          <w:cantSplit w:val="false"/>
        </w:trPr>
        <w:tc>
          <w:tcPr>
            <w:tcW w:w="1056"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11</w:t>
            </w:r>
          </w:p>
        </w:tc>
        <w:tc>
          <w:tcPr>
            <w:tcW w:w="1417"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miR157c</w:t>
            </w:r>
          </w:p>
        </w:tc>
        <w:tc>
          <w:tcPr>
            <w:tcW w:w="5378"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ccttggcacccgagaattccaCACCCATGTTAGTATTACGC</w:t>
            </w:r>
          </w:p>
        </w:tc>
      </w:tr>
      <w:tr>
        <w:trPr>
          <w:trHeight w:val="288" w:hRule="atLeast"/>
          <w:cantSplit w:val="false"/>
        </w:trPr>
        <w:tc>
          <w:tcPr>
            <w:tcW w:w="1056"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12</w:t>
            </w:r>
          </w:p>
        </w:tc>
        <w:tc>
          <w:tcPr>
            <w:tcW w:w="1417"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miR157d</w:t>
            </w:r>
          </w:p>
        </w:tc>
        <w:tc>
          <w:tcPr>
            <w:tcW w:w="5378"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ccttggcacccgagaattccaCACTTTTCTCACACCAAAAC</w:t>
            </w:r>
          </w:p>
        </w:tc>
      </w:tr>
      <w:tr>
        <w:trPr>
          <w:trHeight w:val="288" w:hRule="atLeast"/>
          <w:cantSplit w:val="false"/>
        </w:trPr>
        <w:tc>
          <w:tcPr>
            <w:tcW w:w="1056"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13</w:t>
            </w:r>
          </w:p>
        </w:tc>
        <w:tc>
          <w:tcPr>
            <w:tcW w:w="1417"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miR158a</w:t>
            </w:r>
          </w:p>
        </w:tc>
        <w:tc>
          <w:tcPr>
            <w:tcW w:w="5378"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ccttggcacccgagaattccaTCTAGTTTTGAGCGAGATCC</w:t>
            </w:r>
          </w:p>
        </w:tc>
      </w:tr>
      <w:tr>
        <w:trPr>
          <w:trHeight w:val="288" w:hRule="atLeast"/>
          <w:cantSplit w:val="false"/>
        </w:trPr>
        <w:tc>
          <w:tcPr>
            <w:tcW w:w="1056"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14</w:t>
            </w:r>
          </w:p>
        </w:tc>
        <w:tc>
          <w:tcPr>
            <w:tcW w:w="1417"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miR158b</w:t>
            </w:r>
          </w:p>
        </w:tc>
        <w:tc>
          <w:tcPr>
            <w:tcW w:w="5378"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ccttggcacccgagaattccaAACAAGCAGTCAGTGAAATC</w:t>
            </w:r>
          </w:p>
        </w:tc>
      </w:tr>
      <w:tr>
        <w:trPr>
          <w:trHeight w:val="300" w:hRule="atLeast"/>
          <w:cantSplit w:val="false"/>
        </w:trPr>
        <w:tc>
          <w:tcPr>
            <w:tcW w:w="1056"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15</w:t>
            </w:r>
          </w:p>
        </w:tc>
        <w:tc>
          <w:tcPr>
            <w:tcW w:w="1417" w:type="dxa"/>
            <w:tcBorders>
              <w:top w:val="nil"/>
              <w:left w:val="nil"/>
              <w:bottom w:val="single" w:sz="8" w:space="0" w:color="00000A"/>
              <w:insideH w:val="single" w:sz="8" w:space="0" w:color="00000A"/>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miR159a</w:t>
            </w:r>
          </w:p>
        </w:tc>
        <w:tc>
          <w:tcPr>
            <w:tcW w:w="5378"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ccttggcacccgagaattccaTCAAATTATAGCGAATAATC</w:t>
            </w:r>
          </w:p>
        </w:tc>
      </w:tr>
      <w:tr>
        <w:trPr>
          <w:trHeight w:val="300" w:hRule="atLeast"/>
          <w:cantSplit w:val="false"/>
        </w:trPr>
        <w:tc>
          <w:tcPr>
            <w:tcW w:w="1056"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 </w:t>
            </w:r>
          </w:p>
        </w:tc>
        <w:tc>
          <w:tcPr>
            <w:tcW w:w="1417"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 </w:t>
            </w:r>
          </w:p>
        </w:tc>
        <w:tc>
          <w:tcPr>
            <w:tcW w:w="5378"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 </w:t>
            </w:r>
          </w:p>
        </w:tc>
      </w:tr>
      <w:tr>
        <w:trPr>
          <w:trHeight w:val="300" w:hRule="atLeast"/>
          <w:cantSplit w:val="false"/>
        </w:trPr>
        <w:tc>
          <w:tcPr>
            <w:tcW w:w="7851" w:type="dxa"/>
            <w:gridSpan w:val="3"/>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Mix 2</w:t>
            </w:r>
          </w:p>
        </w:tc>
      </w:tr>
      <w:tr>
        <w:trPr>
          <w:trHeight w:val="300" w:hRule="atLeast"/>
          <w:cantSplit w:val="false"/>
        </w:trPr>
        <w:tc>
          <w:tcPr>
            <w:tcW w:w="1056" w:type="dxa"/>
            <w:tcBorders>
              <w:top w:val="nil"/>
              <w:left w:val="single" w:sz="8" w:space="0" w:color="00000A"/>
              <w:bottom w:val="single" w:sz="8" w:space="0" w:color="00000A"/>
              <w:insideH w:val="single" w:sz="8" w:space="0" w:color="00000A"/>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nº MIX</w:t>
            </w:r>
          </w:p>
        </w:tc>
        <w:tc>
          <w:tcPr>
            <w:tcW w:w="14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w:t>
            </w:r>
          </w:p>
        </w:tc>
        <w:tc>
          <w:tcPr>
            <w:tcW w:w="5378"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 xml:space="preserve">secuencia </w:t>
            </w:r>
          </w:p>
        </w:tc>
      </w:tr>
      <w:tr>
        <w:trPr>
          <w:trHeight w:val="312"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miR156c.2</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ccttggcacccgagaattccaGGAACCAAATCAATGGCAGC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2</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miR159b</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ccttggcacccgagaattccaCTACTCAAGATCCATCATCC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3</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miR159c</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ccttggcacccgagaattccaTGCAAATAAACATGACAACC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4</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miR160a</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ccttggcacccgagaattccaCTACACATGATGAGGCAATG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5</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miR160b</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ccttggcacccgagaattccaGTTATAGACAATTAGACATC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6</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miR160c</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ccttggcacccgagaattccaCTGTTTGCTTATTCAAATGG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7</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miR161</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ccttggcacccgagaattccaCTAATTAAATCAAATCGATC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8</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miR162a</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ccttggcacccgagaattccaAGTAATCGGACTTGACTCTG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9</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miR162b</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ccttggcacccgagaattccaGCTAAAAGATGAATACTTTG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10</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miR163</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ccttggcacccgagaattccaGGCATGAATTTAATTACATG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11</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miR164a</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ccttggcacccgagaattccaGTCGAACACAAATGATTTAAC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12</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miR164b</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ccttggcacccgagaattccaCGATCTAGGCTAGCTCGTAC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13</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miR164c</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ccttggcacccgagaattccaCAATGTTAACTTCATGTCTC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14</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miR165a</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ccttggcacccgagaattccaAAGCCATGCAAGAAAGATTC</w:t>
            </w:r>
          </w:p>
        </w:tc>
      </w:tr>
      <w:tr>
        <w:trPr>
          <w:trHeight w:val="300" w:hRule="atLeast"/>
          <w:cantSplit w:val="false"/>
        </w:trPr>
        <w:tc>
          <w:tcPr>
            <w:tcW w:w="1056" w:type="dxa"/>
            <w:tcBorders>
              <w:top w:val="nil"/>
              <w:left w:val="single" w:sz="8" w:space="0" w:color="00000A"/>
              <w:bottom w:val="single" w:sz="8" w:space="0" w:color="00000A"/>
              <w:insideH w:val="single" w:sz="8" w:space="0" w:color="00000A"/>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15</w:t>
            </w:r>
          </w:p>
        </w:tc>
        <w:tc>
          <w:tcPr>
            <w:tcW w:w="14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miR165b</w:t>
            </w:r>
          </w:p>
        </w:tc>
        <w:tc>
          <w:tcPr>
            <w:tcW w:w="5378"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ccttggcacccgagaattccaAGACGCCAATGGTAGTTACC</w:t>
            </w:r>
          </w:p>
        </w:tc>
      </w:tr>
      <w:tr>
        <w:trPr>
          <w:trHeight w:val="300" w:hRule="atLeast"/>
          <w:cantSplit w:val="false"/>
        </w:trPr>
        <w:tc>
          <w:tcPr>
            <w:tcW w:w="1056"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 </w:t>
            </w:r>
          </w:p>
        </w:tc>
        <w:tc>
          <w:tcPr>
            <w:tcW w:w="1417"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 </w:t>
            </w:r>
          </w:p>
        </w:tc>
        <w:tc>
          <w:tcPr>
            <w:tcW w:w="5378"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 </w:t>
            </w:r>
          </w:p>
        </w:tc>
      </w:tr>
      <w:tr>
        <w:trPr>
          <w:trHeight w:val="300" w:hRule="atLeast"/>
          <w:cantSplit w:val="false"/>
        </w:trPr>
        <w:tc>
          <w:tcPr>
            <w:tcW w:w="7851" w:type="dxa"/>
            <w:gridSpan w:val="3"/>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Mix 3</w:t>
            </w:r>
          </w:p>
        </w:tc>
      </w:tr>
      <w:tr>
        <w:trPr>
          <w:trHeight w:val="300"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nº MIX</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w:t>
            </w:r>
          </w:p>
        </w:tc>
        <w:tc>
          <w:tcPr>
            <w:tcW w:w="5378"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 xml:space="preserve">secuencia </w:t>
            </w:r>
          </w:p>
        </w:tc>
      </w:tr>
      <w:tr>
        <w:trPr>
          <w:trHeight w:val="312" w:hRule="atLeast"/>
          <w:cantSplit w:val="false"/>
        </w:trPr>
        <w:tc>
          <w:tcPr>
            <w:tcW w:w="1056" w:type="dxa"/>
            <w:tcBorders>
              <w:top w:val="single" w:sz="8" w:space="0" w:color="00000A"/>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w:t>
            </w:r>
          </w:p>
        </w:tc>
        <w:tc>
          <w:tcPr>
            <w:tcW w:w="1417" w:type="dxa"/>
            <w:tcBorders>
              <w:top w:val="single" w:sz="8" w:space="0" w:color="00000A"/>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miR156c.3</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ccttggcacccgagaattccaGATAACATTTCATACCTTTG</w:t>
            </w:r>
          </w:p>
        </w:tc>
      </w:tr>
      <w:tr>
        <w:trPr>
          <w:trHeight w:val="312"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2</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mir162a.2</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ccttggcacccgagaattccaAACAAGCACTTCATTAACTG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3</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miR166a</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ccttggcacccgagaattccaATGAATCTGAGAAAGTAAGG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4</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miR166b</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ccttggcacccgagaattccaTATATCACATGGATTCATAG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5</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miR166c</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ccttggcacccgagaattccaATTAATCTAATAACAAGATC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6</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miR166d</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 xml:space="preserve">ccttggcacccgagaattccaGCTCTCACTTCAGGATCTAC </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7</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miR166e</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ccttggcacccgagaattccaGAAATTGAAGTTGCTTGAAC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8</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miR166f</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ccttggcacccgagaattccaTACATTGCTGCGGATTGATG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9</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miR166g</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ccttggcacccgagaattccaACATGGTTATACTCTAGATG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10</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miR167a</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ccttggcacccgagaattccaAGAAAGAGAAGTAAGCTCAC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11</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miR167b</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ccttggcacccgagaattccaTGGAGAGTGTGTCAAAGCAG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12</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miR167c</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ccttggcacccgagaattccaAATATAATTAATCTCTGCTG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13</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miR167d</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ccttggcacccgagaattccaCTTTCTCATGAAATGAAGTG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14</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miR168a</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ccttggcacccgagaattccaAAACAATTTCAGATTCAAAG</w:t>
            </w:r>
          </w:p>
        </w:tc>
      </w:tr>
      <w:tr>
        <w:trPr>
          <w:trHeight w:val="300" w:hRule="atLeast"/>
          <w:cantSplit w:val="false"/>
        </w:trPr>
        <w:tc>
          <w:tcPr>
            <w:tcW w:w="1056" w:type="dxa"/>
            <w:tcBorders>
              <w:top w:val="nil"/>
              <w:left w:val="single" w:sz="8" w:space="0" w:color="00000A"/>
              <w:bottom w:val="single" w:sz="8" w:space="0" w:color="00000A"/>
              <w:insideH w:val="single" w:sz="8" w:space="0" w:color="00000A"/>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15</w:t>
            </w:r>
          </w:p>
        </w:tc>
        <w:tc>
          <w:tcPr>
            <w:tcW w:w="14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miR168b</w:t>
            </w:r>
          </w:p>
        </w:tc>
        <w:tc>
          <w:tcPr>
            <w:tcW w:w="5378"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ccttggcacccgagaattccaAACCCAATACCGAATCAATC</w:t>
            </w:r>
          </w:p>
        </w:tc>
      </w:tr>
      <w:tr>
        <w:trPr>
          <w:trHeight w:val="300" w:hRule="atLeast"/>
          <w:cantSplit w:val="false"/>
        </w:trPr>
        <w:tc>
          <w:tcPr>
            <w:tcW w:w="1056"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 </w:t>
            </w:r>
          </w:p>
        </w:tc>
        <w:tc>
          <w:tcPr>
            <w:tcW w:w="1417"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 </w:t>
            </w:r>
          </w:p>
        </w:tc>
        <w:tc>
          <w:tcPr>
            <w:tcW w:w="5378"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 </w:t>
            </w:r>
          </w:p>
        </w:tc>
      </w:tr>
      <w:tr>
        <w:trPr>
          <w:trHeight w:val="300" w:hRule="atLeast"/>
          <w:cantSplit w:val="false"/>
        </w:trPr>
        <w:tc>
          <w:tcPr>
            <w:tcW w:w="7851" w:type="dxa"/>
            <w:gridSpan w:val="3"/>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Mix 4</w:t>
            </w:r>
          </w:p>
        </w:tc>
      </w:tr>
      <w:tr>
        <w:trPr>
          <w:trHeight w:val="300" w:hRule="atLeast"/>
          <w:cantSplit w:val="false"/>
        </w:trPr>
        <w:tc>
          <w:tcPr>
            <w:tcW w:w="1056" w:type="dxa"/>
            <w:tcBorders>
              <w:top w:val="nil"/>
              <w:left w:val="single" w:sz="8" w:space="0" w:color="00000A"/>
              <w:bottom w:val="single" w:sz="8" w:space="0" w:color="00000A"/>
              <w:insideH w:val="single" w:sz="8" w:space="0" w:color="00000A"/>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nº MIX</w:t>
            </w:r>
          </w:p>
        </w:tc>
        <w:tc>
          <w:tcPr>
            <w:tcW w:w="14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w:t>
            </w:r>
          </w:p>
        </w:tc>
        <w:tc>
          <w:tcPr>
            <w:tcW w:w="5378"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 xml:space="preserve">secuencia </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mir167d.2</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ccttggcacccgagaattccaACAAGTAAATGTATCGTTAC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2</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miR169a</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ccttggcacccgagaattccaCTTTCTGCATTGTTCCTTAG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3</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miR169b</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ccttggcacccgagaattccaAAATACTCATACGGTCGATG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4</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miR169c</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ccttggcacccgagaattccaCTCATTATATTAGACCATCC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5</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miR169d</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ccttggcacccgagaattccaTATTAGCATTAGCATTCACC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6</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miR169e</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ccttggcacccgagaattccaTATATACATTTCAACGATAC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7</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miR169f</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ccttggcacccgagaattccaTTGAGACAAATTAAACATCG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8</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miR169g</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ccttggcacccgagaattccaAAATCTGATCATTCAAATCG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9</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miR169h</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ccttggcacccgagaattccaCATTGACAAAGTCCACTATG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10</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miR169i</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ccttggcacccgagaattccaGCTCAAAGTCATCAACATTG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11</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miR169j</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ccttggcacccgagaattccaATGCTTTCTAAATCGAATGC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12</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miR169k</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ccttggcacccgagaattccaATCGTCAACATTCGCTCACC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13</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mir169l</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ccttggcacccgagaattccaAGTGATTCGGAAGACAG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14</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miR169m</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ccttggcacccgagaattccaTCGAAATCATGAACATTATC</w:t>
            </w:r>
          </w:p>
        </w:tc>
      </w:tr>
      <w:tr>
        <w:trPr>
          <w:trHeight w:val="300" w:hRule="atLeast"/>
          <w:cantSplit w:val="false"/>
        </w:trPr>
        <w:tc>
          <w:tcPr>
            <w:tcW w:w="1056" w:type="dxa"/>
            <w:tcBorders>
              <w:top w:val="nil"/>
              <w:left w:val="single" w:sz="8" w:space="0" w:color="00000A"/>
              <w:bottom w:val="single" w:sz="8" w:space="0" w:color="00000A"/>
              <w:insideH w:val="single" w:sz="8" w:space="0" w:color="00000A"/>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15</w:t>
            </w:r>
          </w:p>
        </w:tc>
        <w:tc>
          <w:tcPr>
            <w:tcW w:w="14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miR169n</w:t>
            </w:r>
          </w:p>
        </w:tc>
        <w:tc>
          <w:tcPr>
            <w:tcW w:w="5378"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ccttggcacccgagaattccaACCAACTGCGAAAATTTGAC</w:t>
            </w:r>
          </w:p>
        </w:tc>
      </w:tr>
      <w:tr>
        <w:trPr>
          <w:trHeight w:val="300" w:hRule="atLeast"/>
          <w:cantSplit w:val="false"/>
        </w:trPr>
        <w:tc>
          <w:tcPr>
            <w:tcW w:w="1056"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 </w:t>
            </w:r>
          </w:p>
        </w:tc>
        <w:tc>
          <w:tcPr>
            <w:tcW w:w="1417"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 </w:t>
            </w:r>
          </w:p>
        </w:tc>
        <w:tc>
          <w:tcPr>
            <w:tcW w:w="5378"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 </w:t>
            </w:r>
          </w:p>
        </w:tc>
      </w:tr>
      <w:tr>
        <w:trPr>
          <w:trHeight w:val="300" w:hRule="atLeast"/>
          <w:cantSplit w:val="false"/>
        </w:trPr>
        <w:tc>
          <w:tcPr>
            <w:tcW w:w="7851" w:type="dxa"/>
            <w:gridSpan w:val="3"/>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Mix 5</w:t>
            </w:r>
          </w:p>
        </w:tc>
      </w:tr>
      <w:tr>
        <w:trPr>
          <w:trHeight w:val="300" w:hRule="atLeast"/>
          <w:cantSplit w:val="false"/>
        </w:trPr>
        <w:tc>
          <w:tcPr>
            <w:tcW w:w="1056" w:type="dxa"/>
            <w:tcBorders>
              <w:top w:val="nil"/>
              <w:left w:val="single" w:sz="8" w:space="0" w:color="00000A"/>
              <w:bottom w:val="single" w:sz="8" w:space="0" w:color="00000A"/>
              <w:insideH w:val="single" w:sz="8" w:space="0" w:color="00000A"/>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nº MIX</w:t>
            </w:r>
          </w:p>
        </w:tc>
        <w:tc>
          <w:tcPr>
            <w:tcW w:w="14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w:t>
            </w:r>
          </w:p>
        </w:tc>
        <w:tc>
          <w:tcPr>
            <w:tcW w:w="5378"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 xml:space="preserve">secuencia </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miR170</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ccttggcacccgagaattccaATTGAGTGATCGATGAGTAC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2</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mir171a</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ccttggcacccgagaattccaCTATAGGTAAACAATATAAC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3</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mir171b</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ccttggcacccgagaattccaGAAATATCAAAGCCATTAATC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4</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miR171c</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ccttggcacccgagaattccaTTGATAATACCTCATCTCTG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5</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mir172a</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ccttggcacccgagaattccaGATATGTTAACATAAAGGTG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6</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miR172b</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ccttggcacccgagaattccaATATGTAAACATGTTCAAAC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7</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miR172c</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ccttggcacccgagaattccaTACCTCCGATCTGTGAATTC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8</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miR172d</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ccttggcacccgagaattccaAAGTTTCACCTCAAGTTATC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9</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miR172e</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ccttggcacccgagaattccaGTGCATGATCAAGATATTGC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10</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miR173</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ccttggcacccgagaattccaACCCTAATGAGATACTTTCC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11</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mir319a</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ccttggcacccgagaattccaCAAAATGTTAATTTTACCAG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12</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miR319b</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ccttggcacccgagaattccaACTTATTTATATTCATATCG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13</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miR319c</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ccttggcacccgagaattccaTCCAGTTTCAGTTCAATTCG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14</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miR390a</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ccttggcacccgagaattccaAAGATAGCTTAAATGGACAG</w:t>
            </w:r>
          </w:p>
        </w:tc>
      </w:tr>
      <w:tr>
        <w:trPr>
          <w:trHeight w:val="300" w:hRule="atLeast"/>
          <w:cantSplit w:val="false"/>
        </w:trPr>
        <w:tc>
          <w:tcPr>
            <w:tcW w:w="1056" w:type="dxa"/>
            <w:tcBorders>
              <w:top w:val="nil"/>
              <w:left w:val="single" w:sz="8" w:space="0" w:color="00000A"/>
              <w:bottom w:val="single" w:sz="8" w:space="0" w:color="00000A"/>
              <w:insideH w:val="single" w:sz="8" w:space="0" w:color="00000A"/>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15</w:t>
            </w:r>
          </w:p>
        </w:tc>
        <w:tc>
          <w:tcPr>
            <w:tcW w:w="14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miR390b</w:t>
            </w:r>
          </w:p>
        </w:tc>
        <w:tc>
          <w:tcPr>
            <w:tcW w:w="5378"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ccttggcacccgagaattccaGATTTGAACTTCAACAATTC</w:t>
            </w:r>
          </w:p>
        </w:tc>
      </w:tr>
      <w:tr>
        <w:trPr>
          <w:trHeight w:val="300" w:hRule="atLeast"/>
          <w:cantSplit w:val="false"/>
        </w:trPr>
        <w:tc>
          <w:tcPr>
            <w:tcW w:w="1056"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r>
          </w:p>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r>
          </w:p>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r>
          </w:p>
        </w:tc>
        <w:tc>
          <w:tcPr>
            <w:tcW w:w="1417"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 </w:t>
            </w:r>
          </w:p>
        </w:tc>
        <w:tc>
          <w:tcPr>
            <w:tcW w:w="5378"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 </w:t>
            </w:r>
          </w:p>
        </w:tc>
      </w:tr>
      <w:tr>
        <w:trPr>
          <w:trHeight w:val="300" w:hRule="atLeast"/>
          <w:cantSplit w:val="false"/>
        </w:trPr>
        <w:tc>
          <w:tcPr>
            <w:tcW w:w="7851" w:type="dxa"/>
            <w:gridSpan w:val="3"/>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Mix 6</w:t>
            </w:r>
          </w:p>
        </w:tc>
      </w:tr>
      <w:tr>
        <w:trPr>
          <w:trHeight w:val="300" w:hRule="atLeast"/>
          <w:cantSplit w:val="false"/>
        </w:trPr>
        <w:tc>
          <w:tcPr>
            <w:tcW w:w="1056" w:type="dxa"/>
            <w:tcBorders>
              <w:top w:val="nil"/>
              <w:left w:val="single" w:sz="8" w:space="0" w:color="00000A"/>
              <w:bottom w:val="single" w:sz="8" w:space="0" w:color="00000A"/>
              <w:insideH w:val="single" w:sz="8" w:space="0" w:color="00000A"/>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nº MIX</w:t>
            </w:r>
          </w:p>
        </w:tc>
        <w:tc>
          <w:tcPr>
            <w:tcW w:w="14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w:t>
            </w:r>
          </w:p>
        </w:tc>
        <w:tc>
          <w:tcPr>
            <w:tcW w:w="5378"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 xml:space="preserve">secuencia </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miR391</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ccttggcacccgagaattccaTTATGGTGTTACTATGTAAG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2</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miR393a</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ccttggcacccgagaattccaCTGTTGTAGGCTTGAGATAC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3</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miR393b</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ccttggcacccgagaattccaCTTGTTGATATGACTGGATC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4</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mir394a</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ccttggcacccgagaattccaATTACCCTAGATCGAGGCTC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5</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miR394b</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ccttggcacccgagaattccaGATAATACCTAGTTTTCTTC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6</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miR395a</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ccttggcacccgagaattccaTTTATATCTTTAAGCCATTC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7</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miR395b</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ccttggcacccgagaattccaATTAGCTAGTGTCATCATTG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8</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miR395c</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ccttggcacccgagaattccaGTCCACACCATGAATCCATG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9</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miR395d</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ccttggcacccgagaattccaTCACTCATTTTTGTGGATCG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10</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miR395e</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ccttggcacccgagaattccaTTTTTGTGGATCGTTTAATC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11</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miR395f</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ccttggcacccgagaattccaTCACTCATGAATGATAGATC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12</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miR396a</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ccttggcacccgagaattccaCTACAATATAGTTGGTAGTC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13</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miR396b</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ccttggcacccgagaattccaTCCTGTGTCTTCAATTTAGG</w:t>
            </w:r>
          </w:p>
        </w:tc>
      </w:tr>
      <w:tr>
        <w:trPr>
          <w:trHeight w:val="312"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14</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mir398c.3</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ccttggcacccgagaattccaGTCGCATTTGAAACCATTTG</w:t>
            </w:r>
          </w:p>
        </w:tc>
      </w:tr>
      <w:tr>
        <w:trPr>
          <w:trHeight w:val="324" w:hRule="atLeast"/>
          <w:cantSplit w:val="false"/>
        </w:trPr>
        <w:tc>
          <w:tcPr>
            <w:tcW w:w="1056" w:type="dxa"/>
            <w:tcBorders>
              <w:top w:val="nil"/>
              <w:left w:val="single" w:sz="8" w:space="0" w:color="00000A"/>
              <w:bottom w:val="single" w:sz="8" w:space="0" w:color="00000A"/>
              <w:insideH w:val="single" w:sz="8" w:space="0" w:color="00000A"/>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15</w:t>
            </w:r>
          </w:p>
        </w:tc>
        <w:tc>
          <w:tcPr>
            <w:tcW w:w="14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mir824</w:t>
            </w:r>
          </w:p>
        </w:tc>
        <w:tc>
          <w:tcPr>
            <w:tcW w:w="5378"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ccttggcacccgagaattccaCAACAAAGTCACTGCATTAC</w:t>
            </w:r>
          </w:p>
        </w:tc>
      </w:tr>
      <w:tr>
        <w:trPr>
          <w:trHeight w:val="300" w:hRule="atLeast"/>
          <w:cantSplit w:val="false"/>
        </w:trPr>
        <w:tc>
          <w:tcPr>
            <w:tcW w:w="1056"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 </w:t>
            </w:r>
          </w:p>
        </w:tc>
        <w:tc>
          <w:tcPr>
            <w:tcW w:w="1417"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 </w:t>
            </w:r>
          </w:p>
        </w:tc>
        <w:tc>
          <w:tcPr>
            <w:tcW w:w="5378"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 </w:t>
            </w:r>
          </w:p>
        </w:tc>
      </w:tr>
      <w:tr>
        <w:trPr>
          <w:trHeight w:val="300" w:hRule="atLeast"/>
          <w:cantSplit w:val="false"/>
        </w:trPr>
        <w:tc>
          <w:tcPr>
            <w:tcW w:w="7851" w:type="dxa"/>
            <w:gridSpan w:val="3"/>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Mix 7</w:t>
            </w:r>
          </w:p>
        </w:tc>
      </w:tr>
      <w:tr>
        <w:trPr>
          <w:trHeight w:val="300"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nº MIX</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 xml:space="preserve">secuencia </w:t>
            </w:r>
          </w:p>
        </w:tc>
      </w:tr>
      <w:tr>
        <w:trPr>
          <w:trHeight w:val="288" w:hRule="atLeast"/>
          <w:cantSplit w:val="false"/>
        </w:trPr>
        <w:tc>
          <w:tcPr>
            <w:tcW w:w="1056" w:type="dxa"/>
            <w:tcBorders>
              <w:top w:val="single" w:sz="8" w:space="0" w:color="00000A"/>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w:t>
            </w:r>
          </w:p>
        </w:tc>
        <w:tc>
          <w:tcPr>
            <w:tcW w:w="1417" w:type="dxa"/>
            <w:tcBorders>
              <w:top w:val="single" w:sz="8" w:space="0" w:color="00000A"/>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miR397a</w:t>
            </w:r>
          </w:p>
        </w:tc>
        <w:tc>
          <w:tcPr>
            <w:tcW w:w="5378" w:type="dxa"/>
            <w:tcBorders>
              <w:top w:val="single" w:sz="8" w:space="0" w:color="00000A"/>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ccttggcacccgagaattccaGCCCTAAATAATATCTGATG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2</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miR397b</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ccttggcacccgagaattccaAGAAACTAAATGTTGGAGTC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3</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miR398a</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ccttggcacccgagaattccaAGATACAAAATAGAGGTTCC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4</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miR398b</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ccttggcacccgagaattccaTACTACTGTGATTTCATCTG</w:t>
            </w:r>
          </w:p>
        </w:tc>
      </w:tr>
      <w:tr>
        <w:trPr>
          <w:trHeight w:val="312"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5</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miR398c</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ccttggcacccgagaattccaAGCCACGGGCCACGGCGTTG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6</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miR399a</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ccttggcacccgagaattccaAGGACTTGAACATCGTCATC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7</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miR399b</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ccttggcacccgagaattccaCAGTCTGTTCTATTCGGTCG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8</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miR399c</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ccttggcacccgagaattccaAACCGCACTAGTTTTGTAGC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9</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miR399d</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ccttggcacccgagaattccaAGATTCCAAGATTGATCTAG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10</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miR399e</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ccttggcacccgagaattccaTTAATTTGAAGAGGCTCTAG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11</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miR399f</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ccttggcacccgagaattccaGTTAGAACTTAGAATCGTCG</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12</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miR400</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ccttggcacccgagaattccaCTCTACCTTACCATAATCAC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13</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mir402</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ccttggcacccgagaattccaGACTCTTTTCATGTGTATTC</w:t>
            </w:r>
          </w:p>
        </w:tc>
      </w:tr>
      <w:tr>
        <w:trPr>
          <w:trHeight w:val="288" w:hRule="atLeast"/>
          <w:cantSplit w:val="false"/>
        </w:trPr>
        <w:tc>
          <w:tcPr>
            <w:tcW w:w="1056" w:type="dxa"/>
            <w:tcBorders>
              <w:top w:val="nil"/>
              <w:left w:val="single" w:sz="8" w:space="0" w:color="00000A"/>
              <w:bottom w:val="nil"/>
              <w:insideH w:val="nil"/>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14</w:t>
            </w:r>
          </w:p>
        </w:tc>
        <w:tc>
          <w:tcPr>
            <w:tcW w:w="1417"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miR403</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ccttggcacccgagaattccaTAGATCTTGTTTACGATTCC</w:t>
            </w:r>
          </w:p>
        </w:tc>
      </w:tr>
      <w:tr>
        <w:trPr>
          <w:trHeight w:val="300" w:hRule="atLeast"/>
          <w:cantSplit w:val="false"/>
        </w:trPr>
        <w:tc>
          <w:tcPr>
            <w:tcW w:w="1056" w:type="dxa"/>
            <w:tcBorders>
              <w:top w:val="nil"/>
              <w:left w:val="single" w:sz="8" w:space="0" w:color="00000A"/>
              <w:bottom w:val="single" w:sz="8" w:space="0" w:color="00000A"/>
              <w:insideH w:val="single" w:sz="8" w:space="0" w:color="00000A"/>
              <w:right w:val="nil"/>
              <w:insideV w:val="nil"/>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15</w:t>
            </w:r>
          </w:p>
        </w:tc>
        <w:tc>
          <w:tcPr>
            <w:tcW w:w="1417"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miR408</w:t>
            </w:r>
          </w:p>
        </w:tc>
        <w:tc>
          <w:tcPr>
            <w:tcW w:w="5378"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ccttggcacccgagaattccaTGAATGACAGAGAGGTAGAC</w:t>
            </w:r>
          </w:p>
        </w:tc>
      </w:tr>
      <w:tr>
        <w:trPr>
          <w:trHeight w:val="300" w:hRule="atLeast"/>
          <w:cantSplit w:val="false"/>
        </w:trPr>
        <w:tc>
          <w:tcPr>
            <w:tcW w:w="1056"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 </w:t>
            </w:r>
          </w:p>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r>
          </w:p>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r>
          </w:p>
        </w:tc>
        <w:tc>
          <w:tcPr>
            <w:tcW w:w="1417"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 </w:t>
            </w:r>
          </w:p>
        </w:tc>
        <w:tc>
          <w:tcPr>
            <w:tcW w:w="5378"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 </w:t>
            </w:r>
          </w:p>
        </w:tc>
      </w:tr>
      <w:tr>
        <w:trPr>
          <w:trHeight w:val="300" w:hRule="atLeast"/>
          <w:cantSplit w:val="false"/>
        </w:trPr>
        <w:tc>
          <w:tcPr>
            <w:tcW w:w="7851" w:type="dxa"/>
            <w:gridSpan w:val="3"/>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Mix 8</w:t>
            </w:r>
          </w:p>
        </w:tc>
      </w:tr>
      <w:tr>
        <w:trPr>
          <w:trHeight w:val="300" w:hRule="atLeast"/>
          <w:cantSplit w:val="false"/>
        </w:trPr>
        <w:tc>
          <w:tcPr>
            <w:tcW w:w="1056"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nº MIX</w:t>
            </w:r>
          </w:p>
        </w:tc>
        <w:tc>
          <w:tcPr>
            <w:tcW w:w="1417"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w:t>
            </w:r>
          </w:p>
        </w:tc>
        <w:tc>
          <w:tcPr>
            <w:tcW w:w="5378"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 xml:space="preserve">secuencia </w:t>
            </w:r>
          </w:p>
        </w:tc>
      </w:tr>
      <w:tr>
        <w:trPr>
          <w:trHeight w:val="312" w:hRule="atLeast"/>
          <w:cantSplit w:val="false"/>
        </w:trPr>
        <w:tc>
          <w:tcPr>
            <w:tcW w:w="1056"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w:t>
            </w:r>
          </w:p>
        </w:tc>
        <w:tc>
          <w:tcPr>
            <w:tcW w:w="1417" w:type="dxa"/>
            <w:tcBorders>
              <w:top w:val="single" w:sz="8" w:space="0" w:color="00000A"/>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mir398c.2</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ccttggcacccgagaattccaCTACGTTTGTACTACTTGTG</w:t>
            </w:r>
          </w:p>
        </w:tc>
      </w:tr>
      <w:tr>
        <w:trPr>
          <w:trHeight w:val="288" w:hRule="atLeast"/>
          <w:cantSplit w:val="false"/>
        </w:trPr>
        <w:tc>
          <w:tcPr>
            <w:tcW w:w="1056"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2</w:t>
            </w:r>
          </w:p>
        </w:tc>
        <w:tc>
          <w:tcPr>
            <w:tcW w:w="1417"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miR447a</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ccttggcacccgagaattccaATCTATGATATCGATGCAAC</w:t>
            </w:r>
          </w:p>
        </w:tc>
      </w:tr>
      <w:tr>
        <w:trPr>
          <w:trHeight w:val="288" w:hRule="atLeast"/>
          <w:cantSplit w:val="false"/>
        </w:trPr>
        <w:tc>
          <w:tcPr>
            <w:tcW w:w="1056"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3</w:t>
            </w:r>
          </w:p>
        </w:tc>
        <w:tc>
          <w:tcPr>
            <w:tcW w:w="1417"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miR447b</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ccttggcacccgagaattccaTGAATCTATGATATCGATGC</w:t>
            </w:r>
          </w:p>
        </w:tc>
      </w:tr>
      <w:tr>
        <w:trPr>
          <w:trHeight w:val="288" w:hRule="atLeast"/>
          <w:cantSplit w:val="false"/>
        </w:trPr>
        <w:tc>
          <w:tcPr>
            <w:tcW w:w="1056"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4</w:t>
            </w:r>
          </w:p>
        </w:tc>
        <w:tc>
          <w:tcPr>
            <w:tcW w:w="1417"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miR472</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ccttggcacccgagaattccaACTGAAAGTCTAGCGACTAG</w:t>
            </w:r>
          </w:p>
        </w:tc>
      </w:tr>
      <w:tr>
        <w:trPr>
          <w:trHeight w:val="288" w:hRule="atLeast"/>
          <w:cantSplit w:val="false"/>
        </w:trPr>
        <w:tc>
          <w:tcPr>
            <w:tcW w:w="1056"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5</w:t>
            </w:r>
          </w:p>
        </w:tc>
        <w:tc>
          <w:tcPr>
            <w:tcW w:w="1417"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miR771</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ccttggcacccgagaattccaTATCTTGACCATGGAGACAG</w:t>
            </w:r>
          </w:p>
        </w:tc>
      </w:tr>
      <w:tr>
        <w:trPr>
          <w:trHeight w:val="288" w:hRule="atLeast"/>
          <w:cantSplit w:val="false"/>
        </w:trPr>
        <w:tc>
          <w:tcPr>
            <w:tcW w:w="1056"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6</w:t>
            </w:r>
          </w:p>
        </w:tc>
        <w:tc>
          <w:tcPr>
            <w:tcW w:w="1417"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miR779</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ccttggcacccgagaattccaTCTCATCTCGAACGGAATGC</w:t>
            </w:r>
          </w:p>
        </w:tc>
      </w:tr>
      <w:tr>
        <w:trPr>
          <w:trHeight w:val="312" w:hRule="atLeast"/>
          <w:cantSplit w:val="false"/>
        </w:trPr>
        <w:tc>
          <w:tcPr>
            <w:tcW w:w="1056"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7</w:t>
            </w:r>
          </w:p>
        </w:tc>
        <w:tc>
          <w:tcPr>
            <w:tcW w:w="1417"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miR824</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ccttggcacccgagaattccaAAAAGGCAACAAAGTCACTG</w:t>
            </w:r>
          </w:p>
        </w:tc>
      </w:tr>
      <w:tr>
        <w:trPr>
          <w:trHeight w:val="288" w:hRule="atLeast"/>
          <w:cantSplit w:val="false"/>
        </w:trPr>
        <w:tc>
          <w:tcPr>
            <w:tcW w:w="1056"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8</w:t>
            </w:r>
          </w:p>
        </w:tc>
        <w:tc>
          <w:tcPr>
            <w:tcW w:w="1417"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miR825</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ccttggcacccgagaattccaAATCCATATAGTTCTCTAGC</w:t>
            </w:r>
          </w:p>
        </w:tc>
      </w:tr>
      <w:tr>
        <w:trPr>
          <w:trHeight w:val="288" w:hRule="atLeast"/>
          <w:cantSplit w:val="false"/>
        </w:trPr>
        <w:tc>
          <w:tcPr>
            <w:tcW w:w="1056"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9</w:t>
            </w:r>
          </w:p>
        </w:tc>
        <w:tc>
          <w:tcPr>
            <w:tcW w:w="1417"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miR827</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ccttggcacccgagaattccaTTCGATTTGCCAGGTGATGC</w:t>
            </w:r>
          </w:p>
        </w:tc>
      </w:tr>
      <w:tr>
        <w:trPr>
          <w:trHeight w:val="288" w:hRule="atLeast"/>
          <w:cantSplit w:val="false"/>
        </w:trPr>
        <w:tc>
          <w:tcPr>
            <w:tcW w:w="1056"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10</w:t>
            </w:r>
          </w:p>
        </w:tc>
        <w:tc>
          <w:tcPr>
            <w:tcW w:w="1417"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miR862</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ccttggcacccgagaattccaCTGAACCGAGTGTATATGAG</w:t>
            </w:r>
          </w:p>
        </w:tc>
      </w:tr>
      <w:tr>
        <w:trPr>
          <w:trHeight w:val="288" w:hRule="atLeast"/>
          <w:cantSplit w:val="false"/>
        </w:trPr>
        <w:tc>
          <w:tcPr>
            <w:tcW w:w="1056"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11</w:t>
            </w:r>
          </w:p>
        </w:tc>
        <w:tc>
          <w:tcPr>
            <w:tcW w:w="1417"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miR864</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ccttggcacccgagaattccaCGCTGCTGACTTCAATATAC</w:t>
            </w:r>
          </w:p>
        </w:tc>
      </w:tr>
      <w:tr>
        <w:trPr>
          <w:trHeight w:val="288" w:hRule="atLeast"/>
          <w:cantSplit w:val="false"/>
        </w:trPr>
        <w:tc>
          <w:tcPr>
            <w:tcW w:w="1056"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12</w:t>
            </w:r>
          </w:p>
        </w:tc>
        <w:tc>
          <w:tcPr>
            <w:tcW w:w="1417"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miR2111a</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ccttggcacccgagaattccaGATATTCAGTCTTAAATATC</w:t>
            </w:r>
          </w:p>
        </w:tc>
      </w:tr>
      <w:tr>
        <w:trPr>
          <w:trHeight w:val="288" w:hRule="atLeast"/>
          <w:cantSplit w:val="false"/>
        </w:trPr>
        <w:tc>
          <w:tcPr>
            <w:tcW w:w="1056"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13</w:t>
            </w:r>
          </w:p>
        </w:tc>
        <w:tc>
          <w:tcPr>
            <w:tcW w:w="1417"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miR2111b</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ccttggcacccgagaattccaCCACTTCGAATGACTAGACC</w:t>
            </w:r>
          </w:p>
        </w:tc>
      </w:tr>
      <w:tr>
        <w:trPr>
          <w:trHeight w:val="288" w:hRule="atLeast"/>
          <w:cantSplit w:val="false"/>
        </w:trPr>
        <w:tc>
          <w:tcPr>
            <w:tcW w:w="1056"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14</w:t>
            </w:r>
          </w:p>
        </w:tc>
        <w:tc>
          <w:tcPr>
            <w:tcW w:w="1417"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miR5023</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ccttggcacccgagaattccaTCCACAAGCTATGTCTATGC</w:t>
            </w:r>
          </w:p>
        </w:tc>
      </w:tr>
      <w:tr>
        <w:trPr>
          <w:trHeight w:val="288" w:hRule="atLeast"/>
          <w:cantSplit w:val="false"/>
        </w:trPr>
        <w:tc>
          <w:tcPr>
            <w:tcW w:w="1056"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15</w:t>
            </w:r>
          </w:p>
        </w:tc>
        <w:tc>
          <w:tcPr>
            <w:tcW w:w="1417"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miR5648</w:t>
            </w:r>
          </w:p>
        </w:tc>
        <w:tc>
          <w:tcPr>
            <w:tcW w:w="537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ccttggcacccgagaattccaGACTTTGAATGTTGCAGAAC</w:t>
            </w:r>
          </w:p>
        </w:tc>
      </w:tr>
      <w:tr>
        <w:trPr>
          <w:trHeight w:val="300" w:hRule="atLeast"/>
          <w:cantSplit w:val="false"/>
        </w:trPr>
        <w:tc>
          <w:tcPr>
            <w:tcW w:w="1056"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16</w:t>
            </w:r>
          </w:p>
        </w:tc>
        <w:tc>
          <w:tcPr>
            <w:tcW w:w="1417"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miR5657</w:t>
            </w:r>
          </w:p>
        </w:tc>
        <w:tc>
          <w:tcPr>
            <w:tcW w:w="5378"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Courier New" w:ascii="Courier New" w:hAnsi="Courier New"/>
                <w:color w:val="000000"/>
                <w:sz w:val="20"/>
                <w:szCs w:val="20"/>
                <w:lang w:val="en-US"/>
              </w:rPr>
            </w:pPr>
            <w:r>
              <w:rPr>
                <w:rFonts w:eastAsia="Times New Roman" w:cs="Courier New" w:ascii="Courier New" w:hAnsi="Courier New"/>
                <w:color w:val="000000"/>
                <w:sz w:val="20"/>
                <w:szCs w:val="20"/>
                <w:lang w:val="en-US"/>
              </w:rPr>
              <w:t>ccttggcacccgagaattccaTCATGGTTCCTTTCTCGACC</w:t>
            </w:r>
          </w:p>
        </w:tc>
      </w:tr>
    </w:tbl>
    <w:p>
      <w:pPr>
        <w:pStyle w:val="Normal"/>
        <w:spacing w:lineRule="auto" w:line="240" w:before="0" w:after="120"/>
        <w:jc w:val="both"/>
        <w:rPr>
          <w:b/>
          <w:color w:val="FF0000"/>
        </w:rPr>
      </w:pPr>
      <w:r>
        <w:rPr>
          <w:b/>
          <w:color w:val="FF0000"/>
        </w:rPr>
      </w:r>
    </w:p>
    <w:p>
      <w:pPr>
        <w:pStyle w:val="Normal"/>
        <w:spacing w:lineRule="auto" w:line="240" w:before="0" w:after="120"/>
        <w:jc w:val="both"/>
        <w:rPr>
          <w:b/>
          <w:sz w:val="20"/>
          <w:szCs w:val="20"/>
        </w:rPr>
      </w:pPr>
      <w:r>
        <w:rPr>
          <w:b/>
          <w:sz w:val="20"/>
          <w:szCs w:val="20"/>
        </w:rPr>
        <w:t>7-PCRs.</w:t>
      </w:r>
    </w:p>
    <w:p>
      <w:pPr>
        <w:pStyle w:val="Normal"/>
        <w:spacing w:lineRule="auto" w:line="240" w:before="0" w:after="120"/>
        <w:jc w:val="both"/>
        <w:rPr/>
      </w:pPr>
      <w:r>
        <w:rPr>
          <w:b/>
        </w:rPr>
        <w:t xml:space="preserve">a) PCR1: </w:t>
      </w:r>
      <w:r>
        <w:rPr/>
        <w:t xml:space="preserve">la función de esta PCR es enriquecer los intermediarios de procesamiento, sin la interferencia de los oligos indexados, que son de mayor tamaño y por ende dan mayor número de dímero de primer. Se toman 2,5uL de cada cDNA para un total de 20uL que se emplean como molde de la PCR1. </w:t>
      </w:r>
    </w:p>
    <w:p>
      <w:pPr>
        <w:pStyle w:val="Normal"/>
        <w:spacing w:lineRule="auto" w:line="240" w:before="0" w:after="0"/>
        <w:jc w:val="both"/>
        <w:rPr>
          <w:lang w:val="pl-PL"/>
        </w:rPr>
      </w:pPr>
      <w:r>
        <w:rPr>
          <w:lang w:val="pl-PL"/>
        </w:rPr>
        <w:t>Oligo Fw: 1,5ul</w:t>
      </w:r>
    </w:p>
    <w:p>
      <w:pPr>
        <w:pStyle w:val="Normal"/>
        <w:spacing w:lineRule="auto" w:line="240" w:before="0" w:after="0"/>
        <w:jc w:val="both"/>
        <w:rPr>
          <w:lang w:val="pl-PL"/>
        </w:rPr>
      </w:pPr>
      <w:r>
        <w:rPr>
          <w:lang w:val="pl-PL"/>
        </w:rPr>
        <w:t>Oligo Rv: 1,5ul</w:t>
      </w:r>
    </w:p>
    <w:p>
      <w:pPr>
        <w:pStyle w:val="Normal"/>
        <w:spacing w:lineRule="auto" w:line="240" w:before="0" w:after="0"/>
        <w:jc w:val="both"/>
        <w:rPr/>
      </w:pPr>
      <w:r>
        <w:rPr/>
        <w:t xml:space="preserve">dNTPs 10mM: 1ul </w:t>
      </w:r>
    </w:p>
    <w:p>
      <w:pPr>
        <w:pStyle w:val="Normal"/>
        <w:spacing w:lineRule="auto" w:line="240" w:before="0" w:after="0"/>
        <w:jc w:val="both"/>
        <w:rPr/>
      </w:pPr>
      <w:r>
        <w:rPr/>
        <w:t xml:space="preserve">buffer GC: 10uL </w:t>
      </w:r>
    </w:p>
    <w:p>
      <w:pPr>
        <w:pStyle w:val="Normal"/>
        <w:spacing w:lineRule="auto" w:line="240" w:before="0" w:after="0"/>
        <w:jc w:val="both"/>
        <w:rPr>
          <w:lang w:val="pl-PL"/>
        </w:rPr>
      </w:pPr>
      <w:r>
        <w:rPr>
          <w:lang w:val="pl-PL"/>
        </w:rPr>
        <w:t>Phusion pol: 0,5ul</w:t>
      </w:r>
    </w:p>
    <w:p>
      <w:pPr>
        <w:pStyle w:val="Normal"/>
        <w:spacing w:lineRule="auto" w:line="240" w:before="0" w:after="0"/>
        <w:jc w:val="both"/>
        <w:rPr>
          <w:lang w:val="pl-PL"/>
        </w:rPr>
      </w:pPr>
      <w:r>
        <w:rPr>
          <w:lang w:val="pl-PL"/>
        </w:rPr>
        <w:t>cDNA:  20ul</w:t>
      </w:r>
    </w:p>
    <w:p>
      <w:pPr>
        <w:pStyle w:val="Normal"/>
        <w:spacing w:lineRule="auto" w:line="240" w:before="0" w:after="0"/>
        <w:jc w:val="both"/>
        <w:rPr>
          <w:lang w:val="pl-PL"/>
        </w:rPr>
      </w:pPr>
      <w:r>
        <w:rPr>
          <w:lang w:val="pl-PL"/>
        </w:rPr>
        <w:t>DMSO: 1,5uL</w:t>
      </w:r>
    </w:p>
    <w:p>
      <w:pPr>
        <w:pStyle w:val="Normal"/>
        <w:spacing w:lineRule="auto" w:line="240" w:before="0" w:after="120"/>
        <w:jc w:val="both"/>
        <w:rPr>
          <w:lang w:val="pl-PL"/>
        </w:rPr>
      </w:pPr>
      <w:r>
        <w:rPr>
          <w:lang w:val="pl-PL"/>
        </w:rPr>
        <w:t xml:space="preserve">H20 csp 50ul. </w:t>
      </w:r>
    </w:p>
    <w:p>
      <w:pPr>
        <w:pStyle w:val="Normal"/>
        <w:spacing w:lineRule="auto" w:line="240" w:before="0" w:after="120"/>
        <w:jc w:val="both"/>
        <w:rPr/>
      </w:pPr>
      <w:r>
        <w:rPr/>
        <w:t xml:space="preserve">Programa: </w:t>
      </w:r>
    </w:p>
    <w:p>
      <w:pPr>
        <w:pStyle w:val="Normal"/>
        <w:spacing w:lineRule="auto" w:line="240" w:before="0" w:after="0"/>
        <w:ind w:left="0" w:right="0" w:firstLine="902"/>
        <w:jc w:val="both"/>
        <w:rPr/>
      </w:pPr>
      <w:r>
        <w:rPr/>
        <w:t>1´ 98° x 1 ciclo</w:t>
      </w:r>
    </w:p>
    <w:p>
      <w:pPr>
        <w:pStyle w:val="Normal"/>
        <w:spacing w:lineRule="auto" w:line="240" w:before="0" w:after="0"/>
        <w:ind w:left="0" w:right="0" w:firstLine="902"/>
        <w:jc w:val="both"/>
        <w:rPr/>
      </w:pPr>
      <w:r>
        <w:rPr/>
        <w:t>30´´ 98°</w:t>
      </w:r>
    </w:p>
    <w:p>
      <w:pPr>
        <w:pStyle w:val="Normal"/>
        <w:spacing w:lineRule="auto" w:line="240" w:before="0" w:after="0"/>
        <w:ind w:left="0" w:right="0" w:firstLine="902"/>
        <w:jc w:val="both"/>
        <w:rPr/>
      </w:pPr>
      <w:r>
        <w:rPr/>
        <w:t>30´´ 63°</w:t>
      </w:r>
    </w:p>
    <w:p>
      <w:pPr>
        <w:pStyle w:val="Normal"/>
        <w:spacing w:lineRule="auto" w:line="240" w:before="0" w:after="0"/>
        <w:ind w:left="0" w:right="0" w:firstLine="902"/>
        <w:jc w:val="both"/>
        <w:rPr/>
      </w:pPr>
      <w:r>
        <w:rPr/>
        <w:t>50” 72°</w:t>
      </w:r>
    </w:p>
    <w:p>
      <w:pPr>
        <w:pStyle w:val="Normal"/>
        <w:spacing w:lineRule="auto" w:line="240" w:before="0" w:after="0"/>
        <w:ind w:left="0" w:right="0" w:firstLine="902"/>
        <w:jc w:val="both"/>
        <w:rPr/>
      </w:pPr>
      <w:r>
        <w:rPr/>
        <w:t xml:space="preserve">   </w:t>
      </w:r>
      <w:r>
        <w:rPr/>
        <w:t xml:space="preserve">X </w:t>
      </w:r>
      <w:r>
        <w:rPr>
          <w:b/>
        </w:rPr>
        <w:t>20 ciclos</w:t>
      </w:r>
      <w:r>
        <w:rPr/>
        <w:t xml:space="preserve"> </w:t>
      </w:r>
    </w:p>
    <w:p>
      <w:pPr>
        <w:pStyle w:val="Normal"/>
        <w:spacing w:lineRule="auto" w:line="240" w:before="0" w:after="120"/>
        <w:ind w:left="0" w:right="0" w:firstLine="900"/>
        <w:jc w:val="both"/>
        <w:rPr/>
      </w:pPr>
      <w:r>
        <w:rPr/>
        <w:t xml:space="preserve">10´ 72° 1 ciclo </w:t>
      </w:r>
    </w:p>
    <w:p>
      <w:pPr>
        <w:pStyle w:val="Normal"/>
        <w:spacing w:lineRule="auto" w:line="240" w:before="0" w:after="120"/>
        <w:ind w:left="0" w:right="0" w:firstLine="900"/>
        <w:jc w:val="both"/>
        <w:rPr/>
      </w:pPr>
      <w:r>
        <w:rPr/>
      </w:r>
    </w:p>
    <w:p>
      <w:pPr>
        <w:pStyle w:val="Normal"/>
        <w:spacing w:lineRule="auto" w:line="240" w:before="0" w:after="120"/>
        <w:jc w:val="both"/>
        <w:rPr/>
      </w:pPr>
      <w:r>
        <w:rPr>
          <w:u w:val="single"/>
        </w:rPr>
        <w:t>Nota:</w:t>
      </w:r>
      <w:r>
        <w:rPr/>
        <w:t xml:space="preserve"> la PCR1 se hace en condiciones de no-saturación para poder trabajar en condiciones semi-cuantitativas. </w:t>
      </w:r>
    </w:p>
    <w:p>
      <w:pPr>
        <w:pStyle w:val="Normal"/>
        <w:spacing w:lineRule="auto" w:line="240" w:before="0" w:after="120"/>
        <w:jc w:val="both"/>
        <w:rPr/>
      </w:pPr>
      <w:r>
        <w:rPr/>
        <w:t xml:space="preserve">La PCR1 se corre  en un gel de agarosa al 1,5% conjunto a un marcador de peso molecular 100 (PM100). En estas condiciones los productos de PCR no son visibles en el gel.  Se corta y purifica la región comprendida entre 100-700pb con un kit Wizard SV gel and PCR Clean-up system, eluyendola en un volumen de 35uL. </w:t>
      </w:r>
    </w:p>
    <w:p>
      <w:pPr>
        <w:pStyle w:val="Normal"/>
        <w:spacing w:lineRule="auto" w:line="240" w:before="0" w:after="120"/>
        <w:jc w:val="both"/>
        <w:rPr>
          <w:b/>
        </w:rPr>
      </w:pPr>
      <w:r>
        <w:rPr>
          <w:b/>
        </w:rPr>
      </w:r>
    </w:p>
    <w:p>
      <w:pPr>
        <w:pStyle w:val="Normal"/>
        <w:spacing w:lineRule="auto" w:line="240" w:before="0" w:after="120"/>
        <w:jc w:val="both"/>
        <w:rPr/>
      </w:pPr>
      <w:r>
        <w:rPr>
          <w:b/>
        </w:rPr>
        <w:t>b) PCR2:</w:t>
      </w:r>
      <w:r>
        <w:rPr/>
        <w:t xml:space="preserve">  se realiza con el objetivo de incorporar el oligo indexado al producto de la PCR1. De la PCR1 se toman 10ul para realizar la segunda PCR. </w:t>
      </w:r>
    </w:p>
    <w:p>
      <w:pPr>
        <w:pStyle w:val="Normal"/>
        <w:spacing w:lineRule="auto" w:line="240" w:before="0" w:after="0"/>
        <w:jc w:val="both"/>
        <w:rPr/>
      </w:pPr>
      <w:r>
        <w:rPr/>
        <w:t>Oligo indexado: 0,75ul (no se coloca en la master mix, se pone un oligo indexado diferente por biblioteca).</w:t>
      </w:r>
    </w:p>
    <w:p>
      <w:pPr>
        <w:pStyle w:val="Normal"/>
        <w:spacing w:lineRule="auto" w:line="240" w:before="0" w:after="0"/>
        <w:jc w:val="both"/>
        <w:rPr/>
      </w:pPr>
      <w:r>
        <w:rPr/>
      </w:r>
    </w:p>
    <w:p>
      <w:pPr>
        <w:pStyle w:val="Normal"/>
        <w:rPr>
          <w:b/>
          <w:u w:val="single"/>
          <w:lang w:val="pl-PL"/>
        </w:rPr>
      </w:pPr>
      <w:r>
        <w:rPr>
          <w:b/>
          <w:u w:val="single"/>
          <w:lang w:val="pl-PL"/>
        </w:rPr>
        <w:t>PCR2:</w:t>
      </w:r>
    </w:p>
    <w:p>
      <w:pPr>
        <w:pStyle w:val="Normal"/>
        <w:rPr>
          <w:u w:val="single"/>
          <w:lang w:val="pl-PL"/>
        </w:rPr>
      </w:pPr>
      <w:r>
        <w:rPr>
          <w:u w:val="single"/>
          <w:lang w:val="pl-PL"/>
        </w:rPr>
        <w:t xml:space="preserve">MM </w:t>
      </w:r>
    </w:p>
    <w:p>
      <w:pPr>
        <w:pStyle w:val="Normal"/>
        <w:rPr>
          <w:lang w:val="pl-PL"/>
        </w:rPr>
      </w:pPr>
      <w:r>
        <w:rPr>
          <w:lang w:val="pl-PL"/>
        </w:rPr>
        <w:t>5X GC buffer: 10ul</w:t>
      </w:r>
    </w:p>
    <w:p>
      <w:pPr>
        <w:pStyle w:val="Normal"/>
        <w:rPr>
          <w:lang w:val="es-ES"/>
        </w:rPr>
      </w:pPr>
      <w:r>
        <w:rPr>
          <w:lang w:val="es-ES"/>
        </w:rPr>
        <w:t>dNTPs: 1ul</w:t>
      </w:r>
    </w:p>
    <w:p>
      <w:pPr>
        <w:pStyle w:val="Normal"/>
        <w:rPr>
          <w:lang w:val="pl-PL"/>
        </w:rPr>
      </w:pPr>
      <w:r>
        <w:rPr>
          <w:lang w:val="pl-PL"/>
        </w:rPr>
        <w:t xml:space="preserve">Oligo P5: 0.75uL </w:t>
      </w:r>
    </w:p>
    <w:p>
      <w:pPr>
        <w:pStyle w:val="Normal"/>
        <w:rPr>
          <w:lang w:val="pl-PL"/>
        </w:rPr>
      </w:pPr>
      <w:r>
        <w:rPr>
          <w:lang w:val="pl-PL"/>
        </w:rPr>
        <w:t>Oligo Indexado: 0.75uL</w:t>
      </w:r>
    </w:p>
    <w:p>
      <w:pPr>
        <w:pStyle w:val="Normal"/>
        <w:rPr>
          <w:lang w:val="pl-PL"/>
        </w:rPr>
      </w:pPr>
      <w:r>
        <w:rPr>
          <w:lang w:val="pl-PL"/>
        </w:rPr>
        <w:t xml:space="preserve">Molde: 10ul </w:t>
      </w:r>
    </w:p>
    <w:p>
      <w:pPr>
        <w:pStyle w:val="Normal"/>
        <w:rPr>
          <w:lang w:val="pl-PL"/>
        </w:rPr>
      </w:pPr>
      <w:r>
        <w:rPr>
          <w:lang w:val="pl-PL"/>
        </w:rPr>
        <w:t>DMSO: 1,5ul</w:t>
      </w:r>
    </w:p>
    <w:p>
      <w:pPr>
        <w:pStyle w:val="Normal"/>
        <w:rPr>
          <w:lang w:val="pl-PL"/>
        </w:rPr>
      </w:pPr>
      <w:r>
        <w:rPr>
          <w:lang w:val="pl-PL"/>
        </w:rPr>
        <w:t>Phusion: 0,5ul</w:t>
      </w:r>
    </w:p>
    <w:p>
      <w:pPr>
        <w:pStyle w:val="Normal"/>
        <w:rPr>
          <w:lang w:val="pt-BR"/>
        </w:rPr>
      </w:pPr>
      <w:r>
        <w:rPr>
          <w:lang w:val="pt-BR"/>
        </w:rPr>
        <w:t>H</w:t>
      </w:r>
      <w:r>
        <w:rPr>
          <w:vertAlign w:val="subscript"/>
          <w:lang w:val="pt-BR"/>
        </w:rPr>
        <w:t>2</w:t>
      </w:r>
      <w:r>
        <w:rPr>
          <w:lang w:val="pt-BR"/>
        </w:rPr>
        <w:t>O: 22,5ul</w:t>
      </w:r>
    </w:p>
    <w:p>
      <w:pPr>
        <w:pStyle w:val="Normal"/>
        <w:rPr>
          <w:lang w:val="pt-BR"/>
        </w:rPr>
      </w:pPr>
      <w:r>
        <w:rPr>
          <w:lang w:val="pt-BR"/>
        </w:rPr>
        <w:tab/>
        <w:t>Volumen final: 50ul</w:t>
      </w:r>
    </w:p>
    <w:p>
      <w:pPr>
        <w:pStyle w:val="Normal"/>
        <w:rPr>
          <w:u w:val="single"/>
          <w:lang w:val="pt-BR"/>
        </w:rPr>
      </w:pPr>
      <w:r>
        <w:rPr>
          <w:u w:val="single"/>
          <w:lang w:val="pt-BR"/>
        </w:rPr>
        <w:t>Programa de PCR</w:t>
      </w:r>
    </w:p>
    <w:p>
      <w:pPr>
        <w:pStyle w:val="Normal"/>
        <w:ind w:left="360" w:right="0" w:hanging="0"/>
        <w:rPr>
          <w:lang w:val="pt-BR"/>
        </w:rPr>
      </w:pPr>
      <w:r>
        <w:rPr>
          <w:lang w:val="pt-BR"/>
        </w:rPr>
        <w:t>98C 1 min</w:t>
      </w:r>
    </w:p>
    <w:p>
      <w:pPr>
        <w:pStyle w:val="Normal"/>
        <w:ind w:left="360" w:right="0" w:hanging="0"/>
        <w:rPr>
          <w:lang w:val="pt-BR"/>
        </w:rPr>
      </w:pPr>
      <w:r>
        <w:rPr>
          <w:lang w:val="pt-BR"/>
        </w:rPr>
        <w:t xml:space="preserve">98C 30s </w:t>
      </w:r>
    </w:p>
    <w:p>
      <w:pPr>
        <w:pStyle w:val="Normal"/>
        <w:ind w:left="360" w:right="0" w:hanging="0"/>
        <w:rPr>
          <w:lang w:val="pt-BR"/>
        </w:rPr>
      </w:pPr>
      <w:r>
        <w:rPr>
          <w:lang w:val="pt-BR"/>
        </w:rPr>
        <w:t>63C 30s</w:t>
        <w:tab/>
        <w:t xml:space="preserve">x </w:t>
      </w:r>
      <w:r>
        <w:rPr>
          <w:b/>
          <w:lang w:val="pt-BR"/>
        </w:rPr>
        <w:t xml:space="preserve">10 </w:t>
      </w:r>
      <w:r>
        <w:rPr>
          <w:lang w:val="pt-BR"/>
        </w:rPr>
        <w:t>ciclos</w:t>
      </w:r>
    </w:p>
    <w:p>
      <w:pPr>
        <w:pStyle w:val="Normal"/>
        <w:ind w:left="360" w:right="0" w:hanging="0"/>
        <w:rPr>
          <w:lang w:val="es-ES"/>
        </w:rPr>
      </w:pPr>
      <w:r>
        <w:rPr>
          <w:lang w:val="es-ES"/>
        </w:rPr>
        <w:t>72C 50s</w:t>
      </w:r>
    </w:p>
    <w:p>
      <w:pPr>
        <w:pStyle w:val="Normal"/>
        <w:ind w:left="360" w:right="0" w:hanging="0"/>
        <w:rPr>
          <w:lang w:val="es-ES"/>
        </w:rPr>
      </w:pPr>
      <w:r>
        <w:rPr>
          <w:lang w:val="es-ES"/>
        </w:rPr>
        <w:t>72C 10 min</w:t>
      </w:r>
    </w:p>
    <w:p>
      <w:pPr>
        <w:pStyle w:val="Normal"/>
        <w:spacing w:lineRule="auto" w:line="240" w:before="0" w:after="0"/>
        <w:jc w:val="both"/>
        <w:rPr>
          <w:lang w:val="es-ES"/>
        </w:rPr>
      </w:pPr>
      <w:r>
        <w:rPr>
          <w:lang w:val="es-ES"/>
        </w:rPr>
        <w:t xml:space="preserve">Se corre un gel al 2% conjunto a un marcado de peso de molecular de 100pb y otro de 50pb. Se corta la región desde 150-800pb y se purifica por </w:t>
      </w:r>
      <w:r>
        <w:rPr/>
        <w:t>kit</w:t>
      </w:r>
      <w:r>
        <w:rPr>
          <w:color w:val="FF0000"/>
        </w:rPr>
        <w:t xml:space="preserve"> </w:t>
      </w:r>
      <w:r>
        <w:rPr>
          <w:lang w:val="es-ES"/>
        </w:rPr>
        <w:t>Wizard SV gel and PCR Clean-up system eluyendo en un volumen final de de 22uL.</w:t>
      </w:r>
    </w:p>
    <w:p>
      <w:pPr>
        <w:pStyle w:val="Normal"/>
        <w:spacing w:lineRule="auto" w:line="240" w:before="0" w:after="120"/>
        <w:ind w:left="0" w:right="0" w:firstLine="900"/>
        <w:jc w:val="both"/>
        <w:rPr/>
      </w:pPr>
      <w:r>
        <w:rPr/>
        <w:t xml:space="preserve"> </w:t>
      </w:r>
    </w:p>
    <w:p>
      <w:pPr>
        <w:pStyle w:val="Normal"/>
        <w:spacing w:lineRule="auto" w:line="240" w:before="0" w:after="120"/>
        <w:jc w:val="both"/>
        <w:rPr>
          <w:b/>
        </w:rPr>
      </w:pPr>
      <w:r>
        <w:rPr>
          <w:b/>
        </w:rPr>
        <w:t>Tabla 3.</w:t>
      </w:r>
    </w:p>
    <w:p>
      <w:pPr>
        <w:pStyle w:val="Normal"/>
        <w:spacing w:lineRule="auto" w:line="240" w:before="0" w:after="120"/>
        <w:jc w:val="both"/>
        <w:rPr>
          <w:lang w:val="es-ES"/>
        </w:rPr>
      </w:pPr>
      <w:r>
        <w:rPr>
          <w:lang w:val="es-ES"/>
        </w:rPr>
        <w:t xml:space="preserve">Bibliotecas generadas con este protocolo. </w:t>
      </w:r>
    </w:p>
    <w:tbl>
      <w:tblPr>
        <w:jc w:val="left"/>
        <w:tblInd w:w="93" w:type="dxa"/>
        <w:tblBorders>
          <w:top w:val="single" w:sz="8" w:space="0" w:color="00000A"/>
          <w:left w:val="single" w:sz="8" w:space="0" w:color="00000A"/>
          <w:bottom w:val="single" w:sz="8" w:space="0" w:color="00000A"/>
          <w:insideH w:val="single" w:sz="8" w:space="0" w:color="00000A"/>
          <w:right w:val="single" w:sz="8" w:space="0" w:color="000001"/>
          <w:insideV w:val="single" w:sz="8" w:space="0" w:color="000001"/>
        </w:tblBorders>
        <w:tblCellMar>
          <w:top w:w="0" w:type="dxa"/>
          <w:left w:w="98" w:type="dxa"/>
          <w:bottom w:w="0" w:type="dxa"/>
          <w:right w:w="108" w:type="dxa"/>
        </w:tblCellMar>
      </w:tblPr>
      <w:tblGrid>
        <w:gridCol w:w="1229"/>
        <w:gridCol w:w="708"/>
        <w:gridCol w:w="266"/>
        <w:gridCol w:w="1764"/>
        <w:gridCol w:w="709"/>
      </w:tblGrid>
      <w:tr>
        <w:trPr>
          <w:trHeight w:val="300" w:hRule="atLeast"/>
          <w:cantSplit w:val="false"/>
        </w:trPr>
        <w:tc>
          <w:tcPr>
            <w:tcW w:w="4676" w:type="dxa"/>
            <w:gridSpan w:val="5"/>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FFFFFF" w:val="clear"/>
            <w:tcMar>
              <w:left w:w="98" w:type="dxa"/>
            </w:tcM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SPARE</w:t>
            </w:r>
          </w:p>
        </w:tc>
      </w:tr>
      <w:tr>
        <w:trPr>
          <w:trHeight w:val="300" w:hRule="atLeast"/>
          <w:cantSplit w:val="false"/>
        </w:trPr>
        <w:tc>
          <w:tcPr>
            <w:tcW w:w="122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Muestra</w:t>
            </w:r>
          </w:p>
        </w:tc>
        <w:tc>
          <w:tcPr>
            <w:tcW w:w="708"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Index</w:t>
            </w:r>
          </w:p>
        </w:tc>
        <w:tc>
          <w:tcPr>
            <w:tcW w:w="266" w:type="dxa"/>
            <w:tcBorders>
              <w:top w:val="nil"/>
              <w:left w:val="nil"/>
              <w:bottom w:val="single" w:sz="8" w:space="0" w:color="00000A"/>
              <w:insideH w:val="single" w:sz="8" w:space="0" w:color="00000A"/>
              <w:right w:val="nil"/>
              <w:insideV w:val="nil"/>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 </w:t>
            </w:r>
          </w:p>
        </w:tc>
        <w:tc>
          <w:tcPr>
            <w:tcW w:w="1764"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Muestra</w:t>
            </w:r>
          </w:p>
        </w:tc>
        <w:tc>
          <w:tcPr>
            <w:tcW w:w="70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Index</w:t>
            </w:r>
          </w:p>
        </w:tc>
      </w:tr>
      <w:tr>
        <w:trPr>
          <w:trHeight w:val="288" w:hRule="atLeast"/>
          <w:cantSplit w:val="false"/>
        </w:trPr>
        <w:tc>
          <w:tcPr>
            <w:tcW w:w="1229"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i/>
                <w:color w:val="000000"/>
                <w:lang w:val="en-US"/>
              </w:rPr>
            </w:pPr>
            <w:r>
              <w:rPr>
                <w:rFonts w:eastAsia="Times New Roman" w:cs="Times New Roman"/>
                <w:i/>
                <w:color w:val="000000"/>
                <w:lang w:val="en-US"/>
              </w:rPr>
              <w:t>Dcp5-1</w:t>
            </w:r>
          </w:p>
        </w:tc>
        <w:tc>
          <w:tcPr>
            <w:tcW w:w="70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1</w:t>
            </w:r>
          </w:p>
        </w:tc>
        <w:tc>
          <w:tcPr>
            <w:tcW w:w="266"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 </w:t>
            </w:r>
          </w:p>
        </w:tc>
        <w:tc>
          <w:tcPr>
            <w:tcW w:w="1764"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Col-0 8Cº 1</w:t>
            </w:r>
          </w:p>
        </w:tc>
        <w:tc>
          <w:tcPr>
            <w:tcW w:w="709"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24</w:t>
            </w:r>
          </w:p>
        </w:tc>
      </w:tr>
      <w:tr>
        <w:trPr>
          <w:trHeight w:val="288" w:hRule="atLeast"/>
          <w:cantSplit w:val="false"/>
        </w:trPr>
        <w:tc>
          <w:tcPr>
            <w:tcW w:w="1229"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i/>
                <w:color w:val="000000"/>
                <w:lang w:val="en-US"/>
              </w:rPr>
            </w:pPr>
            <w:r>
              <w:rPr>
                <w:rFonts w:eastAsia="Times New Roman" w:cs="Times New Roman"/>
                <w:i/>
                <w:color w:val="000000"/>
                <w:lang w:val="en-US"/>
              </w:rPr>
              <w:t>Dcp5-1</w:t>
            </w:r>
          </w:p>
        </w:tc>
        <w:tc>
          <w:tcPr>
            <w:tcW w:w="70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2</w:t>
            </w:r>
          </w:p>
        </w:tc>
        <w:tc>
          <w:tcPr>
            <w:tcW w:w="266"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 </w:t>
            </w:r>
          </w:p>
        </w:tc>
        <w:tc>
          <w:tcPr>
            <w:tcW w:w="1764"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Col-0 8Cº 2</w:t>
            </w:r>
          </w:p>
        </w:tc>
        <w:tc>
          <w:tcPr>
            <w:tcW w:w="709"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25</w:t>
            </w:r>
          </w:p>
        </w:tc>
      </w:tr>
      <w:tr>
        <w:trPr>
          <w:trHeight w:val="288" w:hRule="atLeast"/>
          <w:cantSplit w:val="false"/>
        </w:trPr>
        <w:tc>
          <w:tcPr>
            <w:tcW w:w="1229"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i/>
                <w:color w:val="000000"/>
                <w:lang w:val="en-US"/>
              </w:rPr>
            </w:pPr>
            <w:r>
              <w:rPr>
                <w:rFonts w:eastAsia="Times New Roman" w:cs="Times New Roman"/>
                <w:i/>
                <w:color w:val="000000"/>
                <w:lang w:val="en-US"/>
              </w:rPr>
              <w:t>Ddl1-3</w:t>
            </w:r>
          </w:p>
        </w:tc>
        <w:tc>
          <w:tcPr>
            <w:tcW w:w="70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3</w:t>
            </w:r>
          </w:p>
        </w:tc>
        <w:tc>
          <w:tcPr>
            <w:tcW w:w="266"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 </w:t>
            </w:r>
          </w:p>
        </w:tc>
        <w:tc>
          <w:tcPr>
            <w:tcW w:w="1764"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Col-0 22Cº 1</w:t>
            </w:r>
          </w:p>
        </w:tc>
        <w:tc>
          <w:tcPr>
            <w:tcW w:w="709"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26</w:t>
            </w:r>
          </w:p>
        </w:tc>
      </w:tr>
      <w:tr>
        <w:trPr>
          <w:trHeight w:val="288" w:hRule="atLeast"/>
          <w:cantSplit w:val="false"/>
        </w:trPr>
        <w:tc>
          <w:tcPr>
            <w:tcW w:w="1229"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i/>
                <w:color w:val="000000"/>
                <w:lang w:val="en-US"/>
              </w:rPr>
            </w:pPr>
            <w:r>
              <w:rPr>
                <w:rFonts w:eastAsia="Times New Roman" w:cs="Times New Roman"/>
                <w:i/>
                <w:color w:val="000000"/>
                <w:lang w:val="en-US"/>
              </w:rPr>
              <w:t>Ddl1-3</w:t>
            </w:r>
          </w:p>
        </w:tc>
        <w:tc>
          <w:tcPr>
            <w:tcW w:w="70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4</w:t>
            </w:r>
          </w:p>
        </w:tc>
        <w:tc>
          <w:tcPr>
            <w:tcW w:w="266"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 </w:t>
            </w:r>
          </w:p>
        </w:tc>
        <w:tc>
          <w:tcPr>
            <w:tcW w:w="1764"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Col-0 22Cº 2</w:t>
            </w:r>
          </w:p>
        </w:tc>
        <w:tc>
          <w:tcPr>
            <w:tcW w:w="709"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27</w:t>
            </w:r>
          </w:p>
        </w:tc>
      </w:tr>
      <w:tr>
        <w:trPr>
          <w:trHeight w:val="288" w:hRule="atLeast"/>
          <w:cantSplit w:val="false"/>
        </w:trPr>
        <w:tc>
          <w:tcPr>
            <w:tcW w:w="1229"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Col-0</w:t>
            </w:r>
          </w:p>
        </w:tc>
        <w:tc>
          <w:tcPr>
            <w:tcW w:w="70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5</w:t>
            </w:r>
          </w:p>
        </w:tc>
        <w:tc>
          <w:tcPr>
            <w:tcW w:w="266"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 </w:t>
            </w:r>
          </w:p>
        </w:tc>
        <w:tc>
          <w:tcPr>
            <w:tcW w:w="1764"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Col-0 37 ºC 1</w:t>
            </w:r>
          </w:p>
        </w:tc>
        <w:tc>
          <w:tcPr>
            <w:tcW w:w="709"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28</w:t>
            </w:r>
          </w:p>
        </w:tc>
      </w:tr>
      <w:tr>
        <w:trPr>
          <w:trHeight w:val="288" w:hRule="atLeast"/>
          <w:cantSplit w:val="false"/>
        </w:trPr>
        <w:tc>
          <w:tcPr>
            <w:tcW w:w="1229"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Col-0</w:t>
            </w:r>
          </w:p>
        </w:tc>
        <w:tc>
          <w:tcPr>
            <w:tcW w:w="70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6</w:t>
            </w:r>
          </w:p>
        </w:tc>
        <w:tc>
          <w:tcPr>
            <w:tcW w:w="266"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 </w:t>
            </w:r>
          </w:p>
        </w:tc>
        <w:tc>
          <w:tcPr>
            <w:tcW w:w="1764"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Col-0 37 ºC 2</w:t>
            </w:r>
          </w:p>
        </w:tc>
        <w:tc>
          <w:tcPr>
            <w:tcW w:w="709"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29</w:t>
            </w:r>
          </w:p>
        </w:tc>
      </w:tr>
      <w:tr>
        <w:trPr>
          <w:trHeight w:val="288" w:hRule="atLeast"/>
          <w:cantSplit w:val="false"/>
        </w:trPr>
        <w:tc>
          <w:tcPr>
            <w:tcW w:w="1229"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i/>
                <w:color w:val="000000"/>
                <w:lang w:val="en-US"/>
              </w:rPr>
            </w:pPr>
            <w:r>
              <w:rPr>
                <w:rFonts w:eastAsia="Times New Roman" w:cs="Times New Roman"/>
                <w:i/>
                <w:color w:val="000000"/>
                <w:lang w:val="en-US"/>
              </w:rPr>
              <w:t>Hyl1-2</w:t>
            </w:r>
          </w:p>
        </w:tc>
        <w:tc>
          <w:tcPr>
            <w:tcW w:w="70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7</w:t>
            </w:r>
          </w:p>
        </w:tc>
        <w:tc>
          <w:tcPr>
            <w:tcW w:w="266"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 </w:t>
            </w:r>
          </w:p>
        </w:tc>
        <w:tc>
          <w:tcPr>
            <w:tcW w:w="1764"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color w:val="000000"/>
                <w:lang w:val="en-US"/>
              </w:rPr>
            </w:pPr>
            <w:r>
              <w:rPr>
                <w:rFonts w:eastAsia="Times New Roman" w:cs="Times New Roman"/>
                <w:i/>
                <w:color w:val="000000"/>
                <w:lang w:val="en-US"/>
              </w:rPr>
              <w:t>Fiery</w:t>
            </w:r>
            <w:r>
              <w:rPr>
                <w:rFonts w:eastAsia="Times New Roman" w:cs="Times New Roman"/>
                <w:color w:val="000000"/>
                <w:lang w:val="en-US"/>
              </w:rPr>
              <w:t xml:space="preserve"> 8ºC 1</w:t>
            </w:r>
          </w:p>
        </w:tc>
        <w:tc>
          <w:tcPr>
            <w:tcW w:w="709"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30</w:t>
            </w:r>
          </w:p>
        </w:tc>
      </w:tr>
      <w:tr>
        <w:trPr>
          <w:trHeight w:val="288" w:hRule="atLeast"/>
          <w:cantSplit w:val="false"/>
        </w:trPr>
        <w:tc>
          <w:tcPr>
            <w:tcW w:w="1229"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i/>
                <w:color w:val="000000"/>
                <w:lang w:val="en-US"/>
              </w:rPr>
            </w:pPr>
            <w:r>
              <w:rPr>
                <w:rFonts w:eastAsia="Times New Roman" w:cs="Times New Roman"/>
                <w:i/>
                <w:color w:val="000000"/>
                <w:lang w:val="en-US"/>
              </w:rPr>
              <w:t>Hyl1-2</w:t>
            </w:r>
          </w:p>
        </w:tc>
        <w:tc>
          <w:tcPr>
            <w:tcW w:w="70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8</w:t>
            </w:r>
          </w:p>
        </w:tc>
        <w:tc>
          <w:tcPr>
            <w:tcW w:w="266"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 </w:t>
            </w:r>
          </w:p>
        </w:tc>
        <w:tc>
          <w:tcPr>
            <w:tcW w:w="1764"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color w:val="000000"/>
                <w:lang w:val="en-US"/>
              </w:rPr>
            </w:pPr>
            <w:r>
              <w:rPr>
                <w:rFonts w:eastAsia="Times New Roman" w:cs="Times New Roman"/>
                <w:i/>
                <w:color w:val="000000"/>
                <w:lang w:val="en-US"/>
              </w:rPr>
              <w:t>Fiery</w:t>
            </w:r>
            <w:r>
              <w:rPr>
                <w:rFonts w:eastAsia="Times New Roman" w:cs="Times New Roman"/>
                <w:color w:val="000000"/>
                <w:lang w:val="en-US"/>
              </w:rPr>
              <w:t xml:space="preserve"> 8ºC 2</w:t>
            </w:r>
          </w:p>
        </w:tc>
        <w:tc>
          <w:tcPr>
            <w:tcW w:w="709"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31</w:t>
            </w:r>
          </w:p>
        </w:tc>
      </w:tr>
      <w:tr>
        <w:trPr>
          <w:trHeight w:val="288" w:hRule="atLeast"/>
          <w:cantSplit w:val="false"/>
        </w:trPr>
        <w:tc>
          <w:tcPr>
            <w:tcW w:w="1229"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i/>
                <w:color w:val="000000"/>
                <w:lang w:val="en-US"/>
              </w:rPr>
            </w:pPr>
            <w:r>
              <w:rPr>
                <w:rFonts w:eastAsia="Times New Roman" w:cs="Times New Roman"/>
                <w:i/>
                <w:color w:val="000000"/>
                <w:lang w:val="en-US"/>
              </w:rPr>
              <w:t>Hen 1-8</w:t>
            </w:r>
          </w:p>
        </w:tc>
        <w:tc>
          <w:tcPr>
            <w:tcW w:w="70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9</w:t>
            </w:r>
          </w:p>
        </w:tc>
        <w:tc>
          <w:tcPr>
            <w:tcW w:w="266"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 </w:t>
            </w:r>
          </w:p>
        </w:tc>
        <w:tc>
          <w:tcPr>
            <w:tcW w:w="1764"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color w:val="000000"/>
                <w:lang w:val="en-US"/>
              </w:rPr>
            </w:pPr>
            <w:r>
              <w:rPr>
                <w:rFonts w:eastAsia="Times New Roman" w:cs="Times New Roman"/>
                <w:i/>
                <w:color w:val="000000"/>
                <w:lang w:val="en-US"/>
              </w:rPr>
              <w:t xml:space="preserve">Fiery </w:t>
            </w:r>
            <w:r>
              <w:rPr>
                <w:rFonts w:eastAsia="Times New Roman" w:cs="Times New Roman"/>
                <w:color w:val="000000"/>
                <w:lang w:val="en-US"/>
              </w:rPr>
              <w:t>22 ºC 1</w:t>
            </w:r>
          </w:p>
        </w:tc>
        <w:tc>
          <w:tcPr>
            <w:tcW w:w="709"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32</w:t>
            </w:r>
          </w:p>
        </w:tc>
      </w:tr>
      <w:tr>
        <w:trPr>
          <w:trHeight w:val="288" w:hRule="atLeast"/>
          <w:cantSplit w:val="false"/>
        </w:trPr>
        <w:tc>
          <w:tcPr>
            <w:tcW w:w="1229"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i/>
                <w:color w:val="000000"/>
                <w:lang w:val="en-US"/>
              </w:rPr>
            </w:pPr>
            <w:r>
              <w:rPr>
                <w:rFonts w:eastAsia="Times New Roman" w:cs="Times New Roman"/>
                <w:i/>
                <w:color w:val="000000"/>
                <w:lang w:val="en-US"/>
              </w:rPr>
              <w:t>Hen 1-8</w:t>
            </w:r>
          </w:p>
        </w:tc>
        <w:tc>
          <w:tcPr>
            <w:tcW w:w="70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10</w:t>
            </w:r>
          </w:p>
        </w:tc>
        <w:tc>
          <w:tcPr>
            <w:tcW w:w="266"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 </w:t>
            </w:r>
          </w:p>
        </w:tc>
        <w:tc>
          <w:tcPr>
            <w:tcW w:w="1764"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color w:val="000000"/>
                <w:lang w:val="en-US"/>
              </w:rPr>
            </w:pPr>
            <w:r>
              <w:rPr>
                <w:rFonts w:eastAsia="Times New Roman" w:cs="Times New Roman"/>
                <w:i/>
                <w:color w:val="000000"/>
                <w:lang w:val="en-US"/>
              </w:rPr>
              <w:t>Fiery</w:t>
            </w:r>
            <w:r>
              <w:rPr>
                <w:rFonts w:eastAsia="Times New Roman" w:cs="Times New Roman"/>
                <w:color w:val="000000"/>
                <w:lang w:val="en-US"/>
              </w:rPr>
              <w:t xml:space="preserve"> 22 ºC 2</w:t>
            </w:r>
          </w:p>
        </w:tc>
        <w:tc>
          <w:tcPr>
            <w:tcW w:w="709"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33</w:t>
            </w:r>
          </w:p>
        </w:tc>
      </w:tr>
      <w:tr>
        <w:trPr>
          <w:trHeight w:val="288" w:hRule="atLeast"/>
          <w:cantSplit w:val="false"/>
        </w:trPr>
        <w:tc>
          <w:tcPr>
            <w:tcW w:w="1229"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i/>
                <w:color w:val="000000"/>
                <w:lang w:val="en-US"/>
              </w:rPr>
            </w:pPr>
            <w:r>
              <w:rPr>
                <w:rFonts w:eastAsia="Times New Roman" w:cs="Times New Roman"/>
                <w:i/>
                <w:color w:val="000000"/>
                <w:lang w:val="en-US"/>
              </w:rPr>
              <w:t>Fiery</w:t>
            </w:r>
          </w:p>
        </w:tc>
        <w:tc>
          <w:tcPr>
            <w:tcW w:w="70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11</w:t>
            </w:r>
          </w:p>
        </w:tc>
        <w:tc>
          <w:tcPr>
            <w:tcW w:w="266"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 </w:t>
            </w:r>
          </w:p>
        </w:tc>
        <w:tc>
          <w:tcPr>
            <w:tcW w:w="1764"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color w:val="000000"/>
                <w:lang w:val="en-US"/>
              </w:rPr>
            </w:pPr>
            <w:r>
              <w:rPr>
                <w:rFonts w:eastAsia="Times New Roman" w:cs="Times New Roman"/>
                <w:i/>
                <w:color w:val="000000"/>
                <w:lang w:val="en-US"/>
              </w:rPr>
              <w:t>Fiery</w:t>
            </w:r>
            <w:r>
              <w:rPr>
                <w:rFonts w:eastAsia="Times New Roman" w:cs="Times New Roman"/>
                <w:color w:val="000000"/>
                <w:lang w:val="en-US"/>
              </w:rPr>
              <w:t xml:space="preserve"> 37ºC 1</w:t>
            </w:r>
          </w:p>
        </w:tc>
        <w:tc>
          <w:tcPr>
            <w:tcW w:w="709"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34</w:t>
            </w:r>
          </w:p>
        </w:tc>
      </w:tr>
      <w:tr>
        <w:trPr>
          <w:trHeight w:val="288" w:hRule="atLeast"/>
          <w:cantSplit w:val="false"/>
        </w:trPr>
        <w:tc>
          <w:tcPr>
            <w:tcW w:w="1229"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i/>
                <w:color w:val="000000"/>
                <w:lang w:val="en-US"/>
              </w:rPr>
            </w:pPr>
            <w:r>
              <w:rPr>
                <w:rFonts w:eastAsia="Times New Roman" w:cs="Times New Roman"/>
                <w:i/>
                <w:color w:val="000000"/>
                <w:lang w:val="en-US"/>
              </w:rPr>
              <w:t>Fiery</w:t>
            </w:r>
          </w:p>
        </w:tc>
        <w:tc>
          <w:tcPr>
            <w:tcW w:w="70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12</w:t>
            </w:r>
          </w:p>
        </w:tc>
        <w:tc>
          <w:tcPr>
            <w:tcW w:w="266"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 </w:t>
            </w:r>
          </w:p>
        </w:tc>
        <w:tc>
          <w:tcPr>
            <w:tcW w:w="1764"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color w:val="000000"/>
                <w:lang w:val="en-US"/>
              </w:rPr>
            </w:pPr>
            <w:r>
              <w:rPr>
                <w:rFonts w:eastAsia="Times New Roman" w:cs="Times New Roman"/>
                <w:i/>
                <w:color w:val="000000"/>
                <w:lang w:val="en-US"/>
              </w:rPr>
              <w:t>Fiery</w:t>
            </w:r>
            <w:r>
              <w:rPr>
                <w:rFonts w:eastAsia="Times New Roman" w:cs="Times New Roman"/>
                <w:color w:val="000000"/>
                <w:lang w:val="en-US"/>
              </w:rPr>
              <w:t xml:space="preserve"> 37ºC 2</w:t>
            </w:r>
          </w:p>
        </w:tc>
        <w:tc>
          <w:tcPr>
            <w:tcW w:w="709"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35</w:t>
            </w:r>
          </w:p>
        </w:tc>
      </w:tr>
      <w:tr>
        <w:trPr>
          <w:trHeight w:val="288" w:hRule="atLeast"/>
          <w:cantSplit w:val="false"/>
        </w:trPr>
        <w:tc>
          <w:tcPr>
            <w:tcW w:w="1229"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i/>
                <w:color w:val="000000"/>
                <w:lang w:val="en-US"/>
              </w:rPr>
            </w:pPr>
            <w:r>
              <w:rPr>
                <w:rFonts w:eastAsia="Times New Roman" w:cs="Times New Roman"/>
                <w:i/>
                <w:color w:val="000000"/>
                <w:lang w:val="en-US"/>
              </w:rPr>
              <w:t>Ago1-27</w:t>
            </w:r>
          </w:p>
        </w:tc>
        <w:tc>
          <w:tcPr>
            <w:tcW w:w="70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13</w:t>
            </w:r>
          </w:p>
        </w:tc>
        <w:tc>
          <w:tcPr>
            <w:tcW w:w="266"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 </w:t>
            </w:r>
          </w:p>
        </w:tc>
        <w:tc>
          <w:tcPr>
            <w:tcW w:w="1764"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Col-0</w:t>
            </w:r>
          </w:p>
        </w:tc>
        <w:tc>
          <w:tcPr>
            <w:tcW w:w="709"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36</w:t>
            </w:r>
          </w:p>
        </w:tc>
      </w:tr>
      <w:tr>
        <w:trPr>
          <w:trHeight w:val="288" w:hRule="atLeast"/>
          <w:cantSplit w:val="false"/>
        </w:trPr>
        <w:tc>
          <w:tcPr>
            <w:tcW w:w="1229"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i/>
                <w:color w:val="000000"/>
                <w:lang w:val="en-US"/>
              </w:rPr>
            </w:pPr>
            <w:r>
              <w:rPr>
                <w:rFonts w:eastAsia="Times New Roman" w:cs="Times New Roman"/>
                <w:i/>
                <w:color w:val="000000"/>
                <w:lang w:val="en-US"/>
              </w:rPr>
              <w:t>Ago1-27</w:t>
            </w:r>
          </w:p>
        </w:tc>
        <w:tc>
          <w:tcPr>
            <w:tcW w:w="70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14</w:t>
            </w:r>
          </w:p>
        </w:tc>
        <w:tc>
          <w:tcPr>
            <w:tcW w:w="266"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 </w:t>
            </w:r>
          </w:p>
        </w:tc>
        <w:tc>
          <w:tcPr>
            <w:tcW w:w="1764"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Col-0</w:t>
            </w:r>
          </w:p>
        </w:tc>
        <w:tc>
          <w:tcPr>
            <w:tcW w:w="709"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37</w:t>
            </w:r>
          </w:p>
        </w:tc>
      </w:tr>
      <w:tr>
        <w:trPr>
          <w:trHeight w:val="288" w:hRule="atLeast"/>
          <w:cantSplit w:val="false"/>
        </w:trPr>
        <w:tc>
          <w:tcPr>
            <w:tcW w:w="1229"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i/>
                <w:color w:val="000000"/>
                <w:lang w:val="en-US"/>
              </w:rPr>
            </w:pPr>
            <w:r>
              <w:rPr>
                <w:rFonts w:eastAsia="Times New Roman" w:cs="Times New Roman"/>
                <w:i/>
                <w:color w:val="000000"/>
                <w:lang w:val="en-US"/>
              </w:rPr>
              <w:t>Dcl234</w:t>
            </w:r>
          </w:p>
        </w:tc>
        <w:tc>
          <w:tcPr>
            <w:tcW w:w="70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18</w:t>
            </w:r>
          </w:p>
        </w:tc>
        <w:tc>
          <w:tcPr>
            <w:tcW w:w="266"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 </w:t>
            </w:r>
          </w:p>
        </w:tc>
        <w:tc>
          <w:tcPr>
            <w:tcW w:w="1764"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Ler-0</w:t>
            </w:r>
          </w:p>
        </w:tc>
        <w:tc>
          <w:tcPr>
            <w:tcW w:w="709"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38</w:t>
            </w:r>
          </w:p>
        </w:tc>
      </w:tr>
      <w:tr>
        <w:trPr>
          <w:trHeight w:val="288" w:hRule="atLeast"/>
          <w:cantSplit w:val="false"/>
        </w:trPr>
        <w:tc>
          <w:tcPr>
            <w:tcW w:w="1229"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i/>
                <w:color w:val="000000"/>
                <w:lang w:val="en-US"/>
              </w:rPr>
            </w:pPr>
            <w:r>
              <w:rPr>
                <w:rFonts w:eastAsia="Times New Roman" w:cs="Times New Roman"/>
                <w:i/>
                <w:color w:val="000000"/>
                <w:lang w:val="en-US"/>
              </w:rPr>
              <w:t>Dcl234</w:t>
            </w:r>
          </w:p>
        </w:tc>
        <w:tc>
          <w:tcPr>
            <w:tcW w:w="70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19</w:t>
            </w:r>
          </w:p>
        </w:tc>
        <w:tc>
          <w:tcPr>
            <w:tcW w:w="266"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 </w:t>
            </w:r>
          </w:p>
        </w:tc>
        <w:tc>
          <w:tcPr>
            <w:tcW w:w="1764"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Ler -0</w:t>
            </w:r>
          </w:p>
        </w:tc>
        <w:tc>
          <w:tcPr>
            <w:tcW w:w="709"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39</w:t>
            </w:r>
          </w:p>
        </w:tc>
      </w:tr>
      <w:tr>
        <w:trPr>
          <w:trHeight w:val="288" w:hRule="atLeast"/>
          <w:cantSplit w:val="false"/>
        </w:trPr>
        <w:tc>
          <w:tcPr>
            <w:tcW w:w="1229"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i/>
                <w:color w:val="000000"/>
                <w:lang w:val="en-US"/>
              </w:rPr>
            </w:pPr>
            <w:r>
              <w:rPr>
                <w:rFonts w:eastAsia="Times New Roman" w:cs="Times New Roman"/>
                <w:i/>
                <w:color w:val="000000"/>
                <w:lang w:val="en-US"/>
              </w:rPr>
              <w:t>Hasty1-15</w:t>
            </w:r>
          </w:p>
        </w:tc>
        <w:tc>
          <w:tcPr>
            <w:tcW w:w="70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20</w:t>
            </w:r>
          </w:p>
        </w:tc>
        <w:tc>
          <w:tcPr>
            <w:tcW w:w="266"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 </w:t>
            </w:r>
          </w:p>
        </w:tc>
        <w:tc>
          <w:tcPr>
            <w:tcW w:w="1764"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color w:val="000000"/>
                <w:lang w:val="en-US"/>
              </w:rPr>
            </w:pPr>
            <w:r>
              <w:rPr>
                <w:rFonts w:eastAsia="Times New Roman" w:cs="Times New Roman"/>
                <w:i/>
                <w:color w:val="000000"/>
                <w:lang w:val="en-US"/>
              </w:rPr>
              <w:t>Dcl1-7</w:t>
            </w:r>
            <w:r>
              <w:rPr>
                <w:rFonts w:eastAsia="Times New Roman" w:cs="Times New Roman"/>
                <w:color w:val="000000"/>
                <w:lang w:val="en-US"/>
              </w:rPr>
              <w:t xml:space="preserve"> (ler-0)</w:t>
            </w:r>
          </w:p>
        </w:tc>
        <w:tc>
          <w:tcPr>
            <w:tcW w:w="709"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40</w:t>
            </w:r>
          </w:p>
        </w:tc>
      </w:tr>
      <w:tr>
        <w:trPr>
          <w:trHeight w:val="288" w:hRule="atLeast"/>
          <w:cantSplit w:val="false"/>
        </w:trPr>
        <w:tc>
          <w:tcPr>
            <w:tcW w:w="1229"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i/>
                <w:color w:val="000000"/>
                <w:lang w:val="en-US"/>
              </w:rPr>
            </w:pPr>
            <w:r>
              <w:rPr>
                <w:rFonts w:eastAsia="Times New Roman" w:cs="Times New Roman"/>
                <w:i/>
                <w:color w:val="000000"/>
                <w:lang w:val="en-US"/>
              </w:rPr>
              <w:t>Hasty 1-15</w:t>
            </w:r>
          </w:p>
        </w:tc>
        <w:tc>
          <w:tcPr>
            <w:tcW w:w="70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21</w:t>
            </w:r>
          </w:p>
        </w:tc>
        <w:tc>
          <w:tcPr>
            <w:tcW w:w="266"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 </w:t>
            </w:r>
          </w:p>
        </w:tc>
        <w:tc>
          <w:tcPr>
            <w:tcW w:w="1764"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color w:val="000000"/>
                <w:lang w:val="en-US"/>
              </w:rPr>
            </w:pPr>
            <w:r>
              <w:rPr>
                <w:rFonts w:eastAsia="Times New Roman" w:cs="Times New Roman"/>
                <w:i/>
                <w:color w:val="000000"/>
                <w:lang w:val="en-US"/>
              </w:rPr>
              <w:t>Dcl 1-7</w:t>
            </w:r>
            <w:r>
              <w:rPr>
                <w:rFonts w:eastAsia="Times New Roman" w:cs="Times New Roman"/>
                <w:color w:val="000000"/>
                <w:lang w:val="en-US"/>
              </w:rPr>
              <w:t xml:space="preserve">  (Ler-0)</w:t>
            </w:r>
          </w:p>
        </w:tc>
        <w:tc>
          <w:tcPr>
            <w:tcW w:w="709"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41</w:t>
            </w:r>
          </w:p>
        </w:tc>
      </w:tr>
      <w:tr>
        <w:trPr>
          <w:trHeight w:val="288" w:hRule="atLeast"/>
          <w:cantSplit w:val="false"/>
        </w:trPr>
        <w:tc>
          <w:tcPr>
            <w:tcW w:w="1229"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i/>
                <w:color w:val="000000"/>
                <w:lang w:val="en-US"/>
              </w:rPr>
            </w:pPr>
            <w:r>
              <w:rPr>
                <w:lang w:val="en-US"/>
              </w:rPr>
              <w:t>x</w:t>
            </w:r>
            <w:r>
              <w:rPr>
                <w:rFonts w:eastAsia="Times New Roman" w:cs="Times New Roman"/>
                <w:i/>
                <w:color w:val="000000"/>
                <w:lang w:val="en-US"/>
              </w:rPr>
              <w:t>Se</w:t>
            </w:r>
          </w:p>
        </w:tc>
        <w:tc>
          <w:tcPr>
            <w:tcW w:w="708"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22</w:t>
            </w:r>
          </w:p>
        </w:tc>
        <w:tc>
          <w:tcPr>
            <w:tcW w:w="266" w:type="dxa"/>
            <w:tcBorders>
              <w:top w:val="nil"/>
              <w:left w:val="nil"/>
              <w:bottom w:val="nil"/>
              <w:insideH w:val="nil"/>
              <w:right w:val="nil"/>
              <w:insideV w:val="nil"/>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 </w:t>
            </w:r>
          </w:p>
        </w:tc>
        <w:tc>
          <w:tcPr>
            <w:tcW w:w="1764" w:type="dxa"/>
            <w:tcBorders>
              <w:top w:val="nil"/>
              <w:left w:val="single" w:sz="8" w:space="0" w:color="00000A"/>
              <w:bottom w:val="nil"/>
              <w:insideH w:val="nil"/>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color w:val="000000"/>
                <w:lang w:val="en-US"/>
              </w:rPr>
            </w:pPr>
            <w:r>
              <w:rPr>
                <w:rFonts w:eastAsia="Times New Roman" w:cs="Times New Roman"/>
                <w:i/>
                <w:color w:val="000000"/>
                <w:lang w:val="en-US"/>
              </w:rPr>
              <w:t>Dcl1-100</w:t>
            </w:r>
            <w:r>
              <w:rPr>
                <w:rFonts w:eastAsia="Times New Roman" w:cs="Times New Roman"/>
                <w:color w:val="000000"/>
                <w:lang w:val="en-US"/>
              </w:rPr>
              <w:t xml:space="preserve"> (Col-0)</w:t>
            </w:r>
          </w:p>
        </w:tc>
        <w:tc>
          <w:tcPr>
            <w:tcW w:w="709" w:type="dxa"/>
            <w:tcBorders>
              <w:top w:val="nil"/>
              <w:left w:val="nil"/>
              <w:bottom w:val="nil"/>
              <w:insideH w:val="nil"/>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42</w:t>
            </w:r>
          </w:p>
        </w:tc>
      </w:tr>
      <w:tr>
        <w:trPr>
          <w:trHeight w:val="300" w:hRule="atLeast"/>
          <w:cantSplit w:val="false"/>
        </w:trPr>
        <w:tc>
          <w:tcPr>
            <w:tcW w:w="122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i/>
                <w:color w:val="000000"/>
                <w:lang w:val="en-US"/>
              </w:rPr>
            </w:pPr>
            <w:r>
              <w:rPr>
                <w:rFonts w:eastAsia="Times New Roman" w:cs="Times New Roman"/>
                <w:i/>
                <w:color w:val="000000"/>
                <w:lang w:val="en-US"/>
              </w:rPr>
              <w:t>Se</w:t>
            </w:r>
          </w:p>
        </w:tc>
        <w:tc>
          <w:tcPr>
            <w:tcW w:w="708"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23</w:t>
            </w:r>
          </w:p>
        </w:tc>
        <w:tc>
          <w:tcPr>
            <w:tcW w:w="266" w:type="dxa"/>
            <w:tcBorders>
              <w:top w:val="nil"/>
              <w:left w:val="nil"/>
              <w:bottom w:val="single" w:sz="8" w:space="0" w:color="00000A"/>
              <w:insideH w:val="single" w:sz="8" w:space="0" w:color="00000A"/>
              <w:right w:val="nil"/>
              <w:insideV w:val="nil"/>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 </w:t>
            </w:r>
          </w:p>
        </w:tc>
        <w:tc>
          <w:tcPr>
            <w:tcW w:w="1764"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Col-0</w:t>
            </w:r>
          </w:p>
        </w:tc>
        <w:tc>
          <w:tcPr>
            <w:tcW w:w="70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bottom"/>
          </w:tcPr>
          <w:p>
            <w:pPr>
              <w:pStyle w:val="Normal"/>
              <w:spacing w:lineRule="auto" w:line="240" w:before="0" w:after="0"/>
              <w:jc w:val="both"/>
              <w:rPr>
                <w:rFonts w:eastAsia="Times New Roman" w:cs="Times New Roman"/>
                <w:color w:val="000000"/>
                <w:lang w:val="en-US"/>
              </w:rPr>
            </w:pPr>
            <w:r>
              <w:rPr>
                <w:rFonts w:eastAsia="Times New Roman" w:cs="Times New Roman"/>
                <w:color w:val="000000"/>
                <w:lang w:val="en-US"/>
              </w:rPr>
              <w:t>43</w:t>
            </w:r>
          </w:p>
        </w:tc>
      </w:tr>
    </w:tbl>
    <w:p>
      <w:pPr>
        <w:pStyle w:val="Normal"/>
        <w:spacing w:lineRule="auto" w:line="240" w:before="0" w:after="120"/>
        <w:jc w:val="both"/>
        <w:rPr>
          <w:lang w:val="es-ES"/>
        </w:rPr>
      </w:pPr>
      <w:r>
        <w:rPr>
          <w:lang w:val="es-ES"/>
        </w:rPr>
      </w:r>
    </w:p>
    <w:p>
      <w:pPr>
        <w:pStyle w:val="ListParagraph"/>
        <w:numPr>
          <w:ilvl w:val="0"/>
          <w:numId w:val="1"/>
        </w:numPr>
        <w:spacing w:lineRule="auto" w:line="240" w:before="0" w:after="120"/>
        <w:contextualSpacing/>
        <w:jc w:val="both"/>
        <w:rPr>
          <w:b/>
          <w:lang w:val="es-ES"/>
        </w:rPr>
      </w:pPr>
      <w:r>
        <w:rPr>
          <w:b/>
          <w:lang w:val="es-ES"/>
        </w:rPr>
        <w:t xml:space="preserve">Resultados de la secuenciación: </w:t>
      </w:r>
    </w:p>
    <w:p>
      <w:pPr>
        <w:pStyle w:val="Normal"/>
        <w:spacing w:lineRule="auto" w:line="240" w:before="0" w:after="120"/>
        <w:ind w:left="0" w:right="0" w:firstLine="360"/>
        <w:jc w:val="both"/>
        <w:rPr>
          <w:lang w:val="es-ES"/>
        </w:rPr>
      </w:pPr>
      <w:r>
        <w:rPr>
          <w:lang w:val="es-ES"/>
        </w:rPr>
        <w:t xml:space="preserve">Una vez obtenidos los datos crudos de la secuencias se procedió a hacer el procesamiento de los datos (en conjunto con el Lic. Uciel </w:t>
      </w:r>
      <w:r>
        <w:rPr>
          <w:rFonts w:cs="Arial" w:ascii="Arial" w:hAnsi="Arial"/>
          <w:color w:val="333333"/>
          <w:sz w:val="18"/>
          <w:szCs w:val="18"/>
          <w:shd w:fill="FFFFFF" w:val="clear"/>
        </w:rPr>
        <w:t>Chorostecki</w:t>
      </w:r>
      <w:r>
        <w:rPr>
          <w:lang w:val="es-ES"/>
        </w:rPr>
        <w:t xml:space="preserve">) y la obtención de un archivo final siguiendo los siguientes pasos: </w:t>
      </w:r>
    </w:p>
    <w:p>
      <w:pPr>
        <w:pStyle w:val="Normal"/>
        <w:spacing w:lineRule="auto" w:line="240" w:before="0" w:after="120"/>
        <w:jc w:val="both"/>
        <w:rPr/>
      </w:pPr>
      <w:r>
        <w:rPr/>
        <w:t>i) Remover secuencias adaptadoras (trimming).</w:t>
      </w:r>
    </w:p>
    <w:p>
      <w:pPr>
        <w:pStyle w:val="Normal"/>
        <w:spacing w:lineRule="auto" w:line="240" w:before="0" w:after="120"/>
        <w:jc w:val="both"/>
        <w:rPr/>
      </w:pPr>
      <w:r>
        <w:rPr/>
        <w:t xml:space="preserve">ii) Agrupar secuencias iguales y determinar abundancia (conversión de </w:t>
      </w:r>
      <w:r>
        <w:rPr>
          <w:lang w:val="es-ES"/>
        </w:rPr>
        <w:t>fast-q file a tag-count file</w:t>
      </w:r>
      <w:r>
        <w:rPr/>
        <w:t>).</w:t>
      </w:r>
    </w:p>
    <w:p>
      <w:pPr>
        <w:pStyle w:val="Normal"/>
        <w:spacing w:lineRule="auto" w:line="240" w:before="0" w:after="120"/>
        <w:jc w:val="both"/>
        <w:rPr>
          <w:lang w:val="es-ES"/>
        </w:rPr>
      </w:pPr>
      <w:r>
        <w:rPr>
          <w:lang w:val="es-ES"/>
        </w:rPr>
        <w:t>iii) Mapear las secuencias únicas con las secuencias de precursores (sub-genoma definido).</w:t>
      </w:r>
    </w:p>
    <w:p>
      <w:pPr>
        <w:pStyle w:val="Normal"/>
        <w:spacing w:lineRule="auto" w:line="240" w:before="0" w:after="120"/>
        <w:jc w:val="both"/>
        <w:rPr>
          <w:lang w:val="es-ES"/>
        </w:rPr>
      </w:pPr>
      <w:r>
        <w:rPr>
          <w:lang w:val="es-ES"/>
        </w:rPr>
        <w:t>iv) Combinar los resultados del mapeo con la abundancia de cada secuencia.</w:t>
      </w:r>
    </w:p>
    <w:p>
      <w:pPr>
        <w:pStyle w:val="Normal"/>
        <w:spacing w:lineRule="auto" w:line="240" w:before="0" w:after="120"/>
        <w:jc w:val="both"/>
        <w:rPr>
          <w:lang w:val="es-ES"/>
        </w:rPr>
      </w:pPr>
      <w:r>
        <w:rPr>
          <w:lang w:val="es-ES"/>
        </w:rPr>
        <w:t xml:space="preserve">v) Analizar y comparar los intermediarios de procesamiento para plantas silvestreste y mutantes de procesamiento. </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1"/>
    <w:family w:val="roman"/>
    <w:pitch w:val="variable"/>
  </w:font>
  <w:font w:name="Courier New">
    <w:charset w:val="01"/>
    <w:family w:val="roman"/>
    <w:pitch w:val="variable"/>
  </w:font>
  <w:font w:name="PalatinoLinotype-Roman">
    <w:charset w:val="01"/>
    <w:family w:val="roman"/>
    <w:pitch w:val="variable"/>
  </w:font>
  <w:font w:name="Arial">
    <w:charset w:val="01"/>
    <w:family w:val="roman"/>
    <w:pitch w:val="variable"/>
  </w:font>
  <w:font w:name="Symbol">
    <w:charset w:val="02"/>
    <w:family w:val="auto"/>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9"/>
      <w:numFmt w:val="bullet"/>
      <w:lvlText w:val="-"/>
      <w:lvlJc w:val="left"/>
      <w:pPr>
        <w:tabs>
          <w:tab w:val="num" w:pos="2340"/>
        </w:tabs>
        <w:ind w:left="2340" w:hanging="360"/>
      </w:pPr>
      <w:rPr>
        <w:rFonts w:ascii="Times New Roman" w:hAnsi="Times New Roman" w:cs="Times New Roman" w:hint="default"/>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2b032e"/>
    <w:pPr>
      <w:widowControl/>
      <w:suppressAutoHyphens w:val="true"/>
      <w:bidi w:val="0"/>
      <w:spacing w:lineRule="auto" w:line="276" w:before="0" w:after="200"/>
      <w:jc w:val="left"/>
    </w:pPr>
    <w:rPr>
      <w:rFonts w:ascii="Calibri" w:hAnsi="Calibri" w:eastAsia="Droid Sans Fallback" w:cs="Calibri"/>
      <w:color w:val="auto"/>
      <w:sz w:val="22"/>
      <w:szCs w:val="22"/>
      <w:lang w:val="es-AR" w:eastAsia="en-US" w:bidi="ar-SA"/>
    </w:rPr>
  </w:style>
  <w:style w:type="character" w:styleId="DefaultParagraphFont" w:default="1">
    <w:name w:val="Default Paragraph Font"/>
    <w:uiPriority w:val="1"/>
    <w:semiHidden/>
    <w:unhideWhenUsed/>
    <w:rPr/>
  </w:style>
  <w:style w:type="character" w:styleId="TextodegloboCar" w:customStyle="1">
    <w:name w:val="Texto de globo Car"/>
    <w:uiPriority w:val="99"/>
    <w:semiHidden/>
    <w:link w:val="Textodeglobo"/>
    <w:rsid w:val="002b032e"/>
    <w:basedOn w:val="DefaultParagraphFont"/>
    <w:rPr>
      <w:rFonts w:ascii="Tahoma" w:hAnsi="Tahoma" w:cs="Tahoma"/>
      <w:sz w:val="16"/>
      <w:szCs w:val="16"/>
      <w:lang w:val="es-AR"/>
    </w:rPr>
  </w:style>
  <w:style w:type="character" w:styleId="ListLabel1">
    <w:name w:val="ListLabel 1"/>
    <w:rPr>
      <w:rFonts w:cs="Times New Roman"/>
    </w:rPr>
  </w:style>
  <w:style w:type="character" w:styleId="ListLabel2">
    <w:name w:val="ListLabel 2"/>
    <w:rPr>
      <w:rFonts w:eastAsia="Times New Roma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2b032e"/>
    <w:basedOn w:val="Normal"/>
    <w:pPr>
      <w:spacing w:before="0" w:after="200"/>
      <w:ind w:left="720" w:right="0" w:hanging="0"/>
      <w:contextualSpacing/>
    </w:pPr>
    <w:rPr/>
  </w:style>
  <w:style w:type="paragraph" w:styleId="BalloonText">
    <w:name w:val="Balloon Text"/>
    <w:uiPriority w:val="99"/>
    <w:semiHidden/>
    <w:unhideWhenUsed/>
    <w:link w:val="TextodegloboCar"/>
    <w:rsid w:val="002b032e"/>
    <w:basedOn w:val="Normal"/>
    <w:pPr>
      <w:spacing w:lineRule="auto" w:line="240" w:before="0" w:after="0"/>
    </w:pPr>
    <w:rPr>
      <w:rFonts w:ascii="Tahoma" w:hAnsi="Tahoma" w:cs="Tahoma"/>
      <w:sz w:val="16"/>
      <w:szCs w:val="16"/>
    </w:rPr>
  </w:style>
  <w:style w:type="paragraph" w:styleId="NoSpacing">
    <w:name w:val="No Spacing"/>
    <w:uiPriority w:val="1"/>
    <w:qFormat/>
    <w:rsid w:val="0025152f"/>
    <w:pPr>
      <w:widowControl/>
      <w:suppressAutoHyphens w:val="true"/>
      <w:bidi w:val="0"/>
      <w:spacing w:lineRule="auto" w:line="240" w:before="0" w:after="0"/>
      <w:jc w:val="left"/>
    </w:pPr>
    <w:rPr>
      <w:rFonts w:ascii="Calibri" w:hAnsi="Calibri" w:eastAsia="Droid Sans Fallback" w:cs="Calibri"/>
      <w:color w:val="auto"/>
      <w:sz w:val="22"/>
      <w:szCs w:val="22"/>
      <w:lang w:val="es-AR" w:eastAsia="en-US" w:bidi="ar-SA"/>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2016-01-17T21:50:00Z</dcterms:created>
  <dc:creator>belen</dc:creator>
  <dc:language>en-US</dc:language>
  <cp:lastModifiedBy>belen</cp:lastModifiedBy>
  <dcterms:modified xsi:type="dcterms:W3CDTF">2016-01-18T01:44:00Z</dcterms:modified>
  <cp:revision>1</cp:revision>
</cp:coreProperties>
</file>