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1F3B0" w14:textId="1C0A97C1" w:rsidR="001E51BE" w:rsidRDefault="003B1542">
      <w:r>
        <w:t>Revisar por CECI</w:t>
      </w:r>
    </w:p>
    <w:p w14:paraId="283CE6C9" w14:textId="77777777" w:rsidR="003B1542" w:rsidRDefault="003B1542"/>
    <w:p w14:paraId="7E16A72F" w14:textId="3B14AF5A" w:rsidR="003B1542" w:rsidRDefault="003B1542">
      <w:r>
        <w:t>Objetivos</w:t>
      </w:r>
    </w:p>
    <w:p w14:paraId="40FC1895" w14:textId="186828EA" w:rsidR="003B1542" w:rsidRDefault="003B1542">
      <w:r>
        <w:t>Determinar qué determinaciones se realizan, su correcto procesamiento y evaluación en tiempo</w:t>
      </w:r>
    </w:p>
    <w:p w14:paraId="0ED02D41" w14:textId="77777777" w:rsidR="003B1542" w:rsidRDefault="003B1542"/>
    <w:p w14:paraId="2C8167D7" w14:textId="5BD7BFC4" w:rsidR="003B1542" w:rsidRDefault="003B1542">
      <w:r>
        <w:t>Inclusión</w:t>
      </w:r>
    </w:p>
    <w:p w14:paraId="2779132C" w14:textId="2BC93AF1" w:rsidR="003B1542" w:rsidRDefault="003B1542">
      <w:r>
        <w:t>No sólo trauma grave (</w:t>
      </w:r>
      <w:proofErr w:type="spellStart"/>
      <w:r>
        <w:t>ej</w:t>
      </w:r>
      <w:proofErr w:type="spellEnd"/>
      <w:r>
        <w:t xml:space="preserve"> DANC, Box Vital</w:t>
      </w:r>
    </w:p>
    <w:p w14:paraId="750FEDA3" w14:textId="062C39C1" w:rsidR="003B1542" w:rsidRDefault="003B1542">
      <w:r>
        <w:t>Link con DANC</w:t>
      </w:r>
    </w:p>
    <w:p w14:paraId="2C7B40A1" w14:textId="7EF68D3F" w:rsidR="003B1542" w:rsidRDefault="003B1542">
      <w:r>
        <w:t xml:space="preserve">María parte de </w:t>
      </w:r>
      <w:proofErr w:type="spellStart"/>
      <w:r>
        <w:t>Quantra</w:t>
      </w:r>
      <w:proofErr w:type="spellEnd"/>
    </w:p>
    <w:p w14:paraId="2E9152C7" w14:textId="77777777" w:rsidR="003B1542" w:rsidRDefault="003B1542"/>
    <w:p w14:paraId="55003C11" w14:textId="651D5979" w:rsidR="003B1542" w:rsidRDefault="003B1542">
      <w:r>
        <w:t xml:space="preserve">Link a la parte de ingreso </w:t>
      </w:r>
    </w:p>
    <w:p w14:paraId="3FEFA5B1" w14:textId="77777777" w:rsidR="003B1542" w:rsidRDefault="003B1542">
      <w:r>
        <w:t>Desarrollo:</w:t>
      </w:r>
    </w:p>
    <w:p w14:paraId="311E3591" w14:textId="77777777" w:rsidR="003B1542" w:rsidRDefault="003B1542" w:rsidP="003B1542">
      <w:pPr>
        <w:pStyle w:val="Prrafodelista"/>
        <w:numPr>
          <w:ilvl w:val="0"/>
          <w:numId w:val="1"/>
        </w:numPr>
      </w:pPr>
      <w:r>
        <w:t>Lo primero pedir la analítica</w:t>
      </w:r>
    </w:p>
    <w:p w14:paraId="04C78FC7" w14:textId="706CF193" w:rsidR="003B1542" w:rsidRDefault="003B1542" w:rsidP="003B1542">
      <w:pPr>
        <w:pStyle w:val="Prrafodelista"/>
        <w:numPr>
          <w:ilvl w:val="0"/>
          <w:numId w:val="1"/>
        </w:numPr>
      </w:pPr>
      <w:r>
        <w:t>luego extraer</w:t>
      </w:r>
    </w:p>
    <w:p w14:paraId="27BAA58B" w14:textId="3EB93C77" w:rsidR="003B1542" w:rsidRDefault="003B1542" w:rsidP="003B1542">
      <w:pPr>
        <w:pStyle w:val="Prrafodelista"/>
        <w:numPr>
          <w:ilvl w:val="0"/>
          <w:numId w:val="1"/>
        </w:numPr>
      </w:pPr>
      <w:r>
        <w:t>llevar a laboratorio</w:t>
      </w:r>
    </w:p>
    <w:p w14:paraId="49A01F8E" w14:textId="77777777" w:rsidR="003B1542" w:rsidRDefault="003B1542" w:rsidP="003B1542"/>
    <w:p w14:paraId="71C184B9" w14:textId="51646D9B" w:rsidR="003B1542" w:rsidRDefault="003B1542" w:rsidP="003B1542">
      <w:r>
        <w:t>link a vasopresina</w:t>
      </w:r>
    </w:p>
    <w:p w14:paraId="334727A8" w14:textId="64E79373" w:rsidR="003B1542" w:rsidRDefault="003B1542" w:rsidP="003B1542">
      <w:r>
        <w:t>link a fibrinógeno</w:t>
      </w:r>
    </w:p>
    <w:p w14:paraId="329FA640" w14:textId="77777777" w:rsidR="00C54FB6" w:rsidRDefault="00C54FB6" w:rsidP="003B1542"/>
    <w:p w14:paraId="78A5CFE5" w14:textId="2A7E3E54" w:rsidR="00C54FB6" w:rsidRDefault="00C54FB6" w:rsidP="003B1542">
      <w:r>
        <w:t>link CUSTODIA +- pertenencias</w:t>
      </w:r>
    </w:p>
    <w:p w14:paraId="47C5F9CB" w14:textId="30661A35" w:rsidR="00C54FB6" w:rsidRDefault="00C54FB6" w:rsidP="003B1542"/>
    <w:p w14:paraId="2A98132F" w14:textId="626B0F05" w:rsidR="00C54FB6" w:rsidRDefault="00C54FB6" w:rsidP="003B1542">
      <w:proofErr w:type="spellStart"/>
      <w:r>
        <w:t>bhcg</w:t>
      </w:r>
      <w:proofErr w:type="spellEnd"/>
      <w:r>
        <w:t xml:space="preserve"> – añadirla pero que la bloqueen para varones y </w:t>
      </w:r>
      <w:proofErr w:type="gramStart"/>
      <w:r>
        <w:t>mujeres  &gt;</w:t>
      </w:r>
      <w:proofErr w:type="gramEnd"/>
      <w:r>
        <w:t>55a</w:t>
      </w:r>
    </w:p>
    <w:p w14:paraId="00F0D61A" w14:textId="77777777" w:rsidR="00C54FB6" w:rsidRDefault="00C54FB6" w:rsidP="003B1542"/>
    <w:p w14:paraId="0CA07573" w14:textId="334F36AA" w:rsidR="00C54FB6" w:rsidRDefault="00C54FB6" w:rsidP="003B1542">
      <w:r>
        <w:t xml:space="preserve">preguntar si se puede bloquear el GEM para que no funcione sin </w:t>
      </w:r>
      <w:proofErr w:type="spellStart"/>
      <w:r>
        <w:t>nhc</w:t>
      </w:r>
      <w:proofErr w:type="spellEnd"/>
    </w:p>
    <w:p w14:paraId="1C956522" w14:textId="77777777" w:rsidR="00C54FB6" w:rsidRDefault="00C54FB6" w:rsidP="003B1542"/>
    <w:p w14:paraId="2F029756" w14:textId="77777777" w:rsidR="00C54FB6" w:rsidRDefault="00C54FB6" w:rsidP="003B1542"/>
    <w:p w14:paraId="3FA68EA0" w14:textId="77BE46CF" w:rsidR="00C54FB6" w:rsidRDefault="00C54FB6" w:rsidP="003B1542">
      <w:r>
        <w:t>indicaciones test viscoelásticos: a algunos pacientes se llevarán varios estudios</w:t>
      </w:r>
    </w:p>
    <w:p w14:paraId="724FB07A" w14:textId="77777777" w:rsidR="00C54FB6" w:rsidRDefault="00C54FB6" w:rsidP="003B1542"/>
    <w:sectPr w:rsidR="00C54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C6300"/>
    <w:multiLevelType w:val="hybridMultilevel"/>
    <w:tmpl w:val="5BBEDA8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82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42"/>
    <w:rsid w:val="001E51BE"/>
    <w:rsid w:val="003B1542"/>
    <w:rsid w:val="003B530C"/>
    <w:rsid w:val="006D0973"/>
    <w:rsid w:val="00776838"/>
    <w:rsid w:val="00BD7D85"/>
    <w:rsid w:val="00C54FB6"/>
    <w:rsid w:val="00FE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5BE84"/>
  <w15:chartTrackingRefBased/>
  <w15:docId w15:val="{872AB8A7-8A16-4724-ABC0-96E6BC65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5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5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5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5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5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5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5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Marcos</dc:creator>
  <cp:keywords/>
  <dc:description/>
  <cp:lastModifiedBy>Adrian Marcos</cp:lastModifiedBy>
  <cp:revision>2</cp:revision>
  <dcterms:created xsi:type="dcterms:W3CDTF">2025-07-20T15:25:00Z</dcterms:created>
  <dcterms:modified xsi:type="dcterms:W3CDTF">2025-07-20T15:25:00Z</dcterms:modified>
</cp:coreProperties>
</file>