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D25D5" w14:textId="2D37A9ED" w:rsidR="007B4BD6" w:rsidRDefault="007B4BD6" w:rsidP="001D1F6C">
      <w:pPr>
        <w:pStyle w:val="Section"/>
      </w:pPr>
      <w:r>
        <w:t>Introduction</w:t>
      </w:r>
    </w:p>
    <w:p w14:paraId="37DDAC2E" w14:textId="77777777" w:rsidR="005F13EA" w:rsidRPr="005F13EA" w:rsidRDefault="005F13EA" w:rsidP="007D423A">
      <w:pPr>
        <w:pStyle w:val="Content"/>
      </w:pPr>
      <w:r w:rsidRPr="005F13EA">
        <w:t xml:space="preserve">A common data entry task observed in Study 1 was entering expenses. Office workers receive expense claims from staff, check the information is correct, and enter it, along with other information, into a computer system. They </w:t>
      </w:r>
      <w:proofErr w:type="gramStart"/>
      <w:r w:rsidRPr="005F13EA">
        <w:t>have to</w:t>
      </w:r>
      <w:proofErr w:type="gramEnd"/>
      <w:r w:rsidRPr="005F13EA">
        <w:t xml:space="preserve"> enter different types of information such as numbers and alphanumeric strings, these do not all come from the same source, and different sources can have different IACs. For example, some information can be recalled from memory, some </w:t>
      </w:r>
      <w:proofErr w:type="gramStart"/>
      <w:r w:rsidRPr="005F13EA">
        <w:t>has to</w:t>
      </w:r>
      <w:proofErr w:type="gramEnd"/>
      <w:r w:rsidRPr="005F13EA">
        <w:t xml:space="preserve"> be typed from a paper sheet, some numbers have to be calculated first, and some information has to be looked up in an electronic information system. </w:t>
      </w:r>
    </w:p>
    <w:p w14:paraId="4E234244" w14:textId="77777777" w:rsidR="005F13EA" w:rsidRPr="005F13EA" w:rsidRDefault="005F13EA" w:rsidP="007D423A">
      <w:pPr>
        <w:pStyle w:val="Content"/>
      </w:pPr>
    </w:p>
    <w:p w14:paraId="39B21793" w14:textId="77777777" w:rsidR="005F13EA" w:rsidRPr="005F13EA" w:rsidRDefault="005F13EA" w:rsidP="007D423A">
      <w:pPr>
        <w:pStyle w:val="Content"/>
      </w:pPr>
      <w:r w:rsidRPr="005F13EA">
        <w:t>The purpose of this study is to investigate the information sources people need for an expenses task, and how they currently manage subtasks of looking up information from an expenses task. Do they look up information as they need it, or get all the required information first and then enter it? They may also change their strategies as they get more experienced with the task and know where to get the information from, or enter all information that is easy to access first.</w:t>
      </w:r>
    </w:p>
    <w:p w14:paraId="003F3953" w14:textId="77777777" w:rsidR="005F13EA" w:rsidRPr="005F13EA" w:rsidRDefault="005F13EA" w:rsidP="007D423A">
      <w:pPr>
        <w:pStyle w:val="Content"/>
      </w:pPr>
    </w:p>
    <w:p w14:paraId="1486CD3E" w14:textId="1DCEE7C6" w:rsidR="005F13EA" w:rsidRPr="005F13EA" w:rsidRDefault="005F13EA" w:rsidP="007D423A">
      <w:pPr>
        <w:pStyle w:val="Content"/>
      </w:pPr>
      <w:r w:rsidRPr="005F13EA">
        <w:t xml:space="preserve">Ten finance employees will be observed at their workplace, with a </w:t>
      </w:r>
      <w:proofErr w:type="gramStart"/>
      <w:r w:rsidRPr="005F13EA">
        <w:t>particular focus</w:t>
      </w:r>
      <w:proofErr w:type="gramEnd"/>
      <w:r w:rsidRPr="005F13EA">
        <w:t xml:space="preserve"> on the information resources they need and use for entering expense claims into the financial computer system. I will shadow them doing their work, and will ask them to demonstrate the task while thinking aloud. They </w:t>
      </w:r>
      <w:r w:rsidR="004F0719">
        <w:t xml:space="preserve">will be interviewed afterwards </w:t>
      </w:r>
      <w:r w:rsidRPr="005F13EA">
        <w:t xml:space="preserve">and I will ask them questions about observations I made. </w:t>
      </w:r>
    </w:p>
    <w:p w14:paraId="127C7DD2" w14:textId="77777777" w:rsidR="005F13EA" w:rsidRPr="005F13EA" w:rsidRDefault="005F13EA" w:rsidP="007D423A">
      <w:pPr>
        <w:pStyle w:val="Content"/>
      </w:pPr>
    </w:p>
    <w:p w14:paraId="4CF3AF45" w14:textId="77777777" w:rsidR="005F13EA" w:rsidRPr="005F13EA" w:rsidRDefault="005F13EA" w:rsidP="007D423A">
      <w:pPr>
        <w:pStyle w:val="Content"/>
      </w:pPr>
      <w:r w:rsidRPr="005F13EA">
        <w:t xml:space="preserve">In order to better understand how </w:t>
      </w:r>
      <w:proofErr w:type="gramStart"/>
      <w:r w:rsidRPr="005F13EA">
        <w:t>people</w:t>
      </w:r>
      <w:proofErr w:type="gramEnd"/>
      <w:r w:rsidRPr="005F13EA">
        <w:t xml:space="preserve"> switch between applications for office work, \</w:t>
      </w:r>
      <w:proofErr w:type="spellStart"/>
      <w:r w:rsidRPr="005F13EA">
        <w:t>citet</w:t>
      </w:r>
      <w:proofErr w:type="spellEnd"/>
      <w:r w:rsidRPr="005F13EA">
        <w:t xml:space="preserve">{Cangiano2009} made screen recordings of workers' activities in a law office. They then played these back to the workers, and asked them to explain their activities. These screen recordings were useful for workers to accurately recall what they were doing at the captured moments, and why they had certain windows open. </w:t>
      </w:r>
    </w:p>
    <w:p w14:paraId="3B97CF20" w14:textId="77777777" w:rsidR="005F13EA" w:rsidRPr="005F13EA" w:rsidRDefault="005F13EA" w:rsidP="007D423A">
      <w:pPr>
        <w:pStyle w:val="Content"/>
      </w:pPr>
    </w:p>
    <w:p w14:paraId="5179156C" w14:textId="055D1E6F" w:rsidR="007B4BD6" w:rsidRPr="00830144" w:rsidRDefault="005F13EA" w:rsidP="00830144">
      <w:pPr>
        <w:pStyle w:val="Content"/>
      </w:pPr>
      <w:r w:rsidRPr="005F13EA">
        <w:t>One of the advantages of using screen recordings is that it provides a detailed account of activity, however there are also privacy issues and not all participants agree their activity to be recorded \</w:t>
      </w:r>
      <w:proofErr w:type="spellStart"/>
      <w:r w:rsidRPr="005F13EA">
        <w:t>citep</w:t>
      </w:r>
      <w:proofErr w:type="spellEnd"/>
      <w:r w:rsidRPr="005F13EA">
        <w:t>{Rule2015}. In a finance setting, there are additional confidentiality issues and participants may not be allowed to share financial data. Participants in the current study will instead be video recorded while doing the expenses task. The video recordings capture the participants' interactions with the artefacts involved in the task, but the financial data on the information sources cannot be identified from these recordings. The video recordings will be used to supplement my written observation notes, and after the observation part of the study, some video segments may get played back to participants and they will be asked to explain what they were doing at certain moments.</w:t>
      </w:r>
    </w:p>
    <w:p w14:paraId="64815A7B" w14:textId="39D39738" w:rsidR="007B4BD6" w:rsidRPr="00830144" w:rsidRDefault="007B4BD6" w:rsidP="001D1F6C">
      <w:pPr>
        <w:pStyle w:val="Section"/>
        <w:rPr>
          <w:sz w:val="20"/>
        </w:rPr>
      </w:pPr>
      <w:r>
        <w:t>Method</w:t>
      </w:r>
    </w:p>
    <w:p w14:paraId="12568D38" w14:textId="4C9BF513" w:rsidR="009671A8" w:rsidRPr="009A4ECA" w:rsidRDefault="005A646D" w:rsidP="00830144">
      <w:pPr>
        <w:pStyle w:val="Section"/>
        <w:rPr>
          <w:b w:val="0"/>
        </w:rPr>
      </w:pPr>
      <w:r>
        <w:t>Data a</w:t>
      </w:r>
      <w:r w:rsidR="005E28D5" w:rsidRPr="008D6BB5">
        <w:t>nalysis</w:t>
      </w:r>
    </w:p>
    <w:p w14:paraId="010A5C84" w14:textId="029E179D" w:rsidR="003C3011" w:rsidRDefault="003C3011">
      <w:pPr>
        <w:rPr>
          <w:rFonts w:ascii="Helvetica" w:hAnsi="Helvetica"/>
          <w:sz w:val="20"/>
          <w:szCs w:val="20"/>
          <w:lang w:val="en-GB"/>
        </w:rPr>
      </w:pPr>
      <w:r>
        <w:rPr>
          <w:rFonts w:ascii="Helvetica" w:hAnsi="Helvetica"/>
          <w:sz w:val="20"/>
          <w:szCs w:val="20"/>
          <w:lang w:val="en-GB"/>
        </w:rPr>
        <w:t>At the end of each day, the videos would be played back to complement written observation notes.</w:t>
      </w:r>
      <w:r w:rsidRPr="003C3011">
        <w:rPr>
          <w:rFonts w:ascii="Helvetica" w:hAnsi="Helvetica"/>
          <w:sz w:val="20"/>
          <w:szCs w:val="20"/>
          <w:lang w:val="en-GB"/>
        </w:rPr>
        <w:t xml:space="preserve"> </w:t>
      </w:r>
      <w:r>
        <w:rPr>
          <w:rFonts w:ascii="Helvetica" w:hAnsi="Helvetica"/>
          <w:sz w:val="20"/>
          <w:szCs w:val="20"/>
          <w:lang w:val="en-GB"/>
        </w:rPr>
        <w:t>Interviews were transcribed verbatim</w:t>
      </w:r>
      <w:r w:rsidR="0070427C">
        <w:rPr>
          <w:rFonts w:ascii="Helvetica" w:hAnsi="Helvetica"/>
          <w:sz w:val="20"/>
          <w:szCs w:val="20"/>
          <w:lang w:val="en-GB"/>
        </w:rPr>
        <w:t>. These transcripts</w:t>
      </w:r>
      <w:r>
        <w:rPr>
          <w:rFonts w:ascii="Helvetica" w:hAnsi="Helvetica"/>
          <w:sz w:val="20"/>
          <w:szCs w:val="20"/>
          <w:lang w:val="en-GB"/>
        </w:rPr>
        <w:t xml:space="preserve"> and writ</w:t>
      </w:r>
      <w:r w:rsidR="006E6A8E">
        <w:rPr>
          <w:rFonts w:ascii="Helvetica" w:hAnsi="Helvetica"/>
          <w:sz w:val="20"/>
          <w:szCs w:val="20"/>
          <w:lang w:val="en-GB"/>
        </w:rPr>
        <w:t>ten observation notes were read</w:t>
      </w:r>
      <w:r>
        <w:rPr>
          <w:rFonts w:ascii="Helvetica" w:hAnsi="Helvetica"/>
          <w:sz w:val="20"/>
          <w:szCs w:val="20"/>
          <w:lang w:val="en-GB"/>
        </w:rPr>
        <w:t xml:space="preserve"> to </w:t>
      </w:r>
      <w:r w:rsidR="00B35865">
        <w:rPr>
          <w:rFonts w:ascii="Helvetica" w:hAnsi="Helvetica"/>
          <w:sz w:val="20"/>
          <w:szCs w:val="20"/>
          <w:lang w:val="en-GB"/>
        </w:rPr>
        <w:t xml:space="preserve">get familiar with the data and </w:t>
      </w:r>
      <w:r>
        <w:rPr>
          <w:rFonts w:ascii="Helvetica" w:hAnsi="Helvetica"/>
          <w:sz w:val="20"/>
          <w:szCs w:val="20"/>
          <w:lang w:val="en-GB"/>
        </w:rPr>
        <w:t>develop</w:t>
      </w:r>
      <w:r w:rsidR="0086126D">
        <w:rPr>
          <w:rFonts w:ascii="Helvetica" w:hAnsi="Helvetica"/>
          <w:sz w:val="20"/>
          <w:szCs w:val="20"/>
          <w:lang w:val="en-GB"/>
        </w:rPr>
        <w:t xml:space="preserve"> the</w:t>
      </w:r>
      <w:r w:rsidR="006A623C">
        <w:rPr>
          <w:rFonts w:ascii="Helvetica" w:hAnsi="Helvetica"/>
          <w:sz w:val="20"/>
          <w:szCs w:val="20"/>
          <w:lang w:val="en-GB"/>
        </w:rPr>
        <w:t xml:space="preserve"> models </w:t>
      </w:r>
      <w:r>
        <w:rPr>
          <w:rFonts w:ascii="Helvetica" w:hAnsi="Helvetica"/>
          <w:sz w:val="20"/>
          <w:szCs w:val="20"/>
          <w:lang w:val="en-GB"/>
        </w:rPr>
        <w:t>in Stage 1.</w:t>
      </w:r>
      <w:r w:rsidR="00A92658">
        <w:rPr>
          <w:rFonts w:ascii="Helvetica" w:hAnsi="Helvetica"/>
          <w:sz w:val="20"/>
          <w:szCs w:val="20"/>
          <w:lang w:val="en-GB"/>
        </w:rPr>
        <w:t xml:space="preserve"> </w:t>
      </w:r>
      <w:r>
        <w:rPr>
          <w:rFonts w:ascii="Helvetica" w:hAnsi="Helvetica"/>
          <w:sz w:val="20"/>
          <w:szCs w:val="20"/>
          <w:lang w:val="en-GB"/>
        </w:rPr>
        <w:t xml:space="preserve">In Stage 2, </w:t>
      </w:r>
      <w:r w:rsidR="0070427C">
        <w:rPr>
          <w:rFonts w:ascii="Helvetica" w:hAnsi="Helvetica"/>
          <w:sz w:val="20"/>
          <w:szCs w:val="20"/>
          <w:lang w:val="en-GB"/>
        </w:rPr>
        <w:t>the transc</w:t>
      </w:r>
      <w:r w:rsidR="00A45BEE">
        <w:rPr>
          <w:rFonts w:ascii="Helvetica" w:hAnsi="Helvetica"/>
          <w:sz w:val="20"/>
          <w:szCs w:val="20"/>
          <w:lang w:val="en-GB"/>
        </w:rPr>
        <w:t xml:space="preserve">ripts and notes were coded </w:t>
      </w:r>
      <w:r w:rsidR="00057D6A">
        <w:rPr>
          <w:rFonts w:ascii="Helvetica" w:hAnsi="Helvetica"/>
          <w:sz w:val="20"/>
          <w:szCs w:val="20"/>
          <w:lang w:val="en-GB"/>
        </w:rPr>
        <w:t xml:space="preserve">using </w:t>
      </w:r>
      <w:proofErr w:type="spellStart"/>
      <w:r w:rsidR="00057D6A">
        <w:rPr>
          <w:rFonts w:ascii="Helvetica" w:hAnsi="Helvetica"/>
          <w:sz w:val="20"/>
          <w:szCs w:val="20"/>
          <w:lang w:val="en-GB"/>
        </w:rPr>
        <w:t>NVivo</w:t>
      </w:r>
      <w:proofErr w:type="spellEnd"/>
      <w:r w:rsidR="00057D6A">
        <w:rPr>
          <w:rFonts w:ascii="Helvetica" w:hAnsi="Helvetica"/>
          <w:sz w:val="20"/>
          <w:szCs w:val="20"/>
          <w:lang w:val="en-GB"/>
        </w:rPr>
        <w:t>.</w:t>
      </w:r>
    </w:p>
    <w:p w14:paraId="2CE90E6A" w14:textId="77777777" w:rsidR="005D1CE7" w:rsidRDefault="005D1CE7">
      <w:pPr>
        <w:rPr>
          <w:rFonts w:ascii="Helvetica" w:hAnsi="Helvetica"/>
          <w:sz w:val="20"/>
          <w:szCs w:val="20"/>
          <w:lang w:val="en-GB"/>
        </w:rPr>
      </w:pPr>
    </w:p>
    <w:p w14:paraId="1377C836" w14:textId="0B4917E5" w:rsidR="007A3846" w:rsidRDefault="007A3846">
      <w:pPr>
        <w:rPr>
          <w:rFonts w:ascii="Helvetica" w:hAnsi="Helvetica"/>
          <w:sz w:val="20"/>
          <w:szCs w:val="20"/>
          <w:lang w:val="en-GB"/>
        </w:rPr>
      </w:pPr>
      <w:r w:rsidRPr="006E5038">
        <w:rPr>
          <w:rFonts w:ascii="Helvetica" w:hAnsi="Helvetica"/>
          <w:sz w:val="20"/>
          <w:szCs w:val="20"/>
          <w:lang w:val="en-GB"/>
        </w:rPr>
        <w:t xml:space="preserve">As the focus is on the distribution of, and access to, information sources in the task environment, distributed cognition was used as a </w:t>
      </w:r>
      <w:r w:rsidR="006E5038" w:rsidRPr="006E5038">
        <w:rPr>
          <w:rFonts w:ascii="Helvetica" w:hAnsi="Helvetica"/>
          <w:sz w:val="20"/>
          <w:szCs w:val="20"/>
          <w:lang w:val="en-GB"/>
        </w:rPr>
        <w:t xml:space="preserve">theoretical framework to </w:t>
      </w:r>
      <w:r w:rsidR="006E5038">
        <w:rPr>
          <w:rFonts w:ascii="Helvetica" w:hAnsi="Helvetica"/>
          <w:sz w:val="20"/>
          <w:szCs w:val="20"/>
          <w:lang w:val="en-GB"/>
        </w:rPr>
        <w:t>organis</w:t>
      </w:r>
      <w:r w:rsidR="006E5038" w:rsidRPr="006E5038">
        <w:rPr>
          <w:rFonts w:ascii="Helvetica" w:hAnsi="Helvetica"/>
          <w:sz w:val="20"/>
          <w:szCs w:val="20"/>
          <w:lang w:val="en-GB"/>
        </w:rPr>
        <w:t>e</w:t>
      </w:r>
      <w:r w:rsidR="00D0183C">
        <w:rPr>
          <w:rFonts w:ascii="Helvetica" w:hAnsi="Helvetica"/>
          <w:sz w:val="20"/>
          <w:szCs w:val="20"/>
          <w:lang w:val="en-GB"/>
        </w:rPr>
        <w:t xml:space="preserve"> </w:t>
      </w:r>
      <w:r w:rsidRPr="006E5038">
        <w:rPr>
          <w:rFonts w:ascii="Helvetica" w:hAnsi="Helvetica"/>
          <w:sz w:val="20"/>
          <w:szCs w:val="20"/>
          <w:lang w:val="en-GB"/>
        </w:rPr>
        <w:t>the data</w:t>
      </w:r>
      <w:r w:rsidR="00D0183C">
        <w:rPr>
          <w:rFonts w:ascii="Helvetica" w:hAnsi="Helvetica"/>
          <w:sz w:val="20"/>
          <w:szCs w:val="20"/>
          <w:lang w:val="en-GB"/>
        </w:rPr>
        <w:t xml:space="preserve"> and develop models</w:t>
      </w:r>
      <w:r w:rsidR="0096610A">
        <w:rPr>
          <w:rFonts w:ascii="Helvetica" w:hAnsi="Helvetica"/>
          <w:sz w:val="20"/>
          <w:szCs w:val="20"/>
          <w:lang w:val="en-GB"/>
        </w:rPr>
        <w:t xml:space="preserve"> (</w:t>
      </w:r>
      <w:proofErr w:type="spellStart"/>
      <w:r w:rsidR="0096610A">
        <w:rPr>
          <w:rFonts w:ascii="Helvetica" w:hAnsi="Helvetica"/>
          <w:sz w:val="20"/>
          <w:szCs w:val="20"/>
          <w:lang w:val="en-GB"/>
        </w:rPr>
        <w:t>Hollan</w:t>
      </w:r>
      <w:proofErr w:type="spellEnd"/>
      <w:r w:rsidR="0096610A">
        <w:rPr>
          <w:rFonts w:ascii="Helvetica" w:hAnsi="Helvetica"/>
          <w:sz w:val="20"/>
          <w:szCs w:val="20"/>
          <w:lang w:val="en-GB"/>
        </w:rPr>
        <w:t xml:space="preserve"> et al, 2000).</w:t>
      </w:r>
    </w:p>
    <w:p w14:paraId="3B249C04" w14:textId="1E49C9F4" w:rsidR="006E5038" w:rsidRDefault="004A10CB">
      <w:pPr>
        <w:rPr>
          <w:rFonts w:ascii="Helvetica" w:hAnsi="Helvetica"/>
          <w:sz w:val="20"/>
          <w:szCs w:val="20"/>
          <w:lang w:val="en-GB"/>
        </w:rPr>
      </w:pPr>
      <w:r>
        <w:rPr>
          <w:rFonts w:ascii="Helvetica" w:hAnsi="Helvetica"/>
          <w:sz w:val="20"/>
          <w:szCs w:val="20"/>
          <w:lang w:val="en-GB"/>
        </w:rPr>
        <w:t>While distributed cognition is good in understanding</w:t>
      </w:r>
      <w:r w:rsidR="009F15D1">
        <w:rPr>
          <w:rFonts w:ascii="Helvetica" w:hAnsi="Helvetica"/>
          <w:sz w:val="20"/>
          <w:szCs w:val="20"/>
          <w:lang w:val="en-GB"/>
        </w:rPr>
        <w:t xml:space="preserve"> complex interdependencies of a </w:t>
      </w:r>
      <w:r w:rsidR="00A9744C">
        <w:rPr>
          <w:rFonts w:ascii="Helvetica" w:hAnsi="Helvetica"/>
          <w:sz w:val="20"/>
          <w:szCs w:val="20"/>
          <w:lang w:val="en-GB"/>
        </w:rPr>
        <w:t>system</w:t>
      </w:r>
      <w:r>
        <w:rPr>
          <w:rFonts w:ascii="Helvetica" w:hAnsi="Helvetica"/>
          <w:sz w:val="20"/>
          <w:szCs w:val="20"/>
          <w:lang w:val="en-GB"/>
        </w:rPr>
        <w:t xml:space="preserve">, a criticism </w:t>
      </w:r>
      <w:r w:rsidR="00F717E0">
        <w:rPr>
          <w:rFonts w:ascii="Helvetica" w:hAnsi="Helvetica"/>
          <w:sz w:val="20"/>
          <w:szCs w:val="20"/>
          <w:lang w:val="en-GB"/>
        </w:rPr>
        <w:t xml:space="preserve">of the original framework </w:t>
      </w:r>
      <w:r>
        <w:rPr>
          <w:rFonts w:ascii="Helvetica" w:hAnsi="Helvetica"/>
          <w:sz w:val="20"/>
          <w:szCs w:val="20"/>
          <w:lang w:val="en-GB"/>
        </w:rPr>
        <w:t xml:space="preserve">is that </w:t>
      </w:r>
      <w:r w:rsidR="00B1061B">
        <w:rPr>
          <w:rFonts w:ascii="Helvetica" w:hAnsi="Helvetica"/>
          <w:sz w:val="20"/>
          <w:szCs w:val="20"/>
          <w:lang w:val="en-GB"/>
        </w:rPr>
        <w:t>it is difficult to</w:t>
      </w:r>
      <w:r w:rsidR="00303F82">
        <w:rPr>
          <w:rFonts w:ascii="Helvetica" w:hAnsi="Helvetica"/>
          <w:sz w:val="20"/>
          <w:szCs w:val="20"/>
          <w:lang w:val="en-GB"/>
        </w:rPr>
        <w:t xml:space="preserve"> translate</w:t>
      </w:r>
      <w:r w:rsidR="00A97756">
        <w:rPr>
          <w:rFonts w:ascii="Helvetica" w:hAnsi="Helvetica"/>
          <w:sz w:val="20"/>
          <w:szCs w:val="20"/>
          <w:lang w:val="en-GB"/>
        </w:rPr>
        <w:t xml:space="preserve"> findings</w:t>
      </w:r>
      <w:r w:rsidR="00303F82">
        <w:rPr>
          <w:rFonts w:ascii="Helvetica" w:hAnsi="Helvetica"/>
          <w:sz w:val="20"/>
          <w:szCs w:val="20"/>
          <w:lang w:val="en-GB"/>
        </w:rPr>
        <w:t xml:space="preserve"> to design (</w:t>
      </w:r>
      <w:proofErr w:type="spellStart"/>
      <w:r w:rsidR="00303F82">
        <w:rPr>
          <w:rFonts w:ascii="Helvetica" w:hAnsi="Helvetica"/>
          <w:sz w:val="20"/>
          <w:szCs w:val="20"/>
          <w:lang w:val="en-GB"/>
        </w:rPr>
        <w:t>Furniss&amp;</w:t>
      </w:r>
      <w:r w:rsidR="00B1061B">
        <w:rPr>
          <w:rFonts w:ascii="Helvetica" w:hAnsi="Helvetica"/>
          <w:sz w:val="20"/>
          <w:szCs w:val="20"/>
          <w:lang w:val="en-GB"/>
        </w:rPr>
        <w:t>Blandford</w:t>
      </w:r>
      <w:proofErr w:type="spellEnd"/>
      <w:r w:rsidR="00B1061B">
        <w:rPr>
          <w:rFonts w:ascii="Helvetica" w:hAnsi="Helvetica"/>
          <w:sz w:val="20"/>
          <w:szCs w:val="20"/>
          <w:lang w:val="en-GB"/>
        </w:rPr>
        <w:t xml:space="preserve">, 2006). </w:t>
      </w:r>
      <w:proofErr w:type="spellStart"/>
      <w:r w:rsidR="00561477">
        <w:rPr>
          <w:rFonts w:ascii="Helvetica" w:hAnsi="Helvetica"/>
          <w:sz w:val="20"/>
          <w:szCs w:val="20"/>
          <w:lang w:val="en-GB"/>
        </w:rPr>
        <w:t>Furniss</w:t>
      </w:r>
      <w:proofErr w:type="spellEnd"/>
      <w:r w:rsidR="00561477">
        <w:rPr>
          <w:rFonts w:ascii="Helvetica" w:hAnsi="Helvetica"/>
          <w:sz w:val="20"/>
          <w:szCs w:val="20"/>
          <w:lang w:val="en-GB"/>
        </w:rPr>
        <w:t xml:space="preserve"> and Blandford (2006) </w:t>
      </w:r>
      <w:r w:rsidR="00D2214D">
        <w:rPr>
          <w:rFonts w:ascii="Helvetica" w:hAnsi="Helvetica"/>
          <w:sz w:val="20"/>
          <w:szCs w:val="20"/>
          <w:lang w:val="en-GB"/>
        </w:rPr>
        <w:t xml:space="preserve">presented </w:t>
      </w:r>
      <w:proofErr w:type="spellStart"/>
      <w:r w:rsidR="00D2214D">
        <w:rPr>
          <w:rFonts w:ascii="Helvetica" w:hAnsi="Helvetica"/>
          <w:sz w:val="20"/>
          <w:szCs w:val="20"/>
          <w:lang w:val="en-GB"/>
        </w:rPr>
        <w:t>DiCoT</w:t>
      </w:r>
      <w:proofErr w:type="spellEnd"/>
      <w:r w:rsidR="00D2214D">
        <w:rPr>
          <w:rFonts w:ascii="Helvetica" w:hAnsi="Helvetica"/>
          <w:sz w:val="20"/>
          <w:szCs w:val="20"/>
          <w:lang w:val="en-GB"/>
        </w:rPr>
        <w:t xml:space="preserve"> (Distributed Cognition for Teamwork) </w:t>
      </w:r>
      <w:r w:rsidR="00242A80">
        <w:rPr>
          <w:rFonts w:ascii="Helvetica" w:hAnsi="Helvetica"/>
          <w:sz w:val="20"/>
          <w:szCs w:val="20"/>
          <w:lang w:val="en-GB"/>
        </w:rPr>
        <w:t xml:space="preserve">as an approach </w:t>
      </w:r>
      <w:r w:rsidR="00AE5E56">
        <w:rPr>
          <w:rFonts w:ascii="Helvetica" w:hAnsi="Helvetica"/>
          <w:sz w:val="20"/>
          <w:szCs w:val="20"/>
          <w:lang w:val="en-GB"/>
        </w:rPr>
        <w:t xml:space="preserve">to facilitate bridging </w:t>
      </w:r>
      <w:r w:rsidR="00EA0DE0">
        <w:rPr>
          <w:rFonts w:ascii="Helvetica" w:hAnsi="Helvetica"/>
          <w:sz w:val="20"/>
          <w:szCs w:val="20"/>
          <w:lang w:val="en-GB"/>
        </w:rPr>
        <w:t>contextual analysis to design considerations</w:t>
      </w:r>
      <w:r w:rsidR="00D2214D">
        <w:rPr>
          <w:rFonts w:ascii="Helvetica" w:hAnsi="Helvetica"/>
          <w:sz w:val="20"/>
          <w:szCs w:val="20"/>
          <w:lang w:val="en-GB"/>
        </w:rPr>
        <w:t xml:space="preserve">. While their approach was </w:t>
      </w:r>
      <w:r w:rsidR="00DA4B8B">
        <w:rPr>
          <w:rFonts w:ascii="Helvetica" w:hAnsi="Helvetica"/>
          <w:sz w:val="20"/>
          <w:szCs w:val="20"/>
          <w:lang w:val="en-GB"/>
        </w:rPr>
        <w:t xml:space="preserve">specifically </w:t>
      </w:r>
      <w:r w:rsidR="00237892">
        <w:rPr>
          <w:rFonts w:ascii="Helvetica" w:hAnsi="Helvetica"/>
          <w:sz w:val="20"/>
          <w:szCs w:val="20"/>
          <w:lang w:val="en-GB"/>
        </w:rPr>
        <w:t>focused on teamwork</w:t>
      </w:r>
      <w:r w:rsidR="000C1047">
        <w:rPr>
          <w:rFonts w:ascii="Helvetica" w:hAnsi="Helvetica"/>
          <w:sz w:val="20"/>
          <w:szCs w:val="20"/>
          <w:lang w:val="en-GB"/>
        </w:rPr>
        <w:t xml:space="preserve"> settings</w:t>
      </w:r>
      <w:r w:rsidR="00237892">
        <w:rPr>
          <w:rFonts w:ascii="Helvetica" w:hAnsi="Helvetica"/>
          <w:sz w:val="20"/>
          <w:szCs w:val="20"/>
          <w:lang w:val="en-GB"/>
        </w:rPr>
        <w:t>, they presented models</w:t>
      </w:r>
      <w:r w:rsidR="00F71423">
        <w:rPr>
          <w:rFonts w:ascii="Helvetica" w:hAnsi="Helvetica"/>
          <w:sz w:val="20"/>
          <w:szCs w:val="20"/>
          <w:lang w:val="en-GB"/>
        </w:rPr>
        <w:t>, inspired by contextual inquiry models (</w:t>
      </w:r>
      <w:proofErr w:type="spellStart"/>
      <w:r w:rsidR="00F71423">
        <w:rPr>
          <w:rFonts w:ascii="Helvetica" w:hAnsi="Helvetica"/>
          <w:sz w:val="20"/>
          <w:szCs w:val="20"/>
          <w:lang w:val="en-GB"/>
        </w:rPr>
        <w:t>Beyert</w:t>
      </w:r>
      <w:proofErr w:type="spellEnd"/>
      <w:r w:rsidR="00F71423">
        <w:rPr>
          <w:rFonts w:ascii="Helvetica" w:hAnsi="Helvetica"/>
          <w:sz w:val="20"/>
          <w:szCs w:val="20"/>
          <w:lang w:val="en-GB"/>
        </w:rPr>
        <w:t xml:space="preserve"> &amp; </w:t>
      </w:r>
      <w:proofErr w:type="spellStart"/>
      <w:r w:rsidR="00F71423">
        <w:rPr>
          <w:rFonts w:ascii="Helvetica" w:hAnsi="Helvetica"/>
          <w:sz w:val="20"/>
          <w:szCs w:val="20"/>
          <w:lang w:val="en-GB"/>
        </w:rPr>
        <w:t>Holtzblatt</w:t>
      </w:r>
      <w:proofErr w:type="spellEnd"/>
      <w:r w:rsidR="00F71423">
        <w:rPr>
          <w:rFonts w:ascii="Helvetica" w:hAnsi="Helvetica"/>
          <w:sz w:val="20"/>
          <w:szCs w:val="20"/>
          <w:lang w:val="en-GB"/>
        </w:rPr>
        <w:t>, 1998)</w:t>
      </w:r>
      <w:r w:rsidR="00237892">
        <w:rPr>
          <w:rFonts w:ascii="Helvetica" w:hAnsi="Helvetica"/>
          <w:sz w:val="20"/>
          <w:szCs w:val="20"/>
          <w:lang w:val="en-GB"/>
        </w:rPr>
        <w:t xml:space="preserve"> which can help </w:t>
      </w:r>
      <w:r w:rsidR="00A17428">
        <w:rPr>
          <w:rFonts w:ascii="Helvetica" w:hAnsi="Helvetica"/>
          <w:sz w:val="20"/>
          <w:szCs w:val="20"/>
          <w:lang w:val="en-GB"/>
        </w:rPr>
        <w:t>applying DC principles in this study as well.</w:t>
      </w:r>
      <w:r w:rsidR="001B7FBD">
        <w:rPr>
          <w:rFonts w:ascii="Helvetica" w:hAnsi="Helvetica"/>
          <w:sz w:val="20"/>
          <w:szCs w:val="20"/>
          <w:lang w:val="en-GB"/>
        </w:rPr>
        <w:t xml:space="preserve"> </w:t>
      </w:r>
      <w:r w:rsidR="009B3116">
        <w:rPr>
          <w:rFonts w:ascii="Helvetica" w:hAnsi="Helvetica"/>
          <w:sz w:val="20"/>
          <w:szCs w:val="20"/>
          <w:lang w:val="en-GB"/>
        </w:rPr>
        <w:t>For the current study, t</w:t>
      </w:r>
      <w:r w:rsidR="002906F2">
        <w:rPr>
          <w:rFonts w:ascii="Helvetica" w:hAnsi="Helvetica"/>
          <w:sz w:val="20"/>
          <w:szCs w:val="20"/>
          <w:lang w:val="en-GB"/>
        </w:rPr>
        <w:t xml:space="preserve">hree </w:t>
      </w:r>
      <w:r w:rsidR="009B3116">
        <w:rPr>
          <w:rFonts w:ascii="Helvetica" w:hAnsi="Helvetica"/>
          <w:sz w:val="20"/>
          <w:szCs w:val="20"/>
          <w:lang w:val="en-GB"/>
        </w:rPr>
        <w:t xml:space="preserve">of their proposed </w:t>
      </w:r>
      <w:r w:rsidR="002906F2">
        <w:rPr>
          <w:rFonts w:ascii="Helvetica" w:hAnsi="Helvetica"/>
          <w:sz w:val="20"/>
          <w:szCs w:val="20"/>
          <w:lang w:val="en-GB"/>
        </w:rPr>
        <w:t xml:space="preserve">models were </w:t>
      </w:r>
      <w:r w:rsidR="00B61A88">
        <w:rPr>
          <w:rFonts w:ascii="Helvetica" w:hAnsi="Helvetica"/>
          <w:sz w:val="20"/>
          <w:szCs w:val="20"/>
          <w:lang w:val="en-GB"/>
        </w:rPr>
        <w:t>used</w:t>
      </w:r>
      <w:r w:rsidR="002906F2">
        <w:rPr>
          <w:rFonts w:ascii="Helvetica" w:hAnsi="Helvetica"/>
          <w:sz w:val="20"/>
          <w:szCs w:val="20"/>
          <w:lang w:val="en-GB"/>
        </w:rPr>
        <w:t xml:space="preserve">: a physical model, information flow model, and </w:t>
      </w:r>
      <w:r w:rsidR="005C1359">
        <w:rPr>
          <w:rFonts w:ascii="Helvetica" w:hAnsi="Helvetica"/>
          <w:sz w:val="20"/>
          <w:szCs w:val="20"/>
          <w:lang w:val="en-GB"/>
        </w:rPr>
        <w:t>artefact model.</w:t>
      </w:r>
    </w:p>
    <w:p w14:paraId="002C2F41" w14:textId="52522BEE" w:rsidR="005C1359" w:rsidRDefault="005C1359">
      <w:pPr>
        <w:rPr>
          <w:rFonts w:ascii="Helvetica" w:hAnsi="Helvetica"/>
          <w:sz w:val="20"/>
          <w:szCs w:val="20"/>
          <w:lang w:val="en-GB"/>
        </w:rPr>
      </w:pPr>
      <w:r>
        <w:rPr>
          <w:rFonts w:ascii="Helvetica" w:hAnsi="Helvetica"/>
          <w:sz w:val="20"/>
          <w:szCs w:val="20"/>
          <w:lang w:val="en-GB"/>
        </w:rPr>
        <w:t xml:space="preserve">The physical model </w:t>
      </w:r>
      <w:r w:rsidR="00493989">
        <w:rPr>
          <w:rFonts w:ascii="Helvetica" w:hAnsi="Helvetica"/>
          <w:sz w:val="20"/>
          <w:szCs w:val="20"/>
          <w:lang w:val="en-GB"/>
        </w:rPr>
        <w:t>models the physical layout of the environment in which the task was done.</w:t>
      </w:r>
    </w:p>
    <w:p w14:paraId="18E214BD" w14:textId="46BD50DE" w:rsidR="00493989" w:rsidRDefault="00493989">
      <w:pPr>
        <w:rPr>
          <w:rFonts w:ascii="Helvetica" w:hAnsi="Helvetica"/>
          <w:sz w:val="20"/>
          <w:szCs w:val="20"/>
          <w:lang w:val="en-GB"/>
        </w:rPr>
      </w:pPr>
      <w:r>
        <w:rPr>
          <w:rFonts w:ascii="Helvetica" w:hAnsi="Helvetica"/>
          <w:sz w:val="20"/>
          <w:szCs w:val="20"/>
          <w:lang w:val="en-GB"/>
        </w:rPr>
        <w:lastRenderedPageBreak/>
        <w:t xml:space="preserve">The information flow model </w:t>
      </w:r>
      <w:r w:rsidR="006E36DB">
        <w:rPr>
          <w:rFonts w:ascii="Helvetica" w:hAnsi="Helvetica"/>
          <w:sz w:val="20"/>
          <w:szCs w:val="20"/>
          <w:lang w:val="en-GB"/>
        </w:rPr>
        <w:t>shows a diagram of how information is processed through the different task stages. The artefact model</w:t>
      </w:r>
      <w:r w:rsidR="005469F6">
        <w:rPr>
          <w:rFonts w:ascii="Helvetica" w:hAnsi="Helvetica"/>
          <w:sz w:val="20"/>
          <w:szCs w:val="20"/>
          <w:lang w:val="en-GB"/>
        </w:rPr>
        <w:t xml:space="preserve"> gives an overview of all artefacts that are used as part of the task.</w:t>
      </w:r>
    </w:p>
    <w:p w14:paraId="33B4A772" w14:textId="32F262A3" w:rsidR="00667CAF" w:rsidRDefault="00F71423">
      <w:pPr>
        <w:rPr>
          <w:rFonts w:ascii="Helvetica" w:hAnsi="Helvetica"/>
          <w:sz w:val="20"/>
          <w:szCs w:val="20"/>
          <w:lang w:val="en-GB"/>
        </w:rPr>
      </w:pPr>
      <w:r>
        <w:rPr>
          <w:rFonts w:ascii="Helvetica" w:hAnsi="Helvetica"/>
          <w:sz w:val="20"/>
          <w:szCs w:val="20"/>
          <w:lang w:val="en-GB"/>
        </w:rPr>
        <w:t xml:space="preserve">Based on these models, several design issues are identified which are illustrated by leading quotes. </w:t>
      </w:r>
    </w:p>
    <w:p w14:paraId="671DC2AF" w14:textId="7BC2B280" w:rsidR="00B168A0" w:rsidRPr="00640299" w:rsidRDefault="00B168A0" w:rsidP="001D1F6C">
      <w:pPr>
        <w:pStyle w:val="Section"/>
      </w:pPr>
      <w:r w:rsidRPr="00640299">
        <w:t>Findings</w:t>
      </w:r>
    </w:p>
    <w:p w14:paraId="1B05F853" w14:textId="7D000509" w:rsidR="009F5508" w:rsidRPr="00741EC9" w:rsidRDefault="00882552" w:rsidP="00741EC9">
      <w:pPr>
        <w:pStyle w:val="Subsection"/>
        <w:rPr>
          <w:szCs w:val="20"/>
        </w:rPr>
      </w:pPr>
      <w:r w:rsidRPr="00741EC9">
        <w:rPr>
          <w:szCs w:val="20"/>
        </w:rPr>
        <w:t>Information sources</w:t>
      </w:r>
    </w:p>
    <w:p w14:paraId="05BC750B" w14:textId="2240A2B3" w:rsidR="00102664" w:rsidRDefault="00102664">
      <w:pPr>
        <w:rPr>
          <w:rFonts w:ascii="Helvetica" w:hAnsi="Helvetica"/>
          <w:sz w:val="20"/>
          <w:szCs w:val="20"/>
          <w:lang w:val="en-GB"/>
        </w:rPr>
      </w:pPr>
      <w:r>
        <w:rPr>
          <w:rFonts w:ascii="Helvetica" w:hAnsi="Helvetica"/>
          <w:sz w:val="20"/>
          <w:szCs w:val="20"/>
          <w:lang w:val="en-GB"/>
        </w:rPr>
        <w:t>The</w:t>
      </w:r>
      <w:r w:rsidR="00844E10">
        <w:rPr>
          <w:rFonts w:ascii="Helvetica" w:hAnsi="Helvetica"/>
          <w:sz w:val="20"/>
          <w:szCs w:val="20"/>
          <w:lang w:val="en-GB"/>
        </w:rPr>
        <w:t xml:space="preserve"> external</w:t>
      </w:r>
      <w:r>
        <w:rPr>
          <w:rFonts w:ascii="Helvetica" w:hAnsi="Helvetica"/>
          <w:sz w:val="20"/>
          <w:szCs w:val="20"/>
          <w:lang w:val="en-GB"/>
        </w:rPr>
        <w:t xml:space="preserve"> information sources people need for an expenses task are:</w:t>
      </w:r>
    </w:p>
    <w:p w14:paraId="217D556F" w14:textId="77777777" w:rsidR="00770175" w:rsidRDefault="00770175">
      <w:pPr>
        <w:rPr>
          <w:rFonts w:ascii="Helvetica" w:hAnsi="Helvetica"/>
          <w:sz w:val="20"/>
          <w:szCs w:val="20"/>
          <w:lang w:val="en-GB"/>
        </w:rPr>
      </w:pPr>
    </w:p>
    <w:tbl>
      <w:tblPr>
        <w:tblStyle w:val="TableGrid"/>
        <w:tblW w:w="0" w:type="auto"/>
        <w:tblLook w:val="04A0" w:firstRow="1" w:lastRow="0" w:firstColumn="1" w:lastColumn="0" w:noHBand="0" w:noVBand="1"/>
      </w:tblPr>
      <w:tblGrid>
        <w:gridCol w:w="3145"/>
      </w:tblGrid>
      <w:tr w:rsidR="001A7E0E" w:rsidRPr="001A7E0E" w14:paraId="3E35751C" w14:textId="77777777" w:rsidTr="00770175">
        <w:trPr>
          <w:trHeight w:val="278"/>
        </w:trPr>
        <w:tc>
          <w:tcPr>
            <w:tcW w:w="3145" w:type="dxa"/>
          </w:tcPr>
          <w:p w14:paraId="415392D9" w14:textId="77777777" w:rsidR="001A7E0E" w:rsidRPr="001A7E0E" w:rsidRDefault="001A7E0E" w:rsidP="00A93635">
            <w:pPr>
              <w:rPr>
                <w:rFonts w:ascii="Helvetica" w:hAnsi="Helvetica"/>
                <w:b/>
                <w:sz w:val="20"/>
                <w:szCs w:val="20"/>
                <w:lang w:val="en-GB"/>
              </w:rPr>
            </w:pPr>
            <w:r w:rsidRPr="001A7E0E">
              <w:rPr>
                <w:rFonts w:ascii="Helvetica" w:hAnsi="Helvetica"/>
                <w:b/>
                <w:sz w:val="20"/>
                <w:szCs w:val="20"/>
                <w:lang w:val="en-GB"/>
              </w:rPr>
              <w:t>Paper</w:t>
            </w:r>
          </w:p>
        </w:tc>
      </w:tr>
      <w:tr w:rsidR="001A7E0E" w:rsidRPr="001A7E0E" w14:paraId="120761C6" w14:textId="77777777" w:rsidTr="00770175">
        <w:trPr>
          <w:trHeight w:val="278"/>
        </w:trPr>
        <w:tc>
          <w:tcPr>
            <w:tcW w:w="3145" w:type="dxa"/>
          </w:tcPr>
          <w:p w14:paraId="23DA8AB1" w14:textId="77777777" w:rsidR="001A7E0E" w:rsidRPr="001A7E0E" w:rsidRDefault="001A7E0E" w:rsidP="00A93635">
            <w:pPr>
              <w:rPr>
                <w:rFonts w:ascii="Helvetica" w:hAnsi="Helvetica"/>
                <w:sz w:val="20"/>
                <w:szCs w:val="20"/>
                <w:lang w:val="en-GB"/>
              </w:rPr>
            </w:pPr>
            <w:r w:rsidRPr="001A7E0E">
              <w:rPr>
                <w:rFonts w:ascii="Helvetica" w:hAnsi="Helvetica"/>
                <w:sz w:val="20"/>
                <w:szCs w:val="20"/>
                <w:lang w:val="en-GB"/>
              </w:rPr>
              <w:t>Paper receipts</w:t>
            </w:r>
          </w:p>
        </w:tc>
      </w:tr>
      <w:tr w:rsidR="007A17A7" w:rsidRPr="001A7E0E" w14:paraId="7C87A5C6" w14:textId="77777777" w:rsidTr="00770175">
        <w:trPr>
          <w:trHeight w:val="278"/>
        </w:trPr>
        <w:tc>
          <w:tcPr>
            <w:tcW w:w="3145" w:type="dxa"/>
          </w:tcPr>
          <w:p w14:paraId="12EBD644" w14:textId="7AEF8A2C" w:rsidR="007A17A7" w:rsidRPr="001A7E0E" w:rsidRDefault="007A17A7" w:rsidP="00A93635">
            <w:pPr>
              <w:rPr>
                <w:rFonts w:ascii="Helvetica" w:hAnsi="Helvetica"/>
                <w:sz w:val="20"/>
                <w:szCs w:val="20"/>
                <w:lang w:val="en-GB"/>
              </w:rPr>
            </w:pPr>
            <w:r>
              <w:rPr>
                <w:rFonts w:ascii="Helvetica" w:hAnsi="Helvetica"/>
                <w:sz w:val="20"/>
                <w:szCs w:val="20"/>
                <w:lang w:val="en-GB"/>
              </w:rPr>
              <w:t>Paper personal file employee</w:t>
            </w:r>
          </w:p>
        </w:tc>
      </w:tr>
      <w:tr w:rsidR="001A7E0E" w:rsidRPr="001A7E0E" w14:paraId="3ED79E60" w14:textId="77777777" w:rsidTr="00770175">
        <w:tc>
          <w:tcPr>
            <w:tcW w:w="3145" w:type="dxa"/>
          </w:tcPr>
          <w:p w14:paraId="403EA89E" w14:textId="77777777" w:rsidR="001A7E0E" w:rsidRPr="001A7E0E" w:rsidRDefault="001A7E0E" w:rsidP="00A93635">
            <w:pPr>
              <w:rPr>
                <w:rFonts w:ascii="Helvetica" w:hAnsi="Helvetica"/>
                <w:sz w:val="20"/>
                <w:szCs w:val="20"/>
                <w:lang w:val="en-GB"/>
              </w:rPr>
            </w:pPr>
            <w:r w:rsidRPr="001A7E0E">
              <w:rPr>
                <w:rFonts w:ascii="Helvetica" w:hAnsi="Helvetica"/>
                <w:sz w:val="20"/>
                <w:szCs w:val="20"/>
                <w:lang w:val="en-GB"/>
              </w:rPr>
              <w:t>Post-its</w:t>
            </w:r>
          </w:p>
        </w:tc>
      </w:tr>
      <w:tr w:rsidR="001A7E0E" w:rsidRPr="001A7E0E" w14:paraId="64E69AAE" w14:textId="77777777" w:rsidTr="00770175">
        <w:tc>
          <w:tcPr>
            <w:tcW w:w="3145" w:type="dxa"/>
          </w:tcPr>
          <w:p w14:paraId="70E38EB5" w14:textId="77777777" w:rsidR="001A7E0E" w:rsidRPr="001A7E0E" w:rsidRDefault="001A7E0E" w:rsidP="00A93635">
            <w:pPr>
              <w:rPr>
                <w:rFonts w:ascii="Helvetica" w:hAnsi="Helvetica"/>
                <w:sz w:val="20"/>
                <w:szCs w:val="20"/>
                <w:lang w:val="en-GB"/>
              </w:rPr>
            </w:pPr>
            <w:r w:rsidRPr="001A7E0E">
              <w:rPr>
                <w:rFonts w:ascii="Helvetica" w:hAnsi="Helvetica"/>
                <w:sz w:val="20"/>
                <w:szCs w:val="20"/>
                <w:lang w:val="en-GB"/>
              </w:rPr>
              <w:t>Paper claim forms</w:t>
            </w:r>
          </w:p>
        </w:tc>
      </w:tr>
      <w:tr w:rsidR="001A7E0E" w:rsidRPr="001A7E0E" w14:paraId="21FE9AE9" w14:textId="77777777" w:rsidTr="00770175">
        <w:tc>
          <w:tcPr>
            <w:tcW w:w="3145" w:type="dxa"/>
          </w:tcPr>
          <w:p w14:paraId="7DC8F8D2" w14:textId="57154E5C" w:rsidR="001A7E0E" w:rsidRPr="001A7E0E" w:rsidRDefault="001A7E0E" w:rsidP="00A93635">
            <w:pPr>
              <w:rPr>
                <w:rFonts w:ascii="Helvetica" w:hAnsi="Helvetica"/>
                <w:b/>
                <w:sz w:val="20"/>
                <w:szCs w:val="20"/>
                <w:lang w:val="en-GB"/>
              </w:rPr>
            </w:pPr>
            <w:r w:rsidRPr="001A7E0E">
              <w:rPr>
                <w:rFonts w:ascii="Helvetica" w:hAnsi="Helvetica"/>
                <w:b/>
                <w:sz w:val="20"/>
                <w:szCs w:val="20"/>
                <w:lang w:val="en-GB"/>
              </w:rPr>
              <w:t>Digital</w:t>
            </w:r>
          </w:p>
        </w:tc>
      </w:tr>
      <w:tr w:rsidR="001A7E0E" w:rsidRPr="001A7E0E" w14:paraId="1BA44459" w14:textId="77777777" w:rsidTr="00770175">
        <w:tc>
          <w:tcPr>
            <w:tcW w:w="3145" w:type="dxa"/>
          </w:tcPr>
          <w:p w14:paraId="3F89919F" w14:textId="4B47C8AD" w:rsidR="001A7E0E" w:rsidRPr="001A7E0E" w:rsidRDefault="001A7E0E" w:rsidP="00A93635">
            <w:pPr>
              <w:rPr>
                <w:rFonts w:ascii="Helvetica" w:hAnsi="Helvetica"/>
                <w:sz w:val="20"/>
                <w:szCs w:val="20"/>
                <w:lang w:val="en-GB"/>
              </w:rPr>
            </w:pPr>
            <w:r>
              <w:rPr>
                <w:rFonts w:ascii="Helvetica" w:hAnsi="Helvetica"/>
                <w:sz w:val="20"/>
                <w:szCs w:val="20"/>
                <w:lang w:val="en-GB"/>
              </w:rPr>
              <w:t>E-mails</w:t>
            </w:r>
          </w:p>
        </w:tc>
      </w:tr>
      <w:tr w:rsidR="001A7E0E" w:rsidRPr="001A7E0E" w14:paraId="58904463" w14:textId="77777777" w:rsidTr="00770175">
        <w:tc>
          <w:tcPr>
            <w:tcW w:w="3145" w:type="dxa"/>
          </w:tcPr>
          <w:p w14:paraId="0BF88844" w14:textId="5E9D1552" w:rsidR="001A7E0E" w:rsidRPr="001A7E0E" w:rsidRDefault="001A7E0E" w:rsidP="00A93635">
            <w:pPr>
              <w:rPr>
                <w:rFonts w:ascii="Helvetica" w:hAnsi="Helvetica"/>
                <w:sz w:val="20"/>
                <w:szCs w:val="20"/>
                <w:lang w:val="en-GB"/>
              </w:rPr>
            </w:pPr>
            <w:r w:rsidRPr="001A7E0E">
              <w:rPr>
                <w:rFonts w:ascii="Helvetica" w:hAnsi="Helvetica"/>
                <w:sz w:val="20"/>
                <w:szCs w:val="20"/>
                <w:lang w:val="en-GB"/>
              </w:rPr>
              <w:t>The expenses entry system</w:t>
            </w:r>
          </w:p>
        </w:tc>
      </w:tr>
      <w:tr w:rsidR="001A7E0E" w:rsidRPr="001A7E0E" w14:paraId="2EFDC5B2" w14:textId="77777777" w:rsidTr="00770175">
        <w:tc>
          <w:tcPr>
            <w:tcW w:w="3145" w:type="dxa"/>
          </w:tcPr>
          <w:p w14:paraId="09522262" w14:textId="58960B10" w:rsidR="001A7E0E" w:rsidRPr="001A7E0E" w:rsidRDefault="001A7E0E" w:rsidP="00A93635">
            <w:pPr>
              <w:rPr>
                <w:rFonts w:ascii="Helvetica" w:hAnsi="Helvetica"/>
                <w:sz w:val="20"/>
                <w:szCs w:val="20"/>
                <w:lang w:val="en-GB"/>
              </w:rPr>
            </w:pPr>
            <w:r>
              <w:rPr>
                <w:rFonts w:ascii="Helvetica" w:hAnsi="Helvetica"/>
                <w:sz w:val="20"/>
                <w:szCs w:val="20"/>
                <w:lang w:val="en-GB"/>
              </w:rPr>
              <w:t>Excel spreadsheets</w:t>
            </w:r>
          </w:p>
        </w:tc>
      </w:tr>
      <w:tr w:rsidR="001A7E0E" w:rsidRPr="001A7E0E" w14:paraId="1B4F7777" w14:textId="77777777" w:rsidTr="00770175">
        <w:trPr>
          <w:trHeight w:val="260"/>
        </w:trPr>
        <w:tc>
          <w:tcPr>
            <w:tcW w:w="3145" w:type="dxa"/>
          </w:tcPr>
          <w:p w14:paraId="3F9D944F" w14:textId="52A6BEC3" w:rsidR="001A7E0E" w:rsidRDefault="001A7E0E" w:rsidP="00A93635">
            <w:pPr>
              <w:rPr>
                <w:rFonts w:ascii="Helvetica" w:hAnsi="Helvetica"/>
                <w:sz w:val="20"/>
                <w:szCs w:val="20"/>
                <w:lang w:val="en-GB"/>
              </w:rPr>
            </w:pPr>
            <w:r>
              <w:rPr>
                <w:rFonts w:ascii="Helvetica" w:hAnsi="Helvetica"/>
                <w:sz w:val="20"/>
                <w:szCs w:val="20"/>
                <w:lang w:val="en-GB"/>
              </w:rPr>
              <w:t>Intranet</w:t>
            </w:r>
          </w:p>
        </w:tc>
      </w:tr>
      <w:tr w:rsidR="00D646DF" w:rsidRPr="001A7E0E" w14:paraId="1C1121BD" w14:textId="77777777" w:rsidTr="00770175">
        <w:tc>
          <w:tcPr>
            <w:tcW w:w="3145" w:type="dxa"/>
          </w:tcPr>
          <w:p w14:paraId="475B7E82" w14:textId="58480156" w:rsidR="00D646DF" w:rsidRDefault="00D646DF" w:rsidP="00A93635">
            <w:pPr>
              <w:rPr>
                <w:rFonts w:ascii="Helvetica" w:hAnsi="Helvetica"/>
                <w:sz w:val="20"/>
                <w:szCs w:val="20"/>
                <w:lang w:val="en-GB"/>
              </w:rPr>
            </w:pPr>
            <w:r>
              <w:rPr>
                <w:rFonts w:ascii="Helvetica" w:hAnsi="Helvetica"/>
                <w:sz w:val="20"/>
                <w:szCs w:val="20"/>
                <w:lang w:val="en-GB"/>
              </w:rPr>
              <w:t>External websites</w:t>
            </w:r>
          </w:p>
        </w:tc>
      </w:tr>
      <w:tr w:rsidR="00A07C9E" w:rsidRPr="001A7E0E" w14:paraId="700D26B4" w14:textId="77777777" w:rsidTr="00770175">
        <w:tc>
          <w:tcPr>
            <w:tcW w:w="3145" w:type="dxa"/>
          </w:tcPr>
          <w:p w14:paraId="709A71D0" w14:textId="00F6AA62" w:rsidR="00A07C9E" w:rsidRDefault="00A07C9E" w:rsidP="00A93635">
            <w:pPr>
              <w:rPr>
                <w:rFonts w:ascii="Helvetica" w:hAnsi="Helvetica"/>
                <w:sz w:val="20"/>
                <w:szCs w:val="20"/>
                <w:lang w:val="en-GB"/>
              </w:rPr>
            </w:pPr>
            <w:r>
              <w:rPr>
                <w:rFonts w:ascii="Helvetica" w:hAnsi="Helvetica"/>
                <w:sz w:val="20"/>
                <w:szCs w:val="20"/>
                <w:lang w:val="en-GB"/>
              </w:rPr>
              <w:t>PDF</w:t>
            </w:r>
            <w:r w:rsidR="00D01E81">
              <w:rPr>
                <w:rFonts w:ascii="Helvetica" w:hAnsi="Helvetica"/>
                <w:sz w:val="20"/>
                <w:szCs w:val="20"/>
                <w:lang w:val="en-GB"/>
              </w:rPr>
              <w:t xml:space="preserve"> files</w:t>
            </w:r>
          </w:p>
        </w:tc>
      </w:tr>
      <w:tr w:rsidR="00D646DF" w:rsidRPr="001A7E0E" w14:paraId="3CBA1E6B" w14:textId="77777777" w:rsidTr="00770175">
        <w:tc>
          <w:tcPr>
            <w:tcW w:w="3145" w:type="dxa"/>
          </w:tcPr>
          <w:p w14:paraId="0032ECFC" w14:textId="4B2DC26B" w:rsidR="00D646DF" w:rsidRDefault="00D646DF" w:rsidP="00A93635">
            <w:pPr>
              <w:rPr>
                <w:rFonts w:ascii="Helvetica" w:hAnsi="Helvetica"/>
                <w:sz w:val="20"/>
                <w:szCs w:val="20"/>
                <w:lang w:val="en-GB"/>
              </w:rPr>
            </w:pPr>
            <w:r>
              <w:rPr>
                <w:rFonts w:ascii="Helvetica" w:hAnsi="Helvetica"/>
                <w:sz w:val="20"/>
                <w:szCs w:val="20"/>
                <w:lang w:val="en-GB"/>
              </w:rPr>
              <w:t>Calculator</w:t>
            </w:r>
          </w:p>
        </w:tc>
      </w:tr>
      <w:tr w:rsidR="00A73AAB" w:rsidRPr="001A7E0E" w14:paraId="550D2E86" w14:textId="77777777" w:rsidTr="00770175">
        <w:tc>
          <w:tcPr>
            <w:tcW w:w="3145" w:type="dxa"/>
          </w:tcPr>
          <w:p w14:paraId="6ED0A314" w14:textId="70BB31C1" w:rsidR="00A73AAB" w:rsidRDefault="00A73AAB" w:rsidP="00A93635">
            <w:pPr>
              <w:rPr>
                <w:rFonts w:ascii="Helvetica" w:hAnsi="Helvetica"/>
                <w:sz w:val="20"/>
                <w:szCs w:val="20"/>
                <w:lang w:val="en-GB"/>
              </w:rPr>
            </w:pPr>
            <w:r>
              <w:rPr>
                <w:rFonts w:ascii="Helvetica" w:hAnsi="Helvetica"/>
                <w:sz w:val="20"/>
                <w:szCs w:val="20"/>
                <w:lang w:val="en-GB"/>
              </w:rPr>
              <w:t>Verbal instructions</w:t>
            </w:r>
          </w:p>
        </w:tc>
      </w:tr>
      <w:tr w:rsidR="00A20145" w:rsidRPr="001A7E0E" w14:paraId="411D7FB3" w14:textId="77777777" w:rsidTr="00770175">
        <w:tc>
          <w:tcPr>
            <w:tcW w:w="3145" w:type="dxa"/>
          </w:tcPr>
          <w:p w14:paraId="581BE498" w14:textId="23B8BFC2" w:rsidR="00A20145" w:rsidRDefault="00A20145" w:rsidP="00A93635">
            <w:pPr>
              <w:rPr>
                <w:rFonts w:ascii="Helvetica" w:hAnsi="Helvetica"/>
                <w:sz w:val="20"/>
                <w:szCs w:val="20"/>
                <w:lang w:val="en-GB"/>
              </w:rPr>
            </w:pPr>
            <w:r>
              <w:rPr>
                <w:rFonts w:ascii="Helvetica" w:hAnsi="Helvetica"/>
                <w:sz w:val="20"/>
                <w:szCs w:val="20"/>
                <w:lang w:val="en-GB"/>
              </w:rPr>
              <w:t>Central forms</w:t>
            </w:r>
          </w:p>
        </w:tc>
      </w:tr>
      <w:tr w:rsidR="00A20145" w:rsidRPr="001A7E0E" w14:paraId="62115F57" w14:textId="77777777" w:rsidTr="00770175">
        <w:tc>
          <w:tcPr>
            <w:tcW w:w="3145" w:type="dxa"/>
          </w:tcPr>
          <w:p w14:paraId="22E5B9B0" w14:textId="4F83801B" w:rsidR="00A20145" w:rsidRDefault="00A20145" w:rsidP="00A93635">
            <w:pPr>
              <w:rPr>
                <w:rFonts w:ascii="Helvetica" w:hAnsi="Helvetica"/>
                <w:sz w:val="20"/>
                <w:szCs w:val="20"/>
                <w:lang w:val="en-GB"/>
              </w:rPr>
            </w:pPr>
            <w:r>
              <w:rPr>
                <w:rFonts w:ascii="Helvetica" w:hAnsi="Helvetica"/>
                <w:sz w:val="20"/>
                <w:szCs w:val="20"/>
                <w:lang w:val="en-GB"/>
              </w:rPr>
              <w:t>Locally made copies</w:t>
            </w:r>
          </w:p>
        </w:tc>
      </w:tr>
      <w:tr w:rsidR="00EB3912" w:rsidRPr="001A7E0E" w14:paraId="365A42A4" w14:textId="77777777" w:rsidTr="00770175">
        <w:tc>
          <w:tcPr>
            <w:tcW w:w="3145" w:type="dxa"/>
          </w:tcPr>
          <w:p w14:paraId="2F0D9001" w14:textId="08E91715" w:rsidR="00EB3912" w:rsidRDefault="0080271C" w:rsidP="00A93635">
            <w:pPr>
              <w:rPr>
                <w:rFonts w:ascii="Helvetica" w:hAnsi="Helvetica"/>
                <w:sz w:val="20"/>
                <w:szCs w:val="20"/>
                <w:lang w:val="en-GB"/>
              </w:rPr>
            </w:pPr>
            <w:r>
              <w:rPr>
                <w:rFonts w:ascii="Helvetica" w:hAnsi="Helvetica"/>
                <w:sz w:val="20"/>
                <w:szCs w:val="20"/>
                <w:lang w:val="en-GB"/>
              </w:rPr>
              <w:t>Colleagues</w:t>
            </w:r>
          </w:p>
        </w:tc>
      </w:tr>
    </w:tbl>
    <w:p w14:paraId="62063453" w14:textId="77777777" w:rsidR="005C29E4" w:rsidRDefault="005C29E4">
      <w:pPr>
        <w:rPr>
          <w:rFonts w:ascii="Helvetica" w:hAnsi="Helvetica"/>
          <w:sz w:val="20"/>
          <w:szCs w:val="20"/>
          <w:lang w:val="en-GB"/>
        </w:rPr>
      </w:pPr>
    </w:p>
    <w:p w14:paraId="120C137B" w14:textId="095510BF" w:rsidR="00275177" w:rsidRDefault="00275177">
      <w:pPr>
        <w:rPr>
          <w:rFonts w:ascii="Helvetica" w:hAnsi="Helvetica"/>
          <w:sz w:val="20"/>
          <w:szCs w:val="20"/>
          <w:lang w:val="en-GB"/>
        </w:rPr>
      </w:pPr>
      <w:r>
        <w:rPr>
          <w:rFonts w:ascii="Helvetica" w:hAnsi="Helvetica"/>
          <w:sz w:val="20"/>
          <w:szCs w:val="20"/>
          <w:lang w:val="en-GB"/>
        </w:rPr>
        <w:t>The user did</w:t>
      </w:r>
      <w:r w:rsidR="00FC1D66">
        <w:rPr>
          <w:rFonts w:ascii="Helvetica" w:hAnsi="Helvetica"/>
          <w:sz w:val="20"/>
          <w:szCs w:val="20"/>
          <w:lang w:val="en-GB"/>
        </w:rPr>
        <w:t xml:space="preserve"> not</w:t>
      </w:r>
      <w:r>
        <w:rPr>
          <w:rFonts w:ascii="Helvetica" w:hAnsi="Helvetica"/>
          <w:sz w:val="20"/>
          <w:szCs w:val="20"/>
          <w:lang w:val="en-GB"/>
        </w:rPr>
        <w:t xml:space="preserve"> always</w:t>
      </w:r>
      <w:r w:rsidR="00FC1D66">
        <w:rPr>
          <w:rFonts w:ascii="Helvetica" w:hAnsi="Helvetica"/>
          <w:sz w:val="20"/>
          <w:szCs w:val="20"/>
          <w:lang w:val="en-GB"/>
        </w:rPr>
        <w:t xml:space="preserve"> know beforehand </w:t>
      </w:r>
      <w:r w:rsidR="008873FD">
        <w:rPr>
          <w:rFonts w:ascii="Helvetica" w:hAnsi="Helvetica"/>
          <w:sz w:val="20"/>
          <w:szCs w:val="20"/>
          <w:lang w:val="en-GB"/>
        </w:rPr>
        <w:t>what the</w:t>
      </w:r>
      <w:r w:rsidR="005978CD">
        <w:rPr>
          <w:rFonts w:ascii="Helvetica" w:hAnsi="Helvetica"/>
          <w:sz w:val="20"/>
          <w:szCs w:val="20"/>
          <w:lang w:val="en-GB"/>
        </w:rPr>
        <w:t xml:space="preserve"> cost of accessing a source wa</w:t>
      </w:r>
      <w:r w:rsidR="008873FD">
        <w:rPr>
          <w:rFonts w:ascii="Helvetica" w:hAnsi="Helvetica"/>
          <w:sz w:val="20"/>
          <w:szCs w:val="20"/>
          <w:lang w:val="en-GB"/>
        </w:rPr>
        <w:t>s going to be.</w:t>
      </w:r>
    </w:p>
    <w:p w14:paraId="353E394A" w14:textId="58FA712F" w:rsidR="00275177" w:rsidRDefault="0032355A">
      <w:pPr>
        <w:rPr>
          <w:rFonts w:ascii="Helvetica" w:hAnsi="Helvetica"/>
          <w:sz w:val="20"/>
          <w:szCs w:val="20"/>
          <w:lang w:val="en-GB"/>
        </w:rPr>
      </w:pPr>
      <w:r>
        <w:rPr>
          <w:rFonts w:ascii="Helvetica" w:hAnsi="Helvetica"/>
          <w:sz w:val="20"/>
          <w:szCs w:val="20"/>
          <w:lang w:val="en-GB"/>
        </w:rPr>
        <w:t>First</w:t>
      </w:r>
      <w:r w:rsidR="00275177">
        <w:rPr>
          <w:rFonts w:ascii="Helvetica" w:hAnsi="Helvetica"/>
          <w:sz w:val="20"/>
          <w:szCs w:val="20"/>
          <w:lang w:val="en-GB"/>
        </w:rPr>
        <w:t>, they did not always know which source to use.</w:t>
      </w:r>
      <w:r w:rsidR="00ED485E">
        <w:rPr>
          <w:rFonts w:ascii="Helvetica" w:hAnsi="Helvetica"/>
          <w:sz w:val="20"/>
          <w:szCs w:val="20"/>
          <w:lang w:val="en-GB"/>
        </w:rPr>
        <w:t xml:space="preserve"> For example, </w:t>
      </w:r>
      <w:r w:rsidR="0098461B">
        <w:rPr>
          <w:rFonts w:ascii="Helvetica" w:hAnsi="Helvetica"/>
          <w:sz w:val="20"/>
          <w:szCs w:val="20"/>
          <w:lang w:val="en-GB"/>
        </w:rPr>
        <w:t xml:space="preserve">people in Central Finance had to validate if the person signing off a claim form was authorised to give this signatory. The information to check this could be in a spreadsheet, but was sometimes also in a </w:t>
      </w:r>
      <w:r w:rsidR="0068174F">
        <w:rPr>
          <w:rFonts w:ascii="Helvetica" w:hAnsi="Helvetica"/>
          <w:sz w:val="20"/>
          <w:szCs w:val="20"/>
          <w:lang w:val="en-GB"/>
        </w:rPr>
        <w:t>different</w:t>
      </w:r>
      <w:r w:rsidR="0098461B">
        <w:rPr>
          <w:rFonts w:ascii="Helvetica" w:hAnsi="Helvetica"/>
          <w:sz w:val="20"/>
          <w:szCs w:val="20"/>
          <w:lang w:val="en-GB"/>
        </w:rPr>
        <w:t xml:space="preserve"> PDF</w:t>
      </w:r>
      <w:r w:rsidR="0068174F">
        <w:rPr>
          <w:rFonts w:ascii="Helvetica" w:hAnsi="Helvetica"/>
          <w:sz w:val="20"/>
          <w:szCs w:val="20"/>
          <w:lang w:val="en-GB"/>
        </w:rPr>
        <w:t xml:space="preserve"> file</w:t>
      </w:r>
      <w:r w:rsidR="0098461B">
        <w:rPr>
          <w:rFonts w:ascii="Helvetica" w:hAnsi="Helvetica"/>
          <w:sz w:val="20"/>
          <w:szCs w:val="20"/>
          <w:lang w:val="en-GB"/>
        </w:rPr>
        <w:t xml:space="preserve">. At other times, </w:t>
      </w:r>
      <w:r w:rsidR="00E46C9F">
        <w:rPr>
          <w:rFonts w:ascii="Helvetica" w:hAnsi="Helvetica"/>
          <w:sz w:val="20"/>
          <w:szCs w:val="20"/>
          <w:lang w:val="en-GB"/>
        </w:rPr>
        <w:t>this information</w:t>
      </w:r>
      <w:r w:rsidR="0098461B">
        <w:rPr>
          <w:rFonts w:ascii="Helvetica" w:hAnsi="Helvetica"/>
          <w:sz w:val="20"/>
          <w:szCs w:val="20"/>
          <w:lang w:val="en-GB"/>
        </w:rPr>
        <w:t xml:space="preserve"> had to be looked up on the intranet.</w:t>
      </w:r>
      <w:r w:rsidR="00CE44D0">
        <w:rPr>
          <w:rFonts w:ascii="Helvetica" w:hAnsi="Helvetica"/>
          <w:sz w:val="20"/>
          <w:szCs w:val="20"/>
          <w:lang w:val="en-GB"/>
        </w:rPr>
        <w:t xml:space="preserve"> </w:t>
      </w:r>
      <w:r w:rsidR="00275177">
        <w:rPr>
          <w:rFonts w:ascii="Helvetica" w:hAnsi="Helvetica"/>
          <w:sz w:val="20"/>
          <w:szCs w:val="20"/>
          <w:lang w:val="en-GB"/>
        </w:rPr>
        <w:t xml:space="preserve">Second, if </w:t>
      </w:r>
      <w:r w:rsidR="006C5A08">
        <w:rPr>
          <w:rFonts w:ascii="Helvetica" w:hAnsi="Helvetica"/>
          <w:sz w:val="20"/>
          <w:szCs w:val="20"/>
          <w:lang w:val="en-GB"/>
        </w:rPr>
        <w:t>people</w:t>
      </w:r>
      <w:r w:rsidR="00275177">
        <w:rPr>
          <w:rFonts w:ascii="Helvetica" w:hAnsi="Helvetica"/>
          <w:sz w:val="20"/>
          <w:szCs w:val="20"/>
          <w:lang w:val="en-GB"/>
        </w:rPr>
        <w:t xml:space="preserve"> did know which specific source to access, they did not always know the associated cost to access it. </w:t>
      </w:r>
      <w:r w:rsidR="00CE44D0">
        <w:rPr>
          <w:rFonts w:ascii="Helvetica" w:hAnsi="Helvetica"/>
          <w:sz w:val="20"/>
          <w:szCs w:val="20"/>
          <w:lang w:val="en-GB"/>
        </w:rPr>
        <w:t>If information about a certain employee</w:t>
      </w:r>
      <w:r w:rsidR="009A6417">
        <w:rPr>
          <w:rFonts w:ascii="Helvetica" w:hAnsi="Helvetica"/>
          <w:sz w:val="20"/>
          <w:szCs w:val="20"/>
          <w:lang w:val="en-GB"/>
        </w:rPr>
        <w:t xml:space="preserve"> needed to be looked up</w:t>
      </w:r>
      <w:r w:rsidR="00CE44D0">
        <w:rPr>
          <w:rFonts w:ascii="Helvetica" w:hAnsi="Helvetica"/>
          <w:sz w:val="20"/>
          <w:szCs w:val="20"/>
          <w:lang w:val="en-GB"/>
        </w:rPr>
        <w:t xml:space="preserve">, people would go to Google to type in the person’s name. Sometimes they would find the information </w:t>
      </w:r>
      <w:proofErr w:type="gramStart"/>
      <w:r w:rsidR="00CE44D0">
        <w:rPr>
          <w:rFonts w:ascii="Helvetica" w:hAnsi="Helvetica"/>
          <w:sz w:val="20"/>
          <w:szCs w:val="20"/>
          <w:lang w:val="en-GB"/>
        </w:rPr>
        <w:t>fairly quickly</w:t>
      </w:r>
      <w:proofErr w:type="gramEnd"/>
      <w:r w:rsidR="00CE44D0">
        <w:rPr>
          <w:rFonts w:ascii="Helvetica" w:hAnsi="Helvetica"/>
          <w:sz w:val="20"/>
          <w:szCs w:val="20"/>
          <w:lang w:val="en-GB"/>
        </w:rPr>
        <w:t xml:space="preserve">, but sometimes it would take a while before they found what they needed. </w:t>
      </w:r>
      <w:r w:rsidR="00275177">
        <w:rPr>
          <w:rFonts w:ascii="Helvetica" w:hAnsi="Helvetica"/>
          <w:sz w:val="20"/>
          <w:szCs w:val="20"/>
          <w:lang w:val="en-GB"/>
        </w:rPr>
        <w:t xml:space="preserve">Third, even if they did know the specific source and the normal cost, this cost was not always the same. For example, a </w:t>
      </w:r>
      <w:r w:rsidR="00D443B0">
        <w:rPr>
          <w:rFonts w:ascii="Helvetica" w:hAnsi="Helvetica"/>
          <w:sz w:val="20"/>
          <w:szCs w:val="20"/>
          <w:lang w:val="en-GB"/>
        </w:rPr>
        <w:t>website</w:t>
      </w:r>
      <w:r w:rsidR="00275177">
        <w:rPr>
          <w:rFonts w:ascii="Helvetica" w:hAnsi="Helvetica"/>
          <w:sz w:val="20"/>
          <w:szCs w:val="20"/>
          <w:lang w:val="en-GB"/>
        </w:rPr>
        <w:t xml:space="preserve"> could take longer to load than usual.</w:t>
      </w:r>
    </w:p>
    <w:p w14:paraId="521ECAEE" w14:textId="77777777" w:rsidR="007F3008" w:rsidRDefault="007F3008">
      <w:pPr>
        <w:rPr>
          <w:rFonts w:ascii="Helvetica" w:hAnsi="Helvetica"/>
          <w:sz w:val="20"/>
          <w:szCs w:val="20"/>
          <w:lang w:val="en-GB"/>
        </w:rPr>
      </w:pPr>
    </w:p>
    <w:p w14:paraId="7DC88E73" w14:textId="120DD7AD" w:rsidR="00A516DB" w:rsidRDefault="00A516DB" w:rsidP="00A516DB">
      <w:pPr>
        <w:pStyle w:val="Subsection"/>
        <w:rPr>
          <w:lang w:val="en-GB"/>
        </w:rPr>
      </w:pPr>
      <w:r>
        <w:rPr>
          <w:lang w:val="en-GB"/>
        </w:rPr>
        <w:t>Strategies</w:t>
      </w:r>
    </w:p>
    <w:p w14:paraId="4814C1B6" w14:textId="251F029A" w:rsidR="008B0D2C" w:rsidRDefault="0082220F">
      <w:pPr>
        <w:rPr>
          <w:rFonts w:ascii="Helvetica" w:hAnsi="Helvetica"/>
          <w:sz w:val="20"/>
          <w:szCs w:val="20"/>
          <w:lang w:val="en-GB"/>
        </w:rPr>
      </w:pPr>
      <w:r>
        <w:rPr>
          <w:rFonts w:ascii="Helvetica" w:hAnsi="Helvetica"/>
          <w:sz w:val="20"/>
          <w:szCs w:val="20"/>
          <w:lang w:val="en-GB"/>
        </w:rPr>
        <w:t>Observed</w:t>
      </w:r>
      <w:r w:rsidR="00054411">
        <w:rPr>
          <w:rFonts w:ascii="Helvetica" w:hAnsi="Helvetica"/>
          <w:sz w:val="20"/>
          <w:szCs w:val="20"/>
          <w:lang w:val="en-GB"/>
        </w:rPr>
        <w:t xml:space="preserve"> strategies for looking</w:t>
      </w:r>
      <w:r w:rsidR="009220D1">
        <w:rPr>
          <w:rFonts w:ascii="Helvetica" w:hAnsi="Helvetica"/>
          <w:sz w:val="20"/>
          <w:szCs w:val="20"/>
          <w:lang w:val="en-GB"/>
        </w:rPr>
        <w:t xml:space="preserve"> up information were:</w:t>
      </w:r>
    </w:p>
    <w:tbl>
      <w:tblPr>
        <w:tblStyle w:val="TableGrid"/>
        <w:tblW w:w="0" w:type="auto"/>
        <w:tblLook w:val="04A0" w:firstRow="1" w:lastRow="0" w:firstColumn="1" w:lastColumn="0" w:noHBand="0" w:noVBand="1"/>
      </w:tblPr>
      <w:tblGrid>
        <w:gridCol w:w="9010"/>
      </w:tblGrid>
      <w:tr w:rsidR="004D4EEB" w:rsidRPr="004D4EEB" w14:paraId="55280DA3" w14:textId="77777777" w:rsidTr="004D4EEB">
        <w:tc>
          <w:tcPr>
            <w:tcW w:w="9010" w:type="dxa"/>
          </w:tcPr>
          <w:p w14:paraId="191852AA" w14:textId="644E02E7" w:rsidR="004D4EEB" w:rsidRPr="004D4EEB" w:rsidRDefault="004D4EEB" w:rsidP="00BB2094">
            <w:pPr>
              <w:rPr>
                <w:rFonts w:ascii="Helvetica" w:hAnsi="Helvetica"/>
                <w:sz w:val="20"/>
                <w:szCs w:val="20"/>
                <w:lang w:val="en-GB"/>
              </w:rPr>
            </w:pPr>
            <w:r w:rsidRPr="004D4EEB">
              <w:rPr>
                <w:rFonts w:ascii="Helvetica" w:hAnsi="Helvetica"/>
                <w:sz w:val="20"/>
                <w:szCs w:val="20"/>
                <w:lang w:val="en-GB"/>
              </w:rPr>
              <w:t xml:space="preserve">People </w:t>
            </w:r>
            <w:r w:rsidR="00BB2094">
              <w:rPr>
                <w:rFonts w:ascii="Helvetica" w:hAnsi="Helvetica"/>
                <w:sz w:val="20"/>
                <w:szCs w:val="20"/>
                <w:lang w:val="en-GB"/>
              </w:rPr>
              <w:t>mak</w:t>
            </w:r>
            <w:r w:rsidRPr="004D4EEB">
              <w:rPr>
                <w:rFonts w:ascii="Helvetica" w:hAnsi="Helvetica"/>
                <w:sz w:val="20"/>
                <w:szCs w:val="20"/>
                <w:lang w:val="en-GB"/>
              </w:rPr>
              <w:t xml:space="preserve">e their own local copies of information and </w:t>
            </w:r>
            <w:r w:rsidR="00BB2094">
              <w:rPr>
                <w:rFonts w:ascii="Helvetica" w:hAnsi="Helvetica"/>
                <w:sz w:val="20"/>
                <w:szCs w:val="20"/>
                <w:lang w:val="en-GB"/>
              </w:rPr>
              <w:t>do</w:t>
            </w:r>
            <w:r w:rsidRPr="004D4EEB">
              <w:rPr>
                <w:rFonts w:ascii="Helvetica" w:hAnsi="Helvetica"/>
                <w:sz w:val="20"/>
                <w:szCs w:val="20"/>
                <w:lang w:val="en-GB"/>
              </w:rPr>
              <w:t xml:space="preserve"> not consult central copies</w:t>
            </w:r>
            <w:r w:rsidR="00A46CE5">
              <w:rPr>
                <w:rFonts w:ascii="Helvetica" w:hAnsi="Helvetica"/>
                <w:sz w:val="20"/>
                <w:szCs w:val="20"/>
                <w:lang w:val="en-GB"/>
              </w:rPr>
              <w:t>.</w:t>
            </w:r>
          </w:p>
        </w:tc>
      </w:tr>
      <w:tr w:rsidR="006A5608" w:rsidRPr="004D4EEB" w14:paraId="7564928C" w14:textId="77777777" w:rsidTr="002A440C">
        <w:trPr>
          <w:trHeight w:val="764"/>
        </w:trPr>
        <w:tc>
          <w:tcPr>
            <w:tcW w:w="9010" w:type="dxa"/>
          </w:tcPr>
          <w:p w14:paraId="17DDEBB3" w14:textId="77777777" w:rsidR="00FC7D3D" w:rsidRPr="0059660E" w:rsidRDefault="006A5608" w:rsidP="00BB2094">
            <w:pPr>
              <w:rPr>
                <w:rFonts w:ascii="Helvetica" w:hAnsi="Helvetica"/>
                <w:color w:val="FF0000"/>
                <w:sz w:val="20"/>
                <w:szCs w:val="20"/>
                <w:lang w:val="en-GB"/>
              </w:rPr>
            </w:pPr>
            <w:r w:rsidRPr="0059660E">
              <w:rPr>
                <w:rFonts w:ascii="Helvetica" w:hAnsi="Helvetica"/>
                <w:color w:val="FF0000"/>
                <w:sz w:val="20"/>
                <w:szCs w:val="20"/>
                <w:lang w:val="en-GB"/>
              </w:rPr>
              <w:t>People w</w:t>
            </w:r>
            <w:r w:rsidR="00FC7D3D" w:rsidRPr="0059660E">
              <w:rPr>
                <w:rFonts w:ascii="Helvetica" w:hAnsi="Helvetica"/>
                <w:color w:val="FF0000"/>
                <w:sz w:val="20"/>
                <w:szCs w:val="20"/>
                <w:lang w:val="en-GB"/>
              </w:rPr>
              <w:t>ith a second screen used this for various reasons.</w:t>
            </w:r>
          </w:p>
          <w:p w14:paraId="3E4AE152" w14:textId="7E51E9B1" w:rsidR="006A5608" w:rsidRPr="0059660E" w:rsidRDefault="002B6FDD" w:rsidP="00BB2094">
            <w:pPr>
              <w:rPr>
                <w:rFonts w:ascii="Helvetica" w:hAnsi="Helvetica"/>
                <w:color w:val="FF0000"/>
                <w:sz w:val="20"/>
                <w:szCs w:val="20"/>
                <w:lang w:val="en-GB"/>
              </w:rPr>
            </w:pPr>
            <w:r>
              <w:rPr>
                <w:rFonts w:ascii="Helvetica" w:hAnsi="Helvetica"/>
                <w:color w:val="FF0000"/>
                <w:sz w:val="20"/>
                <w:szCs w:val="20"/>
                <w:lang w:val="en-GB"/>
              </w:rPr>
              <w:t xml:space="preserve">Even </w:t>
            </w:r>
            <w:r w:rsidR="00B12B27" w:rsidRPr="0059660E">
              <w:rPr>
                <w:rFonts w:ascii="Helvetica" w:hAnsi="Helvetica"/>
                <w:color w:val="FF0000"/>
                <w:sz w:val="20"/>
                <w:szCs w:val="20"/>
                <w:lang w:val="en-GB"/>
              </w:rPr>
              <w:t xml:space="preserve">though people </w:t>
            </w:r>
            <w:r w:rsidR="00974DDC" w:rsidRPr="0059660E">
              <w:rPr>
                <w:rFonts w:ascii="Helvetica" w:hAnsi="Helvetica"/>
                <w:color w:val="FF0000"/>
                <w:sz w:val="20"/>
                <w:szCs w:val="20"/>
                <w:lang w:val="en-GB"/>
              </w:rPr>
              <w:t>often knew the information they were going to need</w:t>
            </w:r>
            <w:r>
              <w:rPr>
                <w:rFonts w:ascii="Helvetica" w:hAnsi="Helvetica"/>
                <w:color w:val="FF0000"/>
                <w:sz w:val="20"/>
                <w:szCs w:val="20"/>
                <w:lang w:val="en-GB"/>
              </w:rPr>
              <w:t xml:space="preserve">, a second screen </w:t>
            </w:r>
            <w:r w:rsidRPr="0059660E">
              <w:rPr>
                <w:rFonts w:ascii="Helvetica" w:hAnsi="Helvetica"/>
                <w:color w:val="FF0000"/>
                <w:sz w:val="20"/>
                <w:szCs w:val="20"/>
                <w:lang w:val="en-GB"/>
              </w:rPr>
              <w:t>was only used to display sources in one instance</w:t>
            </w:r>
            <w:r w:rsidR="00A9095A" w:rsidRPr="0059660E">
              <w:rPr>
                <w:rFonts w:ascii="Helvetica" w:hAnsi="Helvetica"/>
                <w:color w:val="FF0000"/>
                <w:sz w:val="20"/>
                <w:szCs w:val="20"/>
                <w:lang w:val="en-GB"/>
              </w:rPr>
              <w:t xml:space="preserve">. </w:t>
            </w:r>
          </w:p>
          <w:p w14:paraId="15DA5E69" w14:textId="045DEAA8" w:rsidR="00472B13" w:rsidRPr="00911C30" w:rsidRDefault="00C459B6" w:rsidP="00BA03E6">
            <w:pPr>
              <w:rPr>
                <w:rFonts w:ascii="Helvetica" w:hAnsi="Helvetica"/>
                <w:color w:val="FF0000"/>
                <w:sz w:val="20"/>
                <w:szCs w:val="20"/>
                <w:lang w:val="en-GB"/>
              </w:rPr>
            </w:pPr>
            <w:r w:rsidRPr="0059660E">
              <w:rPr>
                <w:rFonts w:ascii="Helvetica" w:hAnsi="Helvetica"/>
                <w:color w:val="FF0000"/>
                <w:sz w:val="20"/>
                <w:szCs w:val="20"/>
                <w:lang w:val="en-GB"/>
              </w:rPr>
              <w:t xml:space="preserve">It was </w:t>
            </w:r>
            <w:r w:rsidR="005748A7">
              <w:rPr>
                <w:rFonts w:ascii="Helvetica" w:hAnsi="Helvetica"/>
                <w:color w:val="FF0000"/>
                <w:sz w:val="20"/>
                <w:szCs w:val="20"/>
                <w:lang w:val="en-GB"/>
              </w:rPr>
              <w:t>more often</w:t>
            </w:r>
            <w:r w:rsidRPr="0059660E">
              <w:rPr>
                <w:rFonts w:ascii="Helvetica" w:hAnsi="Helvetica"/>
                <w:color w:val="FF0000"/>
                <w:sz w:val="20"/>
                <w:szCs w:val="20"/>
                <w:lang w:val="en-GB"/>
              </w:rPr>
              <w:t xml:space="preserve"> used </w:t>
            </w:r>
            <w:r w:rsidR="00FC7D3D" w:rsidRPr="0059660E">
              <w:rPr>
                <w:rFonts w:ascii="Helvetica" w:hAnsi="Helvetica"/>
                <w:color w:val="FF0000"/>
                <w:sz w:val="20"/>
                <w:szCs w:val="20"/>
                <w:lang w:val="en-GB"/>
              </w:rPr>
              <w:t>for other</w:t>
            </w:r>
            <w:r w:rsidR="00624D84" w:rsidRPr="0059660E">
              <w:rPr>
                <w:rFonts w:ascii="Helvetica" w:hAnsi="Helvetica"/>
                <w:color w:val="FF0000"/>
                <w:sz w:val="20"/>
                <w:szCs w:val="20"/>
                <w:lang w:val="en-GB"/>
              </w:rPr>
              <w:t xml:space="preserve"> tasks</w:t>
            </w:r>
            <w:r w:rsidR="000B3C98" w:rsidRPr="0059660E">
              <w:rPr>
                <w:rFonts w:ascii="Helvetica" w:hAnsi="Helvetica"/>
                <w:color w:val="FF0000"/>
                <w:sz w:val="20"/>
                <w:szCs w:val="20"/>
                <w:lang w:val="en-GB"/>
              </w:rPr>
              <w:t xml:space="preserve"> unrelated to the expenses task</w:t>
            </w:r>
            <w:r w:rsidR="00FC7D3D" w:rsidRPr="0059660E">
              <w:rPr>
                <w:rFonts w:ascii="Helvetica" w:hAnsi="Helvetica"/>
                <w:color w:val="FF0000"/>
                <w:sz w:val="20"/>
                <w:szCs w:val="20"/>
                <w:lang w:val="en-GB"/>
              </w:rPr>
              <w:t>, such as checking email</w:t>
            </w:r>
            <w:r w:rsidR="00245C5C">
              <w:rPr>
                <w:rFonts w:ascii="Helvetica" w:hAnsi="Helvetica"/>
                <w:color w:val="FF0000"/>
                <w:sz w:val="20"/>
                <w:szCs w:val="20"/>
                <w:lang w:val="en-GB"/>
              </w:rPr>
              <w:t>, but this was not consulted during the expenses task</w:t>
            </w:r>
            <w:r w:rsidR="00FC7D3D" w:rsidRPr="0059660E">
              <w:rPr>
                <w:rFonts w:ascii="Helvetica" w:hAnsi="Helvetica"/>
                <w:color w:val="FF0000"/>
                <w:sz w:val="20"/>
                <w:szCs w:val="20"/>
                <w:lang w:val="en-GB"/>
              </w:rPr>
              <w:t xml:space="preserve">. This way the primary screen was solely used for entering expenses. </w:t>
            </w:r>
            <w:r w:rsidR="00472B13" w:rsidRPr="0059660E">
              <w:rPr>
                <w:rFonts w:ascii="Helvetica" w:hAnsi="Helvetica"/>
                <w:color w:val="FF0000"/>
                <w:sz w:val="20"/>
                <w:szCs w:val="20"/>
                <w:lang w:val="en-GB"/>
              </w:rPr>
              <w:t>As they needed additional information during the task, they used the primary screen to look up this information.</w:t>
            </w:r>
          </w:p>
        </w:tc>
      </w:tr>
      <w:tr w:rsidR="004D4EEB" w:rsidRPr="004D4EEB" w14:paraId="21BEA44B" w14:textId="77777777" w:rsidTr="004D4EEB">
        <w:tc>
          <w:tcPr>
            <w:tcW w:w="9010" w:type="dxa"/>
          </w:tcPr>
          <w:p w14:paraId="7CA003CC" w14:textId="1FD250A1" w:rsidR="00BD5261" w:rsidRPr="004D4EEB" w:rsidRDefault="004D4EEB" w:rsidP="00BD5261">
            <w:pPr>
              <w:rPr>
                <w:rFonts w:ascii="Helvetica" w:hAnsi="Helvetica"/>
                <w:sz w:val="20"/>
                <w:szCs w:val="20"/>
                <w:lang w:val="en-GB"/>
              </w:rPr>
            </w:pPr>
            <w:r w:rsidRPr="004D4EEB">
              <w:rPr>
                <w:rFonts w:ascii="Helvetica" w:hAnsi="Helvetica"/>
                <w:sz w:val="20"/>
                <w:szCs w:val="20"/>
                <w:lang w:val="en-GB"/>
              </w:rPr>
              <w:t xml:space="preserve">People initially </w:t>
            </w:r>
            <w:r w:rsidR="00BB2094">
              <w:rPr>
                <w:rFonts w:ascii="Helvetica" w:hAnsi="Helvetica"/>
                <w:sz w:val="20"/>
                <w:szCs w:val="20"/>
                <w:lang w:val="en-GB"/>
              </w:rPr>
              <w:t>look</w:t>
            </w:r>
            <w:r w:rsidRPr="004D4EEB">
              <w:rPr>
                <w:rFonts w:ascii="Helvetica" w:hAnsi="Helvetica"/>
                <w:sz w:val="20"/>
                <w:szCs w:val="20"/>
                <w:lang w:val="en-GB"/>
              </w:rPr>
              <w:t xml:space="preserve"> up information as they need it</w:t>
            </w:r>
            <w:r w:rsidR="00BD5261">
              <w:rPr>
                <w:rFonts w:ascii="Helvetica" w:hAnsi="Helvetica"/>
                <w:sz w:val="20"/>
                <w:szCs w:val="20"/>
                <w:lang w:val="en-GB"/>
              </w:rPr>
              <w:t>. If they experience</w:t>
            </w:r>
            <w:r w:rsidR="00BD5261" w:rsidRPr="004D4EEB">
              <w:rPr>
                <w:rFonts w:ascii="Helvetica" w:hAnsi="Helvetica"/>
                <w:sz w:val="20"/>
                <w:szCs w:val="20"/>
                <w:lang w:val="en-GB"/>
              </w:rPr>
              <w:t xml:space="preserve"> it </w:t>
            </w:r>
            <w:r w:rsidR="00BD5261">
              <w:rPr>
                <w:rFonts w:ascii="Helvetica" w:hAnsi="Helvetica"/>
                <w:sz w:val="20"/>
                <w:szCs w:val="20"/>
                <w:lang w:val="en-GB"/>
              </w:rPr>
              <w:t>takes</w:t>
            </w:r>
            <w:r w:rsidR="00BD5261" w:rsidRPr="004D4EEB">
              <w:rPr>
                <w:rFonts w:ascii="Helvetica" w:hAnsi="Helvetica"/>
                <w:sz w:val="20"/>
                <w:szCs w:val="20"/>
                <w:lang w:val="en-GB"/>
              </w:rPr>
              <w:t xml:space="preserve"> too long to look up information, </w:t>
            </w:r>
            <w:r w:rsidR="00BD5261">
              <w:rPr>
                <w:rFonts w:ascii="Helvetica" w:hAnsi="Helvetica"/>
                <w:sz w:val="20"/>
                <w:szCs w:val="20"/>
                <w:lang w:val="en-GB"/>
              </w:rPr>
              <w:t>they</w:t>
            </w:r>
            <w:r w:rsidR="00BD5261" w:rsidRPr="004D4EEB">
              <w:rPr>
                <w:rFonts w:ascii="Helvetica" w:hAnsi="Helvetica"/>
                <w:sz w:val="20"/>
                <w:szCs w:val="20"/>
                <w:lang w:val="en-GB"/>
              </w:rPr>
              <w:t xml:space="preserve"> lay</w:t>
            </w:r>
            <w:r w:rsidR="00BD5261">
              <w:rPr>
                <w:rFonts w:ascii="Helvetica" w:hAnsi="Helvetica"/>
                <w:sz w:val="20"/>
                <w:szCs w:val="20"/>
                <w:lang w:val="en-GB"/>
              </w:rPr>
              <w:t xml:space="preserve"> the claim in question</w:t>
            </w:r>
            <w:r w:rsidR="00BD5261" w:rsidRPr="004D4EEB">
              <w:rPr>
                <w:rFonts w:ascii="Helvetica" w:hAnsi="Helvetica"/>
                <w:sz w:val="20"/>
                <w:szCs w:val="20"/>
                <w:lang w:val="en-GB"/>
              </w:rPr>
              <w:t xml:space="preserve"> to one side to process later</w:t>
            </w:r>
            <w:r w:rsidR="00A46CE5">
              <w:rPr>
                <w:rFonts w:ascii="Helvetica" w:hAnsi="Helvetica"/>
                <w:sz w:val="20"/>
                <w:szCs w:val="20"/>
                <w:lang w:val="en-GB"/>
              </w:rPr>
              <w:t>.</w:t>
            </w:r>
          </w:p>
        </w:tc>
      </w:tr>
      <w:tr w:rsidR="00BD5261" w:rsidRPr="004D4EEB" w14:paraId="1DC9D604" w14:textId="77777777" w:rsidTr="004D4EEB">
        <w:tc>
          <w:tcPr>
            <w:tcW w:w="9010" w:type="dxa"/>
          </w:tcPr>
          <w:p w14:paraId="29B19C67" w14:textId="6B24F6B4" w:rsidR="00BD5261" w:rsidRPr="004D4EEB" w:rsidRDefault="00D5792A" w:rsidP="00BD5261">
            <w:pPr>
              <w:tabs>
                <w:tab w:val="left" w:pos="2210"/>
              </w:tabs>
              <w:rPr>
                <w:rFonts w:ascii="Helvetica" w:hAnsi="Helvetica"/>
                <w:sz w:val="20"/>
                <w:szCs w:val="20"/>
                <w:lang w:val="en-GB"/>
              </w:rPr>
            </w:pPr>
            <w:r w:rsidRPr="004D4EEB">
              <w:rPr>
                <w:rFonts w:ascii="Helvetica" w:hAnsi="Helvetica"/>
                <w:sz w:val="20"/>
                <w:szCs w:val="20"/>
                <w:lang w:val="en-GB"/>
              </w:rPr>
              <w:t>People only self-interrupt to look up information, and defer external interruptions</w:t>
            </w:r>
            <w:r w:rsidR="007B0261">
              <w:rPr>
                <w:rFonts w:ascii="Helvetica" w:hAnsi="Helvetica"/>
                <w:sz w:val="20"/>
                <w:szCs w:val="20"/>
                <w:lang w:val="en-GB"/>
              </w:rPr>
              <w:t>.</w:t>
            </w:r>
          </w:p>
        </w:tc>
      </w:tr>
      <w:tr w:rsidR="00DE210E" w:rsidRPr="004D4EEB" w14:paraId="13C36CA4" w14:textId="77777777" w:rsidTr="004D4EEB">
        <w:tc>
          <w:tcPr>
            <w:tcW w:w="9010" w:type="dxa"/>
          </w:tcPr>
          <w:p w14:paraId="16F6C3D4" w14:textId="7C0E67EE" w:rsidR="00DE210E" w:rsidRPr="004D4EEB" w:rsidRDefault="00DE210E" w:rsidP="00DE210E">
            <w:pPr>
              <w:tabs>
                <w:tab w:val="left" w:pos="2210"/>
              </w:tabs>
              <w:rPr>
                <w:rFonts w:ascii="Helvetica" w:hAnsi="Helvetica"/>
                <w:sz w:val="20"/>
                <w:szCs w:val="20"/>
                <w:lang w:val="en-GB"/>
              </w:rPr>
            </w:pPr>
          </w:p>
        </w:tc>
      </w:tr>
    </w:tbl>
    <w:p w14:paraId="3BBD5141" w14:textId="6506EC27" w:rsidR="001F7146" w:rsidRDefault="001F7146" w:rsidP="001C162C">
      <w:pPr>
        <w:pStyle w:val="Subsection"/>
        <w:rPr>
          <w:lang w:val="en-GB"/>
        </w:rPr>
      </w:pPr>
      <w:r>
        <w:rPr>
          <w:lang w:val="en-GB"/>
        </w:rPr>
        <w:t>Models</w:t>
      </w:r>
    </w:p>
    <w:p w14:paraId="559E74AD" w14:textId="77777777" w:rsidR="001F7146" w:rsidRDefault="001F7146" w:rsidP="00007BBD">
      <w:pPr>
        <w:pStyle w:val="Subsubsection"/>
      </w:pPr>
      <w:r>
        <w:t>Physical model</w:t>
      </w:r>
    </w:p>
    <w:p w14:paraId="3AEEE8E4" w14:textId="77777777" w:rsidR="001F7146" w:rsidRDefault="001F7146" w:rsidP="001F7146">
      <w:pPr>
        <w:rPr>
          <w:rFonts w:ascii="Helvetica" w:hAnsi="Helvetica"/>
          <w:sz w:val="20"/>
          <w:szCs w:val="20"/>
          <w:lang w:val="en-GB"/>
        </w:rPr>
      </w:pPr>
    </w:p>
    <w:p w14:paraId="7A6936B6" w14:textId="77777777" w:rsidR="001F7146" w:rsidRDefault="001F7146" w:rsidP="00007BBD">
      <w:pPr>
        <w:pStyle w:val="Subsubsection"/>
      </w:pPr>
      <w:r>
        <w:t>Information flow model</w:t>
      </w:r>
    </w:p>
    <w:p w14:paraId="3164D3B0" w14:textId="77777777" w:rsidR="001F7146" w:rsidRDefault="001F7146" w:rsidP="001F7146">
      <w:pPr>
        <w:rPr>
          <w:rFonts w:ascii="Helvetica" w:hAnsi="Helvetica"/>
          <w:sz w:val="20"/>
          <w:szCs w:val="20"/>
          <w:lang w:val="en-GB"/>
        </w:rPr>
      </w:pPr>
    </w:p>
    <w:p w14:paraId="0419CC40" w14:textId="77777777" w:rsidR="001F7146" w:rsidRDefault="001F7146" w:rsidP="00007BBD">
      <w:pPr>
        <w:pStyle w:val="Subsubsection"/>
      </w:pPr>
      <w:r>
        <w:t>Artefact model</w:t>
      </w:r>
    </w:p>
    <w:p w14:paraId="6CBD6766" w14:textId="77777777" w:rsidR="001F7146" w:rsidRPr="00D2086E" w:rsidRDefault="001F7146" w:rsidP="001F7146">
      <w:pPr>
        <w:pStyle w:val="ListParagraph"/>
        <w:numPr>
          <w:ilvl w:val="0"/>
          <w:numId w:val="1"/>
        </w:numPr>
        <w:rPr>
          <w:rFonts w:ascii="Helvetica" w:hAnsi="Helvetica"/>
          <w:sz w:val="20"/>
          <w:szCs w:val="20"/>
          <w:lang w:val="en-GB"/>
        </w:rPr>
      </w:pPr>
      <w:r>
        <w:rPr>
          <w:rFonts w:ascii="Helvetica" w:hAnsi="Helvetica"/>
          <w:sz w:val="20"/>
          <w:szCs w:val="20"/>
          <w:lang w:val="en-GB"/>
        </w:rPr>
        <w:t>Table with photos/screenshots video</w:t>
      </w:r>
    </w:p>
    <w:p w14:paraId="6B1450DF" w14:textId="77777777" w:rsidR="00277453" w:rsidRDefault="00277453">
      <w:pPr>
        <w:rPr>
          <w:rFonts w:ascii="Helvetica" w:hAnsi="Helvetica"/>
          <w:sz w:val="20"/>
          <w:szCs w:val="20"/>
          <w:lang w:val="en-GB"/>
        </w:rPr>
      </w:pPr>
    </w:p>
    <w:p w14:paraId="4901A310" w14:textId="5ED97CDF" w:rsidR="00765E90" w:rsidRDefault="00765E90" w:rsidP="00A97E8F">
      <w:pPr>
        <w:pStyle w:val="Subsection"/>
      </w:pPr>
      <w:r>
        <w:t>Issues</w:t>
      </w:r>
    </w:p>
    <w:p w14:paraId="4DED19EC" w14:textId="04383F07" w:rsidR="0099634A" w:rsidRDefault="00323C9C">
      <w:pPr>
        <w:rPr>
          <w:rFonts w:ascii="Helvetica" w:hAnsi="Helvetica"/>
          <w:sz w:val="20"/>
          <w:szCs w:val="20"/>
          <w:lang w:val="en-GB"/>
        </w:rPr>
      </w:pPr>
      <w:r>
        <w:rPr>
          <w:rFonts w:ascii="Helvetica" w:hAnsi="Helvetica"/>
          <w:sz w:val="20"/>
          <w:szCs w:val="20"/>
          <w:lang w:val="en-GB"/>
        </w:rPr>
        <w:t>Based on the</w:t>
      </w:r>
      <w:r w:rsidR="007D3484">
        <w:rPr>
          <w:rFonts w:ascii="Helvetica" w:hAnsi="Helvetica"/>
          <w:sz w:val="20"/>
          <w:szCs w:val="20"/>
          <w:lang w:val="en-GB"/>
        </w:rPr>
        <w:t xml:space="preserve"> </w:t>
      </w:r>
      <w:r w:rsidR="00F746EE">
        <w:rPr>
          <w:rFonts w:ascii="Helvetica" w:hAnsi="Helvetica"/>
          <w:sz w:val="20"/>
          <w:szCs w:val="20"/>
          <w:lang w:val="en-GB"/>
        </w:rPr>
        <w:t xml:space="preserve">distribution of </w:t>
      </w:r>
      <w:r w:rsidR="007D3484">
        <w:rPr>
          <w:rFonts w:ascii="Helvetica" w:hAnsi="Helvetica"/>
          <w:sz w:val="20"/>
          <w:szCs w:val="20"/>
          <w:lang w:val="en-GB"/>
        </w:rPr>
        <w:t>information</w:t>
      </w:r>
      <w:r w:rsidR="00F746EE">
        <w:rPr>
          <w:rFonts w:ascii="Helvetica" w:hAnsi="Helvetica"/>
          <w:sz w:val="20"/>
          <w:szCs w:val="20"/>
          <w:lang w:val="en-GB"/>
        </w:rPr>
        <w:t xml:space="preserve"> across</w:t>
      </w:r>
      <w:r w:rsidR="007D3484">
        <w:rPr>
          <w:rFonts w:ascii="Helvetica" w:hAnsi="Helvetica"/>
          <w:sz w:val="20"/>
          <w:szCs w:val="20"/>
          <w:lang w:val="en-GB"/>
        </w:rPr>
        <w:t xml:space="preserve"> sources, </w:t>
      </w:r>
      <w:r>
        <w:rPr>
          <w:rFonts w:ascii="Helvetica" w:hAnsi="Helvetica"/>
          <w:sz w:val="20"/>
          <w:szCs w:val="20"/>
          <w:lang w:val="en-GB"/>
        </w:rPr>
        <w:t xml:space="preserve">observed strategies, and </w:t>
      </w:r>
      <w:r w:rsidR="0099634A">
        <w:rPr>
          <w:rFonts w:ascii="Helvetica" w:hAnsi="Helvetica"/>
          <w:sz w:val="20"/>
          <w:szCs w:val="20"/>
          <w:lang w:val="en-GB"/>
        </w:rPr>
        <w:t>the</w:t>
      </w:r>
      <w:r w:rsidR="00CD5630">
        <w:rPr>
          <w:rFonts w:ascii="Helvetica" w:hAnsi="Helvetica"/>
          <w:sz w:val="20"/>
          <w:szCs w:val="20"/>
          <w:lang w:val="en-GB"/>
        </w:rPr>
        <w:t xml:space="preserve"> descriptive</w:t>
      </w:r>
      <w:r w:rsidR="0099634A">
        <w:rPr>
          <w:rFonts w:ascii="Helvetica" w:hAnsi="Helvetica"/>
          <w:sz w:val="20"/>
          <w:szCs w:val="20"/>
          <w:lang w:val="en-GB"/>
        </w:rPr>
        <w:t xml:space="preserve"> models to </w:t>
      </w:r>
      <w:r w:rsidR="00CD5630">
        <w:rPr>
          <w:rFonts w:ascii="Helvetica" w:hAnsi="Helvetica"/>
          <w:sz w:val="20"/>
          <w:szCs w:val="20"/>
          <w:lang w:val="en-GB"/>
        </w:rPr>
        <w:t xml:space="preserve">lay out the </w:t>
      </w:r>
      <w:r w:rsidR="00095C05">
        <w:rPr>
          <w:rFonts w:ascii="Helvetica" w:hAnsi="Helvetica"/>
          <w:sz w:val="20"/>
          <w:szCs w:val="20"/>
          <w:lang w:val="en-GB"/>
        </w:rPr>
        <w:t xml:space="preserve">task </w:t>
      </w:r>
      <w:r w:rsidR="00CD5630">
        <w:rPr>
          <w:rFonts w:ascii="Helvetica" w:hAnsi="Helvetica"/>
          <w:sz w:val="20"/>
          <w:szCs w:val="20"/>
          <w:lang w:val="en-GB"/>
        </w:rPr>
        <w:t xml:space="preserve">environment, </w:t>
      </w:r>
      <w:proofErr w:type="gramStart"/>
      <w:r w:rsidR="00CD5630">
        <w:rPr>
          <w:rFonts w:ascii="Helvetica" w:hAnsi="Helvetica"/>
          <w:sz w:val="20"/>
          <w:szCs w:val="20"/>
          <w:lang w:val="en-GB"/>
        </w:rPr>
        <w:t>a</w:t>
      </w:r>
      <w:r w:rsidR="0099634A">
        <w:rPr>
          <w:rFonts w:ascii="Helvetica" w:hAnsi="Helvetica"/>
          <w:sz w:val="20"/>
          <w:szCs w:val="20"/>
          <w:lang w:val="en-GB"/>
        </w:rPr>
        <w:t xml:space="preserve"> </w:t>
      </w:r>
      <w:r w:rsidR="0080167A">
        <w:rPr>
          <w:rFonts w:ascii="Helvetica" w:hAnsi="Helvetica"/>
          <w:sz w:val="20"/>
          <w:szCs w:val="20"/>
          <w:lang w:val="en-GB"/>
        </w:rPr>
        <w:t>number</w:t>
      </w:r>
      <w:r w:rsidR="00765E90">
        <w:rPr>
          <w:rFonts w:ascii="Helvetica" w:hAnsi="Helvetica"/>
          <w:sz w:val="20"/>
          <w:szCs w:val="20"/>
          <w:lang w:val="en-GB"/>
        </w:rPr>
        <w:t xml:space="preserve"> of</w:t>
      </w:r>
      <w:proofErr w:type="gramEnd"/>
      <w:r w:rsidR="00765E90">
        <w:rPr>
          <w:rFonts w:ascii="Helvetica" w:hAnsi="Helvetica"/>
          <w:sz w:val="20"/>
          <w:szCs w:val="20"/>
          <w:lang w:val="en-GB"/>
        </w:rPr>
        <w:t xml:space="preserve"> issues are identified. These are </w:t>
      </w:r>
      <w:r w:rsidR="00A42531">
        <w:rPr>
          <w:rFonts w:ascii="Helvetica" w:hAnsi="Helvetica"/>
          <w:sz w:val="20"/>
          <w:szCs w:val="20"/>
          <w:lang w:val="en-GB"/>
        </w:rPr>
        <w:t xml:space="preserve">grouped into three areas and </w:t>
      </w:r>
      <w:r w:rsidR="00765E90">
        <w:rPr>
          <w:rFonts w:ascii="Helvetica" w:hAnsi="Helvetica"/>
          <w:sz w:val="20"/>
          <w:szCs w:val="20"/>
          <w:lang w:val="en-GB"/>
        </w:rPr>
        <w:t>illustrated with q</w:t>
      </w:r>
      <w:r w:rsidR="00A42531">
        <w:rPr>
          <w:rFonts w:ascii="Helvetica" w:hAnsi="Helvetica"/>
          <w:sz w:val="20"/>
          <w:szCs w:val="20"/>
          <w:lang w:val="en-GB"/>
        </w:rPr>
        <w:t>uotes taken from the interviews.</w:t>
      </w:r>
    </w:p>
    <w:p w14:paraId="75536C7B" w14:textId="77777777" w:rsidR="000F3456" w:rsidRDefault="000F3456">
      <w:pPr>
        <w:rPr>
          <w:rFonts w:ascii="Helvetica" w:hAnsi="Helvetica"/>
          <w:sz w:val="20"/>
          <w:szCs w:val="20"/>
          <w:lang w:val="en-GB"/>
        </w:rPr>
      </w:pPr>
    </w:p>
    <w:p w14:paraId="772EBD60" w14:textId="462E2980" w:rsidR="005503D0" w:rsidRDefault="00665D60" w:rsidP="005503D0">
      <w:pPr>
        <w:pStyle w:val="Subsubsection"/>
      </w:pPr>
      <w:r>
        <w:t>Local copies</w:t>
      </w:r>
      <w:r w:rsidR="000B0844">
        <w:t xml:space="preserve"> of information</w:t>
      </w:r>
      <w:r>
        <w:t xml:space="preserve"> (</w:t>
      </w:r>
      <w:r w:rsidR="005503D0">
        <w:t>Lack</w:t>
      </w:r>
      <w:r w:rsidR="000F3456">
        <w:t xml:space="preserve"> of coordination mechanisms</w:t>
      </w:r>
      <w:r>
        <w:t>)</w:t>
      </w:r>
    </w:p>
    <w:p w14:paraId="1C759516" w14:textId="5723F260" w:rsidR="000F3456" w:rsidRDefault="000F3456">
      <w:pPr>
        <w:rPr>
          <w:rFonts w:ascii="Helvetica" w:hAnsi="Helvetica"/>
          <w:sz w:val="20"/>
          <w:szCs w:val="20"/>
          <w:lang w:val="en-GB"/>
        </w:rPr>
      </w:pPr>
      <w:r>
        <w:rPr>
          <w:rFonts w:ascii="Helvetica" w:hAnsi="Helvetica"/>
          <w:sz w:val="20"/>
          <w:szCs w:val="20"/>
          <w:lang w:val="en-GB"/>
        </w:rPr>
        <w:t>central copies are too costly to access so people make their own local copies, and work with different information.</w:t>
      </w:r>
    </w:p>
    <w:p w14:paraId="3D377537" w14:textId="77777777" w:rsidR="00360CA1" w:rsidRDefault="00360CA1">
      <w:pPr>
        <w:rPr>
          <w:rFonts w:ascii="Helvetica" w:hAnsi="Helvetica"/>
          <w:sz w:val="20"/>
          <w:szCs w:val="20"/>
          <w:lang w:val="en-GB"/>
        </w:rPr>
      </w:pPr>
    </w:p>
    <w:p w14:paraId="1916394D" w14:textId="1B0C8F15" w:rsidR="005503D0" w:rsidRDefault="00FE11BC" w:rsidP="00631E40">
      <w:pPr>
        <w:pStyle w:val="Subsubsection"/>
      </w:pPr>
      <w:r>
        <w:t>Transparency of</w:t>
      </w:r>
      <w:r w:rsidR="003C576A">
        <w:t xml:space="preserve"> </w:t>
      </w:r>
      <w:r w:rsidR="005569BC">
        <w:t xml:space="preserve">task </w:t>
      </w:r>
      <w:r w:rsidR="003C576A">
        <w:t>information</w:t>
      </w:r>
      <w:r>
        <w:t xml:space="preserve"> </w:t>
      </w:r>
      <w:r w:rsidR="003C576A">
        <w:t>(</w:t>
      </w:r>
      <w:r w:rsidR="00631E40">
        <w:t>Limitations</w:t>
      </w:r>
      <w:r w:rsidR="006241A7">
        <w:t xml:space="preserve"> in communication bandwidth</w:t>
      </w:r>
      <w:r w:rsidR="003C576A">
        <w:t>)</w:t>
      </w:r>
    </w:p>
    <w:p w14:paraId="65E51DC5" w14:textId="04A0EC15" w:rsidR="000F3456" w:rsidRDefault="008B3B30">
      <w:pPr>
        <w:rPr>
          <w:rFonts w:ascii="Helvetica" w:hAnsi="Helvetica"/>
          <w:sz w:val="20"/>
          <w:szCs w:val="20"/>
          <w:lang w:val="en-GB"/>
        </w:rPr>
      </w:pPr>
      <w:r>
        <w:rPr>
          <w:rFonts w:ascii="Helvetica" w:hAnsi="Helvetica"/>
          <w:sz w:val="20"/>
          <w:szCs w:val="20"/>
          <w:lang w:val="en-GB"/>
        </w:rPr>
        <w:t>the expenses task involves several departments, but people are not aware of activities in other departments.</w:t>
      </w:r>
    </w:p>
    <w:p w14:paraId="60342192" w14:textId="77777777" w:rsidR="00360CA1" w:rsidRDefault="00360CA1">
      <w:pPr>
        <w:rPr>
          <w:rFonts w:ascii="Helvetica" w:hAnsi="Helvetica"/>
          <w:sz w:val="20"/>
          <w:szCs w:val="20"/>
          <w:lang w:val="en-GB"/>
        </w:rPr>
      </w:pPr>
    </w:p>
    <w:p w14:paraId="0AAEFBD9" w14:textId="0CCB95B1" w:rsidR="00B168A0" w:rsidRDefault="008B3B30" w:rsidP="00527340">
      <w:pPr>
        <w:pStyle w:val="Subsubsection"/>
      </w:pPr>
      <w:r>
        <w:t xml:space="preserve">The design of the expenses system is inadequate. </w:t>
      </w:r>
    </w:p>
    <w:p w14:paraId="51CB947F" w14:textId="0A0CBC28" w:rsidR="00372951" w:rsidRDefault="00853A7F">
      <w:pPr>
        <w:rPr>
          <w:rFonts w:ascii="Helvetica" w:hAnsi="Helvetica"/>
          <w:sz w:val="20"/>
          <w:szCs w:val="20"/>
          <w:lang w:val="en-GB"/>
        </w:rPr>
      </w:pPr>
      <w:proofErr w:type="gramStart"/>
      <w:r>
        <w:rPr>
          <w:rFonts w:ascii="Helvetica" w:hAnsi="Helvetica"/>
          <w:sz w:val="20"/>
          <w:szCs w:val="20"/>
          <w:lang w:val="en-GB"/>
        </w:rPr>
        <w:t>In order to</w:t>
      </w:r>
      <w:proofErr w:type="gramEnd"/>
      <w:r>
        <w:rPr>
          <w:rFonts w:ascii="Helvetica" w:hAnsi="Helvetica"/>
          <w:sz w:val="20"/>
          <w:szCs w:val="20"/>
          <w:lang w:val="en-GB"/>
        </w:rPr>
        <w:t xml:space="preserve"> prevent people </w:t>
      </w:r>
      <w:r w:rsidR="0091321A">
        <w:rPr>
          <w:rFonts w:ascii="Helvetica" w:hAnsi="Helvetica"/>
          <w:sz w:val="20"/>
          <w:szCs w:val="20"/>
          <w:lang w:val="en-GB"/>
        </w:rPr>
        <w:t>from interr</w:t>
      </w:r>
      <w:r w:rsidR="00B3680D">
        <w:rPr>
          <w:rFonts w:ascii="Helvetica" w:hAnsi="Helvetica"/>
          <w:sz w:val="20"/>
          <w:szCs w:val="20"/>
          <w:lang w:val="en-GB"/>
        </w:rPr>
        <w:t>upting the expenses task, people would get logged out of the system after a period of inactive use and all their entered information would be lost</w:t>
      </w:r>
      <w:r w:rsidR="0091321A">
        <w:rPr>
          <w:rFonts w:ascii="Helvetica" w:hAnsi="Helvetica"/>
          <w:sz w:val="20"/>
          <w:szCs w:val="20"/>
          <w:lang w:val="en-GB"/>
        </w:rPr>
        <w:t>. However, people often did not know beforeh</w:t>
      </w:r>
      <w:r w:rsidR="00C4673D">
        <w:rPr>
          <w:rFonts w:ascii="Helvetica" w:hAnsi="Helvetica"/>
          <w:sz w:val="20"/>
          <w:szCs w:val="20"/>
          <w:lang w:val="en-GB"/>
        </w:rPr>
        <w:t xml:space="preserve">and what the cost to access information is going to be. </w:t>
      </w:r>
      <w:r w:rsidR="00B3680D">
        <w:rPr>
          <w:rFonts w:ascii="Helvetica" w:hAnsi="Helvetica"/>
          <w:sz w:val="20"/>
          <w:szCs w:val="20"/>
          <w:lang w:val="en-GB"/>
        </w:rPr>
        <w:t>Furthermore, it was also not clear after how long this timeout would be.</w:t>
      </w:r>
    </w:p>
    <w:p w14:paraId="09FDC290" w14:textId="77777777" w:rsidR="00B168A0" w:rsidRPr="001F1561" w:rsidRDefault="00B168A0" w:rsidP="001D1F6C">
      <w:pPr>
        <w:pStyle w:val="Section"/>
      </w:pPr>
      <w:r w:rsidRPr="001F1561">
        <w:t>Discussion</w:t>
      </w:r>
    </w:p>
    <w:p w14:paraId="4F2F2C73" w14:textId="70A0B0A8" w:rsidR="002B53BF" w:rsidRPr="00E71EF1" w:rsidRDefault="002B53BF" w:rsidP="00E71EF1">
      <w:pPr>
        <w:pStyle w:val="Content"/>
      </w:pPr>
      <w:r>
        <w:t>The purpose of this study wa</w:t>
      </w:r>
      <w:r w:rsidRPr="005F13EA">
        <w:t xml:space="preserve">s to investigate the information sources people need for an expenses task, and how they currently manage subtasks of looking up information from an expenses task. </w:t>
      </w:r>
      <w:r w:rsidR="00E71EF1">
        <w:t xml:space="preserve"> </w:t>
      </w:r>
      <w:r w:rsidRPr="005F45B8">
        <w:rPr>
          <w:i/>
        </w:rPr>
        <w:t>Do they look up information as they need it, or get all the required information first and then enter it? They may also change their strategies as they get more experienced with the task and know where to get the information from, or enter all information that is easy to access first.</w:t>
      </w:r>
    </w:p>
    <w:p w14:paraId="20607F9F" w14:textId="77777777" w:rsidR="002F0061" w:rsidRDefault="002F0061">
      <w:pPr>
        <w:rPr>
          <w:rFonts w:ascii="Helvetica" w:hAnsi="Helvetica"/>
          <w:sz w:val="20"/>
          <w:szCs w:val="20"/>
          <w:lang w:val="en-GB"/>
        </w:rPr>
      </w:pPr>
    </w:p>
    <w:p w14:paraId="6436965E" w14:textId="1D33733C" w:rsidR="00611AAC" w:rsidRDefault="00611AAC" w:rsidP="00AE44DB">
      <w:pPr>
        <w:pStyle w:val="Subsection"/>
        <w:rPr>
          <w:lang w:val="en-GB"/>
        </w:rPr>
      </w:pPr>
      <w:r>
        <w:rPr>
          <w:lang w:val="en-GB"/>
        </w:rPr>
        <w:t>Summary results</w:t>
      </w:r>
    </w:p>
    <w:p w14:paraId="4ADC91CC" w14:textId="032CA3EE" w:rsidR="00953261" w:rsidRDefault="002F0061">
      <w:pPr>
        <w:rPr>
          <w:rFonts w:ascii="Helvetica" w:hAnsi="Helvetica"/>
          <w:sz w:val="20"/>
          <w:szCs w:val="20"/>
          <w:lang w:val="en-GB"/>
        </w:rPr>
      </w:pPr>
      <w:r>
        <w:rPr>
          <w:rFonts w:ascii="Helvetica" w:hAnsi="Helvetica"/>
          <w:sz w:val="20"/>
          <w:szCs w:val="20"/>
          <w:lang w:val="en-GB"/>
        </w:rPr>
        <w:t xml:space="preserve">It was not as straightforward to link observed strategies with </w:t>
      </w:r>
      <w:r w:rsidR="00200C46">
        <w:rPr>
          <w:rFonts w:ascii="Helvetica" w:hAnsi="Helvetica"/>
          <w:sz w:val="20"/>
          <w:szCs w:val="20"/>
          <w:lang w:val="en-GB"/>
        </w:rPr>
        <w:t>observed IAC, as the user did not always know beforehand what the cost of accessing a source was going to be.</w:t>
      </w:r>
    </w:p>
    <w:p w14:paraId="00AE0734" w14:textId="0DB345AD" w:rsidR="00992B9E" w:rsidRDefault="0044624D">
      <w:pPr>
        <w:rPr>
          <w:rFonts w:ascii="Helvetica" w:hAnsi="Helvetica"/>
          <w:sz w:val="20"/>
          <w:szCs w:val="20"/>
          <w:lang w:val="en-GB"/>
        </w:rPr>
      </w:pPr>
      <w:r>
        <w:rPr>
          <w:rFonts w:ascii="Helvetica" w:hAnsi="Helvetica"/>
          <w:sz w:val="20"/>
          <w:szCs w:val="20"/>
          <w:lang w:val="en-GB"/>
        </w:rPr>
        <w:t xml:space="preserve">Information was centrally available, but this was perceived as being difficult to use. </w:t>
      </w:r>
      <w:proofErr w:type="gramStart"/>
      <w:r>
        <w:rPr>
          <w:rFonts w:ascii="Helvetica" w:hAnsi="Helvetica"/>
          <w:sz w:val="20"/>
          <w:szCs w:val="20"/>
          <w:lang w:val="en-GB"/>
        </w:rPr>
        <w:t>As a result</w:t>
      </w:r>
      <w:proofErr w:type="gramEnd"/>
      <w:r>
        <w:rPr>
          <w:rFonts w:ascii="Helvetica" w:hAnsi="Helvetica"/>
          <w:sz w:val="20"/>
          <w:szCs w:val="20"/>
          <w:lang w:val="en-GB"/>
        </w:rPr>
        <w:t>, users made their own local copies of information they needed and used these sources instead.</w:t>
      </w:r>
      <w:r w:rsidR="00BC3D82">
        <w:rPr>
          <w:rFonts w:ascii="Helvetica" w:hAnsi="Helvetica"/>
          <w:sz w:val="20"/>
          <w:szCs w:val="20"/>
          <w:lang w:val="en-GB"/>
        </w:rPr>
        <w:t xml:space="preserve"> </w:t>
      </w:r>
      <w:r w:rsidR="00242340">
        <w:rPr>
          <w:rFonts w:ascii="Helvetica" w:hAnsi="Helvetica"/>
          <w:sz w:val="20"/>
          <w:szCs w:val="20"/>
          <w:lang w:val="en-GB"/>
        </w:rPr>
        <w:t>Furthermore, procedural information was passed on via colleagues rather than the central</w:t>
      </w:r>
      <w:r w:rsidR="00093AE2">
        <w:rPr>
          <w:rFonts w:ascii="Helvetica" w:hAnsi="Helvetica"/>
          <w:sz w:val="20"/>
          <w:szCs w:val="20"/>
          <w:lang w:val="en-GB"/>
        </w:rPr>
        <w:t xml:space="preserve"> information sources</w:t>
      </w:r>
      <w:r w:rsidR="00242340">
        <w:rPr>
          <w:rFonts w:ascii="Helvetica" w:hAnsi="Helvetica"/>
          <w:sz w:val="20"/>
          <w:szCs w:val="20"/>
          <w:lang w:val="en-GB"/>
        </w:rPr>
        <w:t xml:space="preserve">. This caused people to use outdated information. </w:t>
      </w:r>
      <w:r w:rsidR="00653C9B">
        <w:rPr>
          <w:rFonts w:ascii="Helvetica" w:hAnsi="Helvetica"/>
          <w:sz w:val="20"/>
          <w:szCs w:val="20"/>
          <w:lang w:val="en-GB"/>
        </w:rPr>
        <w:t>Multiple departments were involved in the task. There w</w:t>
      </w:r>
      <w:r w:rsidR="00C524AB">
        <w:rPr>
          <w:rFonts w:ascii="Helvetica" w:hAnsi="Helvetica"/>
          <w:sz w:val="20"/>
          <w:szCs w:val="20"/>
          <w:lang w:val="en-GB"/>
        </w:rPr>
        <w:t>as no transparency</w:t>
      </w:r>
      <w:r w:rsidR="00653C9B">
        <w:rPr>
          <w:rFonts w:ascii="Helvetica" w:hAnsi="Helvetica"/>
          <w:sz w:val="20"/>
          <w:szCs w:val="20"/>
          <w:lang w:val="en-GB"/>
        </w:rPr>
        <w:t xml:space="preserve"> of information and progress of activity, and explicit information exchange was needed.</w:t>
      </w:r>
      <w:r w:rsidR="00150AFA">
        <w:rPr>
          <w:rFonts w:ascii="Helvetica" w:hAnsi="Helvetica"/>
          <w:sz w:val="20"/>
          <w:szCs w:val="20"/>
          <w:lang w:val="en-GB"/>
        </w:rPr>
        <w:t xml:space="preserve"> </w:t>
      </w:r>
      <w:r w:rsidR="00A93753">
        <w:rPr>
          <w:rFonts w:ascii="Helvetica" w:hAnsi="Helvetica"/>
          <w:sz w:val="20"/>
          <w:szCs w:val="20"/>
          <w:lang w:val="en-GB"/>
        </w:rPr>
        <w:t xml:space="preserve">The system had a timeout to prevent long interruptions, but people still looked up information as they needed it. They often did not know the associated IAC and </w:t>
      </w:r>
      <w:proofErr w:type="gramStart"/>
      <w:r w:rsidR="00A93753">
        <w:rPr>
          <w:rFonts w:ascii="Helvetica" w:hAnsi="Helvetica"/>
          <w:sz w:val="20"/>
          <w:szCs w:val="20"/>
          <w:lang w:val="en-GB"/>
        </w:rPr>
        <w:t>as a result</w:t>
      </w:r>
      <w:proofErr w:type="gramEnd"/>
      <w:r w:rsidR="00A93753">
        <w:rPr>
          <w:rFonts w:ascii="Helvetica" w:hAnsi="Helvetica"/>
          <w:sz w:val="20"/>
          <w:szCs w:val="20"/>
          <w:lang w:val="en-GB"/>
        </w:rPr>
        <w:t xml:space="preserve"> </w:t>
      </w:r>
      <w:r w:rsidR="005F0979">
        <w:rPr>
          <w:rFonts w:ascii="Helvetica" w:hAnsi="Helvetica"/>
          <w:sz w:val="20"/>
          <w:szCs w:val="20"/>
          <w:lang w:val="en-GB"/>
        </w:rPr>
        <w:t>were locked out.</w:t>
      </w:r>
      <w:r>
        <w:rPr>
          <w:rFonts w:ascii="Helvetica" w:hAnsi="Helvetica"/>
          <w:sz w:val="20"/>
          <w:szCs w:val="20"/>
          <w:lang w:val="en-GB"/>
        </w:rPr>
        <w:t xml:space="preserve"> </w:t>
      </w:r>
    </w:p>
    <w:p w14:paraId="3184BAEA" w14:textId="77777777" w:rsidR="0057424A" w:rsidRDefault="0057424A">
      <w:pPr>
        <w:rPr>
          <w:rFonts w:ascii="Helvetica" w:hAnsi="Helvetica"/>
          <w:sz w:val="20"/>
          <w:szCs w:val="20"/>
          <w:lang w:val="en-GB"/>
        </w:rPr>
      </w:pPr>
    </w:p>
    <w:p w14:paraId="0EAC717D" w14:textId="670AACA0" w:rsidR="00B0498B" w:rsidRDefault="00D45391" w:rsidP="00AE44DB">
      <w:pPr>
        <w:pStyle w:val="Subsection"/>
        <w:rPr>
          <w:lang w:val="en-GB"/>
        </w:rPr>
      </w:pPr>
      <w:r>
        <w:rPr>
          <w:lang w:val="en-GB"/>
        </w:rPr>
        <w:t>Multiple screens</w:t>
      </w:r>
    </w:p>
    <w:p w14:paraId="5DC8B339" w14:textId="7CCD3621" w:rsidR="0056370E" w:rsidRDefault="00B0498B" w:rsidP="00B0498B">
      <w:pPr>
        <w:rPr>
          <w:rFonts w:ascii="Helvetica" w:hAnsi="Helvetica"/>
          <w:sz w:val="20"/>
          <w:szCs w:val="20"/>
          <w:lang w:val="en-GB"/>
        </w:rPr>
      </w:pPr>
      <w:r>
        <w:rPr>
          <w:rFonts w:ascii="Helvetica" w:hAnsi="Helvetica"/>
          <w:sz w:val="20"/>
          <w:szCs w:val="20"/>
          <w:lang w:val="en-GB"/>
        </w:rPr>
        <w:t xml:space="preserve">People dedicated one screen for the expenses task and </w:t>
      </w:r>
      <w:r w:rsidR="00E43BB5">
        <w:rPr>
          <w:rFonts w:ascii="Helvetica" w:hAnsi="Helvetica"/>
          <w:sz w:val="20"/>
          <w:szCs w:val="20"/>
          <w:lang w:val="en-GB"/>
        </w:rPr>
        <w:t>maximised their window</w:t>
      </w:r>
      <w:r w:rsidR="007025E4">
        <w:rPr>
          <w:rFonts w:ascii="Helvetica" w:hAnsi="Helvetica"/>
          <w:sz w:val="20"/>
          <w:szCs w:val="20"/>
          <w:lang w:val="en-GB"/>
        </w:rPr>
        <w:t>,</w:t>
      </w:r>
      <w:r w:rsidR="00975D3A">
        <w:rPr>
          <w:rFonts w:ascii="Helvetica" w:hAnsi="Helvetica"/>
          <w:sz w:val="20"/>
          <w:szCs w:val="20"/>
          <w:lang w:val="en-GB"/>
        </w:rPr>
        <w:t xml:space="preserve"> so </w:t>
      </w:r>
      <w:r w:rsidR="00A9071B">
        <w:rPr>
          <w:rFonts w:ascii="Helvetica" w:hAnsi="Helvetica"/>
          <w:sz w:val="20"/>
          <w:szCs w:val="20"/>
          <w:lang w:val="en-GB"/>
        </w:rPr>
        <w:t>it filled the entire screen.</w:t>
      </w:r>
      <w:r w:rsidR="00172A96">
        <w:rPr>
          <w:rFonts w:ascii="Helvetica" w:hAnsi="Helvetica"/>
          <w:sz w:val="20"/>
          <w:szCs w:val="20"/>
          <w:lang w:val="en-GB"/>
        </w:rPr>
        <w:t xml:space="preserve"> </w:t>
      </w:r>
      <w:r w:rsidR="00845BEB">
        <w:rPr>
          <w:rFonts w:ascii="Helvetica" w:hAnsi="Helvetica"/>
          <w:sz w:val="20"/>
          <w:szCs w:val="20"/>
          <w:lang w:val="en-GB"/>
        </w:rPr>
        <w:t xml:space="preserve">This is in accordance with </w:t>
      </w:r>
      <w:r w:rsidR="00845BEB">
        <w:rPr>
          <w:rFonts w:ascii="Helvetica" w:hAnsi="Helvetica"/>
          <w:sz w:val="20"/>
          <w:szCs w:val="20"/>
        </w:rPr>
        <w:t xml:space="preserve">Bi and </w:t>
      </w:r>
      <w:proofErr w:type="spellStart"/>
      <w:r w:rsidR="00845BEB">
        <w:rPr>
          <w:rFonts w:ascii="Helvetica" w:hAnsi="Helvetica"/>
          <w:sz w:val="20"/>
          <w:szCs w:val="20"/>
        </w:rPr>
        <w:t>Balakrishnan</w:t>
      </w:r>
      <w:proofErr w:type="spellEnd"/>
      <w:r w:rsidR="00845BEB">
        <w:rPr>
          <w:rFonts w:ascii="Helvetica" w:hAnsi="Helvetica"/>
          <w:sz w:val="20"/>
          <w:szCs w:val="20"/>
        </w:rPr>
        <w:t xml:space="preserve"> (2009)</w:t>
      </w:r>
      <w:r w:rsidR="008455B1">
        <w:rPr>
          <w:rFonts w:ascii="Helvetica" w:hAnsi="Helvetica"/>
          <w:sz w:val="20"/>
          <w:szCs w:val="20"/>
          <w:lang w:val="en-GB"/>
        </w:rPr>
        <w:t xml:space="preserve">, who </w:t>
      </w:r>
      <w:r w:rsidR="00E850AE">
        <w:rPr>
          <w:rFonts w:ascii="Helvetica" w:hAnsi="Helvetica"/>
          <w:sz w:val="20"/>
          <w:szCs w:val="20"/>
          <w:lang w:val="en-GB"/>
        </w:rPr>
        <w:t>found</w:t>
      </w:r>
      <w:r w:rsidR="008455B1">
        <w:rPr>
          <w:rFonts w:ascii="Helvetica" w:hAnsi="Helvetica"/>
          <w:sz w:val="20"/>
          <w:szCs w:val="20"/>
          <w:lang w:val="en-GB"/>
        </w:rPr>
        <w:t xml:space="preserve"> that </w:t>
      </w:r>
      <w:r w:rsidR="00E32FDE">
        <w:rPr>
          <w:rFonts w:ascii="Helvetica" w:hAnsi="Helvetica"/>
          <w:sz w:val="20"/>
          <w:szCs w:val="20"/>
          <w:lang w:val="en-GB"/>
        </w:rPr>
        <w:t xml:space="preserve">when dealing with two screens, </w:t>
      </w:r>
      <w:r w:rsidR="009D37AC">
        <w:rPr>
          <w:rFonts w:ascii="Helvetica" w:hAnsi="Helvetica"/>
          <w:sz w:val="20"/>
          <w:szCs w:val="20"/>
          <w:lang w:val="en-GB"/>
        </w:rPr>
        <w:t>people dedicate one</w:t>
      </w:r>
      <w:r w:rsidR="00845BEB">
        <w:rPr>
          <w:rFonts w:ascii="Helvetica" w:hAnsi="Helvetica"/>
          <w:sz w:val="20"/>
          <w:szCs w:val="20"/>
          <w:lang w:val="en-GB"/>
        </w:rPr>
        <w:t xml:space="preserve"> </w:t>
      </w:r>
      <w:r w:rsidR="008A7107">
        <w:rPr>
          <w:rFonts w:ascii="Helvetica" w:hAnsi="Helvetica"/>
          <w:sz w:val="20"/>
          <w:szCs w:val="20"/>
          <w:lang w:val="en-GB"/>
        </w:rPr>
        <w:t xml:space="preserve">computer </w:t>
      </w:r>
      <w:r w:rsidR="00845BEB">
        <w:rPr>
          <w:rFonts w:ascii="Helvetica" w:hAnsi="Helvetica"/>
          <w:sz w:val="20"/>
          <w:szCs w:val="20"/>
          <w:lang w:val="en-GB"/>
        </w:rPr>
        <w:t xml:space="preserve">screen to the primary task. </w:t>
      </w:r>
      <w:r w:rsidR="00AD5399">
        <w:rPr>
          <w:rFonts w:ascii="Helvetica" w:hAnsi="Helvetica"/>
          <w:sz w:val="20"/>
          <w:szCs w:val="20"/>
          <w:lang w:val="en-GB"/>
        </w:rPr>
        <w:t xml:space="preserve">However, they found that they use a second screen for subtasks. This was also found by </w:t>
      </w:r>
      <w:r w:rsidR="00AD5399">
        <w:rPr>
          <w:rFonts w:ascii="Helvetica" w:hAnsi="Helvetica"/>
          <w:sz w:val="20"/>
          <w:szCs w:val="20"/>
        </w:rPr>
        <w:t xml:space="preserve">Dearman and Pierce (2008)’s study on how people use multiple devices found that people assign sub-tasks to secondary devices to </w:t>
      </w:r>
      <w:proofErr w:type="spellStart"/>
      <w:r w:rsidR="00AD5399">
        <w:rPr>
          <w:rFonts w:ascii="Helvetica" w:hAnsi="Helvetica"/>
          <w:sz w:val="20"/>
          <w:szCs w:val="20"/>
        </w:rPr>
        <w:t>minimise</w:t>
      </w:r>
      <w:proofErr w:type="spellEnd"/>
      <w:r w:rsidR="00AD5399">
        <w:rPr>
          <w:rFonts w:ascii="Helvetica" w:hAnsi="Helvetica"/>
          <w:sz w:val="20"/>
          <w:szCs w:val="20"/>
        </w:rPr>
        <w:t xml:space="preserve"> the need to transfer information between devices.</w:t>
      </w:r>
    </w:p>
    <w:p w14:paraId="01674563" w14:textId="013256DD" w:rsidR="00C33290" w:rsidRDefault="0048484B" w:rsidP="00B0498B">
      <w:pPr>
        <w:rPr>
          <w:rFonts w:ascii="Helvetica" w:hAnsi="Helvetica"/>
          <w:sz w:val="20"/>
          <w:szCs w:val="20"/>
        </w:rPr>
      </w:pPr>
      <w:r>
        <w:rPr>
          <w:rFonts w:ascii="Helvetica" w:hAnsi="Helvetica"/>
          <w:sz w:val="20"/>
          <w:szCs w:val="20"/>
        </w:rPr>
        <w:t>P</w:t>
      </w:r>
      <w:r w:rsidR="00D36EDD">
        <w:rPr>
          <w:rFonts w:ascii="Helvetica" w:hAnsi="Helvetica"/>
          <w:sz w:val="20"/>
          <w:szCs w:val="20"/>
        </w:rPr>
        <w:t>eople in the current study</w:t>
      </w:r>
      <w:r w:rsidR="00C33290">
        <w:rPr>
          <w:rFonts w:ascii="Helvetica" w:hAnsi="Helvetica"/>
          <w:sz w:val="20"/>
          <w:szCs w:val="20"/>
        </w:rPr>
        <w:t xml:space="preserve"> often also </w:t>
      </w:r>
      <w:r w:rsidR="004D2B64">
        <w:rPr>
          <w:rFonts w:ascii="Helvetica" w:hAnsi="Helvetica"/>
          <w:sz w:val="20"/>
          <w:szCs w:val="20"/>
        </w:rPr>
        <w:t xml:space="preserve">used </w:t>
      </w:r>
      <w:r w:rsidR="007C7A91">
        <w:rPr>
          <w:rFonts w:ascii="Helvetica" w:hAnsi="Helvetica"/>
          <w:sz w:val="20"/>
          <w:szCs w:val="20"/>
        </w:rPr>
        <w:t>their primary</w:t>
      </w:r>
      <w:r w:rsidR="00997D85">
        <w:rPr>
          <w:rFonts w:ascii="Helvetica" w:hAnsi="Helvetica"/>
          <w:sz w:val="20"/>
          <w:szCs w:val="20"/>
        </w:rPr>
        <w:t xml:space="preserve"> screen to look up information for the expenses task, and switched back and forth betw</w:t>
      </w:r>
      <w:r w:rsidR="00075A70">
        <w:rPr>
          <w:rFonts w:ascii="Helvetica" w:hAnsi="Helvetica"/>
          <w:sz w:val="20"/>
          <w:szCs w:val="20"/>
        </w:rPr>
        <w:t>een</w:t>
      </w:r>
      <w:r w:rsidR="003C3F79">
        <w:rPr>
          <w:rFonts w:ascii="Helvetica" w:hAnsi="Helvetica"/>
          <w:sz w:val="20"/>
          <w:szCs w:val="20"/>
        </w:rPr>
        <w:t xml:space="preserve"> </w:t>
      </w:r>
      <w:proofErr w:type="spellStart"/>
      <w:r w:rsidR="000D2246">
        <w:rPr>
          <w:rFonts w:ascii="Helvetica" w:hAnsi="Helvetica"/>
          <w:sz w:val="20"/>
          <w:szCs w:val="20"/>
        </w:rPr>
        <w:t>maximis</w:t>
      </w:r>
      <w:r w:rsidR="004D39AA">
        <w:rPr>
          <w:rFonts w:ascii="Helvetica" w:hAnsi="Helvetica"/>
          <w:sz w:val="20"/>
          <w:szCs w:val="20"/>
        </w:rPr>
        <w:t>ed</w:t>
      </w:r>
      <w:proofErr w:type="spellEnd"/>
      <w:r w:rsidR="004D39AA">
        <w:rPr>
          <w:rFonts w:ascii="Helvetica" w:hAnsi="Helvetica"/>
          <w:sz w:val="20"/>
          <w:szCs w:val="20"/>
        </w:rPr>
        <w:t xml:space="preserve"> windows</w:t>
      </w:r>
      <w:r w:rsidR="00075A70">
        <w:rPr>
          <w:rFonts w:ascii="Helvetica" w:hAnsi="Helvetica"/>
          <w:sz w:val="20"/>
          <w:szCs w:val="20"/>
        </w:rPr>
        <w:t>, rather than</w:t>
      </w:r>
      <w:r w:rsidR="00EB08EB">
        <w:rPr>
          <w:rFonts w:ascii="Helvetica" w:hAnsi="Helvetica"/>
          <w:sz w:val="20"/>
          <w:szCs w:val="20"/>
        </w:rPr>
        <w:t xml:space="preserve"> look up and</w:t>
      </w:r>
      <w:r w:rsidR="00075A70">
        <w:rPr>
          <w:rFonts w:ascii="Helvetica" w:hAnsi="Helvetica"/>
          <w:sz w:val="20"/>
          <w:szCs w:val="20"/>
        </w:rPr>
        <w:t xml:space="preserve"> display</w:t>
      </w:r>
      <w:r w:rsidR="00997D85">
        <w:rPr>
          <w:rFonts w:ascii="Helvetica" w:hAnsi="Helvetica"/>
          <w:sz w:val="20"/>
          <w:szCs w:val="20"/>
        </w:rPr>
        <w:t xml:space="preserve"> information on the second screen. In contrast, p</w:t>
      </w:r>
      <w:proofErr w:type="spellStart"/>
      <w:r w:rsidR="00C33290">
        <w:rPr>
          <w:rFonts w:ascii="Helvetica" w:hAnsi="Helvetica"/>
          <w:sz w:val="20"/>
          <w:szCs w:val="20"/>
          <w:lang w:val="en-GB"/>
        </w:rPr>
        <w:t>revious</w:t>
      </w:r>
      <w:proofErr w:type="spellEnd"/>
      <w:r w:rsidR="00C33290">
        <w:rPr>
          <w:rFonts w:ascii="Helvetica" w:hAnsi="Helvetica"/>
          <w:sz w:val="20"/>
          <w:szCs w:val="20"/>
          <w:lang w:val="en-GB"/>
        </w:rPr>
        <w:t xml:space="preserve"> studies on the use of </w:t>
      </w:r>
      <w:r w:rsidR="001E4054">
        <w:rPr>
          <w:rFonts w:ascii="Helvetica" w:hAnsi="Helvetica"/>
          <w:sz w:val="20"/>
          <w:szCs w:val="20"/>
          <w:lang w:val="en-GB"/>
        </w:rPr>
        <w:t>multiple screens</w:t>
      </w:r>
      <w:r w:rsidR="00C33290">
        <w:rPr>
          <w:rFonts w:ascii="Helvetica" w:hAnsi="Helvetica"/>
          <w:sz w:val="20"/>
          <w:szCs w:val="20"/>
          <w:lang w:val="en-GB"/>
        </w:rPr>
        <w:t xml:space="preserve"> showed </w:t>
      </w:r>
      <w:r w:rsidR="00510D55">
        <w:rPr>
          <w:rFonts w:ascii="Helvetica" w:hAnsi="Helvetica"/>
          <w:sz w:val="20"/>
          <w:szCs w:val="20"/>
          <w:lang w:val="en-GB"/>
        </w:rPr>
        <w:t xml:space="preserve">that people </w:t>
      </w:r>
      <w:r w:rsidR="001E4054">
        <w:rPr>
          <w:rFonts w:ascii="Helvetica" w:hAnsi="Helvetica"/>
          <w:sz w:val="20"/>
          <w:szCs w:val="20"/>
          <w:lang w:val="en-GB"/>
        </w:rPr>
        <w:t>dedicated</w:t>
      </w:r>
      <w:r w:rsidR="00510D55">
        <w:rPr>
          <w:rFonts w:ascii="Helvetica" w:hAnsi="Helvetica"/>
          <w:sz w:val="20"/>
          <w:szCs w:val="20"/>
          <w:lang w:val="en-GB"/>
        </w:rPr>
        <w:t xml:space="preserve"> a second screen</w:t>
      </w:r>
      <w:r w:rsidR="00CA2B1E">
        <w:rPr>
          <w:rFonts w:ascii="Helvetica" w:hAnsi="Helvetica"/>
          <w:sz w:val="20"/>
          <w:szCs w:val="20"/>
          <w:lang w:val="en-GB"/>
        </w:rPr>
        <w:t xml:space="preserve"> to look up information (e.g. </w:t>
      </w:r>
      <w:proofErr w:type="spellStart"/>
      <w:r w:rsidR="00CA2B1E">
        <w:rPr>
          <w:rFonts w:ascii="Helvetica" w:hAnsi="Helvetica"/>
          <w:sz w:val="20"/>
          <w:szCs w:val="20"/>
        </w:rPr>
        <w:t>Bi</w:t>
      </w:r>
      <w:proofErr w:type="spellEnd"/>
      <w:r w:rsidR="00CA2B1E">
        <w:rPr>
          <w:rFonts w:ascii="Helvetica" w:hAnsi="Helvetica"/>
          <w:sz w:val="20"/>
          <w:szCs w:val="20"/>
        </w:rPr>
        <w:t xml:space="preserve"> &amp; </w:t>
      </w:r>
      <w:proofErr w:type="spellStart"/>
      <w:r w:rsidR="00CA2B1E">
        <w:rPr>
          <w:rFonts w:ascii="Helvetica" w:hAnsi="Helvetica"/>
          <w:sz w:val="20"/>
          <w:szCs w:val="20"/>
        </w:rPr>
        <w:t>Balakrishnan</w:t>
      </w:r>
      <w:proofErr w:type="spellEnd"/>
      <w:r w:rsidR="00CA2B1E">
        <w:rPr>
          <w:rFonts w:ascii="Helvetica" w:hAnsi="Helvetica"/>
          <w:sz w:val="20"/>
          <w:szCs w:val="20"/>
        </w:rPr>
        <w:t>, 2009</w:t>
      </w:r>
      <w:r w:rsidR="007E589B">
        <w:rPr>
          <w:rFonts w:ascii="Helvetica" w:hAnsi="Helvetica"/>
          <w:sz w:val="20"/>
          <w:szCs w:val="20"/>
        </w:rPr>
        <w:t>;</w:t>
      </w:r>
      <w:r w:rsidR="005057C5">
        <w:rPr>
          <w:rFonts w:ascii="Helvetica" w:hAnsi="Helvetica"/>
          <w:sz w:val="20"/>
          <w:szCs w:val="20"/>
        </w:rPr>
        <w:t xml:space="preserve"> </w:t>
      </w:r>
      <w:proofErr w:type="spellStart"/>
      <w:r w:rsidR="005057C5">
        <w:rPr>
          <w:rFonts w:ascii="Helvetica" w:hAnsi="Helvetica"/>
          <w:sz w:val="20"/>
          <w:szCs w:val="20"/>
        </w:rPr>
        <w:t>Grudin</w:t>
      </w:r>
      <w:proofErr w:type="spellEnd"/>
      <w:r w:rsidR="005057C5">
        <w:rPr>
          <w:rFonts w:ascii="Helvetica" w:hAnsi="Helvetica"/>
          <w:sz w:val="20"/>
          <w:szCs w:val="20"/>
        </w:rPr>
        <w:t>, 2001</w:t>
      </w:r>
      <w:r w:rsidR="00CA2B1E">
        <w:rPr>
          <w:rFonts w:ascii="Helvetica" w:hAnsi="Helvetica"/>
          <w:sz w:val="20"/>
          <w:szCs w:val="20"/>
        </w:rPr>
        <w:t>).</w:t>
      </w:r>
      <w:r w:rsidR="00EF67D5">
        <w:rPr>
          <w:rFonts w:ascii="Helvetica" w:hAnsi="Helvetica"/>
          <w:sz w:val="20"/>
          <w:szCs w:val="20"/>
        </w:rPr>
        <w:t xml:space="preserve"> Even if people knew beforehand which </w:t>
      </w:r>
      <w:r w:rsidR="00447931">
        <w:rPr>
          <w:rFonts w:ascii="Helvetica" w:hAnsi="Helvetica"/>
          <w:sz w:val="20"/>
          <w:szCs w:val="20"/>
        </w:rPr>
        <w:t xml:space="preserve">digital </w:t>
      </w:r>
      <w:r w:rsidR="00EF67D5">
        <w:rPr>
          <w:rFonts w:ascii="Helvetica" w:hAnsi="Helvetica"/>
          <w:sz w:val="20"/>
          <w:szCs w:val="20"/>
        </w:rPr>
        <w:t xml:space="preserve">information they were going to need, </w:t>
      </w:r>
      <w:r w:rsidR="00C53BD6">
        <w:rPr>
          <w:rFonts w:ascii="Helvetica" w:hAnsi="Helvetica"/>
          <w:sz w:val="20"/>
          <w:szCs w:val="20"/>
        </w:rPr>
        <w:t>they often started the task</w:t>
      </w:r>
      <w:r w:rsidR="00BC489E">
        <w:rPr>
          <w:rFonts w:ascii="Helvetica" w:hAnsi="Helvetica"/>
          <w:sz w:val="20"/>
          <w:szCs w:val="20"/>
        </w:rPr>
        <w:t xml:space="preserve"> and looked up information as they needed it.</w:t>
      </w:r>
      <w:r w:rsidR="00A47439">
        <w:rPr>
          <w:rFonts w:ascii="Helvetica" w:hAnsi="Helvetica"/>
          <w:sz w:val="20"/>
          <w:szCs w:val="20"/>
        </w:rPr>
        <w:t xml:space="preserve"> For paper</w:t>
      </w:r>
      <w:r w:rsidR="00A0150F">
        <w:rPr>
          <w:rFonts w:ascii="Helvetica" w:hAnsi="Helvetica"/>
          <w:sz w:val="20"/>
          <w:szCs w:val="20"/>
        </w:rPr>
        <w:t xml:space="preserve"> information</w:t>
      </w:r>
      <w:r w:rsidR="00A47439">
        <w:rPr>
          <w:rFonts w:ascii="Helvetica" w:hAnsi="Helvetica"/>
          <w:sz w:val="20"/>
          <w:szCs w:val="20"/>
        </w:rPr>
        <w:t>, they did collect all information they knew they were going to need, such as the paper receipts, the claim form, and any additional post-</w:t>
      </w:r>
      <w:proofErr w:type="spellStart"/>
      <w:r w:rsidR="00A47439">
        <w:rPr>
          <w:rFonts w:ascii="Helvetica" w:hAnsi="Helvetica"/>
          <w:sz w:val="20"/>
          <w:szCs w:val="20"/>
        </w:rPr>
        <w:t>its</w:t>
      </w:r>
      <w:proofErr w:type="spellEnd"/>
      <w:r w:rsidR="00A47439">
        <w:rPr>
          <w:rFonts w:ascii="Helvetica" w:hAnsi="Helvetica"/>
          <w:sz w:val="20"/>
          <w:szCs w:val="20"/>
        </w:rPr>
        <w:t xml:space="preserve"> with instructions. </w:t>
      </w:r>
    </w:p>
    <w:p w14:paraId="3457A824" w14:textId="6FE90C91" w:rsidR="00E558F3" w:rsidRDefault="00E558F3" w:rsidP="00B0498B">
      <w:pPr>
        <w:rPr>
          <w:rFonts w:ascii="Helvetica" w:hAnsi="Helvetica"/>
          <w:sz w:val="20"/>
          <w:szCs w:val="20"/>
        </w:rPr>
      </w:pPr>
      <w:r>
        <w:rPr>
          <w:rFonts w:ascii="Helvetica" w:hAnsi="Helvetica"/>
          <w:sz w:val="20"/>
          <w:szCs w:val="20"/>
        </w:rPr>
        <w:t>Whilst there was a possibility to place information on the second screen, this is also time-consuming (</w:t>
      </w:r>
      <w:proofErr w:type="spellStart"/>
      <w:r>
        <w:rPr>
          <w:rFonts w:ascii="Helvetica" w:hAnsi="Helvetica"/>
          <w:sz w:val="20"/>
          <w:szCs w:val="20"/>
        </w:rPr>
        <w:t>Bardram</w:t>
      </w:r>
      <w:proofErr w:type="spellEnd"/>
      <w:r>
        <w:rPr>
          <w:rFonts w:ascii="Helvetica" w:hAnsi="Helvetica"/>
          <w:sz w:val="20"/>
          <w:szCs w:val="20"/>
        </w:rPr>
        <w:t xml:space="preserve"> et al., 2006). </w:t>
      </w:r>
      <w:r w:rsidR="006B200B">
        <w:rPr>
          <w:rFonts w:ascii="Helvetica" w:hAnsi="Helvetica"/>
          <w:sz w:val="20"/>
          <w:szCs w:val="20"/>
        </w:rPr>
        <w:t>With paper sources, it is perhaps less time-consuming: no time was spent on arranging the sources on the physical space of the desk, but they were stacked in a pile on their desk or lap and the right source was picked</w:t>
      </w:r>
      <w:r w:rsidR="00D131A3">
        <w:rPr>
          <w:rFonts w:ascii="Helvetica" w:hAnsi="Helvetica"/>
          <w:sz w:val="20"/>
          <w:szCs w:val="20"/>
        </w:rPr>
        <w:t xml:space="preserve"> out</w:t>
      </w:r>
      <w:r w:rsidR="006B200B">
        <w:rPr>
          <w:rFonts w:ascii="Helvetica" w:hAnsi="Helvetica"/>
          <w:sz w:val="20"/>
          <w:szCs w:val="20"/>
        </w:rPr>
        <w:t xml:space="preserve"> when needed.</w:t>
      </w:r>
    </w:p>
    <w:p w14:paraId="1B7416B6" w14:textId="03C9D04C" w:rsidR="008A57D7" w:rsidRDefault="0078201E" w:rsidP="00B0498B">
      <w:pPr>
        <w:rPr>
          <w:rFonts w:ascii="Helvetica" w:hAnsi="Helvetica"/>
          <w:sz w:val="20"/>
          <w:szCs w:val="20"/>
        </w:rPr>
      </w:pPr>
      <w:r>
        <w:rPr>
          <w:rFonts w:ascii="Helvetica" w:hAnsi="Helvetica"/>
          <w:sz w:val="20"/>
          <w:szCs w:val="20"/>
        </w:rPr>
        <w:t xml:space="preserve">Dearman and Pierce (2008)’s study on how people use multiple devices found that people </w:t>
      </w:r>
      <w:r w:rsidR="006D5DA2">
        <w:rPr>
          <w:rFonts w:ascii="Helvetica" w:hAnsi="Helvetica"/>
          <w:sz w:val="20"/>
          <w:szCs w:val="20"/>
        </w:rPr>
        <w:t xml:space="preserve">assign sub-tasks to secondary devices to </w:t>
      </w:r>
      <w:proofErr w:type="spellStart"/>
      <w:r w:rsidR="006D5DA2">
        <w:rPr>
          <w:rFonts w:ascii="Helvetica" w:hAnsi="Helvetica"/>
          <w:sz w:val="20"/>
          <w:szCs w:val="20"/>
        </w:rPr>
        <w:t>minimise</w:t>
      </w:r>
      <w:proofErr w:type="spellEnd"/>
      <w:r w:rsidR="006D5DA2">
        <w:rPr>
          <w:rFonts w:ascii="Helvetica" w:hAnsi="Helvetica"/>
          <w:sz w:val="20"/>
          <w:szCs w:val="20"/>
        </w:rPr>
        <w:t xml:space="preserve"> the need to transfer information between devices. </w:t>
      </w:r>
      <w:r w:rsidR="008A57D7">
        <w:rPr>
          <w:rFonts w:ascii="Helvetica" w:hAnsi="Helvetica"/>
          <w:sz w:val="20"/>
          <w:szCs w:val="20"/>
        </w:rPr>
        <w:t>Potentially people used the primary scr</w:t>
      </w:r>
      <w:r w:rsidR="001C7BD5">
        <w:rPr>
          <w:rFonts w:ascii="Helvetica" w:hAnsi="Helvetica"/>
          <w:sz w:val="20"/>
          <w:szCs w:val="20"/>
        </w:rPr>
        <w:t>een for looking up information so the information was on one screen</w:t>
      </w:r>
      <w:r w:rsidR="00FE5393">
        <w:rPr>
          <w:rFonts w:ascii="Helvetica" w:hAnsi="Helvetica"/>
          <w:sz w:val="20"/>
          <w:szCs w:val="20"/>
        </w:rPr>
        <w:t xml:space="preserve"> and </w:t>
      </w:r>
      <w:r w:rsidR="00A13E49">
        <w:rPr>
          <w:rFonts w:ascii="Helvetica" w:hAnsi="Helvetica"/>
          <w:sz w:val="20"/>
          <w:szCs w:val="20"/>
        </w:rPr>
        <w:t>try could try to copy and paste it</w:t>
      </w:r>
      <w:r w:rsidR="003B1A52">
        <w:rPr>
          <w:rFonts w:ascii="Helvetica" w:hAnsi="Helvetica"/>
          <w:sz w:val="20"/>
          <w:szCs w:val="20"/>
        </w:rPr>
        <w:t xml:space="preserve">. </w:t>
      </w:r>
      <w:r w:rsidR="00A92FC8">
        <w:rPr>
          <w:rFonts w:ascii="Helvetica" w:hAnsi="Helvetica"/>
          <w:sz w:val="20"/>
          <w:szCs w:val="20"/>
        </w:rPr>
        <w:t>Often</w:t>
      </w:r>
      <w:r w:rsidR="009148BC">
        <w:rPr>
          <w:rFonts w:ascii="Helvetica" w:hAnsi="Helvetica"/>
          <w:sz w:val="20"/>
          <w:szCs w:val="20"/>
        </w:rPr>
        <w:t xml:space="preserve"> though</w:t>
      </w:r>
      <w:r w:rsidR="00A92FC8">
        <w:rPr>
          <w:rFonts w:ascii="Helvetica" w:hAnsi="Helvetica"/>
          <w:sz w:val="20"/>
          <w:szCs w:val="20"/>
        </w:rPr>
        <w:t xml:space="preserve"> this was </w:t>
      </w:r>
      <w:r w:rsidR="009148BC">
        <w:rPr>
          <w:rFonts w:ascii="Helvetica" w:hAnsi="Helvetica"/>
          <w:sz w:val="20"/>
          <w:szCs w:val="20"/>
        </w:rPr>
        <w:t xml:space="preserve">either </w:t>
      </w:r>
      <w:r w:rsidR="00A92FC8">
        <w:rPr>
          <w:rFonts w:ascii="Helvetica" w:hAnsi="Helvetica"/>
          <w:sz w:val="20"/>
          <w:szCs w:val="20"/>
        </w:rPr>
        <w:t xml:space="preserve">not possible </w:t>
      </w:r>
      <w:r w:rsidR="009148BC">
        <w:rPr>
          <w:rFonts w:ascii="Helvetica" w:hAnsi="Helvetica"/>
          <w:sz w:val="20"/>
          <w:szCs w:val="20"/>
        </w:rPr>
        <w:t xml:space="preserve">or users chose </w:t>
      </w:r>
      <w:r w:rsidR="00235A45">
        <w:rPr>
          <w:rFonts w:ascii="Helvetica" w:hAnsi="Helvetica"/>
          <w:sz w:val="20"/>
          <w:szCs w:val="20"/>
        </w:rPr>
        <w:t xml:space="preserve">themselves </w:t>
      </w:r>
      <w:r w:rsidR="00A73788">
        <w:rPr>
          <w:rFonts w:ascii="Helvetica" w:hAnsi="Helvetica"/>
          <w:sz w:val="20"/>
          <w:szCs w:val="20"/>
        </w:rPr>
        <w:t>to manually transcribe it.</w:t>
      </w:r>
    </w:p>
    <w:p w14:paraId="67D4AAF5" w14:textId="4F981171" w:rsidR="0078201E" w:rsidRDefault="006D5DA2" w:rsidP="00B0498B">
      <w:pPr>
        <w:rPr>
          <w:rFonts w:ascii="Helvetica" w:hAnsi="Helvetica"/>
          <w:sz w:val="20"/>
          <w:szCs w:val="20"/>
        </w:rPr>
      </w:pPr>
      <w:r>
        <w:rPr>
          <w:rFonts w:ascii="Helvetica" w:hAnsi="Helvetica"/>
          <w:sz w:val="20"/>
          <w:szCs w:val="20"/>
        </w:rPr>
        <w:t xml:space="preserve"> </w:t>
      </w:r>
    </w:p>
    <w:p w14:paraId="72E94726" w14:textId="00502506" w:rsidR="00C53BD6" w:rsidRDefault="00A62758" w:rsidP="00B0498B">
      <w:pPr>
        <w:rPr>
          <w:rFonts w:ascii="Helvetica" w:hAnsi="Helvetica"/>
          <w:sz w:val="20"/>
          <w:szCs w:val="20"/>
        </w:rPr>
      </w:pPr>
      <w:r>
        <w:rPr>
          <w:rFonts w:ascii="Helvetica" w:hAnsi="Helvetica"/>
          <w:sz w:val="20"/>
          <w:szCs w:val="20"/>
        </w:rPr>
        <w:t>People</w:t>
      </w:r>
      <w:r w:rsidR="00C53BD6">
        <w:rPr>
          <w:rFonts w:ascii="Helvetica" w:hAnsi="Helvetica"/>
          <w:sz w:val="20"/>
          <w:szCs w:val="20"/>
        </w:rPr>
        <w:t xml:space="preserve"> used </w:t>
      </w:r>
      <w:r>
        <w:rPr>
          <w:rFonts w:ascii="Helvetica" w:hAnsi="Helvetica"/>
          <w:sz w:val="20"/>
          <w:szCs w:val="20"/>
        </w:rPr>
        <w:t>additional</w:t>
      </w:r>
      <w:r w:rsidR="00C53BD6">
        <w:rPr>
          <w:rFonts w:ascii="Helvetica" w:hAnsi="Helvetica"/>
          <w:sz w:val="20"/>
          <w:szCs w:val="20"/>
        </w:rPr>
        <w:t xml:space="preserve"> screens for other </w:t>
      </w:r>
      <w:r>
        <w:rPr>
          <w:rFonts w:ascii="Helvetica" w:hAnsi="Helvetica"/>
          <w:sz w:val="20"/>
          <w:szCs w:val="20"/>
        </w:rPr>
        <w:t>tasks</w:t>
      </w:r>
      <w:r w:rsidR="00C53BD6">
        <w:rPr>
          <w:rFonts w:ascii="Helvetica" w:hAnsi="Helvetica"/>
          <w:sz w:val="20"/>
          <w:szCs w:val="20"/>
        </w:rPr>
        <w:t xml:space="preserve">. For example, </w:t>
      </w:r>
      <w:r w:rsidR="007B5D0D">
        <w:rPr>
          <w:rFonts w:ascii="Helvetica" w:hAnsi="Helvetica"/>
          <w:sz w:val="20"/>
          <w:szCs w:val="20"/>
        </w:rPr>
        <w:t xml:space="preserve">the second </w:t>
      </w:r>
      <w:r w:rsidR="003B6293">
        <w:rPr>
          <w:rFonts w:ascii="Helvetica" w:hAnsi="Helvetica"/>
          <w:sz w:val="20"/>
          <w:szCs w:val="20"/>
        </w:rPr>
        <w:t>screen was often used to display</w:t>
      </w:r>
      <w:r w:rsidR="007B5D0D">
        <w:rPr>
          <w:rFonts w:ascii="Helvetica" w:hAnsi="Helvetica"/>
          <w:sz w:val="20"/>
          <w:szCs w:val="20"/>
        </w:rPr>
        <w:t xml:space="preserve"> the email inbox</w:t>
      </w:r>
      <w:r w:rsidR="002C7D8A">
        <w:rPr>
          <w:rFonts w:ascii="Helvetica" w:hAnsi="Helvetica"/>
          <w:sz w:val="20"/>
          <w:szCs w:val="20"/>
        </w:rPr>
        <w:t>, but</w:t>
      </w:r>
      <w:r w:rsidR="00277908">
        <w:rPr>
          <w:rFonts w:ascii="Helvetica" w:hAnsi="Helvetica"/>
          <w:sz w:val="20"/>
          <w:szCs w:val="20"/>
        </w:rPr>
        <w:t xml:space="preserve"> this</w:t>
      </w:r>
      <w:r w:rsidR="007B5D0D">
        <w:rPr>
          <w:rFonts w:ascii="Helvetica" w:hAnsi="Helvetica"/>
          <w:sz w:val="20"/>
          <w:szCs w:val="20"/>
        </w:rPr>
        <w:t xml:space="preserve"> was not cons</w:t>
      </w:r>
      <w:r w:rsidR="00C801B4">
        <w:rPr>
          <w:rFonts w:ascii="Helvetica" w:hAnsi="Helvetica"/>
          <w:sz w:val="20"/>
          <w:szCs w:val="20"/>
        </w:rPr>
        <w:t>ulted during the expenses tas</w:t>
      </w:r>
      <w:r w:rsidR="0084059D">
        <w:rPr>
          <w:rFonts w:ascii="Helvetica" w:hAnsi="Helvetica"/>
          <w:sz w:val="20"/>
          <w:szCs w:val="20"/>
        </w:rPr>
        <w:t xml:space="preserve">k. </w:t>
      </w:r>
      <w:r w:rsidR="00C801B4">
        <w:rPr>
          <w:rFonts w:ascii="Helvetica" w:hAnsi="Helvetica"/>
          <w:sz w:val="20"/>
          <w:szCs w:val="20"/>
        </w:rPr>
        <w:t xml:space="preserve">Even in instances when people had to look up information from an email, they would open their inbox on the primary screen, </w:t>
      </w:r>
      <w:r w:rsidR="00BD757F">
        <w:rPr>
          <w:rFonts w:ascii="Helvetica" w:hAnsi="Helvetica"/>
          <w:sz w:val="20"/>
          <w:szCs w:val="20"/>
        </w:rPr>
        <w:t>rather than look it up</w:t>
      </w:r>
      <w:r w:rsidR="00C801B4">
        <w:rPr>
          <w:rFonts w:ascii="Helvetica" w:hAnsi="Helvetica"/>
          <w:sz w:val="20"/>
          <w:szCs w:val="20"/>
        </w:rPr>
        <w:t xml:space="preserve"> on the second screen. </w:t>
      </w:r>
    </w:p>
    <w:p w14:paraId="4C037E45" w14:textId="77777777" w:rsidR="0057424A" w:rsidRDefault="0057424A" w:rsidP="00B0498B">
      <w:pPr>
        <w:rPr>
          <w:rFonts w:ascii="Helvetica" w:hAnsi="Helvetica"/>
          <w:sz w:val="20"/>
          <w:szCs w:val="20"/>
        </w:rPr>
      </w:pPr>
    </w:p>
    <w:p w14:paraId="29DEA42D" w14:textId="77777777" w:rsidR="0057424A" w:rsidRDefault="0057424A" w:rsidP="0057424A">
      <w:pPr>
        <w:pStyle w:val="Subsection"/>
        <w:rPr>
          <w:lang w:val="en-GB"/>
        </w:rPr>
      </w:pPr>
      <w:r>
        <w:rPr>
          <w:lang w:val="en-GB"/>
        </w:rPr>
        <w:t>Lookup-as-you-go</w:t>
      </w:r>
    </w:p>
    <w:p w14:paraId="73F886DE" w14:textId="2D1F30C9" w:rsidR="0057424A" w:rsidRDefault="0057424A" w:rsidP="0057424A">
      <w:pPr>
        <w:rPr>
          <w:rFonts w:ascii="Helvetica" w:hAnsi="Helvetica"/>
          <w:sz w:val="20"/>
          <w:szCs w:val="20"/>
          <w:lang w:val="en-GB"/>
        </w:rPr>
      </w:pPr>
      <w:r>
        <w:rPr>
          <w:rFonts w:ascii="Helvetica" w:hAnsi="Helvetica"/>
          <w:sz w:val="20"/>
          <w:szCs w:val="20"/>
          <w:lang w:val="en-GB"/>
        </w:rPr>
        <w:t xml:space="preserve">People </w:t>
      </w:r>
      <w:r w:rsidR="000172C2">
        <w:rPr>
          <w:rFonts w:ascii="Helvetica" w:hAnsi="Helvetica"/>
          <w:sz w:val="20"/>
          <w:szCs w:val="20"/>
          <w:lang w:val="en-GB"/>
        </w:rPr>
        <w:t>do</w:t>
      </w:r>
      <w:r>
        <w:rPr>
          <w:rFonts w:ascii="Helvetica" w:hAnsi="Helvetica"/>
          <w:sz w:val="20"/>
          <w:szCs w:val="20"/>
          <w:lang w:val="en-GB"/>
        </w:rPr>
        <w:t xml:space="preserve"> not always know which information they </w:t>
      </w:r>
      <w:r w:rsidR="002C6BF7">
        <w:rPr>
          <w:rFonts w:ascii="Helvetica" w:hAnsi="Helvetica"/>
          <w:sz w:val="20"/>
          <w:szCs w:val="20"/>
          <w:lang w:val="en-GB"/>
        </w:rPr>
        <w:t>were</w:t>
      </w:r>
      <w:r>
        <w:rPr>
          <w:rFonts w:ascii="Helvetica" w:hAnsi="Helvetica"/>
          <w:sz w:val="20"/>
          <w:szCs w:val="20"/>
          <w:lang w:val="en-GB"/>
        </w:rPr>
        <w:t xml:space="preserve"> going to need for a task, which </w:t>
      </w:r>
      <w:r w:rsidR="002C6BF7">
        <w:rPr>
          <w:rFonts w:ascii="Helvetica" w:hAnsi="Helvetica"/>
          <w:sz w:val="20"/>
          <w:szCs w:val="20"/>
          <w:lang w:val="en-GB"/>
        </w:rPr>
        <w:t xml:space="preserve">made </w:t>
      </w:r>
      <w:r>
        <w:rPr>
          <w:rFonts w:ascii="Helvetica" w:hAnsi="Helvetica"/>
          <w:sz w:val="20"/>
          <w:szCs w:val="20"/>
          <w:lang w:val="en-GB"/>
        </w:rPr>
        <w:t>it challenging to collect all information beforehand. Furthermore, collecting and organising information can be time-consuming (</w:t>
      </w:r>
      <w:proofErr w:type="spellStart"/>
      <w:r>
        <w:rPr>
          <w:rFonts w:ascii="Helvetica" w:hAnsi="Helvetica"/>
          <w:sz w:val="20"/>
          <w:szCs w:val="20"/>
          <w:lang w:val="en-GB"/>
        </w:rPr>
        <w:t>Bardram</w:t>
      </w:r>
      <w:proofErr w:type="spellEnd"/>
      <w:r>
        <w:rPr>
          <w:rFonts w:ascii="Helvetica" w:hAnsi="Helvetica"/>
          <w:sz w:val="20"/>
          <w:szCs w:val="20"/>
          <w:lang w:val="en-GB"/>
        </w:rPr>
        <w:t xml:space="preserve"> et al., 2006). This was also observed in the current study. Therefore, people usually started a task and looked up information as they needed it. There was however some information that they knew they were going to need. For paper sources, people collected this information beforehand, such as the paper receipts, </w:t>
      </w:r>
      <w:r>
        <w:rPr>
          <w:rFonts w:ascii="Helvetica" w:hAnsi="Helvetica"/>
          <w:sz w:val="20"/>
          <w:szCs w:val="20"/>
        </w:rPr>
        <w:t>the claim form, and any additional post-</w:t>
      </w:r>
      <w:proofErr w:type="spellStart"/>
      <w:r>
        <w:rPr>
          <w:rFonts w:ascii="Helvetica" w:hAnsi="Helvetica"/>
          <w:sz w:val="20"/>
          <w:szCs w:val="20"/>
        </w:rPr>
        <w:t>its</w:t>
      </w:r>
      <w:proofErr w:type="spellEnd"/>
      <w:r>
        <w:rPr>
          <w:rFonts w:ascii="Helvetica" w:hAnsi="Helvetica"/>
          <w:sz w:val="20"/>
          <w:szCs w:val="20"/>
        </w:rPr>
        <w:t xml:space="preserve"> with instructions.</w:t>
      </w:r>
      <w:r>
        <w:rPr>
          <w:rFonts w:ascii="Helvetica" w:hAnsi="Helvetica"/>
          <w:sz w:val="20"/>
          <w:szCs w:val="20"/>
          <w:lang w:val="en-GB"/>
        </w:rPr>
        <w:t xml:space="preserve"> For digital </w:t>
      </w:r>
      <w:proofErr w:type="gramStart"/>
      <w:r>
        <w:rPr>
          <w:rFonts w:ascii="Helvetica" w:hAnsi="Helvetica"/>
          <w:sz w:val="20"/>
          <w:szCs w:val="20"/>
          <w:lang w:val="en-GB"/>
        </w:rPr>
        <w:t>sources</w:t>
      </w:r>
      <w:proofErr w:type="gramEnd"/>
      <w:r>
        <w:rPr>
          <w:rFonts w:ascii="Helvetica" w:hAnsi="Helvetica"/>
          <w:sz w:val="20"/>
          <w:szCs w:val="20"/>
          <w:lang w:val="en-GB"/>
        </w:rPr>
        <w:t xml:space="preserve"> however, people still chose to only look this up at the moment in the task they needed it. Even if they did not know where to get it from, they would still try to look up the information. This is in contrast with </w:t>
      </w:r>
      <w:proofErr w:type="spellStart"/>
      <w:r>
        <w:rPr>
          <w:rFonts w:ascii="Helvetica" w:hAnsi="Helvetica"/>
          <w:sz w:val="20"/>
          <w:szCs w:val="20"/>
          <w:lang w:val="en-GB"/>
        </w:rPr>
        <w:t>Sohn</w:t>
      </w:r>
      <w:proofErr w:type="spellEnd"/>
      <w:r>
        <w:rPr>
          <w:rFonts w:ascii="Helvetica" w:hAnsi="Helvetica"/>
          <w:sz w:val="20"/>
          <w:szCs w:val="20"/>
          <w:lang w:val="en-GB"/>
        </w:rPr>
        <w:t xml:space="preserve"> et al. (2008), who found that uncertainty of the location of information would cause people to leave looking for it until later. A difference with this study is that </w:t>
      </w:r>
      <w:proofErr w:type="spellStart"/>
      <w:r>
        <w:rPr>
          <w:rFonts w:ascii="Helvetica" w:hAnsi="Helvetica"/>
          <w:sz w:val="20"/>
          <w:szCs w:val="20"/>
          <w:lang w:val="en-GB"/>
        </w:rPr>
        <w:t>Sohn</w:t>
      </w:r>
      <w:proofErr w:type="spellEnd"/>
      <w:r>
        <w:rPr>
          <w:rFonts w:ascii="Helvetica" w:hAnsi="Helvetica"/>
          <w:sz w:val="20"/>
          <w:szCs w:val="20"/>
          <w:lang w:val="en-GB"/>
        </w:rPr>
        <w:t xml:space="preserve"> et al. (2008) looked at people’s information search behaviour for personal tasks. Perhaps there was a pressure for employees to finish their work tasks and the </w:t>
      </w:r>
      <w:r w:rsidR="002A7D4C">
        <w:rPr>
          <w:rFonts w:ascii="Helvetica" w:hAnsi="Helvetica"/>
          <w:sz w:val="20"/>
          <w:szCs w:val="20"/>
          <w:lang w:val="en-GB"/>
        </w:rPr>
        <w:t>urgency</w:t>
      </w:r>
      <w:r>
        <w:rPr>
          <w:rFonts w:ascii="Helvetica" w:hAnsi="Helvetica"/>
          <w:sz w:val="20"/>
          <w:szCs w:val="20"/>
          <w:lang w:val="en-GB"/>
        </w:rPr>
        <w:t xml:space="preserve"> of finishing the task </w:t>
      </w:r>
      <w:r w:rsidR="00480D8B">
        <w:rPr>
          <w:rFonts w:ascii="Helvetica" w:hAnsi="Helvetica"/>
          <w:sz w:val="20"/>
          <w:szCs w:val="20"/>
          <w:lang w:val="en-GB"/>
        </w:rPr>
        <w:t>weighed more</w:t>
      </w:r>
      <w:r>
        <w:rPr>
          <w:rFonts w:ascii="Helvetica" w:hAnsi="Helvetica"/>
          <w:sz w:val="20"/>
          <w:szCs w:val="20"/>
          <w:lang w:val="en-GB"/>
        </w:rPr>
        <w:t xml:space="preserve"> than the potential time cost of looking up information.</w:t>
      </w:r>
    </w:p>
    <w:p w14:paraId="7F13479D" w14:textId="77777777" w:rsidR="0019127D" w:rsidRDefault="0019127D" w:rsidP="0057424A">
      <w:pPr>
        <w:rPr>
          <w:rFonts w:ascii="Helvetica" w:hAnsi="Helvetica"/>
          <w:sz w:val="20"/>
          <w:szCs w:val="20"/>
          <w:lang w:val="en-GB"/>
        </w:rPr>
      </w:pPr>
    </w:p>
    <w:p w14:paraId="21AF413B" w14:textId="66A15BE7" w:rsidR="0019127D" w:rsidRDefault="00297332" w:rsidP="00C5416F">
      <w:pPr>
        <w:pStyle w:val="Subsection"/>
        <w:rPr>
          <w:lang w:val="en-GB"/>
        </w:rPr>
      </w:pPr>
      <w:r>
        <w:rPr>
          <w:lang w:val="en-GB"/>
        </w:rPr>
        <w:t>Lockouts</w:t>
      </w:r>
    </w:p>
    <w:p w14:paraId="4077D252" w14:textId="715A025D" w:rsidR="007C3CFC" w:rsidRDefault="007C3CFC" w:rsidP="0057424A">
      <w:pPr>
        <w:rPr>
          <w:rFonts w:ascii="Helvetica" w:hAnsi="Helvetica"/>
          <w:sz w:val="20"/>
          <w:szCs w:val="20"/>
          <w:lang w:val="en-GB"/>
        </w:rPr>
      </w:pPr>
      <w:r>
        <w:rPr>
          <w:rFonts w:ascii="Helvetica" w:hAnsi="Helvetica"/>
          <w:sz w:val="20"/>
          <w:szCs w:val="20"/>
          <w:lang w:val="en-GB"/>
        </w:rPr>
        <w:t xml:space="preserve">If people did not </w:t>
      </w:r>
    </w:p>
    <w:p w14:paraId="4FCC72B9" w14:textId="77777777" w:rsidR="007C3CFC" w:rsidRDefault="007C3CFC" w:rsidP="0057424A">
      <w:pPr>
        <w:rPr>
          <w:rFonts w:ascii="Helvetica" w:hAnsi="Helvetica"/>
          <w:sz w:val="20"/>
          <w:szCs w:val="20"/>
          <w:lang w:val="en-GB"/>
        </w:rPr>
      </w:pPr>
    </w:p>
    <w:p w14:paraId="25199DDA" w14:textId="5FE017CA" w:rsidR="007C3CFC" w:rsidRDefault="007C3CFC" w:rsidP="0057424A">
      <w:pPr>
        <w:rPr>
          <w:rFonts w:ascii="Helvetica" w:hAnsi="Helvetica"/>
          <w:sz w:val="20"/>
          <w:szCs w:val="20"/>
          <w:lang w:val="en-GB"/>
        </w:rPr>
      </w:pPr>
      <w:r>
        <w:rPr>
          <w:rFonts w:ascii="Helvetica" w:hAnsi="Helvetica"/>
          <w:sz w:val="20"/>
          <w:szCs w:val="20"/>
          <w:lang w:val="en-GB"/>
        </w:rPr>
        <w:t xml:space="preserve">People batched and deferred interruptions, </w:t>
      </w:r>
      <w:proofErr w:type="gramStart"/>
      <w:r>
        <w:rPr>
          <w:rFonts w:ascii="Helvetica" w:hAnsi="Helvetica"/>
          <w:sz w:val="20"/>
          <w:szCs w:val="20"/>
          <w:lang w:val="en-GB"/>
        </w:rPr>
        <w:t>in order to</w:t>
      </w:r>
      <w:proofErr w:type="gramEnd"/>
      <w:r>
        <w:rPr>
          <w:rFonts w:ascii="Helvetica" w:hAnsi="Helvetica"/>
          <w:sz w:val="20"/>
          <w:szCs w:val="20"/>
          <w:lang w:val="en-GB"/>
        </w:rPr>
        <w:t xml:space="preserve"> </w:t>
      </w:r>
      <w:r w:rsidR="002B362A">
        <w:rPr>
          <w:rFonts w:ascii="Helvetica" w:hAnsi="Helvetica"/>
          <w:sz w:val="20"/>
          <w:szCs w:val="20"/>
          <w:lang w:val="en-GB"/>
        </w:rPr>
        <w:t>finish the task.</w:t>
      </w:r>
    </w:p>
    <w:p w14:paraId="36C287CA" w14:textId="152766EA" w:rsidR="002B362A" w:rsidRDefault="002B362A" w:rsidP="0057424A">
      <w:pPr>
        <w:rPr>
          <w:rFonts w:ascii="Helvetica" w:hAnsi="Helvetica"/>
          <w:sz w:val="20"/>
          <w:szCs w:val="20"/>
          <w:lang w:val="en-GB"/>
        </w:rPr>
      </w:pPr>
      <w:r>
        <w:rPr>
          <w:rFonts w:ascii="Helvetica" w:hAnsi="Helvetica"/>
          <w:sz w:val="20"/>
          <w:szCs w:val="20"/>
          <w:lang w:val="en-GB"/>
        </w:rPr>
        <w:t xml:space="preserve">However, they did interrupt their data-entry task whenever they needed information. </w:t>
      </w:r>
      <w:r w:rsidR="003D1CD0">
        <w:rPr>
          <w:rFonts w:ascii="Helvetica" w:hAnsi="Helvetica"/>
          <w:sz w:val="20"/>
          <w:szCs w:val="20"/>
          <w:lang w:val="en-GB"/>
        </w:rPr>
        <w:t xml:space="preserve">As they did not know beforehand what the time cost of looking this information up was going to be, </w:t>
      </w:r>
    </w:p>
    <w:p w14:paraId="243084D6" w14:textId="77777777" w:rsidR="002B362A" w:rsidRDefault="002B362A" w:rsidP="0057424A">
      <w:pPr>
        <w:rPr>
          <w:rFonts w:ascii="Helvetica" w:hAnsi="Helvetica"/>
          <w:sz w:val="20"/>
          <w:szCs w:val="20"/>
          <w:lang w:val="en-GB"/>
        </w:rPr>
      </w:pPr>
    </w:p>
    <w:p w14:paraId="205ADD20" w14:textId="77777777" w:rsidR="0057424A" w:rsidRDefault="0057424A" w:rsidP="0057424A">
      <w:pPr>
        <w:rPr>
          <w:rFonts w:ascii="Helvetica" w:hAnsi="Helvetica"/>
          <w:sz w:val="20"/>
          <w:szCs w:val="20"/>
          <w:lang w:val="en-GB"/>
        </w:rPr>
      </w:pPr>
      <w:r>
        <w:rPr>
          <w:rFonts w:ascii="Helvetica" w:hAnsi="Helvetica"/>
          <w:sz w:val="20"/>
          <w:szCs w:val="20"/>
          <w:lang w:val="en-GB"/>
        </w:rPr>
        <w:t xml:space="preserve">Rule and </w:t>
      </w:r>
      <w:proofErr w:type="spellStart"/>
      <w:r>
        <w:rPr>
          <w:rFonts w:ascii="Helvetica" w:hAnsi="Helvetica"/>
          <w:sz w:val="20"/>
          <w:szCs w:val="20"/>
          <w:lang w:val="en-GB"/>
        </w:rPr>
        <w:t>Youngstrum</w:t>
      </w:r>
      <w:proofErr w:type="spellEnd"/>
      <w:r>
        <w:rPr>
          <w:rFonts w:ascii="Helvetica" w:hAnsi="Helvetica"/>
          <w:sz w:val="20"/>
          <w:szCs w:val="20"/>
          <w:lang w:val="en-GB"/>
        </w:rPr>
        <w:t xml:space="preserve"> (2013) warned that even if the primary task interface is left for a related task such as looking up information, it is still disruptive and can take time to resume the primary task. </w:t>
      </w:r>
    </w:p>
    <w:p w14:paraId="58E1CC72" w14:textId="456447E4" w:rsidR="0057424A" w:rsidRPr="005D6B3B" w:rsidRDefault="0057424A" w:rsidP="0057424A">
      <w:pPr>
        <w:rPr>
          <w:rFonts w:ascii="Helvetica" w:hAnsi="Helvetica"/>
          <w:sz w:val="20"/>
          <w:szCs w:val="20"/>
          <w:lang w:val="en-GB"/>
        </w:rPr>
      </w:pPr>
      <w:r>
        <w:rPr>
          <w:rFonts w:ascii="Helvetica" w:hAnsi="Helvetica"/>
          <w:sz w:val="20"/>
          <w:szCs w:val="20"/>
          <w:lang w:val="en-GB"/>
        </w:rPr>
        <w:t xml:space="preserve"> In the current study, it was potentially more disruptive as </w:t>
      </w:r>
      <w:r w:rsidR="007B76C1">
        <w:rPr>
          <w:rFonts w:ascii="Helvetica" w:hAnsi="Helvetica"/>
          <w:sz w:val="20"/>
          <w:szCs w:val="20"/>
          <w:lang w:val="en-GB"/>
        </w:rPr>
        <w:t>a long int</w:t>
      </w:r>
      <w:r>
        <w:rPr>
          <w:rFonts w:ascii="Helvetica" w:hAnsi="Helvetica"/>
          <w:sz w:val="20"/>
          <w:szCs w:val="20"/>
          <w:lang w:val="en-GB"/>
        </w:rPr>
        <w:t>er</w:t>
      </w:r>
      <w:r w:rsidR="007B76C1">
        <w:rPr>
          <w:rFonts w:ascii="Helvetica" w:hAnsi="Helvetica"/>
          <w:sz w:val="20"/>
          <w:szCs w:val="20"/>
          <w:lang w:val="en-GB"/>
        </w:rPr>
        <w:t>ru</w:t>
      </w:r>
      <w:r>
        <w:rPr>
          <w:rFonts w:ascii="Helvetica" w:hAnsi="Helvetica"/>
          <w:sz w:val="20"/>
          <w:szCs w:val="20"/>
          <w:lang w:val="en-GB"/>
        </w:rPr>
        <w:t>ption would log people out of the primary task interface, causing them to resume from the beginning rather than the point in the task where they left.</w:t>
      </w:r>
    </w:p>
    <w:p w14:paraId="25753078" w14:textId="77777777" w:rsidR="001B37BD" w:rsidRDefault="001B37BD" w:rsidP="00B0498B">
      <w:pPr>
        <w:rPr>
          <w:rFonts w:ascii="Helvetica" w:hAnsi="Helvetica"/>
          <w:sz w:val="20"/>
          <w:szCs w:val="20"/>
        </w:rPr>
      </w:pPr>
    </w:p>
    <w:p w14:paraId="7C6ED415" w14:textId="057E343C" w:rsidR="00E26416" w:rsidRDefault="00E26416" w:rsidP="007B3ABF">
      <w:pPr>
        <w:pStyle w:val="Subsection"/>
        <w:rPr>
          <w:lang w:val="en-GB"/>
        </w:rPr>
      </w:pPr>
      <w:r>
        <w:rPr>
          <w:lang w:val="en-GB"/>
        </w:rPr>
        <w:t>Future work</w:t>
      </w:r>
    </w:p>
    <w:p w14:paraId="063E7805" w14:textId="77777777" w:rsidR="00FB7BA7" w:rsidRDefault="00E26416">
      <w:pPr>
        <w:rPr>
          <w:rFonts w:ascii="Helvetica" w:hAnsi="Helvetica"/>
          <w:sz w:val="20"/>
          <w:szCs w:val="20"/>
          <w:lang w:val="en-GB"/>
        </w:rPr>
      </w:pPr>
      <w:r>
        <w:rPr>
          <w:rFonts w:ascii="Helvetica" w:hAnsi="Helvetica"/>
          <w:sz w:val="20"/>
          <w:szCs w:val="20"/>
          <w:lang w:val="en-GB"/>
        </w:rPr>
        <w:t xml:space="preserve">In previous studies, </w:t>
      </w:r>
      <w:r w:rsidR="002B1506">
        <w:rPr>
          <w:rFonts w:ascii="Helvetica" w:hAnsi="Helvetica"/>
          <w:sz w:val="20"/>
          <w:szCs w:val="20"/>
          <w:lang w:val="en-GB"/>
        </w:rPr>
        <w:t>accessing information always had the same cost</w:t>
      </w:r>
      <w:r>
        <w:rPr>
          <w:rFonts w:ascii="Helvetica" w:hAnsi="Helvetica"/>
          <w:sz w:val="20"/>
          <w:szCs w:val="20"/>
          <w:lang w:val="en-GB"/>
        </w:rPr>
        <w:t xml:space="preserve"> and people could adapt their strategies </w:t>
      </w:r>
      <w:proofErr w:type="gramStart"/>
      <w:r>
        <w:rPr>
          <w:rFonts w:ascii="Helvetica" w:hAnsi="Helvetica"/>
          <w:sz w:val="20"/>
          <w:szCs w:val="20"/>
          <w:lang w:val="en-GB"/>
        </w:rPr>
        <w:t>according to</w:t>
      </w:r>
      <w:proofErr w:type="gramEnd"/>
      <w:r>
        <w:rPr>
          <w:rFonts w:ascii="Helvetica" w:hAnsi="Helvetica"/>
          <w:sz w:val="20"/>
          <w:szCs w:val="20"/>
          <w:lang w:val="en-GB"/>
        </w:rPr>
        <w:t xml:space="preserve"> this</w:t>
      </w:r>
      <w:r w:rsidR="00BC79ED">
        <w:rPr>
          <w:rFonts w:ascii="Helvetica" w:hAnsi="Helvetica"/>
          <w:sz w:val="20"/>
          <w:szCs w:val="20"/>
          <w:lang w:val="en-GB"/>
        </w:rPr>
        <w:t xml:space="preserve"> cost</w:t>
      </w:r>
      <w:r>
        <w:rPr>
          <w:rFonts w:ascii="Helvetica" w:hAnsi="Helvetica"/>
          <w:sz w:val="20"/>
          <w:szCs w:val="20"/>
          <w:lang w:val="en-GB"/>
        </w:rPr>
        <w:t xml:space="preserve">. </w:t>
      </w:r>
      <w:r w:rsidR="004E52E3">
        <w:rPr>
          <w:rFonts w:ascii="Helvetica" w:hAnsi="Helvetica"/>
          <w:sz w:val="20"/>
          <w:szCs w:val="20"/>
          <w:lang w:val="en-GB"/>
        </w:rPr>
        <w:t>The current</w:t>
      </w:r>
      <w:r w:rsidR="003867EA">
        <w:rPr>
          <w:rFonts w:ascii="Helvetica" w:hAnsi="Helvetica"/>
          <w:sz w:val="20"/>
          <w:szCs w:val="20"/>
          <w:lang w:val="en-GB"/>
        </w:rPr>
        <w:t xml:space="preserve"> study showed, perhaps unsurprisingly, that people </w:t>
      </w:r>
      <w:proofErr w:type="spellStart"/>
      <w:r w:rsidR="003867EA">
        <w:rPr>
          <w:rFonts w:ascii="Helvetica" w:hAnsi="Helvetica"/>
          <w:sz w:val="20"/>
          <w:szCs w:val="20"/>
          <w:lang w:val="en-GB"/>
        </w:rPr>
        <w:t>can not</w:t>
      </w:r>
      <w:proofErr w:type="spellEnd"/>
      <w:r w:rsidR="003867EA">
        <w:rPr>
          <w:rFonts w:ascii="Helvetica" w:hAnsi="Helvetica"/>
          <w:sz w:val="20"/>
          <w:szCs w:val="20"/>
          <w:lang w:val="en-GB"/>
        </w:rPr>
        <w:t xml:space="preserve"> always predict the expected IAC of a source</w:t>
      </w:r>
      <w:r w:rsidR="00687E5B">
        <w:rPr>
          <w:rFonts w:ascii="Helvetica" w:hAnsi="Helvetica"/>
          <w:sz w:val="20"/>
          <w:szCs w:val="20"/>
          <w:lang w:val="en-GB"/>
        </w:rPr>
        <w:t xml:space="preserve"> as this varies</w:t>
      </w:r>
      <w:r w:rsidR="003867EA">
        <w:rPr>
          <w:rFonts w:ascii="Helvetica" w:hAnsi="Helvetica"/>
          <w:sz w:val="20"/>
          <w:szCs w:val="20"/>
          <w:lang w:val="en-GB"/>
        </w:rPr>
        <w:t xml:space="preserve">. </w:t>
      </w:r>
      <w:r w:rsidR="000954E8">
        <w:rPr>
          <w:rFonts w:ascii="Helvetica" w:hAnsi="Helvetica"/>
          <w:sz w:val="20"/>
          <w:szCs w:val="20"/>
          <w:lang w:val="en-GB"/>
        </w:rPr>
        <w:t xml:space="preserve">How do people deal with this uncertainty? </w:t>
      </w:r>
      <w:r w:rsidR="00D851B8">
        <w:rPr>
          <w:rFonts w:ascii="Helvetica" w:hAnsi="Helvetica"/>
          <w:sz w:val="20"/>
          <w:szCs w:val="20"/>
          <w:lang w:val="en-GB"/>
        </w:rPr>
        <w:t>Based on this study, the</w:t>
      </w:r>
      <w:r w:rsidR="00E60727">
        <w:rPr>
          <w:rFonts w:ascii="Helvetica" w:hAnsi="Helvetica"/>
          <w:sz w:val="20"/>
          <w:szCs w:val="20"/>
          <w:lang w:val="en-GB"/>
        </w:rPr>
        <w:t xml:space="preserve"> hypothesis is that without knowing the cost, people will look up information as they need it. The next study varies the time cost and </w:t>
      </w:r>
      <w:r w:rsidR="001B2AB6">
        <w:rPr>
          <w:rFonts w:ascii="Helvetica" w:hAnsi="Helvetica"/>
          <w:sz w:val="20"/>
          <w:szCs w:val="20"/>
          <w:lang w:val="en-GB"/>
        </w:rPr>
        <w:t xml:space="preserve">observes frequency, number and timing of visits. </w:t>
      </w:r>
      <w:bookmarkStart w:id="0" w:name="_GoBack"/>
      <w:bookmarkEnd w:id="0"/>
    </w:p>
    <w:p w14:paraId="7D7CF939" w14:textId="77777777" w:rsidR="00FB7BA7" w:rsidRDefault="00FB7BA7">
      <w:pPr>
        <w:rPr>
          <w:rFonts w:ascii="Helvetica" w:hAnsi="Helvetica"/>
          <w:sz w:val="20"/>
          <w:szCs w:val="20"/>
          <w:lang w:val="en-GB"/>
        </w:rPr>
      </w:pPr>
    </w:p>
    <w:p w14:paraId="3E71F844" w14:textId="77777777" w:rsidR="00FB7BA7" w:rsidRDefault="00FB7BA7">
      <w:pPr>
        <w:rPr>
          <w:rFonts w:ascii="Helvetica" w:hAnsi="Helvetica"/>
          <w:sz w:val="20"/>
          <w:szCs w:val="20"/>
          <w:lang w:val="en-GB"/>
        </w:rPr>
      </w:pPr>
    </w:p>
    <w:p w14:paraId="42CB1F57" w14:textId="258F1748" w:rsidR="00E26416" w:rsidRDefault="00F66F2B">
      <w:pPr>
        <w:rPr>
          <w:rFonts w:ascii="Helvetica" w:hAnsi="Helvetica"/>
          <w:sz w:val="20"/>
          <w:szCs w:val="20"/>
          <w:lang w:val="en-GB"/>
        </w:rPr>
      </w:pPr>
      <w:r>
        <w:rPr>
          <w:rFonts w:ascii="Helvetica" w:hAnsi="Helvetica"/>
          <w:sz w:val="20"/>
          <w:szCs w:val="20"/>
          <w:lang w:val="en-GB"/>
        </w:rPr>
        <w:t xml:space="preserve">If there are differences in strategies and some people will save looking up information, it will also observe if this </w:t>
      </w:r>
      <w:proofErr w:type="gramStart"/>
      <w:r>
        <w:rPr>
          <w:rFonts w:ascii="Helvetica" w:hAnsi="Helvetica"/>
          <w:sz w:val="20"/>
          <w:szCs w:val="20"/>
          <w:lang w:val="en-GB"/>
        </w:rPr>
        <w:t>has an effect on</w:t>
      </w:r>
      <w:proofErr w:type="gramEnd"/>
      <w:r>
        <w:rPr>
          <w:rFonts w:ascii="Helvetica" w:hAnsi="Helvetica"/>
          <w:sz w:val="20"/>
          <w:szCs w:val="20"/>
          <w:lang w:val="en-GB"/>
        </w:rPr>
        <w:t xml:space="preserve"> performance.</w:t>
      </w:r>
    </w:p>
    <w:p w14:paraId="345D5B54" w14:textId="77777777" w:rsidR="00E26416" w:rsidRPr="006E5038" w:rsidRDefault="00E26416">
      <w:pPr>
        <w:rPr>
          <w:rFonts w:ascii="Helvetica" w:hAnsi="Helvetica"/>
          <w:sz w:val="20"/>
          <w:szCs w:val="20"/>
          <w:lang w:val="en-GB"/>
        </w:rPr>
      </w:pPr>
    </w:p>
    <w:sectPr w:rsidR="00E26416" w:rsidRPr="006E5038" w:rsidSect="004C254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ED19B" w14:textId="77777777" w:rsidR="00144310" w:rsidRDefault="00144310" w:rsidP="00A62758">
      <w:r>
        <w:separator/>
      </w:r>
    </w:p>
  </w:endnote>
  <w:endnote w:type="continuationSeparator" w:id="0">
    <w:p w14:paraId="70F43455" w14:textId="77777777" w:rsidR="00144310" w:rsidRDefault="00144310" w:rsidP="00A62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8EC83" w14:textId="77777777" w:rsidR="00144310" w:rsidRDefault="00144310" w:rsidP="00A62758">
      <w:r>
        <w:separator/>
      </w:r>
    </w:p>
  </w:footnote>
  <w:footnote w:type="continuationSeparator" w:id="0">
    <w:p w14:paraId="79470EE6" w14:textId="77777777" w:rsidR="00144310" w:rsidRDefault="00144310" w:rsidP="00A627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0671AE"/>
    <w:multiLevelType w:val="hybridMultilevel"/>
    <w:tmpl w:val="0F8CD4DA"/>
    <w:lvl w:ilvl="0" w:tplc="6CB6E86C">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8D5"/>
    <w:rsid w:val="00007BBD"/>
    <w:rsid w:val="00013539"/>
    <w:rsid w:val="000172C2"/>
    <w:rsid w:val="000228F0"/>
    <w:rsid w:val="00023839"/>
    <w:rsid w:val="00033393"/>
    <w:rsid w:val="00046E51"/>
    <w:rsid w:val="00051B77"/>
    <w:rsid w:val="00054411"/>
    <w:rsid w:val="00057D6A"/>
    <w:rsid w:val="00062F21"/>
    <w:rsid w:val="00065057"/>
    <w:rsid w:val="00065519"/>
    <w:rsid w:val="00075A70"/>
    <w:rsid w:val="00077382"/>
    <w:rsid w:val="0008687A"/>
    <w:rsid w:val="00093AE2"/>
    <w:rsid w:val="00093CF7"/>
    <w:rsid w:val="000954E8"/>
    <w:rsid w:val="00095C05"/>
    <w:rsid w:val="000B0844"/>
    <w:rsid w:val="000B3C98"/>
    <w:rsid w:val="000C05CB"/>
    <w:rsid w:val="000C1047"/>
    <w:rsid w:val="000C3676"/>
    <w:rsid w:val="000C3F5B"/>
    <w:rsid w:val="000D2246"/>
    <w:rsid w:val="000E4C03"/>
    <w:rsid w:val="000F3456"/>
    <w:rsid w:val="001002A4"/>
    <w:rsid w:val="00102664"/>
    <w:rsid w:val="00103FD7"/>
    <w:rsid w:val="00130395"/>
    <w:rsid w:val="00137739"/>
    <w:rsid w:val="00144310"/>
    <w:rsid w:val="00150AFA"/>
    <w:rsid w:val="00172A96"/>
    <w:rsid w:val="001743B8"/>
    <w:rsid w:val="00174932"/>
    <w:rsid w:val="00177A8D"/>
    <w:rsid w:val="0019127D"/>
    <w:rsid w:val="001A5CB9"/>
    <w:rsid w:val="001A5D15"/>
    <w:rsid w:val="001A5E39"/>
    <w:rsid w:val="001A7E0E"/>
    <w:rsid w:val="001B2AB6"/>
    <w:rsid w:val="001B37BD"/>
    <w:rsid w:val="001B7FBD"/>
    <w:rsid w:val="001C162C"/>
    <w:rsid w:val="001C16C0"/>
    <w:rsid w:val="001C18FF"/>
    <w:rsid w:val="001C2901"/>
    <w:rsid w:val="001C7BD5"/>
    <w:rsid w:val="001D1F6C"/>
    <w:rsid w:val="001D4F5B"/>
    <w:rsid w:val="001E1842"/>
    <w:rsid w:val="001E4054"/>
    <w:rsid w:val="001F1561"/>
    <w:rsid w:val="001F7146"/>
    <w:rsid w:val="00200C46"/>
    <w:rsid w:val="00235A45"/>
    <w:rsid w:val="00237892"/>
    <w:rsid w:val="00242340"/>
    <w:rsid w:val="00242A80"/>
    <w:rsid w:val="00245C5C"/>
    <w:rsid w:val="00263B5D"/>
    <w:rsid w:val="00265AF0"/>
    <w:rsid w:val="00275177"/>
    <w:rsid w:val="002759C6"/>
    <w:rsid w:val="00277453"/>
    <w:rsid w:val="00277908"/>
    <w:rsid w:val="002906F2"/>
    <w:rsid w:val="0029172C"/>
    <w:rsid w:val="0029399B"/>
    <w:rsid w:val="00297332"/>
    <w:rsid w:val="002A440C"/>
    <w:rsid w:val="002A7D4C"/>
    <w:rsid w:val="002B1506"/>
    <w:rsid w:val="002B362A"/>
    <w:rsid w:val="002B53BF"/>
    <w:rsid w:val="002B6FDD"/>
    <w:rsid w:val="002C5393"/>
    <w:rsid w:val="002C6BF7"/>
    <w:rsid w:val="002C7D8A"/>
    <w:rsid w:val="002C7E69"/>
    <w:rsid w:val="002F0061"/>
    <w:rsid w:val="002F0402"/>
    <w:rsid w:val="002F7F51"/>
    <w:rsid w:val="00303F82"/>
    <w:rsid w:val="00304396"/>
    <w:rsid w:val="00304C8A"/>
    <w:rsid w:val="0032355A"/>
    <w:rsid w:val="00323C9C"/>
    <w:rsid w:val="003521C1"/>
    <w:rsid w:val="00355286"/>
    <w:rsid w:val="00360CA1"/>
    <w:rsid w:val="003628DA"/>
    <w:rsid w:val="00372951"/>
    <w:rsid w:val="00385447"/>
    <w:rsid w:val="003867EA"/>
    <w:rsid w:val="003B1A52"/>
    <w:rsid w:val="003B5F59"/>
    <w:rsid w:val="003B6293"/>
    <w:rsid w:val="003C3011"/>
    <w:rsid w:val="003C3F79"/>
    <w:rsid w:val="003C576A"/>
    <w:rsid w:val="003D1CD0"/>
    <w:rsid w:val="0040331D"/>
    <w:rsid w:val="0044624D"/>
    <w:rsid w:val="00447931"/>
    <w:rsid w:val="00462B36"/>
    <w:rsid w:val="00472B13"/>
    <w:rsid w:val="00480D8B"/>
    <w:rsid w:val="00483F35"/>
    <w:rsid w:val="0048484B"/>
    <w:rsid w:val="00490D7C"/>
    <w:rsid w:val="00493989"/>
    <w:rsid w:val="004A10CB"/>
    <w:rsid w:val="004C08F2"/>
    <w:rsid w:val="004C2540"/>
    <w:rsid w:val="004D2B64"/>
    <w:rsid w:val="004D2D04"/>
    <w:rsid w:val="004D39AA"/>
    <w:rsid w:val="004D4EEB"/>
    <w:rsid w:val="004D4F4B"/>
    <w:rsid w:val="004E52E3"/>
    <w:rsid w:val="004F0719"/>
    <w:rsid w:val="005057C5"/>
    <w:rsid w:val="00510D55"/>
    <w:rsid w:val="00527340"/>
    <w:rsid w:val="00544982"/>
    <w:rsid w:val="00545D19"/>
    <w:rsid w:val="005469F6"/>
    <w:rsid w:val="005503D0"/>
    <w:rsid w:val="005569BC"/>
    <w:rsid w:val="00561477"/>
    <w:rsid w:val="0056370E"/>
    <w:rsid w:val="00573E26"/>
    <w:rsid w:val="0057424A"/>
    <w:rsid w:val="005748A7"/>
    <w:rsid w:val="00574976"/>
    <w:rsid w:val="0059660E"/>
    <w:rsid w:val="005978CD"/>
    <w:rsid w:val="005A5330"/>
    <w:rsid w:val="005A646D"/>
    <w:rsid w:val="005A66FC"/>
    <w:rsid w:val="005C1359"/>
    <w:rsid w:val="005C29E4"/>
    <w:rsid w:val="005D1CE7"/>
    <w:rsid w:val="005D6B3B"/>
    <w:rsid w:val="005E28D5"/>
    <w:rsid w:val="005F0979"/>
    <w:rsid w:val="005F13EA"/>
    <w:rsid w:val="005F45B8"/>
    <w:rsid w:val="005F56D3"/>
    <w:rsid w:val="006025AD"/>
    <w:rsid w:val="00611AAC"/>
    <w:rsid w:val="006241A7"/>
    <w:rsid w:val="00624D84"/>
    <w:rsid w:val="00631E40"/>
    <w:rsid w:val="00640299"/>
    <w:rsid w:val="0064799B"/>
    <w:rsid w:val="00651EF1"/>
    <w:rsid w:val="00653C9B"/>
    <w:rsid w:val="00665D60"/>
    <w:rsid w:val="00667CAF"/>
    <w:rsid w:val="0068174F"/>
    <w:rsid w:val="00681C1C"/>
    <w:rsid w:val="00687E5B"/>
    <w:rsid w:val="006A1722"/>
    <w:rsid w:val="006A5608"/>
    <w:rsid w:val="006A623C"/>
    <w:rsid w:val="006B200B"/>
    <w:rsid w:val="006C3254"/>
    <w:rsid w:val="006C5A08"/>
    <w:rsid w:val="006D5DA2"/>
    <w:rsid w:val="006E2BE5"/>
    <w:rsid w:val="006E309B"/>
    <w:rsid w:val="006E36DB"/>
    <w:rsid w:val="006E5038"/>
    <w:rsid w:val="006E6A8E"/>
    <w:rsid w:val="006F3233"/>
    <w:rsid w:val="007025E4"/>
    <w:rsid w:val="0070427C"/>
    <w:rsid w:val="0071755E"/>
    <w:rsid w:val="00735279"/>
    <w:rsid w:val="00741EC9"/>
    <w:rsid w:val="00754E32"/>
    <w:rsid w:val="00765E90"/>
    <w:rsid w:val="007667E3"/>
    <w:rsid w:val="00770175"/>
    <w:rsid w:val="0078201E"/>
    <w:rsid w:val="007A17A7"/>
    <w:rsid w:val="007A3846"/>
    <w:rsid w:val="007A3A4E"/>
    <w:rsid w:val="007B0261"/>
    <w:rsid w:val="007B3ABF"/>
    <w:rsid w:val="007B4BD6"/>
    <w:rsid w:val="007B5D0D"/>
    <w:rsid w:val="007B76C1"/>
    <w:rsid w:val="007C3CFC"/>
    <w:rsid w:val="007C7A91"/>
    <w:rsid w:val="007D3484"/>
    <w:rsid w:val="007D423A"/>
    <w:rsid w:val="007E113F"/>
    <w:rsid w:val="007E589B"/>
    <w:rsid w:val="007F3008"/>
    <w:rsid w:val="0080167A"/>
    <w:rsid w:val="0080271C"/>
    <w:rsid w:val="00806EAB"/>
    <w:rsid w:val="00807C08"/>
    <w:rsid w:val="0082220F"/>
    <w:rsid w:val="00830144"/>
    <w:rsid w:val="0084059D"/>
    <w:rsid w:val="008406BA"/>
    <w:rsid w:val="00844E10"/>
    <w:rsid w:val="008455B1"/>
    <w:rsid w:val="00845BEB"/>
    <w:rsid w:val="00853A7F"/>
    <w:rsid w:val="0086126D"/>
    <w:rsid w:val="00871BCA"/>
    <w:rsid w:val="00882552"/>
    <w:rsid w:val="008873FD"/>
    <w:rsid w:val="008A57D7"/>
    <w:rsid w:val="008A7107"/>
    <w:rsid w:val="008B0D2C"/>
    <w:rsid w:val="008B3B30"/>
    <w:rsid w:val="008D0021"/>
    <w:rsid w:val="008D6BB5"/>
    <w:rsid w:val="008E047F"/>
    <w:rsid w:val="009036ED"/>
    <w:rsid w:val="00911C30"/>
    <w:rsid w:val="0091321A"/>
    <w:rsid w:val="009148BC"/>
    <w:rsid w:val="009220D1"/>
    <w:rsid w:val="00953261"/>
    <w:rsid w:val="009558D3"/>
    <w:rsid w:val="009647D4"/>
    <w:rsid w:val="0096610A"/>
    <w:rsid w:val="009671A8"/>
    <w:rsid w:val="00973216"/>
    <w:rsid w:val="00974DDC"/>
    <w:rsid w:val="00975D3A"/>
    <w:rsid w:val="0098461B"/>
    <w:rsid w:val="00992B9E"/>
    <w:rsid w:val="0099634A"/>
    <w:rsid w:val="00997D85"/>
    <w:rsid w:val="009A0300"/>
    <w:rsid w:val="009A4ECA"/>
    <w:rsid w:val="009A6417"/>
    <w:rsid w:val="009B2DFB"/>
    <w:rsid w:val="009B3116"/>
    <w:rsid w:val="009C40AE"/>
    <w:rsid w:val="009D37AC"/>
    <w:rsid w:val="009F15D1"/>
    <w:rsid w:val="009F5508"/>
    <w:rsid w:val="00A0150F"/>
    <w:rsid w:val="00A07C9E"/>
    <w:rsid w:val="00A13E49"/>
    <w:rsid w:val="00A17428"/>
    <w:rsid w:val="00A20145"/>
    <w:rsid w:val="00A42531"/>
    <w:rsid w:val="00A45BEE"/>
    <w:rsid w:val="00A46CE5"/>
    <w:rsid w:val="00A47439"/>
    <w:rsid w:val="00A516DB"/>
    <w:rsid w:val="00A62758"/>
    <w:rsid w:val="00A73788"/>
    <w:rsid w:val="00A73AAB"/>
    <w:rsid w:val="00A7725E"/>
    <w:rsid w:val="00A9071B"/>
    <w:rsid w:val="00A9095A"/>
    <w:rsid w:val="00A92658"/>
    <w:rsid w:val="00A92FC8"/>
    <w:rsid w:val="00A93753"/>
    <w:rsid w:val="00A9744C"/>
    <w:rsid w:val="00A97756"/>
    <w:rsid w:val="00A97E8F"/>
    <w:rsid w:val="00AA7CBE"/>
    <w:rsid w:val="00AB199D"/>
    <w:rsid w:val="00AD5399"/>
    <w:rsid w:val="00AE44DB"/>
    <w:rsid w:val="00AE4802"/>
    <w:rsid w:val="00AE5E56"/>
    <w:rsid w:val="00B0498B"/>
    <w:rsid w:val="00B1061B"/>
    <w:rsid w:val="00B12B27"/>
    <w:rsid w:val="00B15C38"/>
    <w:rsid w:val="00B168A0"/>
    <w:rsid w:val="00B17257"/>
    <w:rsid w:val="00B35865"/>
    <w:rsid w:val="00B3680D"/>
    <w:rsid w:val="00B41E0F"/>
    <w:rsid w:val="00B61A88"/>
    <w:rsid w:val="00B66394"/>
    <w:rsid w:val="00B7583B"/>
    <w:rsid w:val="00BA03E6"/>
    <w:rsid w:val="00BB2094"/>
    <w:rsid w:val="00BB5EF1"/>
    <w:rsid w:val="00BC3378"/>
    <w:rsid w:val="00BC3D82"/>
    <w:rsid w:val="00BC489E"/>
    <w:rsid w:val="00BC79ED"/>
    <w:rsid w:val="00BD10C2"/>
    <w:rsid w:val="00BD5261"/>
    <w:rsid w:val="00BD757F"/>
    <w:rsid w:val="00BE2607"/>
    <w:rsid w:val="00BF05F8"/>
    <w:rsid w:val="00BF581A"/>
    <w:rsid w:val="00C3311B"/>
    <w:rsid w:val="00C33290"/>
    <w:rsid w:val="00C42617"/>
    <w:rsid w:val="00C459B6"/>
    <w:rsid w:val="00C4673D"/>
    <w:rsid w:val="00C524AB"/>
    <w:rsid w:val="00C53BD6"/>
    <w:rsid w:val="00C5416F"/>
    <w:rsid w:val="00C801B4"/>
    <w:rsid w:val="00C83356"/>
    <w:rsid w:val="00C94405"/>
    <w:rsid w:val="00CA2B1E"/>
    <w:rsid w:val="00CB2324"/>
    <w:rsid w:val="00CB5A52"/>
    <w:rsid w:val="00CD5630"/>
    <w:rsid w:val="00CE040E"/>
    <w:rsid w:val="00CE44D0"/>
    <w:rsid w:val="00CE706D"/>
    <w:rsid w:val="00D0183C"/>
    <w:rsid w:val="00D01E81"/>
    <w:rsid w:val="00D131A3"/>
    <w:rsid w:val="00D137B5"/>
    <w:rsid w:val="00D2086E"/>
    <w:rsid w:val="00D2214D"/>
    <w:rsid w:val="00D32324"/>
    <w:rsid w:val="00D36EDD"/>
    <w:rsid w:val="00D443B0"/>
    <w:rsid w:val="00D45391"/>
    <w:rsid w:val="00D5792A"/>
    <w:rsid w:val="00D643C8"/>
    <w:rsid w:val="00D646DF"/>
    <w:rsid w:val="00D71E7B"/>
    <w:rsid w:val="00D851B8"/>
    <w:rsid w:val="00D87232"/>
    <w:rsid w:val="00DA4B8B"/>
    <w:rsid w:val="00DA6099"/>
    <w:rsid w:val="00DB73E4"/>
    <w:rsid w:val="00DE210E"/>
    <w:rsid w:val="00E26416"/>
    <w:rsid w:val="00E271FE"/>
    <w:rsid w:val="00E32FDE"/>
    <w:rsid w:val="00E424C5"/>
    <w:rsid w:val="00E43BB5"/>
    <w:rsid w:val="00E46C9F"/>
    <w:rsid w:val="00E558F3"/>
    <w:rsid w:val="00E60727"/>
    <w:rsid w:val="00E706A0"/>
    <w:rsid w:val="00E71EF1"/>
    <w:rsid w:val="00E82AAD"/>
    <w:rsid w:val="00E8342F"/>
    <w:rsid w:val="00E850AE"/>
    <w:rsid w:val="00EA0DE0"/>
    <w:rsid w:val="00EB08EB"/>
    <w:rsid w:val="00EB3912"/>
    <w:rsid w:val="00EC114C"/>
    <w:rsid w:val="00ED485E"/>
    <w:rsid w:val="00EF3A9C"/>
    <w:rsid w:val="00EF67D5"/>
    <w:rsid w:val="00F608E9"/>
    <w:rsid w:val="00F63904"/>
    <w:rsid w:val="00F66F2B"/>
    <w:rsid w:val="00F71423"/>
    <w:rsid w:val="00F717E0"/>
    <w:rsid w:val="00F746EE"/>
    <w:rsid w:val="00F8615B"/>
    <w:rsid w:val="00FA6BC0"/>
    <w:rsid w:val="00FA7C4C"/>
    <w:rsid w:val="00FB3BFB"/>
    <w:rsid w:val="00FB7BA7"/>
    <w:rsid w:val="00FC1D66"/>
    <w:rsid w:val="00FC7D3D"/>
    <w:rsid w:val="00FE11BC"/>
    <w:rsid w:val="00FE5393"/>
    <w:rsid w:val="00FE6BDD"/>
    <w:rsid w:val="00FF404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A261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E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E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2324"/>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007BB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86E"/>
    <w:pPr>
      <w:ind w:left="720"/>
      <w:contextualSpacing/>
    </w:pPr>
  </w:style>
  <w:style w:type="table" w:styleId="TableGrid">
    <w:name w:val="Table Grid"/>
    <w:basedOn w:val="TableNormal"/>
    <w:uiPriority w:val="39"/>
    <w:rsid w:val="001A7E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qFormat/>
    <w:rsid w:val="0008687A"/>
    <w:pPr>
      <w:outlineLvl w:val="0"/>
    </w:pPr>
    <w:rPr>
      <w:rFonts w:ascii="Helvetica" w:hAnsi="Helvetica"/>
      <w:sz w:val="20"/>
      <w:szCs w:val="20"/>
      <w:lang w:val="en-GB"/>
    </w:rPr>
  </w:style>
  <w:style w:type="paragraph" w:customStyle="1" w:styleId="Section">
    <w:name w:val="Section"/>
    <w:basedOn w:val="Heading1"/>
    <w:qFormat/>
    <w:rsid w:val="00FA6BC0"/>
    <w:rPr>
      <w:rFonts w:ascii="Helvetica" w:hAnsi="Helvetica"/>
      <w:b/>
      <w:sz w:val="22"/>
      <w:szCs w:val="20"/>
      <w:lang w:val="en-GB"/>
    </w:rPr>
  </w:style>
  <w:style w:type="paragraph" w:customStyle="1" w:styleId="Subsection">
    <w:name w:val="Subsection"/>
    <w:basedOn w:val="Heading2"/>
    <w:qFormat/>
    <w:rsid w:val="001C162C"/>
    <w:rPr>
      <w:rFonts w:ascii="Helvetica" w:hAnsi="Helvetica"/>
      <w:i/>
      <w:sz w:val="20"/>
    </w:rPr>
  </w:style>
  <w:style w:type="character" w:customStyle="1" w:styleId="Heading1Char">
    <w:name w:val="Heading 1 Char"/>
    <w:basedOn w:val="DefaultParagraphFont"/>
    <w:link w:val="Heading1"/>
    <w:uiPriority w:val="9"/>
    <w:rsid w:val="00BB5EF1"/>
    <w:rPr>
      <w:rFonts w:asciiTheme="majorHAnsi" w:eastAsiaTheme="majorEastAsia" w:hAnsiTheme="majorHAnsi" w:cstheme="majorBidi"/>
      <w:color w:val="2F5496" w:themeColor="accent1" w:themeShade="BF"/>
      <w:sz w:val="32"/>
      <w:szCs w:val="32"/>
    </w:rPr>
  </w:style>
  <w:style w:type="paragraph" w:customStyle="1" w:styleId="Content">
    <w:name w:val="Content"/>
    <w:basedOn w:val="Normal"/>
    <w:qFormat/>
    <w:rsid w:val="007D423A"/>
    <w:rPr>
      <w:rFonts w:ascii="Helvetica" w:hAnsi="Helvetica"/>
      <w:sz w:val="20"/>
    </w:rPr>
  </w:style>
  <w:style w:type="paragraph" w:customStyle="1" w:styleId="Subsubsection">
    <w:name w:val="Subsubsection"/>
    <w:basedOn w:val="Heading3"/>
    <w:qFormat/>
    <w:rsid w:val="00007BBD"/>
    <w:rPr>
      <w:rFonts w:ascii="Helvetica" w:hAnsi="Helvetica"/>
      <w:sz w:val="18"/>
      <w:szCs w:val="20"/>
      <w:lang w:val="en-GB"/>
    </w:rPr>
  </w:style>
  <w:style w:type="character" w:customStyle="1" w:styleId="Heading2Char">
    <w:name w:val="Heading 2 Char"/>
    <w:basedOn w:val="DefaultParagraphFont"/>
    <w:link w:val="Heading2"/>
    <w:uiPriority w:val="9"/>
    <w:rsid w:val="00741EC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62758"/>
    <w:pPr>
      <w:tabs>
        <w:tab w:val="center" w:pos="4513"/>
        <w:tab w:val="right" w:pos="9026"/>
      </w:tabs>
    </w:pPr>
  </w:style>
  <w:style w:type="character" w:customStyle="1" w:styleId="Heading3Char">
    <w:name w:val="Heading 3 Char"/>
    <w:basedOn w:val="DefaultParagraphFont"/>
    <w:link w:val="Heading3"/>
    <w:uiPriority w:val="9"/>
    <w:rsid w:val="00D32324"/>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007BBD"/>
    <w:rPr>
      <w:rFonts w:asciiTheme="majorHAnsi" w:eastAsiaTheme="majorEastAsia" w:hAnsiTheme="majorHAnsi" w:cstheme="majorBidi"/>
      <w:color w:val="2F5496" w:themeColor="accent1" w:themeShade="BF"/>
    </w:rPr>
  </w:style>
  <w:style w:type="character" w:customStyle="1" w:styleId="HeaderChar">
    <w:name w:val="Header Char"/>
    <w:basedOn w:val="DefaultParagraphFont"/>
    <w:link w:val="Header"/>
    <w:uiPriority w:val="99"/>
    <w:rsid w:val="00A62758"/>
  </w:style>
  <w:style w:type="paragraph" w:styleId="Footer">
    <w:name w:val="footer"/>
    <w:basedOn w:val="Normal"/>
    <w:link w:val="FooterChar"/>
    <w:uiPriority w:val="99"/>
    <w:unhideWhenUsed/>
    <w:rsid w:val="00A62758"/>
    <w:pPr>
      <w:tabs>
        <w:tab w:val="center" w:pos="4513"/>
        <w:tab w:val="right" w:pos="9026"/>
      </w:tabs>
    </w:pPr>
  </w:style>
  <w:style w:type="character" w:customStyle="1" w:styleId="FooterChar">
    <w:name w:val="Footer Char"/>
    <w:basedOn w:val="DefaultParagraphFont"/>
    <w:link w:val="Footer"/>
    <w:uiPriority w:val="99"/>
    <w:rsid w:val="00A62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2154</Words>
  <Characters>12282</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Introduction</vt:lpstr>
      <vt:lpstr>Method</vt:lpstr>
      <vt:lpstr>Data analysis</vt:lpstr>
      <vt:lpstr>Findings</vt:lpstr>
      <vt:lpstr>    Information sources</vt:lpstr>
      <vt:lpstr>    Strategies</vt:lpstr>
      <vt:lpstr>    Models</vt:lpstr>
      <vt:lpstr>        Physical model</vt:lpstr>
      <vt:lpstr>        Information flow model</vt:lpstr>
      <vt:lpstr>        Artefact model</vt:lpstr>
      <vt:lpstr>    Issues</vt:lpstr>
      <vt:lpstr>        Lack of coordination mechanisms</vt:lpstr>
      <vt:lpstr>        Limitations in communication bandwidth</vt:lpstr>
      <vt:lpstr>        The design of the expenses system is inadequate. </vt:lpstr>
      <vt:lpstr>Discussion</vt:lpstr>
      <vt:lpstr>    Summary results</vt:lpstr>
      <vt:lpstr>    Lookup-as-you-go</vt:lpstr>
      <vt:lpstr>    Multiple screens</vt:lpstr>
      <vt:lpstr>    Future work</vt:lpstr>
    </vt:vector>
  </TitlesOfParts>
  <LinksUpToDate>false</LinksUpToDate>
  <CharactersWithSpaces>14408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Borghouts</dc:creator>
  <cp:keywords/>
  <dc:description/>
  <cp:lastModifiedBy>Judith Borghouts</cp:lastModifiedBy>
  <cp:revision>377</cp:revision>
  <dcterms:created xsi:type="dcterms:W3CDTF">2016-11-29T11:22:00Z</dcterms:created>
  <dcterms:modified xsi:type="dcterms:W3CDTF">2017-01-10T16:32:00Z</dcterms:modified>
</cp:coreProperties>
</file>