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4"/>
        <w:numPr>
          <w:ilvl w:val="0"/>
          <w:numId w:val="1"/>
        </w:numPr>
        <w:tabs/>
        <w:wordWrap w:val="0"/>
        <w:snapToGrid w:val="1"/>
        <w:spacing w:before="240" w:after="120" w:line="324" w:lineRule="auto"/>
        <w:ind w:left="0" w:right="0" w:firstLine="0"/>
        <w:jc w:val="center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kern w:val="32"/>
          <w:position w:val="0"/>
          <w:sz w:val="32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32"/>
          <w:position w:val="0"/>
          <w:sz w:val="32"/>
          <w:lang/>
        </w:rPr>
        <w:t xml:space="preserve">시나리오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32"/>
          <w:position w:val="0"/>
          <w:sz w:val="32"/>
          <w:lang/>
        </w:rPr>
        <w:t xml:space="preserve">-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32"/>
          <w:position w:val="0"/>
          <w:sz w:val="32"/>
          <w:lang/>
        </w:rPr>
        <w:t xml:space="preserve">클라이언트 인터뷰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의뢰 내용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: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우리 기업은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참여형 기부 웹사이트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가 필요합니다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기존의 복잡한 사이트와는 달리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쉽게 후원이 가능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하고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봉사 활동을 위한 커뮤니티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가 활성화 되어있는 사이트를 원합니다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그래서 여러 후원 분야를 보여주고 자신이 원하는 분야에 후원을 할 수 있기를 원합니다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또한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소규모 활동 커뮤니티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(MeetUp)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를 만들어서 소통하고 오프라인으로 함께 후원활동이나 봉사활동을 할 수 있는 서비스를 제공하고 싶습니다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홈페이지의 구성은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메인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와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회원가입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/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로그인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후원하기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사업소개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나의후원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Meet up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와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관리자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로 나뉩니다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메인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는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후원하기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사업소개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, Meet Up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페이지가 간략하게 하나씩 소개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되면 좋겠습니다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회원가입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/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로그인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에서 사용자는 비회원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관리자로 구분되어야 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비회원은 사이트의 열람만 가능하고 다른 기능에 대해서는 회원가입이 필요합니다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로그인은 이메일과 패스워드를 입력하는 방법으로 이루어지길 원합니다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/>
        <w:br w:type="textWrapping"/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회원이 아닌 경우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 가입을 할 수 있는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회원가입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가 링크되어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본 페이지를 통한 회원가입이 가능해야 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본 페이지를 통한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 가입 시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이름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이메일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패스워드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에 대한 정보를 적어야 하고 회원가입이 성공하면 각 회원은 로그인 페이지에서 이메일과 패스워드 입력 후 로그인이 가능해야 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후원하기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는 여러 후원 활동 목록을 이미지 게시판 형태로 보여줍니다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하나의 후원 활동을 클릭하게 되면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그 후원 활동의내용을 볼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상단에는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‘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좋아요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’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후원하기가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‘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좋아요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’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를 누르면 나의후원 페이지에 관심후원 목록에 들어가야 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‘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좋아요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’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기능은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한 회원이 여러 후원의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‘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좋아요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’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를 누를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후원하기를 누르면 결제 금액을 선택하고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핸드폰 결제를 통해서 기부할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이 두 활동은 비회원이 눌렀을 경우에는 로그인 페이지로 넘어가게 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회원은 한 게시물 당 한 번의 기부가 가능하며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다른 게시물에 대해 여러 번의 기부가 가능합니다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기부 금액은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1000, 5000, 10000, 50000, 100000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단위로 기부를 할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/>
        <w:br w:type="textWrapping"/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사업소개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는 회사소개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오시는길과 공지사항 카테고리가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회사소개에는 회사의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미션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&amp;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비전이 소개되어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오시는 길에서는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지도를 통해 정보를 제공했으면 좋겠습니다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공지사항에는 관리자만 게시글을 올릴 수 있고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그 외 접근자는 열람만 할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32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MeetUp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는 회원만이 접근하고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회원만이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MeetUP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페이지를 만들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한 회원이 여러개의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MeetUp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페이지를 만들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회원들이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MeetUp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페이지를 만들어서 봉사활동 시간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장소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일정 등을 잡아서 오프라인 활동을 돕도록 하고 싶습니다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회원들은 만들어진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MeetUp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중에서 제한 없이 자유롭게 선택하여 참여 할 수 있길 원합니다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자유로운 의사소통을 위해서 해당 페이지에는 덧글 게시판 기능이 활성화 되어있으면 좋습니다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MeetUp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페이지를 만들 때는 제목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봉사내용과 더불어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봉사내용을 잘 알 수 있는 이미지나 동영상 업로드 기능이 있었으면 좋겠습니다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그리고 만나는 위치를 한눈에 쉽게 알 수 있도록 지도로 위치를 표시할 수 있는 기능이 있으면 좋겠습니다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    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참가신청버튼을 통해 회원만 참가신청이 가능하며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몇 명의 회원이 참가신청을 하였는지 게시판내역에서 확인 가능했으면 좋겠습니다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/>
        <w:br w:type="textWrapping"/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ab/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나의후원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는 회원들만 열람이 가능하도록 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나의후원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후원내역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나의 정보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 카테고리가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후원내역 카테고리에서는 자신의 기부 총액과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‘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좋아요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’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한 후원 활동이 리스트로 보여집니다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후원내역에서는 자신의 후원 내역들이 리스트로 보여지고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후자신의 후원 내역들이 리스트로 보여지고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,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후원 빈도를 차트로 보여지길 원합니다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나의정보 카테고리에서는 회원정보를 수정할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비밀번호를 수정하거나 탈퇴를 할 수 있습니다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</w:t>
      </w:r>
      <w:r>
        <w:rPr/>
        <w:br w:type="textWrapping"/>
      </w:r>
    </w:p>
    <w:p>
      <w:pPr>
        <w:pStyle w:val="2"/>
        <w:numPr>
          <w:ilvl w:val="0"/>
          <w:numId w:val="1"/>
        </w:numPr>
        <w:tabs/>
        <w:wordWrap w:val="0"/>
        <w:snapToGrid w:val="1"/>
        <w:spacing w:before="0" w:after="0" w:line="324" w:lineRule="auto"/>
        <w:ind w:left="800" w:right="0" w:hanging="400"/>
        <w:jc w:val="both"/>
        <w:textAlignment w:val="baseline"/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 관리자의 계정으로 로그인시에는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관리자 페이지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로 이동합니다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관리자 페이지에서는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 공 지사항과 그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 외 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kern w:val="20"/>
          <w:position w:val="0"/>
          <w:sz w:val="20"/>
          <w:lang/>
        </w:rPr>
        <w:t xml:space="preserve">회원탈퇴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 등의 관리가 가능합니다</w:t>
      </w:r>
      <w:r>
        <w:rPr>
          <w:rFonts w:ascii="맑은 고딕" w:eastAsia="맑은 고딕"/>
          <w:color w:val="000000"/>
          <w:spacing w:val="0"/>
          <w:w w:val="100"/>
          <w:kern w:val="20"/>
          <w:position w:val="0"/>
          <w:sz w:val="20"/>
          <w:lang/>
        </w:rPr>
        <w:t xml:space="preserve">. </w:t>
      </w:r>
      <w:r>
        <w:rPr/>
        <w:br w:type="textWrapping"/>
      </w:r>
    </w:p>
    <w:sectPr>
      <w:pgSz w:w="11906" w:h="16838" w:orient="portrait"/>
      <w:pgMar w:top="1701" w:right="1440" w:bottom="1440" w:left="1440" w:header="850" w:footer="448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upperLetter"/>
      <w:suff w:val="nothing"/>
      <w:lvlText w:val="%2."/>
      <w:lvlJc w:val="left"/>
      <w:pPr>
        <w:ind w:left="0" w:hanging="0"/>
      </w:pPr>
    </w:lvl>
    <w:lvl w:ilvl="2">
      <w:start w:val="1"/>
      <w:numFmt w:val="lowerRoman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upperLetter"/>
      <w:suff w:val="nothing"/>
      <w:lvlText w:val="%5."/>
      <w:lvlJc w:val="left"/>
      <w:pPr>
        <w:ind w:left="0" w:hanging="0"/>
      </w:pPr>
    </w:lvl>
    <w:lvl w:ilvl="5">
      <w:start w:val="1"/>
      <w:numFmt w:val="lowerRoman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2">
    <w:multiLevelType w:val="hybridMultilevel"/>
    <w:lvl w:ilvl="0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1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2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3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4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5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  <w:lvl w:ilvl="6">
      <w:start w:val="1"/>
      <w:numFmt w:val="decimal"/>
      <w:suff w:val="nothing"/>
      <w:lvlJc w:val="left"/>
      <w:pPr>
        <w:ind w:left="0" w:hanging="50"/>
      </w:pPr>
      <w:rPr>
        <w:rFonts w:ascii="한컴바탕" w:eastAsia="한컴바탕"/>
        <w:color w:val="000000"/>
        <w:spacing w:val="0"/>
        <w:w w:val="100"/>
        <w:position w:val="0"/>
        <w:sz w:val="2"/>
        <w:lang/>
      </w:r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맑은 고딕" w:eastAsia="맑은 고딕"/>
        <w:color w:val="000000"/>
        <w:spacing w:val="0"/>
        <w:w w:val="100"/>
        <w:kern w:val="2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2">
    <w:name w:val="List Paragraph"/>
    <w:next w:val="2"/>
    <w:pPr>
      <w:tabs/>
      <w:wordWrap w:val="0"/>
      <w:snapToGrid w:val="1"/>
      <w:spacing w:before="0" w:after="0" w:line="180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3">
    <w:name w:val="No List"/>
    <w:next w:val="3"/>
    <w:pPr>
      <w:tabs/>
      <w:wordWrap w:val="1"/>
      <w:snapToGrid w:val="1"/>
      <w:spacing w:before="0" w:after="0" w:line="18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4">
    <w:name w:val="Title"/>
    <w:next w:val="0"/>
    <w:pPr>
      <w:numPr>
        <w:ilvl w:val="0"/>
        <w:numId w:val="1"/>
      </w:numPr>
      <w:tabs/>
      <w:wordWrap w:val="0"/>
      <w:snapToGrid w:val="1"/>
      <w:spacing w:before="240" w:after="120" w:line="180" w:lineRule="auto"/>
      <w:ind w:left="0" w:right="0" w:firstLine="0"/>
      <w:jc w:val="center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kern w:val="32"/>
      <w:position w:val="0"/>
      <w:sz w:val="32"/>
      <w:lang/>
    </w:rPr>
  </w:style>
  <w:style w:type="paragraph" w:styleId="5">
    <w:name w:val="footer"/>
    <w:next w:val="5"/>
    <w:pPr>
      <w:tabs>
        <w:tab w:val="center" w:pos="4513"/>
        <w:tab w:val="right" w:pos="9026"/>
      </w:tabs>
      <w:wordWrap w:val="0"/>
      <w:snapToGrid w:val="0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paragraph" w:styleId="6">
    <w:name w:val="header"/>
    <w:next w:val="6"/>
    <w:pPr>
      <w:tabs>
        <w:tab w:val="center" w:pos="4513"/>
        <w:tab w:val="right" w:pos="9026"/>
      </w:tabs>
      <w:wordWrap w:val="0"/>
      <w:snapToGrid w:val="0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character" w:styleId="1">
    <w:name w:val="Default Paragraph Font"/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character" w:styleId="7">
    <w:name w:val="머리글 Char"/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character" w:styleId="8">
    <w:name w:val="바닥글 Char"/>
    <w:rPr>
      <w:rFonts w:ascii="맑은 고딕" w:eastAsia="맑은 고딕"/>
      <w:color w:val="000000"/>
      <w:spacing w:val="0"/>
      <w:w w:val="100"/>
      <w:kern w:val="20"/>
      <w:position w:val="0"/>
      <w:sz w:val="20"/>
      <w:lang/>
    </w:rPr>
  </w:style>
  <w:style w:type="character" w:styleId="9">
    <w:name w:val="제목 Char"/>
    <w:rPr>
      <w:rFonts w:ascii="맑은 고딕" w:eastAsia="맑은 고딕"/>
      <w:b w:val="1"/>
      <w:bCs w:val="1"/>
      <w:color w:val="000000"/>
      <w:spacing w:val="0"/>
      <w:w w:val="100"/>
      <w:kern w:val="32"/>
      <w:position w:val="0"/>
      <w:sz w:val="32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2017-04-18T09:14:03Z</dcterms:created>
  <dc:creator>kosta</dc:creator>
  <dc:title>시나리오 </dc:title>
</cp:coreProperties>
</file>