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CD8F" w14:textId="77777777" w:rsidR="00000000" w:rsidRDefault="004C43FC">
      <w:pPr>
        <w:pStyle w:val="Heading1"/>
        <w:rPr>
          <w:rFonts w:eastAsia="Times New Roman"/>
        </w:rPr>
      </w:pPr>
      <w:r>
        <w:rPr>
          <w:rFonts w:eastAsia="Times New Roman"/>
        </w:rPr>
        <w:t>Safe data</w:t>
      </w:r>
    </w:p>
    <w:p w14:paraId="5B18D59E" w14:textId="5B914E57" w:rsidR="00000000" w:rsidRDefault="004C43FC">
      <w:pPr>
        <w:pStyle w:val="NormalWeb"/>
      </w:pPr>
      <w:r>
        <w:t>You are expected to explain in your</w:t>
      </w:r>
      <w:r>
        <w:t xml:space="preserve"> </w:t>
      </w:r>
      <w:hyperlink r:id="rId5" w:history="1">
        <w:r>
          <w:rPr>
            <w:rStyle w:val="Hyperlink"/>
          </w:rPr>
          <w:t>Safe projects</w:t>
        </w:r>
      </w:hyperlink>
      <w:r>
        <w:t xml:space="preserve"> application </w:t>
      </w:r>
    </w:p>
    <w:p w14:paraId="62C7F31A" w14:textId="77777777" w:rsidR="00000000" w:rsidRDefault="004C43FC">
      <w:pPr>
        <w:pStyle w:val="NormalWeb"/>
        <w:numPr>
          <w:ilvl w:val="0"/>
          <w:numId w:val="1"/>
        </w:numPr>
      </w:pPr>
      <w:r>
        <w:t xml:space="preserve">any requirement for access to </w:t>
      </w:r>
    </w:p>
    <w:p w14:paraId="2BC60B15" w14:textId="77777777" w:rsidR="00000000" w:rsidRDefault="004C43FC">
      <w:pPr>
        <w:pStyle w:val="NormalWeb"/>
        <w:numPr>
          <w:ilvl w:val="1"/>
          <w:numId w:val="1"/>
        </w:numPr>
      </w:pPr>
      <w:r>
        <w:t xml:space="preserve">direct or indirect identifiers otherwise a </w:t>
      </w:r>
      <w:r>
        <w:rPr>
          <w:rStyle w:val="Strong"/>
        </w:rPr>
        <w:t>pseudonymised identifier</w:t>
      </w:r>
      <w:r>
        <w:t xml:space="preserve"> will be provided</w:t>
      </w:r>
    </w:p>
    <w:p w14:paraId="67A3E7EA" w14:textId="77777777" w:rsidR="00000000" w:rsidRDefault="004C43FC">
      <w:pPr>
        <w:pStyle w:val="NormalWeb"/>
        <w:numPr>
          <w:ilvl w:val="1"/>
          <w:numId w:val="1"/>
        </w:numPr>
      </w:pPr>
      <w:r>
        <w:t xml:space="preserve">sensitive information (e.g. HIV status, drug and alcohol history, mental health history etc.) </w:t>
      </w:r>
    </w:p>
    <w:p w14:paraId="1604DA32" w14:textId="77777777" w:rsidR="00000000" w:rsidRDefault="004C43FC">
      <w:pPr>
        <w:pStyle w:val="NormalWeb"/>
        <w:numPr>
          <w:ilvl w:val="0"/>
          <w:numId w:val="1"/>
        </w:numPr>
      </w:pPr>
      <w:r>
        <w:t>how your data request is proportionate. We suggest you provide clear limits by</w:t>
      </w:r>
    </w:p>
    <w:p w14:paraId="53337001" w14:textId="77777777" w:rsidR="00000000" w:rsidRDefault="004C43FC">
      <w:pPr>
        <w:pStyle w:val="NormalWeb"/>
        <w:numPr>
          <w:ilvl w:val="1"/>
          <w:numId w:val="1"/>
        </w:numPr>
      </w:pPr>
      <w:r>
        <w:t>calendar period</w:t>
      </w:r>
    </w:p>
    <w:p w14:paraId="775CA6E8" w14:textId="77777777" w:rsidR="00000000" w:rsidRDefault="004C43FC">
      <w:pPr>
        <w:pStyle w:val="NormalWeb"/>
        <w:numPr>
          <w:ilvl w:val="1"/>
          <w:numId w:val="1"/>
        </w:numPr>
      </w:pPr>
      <w:r>
        <w:t>patient cohort</w:t>
      </w:r>
    </w:p>
    <w:p w14:paraId="387C1C9A" w14:textId="77777777" w:rsidR="00000000" w:rsidRDefault="004C43FC">
      <w:pPr>
        <w:pStyle w:val="NormalWeb"/>
        <w:numPr>
          <w:ilvl w:val="1"/>
          <w:numId w:val="1"/>
        </w:numPr>
      </w:pPr>
      <w:r>
        <w:t>data cont</w:t>
      </w:r>
      <w:r>
        <w:t>ent</w:t>
      </w:r>
    </w:p>
    <w:p w14:paraId="0C61FF6A" w14:textId="77777777" w:rsidR="004C43FC" w:rsidRDefault="004C43FC">
      <w:pPr>
        <w:pStyle w:val="NormalWeb"/>
        <w:divId w:val="811825516"/>
      </w:pPr>
      <w:r>
        <w:t xml:space="preserve">Further work to obscure or mask the data should not be necessary given the other safe guards </w:t>
      </w:r>
    </w:p>
    <w:sectPr w:rsidR="004C43FC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B43F6"/>
    <w:multiLevelType w:val="multilevel"/>
    <w:tmpl w:val="0C5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C"/>
    <w:rsid w:val="004C43FC"/>
    <w:rsid w:val="008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9972E"/>
  <w15:chartTrackingRefBased/>
  <w15:docId w15:val="{1EC42FCF-202D-496B-9440-3667877C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aui-icon">
    <w:name w:val="aui-ic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0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wiki\spaces\CRIU\pages\756645889\Safe+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data</dc:title>
  <dc:subject/>
  <dc:creator>Andy South</dc:creator>
  <cp:keywords/>
  <dc:description/>
  <cp:lastModifiedBy>Andy South</cp:lastModifiedBy>
  <cp:revision>2</cp:revision>
  <dcterms:created xsi:type="dcterms:W3CDTF">2021-09-20T15:57:00Z</dcterms:created>
  <dcterms:modified xsi:type="dcterms:W3CDTF">2021-09-20T15:57:00Z</dcterms:modified>
</cp:coreProperties>
</file>