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sz w:val="20"/>
          <w:szCs w:val="20"/>
        </w:rPr>
        <w:t xml:space="preserve">MGMT298D: Science and Strategy of AI | UCLA Anderson</w:t>
      </w:r>
    </w:p>
    <w:p>
      <w:pPr>
        <w:pStyle w:val="Heading1"/>
      </w:pPr>
      <w:r>
        <w:t xml:space="preserve">Spotify: Taste Communities and Collaborative Filtering</w:t>
      </w:r>
    </w:p>
    <w:p>
      <w:r>
        <w:rPr>
          <w:b/>
          <w:bCs/>
        </w:rPr>
        <w:t xml:space="preserve">Week 3: Clustering and Collaborative Filtering</w:t>
      </w:r>
    </w:p>
    <w:p/>
    <w:p>
      <w:pPr>
        <w:pStyle w:val="Heading2"/>
      </w:pPr>
      <w:r>
        <w:t xml:space="preserve">The Situation</w:t>
      </w:r>
    </w:p>
    <w:p>
      <w:pPr>
        <w:spacing w:after="200"/>
      </w:pPr>
      <w:r>
        <w:t xml:space="preserve">Spotify's recommendation engine faces a unique challenge: helping users discover music they'll love from a catalog of over 100 million tracks. The company has pioneered a multi-faceted approach that combines collaborative filtering, content analysis, and natural language processing.</w:t>
      </w:r>
    </w:p>
    <w:p>
      <w:pPr>
        <w:spacing w:after="200"/>
      </w:pPr>
      <w:r>
        <w:t xml:space="preserve">At the core sits collaborative filtering—the same technique that powers Netflix and Amazon recommendations. Spotify trains its collaborative filtering model on approximately 700 million user-generated playlists, sampled from over 9 billion total playlists on the platform. The insight is simple but powerful: if two users have similar playlist patterns, music that one enjoys might appeal to the other.</w:t>
      </w:r>
    </w:p>
    <w:p>
      <w:pPr>
        <w:spacing w:after="200"/>
      </w:pPr>
      <w:r>
        <w:t xml:space="preserve">But Spotify discovered that traditional demographic segmentation—age, location, gender—poorly predicts music taste. Instead, the company identifies "taste communities": clusters of users who share listening patterns regardless of demographics. A 50-year-old in Tokyo and a 22-year-old in São Paulo might belong to the same taste community if they both gravitate toward indie folk and lo-fi beats.</w:t>
      </w:r>
    </w:p>
    <w:p>
      <w:pPr>
        <w:spacing w:after="200"/>
      </w:pPr>
      <w:r>
        <w:t xml:space="preserve">Netflix has reported similar findings, identifying over 1,300 distinct taste communities that cut across geographic and demographic boundaries. The insight challenges traditional marketing assumptions: behavior predicts preferences better than identity.</w:t>
      </w:r>
    </w:p>
    <w:p>
      <w:pPr>
        <w:spacing w:after="200"/>
      </w:pPr>
      <w:r>
        <w:t xml:space="preserve">Spotify's Discover Weekly playlist exemplifies this approach in action. Every Monday, 40 million personalized playlists are generated, each tailored to an individual user's taste profile. The system combines collaborative signals (what similar users enjoy) with content analysis (acoustic features of songs) and contextual data (time of day, recent listening history).</w:t>
      </w:r>
    </w:p>
    <w:p>
      <w:pPr>
        <w:spacing w:after="200"/>
      </w:pPr>
      <w:r>
        <w:t xml:space="preserve">The cold-start problem remains challenging: new users with no listening history and new songs with no play data are difficult to recommend. Spotify addresses this through onboarding flows that capture initial preferences and through content-based features that can characterize new songs by their acoustic properties.</w:t>
      </w:r>
    </w:p>
    <w:p/>
    <w:p>
      <w:pPr>
        <w:pStyle w:val="Heading2"/>
      </w:pPr>
      <w:r>
        <w:t xml:space="preserve">Discussion Questions</w:t>
      </w:r>
    </w:p>
    <w:p>
      <w:pPr>
        <w:spacing w:after="120"/>
      </w:pPr>
      <w:r>
        <w:rPr>
          <w:b/>
          <w:bCs/>
        </w:rPr>
        <w:t xml:space="preserve">Question 1</w:t>
      </w:r>
    </w:p>
    <w:p>
      <w:pPr>
        <w:spacing w:after="240"/>
      </w:pPr>
      <w:r>
        <w:t xml:space="preserve">Spotify uses playlists as the primary signal for collaborative filtering. Why might playlist co-occurrence be more informative than simple play counts?</w:t>
      </w:r>
    </w:p>
    <w:p>
      <w:pPr>
        <w:spacing w:after="120"/>
      </w:pPr>
      <w:r>
        <w:rPr>
          <w:b/>
          <w:bCs/>
        </w:rPr>
        <w:t xml:space="preserve">Question 2</w:t>
      </w:r>
    </w:p>
    <w:p>
      <w:pPr>
        <w:spacing w:after="240"/>
      </w:pPr>
      <w:r>
        <w:t xml:space="preserve">Spotify found that demographics poorly predict music taste. Why might behavior-based clustering outperform demographic segmentation?</w:t>
      </w:r>
    </w:p>
    <w:p>
      <w:pPr>
        <w:spacing w:after="120"/>
      </w:pPr>
      <w:r>
        <w:rPr>
          <w:b/>
          <w:bCs/>
        </w:rPr>
        <w:t xml:space="preserve">Question 3</w:t>
      </w:r>
    </w:p>
    <w:p>
      <w:pPr>
        <w:spacing w:after="240"/>
      </w:pPr>
      <w:r>
        <w:t xml:space="preserve">What is the cold-start problem, and how does Spotify's multi-signal approach help address it?</w:t>
      </w:r>
    </w:p>
    <w:p>
      <w:pPr>
        <w:spacing w:after="120"/>
      </w:pPr>
      <w:r>
        <w:rPr>
          <w:b/>
          <w:bCs/>
        </w:rPr>
        <w:t xml:space="preserve">Question 4</w:t>
      </w:r>
    </w:p>
    <w:p>
      <w:pPr>
        <w:spacing w:after="240"/>
      </w:pPr>
      <w:r>
        <w:t xml:space="preserve">How might Spotify's taste communities differ from traditional market segments, and what are the implications for artists and labels?</w:t>
      </w:r>
    </w:p>
    <w:p/>
    <w:p>
      <w:pPr>
        <w:pStyle w:val="Heading2"/>
      </w:pPr>
      <w:r>
        <w:t xml:space="preserve">Sources</w:t>
      </w:r>
    </w:p>
    <w:p>
      <w:pPr>
        <w:pStyle w:val="ListParagraph"/>
        <w:numPr>
          <w:ilvl w:val="0"/>
          <w:numId w:val="2"/>
        </w:numPr>
        <w:spacing w:after="80"/>
      </w:pPr>
      <w:r>
        <w:t xml:space="preserve">"How Spotify's Recommendation System Works." Music Tomorrow. </w:t>
      </w:r>
      <w:hyperlink w:history="1" r:id="rIdj9jk4v_hdsapxmfkrrh6v">
        <w:r>
          <w:rPr>
            <w:color w:val="0563C1"/>
            <w:u w:val="single"/>
          </w:rPr>
          <w:t xml:space="preserve">music-tomorrow.com</w:t>
        </w:r>
      </w:hyperlink>
    </w:p>
    <w:p>
      <w:pPr>
        <w:pStyle w:val="ListParagraph"/>
        <w:numPr>
          <w:ilvl w:val="0"/>
          <w:numId w:val="2"/>
        </w:numPr>
        <w:spacing w:after="80"/>
      </w:pPr>
      <w:r>
        <w:t xml:space="preserve">"Spotify's Collaborative Filtering." University of Utah Mathematics. </w:t>
      </w:r>
      <w:hyperlink w:history="1" r:id="rIdbvmsbwo1mgf6fi1dqdvb5">
        <w:r>
          <w:rPr>
            <w:color w:val="0563C1"/>
            <w:u w:val="single"/>
          </w:rPr>
          <w:t xml:space="preserve">math.utah.edu</w:t>
        </w:r>
      </w:hyperlink>
    </w:p>
    <w:p>
      <w:pPr>
        <w:pStyle w:val="ListParagraph"/>
        <w:numPr>
          <w:ilvl w:val="0"/>
          <w:numId w:val="2"/>
        </w:numPr>
        <w:spacing w:after="80"/>
      </w:pPr>
      <w:r>
        <w:t xml:space="preserve">"Socially-Motivated Music Recommendation." Spotify Research, June 2024. </w:t>
      </w:r>
      <w:hyperlink w:history="1" r:id="rIdzewfiddrshje2sgtlifhy">
        <w:r>
          <w:rPr>
            <w:color w:val="0563C1"/>
            <w:u w:val="single"/>
          </w:rPr>
          <w:t xml:space="preserve">research.atspotify.com</w:t>
        </w:r>
      </w:hyperlink>
    </w:p>
    <w:p>
      <w:pPr>
        <w:pStyle w:val="ListParagraph"/>
        <w:numPr>
          <w:ilvl w:val="0"/>
          <w:numId w:val="2"/>
        </w:numPr>
        <w:spacing w:after="80"/>
      </w:pPr>
      <w:r>
        <w:t xml:space="preserve">Spotify Engineering Blog. </w:t>
      </w:r>
      <w:hyperlink w:history="1" r:id="rIdpfcjwhlbh4pwowf0mjo8g">
        <w:r>
          <w:rPr>
            <w:color w:val="0563C1"/>
            <w:u w:val="single"/>
          </w:rPr>
          <w:t xml:space="preserve">engineering.atspotify.com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36"/>
      <w:szCs w:val="36"/>
    </w:rPr>
  </w:style>
  <w:style w:type="paragraph" w:styleId="Heading2">
    <w:name w:val="Heading 2"/>
    <w:basedOn w:val="Normal"/>
    <w:next w:val="Normal"/>
    <w:qFormat/>
    <w:pPr>
      <w:spacing w:before="200" w:after="1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j9jk4v_hdsapxmfkrrh6v" Type="http://schemas.openxmlformats.org/officeDocument/2006/relationships/hyperlink" Target="https://www.music-tomorrow.com/blog/how-spotify-recommendation-system-works-complete-guide" TargetMode="External"/><Relationship Id="rIdbvmsbwo1mgf6fi1dqdvb5" Type="http://schemas.openxmlformats.org/officeDocument/2006/relationships/hyperlink" Target="https://www.math.utah.edu/~gustafso/s2018/2270/projects-2018/submittedprojects/sorenNelson/Spotify&apos;s%20Collaborative%20Filtering.pdf" TargetMode="External"/><Relationship Id="rIdzewfiddrshje2sgtlifhy" Type="http://schemas.openxmlformats.org/officeDocument/2006/relationships/hyperlink" Target="https://research.atspotify.com/2024/6/socially-motivated-music-recommendation" TargetMode="External"/><Relationship Id="rIdpfcjwhlbh4pwowf0mjo8g" Type="http://schemas.openxmlformats.org/officeDocument/2006/relationships/hyperlink" Target="https://engineering.atspotify.com/"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2026-01-22T19:22:10.154Z</dcterms:created>
  <dcterms:modified xsi:type="dcterms:W3CDTF">2026-01-22T19:22:10.155Z</dcterms:modified>
</cp:coreProperties>
</file>

<file path=docProps/custom.xml><?xml version="1.0" encoding="utf-8"?>
<Properties xmlns="http://schemas.openxmlformats.org/officeDocument/2006/custom-properties" xmlns:vt="http://schemas.openxmlformats.org/officeDocument/2006/docPropsVTypes"/>
</file>