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sz="6" w:space="0" w:color="FFD100"/>
        </w:pBdr>
        <w:spacing w:after="120"/>
        <w:rPr>
          <w:sz w:val="22"/>
          <w:szCs w:val="22"/>
        </w:rPr>
      </w:pPr>
      <w:r>
        <w:rPr>
          <w:i/>
          <w:iCs/>
          <w:sz w:val="18"/>
          <w:szCs w:val="18"/>
          <w:color w:val="666666"/>
        </w:rPr>
        <w:t xml:space="preserve">MGMT298D: Science and Strategy of AI | UCLA Anderson</w:t>
      </w:r>
    </w:p>
    <w:p>
      <w:pPr>
        <w:pStyle w:val="Heading1"/>
        <w:rPr>
          <w:sz w:val="32"/>
          <w:szCs w:val="32"/>
        </w:rPr>
      </w:pPr>
      <w:r>
        <w:t xml:space="preserve">Word Embeddings &amp; Transformers: Text Analysis</w:t>
      </w:r>
    </w:p>
    <w:p>
      <w:pPr>
        <w:spacing w:after="360" w:before="60"/>
        <w:rPr>
          <w:sz w:val="22"/>
          <w:szCs w:val="22"/>
        </w:rPr>
      </w:pPr>
      <w:r>
        <w:rPr>
          <w:sz w:val="21"/>
          <w:szCs w:val="21"/>
          <w:color w:val="666666"/>
          <w:i/>
          <w:iCs/>
        </w:rPr>
        <w:t xml:space="preserve">Week 7</w:t>
      </w:r>
    </w:p>
    <w:p>
      <w:pPr>
        <w:spacing w:after="0"/>
      </w:pP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Instructions</w:t>
      </w:r>
    </w:p>
    <w:p>
      <w:pPr>
        <w:spacing w:after="200"/>
        <w:rPr>
          <w:sz w:val="22"/>
          <w:szCs w:val="22"/>
        </w:rPr>
      </w:pPr>
      <w:r>
        <w:rPr>
          <w:sz w:val="22"/>
          <w:szCs w:val="22"/>
        </w:rPr>
        <w:t xml:space="preserve">Build models using the Week 7 web application and answer the following questions. Upload your completed assignment to BruinLearn.</w:t>
      </w:r>
    </w:p>
    <w:p>
      <w:pPr>
        <w:spacing w:after="0"/>
      </w:pP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Questions</w:t>
      </w:r>
    </w:p>
    <w:p>
      <w:pPr>
        <w:pStyle w:val="Heading3"/>
        <w:rPr>
          <w:sz w:val="22"/>
          <w:szCs w:val="22"/>
        </w:rPr>
      </w:pPr>
      <w:r>
        <w:rPr>
          <w:sz w:val="22"/>
          <w:szCs w:val="22"/>
        </w:rPr>
        <w:t xml:space="preserve">Question 1</w:t>
      </w:r>
    </w:p>
    <w:p>
      <w:pPr>
        <w:spacing w:after="200"/>
        <w:rPr>
          <w:sz w:val="22"/>
          <w:szCs w:val="22"/>
        </w:rPr>
      </w:pPr>
      <w:r>
        <w:rPr>
          <w:sz w:val="22"/>
          <w:szCs w:val="22"/>
        </w:rPr>
        <w:t xml:space="preserve">Generate word embeddings and find the 5 nearest neighbors to the word 'king'. Then compute 'king' - 'man' + 'woman' and report the nearest word. What does this vector arithmetic reveal about how embeddings capture semantic relationships?</w:t>
      </w:r>
    </w:p>
    <w:p>
      <w:pPr>
        <w:pStyle w:val="Heading3"/>
        <w:rPr>
          <w:sz w:val="22"/>
          <w:szCs w:val="22"/>
        </w:rPr>
      </w:pPr>
      <w:r>
        <w:rPr>
          <w:sz w:val="22"/>
          <w:szCs w:val="22"/>
        </w:rPr>
        <w:t xml:space="preserve">Question 2</w:t>
      </w:r>
    </w:p>
    <w:p>
      <w:pPr>
        <w:spacing w:after="200"/>
        <w:rPr>
          <w:sz w:val="22"/>
          <w:szCs w:val="22"/>
        </w:rPr>
      </w:pPr>
      <w:r>
        <w:rPr>
          <w:sz w:val="22"/>
          <w:szCs w:val="22"/>
        </w:rPr>
        <w:t xml:space="preserve">Compare embeddings trained with window_size=2 versus window_size=10. How do the nearest neighbors for a sample word differ? What does window size control in the context of word embeddings?</w:t>
      </w:r>
    </w:p>
    <w:p>
      <w:pPr>
        <w:pStyle w:val="Heading3"/>
        <w:rPr>
          <w:sz w:val="22"/>
          <w:szCs w:val="22"/>
        </w:rPr>
      </w:pPr>
      <w:r>
        <w:rPr>
          <w:sz w:val="22"/>
          <w:szCs w:val="22"/>
        </w:rPr>
        <w:t xml:space="preserve">Question 3</w:t>
      </w:r>
    </w:p>
    <w:p>
      <w:pPr>
        <w:spacing w:after="200"/>
        <w:rPr>
          <w:sz w:val="22"/>
          <w:szCs w:val="22"/>
        </w:rPr>
      </w:pPr>
      <w:r>
        <w:rPr>
          <w:sz w:val="22"/>
          <w:szCs w:val="22"/>
        </w:rPr>
        <w:t xml:space="preserve">Visualize word embeddings using t-SNE or PCA. Describe clusters you observe (e.g., do similar words group together?). What does this tell you about the structure learned by embedding models?</w:t>
      </w:r>
    </w:p>
    <w:p>
      <w:pPr>
        <w:pStyle w:val="Heading3"/>
        <w:rPr>
          <w:sz w:val="22"/>
          <w:szCs w:val="22"/>
        </w:rPr>
      </w:pPr>
      <w:r>
        <w:rPr>
          <w:sz w:val="22"/>
          <w:szCs w:val="22"/>
        </w:rPr>
        <w:t xml:space="preserve">Question 4</w:t>
      </w:r>
    </w:p>
    <w:p>
      <w:pPr>
        <w:spacing w:after="200"/>
        <w:rPr>
          <w:sz w:val="22"/>
          <w:szCs w:val="22"/>
        </w:rPr>
      </w:pPr>
      <w:r>
        <w:rPr>
          <w:sz w:val="22"/>
          <w:szCs w:val="22"/>
        </w:rPr>
        <w:t xml:space="preserve">In a transformer model, examine the attention weights for a sample sentence. Which words does the model attend to most strongly? What does this reveal about how transformers process sequential information differently from RNNs?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333333"/>
    </w:rPr>
  </w:style>
  <w:style w:type="paragraph" w:styleId="Heading1">
    <w:name w:val="heading 1"/>
    <w:basedOn w:val="Normal"/>
    <w:next w:val="Normal"/>
    <w:uiPriority w:val="9"/>
    <w:qFormat/>
    <w:pPr>
      <w:spacing w:before="360" w:after="240"/>
      <w:outlineLvl w:val="0"/>
    </w:pPr>
    <w:rPr>
      <w:rFonts w:ascii="Whitney Bold" w:eastAsia="Whitney Bold" w:hAnsi="Whitney Bold" w:cs="Whitney Bold"/>
      <w:b/>
      <w:bCs/>
      <w:color w:val="005587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80"/>
      <w:outlineLvl w:val="1"/>
    </w:pPr>
    <w:rPr>
      <w:rFonts w:ascii="Whitney Bold" w:eastAsia="Whitney Bold" w:hAnsi="Whitney Bold" w:cs="Whitney Bold"/>
      <w:b/>
      <w:bCs/>
      <w:color w:val="005587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 w:after="120"/>
      <w:outlineLvl w:val="2"/>
    </w:pPr>
    <w:rPr>
      <w:b/>
      <w:bCs/>
      <w:color w:val="00558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2026-02-06T05:34:10.932Z</dcterms:created>
  <dcterms:modified xsi:type="dcterms:W3CDTF">2026-02-06T05:34:10.932Z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