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D159F" w14:textId="77777777" w:rsidR="00FE282C" w:rsidRDefault="00000000">
      <w:pPr>
        <w:pBdr>
          <w:bottom w:val="single" w:sz="6" w:space="0" w:color="FFD100"/>
        </w:pBdr>
        <w:spacing w:after="120"/>
      </w:pPr>
      <w:r>
        <w:rPr>
          <w:i/>
          <w:color w:val="666666"/>
          <w:sz w:val="16"/>
        </w:rPr>
        <w:t>MGMT298D: Science and Strategy of AI | UCLA Anderson</w:t>
      </w:r>
    </w:p>
    <w:p w14:paraId="56B34862" w14:textId="77777777" w:rsidR="00FE282C" w:rsidRDefault="00000000">
      <w:pPr>
        <w:pStyle w:val="Heading1"/>
      </w:pPr>
      <w:r>
        <w:rPr>
          <w:b w:val="0"/>
          <w:i/>
          <w:color w:val="000000"/>
          <w:sz w:val="22"/>
        </w:rPr>
        <w:t>Assignment 7</w:t>
      </w:r>
      <w:r>
        <w:rPr>
          <w:b w:val="0"/>
          <w:color w:val="000000"/>
          <w:sz w:val="32"/>
        </w:rPr>
        <w:br/>
      </w:r>
      <w:r>
        <w:rPr>
          <w:sz w:val="32"/>
        </w:rPr>
        <w:t>Retrieval-Augmented Generation (RAG)</w:t>
      </w:r>
      <w:r>
        <w:rPr>
          <w:b w:val="0"/>
          <w:color w:val="000000"/>
          <w:sz w:val="32"/>
        </w:rPr>
        <w:br/>
      </w:r>
      <w:r>
        <w:rPr>
          <w:b w:val="0"/>
          <w:i/>
          <w:color w:val="000000"/>
          <w:sz w:val="24"/>
        </w:rPr>
        <w:t>10-K Due Diligence</w:t>
      </w:r>
    </w:p>
    <w:p w14:paraId="36ECBD5B" w14:textId="77777777" w:rsidR="00FE282C" w:rsidRDefault="00FE282C"/>
    <w:p w14:paraId="6BF5CB0B" w14:textId="435FE7E5" w:rsidR="00FE282C" w:rsidRPr="004355A4" w:rsidRDefault="00000000" w:rsidP="004355A4">
      <w:pPr>
        <w:pStyle w:val="Heading3"/>
        <w:rPr>
          <w:b w:val="0"/>
          <w:color w:val="000000"/>
          <w:sz w:val="20"/>
        </w:rPr>
      </w:pPr>
      <w:r>
        <w:rPr>
          <w:color w:val="156082"/>
          <w:sz w:val="20"/>
        </w:rPr>
        <w:t>Overview.</w:t>
      </w:r>
      <w:r>
        <w:rPr>
          <w:b w:val="0"/>
          <w:color w:val="156082"/>
          <w:sz w:val="20"/>
        </w:rPr>
        <w:t xml:space="preserve"> </w:t>
      </w:r>
      <w:r>
        <w:rPr>
          <w:b w:val="0"/>
          <w:color w:val="000000"/>
          <w:sz w:val="20"/>
        </w:rPr>
        <w:t>In this assignment, you will use retrieval-augmented generation (RAG) to analyze two real robotics and autonomy companies: Ouster, Inc. and Luminar Technologies, Inc. Both companies build LiDAR-based sensing technologies for autonomy-related markets</w:t>
      </w:r>
      <w:r w:rsidR="004355A4">
        <w:rPr>
          <w:b w:val="0"/>
          <w:color w:val="000000"/>
          <w:sz w:val="20"/>
        </w:rPr>
        <w:t xml:space="preserve">. </w:t>
      </w:r>
      <w:r w:rsidR="004355A4">
        <w:rPr>
          <w:b w:val="0"/>
          <w:color w:val="000000"/>
          <w:sz w:val="20"/>
        </w:rPr>
        <w:br/>
      </w:r>
      <w:r w:rsidR="004355A4">
        <w:rPr>
          <w:b w:val="0"/>
          <w:color w:val="000000"/>
          <w:sz w:val="20"/>
        </w:rPr>
        <w:br/>
        <w:t xml:space="preserve">The documents you will analyze using RAG are the </w:t>
      </w:r>
      <w:r>
        <w:rPr>
          <w:b w:val="0"/>
          <w:color w:val="000000"/>
          <w:sz w:val="20"/>
        </w:rPr>
        <w:t>10-K</w:t>
      </w:r>
      <w:r w:rsidR="004355A4">
        <w:rPr>
          <w:b w:val="0"/>
          <w:color w:val="000000"/>
          <w:sz w:val="20"/>
        </w:rPr>
        <w:t xml:space="preserve"> filings from each company, which are </w:t>
      </w:r>
      <w:r>
        <w:rPr>
          <w:b w:val="0"/>
          <w:color w:val="000000"/>
          <w:sz w:val="20"/>
        </w:rPr>
        <w:t>annual report filed with the S</w:t>
      </w:r>
      <w:r w:rsidR="00B4242B">
        <w:rPr>
          <w:b w:val="0"/>
          <w:color w:val="000000"/>
          <w:sz w:val="20"/>
        </w:rPr>
        <w:t>ecurities and Exchange Commission (SEC)</w:t>
      </w:r>
      <w:r>
        <w:rPr>
          <w:b w:val="0"/>
          <w:color w:val="000000"/>
          <w:sz w:val="20"/>
        </w:rPr>
        <w:t xml:space="preserve"> that summarizes a public company's business, </w:t>
      </w:r>
      <w:r w:rsidR="004355A4">
        <w:rPr>
          <w:b w:val="0"/>
          <w:color w:val="000000"/>
          <w:sz w:val="20"/>
        </w:rPr>
        <w:t xml:space="preserve">including </w:t>
      </w:r>
      <w:r>
        <w:rPr>
          <w:b w:val="0"/>
          <w:color w:val="000000"/>
          <w:sz w:val="20"/>
        </w:rPr>
        <w:t xml:space="preserve">risk factors, financial condition, and management. The purpose of this assignment is to see how RAG can retrieve evidence from </w:t>
      </w:r>
      <w:r w:rsidR="00B4242B">
        <w:rPr>
          <w:b w:val="0"/>
          <w:color w:val="000000"/>
          <w:sz w:val="20"/>
        </w:rPr>
        <w:t>specialized documents</w:t>
      </w:r>
      <w:r w:rsidR="004355A4">
        <w:rPr>
          <w:b w:val="0"/>
          <w:color w:val="000000"/>
          <w:sz w:val="20"/>
        </w:rPr>
        <w:t xml:space="preserve"> like 10-Ks</w:t>
      </w:r>
      <w:r w:rsidR="00B4242B">
        <w:rPr>
          <w:b w:val="0"/>
          <w:color w:val="000000"/>
          <w:sz w:val="20"/>
        </w:rPr>
        <w:t xml:space="preserve"> to </w:t>
      </w:r>
      <w:r>
        <w:rPr>
          <w:b w:val="0"/>
          <w:color w:val="000000"/>
          <w:sz w:val="20"/>
        </w:rPr>
        <w:t>improve on unguided LLM responses</w:t>
      </w:r>
      <w:r w:rsidR="004355A4">
        <w:rPr>
          <w:b w:val="0"/>
          <w:color w:val="000000"/>
          <w:sz w:val="20"/>
        </w:rPr>
        <w:t>.</w:t>
      </w:r>
    </w:p>
    <w:p w14:paraId="4F7B669F" w14:textId="457E10DD" w:rsidR="00FE282C" w:rsidRDefault="00000000">
      <w:pPr>
        <w:pStyle w:val="Heading3"/>
      </w:pPr>
      <w:r>
        <w:rPr>
          <w:color w:val="156082"/>
          <w:sz w:val="20"/>
        </w:rPr>
        <w:t>Instructions.</w:t>
      </w:r>
      <w:r>
        <w:rPr>
          <w:b w:val="0"/>
          <w:color w:val="156082"/>
          <w:sz w:val="20"/>
        </w:rPr>
        <w:t xml:space="preserve"> </w:t>
      </w:r>
      <w:r w:rsidR="00327913">
        <w:rPr>
          <w:b w:val="0"/>
          <w:color w:val="000000"/>
          <w:sz w:val="20"/>
        </w:rPr>
        <w:t xml:space="preserve">Download the 10-K file for each company from </w:t>
      </w:r>
      <w:proofErr w:type="spellStart"/>
      <w:r w:rsidR="00327913">
        <w:rPr>
          <w:b w:val="0"/>
          <w:color w:val="000000"/>
          <w:sz w:val="20"/>
        </w:rPr>
        <w:t>BruinLearn</w:t>
      </w:r>
      <w:proofErr w:type="spellEnd"/>
      <w:r w:rsidR="00437BB0">
        <w:rPr>
          <w:b w:val="0"/>
          <w:color w:val="000000"/>
          <w:sz w:val="20"/>
        </w:rPr>
        <w:t xml:space="preserve"> [Note: These PDFs are key excerpts from the full 10-K documents]</w:t>
      </w:r>
      <w:r w:rsidR="00327913">
        <w:rPr>
          <w:b w:val="0"/>
          <w:color w:val="000000"/>
          <w:sz w:val="20"/>
        </w:rPr>
        <w:t xml:space="preserve">. You will upload these into the </w:t>
      </w:r>
      <w:hyperlink r:id="rId5" w:history="1">
        <w:r>
          <w:rPr>
            <w:rStyle w:val="Hyperlink"/>
            <w:b w:val="0"/>
            <w:bCs w:val="0"/>
            <w:sz w:val="20"/>
            <w:szCs w:val="20"/>
          </w:rPr>
          <w:t>Week 7 web app</w:t>
        </w:r>
      </w:hyperlink>
      <w:r>
        <w:rPr>
          <w:b w:val="0"/>
          <w:color w:val="000000"/>
          <w:sz w:val="20"/>
        </w:rPr>
        <w:t xml:space="preserve">. </w:t>
      </w:r>
      <w:r w:rsidR="00327913">
        <w:rPr>
          <w:b w:val="0"/>
          <w:color w:val="000000"/>
          <w:sz w:val="20"/>
        </w:rPr>
        <w:t>Answer the questions below and u</w:t>
      </w:r>
      <w:r>
        <w:rPr>
          <w:b w:val="0"/>
          <w:color w:val="000000"/>
          <w:sz w:val="20"/>
        </w:rPr>
        <w:t xml:space="preserve">pload your responses to </w:t>
      </w:r>
      <w:proofErr w:type="spellStart"/>
      <w:r>
        <w:rPr>
          <w:b w:val="0"/>
          <w:color w:val="000000"/>
          <w:sz w:val="20"/>
        </w:rPr>
        <w:t>BruinLearn</w:t>
      </w:r>
      <w:proofErr w:type="spellEnd"/>
      <w:r>
        <w:rPr>
          <w:b w:val="0"/>
          <w:color w:val="000000"/>
          <w:sz w:val="20"/>
        </w:rPr>
        <w:t xml:space="preserve"> as a PDF.</w:t>
      </w:r>
    </w:p>
    <w:p w14:paraId="06B484D8" w14:textId="77777777" w:rsidR="00FE282C" w:rsidRDefault="00FE282C"/>
    <w:p w14:paraId="56590173" w14:textId="5C1E1695" w:rsidR="00FE282C" w:rsidRDefault="00000000">
      <w:pPr>
        <w:pStyle w:val="Heading3"/>
      </w:pPr>
      <w:r>
        <w:rPr>
          <w:color w:val="156082"/>
          <w:sz w:val="20"/>
        </w:rPr>
        <w:t>Question 1.</w:t>
      </w:r>
      <w:r>
        <w:rPr>
          <w:b w:val="0"/>
          <w:color w:val="156082"/>
          <w:sz w:val="20"/>
        </w:rPr>
        <w:t xml:space="preserve"> </w:t>
      </w:r>
      <w:r w:rsidR="004355A4">
        <w:rPr>
          <w:b w:val="0"/>
          <w:color w:val="000000"/>
          <w:sz w:val="20"/>
        </w:rPr>
        <w:t xml:space="preserve">First </w:t>
      </w:r>
      <w:r>
        <w:rPr>
          <w:b w:val="0"/>
          <w:color w:val="000000"/>
          <w:sz w:val="20"/>
        </w:rPr>
        <w:t xml:space="preserve">Upload Ouster_10K_Excerpt.pdf and </w:t>
      </w:r>
      <w:proofErr w:type="gramStart"/>
      <w:r w:rsidR="004355A4">
        <w:rPr>
          <w:b w:val="0"/>
          <w:color w:val="000000"/>
          <w:sz w:val="20"/>
        </w:rPr>
        <w:t>ask</w:t>
      </w:r>
      <w:proofErr w:type="gramEnd"/>
      <w:r>
        <w:rPr>
          <w:b w:val="0"/>
          <w:color w:val="000000"/>
          <w:sz w:val="20"/>
        </w:rPr>
        <w:t xml:space="preserve"> </w:t>
      </w:r>
      <w:r w:rsidR="004355A4" w:rsidRPr="004355A4">
        <w:rPr>
          <w:b w:val="0"/>
          <w:i/>
          <w:iCs/>
          <w:color w:val="000000"/>
          <w:sz w:val="20"/>
        </w:rPr>
        <w:t>“</w:t>
      </w:r>
      <w:r w:rsidRPr="004355A4">
        <w:rPr>
          <w:b w:val="0"/>
          <w:i/>
          <w:iCs/>
          <w:color w:val="000000"/>
          <w:sz w:val="20"/>
        </w:rPr>
        <w:t>Was Ouster profitable in 2024?</w:t>
      </w:r>
      <w:r w:rsidR="004355A4" w:rsidRPr="004355A4">
        <w:rPr>
          <w:b w:val="0"/>
          <w:i/>
          <w:iCs/>
          <w:color w:val="000000"/>
          <w:sz w:val="20"/>
        </w:rPr>
        <w:t>”</w:t>
      </w:r>
      <w:r w:rsidR="00874DDD">
        <w:rPr>
          <w:b w:val="0"/>
          <w:i/>
          <w:iCs/>
          <w:color w:val="000000"/>
          <w:sz w:val="20"/>
        </w:rPr>
        <w:t>.</w:t>
      </w:r>
      <w:r>
        <w:rPr>
          <w:b w:val="0"/>
          <w:color w:val="000000"/>
          <w:sz w:val="20"/>
        </w:rPr>
        <w:t xml:space="preserve"> Compare the zero-shot answer with the RAG answer. What specific 2024 financial figures </w:t>
      </w:r>
      <w:proofErr w:type="gramStart"/>
      <w:r>
        <w:rPr>
          <w:b w:val="0"/>
          <w:color w:val="000000"/>
          <w:sz w:val="20"/>
        </w:rPr>
        <w:t>does</w:t>
      </w:r>
      <w:proofErr w:type="gramEnd"/>
      <w:r>
        <w:rPr>
          <w:b w:val="0"/>
          <w:color w:val="000000"/>
          <w:sz w:val="20"/>
        </w:rPr>
        <w:t xml:space="preserve"> the RAG answer use, and how does the RAG answer differ from the zero-shot answer?</w:t>
      </w:r>
    </w:p>
    <w:p w14:paraId="2F996E59" w14:textId="77777777" w:rsidR="00FE282C" w:rsidRDefault="00FE282C"/>
    <w:p w14:paraId="2C2B1072" w14:textId="77777777" w:rsidR="00FE282C" w:rsidRDefault="00FE282C"/>
    <w:p w14:paraId="0B229D2A" w14:textId="77777777" w:rsidR="00FE282C" w:rsidRDefault="00FE282C"/>
    <w:p w14:paraId="49F40D21" w14:textId="77777777" w:rsidR="00FE282C" w:rsidRDefault="00FE282C"/>
    <w:p w14:paraId="0B66D0E0" w14:textId="77777777" w:rsidR="00FE282C" w:rsidRDefault="00FE282C"/>
    <w:p w14:paraId="0267D5C1" w14:textId="0C267668" w:rsidR="00FE282C" w:rsidRDefault="00000000">
      <w:pPr>
        <w:pStyle w:val="Heading3"/>
      </w:pPr>
      <w:r>
        <w:rPr>
          <w:color w:val="156082"/>
          <w:sz w:val="20"/>
        </w:rPr>
        <w:t>Question 2.</w:t>
      </w:r>
      <w:r>
        <w:rPr>
          <w:b w:val="0"/>
          <w:color w:val="156082"/>
          <w:sz w:val="20"/>
        </w:rPr>
        <w:t xml:space="preserve"> </w:t>
      </w:r>
      <w:r>
        <w:rPr>
          <w:b w:val="0"/>
          <w:color w:val="000000"/>
          <w:sz w:val="20"/>
        </w:rPr>
        <w:t>Open the retrieved chunks for the Ouster profitability question</w:t>
      </w:r>
      <w:r w:rsidR="004355A4">
        <w:rPr>
          <w:b w:val="0"/>
          <w:color w:val="000000"/>
          <w:sz w:val="20"/>
        </w:rPr>
        <w:t xml:space="preserve"> above</w:t>
      </w:r>
      <w:r>
        <w:rPr>
          <w:b w:val="0"/>
          <w:color w:val="000000"/>
          <w:sz w:val="20"/>
        </w:rPr>
        <w:t>. Paste one</w:t>
      </w:r>
      <w:r w:rsidR="004355A4">
        <w:rPr>
          <w:b w:val="0"/>
          <w:color w:val="000000"/>
          <w:sz w:val="20"/>
        </w:rPr>
        <w:t xml:space="preserve"> of the</w:t>
      </w:r>
      <w:r>
        <w:rPr>
          <w:b w:val="0"/>
          <w:color w:val="000000"/>
          <w:sz w:val="20"/>
        </w:rPr>
        <w:t xml:space="preserve"> retrieved chunk</w:t>
      </w:r>
      <w:r w:rsidR="004355A4">
        <w:rPr>
          <w:b w:val="0"/>
          <w:color w:val="000000"/>
          <w:sz w:val="20"/>
        </w:rPr>
        <w:t>s</w:t>
      </w:r>
      <w:r>
        <w:rPr>
          <w:b w:val="0"/>
          <w:color w:val="000000"/>
          <w:sz w:val="20"/>
        </w:rPr>
        <w:t xml:space="preserve"> that contains evidence about Ouster’s 2024 profitability. </w:t>
      </w:r>
      <w:r w:rsidR="004355A4">
        <w:rPr>
          <w:b w:val="0"/>
          <w:color w:val="000000"/>
          <w:sz w:val="20"/>
        </w:rPr>
        <w:t>After inspecting the chunk, do you feel confident about the answer that the LLM generated?</w:t>
      </w:r>
    </w:p>
    <w:p w14:paraId="647FFF50" w14:textId="77777777" w:rsidR="00FE282C" w:rsidRDefault="00FE282C"/>
    <w:p w14:paraId="1D7294BB" w14:textId="77777777" w:rsidR="00FE282C" w:rsidRDefault="00FE282C"/>
    <w:p w14:paraId="4FC08D4B" w14:textId="77777777" w:rsidR="00FE282C" w:rsidRDefault="00FE282C"/>
    <w:p w14:paraId="28F95B67" w14:textId="77777777" w:rsidR="00FE282C" w:rsidRDefault="00FE282C"/>
    <w:p w14:paraId="69B69ED7" w14:textId="4AF45F27" w:rsidR="00FE282C" w:rsidRDefault="00000000">
      <w:pPr>
        <w:pStyle w:val="Heading3"/>
      </w:pPr>
      <w:r>
        <w:rPr>
          <w:color w:val="156082"/>
          <w:sz w:val="20"/>
        </w:rPr>
        <w:lastRenderedPageBreak/>
        <w:t>Question 3.</w:t>
      </w:r>
      <w:r>
        <w:rPr>
          <w:b w:val="0"/>
          <w:color w:val="156082"/>
          <w:sz w:val="20"/>
        </w:rPr>
        <w:t xml:space="preserve"> </w:t>
      </w:r>
      <w:r>
        <w:rPr>
          <w:b w:val="0"/>
          <w:color w:val="000000"/>
          <w:sz w:val="20"/>
        </w:rPr>
        <w:t>Now upload Luminar_10K_Excerpt.pdf as well and</w:t>
      </w:r>
      <w:r w:rsidR="004355A4">
        <w:rPr>
          <w:b w:val="0"/>
          <w:color w:val="000000"/>
          <w:sz w:val="20"/>
        </w:rPr>
        <w:t xml:space="preserve"> </w:t>
      </w:r>
      <w:r w:rsidR="00437BB0">
        <w:rPr>
          <w:b w:val="0"/>
          <w:color w:val="000000"/>
          <w:sz w:val="20"/>
        </w:rPr>
        <w:t>ask,</w:t>
      </w:r>
      <w:r w:rsidR="004355A4">
        <w:rPr>
          <w:b w:val="0"/>
          <w:color w:val="000000"/>
          <w:sz w:val="20"/>
        </w:rPr>
        <w:t xml:space="preserve"> </w:t>
      </w:r>
      <w:r w:rsidR="004355A4" w:rsidRPr="004355A4">
        <w:rPr>
          <w:b w:val="0"/>
          <w:i/>
          <w:iCs/>
          <w:color w:val="000000"/>
          <w:sz w:val="20"/>
        </w:rPr>
        <w:t>“</w:t>
      </w:r>
      <w:r w:rsidRPr="004355A4">
        <w:rPr>
          <w:b w:val="0"/>
          <w:i/>
          <w:iCs/>
          <w:color w:val="000000"/>
          <w:sz w:val="20"/>
        </w:rPr>
        <w:t>Was the company profitable in 2024?</w:t>
      </w:r>
      <w:r w:rsidR="004355A4" w:rsidRPr="004355A4">
        <w:rPr>
          <w:b w:val="0"/>
          <w:i/>
          <w:iCs/>
          <w:color w:val="000000"/>
          <w:sz w:val="20"/>
        </w:rPr>
        <w:t>”</w:t>
      </w:r>
      <w:r>
        <w:rPr>
          <w:b w:val="0"/>
          <w:color w:val="000000"/>
          <w:sz w:val="20"/>
        </w:rPr>
        <w:t xml:space="preserve"> Compare the RAG answers for Ouster and Luminar. Which company appears closer to profitability based on the retrieved 10-K evidence, and what specific figures support your conclusion?</w:t>
      </w:r>
    </w:p>
    <w:p w14:paraId="1DF88476" w14:textId="77777777" w:rsidR="00FE282C" w:rsidRDefault="00FE282C"/>
    <w:p w14:paraId="61FE5AFD" w14:textId="77777777" w:rsidR="00FE282C" w:rsidRDefault="00FE282C"/>
    <w:p w14:paraId="75F5779F" w14:textId="77777777" w:rsidR="00FE282C" w:rsidRDefault="00FE282C"/>
    <w:p w14:paraId="64FAF530" w14:textId="77777777" w:rsidR="00FE282C" w:rsidRDefault="00FE282C"/>
    <w:p w14:paraId="0A9D17F8" w14:textId="77777777" w:rsidR="00FE282C" w:rsidRDefault="00FE282C"/>
    <w:p w14:paraId="47AD3D4A" w14:textId="77777777" w:rsidR="00FE282C" w:rsidRDefault="00FE282C"/>
    <w:p w14:paraId="5C152290" w14:textId="77777777" w:rsidR="00FE282C" w:rsidRDefault="00FE282C"/>
    <w:p w14:paraId="31DBD09F" w14:textId="1BF347F7" w:rsidR="00FE282C" w:rsidRDefault="00000000">
      <w:pPr>
        <w:pStyle w:val="Heading3"/>
      </w:pPr>
      <w:r>
        <w:rPr>
          <w:color w:val="156082"/>
          <w:sz w:val="20"/>
        </w:rPr>
        <w:t>Question 4.</w:t>
      </w:r>
      <w:r>
        <w:rPr>
          <w:b w:val="0"/>
          <w:color w:val="156082"/>
          <w:sz w:val="20"/>
        </w:rPr>
        <w:t xml:space="preserve"> </w:t>
      </w:r>
      <w:r>
        <w:rPr>
          <w:b w:val="0"/>
          <w:color w:val="000000"/>
          <w:sz w:val="20"/>
        </w:rPr>
        <w:t>Ask the app: Which company is the better investment, Ouster or Luminar? Review the RAG answer and the retrieved chunks. What information from the 10-Ks is useful for this question, and what important information would you still need from outside the 10-Ks before making an investment judgment?</w:t>
      </w:r>
    </w:p>
    <w:p w14:paraId="58DF233A" w14:textId="77777777" w:rsidR="00FE282C" w:rsidRDefault="00FE282C"/>
    <w:p w14:paraId="03573C25" w14:textId="77777777" w:rsidR="00FE282C" w:rsidRDefault="00FE282C"/>
    <w:p w14:paraId="44AB0346" w14:textId="77777777" w:rsidR="00FE282C" w:rsidRDefault="00FE282C"/>
    <w:p w14:paraId="6FA9783B" w14:textId="77777777" w:rsidR="00FE282C" w:rsidRDefault="00FE282C"/>
    <w:p w14:paraId="53766D89" w14:textId="77777777" w:rsidR="00FE282C" w:rsidRDefault="00FE282C"/>
    <w:p w14:paraId="01551596" w14:textId="77777777" w:rsidR="00FE282C" w:rsidRDefault="00FE282C"/>
    <w:sectPr w:rsidR="00FE282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hitney Bold"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5AEB"/>
    <w:multiLevelType w:val="hybridMultilevel"/>
    <w:tmpl w:val="4BDCC744"/>
    <w:lvl w:ilvl="0" w:tplc="11507C5A">
      <w:start w:val="1"/>
      <w:numFmt w:val="bullet"/>
      <w:lvlText w:val="●"/>
      <w:lvlJc w:val="left"/>
      <w:pPr>
        <w:ind w:left="720" w:hanging="360"/>
      </w:pPr>
    </w:lvl>
    <w:lvl w:ilvl="1" w:tplc="F36ADF30">
      <w:start w:val="1"/>
      <w:numFmt w:val="bullet"/>
      <w:lvlText w:val="○"/>
      <w:lvlJc w:val="left"/>
      <w:pPr>
        <w:ind w:left="1440" w:hanging="360"/>
      </w:pPr>
    </w:lvl>
    <w:lvl w:ilvl="2" w:tplc="B0B0CB90">
      <w:start w:val="1"/>
      <w:numFmt w:val="bullet"/>
      <w:lvlText w:val="■"/>
      <w:lvlJc w:val="left"/>
      <w:pPr>
        <w:ind w:left="2160" w:hanging="360"/>
      </w:pPr>
    </w:lvl>
    <w:lvl w:ilvl="3" w:tplc="C9A2F7C4">
      <w:start w:val="1"/>
      <w:numFmt w:val="bullet"/>
      <w:lvlText w:val="●"/>
      <w:lvlJc w:val="left"/>
      <w:pPr>
        <w:ind w:left="2880" w:hanging="360"/>
      </w:pPr>
    </w:lvl>
    <w:lvl w:ilvl="4" w:tplc="E286B66A">
      <w:start w:val="1"/>
      <w:numFmt w:val="bullet"/>
      <w:lvlText w:val="○"/>
      <w:lvlJc w:val="left"/>
      <w:pPr>
        <w:ind w:left="3600" w:hanging="360"/>
      </w:pPr>
    </w:lvl>
    <w:lvl w:ilvl="5" w:tplc="A3C89DEC">
      <w:start w:val="1"/>
      <w:numFmt w:val="bullet"/>
      <w:lvlText w:val="■"/>
      <w:lvlJc w:val="left"/>
      <w:pPr>
        <w:ind w:left="4320" w:hanging="360"/>
      </w:pPr>
    </w:lvl>
    <w:lvl w:ilvl="6" w:tplc="FFDA10B0">
      <w:start w:val="1"/>
      <w:numFmt w:val="bullet"/>
      <w:lvlText w:val="●"/>
      <w:lvlJc w:val="left"/>
      <w:pPr>
        <w:ind w:left="5040" w:hanging="360"/>
      </w:pPr>
    </w:lvl>
    <w:lvl w:ilvl="7" w:tplc="AE267C40">
      <w:start w:val="1"/>
      <w:numFmt w:val="bullet"/>
      <w:lvlText w:val="●"/>
      <w:lvlJc w:val="left"/>
      <w:pPr>
        <w:ind w:left="5760" w:hanging="360"/>
      </w:pPr>
    </w:lvl>
    <w:lvl w:ilvl="8" w:tplc="2A30E6E6">
      <w:start w:val="1"/>
      <w:numFmt w:val="bullet"/>
      <w:lvlText w:val="●"/>
      <w:lvlJc w:val="left"/>
      <w:pPr>
        <w:ind w:left="6480" w:hanging="360"/>
      </w:pPr>
    </w:lvl>
  </w:abstractNum>
  <w:num w:numId="1" w16cid:durableId="1118455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8A4"/>
    <w:rsid w:val="000017FD"/>
    <w:rsid w:val="00027229"/>
    <w:rsid w:val="00033B67"/>
    <w:rsid w:val="000376BD"/>
    <w:rsid w:val="00041EC5"/>
    <w:rsid w:val="00061C3C"/>
    <w:rsid w:val="000778A4"/>
    <w:rsid w:val="00093156"/>
    <w:rsid w:val="000A2431"/>
    <w:rsid w:val="000B7AD5"/>
    <w:rsid w:val="000E3541"/>
    <w:rsid w:val="00101946"/>
    <w:rsid w:val="00164CE7"/>
    <w:rsid w:val="00166D20"/>
    <w:rsid w:val="001A0269"/>
    <w:rsid w:val="001C390E"/>
    <w:rsid w:val="00246072"/>
    <w:rsid w:val="00260F51"/>
    <w:rsid w:val="0027310E"/>
    <w:rsid w:val="00275B6A"/>
    <w:rsid w:val="002C6D68"/>
    <w:rsid w:val="00327913"/>
    <w:rsid w:val="0037417C"/>
    <w:rsid w:val="00377DBB"/>
    <w:rsid w:val="003A7D66"/>
    <w:rsid w:val="004355A4"/>
    <w:rsid w:val="00437BB0"/>
    <w:rsid w:val="00456C50"/>
    <w:rsid w:val="00474BD0"/>
    <w:rsid w:val="004B6AA5"/>
    <w:rsid w:val="004C7E57"/>
    <w:rsid w:val="005915CA"/>
    <w:rsid w:val="0059408F"/>
    <w:rsid w:val="005A0672"/>
    <w:rsid w:val="005A2E4A"/>
    <w:rsid w:val="005B39FD"/>
    <w:rsid w:val="005C6B45"/>
    <w:rsid w:val="00636199"/>
    <w:rsid w:val="00652B77"/>
    <w:rsid w:val="006978A9"/>
    <w:rsid w:val="006B4283"/>
    <w:rsid w:val="006B4BC4"/>
    <w:rsid w:val="006E3C52"/>
    <w:rsid w:val="007152B5"/>
    <w:rsid w:val="00733FAC"/>
    <w:rsid w:val="00754666"/>
    <w:rsid w:val="00776C67"/>
    <w:rsid w:val="007B797E"/>
    <w:rsid w:val="007E664C"/>
    <w:rsid w:val="007E6FF9"/>
    <w:rsid w:val="00801288"/>
    <w:rsid w:val="00804ECF"/>
    <w:rsid w:val="00816E3B"/>
    <w:rsid w:val="00822239"/>
    <w:rsid w:val="00824C10"/>
    <w:rsid w:val="00831B21"/>
    <w:rsid w:val="00837A8B"/>
    <w:rsid w:val="00852DBB"/>
    <w:rsid w:val="008658B5"/>
    <w:rsid w:val="00872E98"/>
    <w:rsid w:val="00874DDD"/>
    <w:rsid w:val="008B39EC"/>
    <w:rsid w:val="008B6678"/>
    <w:rsid w:val="008C78AA"/>
    <w:rsid w:val="008F5C72"/>
    <w:rsid w:val="0092192D"/>
    <w:rsid w:val="0092345C"/>
    <w:rsid w:val="00924934"/>
    <w:rsid w:val="00934AE5"/>
    <w:rsid w:val="0095413E"/>
    <w:rsid w:val="00972E50"/>
    <w:rsid w:val="009A7709"/>
    <w:rsid w:val="009C6512"/>
    <w:rsid w:val="009E3C3D"/>
    <w:rsid w:val="009E3DF2"/>
    <w:rsid w:val="009E4E1C"/>
    <w:rsid w:val="00A212E2"/>
    <w:rsid w:val="00A22531"/>
    <w:rsid w:val="00A42FA1"/>
    <w:rsid w:val="00A61896"/>
    <w:rsid w:val="00AB3355"/>
    <w:rsid w:val="00AC2C57"/>
    <w:rsid w:val="00AC46F8"/>
    <w:rsid w:val="00AF4B30"/>
    <w:rsid w:val="00B36C44"/>
    <w:rsid w:val="00B4242B"/>
    <w:rsid w:val="00B47E86"/>
    <w:rsid w:val="00B6507B"/>
    <w:rsid w:val="00B75A1D"/>
    <w:rsid w:val="00B82DDD"/>
    <w:rsid w:val="00B906CB"/>
    <w:rsid w:val="00BC6405"/>
    <w:rsid w:val="00BD0840"/>
    <w:rsid w:val="00BD3553"/>
    <w:rsid w:val="00BE22A2"/>
    <w:rsid w:val="00BF1A92"/>
    <w:rsid w:val="00C16C5F"/>
    <w:rsid w:val="00C91A0C"/>
    <w:rsid w:val="00C94AF5"/>
    <w:rsid w:val="00CC0335"/>
    <w:rsid w:val="00CC21B2"/>
    <w:rsid w:val="00CC265E"/>
    <w:rsid w:val="00CD15C7"/>
    <w:rsid w:val="00CE4E7D"/>
    <w:rsid w:val="00D30EEB"/>
    <w:rsid w:val="00D418F8"/>
    <w:rsid w:val="00D526E6"/>
    <w:rsid w:val="00D87D3B"/>
    <w:rsid w:val="00DA3AC5"/>
    <w:rsid w:val="00DC31E6"/>
    <w:rsid w:val="00DF08B8"/>
    <w:rsid w:val="00E56C13"/>
    <w:rsid w:val="00E712C1"/>
    <w:rsid w:val="00E92EFA"/>
    <w:rsid w:val="00EA2ADC"/>
    <w:rsid w:val="00F07461"/>
    <w:rsid w:val="00FA0AD6"/>
    <w:rsid w:val="00FB6D30"/>
    <w:rsid w:val="00FB7564"/>
    <w:rsid w:val="00FC1FD1"/>
    <w:rsid w:val="00FD1008"/>
    <w:rsid w:val="00FD61AF"/>
    <w:rsid w:val="00FE282C"/>
    <w:rsid w:val="00FE5D98"/>
    <w:rsid w:val="00FF6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0551B"/>
  <w15:docId w15:val="{83EC7EE0-B66E-B942-9AE4-D3167994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2A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C03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cla-ssai-week7.up.railwa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337</Words>
  <Characters>1922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26</cp:revision>
  <cp:lastPrinted>2026-04-26T21:34:00Z</cp:lastPrinted>
  <dcterms:created xsi:type="dcterms:W3CDTF">2026-04-26T21:34:00Z</dcterms:created>
  <dcterms:modified xsi:type="dcterms:W3CDTF">2026-05-18T04:12:00Z</dcterms:modified>
</cp:coreProperties>
</file>