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DD256" w14:textId="3CF35062" w:rsidR="005D6F11" w:rsidRDefault="00D40BB4">
      <w:hyperlink r:id="rId4" w:history="1">
        <w:r w:rsidRPr="00FA0FB9">
          <w:rPr>
            <w:rStyle w:val="Hyperlink"/>
          </w:rPr>
          <w:t>https://www.aboutgeneticcounselors.com/Reasons-to-See-a-Genetic-Counselor/Cancer</w:t>
        </w:r>
      </w:hyperlink>
    </w:p>
    <w:p w14:paraId="48D99037" w14:textId="1320D876" w:rsidR="00D40BB4" w:rsidRDefault="00D40BB4">
      <w:hyperlink r:id="rId5" w:history="1">
        <w:r w:rsidRPr="00FA0FB9">
          <w:rPr>
            <w:rStyle w:val="Hyperlink"/>
          </w:rPr>
          <w:t>https://findageneticcounselor.nsgc.org/</w:t>
        </w:r>
      </w:hyperlink>
      <w:r>
        <w:t xml:space="preserve"> </w:t>
      </w:r>
    </w:p>
    <w:sectPr w:rsidR="00D4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B4"/>
    <w:rsid w:val="000643E9"/>
    <w:rsid w:val="005D6F11"/>
    <w:rsid w:val="00845A61"/>
    <w:rsid w:val="009F4A83"/>
    <w:rsid w:val="00D40BB4"/>
    <w:rsid w:val="00DD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FCD4"/>
  <w15:chartTrackingRefBased/>
  <w15:docId w15:val="{E3C29D18-66F6-41AC-9D32-0B8AB353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indageneticcounselor.nsgc.org/" TargetMode="External"/><Relationship Id="rId4" Type="http://schemas.openxmlformats.org/officeDocument/2006/relationships/hyperlink" Target="https://www.aboutgeneticcounselors.com/Reasons-to-See-a-Genetic-Counselor/Canc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>UCLA Health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 Swiller, Mariana S.</dc:creator>
  <cp:keywords/>
  <dc:description/>
  <cp:lastModifiedBy>Niell Swiller, Mariana S.</cp:lastModifiedBy>
  <cp:revision>1</cp:revision>
  <dcterms:created xsi:type="dcterms:W3CDTF">2025-02-10T17:10:00Z</dcterms:created>
  <dcterms:modified xsi:type="dcterms:W3CDTF">2025-02-10T17:11:00Z</dcterms:modified>
</cp:coreProperties>
</file>