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9E121" w14:textId="18173AF1" w:rsidR="006D3D0F" w:rsidRDefault="006D3D0F" w:rsidP="00AC1834">
      <w:pPr>
        <w:pStyle w:val="Heading1"/>
        <w:tabs>
          <w:tab w:val="left" w:pos="7452"/>
        </w:tabs>
      </w:pPr>
      <w:bookmarkStart w:id="0" w:name="_Toc488239770"/>
      <w:bookmarkStart w:id="1" w:name="_Toc319491684"/>
      <w:bookmarkStart w:id="2" w:name="_Toc319491317"/>
      <w:r>
        <w:t>Introduction to Online Maps</w:t>
      </w:r>
      <w:bookmarkEnd w:id="0"/>
      <w:r w:rsidR="00AC1834">
        <w:tab/>
      </w:r>
      <w:bookmarkStart w:id="3" w:name="_GoBack"/>
      <w:bookmarkEnd w:id="3"/>
    </w:p>
    <w:p w14:paraId="6ACE933D" w14:textId="77777777" w:rsidR="00706E47" w:rsidRPr="004D0222" w:rsidRDefault="007969FE" w:rsidP="00600D20">
      <w:pPr>
        <w:rPr>
          <w:bCs/>
        </w:rPr>
      </w:pPr>
      <w:r>
        <w:t>Connecticut Environmental Conditions Online (CT ECO) is a mapping website</w:t>
      </w:r>
      <w:r w:rsidR="006D3D0F" w:rsidRPr="004D0222">
        <w:t xml:space="preserve"> </w:t>
      </w:r>
      <w:r w:rsidR="00E7353C">
        <w:t>for</w:t>
      </w:r>
      <w:r w:rsidR="006D3D0F" w:rsidRPr="004D0222">
        <w:t xml:space="preserve"> view</w:t>
      </w:r>
      <w:r w:rsidR="00E7353C">
        <w:t>ing</w:t>
      </w:r>
      <w:r w:rsidR="006D3D0F" w:rsidRPr="004D0222">
        <w:t xml:space="preserve"> and explor</w:t>
      </w:r>
      <w:r w:rsidR="00E7353C">
        <w:t>ing</w:t>
      </w:r>
      <w:r w:rsidR="006D3D0F" w:rsidRPr="004D0222">
        <w:t xml:space="preserve"> geographic data using only a web</w:t>
      </w:r>
      <w:r>
        <w:t xml:space="preserve"> browser. You will explore </w:t>
      </w:r>
      <w:r w:rsidR="00097EFF">
        <w:t xml:space="preserve">several interactive map viewers on </w:t>
      </w:r>
      <w:r>
        <w:t>this site</w:t>
      </w:r>
      <w:r w:rsidR="00097EFF">
        <w:t>,</w:t>
      </w:r>
      <w:r w:rsidR="006D3D0F" w:rsidRPr="004D0222">
        <w:t xml:space="preserve"> take “screen shots” or pictures of the maps and assem</w:t>
      </w:r>
      <w:r w:rsidR="00600D20" w:rsidRPr="004D0222">
        <w:t>ble them in a powerpoint file to create a map book o</w:t>
      </w:r>
      <w:r w:rsidR="006D3D0F" w:rsidRPr="004D0222">
        <w:t xml:space="preserve">f </w:t>
      </w:r>
      <w:r w:rsidR="00600D20" w:rsidRPr="004D0222">
        <w:t>one</w:t>
      </w:r>
      <w:r w:rsidR="006D3D0F" w:rsidRPr="004D0222">
        <w:t xml:space="preserve"> location showing l</w:t>
      </w:r>
      <w:r w:rsidR="00600D20" w:rsidRPr="004D0222">
        <w:t>ots of characteristics about that place</w:t>
      </w:r>
      <w:r w:rsidR="006D3D0F" w:rsidRPr="004D0222">
        <w:t xml:space="preserve">.  </w:t>
      </w:r>
    </w:p>
    <w:p w14:paraId="11F38CB7" w14:textId="62B29825" w:rsidR="00B73081" w:rsidRDefault="00E7353C" w:rsidP="00600D20">
      <w:r>
        <w:t xml:space="preserve">The mapbook template is a guide and </w:t>
      </w:r>
      <w:r w:rsidR="00B73081" w:rsidRPr="004D0222">
        <w:t>contain</w:t>
      </w:r>
      <w:r w:rsidR="004D0222" w:rsidRPr="004D0222">
        <w:t>s</w:t>
      </w:r>
      <w:r w:rsidR="00B73081" w:rsidRPr="004D0222">
        <w:t xml:space="preserve"> the </w:t>
      </w:r>
      <w:r w:rsidR="005D14FD">
        <w:t>maps listed below</w:t>
      </w:r>
      <w:r>
        <w:t xml:space="preserve">. </w:t>
      </w:r>
      <w:r w:rsidR="005D14FD">
        <w:t>These data layers are described in detail in Data Guides on the CT ECO website, http://</w:t>
      </w:r>
      <w:r w:rsidR="005D14FD" w:rsidRPr="005D14FD">
        <w:t>cteco.uconn.edu/guides/data.htm</w:t>
      </w:r>
      <w:r w:rsidR="005D14FD">
        <w:t xml:space="preserve">. </w:t>
      </w:r>
      <w:r>
        <w:t xml:space="preserve"> Feel free to mak</w:t>
      </w:r>
      <w:r w:rsidR="004D0222" w:rsidRPr="004D0222">
        <w:t>e changes</w:t>
      </w:r>
      <w:r w:rsidR="00097EFF">
        <w:t xml:space="preserve"> or add additional maps that may be of interest to you</w:t>
      </w:r>
      <w:r w:rsidR="004D0222" w:rsidRPr="004D0222">
        <w:t>.</w:t>
      </w:r>
    </w:p>
    <w:p w14:paraId="4769FE34" w14:textId="77777777" w:rsidR="00097EFF" w:rsidRPr="004D0222" w:rsidRDefault="00097EFF" w:rsidP="00600D20"/>
    <w:p w14:paraId="4849F3CC" w14:textId="77777777" w:rsidR="004D0222" w:rsidRDefault="004D0222" w:rsidP="004D0222">
      <w:pPr>
        <w:sectPr w:rsidR="004D0222" w:rsidSect="006D3D0F">
          <w:headerReference w:type="default" r:id="rId8"/>
          <w:footerReference w:type="default" r:id="rId9"/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1AA9F5" w14:textId="77777777" w:rsidR="00F267AD" w:rsidRPr="00097EFF" w:rsidRDefault="00F267AD" w:rsidP="004D0222">
      <w:pPr>
        <w:ind w:left="360"/>
        <w:rPr>
          <w:b/>
          <w:color w:val="0070C0"/>
          <w:sz w:val="18"/>
          <w:szCs w:val="18"/>
        </w:rPr>
      </w:pPr>
      <w:r w:rsidRPr="00F267AD">
        <w:rPr>
          <w:b/>
          <w:color w:val="0070C0"/>
          <w:sz w:val="20"/>
        </w:rPr>
        <w:t>Base Maps</w:t>
      </w:r>
    </w:p>
    <w:p w14:paraId="11F6F579" w14:textId="77777777" w:rsidR="004D0222" w:rsidRDefault="007969FE" w:rsidP="004D0222">
      <w:pPr>
        <w:ind w:left="360"/>
        <w:rPr>
          <w:sz w:val="20"/>
        </w:rPr>
      </w:pPr>
      <w:r>
        <w:rPr>
          <w:sz w:val="20"/>
        </w:rPr>
        <w:t>Map 1</w:t>
      </w:r>
      <w:r w:rsidR="00F267AD">
        <w:rPr>
          <w:sz w:val="20"/>
        </w:rPr>
        <w:t xml:space="preserve">: </w:t>
      </w:r>
      <w:r>
        <w:rPr>
          <w:sz w:val="20"/>
        </w:rPr>
        <w:t xml:space="preserve">Spring </w:t>
      </w:r>
      <w:r w:rsidR="004D0222" w:rsidRPr="004D0222">
        <w:rPr>
          <w:sz w:val="20"/>
        </w:rPr>
        <w:t>Aerial Imagery</w:t>
      </w:r>
    </w:p>
    <w:p w14:paraId="4A33D1C9" w14:textId="77777777" w:rsidR="004D0222" w:rsidRDefault="004D0222" w:rsidP="004D0222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7969FE">
        <w:rPr>
          <w:sz w:val="20"/>
        </w:rPr>
        <w:t>2</w:t>
      </w:r>
      <w:r w:rsidRPr="004D0222">
        <w:rPr>
          <w:sz w:val="20"/>
        </w:rPr>
        <w:t>: Hillshade</w:t>
      </w:r>
      <w:r w:rsidR="00F267AD">
        <w:rPr>
          <w:sz w:val="20"/>
        </w:rPr>
        <w:t xml:space="preserve"> Elevation</w:t>
      </w:r>
    </w:p>
    <w:p w14:paraId="4103FA04" w14:textId="77777777" w:rsidR="007969FE" w:rsidRDefault="007969FE" w:rsidP="007969FE">
      <w:pPr>
        <w:ind w:left="360"/>
        <w:rPr>
          <w:sz w:val="20"/>
        </w:rPr>
      </w:pPr>
      <w:r>
        <w:rPr>
          <w:sz w:val="20"/>
        </w:rPr>
        <w:t>Map 3: Boundaries/Streets</w:t>
      </w:r>
    </w:p>
    <w:p w14:paraId="509B37CE" w14:textId="77777777" w:rsidR="007969FE" w:rsidRDefault="007969FE" w:rsidP="004D0222">
      <w:pPr>
        <w:ind w:left="360"/>
        <w:rPr>
          <w:sz w:val="20"/>
        </w:rPr>
      </w:pPr>
    </w:p>
    <w:p w14:paraId="6DB8B732" w14:textId="6177391B" w:rsidR="00F267AD" w:rsidRPr="00F267AD" w:rsidRDefault="00F267AD" w:rsidP="004D0222">
      <w:pPr>
        <w:ind w:left="360"/>
        <w:rPr>
          <w:b/>
          <w:color w:val="0070C0"/>
          <w:sz w:val="20"/>
        </w:rPr>
      </w:pPr>
      <w:r w:rsidRPr="00F267AD">
        <w:rPr>
          <w:b/>
          <w:color w:val="0070C0"/>
          <w:sz w:val="20"/>
        </w:rPr>
        <w:t>Land Resources</w:t>
      </w:r>
    </w:p>
    <w:p w14:paraId="6258DF70" w14:textId="77777777" w:rsidR="004D0222" w:rsidRPr="004D0222" w:rsidRDefault="004D0222" w:rsidP="004D0222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7969FE">
        <w:rPr>
          <w:sz w:val="20"/>
        </w:rPr>
        <w:t>4</w:t>
      </w:r>
      <w:r w:rsidRPr="004D0222">
        <w:rPr>
          <w:sz w:val="20"/>
        </w:rPr>
        <w:t xml:space="preserve">: </w:t>
      </w:r>
      <w:r w:rsidR="00F267AD">
        <w:rPr>
          <w:sz w:val="20"/>
        </w:rPr>
        <w:t>Hydric Soils</w:t>
      </w:r>
    </w:p>
    <w:p w14:paraId="0680C9A5" w14:textId="77777777" w:rsidR="004D0222" w:rsidRDefault="004D0222" w:rsidP="004D0222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AA3E45">
        <w:rPr>
          <w:sz w:val="20"/>
        </w:rPr>
        <w:t>5</w:t>
      </w:r>
      <w:r w:rsidRPr="004D0222">
        <w:rPr>
          <w:sz w:val="20"/>
        </w:rPr>
        <w:t xml:space="preserve">: </w:t>
      </w:r>
      <w:r w:rsidR="00F267AD">
        <w:rPr>
          <w:sz w:val="20"/>
        </w:rPr>
        <w:t>Farmland</w:t>
      </w:r>
      <w:r w:rsidRPr="004D0222">
        <w:rPr>
          <w:sz w:val="20"/>
        </w:rPr>
        <w:t xml:space="preserve"> Soils</w:t>
      </w:r>
    </w:p>
    <w:p w14:paraId="15C47F62" w14:textId="77777777" w:rsidR="00097EFF" w:rsidRDefault="00097EFF" w:rsidP="004D0222">
      <w:pPr>
        <w:ind w:left="360"/>
        <w:rPr>
          <w:sz w:val="20"/>
        </w:rPr>
      </w:pPr>
    </w:p>
    <w:p w14:paraId="2E578E2C" w14:textId="77777777" w:rsidR="00097EFF" w:rsidRPr="004D0222" w:rsidRDefault="00097EFF" w:rsidP="004D0222">
      <w:pPr>
        <w:ind w:left="360"/>
        <w:rPr>
          <w:sz w:val="20"/>
        </w:rPr>
      </w:pPr>
    </w:p>
    <w:p w14:paraId="6FF5F0F8" w14:textId="77777777" w:rsidR="004D0222" w:rsidRDefault="004D0222" w:rsidP="004D0222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AA3E45">
        <w:rPr>
          <w:sz w:val="20"/>
        </w:rPr>
        <w:t>6</w:t>
      </w:r>
      <w:r w:rsidRPr="004D0222">
        <w:rPr>
          <w:sz w:val="20"/>
        </w:rPr>
        <w:t xml:space="preserve">: </w:t>
      </w:r>
      <w:r w:rsidR="00F267AD">
        <w:rPr>
          <w:sz w:val="20"/>
        </w:rPr>
        <w:t>Open Space</w:t>
      </w:r>
    </w:p>
    <w:p w14:paraId="492A42C5" w14:textId="77777777" w:rsidR="004D0222" w:rsidRPr="004D0222" w:rsidRDefault="004D0222" w:rsidP="00AA3E45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AA3E45">
        <w:rPr>
          <w:sz w:val="20"/>
        </w:rPr>
        <w:t>7</w:t>
      </w:r>
      <w:r w:rsidRPr="004D0222">
        <w:rPr>
          <w:sz w:val="20"/>
        </w:rPr>
        <w:t xml:space="preserve">: </w:t>
      </w:r>
      <w:r w:rsidR="00F267AD">
        <w:rPr>
          <w:sz w:val="20"/>
        </w:rPr>
        <w:t xml:space="preserve">Critical Habitat </w:t>
      </w:r>
      <w:r w:rsidR="00AA3E45">
        <w:rPr>
          <w:sz w:val="20"/>
        </w:rPr>
        <w:t xml:space="preserve">&amp; </w:t>
      </w:r>
      <w:r w:rsidR="00F267AD">
        <w:rPr>
          <w:sz w:val="20"/>
        </w:rPr>
        <w:t>Natural Diversity DB Areas</w:t>
      </w:r>
    </w:p>
    <w:p w14:paraId="75504FF6" w14:textId="77777777" w:rsidR="004D0222" w:rsidRPr="00F267AD" w:rsidRDefault="007969FE" w:rsidP="004D0222">
      <w:pPr>
        <w:ind w:left="360"/>
        <w:rPr>
          <w:b/>
          <w:color w:val="0070C0"/>
          <w:sz w:val="20"/>
        </w:rPr>
      </w:pPr>
      <w:r>
        <w:rPr>
          <w:b/>
          <w:color w:val="0070C0"/>
          <w:sz w:val="20"/>
        </w:rPr>
        <w:br/>
      </w:r>
      <w:r w:rsidR="00F267AD" w:rsidRPr="00F267AD">
        <w:rPr>
          <w:b/>
          <w:color w:val="0070C0"/>
          <w:sz w:val="20"/>
        </w:rPr>
        <w:t>Water Resources</w:t>
      </w:r>
    </w:p>
    <w:p w14:paraId="25188CC0" w14:textId="77777777" w:rsidR="004D0222" w:rsidRPr="004D0222" w:rsidRDefault="004D0222" w:rsidP="004D0222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AA3E45">
        <w:rPr>
          <w:sz w:val="20"/>
        </w:rPr>
        <w:t>8</w:t>
      </w:r>
      <w:r w:rsidRPr="004D0222">
        <w:rPr>
          <w:sz w:val="20"/>
        </w:rPr>
        <w:t xml:space="preserve">: </w:t>
      </w:r>
      <w:r w:rsidR="00F267AD">
        <w:rPr>
          <w:sz w:val="20"/>
        </w:rPr>
        <w:t>Watersheds, Hydrography &amp; Wellhead protection areas</w:t>
      </w:r>
    </w:p>
    <w:p w14:paraId="39DC694F" w14:textId="77777777" w:rsidR="004D0222" w:rsidRPr="004D0222" w:rsidRDefault="004D0222" w:rsidP="00F267AD">
      <w:pPr>
        <w:ind w:left="360"/>
        <w:rPr>
          <w:sz w:val="20"/>
        </w:rPr>
      </w:pPr>
      <w:r w:rsidRPr="004D0222">
        <w:rPr>
          <w:sz w:val="20"/>
        </w:rPr>
        <w:t xml:space="preserve">Map </w:t>
      </w:r>
      <w:r w:rsidR="00AA3E45">
        <w:rPr>
          <w:sz w:val="20"/>
        </w:rPr>
        <w:t>9</w:t>
      </w:r>
      <w:r w:rsidRPr="004D0222">
        <w:rPr>
          <w:sz w:val="20"/>
        </w:rPr>
        <w:t xml:space="preserve">: </w:t>
      </w:r>
      <w:r w:rsidR="00F267AD">
        <w:rPr>
          <w:sz w:val="20"/>
        </w:rPr>
        <w:t>Water Quality: Surface &amp; Groundwater</w:t>
      </w:r>
    </w:p>
    <w:p w14:paraId="57C0C115" w14:textId="77777777" w:rsidR="004D0222" w:rsidRPr="004D0222" w:rsidRDefault="004D0222" w:rsidP="004D0222">
      <w:pPr>
        <w:ind w:left="360"/>
        <w:rPr>
          <w:sz w:val="20"/>
        </w:rPr>
        <w:sectPr w:rsidR="004D0222" w:rsidRPr="004D0222" w:rsidSect="004D0222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18BC241D" w14:textId="77777777" w:rsidR="00AA3E45" w:rsidRDefault="00AA3E45" w:rsidP="00600D20">
      <w:pPr>
        <w:pStyle w:val="Heading2"/>
        <w:spacing w:before="80" w:after="80"/>
      </w:pPr>
    </w:p>
    <w:p w14:paraId="04C22C14" w14:textId="77777777" w:rsidR="00CD15A5" w:rsidRDefault="007969FE" w:rsidP="00600D20">
      <w:pPr>
        <w:pStyle w:val="Heading2"/>
        <w:spacing w:before="80" w:after="80"/>
      </w:pPr>
      <w:r>
        <w:t>More about CT ECO</w:t>
      </w:r>
    </w:p>
    <w:p w14:paraId="2821AFF1" w14:textId="77777777" w:rsidR="00CD15A5" w:rsidRDefault="00C769BB" w:rsidP="00A651ED">
      <w:pPr>
        <w:pStyle w:val="Heading3"/>
        <w:shd w:val="clear" w:color="auto" w:fill="D9D9D9" w:themeFill="background1" w:themeFillShade="D9"/>
        <w:spacing w:before="80" w:after="80"/>
      </w:pPr>
      <w:hyperlink r:id="rId10" w:history="1">
        <w:r w:rsidR="00CD15A5" w:rsidRPr="00DA1D26">
          <w:rPr>
            <w:rStyle w:val="Hyperlink"/>
          </w:rPr>
          <w:t>http://cteco.uconn.edu</w:t>
        </w:r>
      </w:hyperlink>
    </w:p>
    <w:p w14:paraId="2F677EA1" w14:textId="77777777" w:rsidR="00CD15A5" w:rsidRDefault="00CD15A5" w:rsidP="00A651ED">
      <w:pPr>
        <w:shd w:val="clear" w:color="auto" w:fill="D9D9D9" w:themeFill="background1" w:themeFillShade="D9"/>
        <w:rPr>
          <w:bCs/>
          <w:sz w:val="20"/>
        </w:rPr>
      </w:pPr>
      <w:r w:rsidRPr="0083710C">
        <w:rPr>
          <w:bCs/>
          <w:sz w:val="20"/>
        </w:rPr>
        <w:t xml:space="preserve">CT ECO is a partnership between UConn CLEAR and Connecticut DEEP (Department of Energy and Environmental Protection).  The website provides </w:t>
      </w:r>
      <w:r w:rsidR="00E7353C">
        <w:rPr>
          <w:bCs/>
          <w:sz w:val="20"/>
        </w:rPr>
        <w:t>different</w:t>
      </w:r>
      <w:r w:rsidRPr="0083710C">
        <w:rPr>
          <w:bCs/>
          <w:sz w:val="20"/>
        </w:rPr>
        <w:t xml:space="preserve"> ways (pdfs, interactive viewers and map services) for users to see and interact with Connecticut’s natural resource mapping layers.  </w:t>
      </w:r>
    </w:p>
    <w:p w14:paraId="3071A44E" w14:textId="77777777" w:rsidR="00097EFF" w:rsidRDefault="00097EFF" w:rsidP="00A651ED">
      <w:pPr>
        <w:shd w:val="clear" w:color="auto" w:fill="D9D9D9" w:themeFill="background1" w:themeFillShade="D9"/>
        <w:rPr>
          <w:bCs/>
          <w:sz w:val="20"/>
        </w:rPr>
      </w:pPr>
    </w:p>
    <w:p w14:paraId="12B9188F" w14:textId="77777777" w:rsidR="00097EFF" w:rsidRPr="0083710C" w:rsidRDefault="00097EFF" w:rsidP="00A651ED">
      <w:pPr>
        <w:shd w:val="clear" w:color="auto" w:fill="D9D9D9" w:themeFill="background1" w:themeFillShade="D9"/>
        <w:rPr>
          <w:bCs/>
          <w:sz w:val="20"/>
        </w:rPr>
      </w:pPr>
      <w:r>
        <w:rPr>
          <w:bCs/>
          <w:sz w:val="20"/>
        </w:rPr>
        <w:t>In this activity, you will use the CT ECO Aerial Viewer, Elevation Viewer, Sim</w:t>
      </w:r>
      <w:r w:rsidR="006D48AC">
        <w:rPr>
          <w:bCs/>
          <w:sz w:val="20"/>
        </w:rPr>
        <w:t xml:space="preserve">ple Viewer and Advanced Viewer to generate images of maps to copy/paste into a map book. </w:t>
      </w:r>
    </w:p>
    <w:p w14:paraId="61EFDFB8" w14:textId="77777777" w:rsidR="00C856DD" w:rsidRDefault="006D48AC">
      <w:pPr>
        <w:spacing w:before="0" w:after="0"/>
        <w:rPr>
          <w:rFonts w:ascii="Franklin Gothic Demi Cond" w:hAnsi="Franklin Gothic Demi Cond" w:cs="Arial"/>
          <w:bCs/>
          <w:iCs/>
          <w:color w:val="0B764C"/>
          <w:sz w:val="28"/>
          <w:szCs w:val="28"/>
        </w:rPr>
      </w:pPr>
      <w:bookmarkStart w:id="4" w:name="_Toc488239772"/>
      <w:r>
        <w:rPr>
          <w:noProof/>
        </w:rPr>
        <w:drawing>
          <wp:anchor distT="0" distB="0" distL="114300" distR="114300" simplePos="0" relativeHeight="251882496" behindDoc="0" locked="0" layoutInCell="1" allowOverlap="1" wp14:anchorId="462BC378" wp14:editId="17F6BDF8">
            <wp:simplePos x="0" y="0"/>
            <wp:positionH relativeFrom="column">
              <wp:posOffset>2242185</wp:posOffset>
            </wp:positionH>
            <wp:positionV relativeFrom="paragraph">
              <wp:posOffset>205740</wp:posOffset>
            </wp:positionV>
            <wp:extent cx="1645920" cy="1475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DD">
        <w:br w:type="page"/>
      </w:r>
    </w:p>
    <w:p w14:paraId="4A667168" w14:textId="77777777" w:rsidR="006D3D0F" w:rsidRDefault="008305F8" w:rsidP="00600D20">
      <w:pPr>
        <w:pStyle w:val="Heading2"/>
        <w:spacing w:before="80" w:after="80"/>
      </w:pPr>
      <w:r>
        <w:lastRenderedPageBreak/>
        <w:t>Getting Started</w:t>
      </w:r>
      <w:bookmarkEnd w:id="4"/>
    </w:p>
    <w:p w14:paraId="57197B45" w14:textId="77777777" w:rsidR="00A306FD" w:rsidRDefault="00A306FD" w:rsidP="004D0222">
      <w:pPr>
        <w:rPr>
          <w:bCs/>
        </w:rPr>
      </w:pPr>
      <w:r>
        <w:rPr>
          <w:bCs/>
        </w:rPr>
        <w:t xml:space="preserve">A mapbook is a book of maps of the same location. </w:t>
      </w:r>
    </w:p>
    <w:p w14:paraId="079AF3C4" w14:textId="65A06431" w:rsidR="004D0222" w:rsidRDefault="004D0222" w:rsidP="004D0222">
      <w:r>
        <w:t xml:space="preserve">First, </w:t>
      </w:r>
      <w:r w:rsidRPr="00A306FD">
        <w:rPr>
          <w:b/>
        </w:rPr>
        <w:t>view the sample mapbook</w:t>
      </w:r>
      <w:r>
        <w:t xml:space="preserve"> located at </w:t>
      </w:r>
      <w:hyperlink r:id="rId12" w:history="1">
        <w:r w:rsidR="005D14FD" w:rsidRPr="005D14FD">
          <w:rPr>
            <w:rStyle w:val="Hyperlink"/>
          </w:rPr>
          <w:t>http://nrca.uconn.edu/teachers/materials/</w:t>
        </w:r>
      </w:hyperlink>
      <w:r>
        <w:t xml:space="preserve"> </w:t>
      </w:r>
      <w:r w:rsidR="00A306FD">
        <w:t>(</w:t>
      </w:r>
      <w:r>
        <w:t>look for Mapbook Sample link</w:t>
      </w:r>
      <w:r w:rsidR="00A306FD">
        <w:t>)</w:t>
      </w:r>
      <w:r>
        <w:t xml:space="preserve">. Notice how it is a series of consistent pages </w:t>
      </w:r>
      <w:r w:rsidR="00A306FD">
        <w:t xml:space="preserve">that </w:t>
      </w:r>
      <w:r>
        <w:t xml:space="preserve">show different characteristics for the same location. </w:t>
      </w:r>
    </w:p>
    <w:p w14:paraId="5E8656AE" w14:textId="2887C4E0" w:rsidR="004D0222" w:rsidRDefault="004D0222" w:rsidP="004D0222">
      <w:r>
        <w:t xml:space="preserve">Now, </w:t>
      </w:r>
      <w:r w:rsidRPr="00A306FD">
        <w:rPr>
          <w:b/>
        </w:rPr>
        <w:t>choose your location</w:t>
      </w:r>
      <w:r>
        <w:t>.</w:t>
      </w:r>
      <w:r w:rsidR="004218F6">
        <w:t xml:space="preserve"> We suggest focusing on (approximately) the town level. </w:t>
      </w:r>
      <w:r>
        <w:t xml:space="preserve">Options could be </w:t>
      </w:r>
      <w:r w:rsidR="004218F6">
        <w:t xml:space="preserve">the community </w:t>
      </w:r>
      <w:r>
        <w:t>where you live</w:t>
      </w:r>
      <w:r w:rsidR="004218F6">
        <w:t>, or the community where your high school is located.</w:t>
      </w:r>
    </w:p>
    <w:p w14:paraId="62B83F0E" w14:textId="77777777" w:rsidR="004D0222" w:rsidRDefault="004D0222" w:rsidP="004D0222"/>
    <w:p w14:paraId="5157E0DD" w14:textId="77777777" w:rsidR="00CC0236" w:rsidRPr="00CC0236" w:rsidRDefault="00CC0236" w:rsidP="00CC0236">
      <w:pPr>
        <w:shd w:val="clear" w:color="auto" w:fill="D9D9D9"/>
        <w:tabs>
          <w:tab w:val="left" w:pos="0"/>
        </w:tabs>
        <w:rPr>
          <w:rFonts w:eastAsiaTheme="minorHAnsi"/>
          <w:szCs w:val="20"/>
        </w:rPr>
      </w:pPr>
      <w:r w:rsidRPr="00CC0236">
        <w:rPr>
          <w:szCs w:val="20"/>
        </w:rPr>
        <w:t>My Mapbook will be for ___________________</w:t>
      </w:r>
      <w:r>
        <w:rPr>
          <w:szCs w:val="20"/>
        </w:rPr>
        <w:t>_____________________________</w:t>
      </w:r>
    </w:p>
    <w:p w14:paraId="335A63E4" w14:textId="77777777" w:rsidR="004D0222" w:rsidRDefault="004D0222" w:rsidP="004D0222"/>
    <w:p w14:paraId="2DB6E0FE" w14:textId="77777777" w:rsidR="008305F8" w:rsidRPr="008305F8" w:rsidRDefault="008305F8" w:rsidP="00600D20">
      <w:pPr>
        <w:pStyle w:val="Heading3"/>
        <w:spacing w:before="80" w:after="80"/>
      </w:pPr>
      <w:r>
        <w:t>Mapbook File</w:t>
      </w:r>
    </w:p>
    <w:p w14:paraId="5BE24ED5" w14:textId="7B988BF4" w:rsidR="008305F8" w:rsidRDefault="008305F8" w:rsidP="00600D20">
      <w:pPr>
        <w:pStyle w:val="ListParagraph"/>
        <w:numPr>
          <w:ilvl w:val="0"/>
          <w:numId w:val="25"/>
        </w:numPr>
      </w:pPr>
      <w:r>
        <w:t xml:space="preserve">Go to </w:t>
      </w:r>
      <w:hyperlink r:id="rId13" w:history="1">
        <w:r w:rsidR="005D14FD" w:rsidRPr="00C6630D">
          <w:rPr>
            <w:rStyle w:val="Hyperlink"/>
          </w:rPr>
          <w:t>http://nrca.uconn.edu/teachers/materials/</w:t>
        </w:r>
      </w:hyperlink>
      <w:r w:rsidR="004D0222">
        <w:t xml:space="preserve"> </w:t>
      </w:r>
      <w:r w:rsidRPr="00264F41">
        <w:t xml:space="preserve">and find the </w:t>
      </w:r>
      <w:r w:rsidR="00A306FD" w:rsidRPr="00264F41">
        <w:rPr>
          <w:b/>
        </w:rPr>
        <w:t>Mapbook Template</w:t>
      </w:r>
      <w:r w:rsidR="00A306FD" w:rsidRPr="00264F41">
        <w:t xml:space="preserve"> </w:t>
      </w:r>
      <w:r w:rsidRPr="00264F41">
        <w:t>link</w:t>
      </w:r>
      <w:r w:rsidR="004D0222" w:rsidRPr="00264F41">
        <w:t>.</w:t>
      </w:r>
      <w:r>
        <w:t xml:space="preserve"> </w:t>
      </w:r>
    </w:p>
    <w:p w14:paraId="13F72410" w14:textId="77777777" w:rsidR="006D3D0F" w:rsidRDefault="008305F8" w:rsidP="00600D20">
      <w:pPr>
        <w:pStyle w:val="ListParagraph"/>
        <w:numPr>
          <w:ilvl w:val="0"/>
          <w:numId w:val="25"/>
        </w:numPr>
      </w:pPr>
      <w:r>
        <w:t xml:space="preserve">Click on the link and </w:t>
      </w:r>
      <w:r w:rsidRPr="008305F8">
        <w:rPr>
          <w:b/>
        </w:rPr>
        <w:t>save the powerpoint file</w:t>
      </w:r>
      <w:r>
        <w:t xml:space="preserve"> to your flash</w:t>
      </w:r>
      <w:r w:rsidR="00CD2005">
        <w:t xml:space="preserve"> (or hard)</w:t>
      </w:r>
      <w:r>
        <w:t xml:space="preserve"> drive called </w:t>
      </w:r>
      <w:r w:rsidR="00A306FD" w:rsidRPr="00A306FD">
        <w:rPr>
          <w:i/>
        </w:rPr>
        <w:t>location</w:t>
      </w:r>
      <w:r w:rsidR="00A306FD">
        <w:t xml:space="preserve">Mapbook.ppt where </w:t>
      </w:r>
      <w:r w:rsidR="00A306FD" w:rsidRPr="00A306FD">
        <w:rPr>
          <w:i/>
        </w:rPr>
        <w:t>location</w:t>
      </w:r>
      <w:r w:rsidR="00A306FD">
        <w:t xml:space="preserve"> will be the focus of your mapbook</w:t>
      </w:r>
      <w:r>
        <w:t>.</w:t>
      </w:r>
    </w:p>
    <w:bookmarkEnd w:id="1"/>
    <w:bookmarkEnd w:id="2"/>
    <w:p w14:paraId="0B2F35C2" w14:textId="77777777" w:rsidR="006D3D0F" w:rsidRDefault="005B4F73" w:rsidP="00600D20">
      <w:pPr>
        <w:rPr>
          <w:bCs/>
        </w:rPr>
      </w:pPr>
      <w:r>
        <w:rPr>
          <w:bCs/>
        </w:rPr>
        <w:t xml:space="preserve">You will create your mapbook by completing the mapbook powerpoint template that you just downloaded and saved. </w:t>
      </w:r>
      <w:r w:rsidR="00490A23">
        <w:rPr>
          <w:bCs/>
        </w:rPr>
        <w:t xml:space="preserve">You will </w:t>
      </w:r>
      <w:r>
        <w:rPr>
          <w:bCs/>
        </w:rPr>
        <w:t xml:space="preserve">add a picture of </w:t>
      </w:r>
      <w:r w:rsidR="00490A23">
        <w:rPr>
          <w:bCs/>
        </w:rPr>
        <w:t xml:space="preserve">each map to </w:t>
      </w:r>
      <w:r w:rsidR="00CC0236">
        <w:rPr>
          <w:bCs/>
        </w:rPr>
        <w:t>your powerpoint using the Snipping Tool</w:t>
      </w:r>
      <w:r w:rsidR="00CD2005">
        <w:rPr>
          <w:bCs/>
        </w:rPr>
        <w:t xml:space="preserve"> (PC) or Mac shortcuts</w:t>
      </w:r>
      <w:r w:rsidR="00CC0236">
        <w:rPr>
          <w:bCs/>
        </w:rPr>
        <w:t>.</w:t>
      </w:r>
    </w:p>
    <w:p w14:paraId="2D2E12F1" w14:textId="77777777" w:rsidR="00490A23" w:rsidRDefault="00490A23" w:rsidP="00600D20">
      <w:pPr>
        <w:rPr>
          <w:bCs/>
        </w:rPr>
      </w:pPr>
    </w:p>
    <w:p w14:paraId="5B997B9E" w14:textId="77777777" w:rsidR="00490A23" w:rsidRDefault="00CC0236" w:rsidP="00600D20">
      <w:pPr>
        <w:pStyle w:val="Heading3"/>
        <w:spacing w:before="80" w:after="80"/>
      </w:pPr>
      <w:r>
        <w:t xml:space="preserve">How to use the </w:t>
      </w:r>
      <w:r w:rsidR="008305F8">
        <w:t>Snipping Tool</w:t>
      </w:r>
      <w:r w:rsidR="00F5518B">
        <w:t xml:space="preserve"> on a PC</w:t>
      </w:r>
    </w:p>
    <w:p w14:paraId="2A2854F6" w14:textId="77777777" w:rsidR="00490A23" w:rsidRDefault="008305F8" w:rsidP="00600D20">
      <w:r>
        <w:t>The Snipping Tool takes a “picture” of whatever you are viewing on the screen</w:t>
      </w:r>
      <w:r w:rsidR="005B4F73">
        <w:t>.  Then you can e</w:t>
      </w:r>
      <w:r>
        <w:t>ither cop</w:t>
      </w:r>
      <w:r w:rsidR="005B4F73">
        <w:t>y</w:t>
      </w:r>
      <w:r>
        <w:t xml:space="preserve"> it for pasting or save it with a nam</w:t>
      </w:r>
      <w:r w:rsidR="005B4F73">
        <w:t xml:space="preserve">e. </w:t>
      </w:r>
      <w:r>
        <w:t>You will use the snippi</w:t>
      </w:r>
      <w:r w:rsidR="005B4F73">
        <w:t>ng tool to take pictures of maps</w:t>
      </w:r>
      <w:r>
        <w:t xml:space="preserve"> </w:t>
      </w:r>
      <w:r w:rsidR="00CC0236">
        <w:t xml:space="preserve">and add them to your map book. </w:t>
      </w:r>
    </w:p>
    <w:p w14:paraId="68501ECE" w14:textId="77777777" w:rsidR="000F5128" w:rsidRPr="000F5128" w:rsidRDefault="000F5128" w:rsidP="00600D20">
      <w:pPr>
        <w:pStyle w:val="ListParagraph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877376" behindDoc="1" locked="0" layoutInCell="1" allowOverlap="1" wp14:anchorId="6FE291BB" wp14:editId="61FDAD71">
            <wp:simplePos x="0" y="0"/>
            <wp:positionH relativeFrom="column">
              <wp:posOffset>4752340</wp:posOffset>
            </wp:positionH>
            <wp:positionV relativeFrom="paragraph">
              <wp:posOffset>59690</wp:posOffset>
            </wp:positionV>
            <wp:extent cx="1313815" cy="542290"/>
            <wp:effectExtent l="0" t="0" r="635" b="0"/>
            <wp:wrapTight wrapText="bothSides">
              <wp:wrapPolygon edited="0">
                <wp:start x="0" y="0"/>
                <wp:lineTo x="0" y="20487"/>
                <wp:lineTo x="21297" y="20487"/>
                <wp:lineTo x="2129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5F8" w:rsidRPr="008305F8">
        <w:t>Go to the</w:t>
      </w:r>
      <w:r w:rsidR="008305F8">
        <w:rPr>
          <w:b/>
        </w:rPr>
        <w:t xml:space="preserve"> </w:t>
      </w:r>
      <w:r w:rsidR="00490A23" w:rsidRPr="00C45985">
        <w:rPr>
          <w:b/>
        </w:rPr>
        <w:t>Start Menu</w:t>
      </w:r>
      <w:r w:rsidR="00490A23">
        <w:t xml:space="preserve"> </w:t>
      </w:r>
      <w:r w:rsidR="008305F8">
        <w:t xml:space="preserve">and start typing </w:t>
      </w:r>
      <w:r w:rsidR="008305F8" w:rsidRPr="008305F8">
        <w:rPr>
          <w:i/>
        </w:rPr>
        <w:t>snipping</w:t>
      </w:r>
      <w:r w:rsidR="008305F8">
        <w:t xml:space="preserve"> until the </w:t>
      </w:r>
      <w:r w:rsidR="008305F8" w:rsidRPr="008305F8">
        <w:rPr>
          <w:b/>
        </w:rPr>
        <w:t>Snipping Tool</w:t>
      </w:r>
      <w:r w:rsidR="008305F8">
        <w:t xml:space="preserve"> shows on the list.  Alternatively, go to the </w:t>
      </w:r>
      <w:r w:rsidR="008305F8" w:rsidRPr="000F5128">
        <w:rPr>
          <w:b/>
        </w:rPr>
        <w:t>Start Menu</w:t>
      </w:r>
      <w:r w:rsidR="008305F8">
        <w:t xml:space="preserve"> &gt; </w:t>
      </w:r>
      <w:r w:rsidR="008305F8" w:rsidRPr="000F5128">
        <w:rPr>
          <w:b/>
        </w:rPr>
        <w:t>All Programs</w:t>
      </w:r>
      <w:r w:rsidR="008305F8">
        <w:t xml:space="preserve"> &gt; </w:t>
      </w:r>
      <w:r w:rsidR="008305F8" w:rsidRPr="000F5128">
        <w:rPr>
          <w:b/>
        </w:rPr>
        <w:t>Accessories</w:t>
      </w:r>
      <w:r w:rsidR="008305F8">
        <w:t xml:space="preserve"> &gt; </w:t>
      </w:r>
      <w:r w:rsidR="008305F8" w:rsidRPr="000F5128">
        <w:rPr>
          <w:b/>
        </w:rPr>
        <w:t>Snipping Tool.</w:t>
      </w:r>
      <w:r>
        <w:rPr>
          <w:b/>
        </w:rPr>
        <w:t xml:space="preserve"> </w:t>
      </w:r>
    </w:p>
    <w:p w14:paraId="64BAC2F0" w14:textId="77777777" w:rsidR="00490A23" w:rsidRPr="000F5128" w:rsidRDefault="000F5128" w:rsidP="00600D20">
      <w:pPr>
        <w:pStyle w:val="ListParagraph"/>
        <w:numPr>
          <w:ilvl w:val="0"/>
          <w:numId w:val="26"/>
        </w:numPr>
      </w:pPr>
      <w:r w:rsidRPr="000F5128">
        <w:t xml:space="preserve">Click on it to open the </w:t>
      </w:r>
      <w:r w:rsidRPr="00A306FD">
        <w:rPr>
          <w:b/>
        </w:rPr>
        <w:t>Snipping Tool</w:t>
      </w:r>
      <w:r w:rsidRPr="000F5128">
        <w:t>.</w:t>
      </w:r>
    </w:p>
    <w:p w14:paraId="6BD565EC" w14:textId="77777777" w:rsidR="00490A23" w:rsidRDefault="00490A23" w:rsidP="00600D20">
      <w:pPr>
        <w:pStyle w:val="ListParagraph"/>
        <w:numPr>
          <w:ilvl w:val="0"/>
          <w:numId w:val="26"/>
        </w:numPr>
      </w:pPr>
      <w:r>
        <w:t xml:space="preserve">Click </w:t>
      </w:r>
      <w:r w:rsidRPr="00C45985">
        <w:rPr>
          <w:b/>
        </w:rPr>
        <w:t>New</w:t>
      </w:r>
      <w:r>
        <w:t xml:space="preserve"> and </w:t>
      </w:r>
      <w:r w:rsidRPr="00C45985">
        <w:rPr>
          <w:b/>
        </w:rPr>
        <w:t>draw a box</w:t>
      </w:r>
      <w:r>
        <w:t xml:space="preserve"> around what you want to “take a picture of” on your screen. </w:t>
      </w:r>
    </w:p>
    <w:p w14:paraId="74B40EC9" w14:textId="77777777" w:rsidR="00490A23" w:rsidRDefault="00490A23" w:rsidP="00600D20">
      <w:pPr>
        <w:pStyle w:val="ListParagraph"/>
        <w:numPr>
          <w:ilvl w:val="0"/>
          <w:numId w:val="26"/>
        </w:numPr>
      </w:pPr>
      <w:r>
        <w:t xml:space="preserve">When you release your mouse, your capture will show.  </w:t>
      </w:r>
    </w:p>
    <w:p w14:paraId="3AA81F32" w14:textId="3850FAEB" w:rsidR="00490A23" w:rsidRDefault="000B29ED" w:rsidP="00600D20">
      <w:pPr>
        <w:pStyle w:val="ListParagraph"/>
        <w:numPr>
          <w:ilvl w:val="0"/>
          <w:numId w:val="26"/>
        </w:numPr>
      </w:pPr>
      <w:r w:rsidRPr="00CD2005">
        <w:rPr>
          <w:noProof/>
        </w:rPr>
        <w:drawing>
          <wp:anchor distT="0" distB="0" distL="114300" distR="114300" simplePos="0" relativeHeight="251673088" behindDoc="0" locked="0" layoutInCell="1" allowOverlap="1" wp14:anchorId="11D77AE4" wp14:editId="01090EA6">
            <wp:simplePos x="0" y="0"/>
            <wp:positionH relativeFrom="column">
              <wp:posOffset>5386705</wp:posOffset>
            </wp:positionH>
            <wp:positionV relativeFrom="paragraph">
              <wp:posOffset>431800</wp:posOffset>
            </wp:positionV>
            <wp:extent cx="899795" cy="739140"/>
            <wp:effectExtent l="0" t="0" r="0" b="3810"/>
            <wp:wrapSquare wrapText="bothSides"/>
            <wp:docPr id="2" name="Picture 2" descr="https://support.apple.com/library/content/dam/edam/applecare/images/en_US/osx/screen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apple.com/library/content/dam/edam/applecare/images/en_US/osx/screen_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23">
        <w:t xml:space="preserve">Use the icon to </w:t>
      </w:r>
      <w:r w:rsidR="00490A23" w:rsidRPr="00C45985">
        <w:rPr>
          <w:b/>
        </w:rPr>
        <w:t>Save</w:t>
      </w:r>
      <w:r w:rsidR="00490A23">
        <w:t xml:space="preserve"> or </w:t>
      </w:r>
      <w:r w:rsidR="00490A23" w:rsidRPr="00C45985">
        <w:rPr>
          <w:b/>
        </w:rPr>
        <w:t>Copy</w:t>
      </w:r>
      <w:r w:rsidR="00490A23">
        <w:t xml:space="preserve"> </w:t>
      </w:r>
      <w:r w:rsidR="00490A23">
        <w:rPr>
          <w:noProof/>
        </w:rPr>
        <w:drawing>
          <wp:inline distT="0" distB="0" distL="0" distR="0" wp14:anchorId="5BF3A14A" wp14:editId="2C7F7A89">
            <wp:extent cx="208915" cy="208915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1250" t="8888" r="10027" b="15555"/>
                    <a:stretch/>
                  </pic:blipFill>
                  <pic:spPr bwMode="auto">
                    <a:xfrm>
                      <a:off x="0" y="0"/>
                      <a:ext cx="210549" cy="21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490A23">
        <w:t xml:space="preserve">your image. </w:t>
      </w:r>
      <w:r w:rsidR="000F5128">
        <w:t xml:space="preserve">Note that you can also </w:t>
      </w:r>
      <w:r w:rsidR="00490A23">
        <w:t>save</w:t>
      </w:r>
      <w:r w:rsidR="000F5128">
        <w:t xml:space="preserve"> the file and give it a name.</w:t>
      </w:r>
      <w:r w:rsidR="00490A23">
        <w:t xml:space="preserve">  </w:t>
      </w:r>
      <w:r w:rsidR="000F5128">
        <w:rPr>
          <w:noProof/>
        </w:rPr>
        <w:drawing>
          <wp:inline distT="0" distB="0" distL="0" distR="0" wp14:anchorId="318CADC4" wp14:editId="7CF3036E">
            <wp:extent cx="231083" cy="191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694" t="11112" r="47611" b="13332"/>
                    <a:stretch/>
                  </pic:blipFill>
                  <pic:spPr bwMode="auto">
                    <a:xfrm>
                      <a:off x="0" y="0"/>
                      <a:ext cx="240136" cy="19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EC18379" w14:textId="126B455F" w:rsidR="006D3D0F" w:rsidRDefault="00CD2005" w:rsidP="00CD2005">
      <w:pPr>
        <w:pStyle w:val="Heading3"/>
      </w:pPr>
      <w:r>
        <w:t>Screenshots on a Mac</w:t>
      </w:r>
    </w:p>
    <w:p w14:paraId="40DDAFA5" w14:textId="77777777" w:rsidR="00CD2005" w:rsidRDefault="00CD2005" w:rsidP="00F5518B">
      <w:pPr>
        <w:pStyle w:val="ListParagraph"/>
        <w:numPr>
          <w:ilvl w:val="0"/>
          <w:numId w:val="26"/>
        </w:numPr>
      </w:pPr>
      <w:r w:rsidRPr="00CD2005">
        <w:t>Press Shift-Command-4. The pointer changes to a crosshair.</w:t>
      </w:r>
    </w:p>
    <w:p w14:paraId="13A81BFE" w14:textId="77777777" w:rsidR="00CD2005" w:rsidRPr="00CD2005" w:rsidRDefault="00CD2005" w:rsidP="00F5518B">
      <w:pPr>
        <w:pStyle w:val="ListParagraph"/>
        <w:numPr>
          <w:ilvl w:val="0"/>
          <w:numId w:val="26"/>
        </w:numPr>
      </w:pPr>
      <w:r w:rsidRPr="00CD2005">
        <w:t>Move the crosshair to where you want to start the screensho</w:t>
      </w:r>
      <w:r w:rsidR="00F5518B">
        <w:t xml:space="preserve">t, then drag to select an area. </w:t>
      </w:r>
      <w:r w:rsidRPr="00CD2005">
        <w:t>While dragging, you can hold Shift, Option, or Space bar to change the way the selection moves.</w:t>
      </w:r>
      <w:r w:rsidRPr="00CD2005">
        <w:br/>
      </w:r>
    </w:p>
    <w:p w14:paraId="3346AAF4" w14:textId="77777777" w:rsidR="00F5518B" w:rsidRDefault="00CD2005" w:rsidP="00F5518B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szCs w:val="22"/>
        </w:rPr>
      </w:pPr>
      <w:r w:rsidRPr="00F5518B">
        <w:rPr>
          <w:szCs w:val="22"/>
        </w:rPr>
        <w:t>When you've selected the area you want, release your mouse or trackpad button. To cancel, press the Esc (Escape) key before you release the button.</w:t>
      </w:r>
    </w:p>
    <w:p w14:paraId="391917A6" w14:textId="77777777" w:rsidR="00CD2005" w:rsidRPr="00F5518B" w:rsidRDefault="00CD2005" w:rsidP="00F5518B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szCs w:val="22"/>
        </w:rPr>
      </w:pPr>
      <w:r w:rsidRPr="00F5518B">
        <w:rPr>
          <w:szCs w:val="22"/>
        </w:rPr>
        <w:t>Find the screenshot as a .png file on your desktop.</w:t>
      </w:r>
    </w:p>
    <w:p w14:paraId="12AD2050" w14:textId="77777777" w:rsidR="0095096A" w:rsidRDefault="007F6BB5" w:rsidP="00600D20">
      <w:r>
        <w:lastRenderedPageBreak/>
        <w:t xml:space="preserve">Follow these instructions to explore some Connecticut mapping resources and to add the </w:t>
      </w:r>
      <w:r w:rsidR="00190435">
        <w:t>maps to your mapbook</w:t>
      </w:r>
      <w:r w:rsidR="00E7353C">
        <w:t xml:space="preserve"> using the snipping tool</w:t>
      </w:r>
      <w:r w:rsidR="00F5518B">
        <w:t>/screenshot</w:t>
      </w:r>
      <w:r w:rsidR="00190435">
        <w:t xml:space="preserve">. </w:t>
      </w:r>
      <w:r w:rsidR="002E0C35">
        <w:t>Don’t worry if your individual maps are not perfectly aligned – close is good enough for this exercise!</w:t>
      </w:r>
    </w:p>
    <w:p w14:paraId="16BD4AD9" w14:textId="77777777" w:rsidR="0095096A" w:rsidRDefault="0095096A" w:rsidP="00600D20"/>
    <w:p w14:paraId="76ED19A1" w14:textId="77777777" w:rsidR="00267236" w:rsidRPr="005D14FD" w:rsidRDefault="0095096A" w:rsidP="00600D20">
      <w:pPr>
        <w:rPr>
          <w:b/>
        </w:rPr>
      </w:pPr>
      <w:r w:rsidRPr="005D14FD">
        <w:rPr>
          <w:b/>
        </w:rPr>
        <w:t>NOTE:</w:t>
      </w:r>
      <w:r>
        <w:t xml:space="preserve"> </w:t>
      </w:r>
      <w:r w:rsidR="00190435" w:rsidRPr="005D14FD">
        <w:rPr>
          <w:b/>
        </w:rPr>
        <w:t>These instructions are also available in the notes section of each slide in your mapbook powerpoint template.</w:t>
      </w:r>
    </w:p>
    <w:p w14:paraId="00FD3B8A" w14:textId="77777777" w:rsidR="00267236" w:rsidRDefault="00267236" w:rsidP="00600D20">
      <w:pPr>
        <w:rPr>
          <w:b/>
          <w:color w:val="C00000"/>
        </w:rPr>
      </w:pPr>
    </w:p>
    <w:p w14:paraId="0DE1CEF7" w14:textId="77777777" w:rsidR="00660007" w:rsidRPr="00CD15A5" w:rsidRDefault="00660007" w:rsidP="00600D20">
      <w:pPr>
        <w:rPr>
          <w:b/>
          <w:color w:val="C00000"/>
        </w:rPr>
      </w:pPr>
      <w:r w:rsidRPr="00CD15A5">
        <w:rPr>
          <w:b/>
          <w:color w:val="C00000"/>
        </w:rPr>
        <w:t>Aerial Imagery</w:t>
      </w:r>
    </w:p>
    <w:p w14:paraId="2ACD8531" w14:textId="4D7FFE7E" w:rsidR="00AB16CE" w:rsidRDefault="00AB16CE" w:rsidP="00600D20">
      <w:r>
        <w:t xml:space="preserve">The </w:t>
      </w:r>
      <w:r w:rsidRPr="00190435">
        <w:rPr>
          <w:b/>
        </w:rPr>
        <w:t>Connecticut Aerial Imagery Viewer</w:t>
      </w:r>
      <w:r>
        <w:t xml:space="preserve"> on CT ECO contains most of Connecticut’s digital aerial imagery.</w:t>
      </w:r>
    </w:p>
    <w:p w14:paraId="297B7544" w14:textId="4252F88C" w:rsidR="00660007" w:rsidRPr="00660007" w:rsidRDefault="00AC1834" w:rsidP="00600D20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0CF7F626" wp14:editId="05E40818">
            <wp:simplePos x="0" y="0"/>
            <wp:positionH relativeFrom="column">
              <wp:posOffset>4710430</wp:posOffset>
            </wp:positionH>
            <wp:positionV relativeFrom="paragraph">
              <wp:posOffset>56515</wp:posOffset>
            </wp:positionV>
            <wp:extent cx="1530350" cy="1638935"/>
            <wp:effectExtent l="25400" t="25400" r="19050" b="3746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638935"/>
                    </a:xfrm>
                    <a:prstGeom prst="rect">
                      <a:avLst/>
                    </a:prstGeom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007" w:rsidRPr="00660007">
        <w:t xml:space="preserve">Go to the CT ECO website </w:t>
      </w:r>
      <w:hyperlink r:id="rId18" w:history="1">
        <w:r w:rsidR="00660007" w:rsidRPr="00660007">
          <w:rPr>
            <w:rStyle w:val="Hyperlink"/>
          </w:rPr>
          <w:t>http://cteco.uconn.edu</w:t>
        </w:r>
      </w:hyperlink>
      <w:r w:rsidR="00190435">
        <w:t>.</w:t>
      </w:r>
    </w:p>
    <w:p w14:paraId="004E8657" w14:textId="77777777" w:rsidR="00660007" w:rsidRPr="00660007" w:rsidRDefault="00660007" w:rsidP="00600D20">
      <w:pPr>
        <w:pStyle w:val="ListParagraph"/>
        <w:numPr>
          <w:ilvl w:val="0"/>
          <w:numId w:val="34"/>
        </w:numPr>
      </w:pPr>
      <w:r>
        <w:t>Find</w:t>
      </w:r>
      <w:r w:rsidRPr="00660007">
        <w:t xml:space="preserve"> </w:t>
      </w:r>
      <w:r w:rsidRPr="00660007">
        <w:rPr>
          <w:b/>
        </w:rPr>
        <w:t>Map Viewers</w:t>
      </w:r>
      <w:r>
        <w:t>.</w:t>
      </w:r>
    </w:p>
    <w:p w14:paraId="5F845E28" w14:textId="77777777" w:rsidR="00660007" w:rsidRDefault="00660007" w:rsidP="00600D20">
      <w:pPr>
        <w:pStyle w:val="ListParagraph"/>
        <w:numPr>
          <w:ilvl w:val="0"/>
          <w:numId w:val="34"/>
        </w:numPr>
      </w:pPr>
      <w:r w:rsidRPr="00660007">
        <w:t xml:space="preserve">Find </w:t>
      </w:r>
      <w:r w:rsidRPr="00660007">
        <w:rPr>
          <w:b/>
        </w:rPr>
        <w:t>Aerial Imagery Viewer</w:t>
      </w:r>
      <w:r w:rsidRPr="00660007">
        <w:t xml:space="preserve"> and click </w:t>
      </w:r>
      <w:r w:rsidRPr="00660007">
        <w:rPr>
          <w:b/>
        </w:rPr>
        <w:t>Go to Viewer</w:t>
      </w:r>
      <w:r>
        <w:t>.</w:t>
      </w:r>
    </w:p>
    <w:p w14:paraId="741CFC9C" w14:textId="0B6C6A12" w:rsidR="00B219DA" w:rsidRDefault="00B219DA" w:rsidP="00600D20">
      <w:pPr>
        <w:pStyle w:val="ListParagraph"/>
        <w:numPr>
          <w:ilvl w:val="0"/>
          <w:numId w:val="34"/>
        </w:numPr>
      </w:pPr>
      <w:r>
        <w:t>Zoom to your location.</w:t>
      </w:r>
      <w:r w:rsidR="008F2E0D">
        <w:t xml:space="preserve"> You can enter an address in the Geocoder if you wish. </w:t>
      </w:r>
    </w:p>
    <w:p w14:paraId="6EF52744" w14:textId="195EAEB1" w:rsidR="00660007" w:rsidRDefault="00660007" w:rsidP="00600D20">
      <w:pPr>
        <w:pStyle w:val="ListParagraph"/>
        <w:numPr>
          <w:ilvl w:val="0"/>
          <w:numId w:val="34"/>
        </w:numPr>
      </w:pPr>
      <w:r>
        <w:t xml:space="preserve">Click on the </w:t>
      </w:r>
      <w:r w:rsidRPr="00B219DA">
        <w:rPr>
          <w:b/>
        </w:rPr>
        <w:t>Layers</w:t>
      </w:r>
      <w:r>
        <w:t xml:space="preserve"> button in the upper right-hand corner </w:t>
      </w:r>
      <w:r>
        <w:rPr>
          <w:noProof/>
        </w:rPr>
        <w:drawing>
          <wp:inline distT="0" distB="0" distL="0" distR="0" wp14:anchorId="778516A2" wp14:editId="47C23492">
            <wp:extent cx="215661" cy="203338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60" cy="2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see all of the available layers.</w:t>
      </w:r>
      <w:r w:rsidR="00AC1834">
        <w:t xml:space="preserve"> Turn on </w:t>
      </w:r>
      <w:r w:rsidR="00AC1834" w:rsidRPr="00AC1834">
        <w:rPr>
          <w:b/>
        </w:rPr>
        <w:t>2016 Color Spring 3inch</w:t>
      </w:r>
      <w:r w:rsidR="00AC1834">
        <w:t>.</w:t>
      </w:r>
      <w:r>
        <w:t xml:space="preserve">  </w:t>
      </w:r>
    </w:p>
    <w:p w14:paraId="4DF044C1" w14:textId="77777777" w:rsidR="0095096A" w:rsidRPr="00AC30E3" w:rsidRDefault="0095096A" w:rsidP="0095096A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2</w:t>
      </w:r>
      <w:r w:rsidRPr="00CD15A5">
        <w:rPr>
          <w:color w:val="C00000"/>
        </w:rPr>
        <w:t xml:space="preserve">016 </w:t>
      </w:r>
      <w:r>
        <w:rPr>
          <w:color w:val="C00000"/>
        </w:rPr>
        <w:t>Spring Aerial I</w:t>
      </w:r>
      <w:r w:rsidRPr="00CD15A5">
        <w:rPr>
          <w:color w:val="C00000"/>
        </w:rPr>
        <w:t>magery.</w:t>
      </w:r>
      <w:r>
        <w:rPr>
          <w:color w:val="C00000"/>
        </w:rPr>
        <w:t xml:space="preserve"> </w:t>
      </w:r>
      <w:r w:rsidRPr="00AC30E3">
        <w:t>Resize or crop if necessary.</w:t>
      </w:r>
    </w:p>
    <w:p w14:paraId="11E5374F" w14:textId="77777777" w:rsidR="00CD15A5" w:rsidRDefault="00CD15A5" w:rsidP="00600D20"/>
    <w:p w14:paraId="218781E1" w14:textId="77777777" w:rsidR="00CD15A5" w:rsidRPr="00AB16CE" w:rsidRDefault="00A86F6C" w:rsidP="00600D20">
      <w:pPr>
        <w:rPr>
          <w:b/>
          <w:color w:val="C00000"/>
        </w:rPr>
      </w:pPr>
      <w:r>
        <w:rPr>
          <w:b/>
          <w:color w:val="C00000"/>
        </w:rPr>
        <w:t>Hillshade (Elevation)</w:t>
      </w:r>
    </w:p>
    <w:p w14:paraId="668E66B5" w14:textId="77777777" w:rsidR="00CD15A5" w:rsidRDefault="00AB16CE" w:rsidP="00600D20">
      <w:r>
        <w:t xml:space="preserve">The </w:t>
      </w:r>
      <w:r w:rsidR="00264F41">
        <w:rPr>
          <w:b/>
        </w:rPr>
        <w:t>CT ECO E</w:t>
      </w:r>
      <w:r w:rsidRPr="00264F41">
        <w:rPr>
          <w:b/>
        </w:rPr>
        <w:t>levation (Lidar) Viewer</w:t>
      </w:r>
      <w:r>
        <w:t xml:space="preserve"> contains a virtual mosaic of elevation data in the form of hillshade, shaded relief, slope and aspect.</w:t>
      </w:r>
    </w:p>
    <w:p w14:paraId="00072305" w14:textId="77777777" w:rsidR="002B6C40" w:rsidRPr="002B6C40" w:rsidRDefault="002B6C40" w:rsidP="00CB1CFF">
      <w:pPr>
        <w:pStyle w:val="ListParagraph"/>
        <w:numPr>
          <w:ilvl w:val="0"/>
          <w:numId w:val="34"/>
        </w:numPr>
      </w:pPr>
      <w:r>
        <w:t xml:space="preserve">Go back to the </w:t>
      </w:r>
      <w:r w:rsidRPr="002B6C40">
        <w:rPr>
          <w:b/>
        </w:rPr>
        <w:t>Viewers</w:t>
      </w:r>
      <w:r>
        <w:t xml:space="preserve"> page on the </w:t>
      </w:r>
      <w:r w:rsidR="00AB16CE" w:rsidRPr="00660007">
        <w:t xml:space="preserve">CT ECO website </w:t>
      </w:r>
      <w:hyperlink r:id="rId20" w:history="1">
        <w:r w:rsidR="00AB16CE" w:rsidRPr="00660007">
          <w:rPr>
            <w:rStyle w:val="Hyperlink"/>
          </w:rPr>
          <w:t>http://cteco.uconn.edu</w:t>
        </w:r>
      </w:hyperlink>
      <w:r>
        <w:t xml:space="preserve"> and f</w:t>
      </w:r>
      <w:r w:rsidR="00AB16CE" w:rsidRPr="00660007">
        <w:t>ind</w:t>
      </w:r>
      <w:r>
        <w:t xml:space="preserve"> the</w:t>
      </w:r>
      <w:r w:rsidR="00AB16CE" w:rsidRPr="00660007">
        <w:t xml:space="preserve"> </w:t>
      </w:r>
      <w:r w:rsidR="00AB16CE" w:rsidRPr="002B6C40">
        <w:rPr>
          <w:b/>
        </w:rPr>
        <w:t>Elevation (Lidar) Viewer</w:t>
      </w:r>
      <w:r>
        <w:rPr>
          <w:b/>
        </w:rPr>
        <w:t xml:space="preserve">. </w:t>
      </w:r>
    </w:p>
    <w:p w14:paraId="2CD7348F" w14:textId="77777777" w:rsidR="00AB16CE" w:rsidRDefault="002B6C40" w:rsidP="00CB1CFF">
      <w:pPr>
        <w:pStyle w:val="ListParagraph"/>
        <w:numPr>
          <w:ilvl w:val="0"/>
          <w:numId w:val="34"/>
        </w:numPr>
      </w:pPr>
      <w:r>
        <w:t>C</w:t>
      </w:r>
      <w:r w:rsidR="00AB16CE" w:rsidRPr="00660007">
        <w:t xml:space="preserve">lick </w:t>
      </w:r>
      <w:r w:rsidR="00AB16CE" w:rsidRPr="002B6C40">
        <w:rPr>
          <w:b/>
        </w:rPr>
        <w:t>Go to Viewer</w:t>
      </w:r>
      <w:r w:rsidR="00AB16CE">
        <w:t>.</w:t>
      </w:r>
    </w:p>
    <w:p w14:paraId="57081F33" w14:textId="77777777" w:rsidR="00AB16CE" w:rsidRDefault="00AB16CE" w:rsidP="00600D20">
      <w:pPr>
        <w:pStyle w:val="ListParagraph"/>
        <w:numPr>
          <w:ilvl w:val="0"/>
          <w:numId w:val="34"/>
        </w:numPr>
      </w:pPr>
      <w:r>
        <w:t>Zoom to your location.</w:t>
      </w:r>
    </w:p>
    <w:p w14:paraId="6DA1D96A" w14:textId="77777777" w:rsidR="00A86F6C" w:rsidRPr="006B3224" w:rsidRDefault="00AB16CE" w:rsidP="00600D20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Hillshade</w:t>
      </w:r>
      <w:r w:rsidRPr="00CD15A5">
        <w:rPr>
          <w:color w:val="C00000"/>
        </w:rPr>
        <w:t>.</w:t>
      </w:r>
      <w:r>
        <w:rPr>
          <w:color w:val="C00000"/>
        </w:rPr>
        <w:t xml:space="preserve"> </w:t>
      </w:r>
      <w:r w:rsidRPr="00AC30E3">
        <w:t>Resize or crop if necessary.</w:t>
      </w:r>
    </w:p>
    <w:p w14:paraId="751EBB4E" w14:textId="77777777" w:rsidR="00A86F6C" w:rsidRDefault="00A86F6C" w:rsidP="00600D20">
      <w:pPr>
        <w:rPr>
          <w:b/>
          <w:color w:val="C00000"/>
        </w:rPr>
      </w:pPr>
    </w:p>
    <w:p w14:paraId="37048CA8" w14:textId="77777777" w:rsidR="00A86F6C" w:rsidRDefault="00A86F6C" w:rsidP="00600D20">
      <w:pPr>
        <w:rPr>
          <w:b/>
          <w:color w:val="C00000"/>
        </w:rPr>
      </w:pPr>
      <w:r>
        <w:rPr>
          <w:b/>
          <w:color w:val="C00000"/>
        </w:rPr>
        <w:t>Boundaries &amp; Streets</w:t>
      </w:r>
    </w:p>
    <w:p w14:paraId="4494E378" w14:textId="77777777" w:rsidR="00A86F6C" w:rsidRDefault="00A86F6C" w:rsidP="00A86F6C">
      <w:r>
        <w:t xml:space="preserve">The </w:t>
      </w:r>
      <w:r w:rsidRPr="00D65CF4">
        <w:rPr>
          <w:b/>
        </w:rPr>
        <w:t>CT ECO Simple Viewer</w:t>
      </w:r>
      <w:r>
        <w:t xml:space="preserve"> is designed for viewing a standard boundaries and streets base map or recent aerial imagery plus ONE natural resource theme at a time.  </w:t>
      </w:r>
    </w:p>
    <w:p w14:paraId="1EE755A7" w14:textId="77777777" w:rsidR="00A86F6C" w:rsidRPr="002B6C40" w:rsidRDefault="00A86F6C" w:rsidP="00A86F6C">
      <w:pPr>
        <w:pStyle w:val="ListParagraph"/>
        <w:numPr>
          <w:ilvl w:val="0"/>
          <w:numId w:val="34"/>
        </w:numPr>
      </w:pPr>
      <w:r>
        <w:t xml:space="preserve">Go back to the </w:t>
      </w:r>
      <w:r w:rsidRPr="002B6C40">
        <w:rPr>
          <w:b/>
        </w:rPr>
        <w:t>Viewers</w:t>
      </w:r>
      <w:r>
        <w:t xml:space="preserve"> page on the </w:t>
      </w:r>
      <w:r w:rsidRPr="00660007">
        <w:t xml:space="preserve">CT ECO website </w:t>
      </w:r>
      <w:hyperlink r:id="rId21" w:history="1">
        <w:r w:rsidRPr="00660007">
          <w:rPr>
            <w:rStyle w:val="Hyperlink"/>
          </w:rPr>
          <w:t>http://cteco.uconn.edu</w:t>
        </w:r>
      </w:hyperlink>
      <w:r>
        <w:t xml:space="preserve"> and f</w:t>
      </w:r>
      <w:r w:rsidRPr="00660007">
        <w:t xml:space="preserve">ind </w:t>
      </w:r>
      <w:r w:rsidRPr="00AD3A3A">
        <w:t>the</w:t>
      </w:r>
      <w:r w:rsidRPr="002B6C40">
        <w:rPr>
          <w:b/>
        </w:rPr>
        <w:t xml:space="preserve"> Simple Map Viewer</w:t>
      </w:r>
      <w:r>
        <w:rPr>
          <w:b/>
        </w:rPr>
        <w:t>.</w:t>
      </w:r>
    </w:p>
    <w:p w14:paraId="659789A8" w14:textId="77777777" w:rsidR="00E22004" w:rsidRDefault="00A86F6C" w:rsidP="00E22004">
      <w:pPr>
        <w:pStyle w:val="ListParagraph"/>
        <w:numPr>
          <w:ilvl w:val="0"/>
          <w:numId w:val="34"/>
        </w:numPr>
      </w:pPr>
      <w:r>
        <w:t>C</w:t>
      </w:r>
      <w:r w:rsidRPr="00660007">
        <w:t xml:space="preserve">lick </w:t>
      </w:r>
      <w:r w:rsidRPr="002B6C40">
        <w:rPr>
          <w:b/>
        </w:rPr>
        <w:t>Go to Viewer</w:t>
      </w:r>
      <w:r>
        <w:t>.</w:t>
      </w:r>
    </w:p>
    <w:p w14:paraId="0330ADF0" w14:textId="0188EBF2" w:rsidR="00E22004" w:rsidRDefault="00A86F6C" w:rsidP="00E22004">
      <w:pPr>
        <w:pStyle w:val="ListParagraph"/>
        <w:numPr>
          <w:ilvl w:val="0"/>
          <w:numId w:val="34"/>
        </w:numPr>
      </w:pPr>
      <w:r>
        <w:lastRenderedPageBreak/>
        <w:t>Zoom to your location.</w:t>
      </w:r>
      <w:r w:rsidR="005A3FE5">
        <w:t xml:space="preserve"> The standard Towns boundary layer will already be turned on. </w:t>
      </w:r>
      <w:r w:rsidR="005A3FE5">
        <w:rPr>
          <w:noProof/>
        </w:rPr>
        <w:drawing>
          <wp:anchor distT="0" distB="0" distL="114300" distR="114300" simplePos="0" relativeHeight="251881472" behindDoc="0" locked="0" layoutInCell="1" allowOverlap="1" wp14:anchorId="0067984A" wp14:editId="2149FACB">
            <wp:simplePos x="0" y="0"/>
            <wp:positionH relativeFrom="column">
              <wp:posOffset>4206240</wp:posOffset>
            </wp:positionH>
            <wp:positionV relativeFrom="paragraph">
              <wp:posOffset>365760</wp:posOffset>
            </wp:positionV>
            <wp:extent cx="1873250" cy="3002280"/>
            <wp:effectExtent l="25400" t="25400" r="31750" b="20320"/>
            <wp:wrapSquare wrapText="bothSides"/>
            <wp:docPr id="61" name="Picture 61" descr="C:\Users\ehw02002\AppData\Local\Temp\SNAGHTML2bb65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w02002\AppData\Local\Temp\SNAGHTML2bb6535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00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FFAB5" w14:textId="7D8D7EDD" w:rsidR="00A86F6C" w:rsidRPr="005A3FE5" w:rsidRDefault="005A3FE5" w:rsidP="00BC1149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 w:rsidRPr="00E22004">
        <w:rPr>
          <w:color w:val="C00000"/>
        </w:rPr>
        <w:t xml:space="preserve">Boundaries &amp; Streets. </w:t>
      </w:r>
      <w:r w:rsidRPr="00AC30E3">
        <w:t>Resize or crop if necessary.</w:t>
      </w:r>
    </w:p>
    <w:p w14:paraId="4791D8B5" w14:textId="77777777" w:rsidR="00A86F6C" w:rsidRDefault="00A86F6C" w:rsidP="00600D20">
      <w:pPr>
        <w:rPr>
          <w:b/>
          <w:color w:val="C00000"/>
        </w:rPr>
      </w:pPr>
    </w:p>
    <w:p w14:paraId="41336169" w14:textId="77777777" w:rsidR="00A651ED" w:rsidRDefault="00AD3A3A" w:rsidP="00600D20">
      <w:pPr>
        <w:rPr>
          <w:b/>
          <w:color w:val="C00000"/>
        </w:rPr>
      </w:pPr>
      <w:r>
        <w:rPr>
          <w:b/>
          <w:color w:val="C00000"/>
        </w:rPr>
        <w:t xml:space="preserve">Hydric </w:t>
      </w:r>
      <w:r w:rsidRPr="00AD3A3A">
        <w:rPr>
          <w:b/>
          <w:color w:val="C00000"/>
        </w:rPr>
        <w:t>Soils</w:t>
      </w:r>
    </w:p>
    <w:p w14:paraId="6B2CC1D3" w14:textId="77777777" w:rsidR="00AD3A3A" w:rsidRDefault="00AD3A3A" w:rsidP="00600D20">
      <w:pPr>
        <w:pStyle w:val="ListParagraph"/>
        <w:numPr>
          <w:ilvl w:val="0"/>
          <w:numId w:val="34"/>
        </w:numPr>
      </w:pPr>
      <w:r>
        <w:t xml:space="preserve">Locate the </w:t>
      </w:r>
      <w:r w:rsidRPr="00AD3A3A">
        <w:rPr>
          <w:b/>
        </w:rPr>
        <w:t>Layers tab</w:t>
      </w:r>
      <w:r>
        <w:t xml:space="preserve"> in the lower left.  </w:t>
      </w:r>
      <w:r>
        <w:rPr>
          <w:noProof/>
        </w:rPr>
        <w:drawing>
          <wp:inline distT="0" distB="0" distL="0" distR="0" wp14:anchorId="2E270229" wp14:editId="298A9A8A">
            <wp:extent cx="491490" cy="220814"/>
            <wp:effectExtent l="0" t="0" r="381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33" cy="2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CD6" w14:textId="77777777" w:rsidR="00AD3A3A" w:rsidRDefault="00AD3A3A" w:rsidP="00600D20">
      <w:pPr>
        <w:pStyle w:val="ListParagraph"/>
        <w:numPr>
          <w:ilvl w:val="0"/>
          <w:numId w:val="34"/>
        </w:numPr>
      </w:pPr>
      <w:r>
        <w:t>Zoom to your location.</w:t>
      </w:r>
    </w:p>
    <w:p w14:paraId="44D187D9" w14:textId="77777777" w:rsidR="00AD3A3A" w:rsidRDefault="00AD3A3A" w:rsidP="00600D20">
      <w:pPr>
        <w:pStyle w:val="ListParagraph"/>
        <w:numPr>
          <w:ilvl w:val="0"/>
          <w:numId w:val="34"/>
        </w:numPr>
      </w:pPr>
      <w:r>
        <w:t xml:space="preserve">Click on the radio button next to </w:t>
      </w:r>
      <w:r w:rsidRPr="00AD3A3A">
        <w:rPr>
          <w:b/>
        </w:rPr>
        <w:t>Soils</w:t>
      </w:r>
      <w:r>
        <w:t xml:space="preserve"> and then the radio button next to </w:t>
      </w:r>
      <w:r w:rsidRPr="00AD3A3A">
        <w:rPr>
          <w:b/>
        </w:rPr>
        <w:t>Hydric Soils</w:t>
      </w:r>
      <w:r>
        <w:t xml:space="preserve">. </w:t>
      </w:r>
    </w:p>
    <w:p w14:paraId="35555BF6" w14:textId="77777777" w:rsidR="00726802" w:rsidRDefault="00726802" w:rsidP="00600D20">
      <w:pPr>
        <w:pStyle w:val="ListParagraph"/>
        <w:numPr>
          <w:ilvl w:val="0"/>
          <w:numId w:val="34"/>
        </w:numPr>
      </w:pPr>
      <w:r>
        <w:t xml:space="preserve">Change the </w:t>
      </w:r>
      <w:r w:rsidRPr="00726802">
        <w:rPr>
          <w:b/>
        </w:rPr>
        <w:t>Basemap</w:t>
      </w:r>
      <w:r>
        <w:t xml:space="preserve"> (lower right of the layer list) to </w:t>
      </w:r>
      <w:r w:rsidRPr="00726802">
        <w:rPr>
          <w:b/>
        </w:rPr>
        <w:t>Spring Aerial</w:t>
      </w:r>
      <w:r>
        <w:t xml:space="preserve">. </w:t>
      </w:r>
    </w:p>
    <w:p w14:paraId="26B5B4D3" w14:textId="77777777" w:rsidR="00AD3A3A" w:rsidRPr="00AC30E3" w:rsidRDefault="00AD3A3A" w:rsidP="00600D20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Hydric Soils</w:t>
      </w:r>
      <w:r w:rsidRPr="00CD15A5">
        <w:rPr>
          <w:color w:val="C00000"/>
        </w:rPr>
        <w:t>.</w:t>
      </w:r>
      <w:r>
        <w:rPr>
          <w:color w:val="C00000"/>
        </w:rPr>
        <w:t xml:space="preserve"> </w:t>
      </w:r>
      <w:r w:rsidRPr="00AC30E3">
        <w:t>Resize or crop if necessary.</w:t>
      </w:r>
    </w:p>
    <w:p w14:paraId="23E6CEEE" w14:textId="77777777" w:rsidR="00AD3A3A" w:rsidRDefault="00881DD2" w:rsidP="00600D20">
      <w:r w:rsidRPr="004454F1">
        <w:rPr>
          <w:i/>
        </w:rPr>
        <w:t>Note that the legend snip</w:t>
      </w:r>
      <w:r w:rsidR="00CC0236">
        <w:rPr>
          <w:i/>
        </w:rPr>
        <w:t xml:space="preserve"> on the slide</w:t>
      </w:r>
      <w:r w:rsidRPr="004454F1">
        <w:rPr>
          <w:i/>
        </w:rPr>
        <w:t xml:space="preserve"> came from the </w:t>
      </w:r>
      <w:r w:rsidRPr="00CC0236">
        <w:rPr>
          <w:b/>
          <w:i/>
        </w:rPr>
        <w:t>Show Legend</w:t>
      </w:r>
      <w:r w:rsidRPr="004454F1">
        <w:rPr>
          <w:i/>
        </w:rPr>
        <w:t xml:space="preserve"> tab next to the Layers heading</w:t>
      </w:r>
      <w:r>
        <w:t xml:space="preserve">.  </w:t>
      </w:r>
    </w:p>
    <w:p w14:paraId="689D56DA" w14:textId="77777777" w:rsidR="005D145D" w:rsidRDefault="005D145D" w:rsidP="00600D20"/>
    <w:p w14:paraId="7719D397" w14:textId="77777777" w:rsidR="005D145D" w:rsidRPr="005D145D" w:rsidRDefault="005A3FE5" w:rsidP="005D145D">
      <w:pPr>
        <w:spacing w:before="0" w:after="0"/>
        <w:rPr>
          <w:b/>
          <w:color w:val="C00000"/>
        </w:rPr>
      </w:pPr>
      <w:r>
        <w:rPr>
          <w:b/>
          <w:color w:val="C00000"/>
        </w:rPr>
        <w:t>Farmland Soils</w:t>
      </w:r>
    </w:p>
    <w:p w14:paraId="34D7455D" w14:textId="77777777" w:rsidR="005D145D" w:rsidRDefault="005D145D" w:rsidP="005A3FE5">
      <w:pPr>
        <w:pStyle w:val="ListParagraph"/>
        <w:numPr>
          <w:ilvl w:val="0"/>
          <w:numId w:val="34"/>
        </w:numPr>
      </w:pPr>
      <w:r>
        <w:t xml:space="preserve">Return to the </w:t>
      </w:r>
      <w:r w:rsidRPr="005D145D">
        <w:rPr>
          <w:b/>
        </w:rPr>
        <w:t>Simple Map Viewer</w:t>
      </w:r>
      <w:r>
        <w:t xml:space="preserve"> on CT ECO. </w:t>
      </w:r>
    </w:p>
    <w:p w14:paraId="418CBDDA" w14:textId="77777777" w:rsidR="005A3FE5" w:rsidRDefault="00CD2E73" w:rsidP="005A3FE5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884544" behindDoc="0" locked="0" layoutInCell="1" allowOverlap="1" wp14:anchorId="45576A16" wp14:editId="458DB28C">
            <wp:simplePos x="0" y="0"/>
            <wp:positionH relativeFrom="column">
              <wp:posOffset>4025265</wp:posOffset>
            </wp:positionH>
            <wp:positionV relativeFrom="paragraph">
              <wp:posOffset>301625</wp:posOffset>
            </wp:positionV>
            <wp:extent cx="2032635" cy="777240"/>
            <wp:effectExtent l="25400" t="25400" r="24765" b="35560"/>
            <wp:wrapTight wrapText="bothSides">
              <wp:wrapPolygon edited="0">
                <wp:start x="-270" y="-706"/>
                <wp:lineTo x="-270" y="21882"/>
                <wp:lineTo x="21593" y="21882"/>
                <wp:lineTo x="21593" y="-706"/>
                <wp:lineTo x="-270" y="-70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777240"/>
                    </a:xfrm>
                    <a:prstGeom prst="rect">
                      <a:avLst/>
                    </a:prstGeom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FE5">
        <w:t xml:space="preserve">Uncheck the radio button next to </w:t>
      </w:r>
      <w:r w:rsidR="005A3FE5" w:rsidRPr="005D145D">
        <w:rPr>
          <w:b/>
        </w:rPr>
        <w:t>Hydric Soils</w:t>
      </w:r>
      <w:r w:rsidR="005A3FE5">
        <w:t xml:space="preserve"> and instead turn on </w:t>
      </w:r>
      <w:r w:rsidR="005A3FE5" w:rsidRPr="005D145D">
        <w:rPr>
          <w:b/>
        </w:rPr>
        <w:t>Farmland Soils</w:t>
      </w:r>
      <w:r w:rsidR="005A3FE5">
        <w:t xml:space="preserve">. </w:t>
      </w:r>
    </w:p>
    <w:p w14:paraId="4F5C2F75" w14:textId="77777777" w:rsidR="005A3FE5" w:rsidRPr="00AC30E3" w:rsidRDefault="005A3FE5" w:rsidP="005A3FE5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Farmland Soils</w:t>
      </w:r>
      <w:r w:rsidRPr="00CD15A5">
        <w:rPr>
          <w:color w:val="C00000"/>
        </w:rPr>
        <w:t>.</w:t>
      </w:r>
      <w:r>
        <w:rPr>
          <w:color w:val="C00000"/>
        </w:rPr>
        <w:t xml:space="preserve"> </w:t>
      </w:r>
      <w:r w:rsidRPr="00AC30E3">
        <w:t>Resize or crop if necessary.</w:t>
      </w:r>
    </w:p>
    <w:p w14:paraId="1E957E7D" w14:textId="77777777" w:rsidR="006B3224" w:rsidRDefault="006B3224" w:rsidP="006B3224">
      <w:pPr>
        <w:pStyle w:val="ListParagraph"/>
        <w:jc w:val="right"/>
        <w:rPr>
          <w:b/>
          <w:color w:val="C00000"/>
        </w:rPr>
      </w:pPr>
    </w:p>
    <w:p w14:paraId="682232DC" w14:textId="77777777" w:rsidR="005D145D" w:rsidRPr="006B3224" w:rsidRDefault="005D145D" w:rsidP="006B3224">
      <w:pPr>
        <w:pStyle w:val="ListParagraph"/>
        <w:ind w:hanging="720"/>
      </w:pPr>
      <w:r>
        <w:rPr>
          <w:b/>
          <w:color w:val="C00000"/>
        </w:rPr>
        <w:t>Open Space</w:t>
      </w:r>
    </w:p>
    <w:p w14:paraId="03061DA2" w14:textId="77777777" w:rsidR="005D145D" w:rsidRDefault="005D145D" w:rsidP="005D145D">
      <w:pPr>
        <w:pStyle w:val="ListParagraph"/>
        <w:numPr>
          <w:ilvl w:val="0"/>
          <w:numId w:val="34"/>
        </w:numPr>
      </w:pPr>
      <w:r>
        <w:t xml:space="preserve">Return to the </w:t>
      </w:r>
      <w:r w:rsidRPr="005D145D">
        <w:rPr>
          <w:b/>
        </w:rPr>
        <w:t>Simple Map Viewer</w:t>
      </w:r>
      <w:r>
        <w:t xml:space="preserve"> on CT ECO. </w:t>
      </w:r>
    </w:p>
    <w:p w14:paraId="1CAB7F0F" w14:textId="77777777" w:rsidR="005D145D" w:rsidRDefault="005D145D" w:rsidP="005D145D">
      <w:pPr>
        <w:pStyle w:val="ListParagraph"/>
        <w:numPr>
          <w:ilvl w:val="0"/>
          <w:numId w:val="34"/>
        </w:numPr>
      </w:pPr>
      <w:r>
        <w:t xml:space="preserve">Check the radio button next to </w:t>
      </w:r>
      <w:r>
        <w:rPr>
          <w:b/>
        </w:rPr>
        <w:t>Open Space</w:t>
      </w:r>
      <w:r>
        <w:t xml:space="preserve"> and then check the radio button next to </w:t>
      </w:r>
      <w:r>
        <w:rPr>
          <w:b/>
        </w:rPr>
        <w:t>Protected Open Space Mapping</w:t>
      </w:r>
      <w:r>
        <w:t xml:space="preserve">. </w:t>
      </w:r>
    </w:p>
    <w:p w14:paraId="7A36268F" w14:textId="77777777" w:rsidR="00CD2E73" w:rsidRDefault="00CD2E73" w:rsidP="005D145D">
      <w:pPr>
        <w:pStyle w:val="ListParagraph"/>
        <w:numPr>
          <w:ilvl w:val="0"/>
          <w:numId w:val="34"/>
        </w:numPr>
      </w:pPr>
      <w:r w:rsidRPr="005D14FD">
        <w:rPr>
          <w:b/>
          <w:u w:val="single"/>
        </w:rPr>
        <w:t>NOTE</w:t>
      </w:r>
      <w:r>
        <w:t>: some towns do not have this data layer available; if so the town will be “grayed out” rather than displaying colored open space parcels.  If this is true for your town don’t sweat it, just move on!</w:t>
      </w:r>
    </w:p>
    <w:p w14:paraId="0A723111" w14:textId="77777777" w:rsidR="005D145D" w:rsidRPr="00AC30E3" w:rsidRDefault="005D145D" w:rsidP="005D145D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Open Space</w:t>
      </w:r>
      <w:r w:rsidRPr="00CD15A5">
        <w:rPr>
          <w:color w:val="C00000"/>
        </w:rPr>
        <w:t>.</w:t>
      </w:r>
      <w:r>
        <w:rPr>
          <w:color w:val="C00000"/>
        </w:rPr>
        <w:t xml:space="preserve"> </w:t>
      </w:r>
      <w:r w:rsidRPr="00AC30E3">
        <w:t>Resize or crop if necessary.</w:t>
      </w:r>
    </w:p>
    <w:p w14:paraId="59D1090E" w14:textId="77777777" w:rsidR="005D145D" w:rsidRDefault="005D145D" w:rsidP="005D145D">
      <w:pPr>
        <w:jc w:val="center"/>
        <w:rPr>
          <w:b/>
          <w:color w:val="C00000"/>
        </w:rPr>
      </w:pPr>
      <w:r>
        <w:rPr>
          <w:noProof/>
        </w:rPr>
        <w:drawing>
          <wp:inline distT="0" distB="0" distL="0" distR="0" wp14:anchorId="6807758E" wp14:editId="0135BA7B">
            <wp:extent cx="2964180" cy="953478"/>
            <wp:effectExtent l="25400" t="25400" r="33020" b="374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53478"/>
                    </a:xfrm>
                    <a:prstGeom prst="rect">
                      <a:avLst/>
                    </a:prstGeom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</wp:inline>
        </w:drawing>
      </w:r>
    </w:p>
    <w:p w14:paraId="43553A8C" w14:textId="77777777" w:rsidR="00B70FD0" w:rsidRDefault="00B70FD0" w:rsidP="00600D20">
      <w:pPr>
        <w:rPr>
          <w:b/>
          <w:color w:val="C00000"/>
        </w:rPr>
      </w:pPr>
    </w:p>
    <w:p w14:paraId="5CDA4B2B" w14:textId="77777777" w:rsidR="00E22004" w:rsidRDefault="00E22004">
      <w:pPr>
        <w:spacing w:before="0" w:after="0"/>
        <w:rPr>
          <w:b/>
          <w:color w:val="C00000"/>
        </w:rPr>
      </w:pPr>
      <w:r>
        <w:rPr>
          <w:b/>
          <w:color w:val="C00000"/>
        </w:rPr>
        <w:br w:type="page"/>
      </w:r>
    </w:p>
    <w:p w14:paraId="37B3EC3E" w14:textId="7CD04454" w:rsidR="005D145D" w:rsidRDefault="00B70FD0" w:rsidP="00600D20">
      <w:pPr>
        <w:rPr>
          <w:b/>
          <w:color w:val="C00000"/>
        </w:rPr>
      </w:pPr>
      <w:r>
        <w:rPr>
          <w:b/>
          <w:color w:val="C00000"/>
        </w:rPr>
        <w:lastRenderedPageBreak/>
        <w:t>Critical Habitat &amp; Natural Diversity D</w:t>
      </w:r>
      <w:r w:rsidR="00CD2E73">
        <w:rPr>
          <w:b/>
          <w:color w:val="C00000"/>
        </w:rPr>
        <w:t>atabase</w:t>
      </w:r>
      <w:r>
        <w:rPr>
          <w:b/>
          <w:color w:val="C00000"/>
        </w:rPr>
        <w:t xml:space="preserve"> Areas</w:t>
      </w:r>
    </w:p>
    <w:p w14:paraId="0C7AE922" w14:textId="77777777" w:rsidR="00B70FD0" w:rsidRDefault="00B70FD0" w:rsidP="00B70FD0">
      <w:r>
        <w:t xml:space="preserve">The </w:t>
      </w:r>
      <w:r w:rsidRPr="00D65CF4">
        <w:rPr>
          <w:b/>
        </w:rPr>
        <w:t>CT ECO Advanced Viewer</w:t>
      </w:r>
      <w:r>
        <w:t xml:space="preserve"> is designed for viewing multiple natural resource layers at once and contains more tools than the Simple Viewer does. </w:t>
      </w:r>
      <w:r w:rsidR="00CB1CFF">
        <w:t>So, we’ll use the Advanced Viewer to make a few thematic maps that require two or more data layers.</w:t>
      </w:r>
    </w:p>
    <w:p w14:paraId="624E7253" w14:textId="77777777" w:rsidR="00B70FD0" w:rsidRPr="002B6C40" w:rsidRDefault="00B70FD0" w:rsidP="00B70FD0">
      <w:pPr>
        <w:pStyle w:val="ListParagraph"/>
        <w:numPr>
          <w:ilvl w:val="0"/>
          <w:numId w:val="34"/>
        </w:numPr>
      </w:pPr>
      <w:r>
        <w:t xml:space="preserve">Go back to the </w:t>
      </w:r>
      <w:r w:rsidRPr="002B6C40">
        <w:rPr>
          <w:b/>
        </w:rPr>
        <w:t>Viewers</w:t>
      </w:r>
      <w:r>
        <w:t xml:space="preserve"> page on the </w:t>
      </w:r>
      <w:r w:rsidRPr="00660007">
        <w:t xml:space="preserve">CT ECO website </w:t>
      </w:r>
      <w:hyperlink r:id="rId26" w:history="1">
        <w:r w:rsidRPr="00660007">
          <w:rPr>
            <w:rStyle w:val="Hyperlink"/>
          </w:rPr>
          <w:t>http://cteco.uconn.edu</w:t>
        </w:r>
      </w:hyperlink>
      <w:r>
        <w:t xml:space="preserve"> and f</w:t>
      </w:r>
      <w:r w:rsidRPr="00660007">
        <w:t>ind</w:t>
      </w:r>
      <w:r>
        <w:t xml:space="preserve"> the </w:t>
      </w:r>
      <w:r w:rsidRPr="002B6C40">
        <w:rPr>
          <w:b/>
        </w:rPr>
        <w:t>Advanced Map Viewer</w:t>
      </w:r>
      <w:r>
        <w:rPr>
          <w:b/>
        </w:rPr>
        <w:t>.</w:t>
      </w:r>
    </w:p>
    <w:p w14:paraId="7684C419" w14:textId="7D8D1661" w:rsidR="00B70FD0" w:rsidRDefault="00B70FD0" w:rsidP="00B70FD0">
      <w:pPr>
        <w:pStyle w:val="ListParagraph"/>
        <w:numPr>
          <w:ilvl w:val="0"/>
          <w:numId w:val="34"/>
        </w:numPr>
      </w:pPr>
      <w:r>
        <w:t>C</w:t>
      </w:r>
      <w:r w:rsidRPr="00660007">
        <w:t xml:space="preserve">lick </w:t>
      </w:r>
      <w:r w:rsidRPr="002B6C40">
        <w:rPr>
          <w:b/>
        </w:rPr>
        <w:t>Go to Viewer</w:t>
      </w:r>
      <w:r>
        <w:t xml:space="preserve">. The viewer is a draft so click the </w:t>
      </w:r>
      <w:r w:rsidR="00251BC5">
        <w:rPr>
          <w:b/>
        </w:rPr>
        <w:t xml:space="preserve">“beta viewer” </w:t>
      </w:r>
      <w:r w:rsidRPr="002B6C40">
        <w:rPr>
          <w:b/>
          <w:color w:val="C00000"/>
        </w:rPr>
        <w:t xml:space="preserve">link in the </w:t>
      </w:r>
      <w:r w:rsidR="00251BC5">
        <w:rPr>
          <w:b/>
          <w:color w:val="C00000"/>
        </w:rPr>
        <w:t xml:space="preserve">first line of </w:t>
      </w:r>
      <w:r w:rsidRPr="002B6C40">
        <w:rPr>
          <w:b/>
          <w:color w:val="C00000"/>
        </w:rPr>
        <w:t>text</w:t>
      </w:r>
      <w:r>
        <w:t>.</w:t>
      </w:r>
    </w:p>
    <w:p w14:paraId="5E63ED24" w14:textId="77777777" w:rsidR="00B70FD0" w:rsidRDefault="00B70FD0" w:rsidP="00B70FD0">
      <w:pPr>
        <w:pStyle w:val="ListParagraph"/>
        <w:numPr>
          <w:ilvl w:val="0"/>
          <w:numId w:val="34"/>
        </w:numPr>
      </w:pPr>
      <w:r>
        <w:t xml:space="preserve">Locate the </w:t>
      </w:r>
      <w:r w:rsidRPr="00AD3A3A">
        <w:rPr>
          <w:b/>
        </w:rPr>
        <w:t>Layers tab</w:t>
      </w:r>
      <w:r>
        <w:t xml:space="preserve"> in the lower left.  </w:t>
      </w:r>
      <w:r>
        <w:rPr>
          <w:noProof/>
        </w:rPr>
        <w:drawing>
          <wp:inline distT="0" distB="0" distL="0" distR="0" wp14:anchorId="053FB7C3" wp14:editId="7879545B">
            <wp:extent cx="532737" cy="239345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805" cy="2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3DF" w14:textId="77777777" w:rsidR="00B70FD0" w:rsidRDefault="00B70FD0" w:rsidP="00B70FD0">
      <w:pPr>
        <w:pStyle w:val="ListParagraph"/>
        <w:numPr>
          <w:ilvl w:val="0"/>
          <w:numId w:val="34"/>
        </w:numPr>
      </w:pPr>
      <w:r>
        <w:t>Zoom to your location.</w:t>
      </w:r>
    </w:p>
    <w:p w14:paraId="5AD76B06" w14:textId="77777777" w:rsidR="00B70FD0" w:rsidRDefault="00B70FD0" w:rsidP="00B70FD0">
      <w:pPr>
        <w:pStyle w:val="ListParagraph"/>
        <w:numPr>
          <w:ilvl w:val="0"/>
          <w:numId w:val="34"/>
        </w:numPr>
      </w:pPr>
      <w:r w:rsidRPr="00CC0236">
        <w:rPr>
          <w:b/>
        </w:rPr>
        <w:t>Uncheck</w:t>
      </w:r>
      <w:r>
        <w:t xml:space="preserve"> the box next to </w:t>
      </w:r>
      <w:r w:rsidRPr="00CC0236">
        <w:rPr>
          <w:b/>
        </w:rPr>
        <w:t>Towns</w:t>
      </w:r>
      <w:r>
        <w:t>.</w:t>
      </w:r>
    </w:p>
    <w:p w14:paraId="1531BD4B" w14:textId="77777777" w:rsidR="00B70FD0" w:rsidRDefault="00B70FD0" w:rsidP="00B70FD0">
      <w:pPr>
        <w:pStyle w:val="ListParagraph"/>
        <w:numPr>
          <w:ilvl w:val="0"/>
          <w:numId w:val="34"/>
        </w:numPr>
      </w:pPr>
      <w:r>
        <w:t xml:space="preserve">Expand the </w:t>
      </w:r>
      <w:r w:rsidRPr="00CC0236">
        <w:rPr>
          <w:b/>
        </w:rPr>
        <w:t>+</w:t>
      </w:r>
      <w:r>
        <w:t xml:space="preserve"> next to </w:t>
      </w:r>
      <w:r>
        <w:rPr>
          <w:b/>
        </w:rPr>
        <w:t>Bioscience</w:t>
      </w:r>
      <w:r>
        <w:t xml:space="preserve"> and click on </w:t>
      </w:r>
    </w:p>
    <w:p w14:paraId="3037A03E" w14:textId="77777777" w:rsidR="00B70FD0" w:rsidRDefault="00B70FD0" w:rsidP="00B70FD0">
      <w:pPr>
        <w:pStyle w:val="ListParagraph"/>
        <w:numPr>
          <w:ilvl w:val="1"/>
          <w:numId w:val="34"/>
        </w:numPr>
      </w:pPr>
      <w:r>
        <w:rPr>
          <w:b/>
        </w:rPr>
        <w:t>Critical Habitat</w:t>
      </w:r>
      <w:r>
        <w:t xml:space="preserve"> and </w:t>
      </w:r>
    </w:p>
    <w:p w14:paraId="610B34A0" w14:textId="77777777" w:rsidR="00B70FD0" w:rsidRDefault="00B70FD0" w:rsidP="00B70FD0">
      <w:pPr>
        <w:pStyle w:val="ListParagraph"/>
        <w:numPr>
          <w:ilvl w:val="1"/>
          <w:numId w:val="34"/>
        </w:numPr>
      </w:pPr>
      <w:r>
        <w:rPr>
          <w:b/>
        </w:rPr>
        <w:t>Natural Diversity Database Area</w:t>
      </w:r>
    </w:p>
    <w:p w14:paraId="05EED09F" w14:textId="77777777" w:rsidR="00B70FD0" w:rsidRDefault="00B70FD0" w:rsidP="00B70FD0">
      <w:pPr>
        <w:pStyle w:val="ListParagraph"/>
        <w:numPr>
          <w:ilvl w:val="0"/>
          <w:numId w:val="34"/>
        </w:numPr>
      </w:pPr>
      <w:r>
        <w:t xml:space="preserve">Change the </w:t>
      </w:r>
      <w:r w:rsidRPr="00BA2C0A">
        <w:rPr>
          <w:b/>
        </w:rPr>
        <w:t>Basemap</w:t>
      </w:r>
      <w:r>
        <w:t xml:space="preserve"> back to the original Basemap. </w:t>
      </w:r>
    </w:p>
    <w:p w14:paraId="08DB6ED7" w14:textId="5B033128" w:rsidR="006B3224" w:rsidRDefault="00B70FD0" w:rsidP="00CB35EF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Critical Habitat &amp; Natural Diversity DB Area</w:t>
      </w:r>
      <w:r w:rsidRPr="004454F1">
        <w:rPr>
          <w:color w:val="C00000"/>
        </w:rPr>
        <w:t xml:space="preserve">. </w:t>
      </w:r>
      <w:r w:rsidRPr="00AC30E3">
        <w:t>Resize or crop if necessary</w:t>
      </w:r>
      <w:r>
        <w:t>.</w:t>
      </w:r>
    </w:p>
    <w:p w14:paraId="6537DE22" w14:textId="09DC9385" w:rsidR="00B70FD0" w:rsidRDefault="00CB35EF" w:rsidP="00B70FD0">
      <w:pPr>
        <w:jc w:val="center"/>
        <w:rPr>
          <w:b/>
          <w:color w:val="C00000"/>
        </w:rPr>
      </w:pPr>
      <w:r>
        <w:rPr>
          <w:noProof/>
        </w:rPr>
        <w:drawing>
          <wp:inline distT="0" distB="0" distL="0" distR="0" wp14:anchorId="273CBE50" wp14:editId="61CF734D">
            <wp:extent cx="5601185" cy="1318374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183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EFB986" w14:textId="77777777" w:rsidR="00251BC5" w:rsidRDefault="00251BC5" w:rsidP="006B3224">
      <w:pPr>
        <w:spacing w:before="0" w:after="0"/>
        <w:rPr>
          <w:b/>
          <w:color w:val="C00000"/>
        </w:rPr>
      </w:pPr>
    </w:p>
    <w:p w14:paraId="41ACF1FE" w14:textId="77777777" w:rsidR="00042971" w:rsidRPr="00042971" w:rsidRDefault="00042971" w:rsidP="006B3224">
      <w:pPr>
        <w:spacing w:before="0" w:after="0"/>
        <w:rPr>
          <w:b/>
          <w:color w:val="C00000"/>
        </w:rPr>
      </w:pPr>
      <w:r w:rsidRPr="00042971">
        <w:rPr>
          <w:b/>
          <w:color w:val="C00000"/>
        </w:rPr>
        <w:t>Water</w:t>
      </w:r>
      <w:r w:rsidR="006B3224">
        <w:rPr>
          <w:b/>
          <w:color w:val="C00000"/>
        </w:rPr>
        <w:t xml:space="preserve"> Resources</w:t>
      </w:r>
    </w:p>
    <w:p w14:paraId="22CC6C7A" w14:textId="77777777" w:rsidR="006B3224" w:rsidRDefault="006B3224" w:rsidP="006B3224">
      <w:pPr>
        <w:pStyle w:val="ListParagraph"/>
        <w:numPr>
          <w:ilvl w:val="0"/>
          <w:numId w:val="34"/>
        </w:numPr>
      </w:pPr>
      <w:r w:rsidRPr="00660007">
        <w:t xml:space="preserve">Go </w:t>
      </w:r>
      <w:r>
        <w:t xml:space="preserve">back to </w:t>
      </w:r>
      <w:r w:rsidRPr="00AD3A3A">
        <w:t>the</w:t>
      </w:r>
      <w:r>
        <w:rPr>
          <w:b/>
        </w:rPr>
        <w:t xml:space="preserve"> Advanced Map Viewer</w:t>
      </w:r>
      <w:r>
        <w:t>.</w:t>
      </w:r>
    </w:p>
    <w:p w14:paraId="176A4E94" w14:textId="77777777" w:rsidR="006B3224" w:rsidRDefault="006B3224" w:rsidP="006B3224">
      <w:pPr>
        <w:pStyle w:val="ListParagraph"/>
        <w:numPr>
          <w:ilvl w:val="0"/>
          <w:numId w:val="34"/>
        </w:numPr>
      </w:pPr>
      <w:r>
        <w:t>Turn off (uncheck) the habitat layers you just used.</w:t>
      </w:r>
    </w:p>
    <w:p w14:paraId="64553777" w14:textId="77777777" w:rsidR="00BA2C0A" w:rsidRDefault="00BA2C0A" w:rsidP="00600D20">
      <w:pPr>
        <w:pStyle w:val="ListParagraph"/>
        <w:numPr>
          <w:ilvl w:val="0"/>
          <w:numId w:val="34"/>
        </w:numPr>
      </w:pPr>
      <w:r>
        <w:t xml:space="preserve">Expand the </w:t>
      </w:r>
      <w:r w:rsidRPr="00CC0236">
        <w:rPr>
          <w:b/>
        </w:rPr>
        <w:t>+</w:t>
      </w:r>
      <w:r>
        <w:t xml:space="preserve"> next to </w:t>
      </w:r>
      <w:r w:rsidRPr="0087243A">
        <w:rPr>
          <w:b/>
        </w:rPr>
        <w:t>Watersheds</w:t>
      </w:r>
      <w:r>
        <w:t xml:space="preserve"> and click on </w:t>
      </w:r>
    </w:p>
    <w:p w14:paraId="343DB6CF" w14:textId="77777777" w:rsidR="00BA2C0A" w:rsidRDefault="00BA2C0A" w:rsidP="00600D20">
      <w:pPr>
        <w:pStyle w:val="ListParagraph"/>
        <w:numPr>
          <w:ilvl w:val="1"/>
          <w:numId w:val="34"/>
        </w:numPr>
      </w:pPr>
      <w:r w:rsidRPr="0087243A">
        <w:rPr>
          <w:b/>
        </w:rPr>
        <w:t>DEEP Regional Basins</w:t>
      </w:r>
      <w:r>
        <w:t xml:space="preserve">, </w:t>
      </w:r>
    </w:p>
    <w:p w14:paraId="3E9AF03A" w14:textId="77777777" w:rsidR="00BA2C0A" w:rsidRDefault="00BA2C0A" w:rsidP="00600D20">
      <w:pPr>
        <w:pStyle w:val="ListParagraph"/>
        <w:numPr>
          <w:ilvl w:val="1"/>
          <w:numId w:val="34"/>
        </w:numPr>
      </w:pPr>
      <w:r w:rsidRPr="0087243A">
        <w:rPr>
          <w:b/>
        </w:rPr>
        <w:t>DEEP Subregional Basins</w:t>
      </w:r>
      <w:r>
        <w:t xml:space="preserve"> and </w:t>
      </w:r>
    </w:p>
    <w:p w14:paraId="58FEB06B" w14:textId="77777777" w:rsidR="00BA2C0A" w:rsidRDefault="00BA2C0A" w:rsidP="00600D20">
      <w:pPr>
        <w:pStyle w:val="ListParagraph"/>
        <w:numPr>
          <w:ilvl w:val="1"/>
          <w:numId w:val="34"/>
        </w:numPr>
      </w:pPr>
      <w:r w:rsidRPr="0087243A">
        <w:rPr>
          <w:b/>
        </w:rPr>
        <w:t>DEEP Local Basins</w:t>
      </w:r>
      <w:r>
        <w:t>.</w:t>
      </w:r>
    </w:p>
    <w:p w14:paraId="3DC2E06C" w14:textId="77777777" w:rsidR="006B3224" w:rsidRDefault="00042971" w:rsidP="00600D20">
      <w:pPr>
        <w:pStyle w:val="ListParagraph"/>
        <w:numPr>
          <w:ilvl w:val="0"/>
          <w:numId w:val="34"/>
        </w:numPr>
      </w:pPr>
      <w:r>
        <w:t xml:space="preserve">Expand the </w:t>
      </w:r>
      <w:r w:rsidRPr="00CC0236">
        <w:rPr>
          <w:b/>
        </w:rPr>
        <w:t>+</w:t>
      </w:r>
      <w:r>
        <w:t xml:space="preserve"> next to </w:t>
      </w:r>
      <w:r w:rsidRPr="00042971">
        <w:rPr>
          <w:b/>
        </w:rPr>
        <w:t>Water Resources</w:t>
      </w:r>
      <w:r>
        <w:t xml:space="preserve"> and click on </w:t>
      </w:r>
    </w:p>
    <w:p w14:paraId="78286A1F" w14:textId="77777777" w:rsidR="006B3224" w:rsidRDefault="00042971" w:rsidP="006B3224">
      <w:pPr>
        <w:pStyle w:val="ListParagraph"/>
        <w:numPr>
          <w:ilvl w:val="1"/>
          <w:numId w:val="34"/>
        </w:numPr>
      </w:pPr>
      <w:r w:rsidRPr="00BA2C0A">
        <w:rPr>
          <w:b/>
        </w:rPr>
        <w:t>Hydrography</w:t>
      </w:r>
      <w:r w:rsidR="006B3224">
        <w:rPr>
          <w:b/>
        </w:rPr>
        <w:t xml:space="preserve"> </w:t>
      </w:r>
      <w:r w:rsidR="006B3224" w:rsidRPr="006B3224">
        <w:t xml:space="preserve">and </w:t>
      </w:r>
    </w:p>
    <w:p w14:paraId="417C0DC4" w14:textId="77777777" w:rsidR="00042971" w:rsidRDefault="006B3224" w:rsidP="006B3224">
      <w:pPr>
        <w:pStyle w:val="ListParagraph"/>
        <w:numPr>
          <w:ilvl w:val="1"/>
          <w:numId w:val="34"/>
        </w:numPr>
      </w:pPr>
      <w:r>
        <w:rPr>
          <w:b/>
        </w:rPr>
        <w:t>Wellhead Protection Areas</w:t>
      </w:r>
      <w:r w:rsidR="00042971">
        <w:t>.</w:t>
      </w:r>
    </w:p>
    <w:p w14:paraId="4F28DE43" w14:textId="77777777" w:rsidR="004454F1" w:rsidRDefault="00BA2C0A" w:rsidP="00600D20">
      <w:pPr>
        <w:pStyle w:val="ListParagraph"/>
        <w:numPr>
          <w:ilvl w:val="0"/>
          <w:numId w:val="34"/>
        </w:numPr>
      </w:pPr>
      <w:r>
        <w:t xml:space="preserve">Change the </w:t>
      </w:r>
      <w:r w:rsidRPr="00BA2C0A">
        <w:rPr>
          <w:b/>
        </w:rPr>
        <w:t>Basemap</w:t>
      </w:r>
      <w:r w:rsidR="0087243A">
        <w:t xml:space="preserve"> to </w:t>
      </w:r>
      <w:r w:rsidR="004454F1" w:rsidRPr="004454F1">
        <w:rPr>
          <w:b/>
        </w:rPr>
        <w:t>Hillshade</w:t>
      </w:r>
      <w:r>
        <w:t xml:space="preserve">. </w:t>
      </w:r>
    </w:p>
    <w:p w14:paraId="6DE383CF" w14:textId="77777777" w:rsidR="00042971" w:rsidRDefault="004454F1" w:rsidP="00600D20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Water Resources</w:t>
      </w:r>
      <w:r w:rsidRPr="004454F1">
        <w:rPr>
          <w:color w:val="C00000"/>
        </w:rPr>
        <w:t xml:space="preserve">. </w:t>
      </w:r>
      <w:r w:rsidRPr="00AC30E3">
        <w:t>Resize or crop if necessary</w:t>
      </w:r>
      <w:r>
        <w:t>.</w:t>
      </w:r>
    </w:p>
    <w:p w14:paraId="4C448360" w14:textId="77777777" w:rsidR="00AD3A3A" w:rsidRDefault="00AD3A3A" w:rsidP="00600D20"/>
    <w:p w14:paraId="7B70D85B" w14:textId="77777777" w:rsidR="00042971" w:rsidRPr="004454F1" w:rsidRDefault="006B3224" w:rsidP="00600D20">
      <w:pPr>
        <w:rPr>
          <w:b/>
          <w:color w:val="C00000"/>
        </w:rPr>
      </w:pPr>
      <w:r>
        <w:rPr>
          <w:b/>
          <w:color w:val="C00000"/>
        </w:rPr>
        <w:lastRenderedPageBreak/>
        <w:t xml:space="preserve">Water Quality </w:t>
      </w:r>
    </w:p>
    <w:p w14:paraId="33291D23" w14:textId="77777777" w:rsidR="004454F1" w:rsidRDefault="004454F1" w:rsidP="00600D20">
      <w:pPr>
        <w:pStyle w:val="ListParagraph"/>
        <w:numPr>
          <w:ilvl w:val="0"/>
          <w:numId w:val="34"/>
        </w:numPr>
      </w:pPr>
      <w:r w:rsidRPr="00660007">
        <w:t xml:space="preserve">Go </w:t>
      </w:r>
      <w:r>
        <w:t xml:space="preserve">back to </w:t>
      </w:r>
      <w:r w:rsidRPr="00AD3A3A">
        <w:t>the</w:t>
      </w:r>
      <w:r>
        <w:rPr>
          <w:b/>
        </w:rPr>
        <w:t xml:space="preserve"> Advanced Map Viewer</w:t>
      </w:r>
      <w:r w:rsidR="00CC0236">
        <w:t>.</w:t>
      </w:r>
    </w:p>
    <w:p w14:paraId="4B4F87C7" w14:textId="77777777" w:rsidR="004454F1" w:rsidRDefault="004454F1" w:rsidP="00600D20">
      <w:pPr>
        <w:pStyle w:val="ListParagraph"/>
        <w:numPr>
          <w:ilvl w:val="0"/>
          <w:numId w:val="34"/>
        </w:numPr>
      </w:pPr>
      <w:r>
        <w:t>Turn off (uncheck) the water layers you just used.</w:t>
      </w:r>
    </w:p>
    <w:p w14:paraId="4518C2BF" w14:textId="77777777" w:rsidR="004454F1" w:rsidRDefault="004454F1" w:rsidP="00600D20">
      <w:pPr>
        <w:pStyle w:val="ListParagraph"/>
        <w:numPr>
          <w:ilvl w:val="0"/>
          <w:numId w:val="34"/>
        </w:numPr>
      </w:pPr>
      <w:r>
        <w:t xml:space="preserve">Expand the </w:t>
      </w:r>
      <w:r w:rsidRPr="00CC0236">
        <w:rPr>
          <w:b/>
        </w:rPr>
        <w:t>+</w:t>
      </w:r>
      <w:r>
        <w:t xml:space="preserve"> next to </w:t>
      </w:r>
      <w:r w:rsidR="006B3224">
        <w:rPr>
          <w:b/>
        </w:rPr>
        <w:t>Water Quality</w:t>
      </w:r>
      <w:r>
        <w:t xml:space="preserve"> and click on </w:t>
      </w:r>
    </w:p>
    <w:p w14:paraId="61F3F0FA" w14:textId="77777777" w:rsidR="004454F1" w:rsidRDefault="006B3224" w:rsidP="00600D20">
      <w:pPr>
        <w:pStyle w:val="ListParagraph"/>
        <w:numPr>
          <w:ilvl w:val="1"/>
          <w:numId w:val="34"/>
        </w:numPr>
      </w:pPr>
      <w:r>
        <w:rPr>
          <w:b/>
        </w:rPr>
        <w:t>Surface Water Quality</w:t>
      </w:r>
    </w:p>
    <w:p w14:paraId="66708D9F" w14:textId="77777777" w:rsidR="004454F1" w:rsidRDefault="006B3224" w:rsidP="00600D20">
      <w:pPr>
        <w:pStyle w:val="ListParagraph"/>
        <w:numPr>
          <w:ilvl w:val="1"/>
          <w:numId w:val="34"/>
        </w:numPr>
      </w:pPr>
      <w:r>
        <w:rPr>
          <w:b/>
        </w:rPr>
        <w:t>Ground Water Quality</w:t>
      </w:r>
    </w:p>
    <w:p w14:paraId="06F5EEB2" w14:textId="77777777" w:rsidR="004454F1" w:rsidRDefault="004454F1" w:rsidP="00600D20">
      <w:pPr>
        <w:pStyle w:val="ListParagraph"/>
        <w:numPr>
          <w:ilvl w:val="0"/>
          <w:numId w:val="34"/>
        </w:numPr>
      </w:pPr>
      <w:r>
        <w:t xml:space="preserve">Change the </w:t>
      </w:r>
      <w:r w:rsidRPr="00BA2C0A">
        <w:rPr>
          <w:b/>
        </w:rPr>
        <w:t>Basemap</w:t>
      </w:r>
      <w:r>
        <w:t xml:space="preserve"> back to the original Basemap. </w:t>
      </w:r>
    </w:p>
    <w:p w14:paraId="23D2E5A7" w14:textId="77777777" w:rsidR="004454F1" w:rsidRDefault="004454F1" w:rsidP="00600D20">
      <w:pPr>
        <w:pStyle w:val="ListParagraph"/>
        <w:numPr>
          <w:ilvl w:val="0"/>
          <w:numId w:val="34"/>
        </w:numPr>
      </w:pPr>
      <w:r w:rsidRPr="00AC30E3">
        <w:t>Take a snip</w:t>
      </w:r>
      <w:r>
        <w:t>, copy</w:t>
      </w:r>
      <w:r w:rsidRPr="00AC30E3">
        <w:t xml:space="preserve"> and paste on the slide </w:t>
      </w:r>
      <w:r>
        <w:rPr>
          <w:color w:val="C00000"/>
        </w:rPr>
        <w:t>Water Resources</w:t>
      </w:r>
      <w:r w:rsidRPr="004454F1">
        <w:rPr>
          <w:color w:val="C00000"/>
        </w:rPr>
        <w:t xml:space="preserve">. </w:t>
      </w:r>
      <w:r w:rsidRPr="00AC30E3">
        <w:t>Resize or crop if necessary</w:t>
      </w:r>
      <w:r>
        <w:t>.</w:t>
      </w:r>
    </w:p>
    <w:p w14:paraId="6CC0F9FA" w14:textId="77777777" w:rsidR="004454F1" w:rsidRDefault="004454F1" w:rsidP="00600D20"/>
    <w:p w14:paraId="4242E282" w14:textId="77777777" w:rsidR="00A314E5" w:rsidRDefault="00A314E5" w:rsidP="00600D20"/>
    <w:p w14:paraId="1AF86447" w14:textId="77777777" w:rsidR="00A314E5" w:rsidRDefault="00A314E5" w:rsidP="00600D20">
      <w:r>
        <w:t xml:space="preserve">Be sure to save your work! </w:t>
      </w:r>
    </w:p>
    <w:sectPr w:rsidR="00A314E5" w:rsidSect="00E22004">
      <w:headerReference w:type="default" r:id="rId28"/>
      <w:type w:val="continuous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D3D0C" w14:textId="77777777" w:rsidR="00CB1CFF" w:rsidRDefault="00CB1CFF">
      <w:r>
        <w:separator/>
      </w:r>
    </w:p>
  </w:endnote>
  <w:endnote w:type="continuationSeparator" w:id="0">
    <w:p w14:paraId="1135F097" w14:textId="77777777" w:rsidR="00CB1CFF" w:rsidRDefault="00C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1781871005"/>
      <w:docPartObj>
        <w:docPartGallery w:val="Page Numbers (Bottom of Page)"/>
        <w:docPartUnique/>
      </w:docPartObj>
    </w:sdtPr>
    <w:sdtEndPr>
      <w:rPr>
        <w:i w:val="0"/>
        <w:color w:val="808080" w:themeColor="background1" w:themeShade="80"/>
        <w:spacing w:val="60"/>
      </w:rPr>
    </w:sdtEndPr>
    <w:sdtContent>
      <w:p w14:paraId="2C660DB5" w14:textId="70E29654" w:rsidR="00CB1CFF" w:rsidRDefault="00CB1CFF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5D14FD">
          <w:rPr>
            <w:i/>
            <w:noProof/>
          </w:rPr>
          <w:drawing>
            <wp:anchor distT="0" distB="0" distL="114300" distR="114300" simplePos="0" relativeHeight="251672064" behindDoc="0" locked="0" layoutInCell="1" allowOverlap="1" wp14:anchorId="7BEDDCAE" wp14:editId="33025772">
              <wp:simplePos x="0" y="0"/>
              <wp:positionH relativeFrom="column">
                <wp:posOffset>-40640</wp:posOffset>
              </wp:positionH>
              <wp:positionV relativeFrom="paragraph">
                <wp:posOffset>91440</wp:posOffset>
              </wp:positionV>
              <wp:extent cx="1106805" cy="276225"/>
              <wp:effectExtent l="0" t="0" r="0" b="9525"/>
              <wp:wrapSquare wrapText="bothSides"/>
              <wp:docPr id="727" name="Picture 727" descr="http://www.nrca.uconn.edu/images/template/NRCA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nrca.uconn.edu/images/template/NRCAlogo.gif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680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B29ED" w:rsidRPr="005D14FD">
          <w:rPr>
            <w:i/>
          </w:rPr>
          <w:t xml:space="preserve">Building a Mapbook with CT ECO - </w:t>
        </w:r>
        <w:r w:rsidR="000B29ED" w:rsidRPr="005D14FD">
          <w:rPr>
            <w:i/>
          </w:rPr>
          <w:fldChar w:fldCharType="begin"/>
        </w:r>
        <w:r w:rsidR="000B29ED" w:rsidRPr="005D14FD">
          <w:rPr>
            <w:i/>
          </w:rPr>
          <w:instrText xml:space="preserve"> PAGE   \* MERGEFORMAT </w:instrText>
        </w:r>
        <w:r w:rsidR="000B29ED" w:rsidRPr="005D14FD">
          <w:rPr>
            <w:i/>
          </w:rPr>
          <w:fldChar w:fldCharType="separate"/>
        </w:r>
        <w:r w:rsidR="00C769BB">
          <w:rPr>
            <w:i/>
            <w:noProof/>
          </w:rPr>
          <w:t>5</w:t>
        </w:r>
        <w:r w:rsidR="000B29ED" w:rsidRPr="005D14FD">
          <w:rPr>
            <w:i/>
            <w:noProof/>
          </w:rPr>
          <w:fldChar w:fldCharType="end"/>
        </w:r>
      </w:p>
    </w:sdtContent>
  </w:sdt>
  <w:p w14:paraId="622891D9" w14:textId="77777777" w:rsidR="00CB1CFF" w:rsidRDefault="00CB1C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FE405" w14:textId="77777777" w:rsidR="00CB1CFF" w:rsidRDefault="00CB1CFF">
      <w:r>
        <w:separator/>
      </w:r>
    </w:p>
  </w:footnote>
  <w:footnote w:type="continuationSeparator" w:id="0">
    <w:p w14:paraId="61725983" w14:textId="77777777" w:rsidR="00CB1CFF" w:rsidRDefault="00CB1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9EF6A" w14:textId="77777777" w:rsidR="00CB1CFF" w:rsidRPr="005D14FD" w:rsidRDefault="00CB1CFF" w:rsidP="00FB10E9">
    <w:pPr>
      <w:pStyle w:val="Header"/>
      <w:jc w:val="center"/>
      <w:rPr>
        <w:rFonts w:ascii="Franklin Gothic Demi" w:hAnsi="Franklin Gothic Demi"/>
        <w:color w:val="A6A6A6" w:themeColor="background1" w:themeShade="A6"/>
        <w:sz w:val="28"/>
        <w:szCs w:val="28"/>
      </w:rPr>
    </w:pPr>
    <w:r w:rsidRPr="005D14FD">
      <w:rPr>
        <w:rFonts w:ascii="Franklin Gothic Demi" w:hAnsi="Franklin Gothic Demi"/>
        <w:color w:val="A6A6A6" w:themeColor="background1" w:themeShade="A6"/>
        <w:sz w:val="28"/>
        <w:szCs w:val="28"/>
      </w:rPr>
      <w:t>Exploring Online Maps: Build a Mapbook</w:t>
    </w:r>
  </w:p>
  <w:p w14:paraId="58826C6E" w14:textId="28A08A11" w:rsidR="00CB1CFF" w:rsidRPr="005D14FD" w:rsidRDefault="000B29ED" w:rsidP="00FB10E9">
    <w:pPr>
      <w:pStyle w:val="Header"/>
      <w:jc w:val="center"/>
      <w:rPr>
        <w:color w:val="A6A6A6" w:themeColor="background1" w:themeShade="A6"/>
      </w:rPr>
    </w:pPr>
    <w:r w:rsidRPr="005D14FD">
      <w:rPr>
        <w:rFonts w:ascii="Franklin Gothic Demi" w:hAnsi="Franklin Gothic Demi"/>
        <w:color w:val="A6A6A6" w:themeColor="background1" w:themeShade="A6"/>
      </w:rPr>
      <w:t>Hands-on-Activity, Day One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D04C8" w14:textId="77777777" w:rsidR="000B29ED" w:rsidRPr="00825631" w:rsidRDefault="000B29ED" w:rsidP="000B29ED">
    <w:pPr>
      <w:pStyle w:val="Header"/>
      <w:jc w:val="center"/>
      <w:rPr>
        <w:rFonts w:ascii="Franklin Gothic Demi" w:hAnsi="Franklin Gothic Demi"/>
        <w:color w:val="A6A6A6" w:themeColor="background1" w:themeShade="A6"/>
        <w:sz w:val="28"/>
        <w:szCs w:val="28"/>
      </w:rPr>
    </w:pPr>
    <w:r w:rsidRPr="00825631">
      <w:rPr>
        <w:rFonts w:ascii="Franklin Gothic Demi" w:hAnsi="Franklin Gothic Demi"/>
        <w:color w:val="A6A6A6" w:themeColor="background1" w:themeShade="A6"/>
        <w:sz w:val="28"/>
        <w:szCs w:val="28"/>
      </w:rPr>
      <w:t>Exploring Online Maps: Build a Mapbook</w:t>
    </w:r>
  </w:p>
  <w:p w14:paraId="235D43F3" w14:textId="77777777" w:rsidR="000B29ED" w:rsidRPr="00825631" w:rsidRDefault="000B29ED" w:rsidP="000B29ED">
    <w:pPr>
      <w:pStyle w:val="Header"/>
      <w:jc w:val="center"/>
      <w:rPr>
        <w:color w:val="A6A6A6" w:themeColor="background1" w:themeShade="A6"/>
      </w:rPr>
    </w:pPr>
    <w:r w:rsidRPr="00825631">
      <w:rPr>
        <w:rFonts w:ascii="Franklin Gothic Demi" w:hAnsi="Franklin Gothic Demi"/>
        <w:color w:val="A6A6A6" w:themeColor="background1" w:themeShade="A6"/>
      </w:rPr>
      <w:t>Hands-on-Activity, Day One</w:t>
    </w:r>
  </w:p>
  <w:p w14:paraId="31D9A09E" w14:textId="77777777" w:rsidR="00CB1CFF" w:rsidRDefault="00CB1C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tools_attributes"/>
      </v:shape>
    </w:pict>
  </w:numPicBullet>
  <w:abstractNum w:abstractNumId="0" w15:restartNumberingAfterBreak="0">
    <w:nsid w:val="00D81033"/>
    <w:multiLevelType w:val="hybridMultilevel"/>
    <w:tmpl w:val="5B96DC54"/>
    <w:lvl w:ilvl="0" w:tplc="9A00666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B623E"/>
    <w:multiLevelType w:val="hybridMultilevel"/>
    <w:tmpl w:val="B02623E2"/>
    <w:lvl w:ilvl="0" w:tplc="A9EEA61A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907FB"/>
    <w:multiLevelType w:val="hybridMultilevel"/>
    <w:tmpl w:val="27BA9134"/>
    <w:lvl w:ilvl="0" w:tplc="865A992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10B"/>
    <w:multiLevelType w:val="hybridMultilevel"/>
    <w:tmpl w:val="8ED61240"/>
    <w:lvl w:ilvl="0" w:tplc="79C4C3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A2AE4"/>
    <w:multiLevelType w:val="hybridMultilevel"/>
    <w:tmpl w:val="026C501A"/>
    <w:lvl w:ilvl="0" w:tplc="C8B8E7B4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AA8"/>
    <w:multiLevelType w:val="multilevel"/>
    <w:tmpl w:val="D66ED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606EB7"/>
    <w:multiLevelType w:val="hybridMultilevel"/>
    <w:tmpl w:val="0E50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45B4C"/>
    <w:multiLevelType w:val="hybridMultilevel"/>
    <w:tmpl w:val="9CEA57F4"/>
    <w:lvl w:ilvl="0" w:tplc="E3A4958C">
      <w:numFmt w:val="bullet"/>
      <w:lvlText w:val="-"/>
      <w:lvlJc w:val="left"/>
      <w:pPr>
        <w:ind w:left="108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AC2E9D"/>
    <w:multiLevelType w:val="hybridMultilevel"/>
    <w:tmpl w:val="D3AAB8FE"/>
    <w:lvl w:ilvl="0" w:tplc="24789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82139E7"/>
    <w:multiLevelType w:val="hybridMultilevel"/>
    <w:tmpl w:val="32487356"/>
    <w:lvl w:ilvl="0" w:tplc="9A0066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82E69"/>
    <w:multiLevelType w:val="hybridMultilevel"/>
    <w:tmpl w:val="7B6A0DE4"/>
    <w:lvl w:ilvl="0" w:tplc="C8B8E7B4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162"/>
    <w:multiLevelType w:val="hybridMultilevel"/>
    <w:tmpl w:val="45E4CDC2"/>
    <w:lvl w:ilvl="0" w:tplc="298AF40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D55C7"/>
    <w:multiLevelType w:val="multilevel"/>
    <w:tmpl w:val="FA9E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B2C15"/>
    <w:multiLevelType w:val="hybridMultilevel"/>
    <w:tmpl w:val="24AE8F76"/>
    <w:lvl w:ilvl="0" w:tplc="877AD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857E47"/>
    <w:multiLevelType w:val="hybridMultilevel"/>
    <w:tmpl w:val="68F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42E66"/>
    <w:multiLevelType w:val="hybridMultilevel"/>
    <w:tmpl w:val="61987DEA"/>
    <w:lvl w:ilvl="0" w:tplc="9A0066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905DC"/>
    <w:multiLevelType w:val="hybridMultilevel"/>
    <w:tmpl w:val="0E50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D4557"/>
    <w:multiLevelType w:val="hybridMultilevel"/>
    <w:tmpl w:val="DF08EBAE"/>
    <w:lvl w:ilvl="0" w:tplc="2556D6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86FE9"/>
    <w:multiLevelType w:val="hybridMultilevel"/>
    <w:tmpl w:val="CF6603D8"/>
    <w:lvl w:ilvl="0" w:tplc="47B09384">
      <w:numFmt w:val="bullet"/>
      <w:lvlText w:val="-"/>
      <w:lvlJc w:val="left"/>
      <w:pPr>
        <w:ind w:left="1080" w:hanging="360"/>
      </w:pPr>
      <w:rPr>
        <w:rFonts w:ascii="Adobe Garamond Pro" w:eastAsia="Times New Roman" w:hAnsi="Adobe Garamond Pr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308C5"/>
    <w:multiLevelType w:val="hybridMultilevel"/>
    <w:tmpl w:val="360E084C"/>
    <w:lvl w:ilvl="0" w:tplc="956AAE4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76F1E"/>
    <w:multiLevelType w:val="multilevel"/>
    <w:tmpl w:val="565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C1896"/>
    <w:multiLevelType w:val="hybridMultilevel"/>
    <w:tmpl w:val="A9105572"/>
    <w:lvl w:ilvl="0" w:tplc="A5D20F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855322"/>
    <w:multiLevelType w:val="hybridMultilevel"/>
    <w:tmpl w:val="5B924D20"/>
    <w:lvl w:ilvl="0" w:tplc="9A006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51192"/>
    <w:multiLevelType w:val="hybridMultilevel"/>
    <w:tmpl w:val="8CB0B92A"/>
    <w:lvl w:ilvl="0" w:tplc="C8B8E7B4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C43E4"/>
    <w:multiLevelType w:val="hybridMultilevel"/>
    <w:tmpl w:val="60087194"/>
    <w:lvl w:ilvl="0" w:tplc="F242565C">
      <w:numFmt w:val="bullet"/>
      <w:lvlText w:val="-"/>
      <w:lvlJc w:val="left"/>
      <w:pPr>
        <w:ind w:left="108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A521CB"/>
    <w:multiLevelType w:val="hybridMultilevel"/>
    <w:tmpl w:val="56546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204C3"/>
    <w:multiLevelType w:val="multilevel"/>
    <w:tmpl w:val="DDA6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2D3CFD"/>
    <w:multiLevelType w:val="hybridMultilevel"/>
    <w:tmpl w:val="0ED44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B1291E"/>
    <w:multiLevelType w:val="hybridMultilevel"/>
    <w:tmpl w:val="7DDE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D410F"/>
    <w:multiLevelType w:val="hybridMultilevel"/>
    <w:tmpl w:val="2ABE2FFE"/>
    <w:lvl w:ilvl="0" w:tplc="9A0066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47DFF"/>
    <w:multiLevelType w:val="hybridMultilevel"/>
    <w:tmpl w:val="D66ED0F4"/>
    <w:lvl w:ilvl="0" w:tplc="6D060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ECA18D3"/>
    <w:multiLevelType w:val="hybridMultilevel"/>
    <w:tmpl w:val="3072DE60"/>
    <w:lvl w:ilvl="0" w:tplc="CA3288F8">
      <w:numFmt w:val="bullet"/>
      <w:lvlText w:val="-"/>
      <w:lvlJc w:val="left"/>
      <w:pPr>
        <w:ind w:left="108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AA0D7F"/>
    <w:multiLevelType w:val="hybridMultilevel"/>
    <w:tmpl w:val="528070DC"/>
    <w:lvl w:ilvl="0" w:tplc="1D3CF916">
      <w:start w:val="2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26280"/>
    <w:multiLevelType w:val="hybridMultilevel"/>
    <w:tmpl w:val="845C3F9E"/>
    <w:lvl w:ilvl="0" w:tplc="A308D72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360C9E"/>
    <w:multiLevelType w:val="hybridMultilevel"/>
    <w:tmpl w:val="0E50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0"/>
  </w:num>
  <w:num w:numId="4">
    <w:abstractNumId w:val="5"/>
  </w:num>
  <w:num w:numId="5">
    <w:abstractNumId w:val="15"/>
  </w:num>
  <w:num w:numId="6">
    <w:abstractNumId w:val="0"/>
  </w:num>
  <w:num w:numId="7">
    <w:abstractNumId w:val="29"/>
  </w:num>
  <w:num w:numId="8">
    <w:abstractNumId w:val="22"/>
  </w:num>
  <w:num w:numId="9">
    <w:abstractNumId w:val="27"/>
  </w:num>
  <w:num w:numId="10">
    <w:abstractNumId w:val="25"/>
  </w:num>
  <w:num w:numId="11">
    <w:abstractNumId w:val="20"/>
  </w:num>
  <w:num w:numId="12">
    <w:abstractNumId w:val="9"/>
  </w:num>
  <w:num w:numId="13">
    <w:abstractNumId w:val="12"/>
  </w:num>
  <w:num w:numId="14">
    <w:abstractNumId w:val="7"/>
  </w:num>
  <w:num w:numId="15">
    <w:abstractNumId w:val="24"/>
  </w:num>
  <w:num w:numId="16">
    <w:abstractNumId w:val="18"/>
  </w:num>
  <w:num w:numId="17">
    <w:abstractNumId w:val="31"/>
  </w:num>
  <w:num w:numId="18">
    <w:abstractNumId w:val="21"/>
  </w:num>
  <w:num w:numId="19">
    <w:abstractNumId w:val="17"/>
  </w:num>
  <w:num w:numId="20">
    <w:abstractNumId w:val="28"/>
  </w:num>
  <w:num w:numId="21">
    <w:abstractNumId w:val="16"/>
  </w:num>
  <w:num w:numId="22">
    <w:abstractNumId w:val="34"/>
  </w:num>
  <w:num w:numId="23">
    <w:abstractNumId w:val="6"/>
  </w:num>
  <w:num w:numId="24">
    <w:abstractNumId w:val="19"/>
  </w:num>
  <w:num w:numId="25">
    <w:abstractNumId w:val="4"/>
  </w:num>
  <w:num w:numId="26">
    <w:abstractNumId w:val="11"/>
  </w:num>
  <w:num w:numId="27">
    <w:abstractNumId w:val="32"/>
  </w:num>
  <w:num w:numId="28">
    <w:abstractNumId w:val="2"/>
  </w:num>
  <w:num w:numId="29">
    <w:abstractNumId w:val="33"/>
  </w:num>
  <w:num w:numId="30">
    <w:abstractNumId w:val="3"/>
  </w:num>
  <w:num w:numId="31">
    <w:abstractNumId w:val="1"/>
  </w:num>
  <w:num w:numId="32">
    <w:abstractNumId w:val="4"/>
  </w:num>
  <w:num w:numId="33">
    <w:abstractNumId w:val="14"/>
  </w:num>
  <w:num w:numId="34">
    <w:abstractNumId w:val="10"/>
  </w:num>
  <w:num w:numId="35">
    <w:abstractNumId w:val="2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5"/>
    <w:rsid w:val="0000134F"/>
    <w:rsid w:val="00004571"/>
    <w:rsid w:val="000066BF"/>
    <w:rsid w:val="000269AC"/>
    <w:rsid w:val="00026BFF"/>
    <w:rsid w:val="00026D46"/>
    <w:rsid w:val="00030E10"/>
    <w:rsid w:val="000348CB"/>
    <w:rsid w:val="00042971"/>
    <w:rsid w:val="000469B8"/>
    <w:rsid w:val="000516BF"/>
    <w:rsid w:val="0005518E"/>
    <w:rsid w:val="00055BE4"/>
    <w:rsid w:val="00056B2A"/>
    <w:rsid w:val="00063806"/>
    <w:rsid w:val="00071153"/>
    <w:rsid w:val="00071321"/>
    <w:rsid w:val="000729EE"/>
    <w:rsid w:val="00085061"/>
    <w:rsid w:val="000854A0"/>
    <w:rsid w:val="00091386"/>
    <w:rsid w:val="00093B23"/>
    <w:rsid w:val="00094BDC"/>
    <w:rsid w:val="00097EFF"/>
    <w:rsid w:val="000A201E"/>
    <w:rsid w:val="000A28FC"/>
    <w:rsid w:val="000A7956"/>
    <w:rsid w:val="000B29ED"/>
    <w:rsid w:val="000B6CD1"/>
    <w:rsid w:val="000C36C1"/>
    <w:rsid w:val="000C5DE7"/>
    <w:rsid w:val="000C7B10"/>
    <w:rsid w:val="000D21B6"/>
    <w:rsid w:val="000D3714"/>
    <w:rsid w:val="000D3742"/>
    <w:rsid w:val="000D5B78"/>
    <w:rsid w:val="000D691B"/>
    <w:rsid w:val="000E519F"/>
    <w:rsid w:val="000E53D8"/>
    <w:rsid w:val="000E5D33"/>
    <w:rsid w:val="000F5128"/>
    <w:rsid w:val="000F6E3C"/>
    <w:rsid w:val="00105772"/>
    <w:rsid w:val="00112817"/>
    <w:rsid w:val="00116500"/>
    <w:rsid w:val="001169A5"/>
    <w:rsid w:val="00117759"/>
    <w:rsid w:val="00120E77"/>
    <w:rsid w:val="00121D27"/>
    <w:rsid w:val="00126C89"/>
    <w:rsid w:val="001320FF"/>
    <w:rsid w:val="00137E61"/>
    <w:rsid w:val="00140D2C"/>
    <w:rsid w:val="001456BC"/>
    <w:rsid w:val="00147B81"/>
    <w:rsid w:val="00157630"/>
    <w:rsid w:val="0016053B"/>
    <w:rsid w:val="00167FEF"/>
    <w:rsid w:val="00180C1C"/>
    <w:rsid w:val="00180F86"/>
    <w:rsid w:val="00183608"/>
    <w:rsid w:val="001876E8"/>
    <w:rsid w:val="00190435"/>
    <w:rsid w:val="001A0927"/>
    <w:rsid w:val="001A3A03"/>
    <w:rsid w:val="001B162B"/>
    <w:rsid w:val="001B7CC6"/>
    <w:rsid w:val="001C2B95"/>
    <w:rsid w:val="001C3E8F"/>
    <w:rsid w:val="001C4068"/>
    <w:rsid w:val="001D0853"/>
    <w:rsid w:val="001E0B4A"/>
    <w:rsid w:val="001E3F2C"/>
    <w:rsid w:val="001F11C9"/>
    <w:rsid w:val="001F4D56"/>
    <w:rsid w:val="001F748B"/>
    <w:rsid w:val="001F7C80"/>
    <w:rsid w:val="00202E7B"/>
    <w:rsid w:val="002059D4"/>
    <w:rsid w:val="00212DE1"/>
    <w:rsid w:val="00214F93"/>
    <w:rsid w:val="00216567"/>
    <w:rsid w:val="00217F42"/>
    <w:rsid w:val="0022154F"/>
    <w:rsid w:val="002331AA"/>
    <w:rsid w:val="00233217"/>
    <w:rsid w:val="00234BE5"/>
    <w:rsid w:val="0023714D"/>
    <w:rsid w:val="00237EA7"/>
    <w:rsid w:val="00243954"/>
    <w:rsid w:val="00247FAC"/>
    <w:rsid w:val="00251BC5"/>
    <w:rsid w:val="00254C58"/>
    <w:rsid w:val="0026395E"/>
    <w:rsid w:val="00264F41"/>
    <w:rsid w:val="00267236"/>
    <w:rsid w:val="002726E5"/>
    <w:rsid w:val="0027454A"/>
    <w:rsid w:val="00274C66"/>
    <w:rsid w:val="00277115"/>
    <w:rsid w:val="0028119C"/>
    <w:rsid w:val="002814C5"/>
    <w:rsid w:val="002822A3"/>
    <w:rsid w:val="00283401"/>
    <w:rsid w:val="002879F5"/>
    <w:rsid w:val="00292877"/>
    <w:rsid w:val="00293CB7"/>
    <w:rsid w:val="0029559E"/>
    <w:rsid w:val="002A7559"/>
    <w:rsid w:val="002A7C38"/>
    <w:rsid w:val="002B0CE3"/>
    <w:rsid w:val="002B0E65"/>
    <w:rsid w:val="002B356B"/>
    <w:rsid w:val="002B3577"/>
    <w:rsid w:val="002B3FDA"/>
    <w:rsid w:val="002B6C40"/>
    <w:rsid w:val="002B7DC6"/>
    <w:rsid w:val="002C00D9"/>
    <w:rsid w:val="002C13FB"/>
    <w:rsid w:val="002C607F"/>
    <w:rsid w:val="002C6AEF"/>
    <w:rsid w:val="002C7F47"/>
    <w:rsid w:val="002D4309"/>
    <w:rsid w:val="002D66D8"/>
    <w:rsid w:val="002D6B71"/>
    <w:rsid w:val="002E0C35"/>
    <w:rsid w:val="002E2074"/>
    <w:rsid w:val="002E48E8"/>
    <w:rsid w:val="002F0207"/>
    <w:rsid w:val="002F23BF"/>
    <w:rsid w:val="002F5A7F"/>
    <w:rsid w:val="002F7ADA"/>
    <w:rsid w:val="00300E9E"/>
    <w:rsid w:val="00304DC0"/>
    <w:rsid w:val="003067B4"/>
    <w:rsid w:val="00307A80"/>
    <w:rsid w:val="003101F3"/>
    <w:rsid w:val="00310D7F"/>
    <w:rsid w:val="0031120C"/>
    <w:rsid w:val="003119C9"/>
    <w:rsid w:val="00316579"/>
    <w:rsid w:val="00323DA0"/>
    <w:rsid w:val="00326D00"/>
    <w:rsid w:val="00326EF3"/>
    <w:rsid w:val="00332602"/>
    <w:rsid w:val="003339FA"/>
    <w:rsid w:val="00336498"/>
    <w:rsid w:val="003418B4"/>
    <w:rsid w:val="00350D8E"/>
    <w:rsid w:val="00354F3C"/>
    <w:rsid w:val="00355C02"/>
    <w:rsid w:val="00370C86"/>
    <w:rsid w:val="00372B70"/>
    <w:rsid w:val="00375218"/>
    <w:rsid w:val="003753B8"/>
    <w:rsid w:val="00375719"/>
    <w:rsid w:val="003763CA"/>
    <w:rsid w:val="003869CC"/>
    <w:rsid w:val="0039046A"/>
    <w:rsid w:val="00391EBF"/>
    <w:rsid w:val="0039744F"/>
    <w:rsid w:val="003A10C8"/>
    <w:rsid w:val="003A55B9"/>
    <w:rsid w:val="003A6D86"/>
    <w:rsid w:val="003A7CB4"/>
    <w:rsid w:val="003B46CC"/>
    <w:rsid w:val="003B5B9F"/>
    <w:rsid w:val="003B64D5"/>
    <w:rsid w:val="003B6D82"/>
    <w:rsid w:val="003B7575"/>
    <w:rsid w:val="003B7FDD"/>
    <w:rsid w:val="003C4371"/>
    <w:rsid w:val="003C60F6"/>
    <w:rsid w:val="003C75EA"/>
    <w:rsid w:val="003D3430"/>
    <w:rsid w:val="003D3FF7"/>
    <w:rsid w:val="003D5AE6"/>
    <w:rsid w:val="003E10A8"/>
    <w:rsid w:val="003E1317"/>
    <w:rsid w:val="003E354A"/>
    <w:rsid w:val="003E596C"/>
    <w:rsid w:val="003F52D4"/>
    <w:rsid w:val="003F7B0E"/>
    <w:rsid w:val="00404EE4"/>
    <w:rsid w:val="00404FB7"/>
    <w:rsid w:val="0040589D"/>
    <w:rsid w:val="00412FF2"/>
    <w:rsid w:val="00413836"/>
    <w:rsid w:val="004145ED"/>
    <w:rsid w:val="004156D2"/>
    <w:rsid w:val="004178D7"/>
    <w:rsid w:val="004218F6"/>
    <w:rsid w:val="004261F4"/>
    <w:rsid w:val="004269A0"/>
    <w:rsid w:val="0043371D"/>
    <w:rsid w:val="00434C54"/>
    <w:rsid w:val="00441C02"/>
    <w:rsid w:val="004454F1"/>
    <w:rsid w:val="00446B5F"/>
    <w:rsid w:val="00451CA2"/>
    <w:rsid w:val="004548A1"/>
    <w:rsid w:val="00457104"/>
    <w:rsid w:val="00457233"/>
    <w:rsid w:val="00464C38"/>
    <w:rsid w:val="0046682E"/>
    <w:rsid w:val="004737B7"/>
    <w:rsid w:val="00476003"/>
    <w:rsid w:val="0048137E"/>
    <w:rsid w:val="00490A23"/>
    <w:rsid w:val="00491CB0"/>
    <w:rsid w:val="00492452"/>
    <w:rsid w:val="0049736F"/>
    <w:rsid w:val="00497469"/>
    <w:rsid w:val="004A00C7"/>
    <w:rsid w:val="004A144C"/>
    <w:rsid w:val="004A3DD2"/>
    <w:rsid w:val="004A52FC"/>
    <w:rsid w:val="004A765C"/>
    <w:rsid w:val="004A7B7F"/>
    <w:rsid w:val="004B30D0"/>
    <w:rsid w:val="004B517D"/>
    <w:rsid w:val="004C0F8D"/>
    <w:rsid w:val="004C1938"/>
    <w:rsid w:val="004C3EAD"/>
    <w:rsid w:val="004D0222"/>
    <w:rsid w:val="004D08C4"/>
    <w:rsid w:val="004D5F27"/>
    <w:rsid w:val="004E24EF"/>
    <w:rsid w:val="004E5079"/>
    <w:rsid w:val="004E5CFB"/>
    <w:rsid w:val="004E76F7"/>
    <w:rsid w:val="004E7D43"/>
    <w:rsid w:val="004F5C35"/>
    <w:rsid w:val="004F61AE"/>
    <w:rsid w:val="004F6800"/>
    <w:rsid w:val="00502169"/>
    <w:rsid w:val="00510B72"/>
    <w:rsid w:val="00512EA2"/>
    <w:rsid w:val="00513F3F"/>
    <w:rsid w:val="005211CF"/>
    <w:rsid w:val="005225CB"/>
    <w:rsid w:val="00522EBA"/>
    <w:rsid w:val="00523871"/>
    <w:rsid w:val="00523933"/>
    <w:rsid w:val="005344C7"/>
    <w:rsid w:val="005374A2"/>
    <w:rsid w:val="00543DB0"/>
    <w:rsid w:val="00544377"/>
    <w:rsid w:val="0054726C"/>
    <w:rsid w:val="00550A24"/>
    <w:rsid w:val="005534E1"/>
    <w:rsid w:val="00555BAF"/>
    <w:rsid w:val="00556DD5"/>
    <w:rsid w:val="0056075D"/>
    <w:rsid w:val="00563AC7"/>
    <w:rsid w:val="005710BE"/>
    <w:rsid w:val="00571803"/>
    <w:rsid w:val="00577004"/>
    <w:rsid w:val="005821D5"/>
    <w:rsid w:val="005830EE"/>
    <w:rsid w:val="005848AF"/>
    <w:rsid w:val="00596F59"/>
    <w:rsid w:val="00597BE8"/>
    <w:rsid w:val="005A236F"/>
    <w:rsid w:val="005A365D"/>
    <w:rsid w:val="005A3A19"/>
    <w:rsid w:val="005A3FE5"/>
    <w:rsid w:val="005B16F6"/>
    <w:rsid w:val="005B251E"/>
    <w:rsid w:val="005B2E24"/>
    <w:rsid w:val="005B3636"/>
    <w:rsid w:val="005B4F73"/>
    <w:rsid w:val="005B7A71"/>
    <w:rsid w:val="005C19A3"/>
    <w:rsid w:val="005C2740"/>
    <w:rsid w:val="005C2D0D"/>
    <w:rsid w:val="005C7A21"/>
    <w:rsid w:val="005D145D"/>
    <w:rsid w:val="005D14FD"/>
    <w:rsid w:val="005D1B35"/>
    <w:rsid w:val="005D3C63"/>
    <w:rsid w:val="005D70BE"/>
    <w:rsid w:val="005D78CA"/>
    <w:rsid w:val="005E18D5"/>
    <w:rsid w:val="005E4921"/>
    <w:rsid w:val="005E7295"/>
    <w:rsid w:val="005E7527"/>
    <w:rsid w:val="005E76A3"/>
    <w:rsid w:val="005F0C0B"/>
    <w:rsid w:val="005F23C5"/>
    <w:rsid w:val="005F3C56"/>
    <w:rsid w:val="005F7364"/>
    <w:rsid w:val="00600D20"/>
    <w:rsid w:val="00601808"/>
    <w:rsid w:val="006018FC"/>
    <w:rsid w:val="006022D9"/>
    <w:rsid w:val="0060300D"/>
    <w:rsid w:val="00604010"/>
    <w:rsid w:val="00604B79"/>
    <w:rsid w:val="006061A9"/>
    <w:rsid w:val="0061007D"/>
    <w:rsid w:val="00612BEE"/>
    <w:rsid w:val="00616D6D"/>
    <w:rsid w:val="00623546"/>
    <w:rsid w:val="00625578"/>
    <w:rsid w:val="00625DDA"/>
    <w:rsid w:val="0063794E"/>
    <w:rsid w:val="00650A6C"/>
    <w:rsid w:val="00651B04"/>
    <w:rsid w:val="006546B7"/>
    <w:rsid w:val="00656121"/>
    <w:rsid w:val="00660007"/>
    <w:rsid w:val="006617D0"/>
    <w:rsid w:val="00664C87"/>
    <w:rsid w:val="00666FBA"/>
    <w:rsid w:val="00670D81"/>
    <w:rsid w:val="00682D7B"/>
    <w:rsid w:val="00685340"/>
    <w:rsid w:val="00693DAA"/>
    <w:rsid w:val="006961B7"/>
    <w:rsid w:val="0069705E"/>
    <w:rsid w:val="006A325D"/>
    <w:rsid w:val="006A70C0"/>
    <w:rsid w:val="006B3224"/>
    <w:rsid w:val="006B3DE3"/>
    <w:rsid w:val="006B4F64"/>
    <w:rsid w:val="006B5E5D"/>
    <w:rsid w:val="006C5F64"/>
    <w:rsid w:val="006D3D0F"/>
    <w:rsid w:val="006D3F77"/>
    <w:rsid w:val="006D453F"/>
    <w:rsid w:val="006D48AC"/>
    <w:rsid w:val="006D53B4"/>
    <w:rsid w:val="006D7117"/>
    <w:rsid w:val="006F3851"/>
    <w:rsid w:val="006F5985"/>
    <w:rsid w:val="007019A9"/>
    <w:rsid w:val="0070297D"/>
    <w:rsid w:val="00703080"/>
    <w:rsid w:val="00706E47"/>
    <w:rsid w:val="00710E4D"/>
    <w:rsid w:val="00712375"/>
    <w:rsid w:val="00712D8B"/>
    <w:rsid w:val="0071452B"/>
    <w:rsid w:val="00714903"/>
    <w:rsid w:val="00715315"/>
    <w:rsid w:val="00716F7C"/>
    <w:rsid w:val="00721EFC"/>
    <w:rsid w:val="00722368"/>
    <w:rsid w:val="00723734"/>
    <w:rsid w:val="00723F3A"/>
    <w:rsid w:val="00725F75"/>
    <w:rsid w:val="00726802"/>
    <w:rsid w:val="007373A0"/>
    <w:rsid w:val="00741F6A"/>
    <w:rsid w:val="00744916"/>
    <w:rsid w:val="00752ADA"/>
    <w:rsid w:val="00761C4A"/>
    <w:rsid w:val="00776104"/>
    <w:rsid w:val="00777469"/>
    <w:rsid w:val="007828D7"/>
    <w:rsid w:val="00783B9E"/>
    <w:rsid w:val="00786B50"/>
    <w:rsid w:val="007904A0"/>
    <w:rsid w:val="0079162D"/>
    <w:rsid w:val="00791EB7"/>
    <w:rsid w:val="007969FE"/>
    <w:rsid w:val="007976F4"/>
    <w:rsid w:val="00797900"/>
    <w:rsid w:val="007A33F8"/>
    <w:rsid w:val="007A6074"/>
    <w:rsid w:val="007A7474"/>
    <w:rsid w:val="007B10BC"/>
    <w:rsid w:val="007B19A1"/>
    <w:rsid w:val="007B422E"/>
    <w:rsid w:val="007B5FC4"/>
    <w:rsid w:val="007B7864"/>
    <w:rsid w:val="007C2089"/>
    <w:rsid w:val="007C6DCF"/>
    <w:rsid w:val="007C6F59"/>
    <w:rsid w:val="007D3838"/>
    <w:rsid w:val="007D3C91"/>
    <w:rsid w:val="007E3A4E"/>
    <w:rsid w:val="007E73B5"/>
    <w:rsid w:val="007F1F4C"/>
    <w:rsid w:val="007F36AD"/>
    <w:rsid w:val="007F6194"/>
    <w:rsid w:val="007F6BB5"/>
    <w:rsid w:val="00800D67"/>
    <w:rsid w:val="00803CA3"/>
    <w:rsid w:val="008051CF"/>
    <w:rsid w:val="00807F5B"/>
    <w:rsid w:val="00811820"/>
    <w:rsid w:val="00823A27"/>
    <w:rsid w:val="008243F6"/>
    <w:rsid w:val="00824ACF"/>
    <w:rsid w:val="008305F8"/>
    <w:rsid w:val="00831C5B"/>
    <w:rsid w:val="0083710C"/>
    <w:rsid w:val="0084612F"/>
    <w:rsid w:val="00855023"/>
    <w:rsid w:val="0085662A"/>
    <w:rsid w:val="00856983"/>
    <w:rsid w:val="008572CA"/>
    <w:rsid w:val="00862A98"/>
    <w:rsid w:val="00863CC4"/>
    <w:rsid w:val="0086408B"/>
    <w:rsid w:val="00865209"/>
    <w:rsid w:val="00865FFE"/>
    <w:rsid w:val="00866E72"/>
    <w:rsid w:val="0087243A"/>
    <w:rsid w:val="00874447"/>
    <w:rsid w:val="00881DD2"/>
    <w:rsid w:val="00883F59"/>
    <w:rsid w:val="00886D17"/>
    <w:rsid w:val="00887B3A"/>
    <w:rsid w:val="00890B65"/>
    <w:rsid w:val="008A64FF"/>
    <w:rsid w:val="008B05BF"/>
    <w:rsid w:val="008B0981"/>
    <w:rsid w:val="008B1186"/>
    <w:rsid w:val="008B144F"/>
    <w:rsid w:val="008B1B99"/>
    <w:rsid w:val="008B31CC"/>
    <w:rsid w:val="008B5D1C"/>
    <w:rsid w:val="008B7C0D"/>
    <w:rsid w:val="008C11A2"/>
    <w:rsid w:val="008D0D31"/>
    <w:rsid w:val="008D1A25"/>
    <w:rsid w:val="008D6D08"/>
    <w:rsid w:val="008E1D27"/>
    <w:rsid w:val="008E218A"/>
    <w:rsid w:val="008E25A1"/>
    <w:rsid w:val="008F2E0D"/>
    <w:rsid w:val="008F45F5"/>
    <w:rsid w:val="00902DDF"/>
    <w:rsid w:val="009137E4"/>
    <w:rsid w:val="0092127E"/>
    <w:rsid w:val="0092198B"/>
    <w:rsid w:val="00926F70"/>
    <w:rsid w:val="00942E6B"/>
    <w:rsid w:val="009447DF"/>
    <w:rsid w:val="009465BD"/>
    <w:rsid w:val="00946AFE"/>
    <w:rsid w:val="00950215"/>
    <w:rsid w:val="0095096A"/>
    <w:rsid w:val="00952359"/>
    <w:rsid w:val="0095353B"/>
    <w:rsid w:val="00957DC2"/>
    <w:rsid w:val="00962827"/>
    <w:rsid w:val="009643DD"/>
    <w:rsid w:val="00975541"/>
    <w:rsid w:val="00977FE0"/>
    <w:rsid w:val="0098356B"/>
    <w:rsid w:val="009927DB"/>
    <w:rsid w:val="0099667E"/>
    <w:rsid w:val="009A08B9"/>
    <w:rsid w:val="009A23B6"/>
    <w:rsid w:val="009A4246"/>
    <w:rsid w:val="009A7543"/>
    <w:rsid w:val="009B4BD6"/>
    <w:rsid w:val="009B71FC"/>
    <w:rsid w:val="009C2AC2"/>
    <w:rsid w:val="009C35B3"/>
    <w:rsid w:val="009C5A13"/>
    <w:rsid w:val="009D0890"/>
    <w:rsid w:val="009D481B"/>
    <w:rsid w:val="009D4A49"/>
    <w:rsid w:val="009E281B"/>
    <w:rsid w:val="009F450B"/>
    <w:rsid w:val="009F77A8"/>
    <w:rsid w:val="00A07ADC"/>
    <w:rsid w:val="00A10B41"/>
    <w:rsid w:val="00A13F9F"/>
    <w:rsid w:val="00A225EE"/>
    <w:rsid w:val="00A23997"/>
    <w:rsid w:val="00A23E3F"/>
    <w:rsid w:val="00A261D9"/>
    <w:rsid w:val="00A275CF"/>
    <w:rsid w:val="00A27C16"/>
    <w:rsid w:val="00A306FD"/>
    <w:rsid w:val="00A314E5"/>
    <w:rsid w:val="00A32494"/>
    <w:rsid w:val="00A35429"/>
    <w:rsid w:val="00A363CB"/>
    <w:rsid w:val="00A37AE4"/>
    <w:rsid w:val="00A552B5"/>
    <w:rsid w:val="00A60FCF"/>
    <w:rsid w:val="00A617B9"/>
    <w:rsid w:val="00A625AD"/>
    <w:rsid w:val="00A626DB"/>
    <w:rsid w:val="00A62B45"/>
    <w:rsid w:val="00A651ED"/>
    <w:rsid w:val="00A72729"/>
    <w:rsid w:val="00A73DD8"/>
    <w:rsid w:val="00A816F2"/>
    <w:rsid w:val="00A86F6C"/>
    <w:rsid w:val="00A87C01"/>
    <w:rsid w:val="00A94382"/>
    <w:rsid w:val="00AA020C"/>
    <w:rsid w:val="00AA120C"/>
    <w:rsid w:val="00AA1553"/>
    <w:rsid w:val="00AA3DBE"/>
    <w:rsid w:val="00AA3E45"/>
    <w:rsid w:val="00AB16CE"/>
    <w:rsid w:val="00AB303B"/>
    <w:rsid w:val="00AB75C7"/>
    <w:rsid w:val="00AB77AF"/>
    <w:rsid w:val="00AC105E"/>
    <w:rsid w:val="00AC1494"/>
    <w:rsid w:val="00AC1834"/>
    <w:rsid w:val="00AC18E1"/>
    <w:rsid w:val="00AC30E3"/>
    <w:rsid w:val="00AD3A3A"/>
    <w:rsid w:val="00AD3DC0"/>
    <w:rsid w:val="00AD591A"/>
    <w:rsid w:val="00AE668F"/>
    <w:rsid w:val="00AF0834"/>
    <w:rsid w:val="00AF5481"/>
    <w:rsid w:val="00AF60ED"/>
    <w:rsid w:val="00B07101"/>
    <w:rsid w:val="00B07400"/>
    <w:rsid w:val="00B1388A"/>
    <w:rsid w:val="00B1461A"/>
    <w:rsid w:val="00B219DA"/>
    <w:rsid w:val="00B23CA0"/>
    <w:rsid w:val="00B2459D"/>
    <w:rsid w:val="00B260BE"/>
    <w:rsid w:val="00B265CC"/>
    <w:rsid w:val="00B33423"/>
    <w:rsid w:val="00B466AB"/>
    <w:rsid w:val="00B53A05"/>
    <w:rsid w:val="00B62760"/>
    <w:rsid w:val="00B70FD0"/>
    <w:rsid w:val="00B72615"/>
    <w:rsid w:val="00B73081"/>
    <w:rsid w:val="00B73CFC"/>
    <w:rsid w:val="00B73FF0"/>
    <w:rsid w:val="00B768C8"/>
    <w:rsid w:val="00B76F11"/>
    <w:rsid w:val="00B839E2"/>
    <w:rsid w:val="00B83EC0"/>
    <w:rsid w:val="00B841B8"/>
    <w:rsid w:val="00B867FF"/>
    <w:rsid w:val="00B94F39"/>
    <w:rsid w:val="00BA091D"/>
    <w:rsid w:val="00BA2C0A"/>
    <w:rsid w:val="00BA400B"/>
    <w:rsid w:val="00BB1421"/>
    <w:rsid w:val="00BB225D"/>
    <w:rsid w:val="00BC0C6A"/>
    <w:rsid w:val="00BC1720"/>
    <w:rsid w:val="00BC1B16"/>
    <w:rsid w:val="00BC2245"/>
    <w:rsid w:val="00BC26C8"/>
    <w:rsid w:val="00BC4CC2"/>
    <w:rsid w:val="00BC753F"/>
    <w:rsid w:val="00BD1B07"/>
    <w:rsid w:val="00BD2A27"/>
    <w:rsid w:val="00BD4C58"/>
    <w:rsid w:val="00BE16F0"/>
    <w:rsid w:val="00BE7063"/>
    <w:rsid w:val="00BE7BC1"/>
    <w:rsid w:val="00BF0DC4"/>
    <w:rsid w:val="00BF3B35"/>
    <w:rsid w:val="00BF553D"/>
    <w:rsid w:val="00C009D4"/>
    <w:rsid w:val="00C06966"/>
    <w:rsid w:val="00C06CF2"/>
    <w:rsid w:val="00C07827"/>
    <w:rsid w:val="00C103D9"/>
    <w:rsid w:val="00C14A6C"/>
    <w:rsid w:val="00C1591C"/>
    <w:rsid w:val="00C201FD"/>
    <w:rsid w:val="00C211C3"/>
    <w:rsid w:val="00C214A7"/>
    <w:rsid w:val="00C34DD9"/>
    <w:rsid w:val="00C5028F"/>
    <w:rsid w:val="00C52C8D"/>
    <w:rsid w:val="00C57359"/>
    <w:rsid w:val="00C603DD"/>
    <w:rsid w:val="00C71F11"/>
    <w:rsid w:val="00C750F9"/>
    <w:rsid w:val="00C769BB"/>
    <w:rsid w:val="00C81EA6"/>
    <w:rsid w:val="00C856DD"/>
    <w:rsid w:val="00C858EF"/>
    <w:rsid w:val="00C87146"/>
    <w:rsid w:val="00C87ED4"/>
    <w:rsid w:val="00C93FBA"/>
    <w:rsid w:val="00C97589"/>
    <w:rsid w:val="00CA07C0"/>
    <w:rsid w:val="00CA652A"/>
    <w:rsid w:val="00CB1CFF"/>
    <w:rsid w:val="00CB2603"/>
    <w:rsid w:val="00CB35EF"/>
    <w:rsid w:val="00CB7FFC"/>
    <w:rsid w:val="00CC0236"/>
    <w:rsid w:val="00CC360D"/>
    <w:rsid w:val="00CC3E3F"/>
    <w:rsid w:val="00CC7A2F"/>
    <w:rsid w:val="00CD075A"/>
    <w:rsid w:val="00CD15A5"/>
    <w:rsid w:val="00CD2005"/>
    <w:rsid w:val="00CD2E73"/>
    <w:rsid w:val="00CD44F2"/>
    <w:rsid w:val="00CD6814"/>
    <w:rsid w:val="00CD6935"/>
    <w:rsid w:val="00CD6D36"/>
    <w:rsid w:val="00CE0982"/>
    <w:rsid w:val="00CE13CD"/>
    <w:rsid w:val="00CE21EE"/>
    <w:rsid w:val="00CE4A57"/>
    <w:rsid w:val="00CE6C0B"/>
    <w:rsid w:val="00D005AA"/>
    <w:rsid w:val="00D00E38"/>
    <w:rsid w:val="00D01F42"/>
    <w:rsid w:val="00D02785"/>
    <w:rsid w:val="00D0661D"/>
    <w:rsid w:val="00D118A6"/>
    <w:rsid w:val="00D15D6B"/>
    <w:rsid w:val="00D22564"/>
    <w:rsid w:val="00D22D42"/>
    <w:rsid w:val="00D2409B"/>
    <w:rsid w:val="00D3243E"/>
    <w:rsid w:val="00D36ECA"/>
    <w:rsid w:val="00D37ABC"/>
    <w:rsid w:val="00D40DAC"/>
    <w:rsid w:val="00D45B38"/>
    <w:rsid w:val="00D46D9C"/>
    <w:rsid w:val="00D50622"/>
    <w:rsid w:val="00D52526"/>
    <w:rsid w:val="00D53156"/>
    <w:rsid w:val="00D631E1"/>
    <w:rsid w:val="00D65355"/>
    <w:rsid w:val="00D65CF4"/>
    <w:rsid w:val="00D66383"/>
    <w:rsid w:val="00D73439"/>
    <w:rsid w:val="00D8000F"/>
    <w:rsid w:val="00D81B2F"/>
    <w:rsid w:val="00D8382A"/>
    <w:rsid w:val="00D91A6C"/>
    <w:rsid w:val="00D933E0"/>
    <w:rsid w:val="00DA00C8"/>
    <w:rsid w:val="00DA01BF"/>
    <w:rsid w:val="00DA293D"/>
    <w:rsid w:val="00DB1C92"/>
    <w:rsid w:val="00DB7E9C"/>
    <w:rsid w:val="00DC0D3E"/>
    <w:rsid w:val="00DC0FE3"/>
    <w:rsid w:val="00DC2FDB"/>
    <w:rsid w:val="00DD2869"/>
    <w:rsid w:val="00DD5E9B"/>
    <w:rsid w:val="00DD6F3C"/>
    <w:rsid w:val="00DD7BEE"/>
    <w:rsid w:val="00DE4203"/>
    <w:rsid w:val="00DF2EC1"/>
    <w:rsid w:val="00DF3361"/>
    <w:rsid w:val="00E01B56"/>
    <w:rsid w:val="00E01C78"/>
    <w:rsid w:val="00E02211"/>
    <w:rsid w:val="00E05563"/>
    <w:rsid w:val="00E058F2"/>
    <w:rsid w:val="00E0607C"/>
    <w:rsid w:val="00E120D6"/>
    <w:rsid w:val="00E20425"/>
    <w:rsid w:val="00E21C92"/>
    <w:rsid w:val="00E22004"/>
    <w:rsid w:val="00E23018"/>
    <w:rsid w:val="00E2352F"/>
    <w:rsid w:val="00E23E45"/>
    <w:rsid w:val="00E2515A"/>
    <w:rsid w:val="00E257C5"/>
    <w:rsid w:val="00E26D27"/>
    <w:rsid w:val="00E277F3"/>
    <w:rsid w:val="00E3207A"/>
    <w:rsid w:val="00E35902"/>
    <w:rsid w:val="00E37C04"/>
    <w:rsid w:val="00E45DE4"/>
    <w:rsid w:val="00E47055"/>
    <w:rsid w:val="00E55D76"/>
    <w:rsid w:val="00E56B3A"/>
    <w:rsid w:val="00E6007A"/>
    <w:rsid w:val="00E604B5"/>
    <w:rsid w:val="00E62128"/>
    <w:rsid w:val="00E62A3F"/>
    <w:rsid w:val="00E63959"/>
    <w:rsid w:val="00E660D1"/>
    <w:rsid w:val="00E70004"/>
    <w:rsid w:val="00E72B98"/>
    <w:rsid w:val="00E7353C"/>
    <w:rsid w:val="00E7569C"/>
    <w:rsid w:val="00E76409"/>
    <w:rsid w:val="00E82168"/>
    <w:rsid w:val="00E82B3D"/>
    <w:rsid w:val="00E848CB"/>
    <w:rsid w:val="00E86186"/>
    <w:rsid w:val="00E8704A"/>
    <w:rsid w:val="00E92DC7"/>
    <w:rsid w:val="00E97AEF"/>
    <w:rsid w:val="00EA0B7C"/>
    <w:rsid w:val="00EA1D44"/>
    <w:rsid w:val="00EA7C55"/>
    <w:rsid w:val="00EB2C81"/>
    <w:rsid w:val="00EB32C0"/>
    <w:rsid w:val="00EB3DCC"/>
    <w:rsid w:val="00EB4EB4"/>
    <w:rsid w:val="00EB6109"/>
    <w:rsid w:val="00EC3410"/>
    <w:rsid w:val="00EC60A1"/>
    <w:rsid w:val="00EC67FF"/>
    <w:rsid w:val="00ED0E56"/>
    <w:rsid w:val="00ED57D3"/>
    <w:rsid w:val="00ED5ABD"/>
    <w:rsid w:val="00EE0D62"/>
    <w:rsid w:val="00EE3AEE"/>
    <w:rsid w:val="00EE5B7E"/>
    <w:rsid w:val="00EF23F8"/>
    <w:rsid w:val="00EF33FC"/>
    <w:rsid w:val="00EF76DC"/>
    <w:rsid w:val="00F10128"/>
    <w:rsid w:val="00F11CB5"/>
    <w:rsid w:val="00F123D9"/>
    <w:rsid w:val="00F14EF4"/>
    <w:rsid w:val="00F157DE"/>
    <w:rsid w:val="00F21DB0"/>
    <w:rsid w:val="00F26704"/>
    <w:rsid w:val="00F267AD"/>
    <w:rsid w:val="00F26D11"/>
    <w:rsid w:val="00F31ADC"/>
    <w:rsid w:val="00F3284F"/>
    <w:rsid w:val="00F32EF1"/>
    <w:rsid w:val="00F35685"/>
    <w:rsid w:val="00F36C88"/>
    <w:rsid w:val="00F40E7E"/>
    <w:rsid w:val="00F43E66"/>
    <w:rsid w:val="00F43F09"/>
    <w:rsid w:val="00F448FD"/>
    <w:rsid w:val="00F44BC8"/>
    <w:rsid w:val="00F46583"/>
    <w:rsid w:val="00F5518B"/>
    <w:rsid w:val="00F55A39"/>
    <w:rsid w:val="00F567AA"/>
    <w:rsid w:val="00F57349"/>
    <w:rsid w:val="00F60E38"/>
    <w:rsid w:val="00F67051"/>
    <w:rsid w:val="00F712A0"/>
    <w:rsid w:val="00F71405"/>
    <w:rsid w:val="00F74615"/>
    <w:rsid w:val="00F74A7A"/>
    <w:rsid w:val="00F80D70"/>
    <w:rsid w:val="00F82A2F"/>
    <w:rsid w:val="00F83C51"/>
    <w:rsid w:val="00F8483C"/>
    <w:rsid w:val="00F87E4A"/>
    <w:rsid w:val="00F94C19"/>
    <w:rsid w:val="00FA0D38"/>
    <w:rsid w:val="00FA1B14"/>
    <w:rsid w:val="00FB10E9"/>
    <w:rsid w:val="00FB20E6"/>
    <w:rsid w:val="00FB236B"/>
    <w:rsid w:val="00FB2A55"/>
    <w:rsid w:val="00FB5AAE"/>
    <w:rsid w:val="00FC1A0C"/>
    <w:rsid w:val="00FC2502"/>
    <w:rsid w:val="00FD1961"/>
    <w:rsid w:val="00FD4189"/>
    <w:rsid w:val="00FD501A"/>
    <w:rsid w:val="00FD6406"/>
    <w:rsid w:val="00FE26C6"/>
    <w:rsid w:val="00FF0845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185BBA"/>
  <w15:docId w15:val="{C86FB895-86E3-4C89-BA57-6282605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71D"/>
    <w:pPr>
      <w:spacing w:before="80" w:after="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43DB0"/>
    <w:pPr>
      <w:keepNext/>
      <w:spacing w:before="240" w:after="60"/>
      <w:outlineLvl w:val="0"/>
    </w:pPr>
    <w:rPr>
      <w:rFonts w:ascii="Franklin Gothic Demi Cond" w:hAnsi="Franklin Gothic Demi Cond" w:cs="Arial"/>
      <w:bCs/>
      <w:color w:val="0B764C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43DB0"/>
    <w:pPr>
      <w:keepNext/>
      <w:spacing w:before="240" w:after="60"/>
      <w:outlineLvl w:val="1"/>
    </w:pPr>
    <w:rPr>
      <w:rFonts w:ascii="Franklin Gothic Demi Cond" w:hAnsi="Franklin Gothic Demi Cond" w:cs="Arial"/>
      <w:bCs/>
      <w:iCs/>
      <w:color w:val="0B764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691B"/>
    <w:pPr>
      <w:keepNext/>
      <w:spacing w:before="240" w:after="60"/>
      <w:outlineLvl w:val="2"/>
    </w:pPr>
    <w:rPr>
      <w:rFonts w:ascii="Franklin Gothic Medium" w:hAnsi="Franklin Gothic Medium" w:cs="Arial"/>
      <w:bCs/>
      <w:color w:val="3F8D8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DB0"/>
    <w:rPr>
      <w:rFonts w:ascii="Franklin Gothic Demi Cond" w:hAnsi="Franklin Gothic Demi Cond" w:cs="Arial"/>
      <w:bCs/>
      <w:color w:val="0B764C"/>
      <w:kern w:val="32"/>
      <w:sz w:val="36"/>
      <w:szCs w:val="32"/>
      <w:lang w:val="en-US" w:eastAsia="en-US" w:bidi="ar-SA"/>
    </w:rPr>
  </w:style>
  <w:style w:type="character" w:customStyle="1" w:styleId="Heading2Char">
    <w:name w:val="Heading 2 Char"/>
    <w:link w:val="Heading2"/>
    <w:rsid w:val="00543DB0"/>
    <w:rPr>
      <w:rFonts w:ascii="Franklin Gothic Demi Cond" w:hAnsi="Franklin Gothic Demi Cond" w:cs="Arial"/>
      <w:bCs/>
      <w:iCs/>
      <w:color w:val="0B764C"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0D691B"/>
    <w:rPr>
      <w:rFonts w:ascii="Franklin Gothic Medium" w:hAnsi="Franklin Gothic Medium" w:cs="Arial"/>
      <w:bCs/>
      <w:color w:val="3F8D8D"/>
      <w:sz w:val="22"/>
      <w:szCs w:val="26"/>
    </w:rPr>
  </w:style>
  <w:style w:type="character" w:styleId="PageNumber">
    <w:name w:val="page number"/>
    <w:basedOn w:val="DefaultParagraphFont"/>
    <w:rsid w:val="00F74A7A"/>
  </w:style>
  <w:style w:type="character" w:styleId="Hyperlink">
    <w:name w:val="Hyperlink"/>
    <w:uiPriority w:val="99"/>
    <w:rsid w:val="005B3636"/>
    <w:rPr>
      <w:color w:val="0000FF"/>
      <w:u w:val="single"/>
    </w:rPr>
  </w:style>
  <w:style w:type="table" w:styleId="TableGrid">
    <w:name w:val="Table Grid"/>
    <w:basedOn w:val="TableNormal"/>
    <w:rsid w:val="00F7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2F0207"/>
    <w:rPr>
      <w:color w:val="800080"/>
      <w:u w:val="single"/>
    </w:rPr>
  </w:style>
  <w:style w:type="paragraph" w:styleId="BalloonText">
    <w:name w:val="Balloon Text"/>
    <w:basedOn w:val="Normal"/>
    <w:semiHidden/>
    <w:rsid w:val="00AC105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C105E"/>
    <w:rPr>
      <w:sz w:val="16"/>
      <w:szCs w:val="16"/>
    </w:rPr>
  </w:style>
  <w:style w:type="paragraph" w:styleId="CommentText">
    <w:name w:val="annotation text"/>
    <w:basedOn w:val="Normal"/>
    <w:semiHidden/>
    <w:rsid w:val="00AC10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C105E"/>
    <w:rPr>
      <w:b/>
      <w:bCs/>
    </w:rPr>
  </w:style>
  <w:style w:type="paragraph" w:styleId="Header">
    <w:name w:val="header"/>
    <w:basedOn w:val="Normal"/>
    <w:link w:val="HeaderChar"/>
    <w:uiPriority w:val="99"/>
    <w:rsid w:val="00FB10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DCF"/>
    <w:rPr>
      <w:rFonts w:ascii="Verdana" w:hAnsi="Verdana"/>
      <w:sz w:val="22"/>
      <w:szCs w:val="24"/>
    </w:rPr>
  </w:style>
  <w:style w:type="paragraph" w:styleId="Footer">
    <w:name w:val="footer"/>
    <w:basedOn w:val="Normal"/>
    <w:link w:val="FooterChar"/>
    <w:uiPriority w:val="99"/>
    <w:rsid w:val="00FB10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DCF"/>
    <w:rPr>
      <w:rFonts w:ascii="Verdana" w:hAnsi="Verdana"/>
      <w:sz w:val="22"/>
      <w:szCs w:val="24"/>
    </w:rPr>
  </w:style>
  <w:style w:type="paragraph" w:styleId="ListParagraph">
    <w:name w:val="List Paragraph"/>
    <w:basedOn w:val="Normal"/>
    <w:uiPriority w:val="34"/>
    <w:qFormat/>
    <w:rsid w:val="00977FE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64C87"/>
    <w:rPr>
      <w:color w:val="808080"/>
    </w:rPr>
  </w:style>
  <w:style w:type="character" w:customStyle="1" w:styleId="apple-converted-space">
    <w:name w:val="apple-converted-space"/>
    <w:basedOn w:val="DefaultParagraphFont"/>
    <w:rsid w:val="00F43E66"/>
  </w:style>
  <w:style w:type="character" w:customStyle="1" w:styleId="p2">
    <w:name w:val="p2"/>
    <w:basedOn w:val="DefaultParagraphFont"/>
    <w:rsid w:val="00CB7FFC"/>
  </w:style>
  <w:style w:type="character" w:customStyle="1" w:styleId="dictionarydef">
    <w:name w:val="dictionarydef"/>
    <w:basedOn w:val="DefaultParagraphFont"/>
    <w:rsid w:val="006D3D0F"/>
  </w:style>
  <w:style w:type="paragraph" w:styleId="TOCHeading">
    <w:name w:val="TOC Heading"/>
    <w:basedOn w:val="Heading1"/>
    <w:next w:val="Normal"/>
    <w:uiPriority w:val="39"/>
    <w:unhideWhenUsed/>
    <w:qFormat/>
    <w:rsid w:val="005D3C6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1DB0"/>
    <w:pPr>
      <w:tabs>
        <w:tab w:val="right" w:leader="dot" w:pos="9350"/>
      </w:tabs>
      <w:spacing w:before="0" w:after="0" w:line="276" w:lineRule="auto"/>
      <w:ind w:left="216"/>
    </w:pPr>
    <w:rPr>
      <w:rFonts w:eastAsiaTheme="minorEastAsia" w:cstheme="minorBidi"/>
      <w:sz w:val="20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0236"/>
    <w:pPr>
      <w:spacing w:before="0" w:after="0"/>
    </w:pPr>
    <w:rPr>
      <w:rFonts w:ascii="Franklin Gothic Medium" w:eastAsiaTheme="minorEastAsia" w:hAnsi="Franklin Gothic Medium" w:cstheme="minorBidi"/>
      <w:color w:val="3F8D8D"/>
      <w:sz w:val="24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C63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1657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te">
    <w:name w:val="note"/>
    <w:basedOn w:val="DefaultParagraphFont"/>
    <w:rsid w:val="00CD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nrca.uconn.edu/teachers/materials/" TargetMode="External"/><Relationship Id="rId18" Type="http://schemas.openxmlformats.org/officeDocument/2006/relationships/hyperlink" Target="http://cteco.uconn.edu" TargetMode="External"/><Relationship Id="rId26" Type="http://schemas.openxmlformats.org/officeDocument/2006/relationships/hyperlink" Target="http://cteco.uconn.edu" TargetMode="External"/><Relationship Id="rId3" Type="http://schemas.openxmlformats.org/officeDocument/2006/relationships/styles" Target="styles.xml"/><Relationship Id="rId21" Type="http://schemas.openxmlformats.org/officeDocument/2006/relationships/hyperlink" Target="http://cteco.uconn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rca.uconn.edu/teachers/material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cteco.uconn.ed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hyperlink" Target="http://cteco.uconn.ed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C229-2474-42C0-B26F-B78FF773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Using ArcExplorer to Explore Your Coast</vt:lpstr>
    </vt:vector>
  </TitlesOfParts>
  <Company>University of Connecticut</Company>
  <LinksUpToDate>false</LinksUpToDate>
  <CharactersWithSpaces>8599</CharactersWithSpaces>
  <SharedDoc>false</SharedDoc>
  <HLinks>
    <vt:vector size="30" baseType="variant">
      <vt:variant>
        <vt:i4>1703947</vt:i4>
      </vt:variant>
      <vt:variant>
        <vt:i4>9</vt:i4>
      </vt:variant>
      <vt:variant>
        <vt:i4>0</vt:i4>
      </vt:variant>
      <vt:variant>
        <vt:i4>5</vt:i4>
      </vt:variant>
      <vt:variant>
        <vt:lpwstr>http://www.arcgis.com/home/item.html?id=0a27f5cb1f07478fbdf117b70231c5c2</vt:lpwstr>
      </vt:variant>
      <vt:variant>
        <vt:lpwstr/>
      </vt:variant>
      <vt:variant>
        <vt:i4>2621487</vt:i4>
      </vt:variant>
      <vt:variant>
        <vt:i4>6</vt:i4>
      </vt:variant>
      <vt:variant>
        <vt:i4>0</vt:i4>
      </vt:variant>
      <vt:variant>
        <vt:i4>5</vt:i4>
      </vt:variant>
      <vt:variant>
        <vt:lpwstr>http://magic.lib.uconn.edu/</vt:lpwstr>
      </vt:variant>
      <vt:variant>
        <vt:lpwstr/>
      </vt:variant>
      <vt:variant>
        <vt:i4>3866733</vt:i4>
      </vt:variant>
      <vt:variant>
        <vt:i4>3</vt:i4>
      </vt:variant>
      <vt:variant>
        <vt:i4>0</vt:i4>
      </vt:variant>
      <vt:variant>
        <vt:i4>5</vt:i4>
      </vt:variant>
      <vt:variant>
        <vt:lpwstr>http://clear.uconn.edu/</vt:lpwstr>
      </vt:variant>
      <vt:variant>
        <vt:lpwstr/>
      </vt:variant>
      <vt:variant>
        <vt:i4>2490487</vt:i4>
      </vt:variant>
      <vt:variant>
        <vt:i4>0</vt:i4>
      </vt:variant>
      <vt:variant>
        <vt:i4>0</vt:i4>
      </vt:variant>
      <vt:variant>
        <vt:i4>5</vt:i4>
      </vt:variant>
      <vt:variant>
        <vt:lpwstr>http://cteco.uconn.edu/</vt:lpwstr>
      </vt:variant>
      <vt:variant>
        <vt:lpwstr/>
      </vt:variant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http://clear.uconn.edu/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Using ArcExplorer to Explore Your Coast</dc:title>
  <dc:subject/>
  <dc:creator>Cary Chadwick</dc:creator>
  <cp:keywords/>
  <dc:description/>
  <cp:lastModifiedBy>Chadwick, Cary</cp:lastModifiedBy>
  <cp:revision>9</cp:revision>
  <cp:lastPrinted>2017-08-10T15:47:00Z</cp:lastPrinted>
  <dcterms:created xsi:type="dcterms:W3CDTF">2017-08-10T15:49:00Z</dcterms:created>
  <dcterms:modified xsi:type="dcterms:W3CDTF">2018-08-02T16:17:00Z</dcterms:modified>
</cp:coreProperties>
</file>