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CE103</w:t>
      </w:r>
      <w:r>
        <w:t xml:space="preserve"> </w:t>
      </w:r>
      <w:r>
        <w:t xml:space="preserve">Algorithms</w:t>
      </w:r>
      <w:r>
        <w:t xml:space="preserve"> </w:t>
      </w:r>
      <w:r>
        <w:t xml:space="preserve">and</w:t>
      </w:r>
      <w:r>
        <w:t xml:space="preserve"> </w:t>
      </w:r>
      <w:r>
        <w:t xml:space="preserve">Programming-I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28" w:name="computer-engineering"/>
    <w:p>
      <w:pPr>
        <w:pStyle w:val="Heading2"/>
      </w:pPr>
      <w:r>
        <w:t xml:space="preserve">Computer Engineering</w:t>
      </w:r>
    </w:p>
    <w:bookmarkStart w:id="27" w:name="ce103-algorithms-and-programming-i"/>
    <w:p>
      <w:pPr>
        <w:pStyle w:val="Heading3"/>
      </w:pPr>
      <w:r>
        <w:t xml:space="preserve">CE103 Algorithms and Programming-I</w:t>
      </w:r>
    </w:p>
    <w:bookmarkStart w:id="22" w:name="syllabus"/>
    <w:p>
      <w:pPr>
        <w:pStyle w:val="Heading4"/>
      </w:pPr>
      <w:r>
        <w:t xml:space="preserve">Syllabus</w:t>
      </w:r>
    </w:p>
    <w:bookmarkEnd w:id="22"/>
    <w:bookmarkStart w:id="26" w:name="fall-semester-2023-2024"/>
    <w:p>
      <w:pPr>
        <w:pStyle w:val="Heading4"/>
      </w:pPr>
      <w:r>
        <w:t xml:space="preserve">Fall Semester, 2023-2024</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r>
        <w:pict>
          <v:rect style="width:0;height:1.5pt" o:hralign="center" o:hrstd="t" o:hr="t"/>
        </w:pict>
      </w:r>
    </w:p>
    <w:tbl>
      <w:tblPr>
        <w:tblStyle w:val="Table"/>
        <w:tblW w:type="pct" w:w="5000"/>
        <w:tblLook w:firstRow="1" w:lastRow="0" w:firstColumn="0" w:lastColumn="0" w:noHBand="0" w:noVBand="0" w:val="0020"/>
      </w:tblPr>
      <w:tblGrid>
        <w:gridCol w:w="2313"/>
        <w:gridCol w:w="5606"/>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TBD</w:t>
            </w:r>
          </w:p>
        </w:tc>
      </w:tr>
      <w:tr>
        <w:tc>
          <w:tcPr/>
          <w:p>
            <w:pPr>
              <w:pStyle w:val="Compact"/>
              <w:jc w:val="left"/>
            </w:pPr>
            <w:r>
              <w:rPr>
                <w:bCs/>
                <w:b/>
              </w:rPr>
              <w:t xml:space="preserve">Microsoft Teams Code</w:t>
            </w:r>
          </w:p>
        </w:tc>
        <w:tc>
          <w:tcPr/>
          <w:p>
            <w:pPr>
              <w:pStyle w:val="Compact"/>
              <w:jc w:val="left"/>
            </w:pPr>
            <w:r>
              <w:t xml:space="preserve">etj1k7b</w:t>
            </w:r>
          </w:p>
        </w:tc>
      </w:tr>
      <w:tr>
        <w:tc>
          <w:tcPr/>
          <w:p>
            <w:pPr>
              <w:pStyle w:val="Compact"/>
              <w:jc w:val="left"/>
            </w:pPr>
            <w:r>
              <w:rPr>
                <w:bCs/>
                <w:b/>
              </w:rPr>
              <w:t xml:space="preserve">Lecture Hours and Days</w:t>
            </w:r>
          </w:p>
        </w:tc>
        <w:tc>
          <w:tcPr/>
          <w:p>
            <w:pPr>
              <w:pStyle w:val="Compact"/>
              <w:jc w:val="left"/>
            </w:pPr>
            <w:r>
              <w:t xml:space="preserve">Wednesday 09:00 - 12:00 (Theory) / Thursday 13:00 - 14:30 (Lab)</w:t>
            </w:r>
          </w:p>
        </w:tc>
      </w:tr>
    </w:tbl>
    <w:p>
      <w:r>
        <w:pict>
          <v:rect style="width:0;height:1.5pt" o:hralign="center" o:hrstd="t" o:hr="t"/>
        </w:pict>
      </w:r>
    </w:p>
    <w:tbl>
      <w:tblPr>
        <w:tblStyle w:val="Table"/>
        <w:tblW w:type="pct" w:w="5000"/>
        <w:tblLook w:firstRow="1" w:lastRow="0" w:firstColumn="0" w:lastColumn="0" w:noHBand="0" w:noVBand="0" w:val="0020"/>
      </w:tblPr>
      <w:tblGrid>
        <w:gridCol w:w="577"/>
        <w:gridCol w:w="7342"/>
      </w:tblGrid>
      <w:tr>
        <w:trPr>
          <w:tblHeader w:val="true"/>
        </w:trPr>
        <w:tc>
          <w:tcPr/>
          <w:p>
            <w:pPr>
              <w:pStyle w:val="Compact"/>
              <w:jc w:val="left"/>
            </w:pPr>
            <w:r>
              <w:rPr>
                <w:bCs/>
                <w:b/>
              </w:rPr>
              <w:t xml:space="preserve">Lecture Classroom</w:t>
            </w:r>
          </w:p>
        </w:tc>
        <w:tc>
          <w:tcPr/>
          <w:p>
            <w:pPr>
              <w:pStyle w:val="Compact"/>
              <w:jc w:val="left"/>
            </w:pPr>
            <w:r>
              <w:t xml:space="preserve">İİBF-414 (Level-4)</w:t>
            </w:r>
          </w:p>
        </w:tc>
      </w:tr>
      <w:tr>
        <w:tc>
          <w:tcPr/>
          <w:p>
            <w:pPr>
              <w:pStyle w:val="Compact"/>
              <w:jc w:val="left"/>
            </w:pPr>
            <w:r>
              <w:rPr>
                <w:bCs/>
                <w:b/>
              </w:rPr>
              <w:t xml:space="preserve">Office Hours</w:t>
            </w:r>
          </w:p>
        </w:tc>
        <w:tc>
          <w:tcPr/>
          <w:p>
            <w:pPr>
              <w:pStyle w:val="Compact"/>
              <w:jc w:val="left"/>
            </w:pPr>
            <w:r>
              <w:t xml:space="preserve">Scheduled through your university account, meetings will take place via Google Meet and are coordinated by request through email. To expedite responses, please initiate your email subject line with the [CE103] tag and maintain a formal, concise, and clear email body.</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TBD</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6"/>
    <w:bookmarkEnd w:id="27"/>
    <w:bookmarkEnd w:id="28"/>
    <w:bookmarkStart w:id="29" w:name="a.-course-description"/>
    <w:p>
      <w:pPr>
        <w:pStyle w:val="Heading2"/>
      </w:pPr>
      <w:r>
        <w:t xml:space="preserve">A. Course Description</w:t>
      </w:r>
    </w:p>
    <w:p>
      <w:pPr>
        <w:pStyle w:val="FirstParagraph"/>
      </w:pPr>
      <w:r>
        <w:t xml:space="preserve">The objective of this course is to systematically build foundational skills in algorithms and programming, aimed at enhancing students’ career prospects. The instructional approach focuses on the transfer of expert knowledge while guiding students in identifying effective learning techniques and practical applications within the realm of algorithms and programming. Emphasis is placed on hands-on projects and applications, fortifying the learning experience through practice over pure theory. The course covers functional programming in C, C++, C#, and Java, utilizing the latest development environments.</w:t>
      </w:r>
    </w:p>
    <w:p>
      <w:r>
        <w:pict>
          <v:rect style="width:0;height:1.5pt" o:hralign="center" o:hrstd="t" o:hr="t"/>
        </w:pict>
      </w:r>
    </w:p>
    <w:bookmarkEnd w:id="29"/>
    <w:bookmarkStart w:id="30" w:name="b.-course-learning-outcomes"/>
    <w:p>
      <w:pPr>
        <w:pStyle w:val="Heading2"/>
      </w:pPr>
      <w:r>
        <w:t xml:space="preserve">B. Course Learning Outcomes</w:t>
      </w:r>
    </w:p>
    <w:p>
      <w:pPr>
        <w:pStyle w:val="FirstParagraph"/>
      </w:pPr>
      <w:r>
        <w:t xml:space="preserve">After completing this course satisfactorily, a student will be able to:</w:t>
      </w:r>
    </w:p>
    <w:p>
      <w:pPr>
        <w:numPr>
          <w:ilvl w:val="0"/>
          <w:numId w:val="1001"/>
        </w:numPr>
      </w:pPr>
      <w:r>
        <w:t xml:space="preserve">Understand a software developer’s road map and qualifications.</w:t>
      </w:r>
    </w:p>
    <w:p>
      <w:pPr>
        <w:numPr>
          <w:ilvl w:val="0"/>
          <w:numId w:val="1001"/>
        </w:numPr>
      </w:pPr>
      <w:r>
        <w:t xml:space="preserve">Use different types of development environments to build applications.</w:t>
      </w:r>
    </w:p>
    <w:p>
      <w:r>
        <w:pict>
          <v:rect style="width:0;height:1.5pt" o:hralign="center" o:hrstd="t" o:hr="t"/>
        </w:pict>
      </w:r>
    </w:p>
    <w:p>
      <w:pPr>
        <w:numPr>
          <w:ilvl w:val="0"/>
          <w:numId w:val="1002"/>
        </w:numPr>
      </w:pPr>
      <w:r>
        <w:t xml:space="preserve">Understand the relation between real-life problems and their programming practices.</w:t>
      </w:r>
    </w:p>
    <w:p>
      <w:pPr>
        <w:numPr>
          <w:ilvl w:val="0"/>
          <w:numId w:val="1002"/>
        </w:numPr>
      </w:pPr>
      <w:r>
        <w:t xml:space="preserve">Use language features in C, C++, C#, and Java for functional programming and evaluate their relative benefits.</w:t>
      </w:r>
    </w:p>
    <w:p>
      <w:pPr>
        <w:numPr>
          <w:ilvl w:val="0"/>
          <w:numId w:val="1002"/>
        </w:numPr>
      </w:pPr>
      <w:r>
        <w:t xml:space="preserve">Understand application generation flows and outputs in detail, such as binaries and executables.</w:t>
      </w:r>
    </w:p>
    <w:p>
      <w:r>
        <w:pict>
          <v:rect style="width:0;height:1.5pt" o:hralign="center" o:hrstd="t" o:hr="t"/>
        </w:pict>
      </w:r>
    </w:p>
    <w:p>
      <w:pPr>
        <w:numPr>
          <w:ilvl w:val="0"/>
          <w:numId w:val="1003"/>
        </w:numPr>
      </w:pPr>
      <w:r>
        <w:t xml:space="preserve">Use the source code, version management systems, and portals based on GIT</w:t>
      </w:r>
    </w:p>
    <w:p>
      <w:pPr>
        <w:numPr>
          <w:ilvl w:val="0"/>
          <w:numId w:val="1003"/>
        </w:numPr>
      </w:pPr>
      <w:r>
        <w:t xml:space="preserve">Work on the remote systems with remote connection tools.</w:t>
      </w:r>
    </w:p>
    <w:p>
      <w:pPr>
        <w:numPr>
          <w:ilvl w:val="0"/>
          <w:numId w:val="1003"/>
        </w:numPr>
      </w:pPr>
      <w:r>
        <w:t xml:space="preserve">Use common developer tools that help application developers</w:t>
      </w:r>
    </w:p>
    <w:p>
      <w:r>
        <w:pict>
          <v:rect style="width:0;height:1.5pt" o:hralign="center" o:hrstd="t" o:hr="t"/>
        </w:pict>
      </w:r>
    </w:p>
    <w:p>
      <w:pPr>
        <w:numPr>
          <w:ilvl w:val="0"/>
          <w:numId w:val="1004"/>
        </w:numPr>
      </w:pPr>
      <w:r>
        <w:t xml:space="preserve">Create application libraries such as static, shared libraries for code reusability and functional packaging.</w:t>
      </w:r>
    </w:p>
    <w:p>
      <w:pPr>
        <w:numPr>
          <w:ilvl w:val="0"/>
          <w:numId w:val="1004"/>
        </w:numPr>
      </w:pPr>
      <w:r>
        <w:t xml:space="preserve">Create unit tests for their applications to automate tests for their algorithms.</w:t>
      </w:r>
    </w:p>
    <w:p>
      <w:pPr>
        <w:numPr>
          <w:ilvl w:val="0"/>
          <w:numId w:val="1004"/>
        </w:numPr>
      </w:pPr>
      <w:r>
        <w:t xml:space="preserve">Create console and GUI-based applications for their solutions.</w:t>
      </w:r>
    </w:p>
    <w:p>
      <w:pPr>
        <w:numPr>
          <w:ilvl w:val="0"/>
          <w:numId w:val="1004"/>
        </w:numPr>
      </w:pPr>
      <w:r>
        <w:t xml:space="preserve">Create documentation for their applications.</w:t>
      </w:r>
    </w:p>
    <w:p>
      <w:r>
        <w:pict>
          <v:rect style="width:0;height:1.5pt" o:hralign="center" o:hrstd="t" o:hr="t"/>
        </w:pict>
      </w:r>
    </w:p>
    <w:bookmarkEnd w:id="30"/>
    <w:bookmarkStart w:id="31" w:name="c.-course-topics"/>
    <w:p>
      <w:pPr>
        <w:pStyle w:val="Heading2"/>
      </w:pPr>
      <w:r>
        <w:t xml:space="preserve">C. Course Topics</w:t>
      </w:r>
    </w:p>
    <w:p>
      <w:r>
        <w:pict>
          <v:rect style="width:0;height:1.5pt" o:hralign="center" o:hrstd="t" o:hr="t"/>
        </w:pict>
      </w:r>
    </w:p>
    <w:p>
      <w:pPr>
        <w:numPr>
          <w:ilvl w:val="0"/>
          <w:numId w:val="1005"/>
        </w:numPr>
      </w:pPr>
      <w:r>
        <w:t xml:space="preserve">Developer Road Map</w:t>
      </w:r>
    </w:p>
    <w:p>
      <w:pPr>
        <w:numPr>
          <w:ilvl w:val="0"/>
          <w:numId w:val="1005"/>
        </w:numPr>
      </w:pPr>
      <w:r>
        <w:t xml:space="preserve">Algorithm Design and Basics</w:t>
      </w:r>
    </w:p>
    <w:p>
      <w:pPr>
        <w:numPr>
          <w:ilvl w:val="0"/>
          <w:numId w:val="1005"/>
        </w:numPr>
      </w:pPr>
      <w:r>
        <w:t xml:space="preserve">Basic Operating System Information for Development Requirement</w:t>
      </w:r>
    </w:p>
    <w:p>
      <w:r>
        <w:pict>
          <v:rect style="width:0;height:1.5pt" o:hralign="center" o:hrstd="t" o:hr="t"/>
        </w:pict>
      </w:r>
    </w:p>
    <w:p>
      <w:pPr>
        <w:numPr>
          <w:ilvl w:val="0"/>
          <w:numId w:val="1006"/>
        </w:numPr>
      </w:pPr>
      <w:r>
        <w:t xml:space="preserve">Basic Remote Connection and Working Know-How</w:t>
      </w:r>
    </w:p>
    <w:p>
      <w:pPr>
        <w:numPr>
          <w:ilvl w:val="0"/>
          <w:numId w:val="1006"/>
        </w:numPr>
      </w:pPr>
      <w:r>
        <w:t xml:space="preserve">Source Code Version Management Systems (GIT)</w:t>
      </w:r>
    </w:p>
    <w:p>
      <w:pPr>
        <w:numPr>
          <w:ilvl w:val="0"/>
          <w:numId w:val="1006"/>
        </w:numPr>
      </w:pPr>
      <w:r>
        <w:t xml:space="preserve">Integrated Development Environments</w:t>
      </w:r>
    </w:p>
    <w:p>
      <w:r>
        <w:pict>
          <v:rect style="width:0;height:1.5pt" o:hralign="center" o:hrstd="t" o:hr="t"/>
        </w:pict>
      </w:r>
    </w:p>
    <w:p>
      <w:pPr>
        <w:numPr>
          <w:ilvl w:val="0"/>
          <w:numId w:val="1007"/>
        </w:numPr>
      </w:pPr>
      <w:r>
        <w:t xml:space="preserve">Application Test Automation</w:t>
      </w:r>
    </w:p>
    <w:p>
      <w:pPr>
        <w:numPr>
          <w:ilvl w:val="0"/>
          <w:numId w:val="1007"/>
        </w:numPr>
      </w:pPr>
      <w:r>
        <w:t xml:space="preserve">Application Debugging and Bugfixing</w:t>
      </w:r>
    </w:p>
    <w:p>
      <w:pPr>
        <w:numPr>
          <w:ilvl w:val="0"/>
          <w:numId w:val="1007"/>
        </w:numPr>
      </w:pPr>
      <w:r>
        <w:t xml:space="preserve">Functional Programming (C,C++, C#, Java)</w:t>
      </w:r>
    </w:p>
    <w:p>
      <w:r>
        <w:pict>
          <v:rect style="width:0;height:1.5pt" o:hralign="center" o:hrstd="t" o:hr="t"/>
        </w:pict>
      </w:r>
    </w:p>
    <w:p>
      <w:pPr>
        <w:numPr>
          <w:ilvl w:val="0"/>
          <w:numId w:val="1008"/>
        </w:numPr>
      </w:pPr>
      <w:r>
        <w:t xml:space="preserve">Continues Integration and Continues Development Processes</w:t>
      </w:r>
    </w:p>
    <w:p>
      <w:pPr>
        <w:numPr>
          <w:ilvl w:val="0"/>
          <w:numId w:val="1008"/>
        </w:numPr>
      </w:pPr>
      <w:r>
        <w:t xml:space="preserve">Software Development Principles</w:t>
      </w:r>
    </w:p>
    <w:p>
      <w:pPr>
        <w:numPr>
          <w:ilvl w:val="0"/>
          <w:numId w:val="1008"/>
        </w:numPr>
      </w:pPr>
      <w:r>
        <w:t xml:space="preserve">Application Documentation Automation</w:t>
      </w:r>
    </w:p>
    <w:p>
      <w:pPr>
        <w:numPr>
          <w:ilvl w:val="0"/>
          <w:numId w:val="1008"/>
        </w:numPr>
      </w:pPr>
      <w:r>
        <w:t xml:space="preserve">Shared and Static Library Development and Test in Cross-Environment</w:t>
      </w:r>
    </w:p>
    <w:p>
      <w:r>
        <w:pict>
          <v:rect style="width:0;height:1.5pt" o:hralign="center" o:hrstd="t" o:hr="t"/>
        </w:pict>
      </w:r>
    </w:p>
    <w:bookmarkEnd w:id="31"/>
    <w:bookmarkStart w:id="32"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09"/>
        </w:numPr>
      </w:pPr>
      <w:r>
        <w:rPr>
          <w:iCs/>
          <w:i/>
        </w:rPr>
        <w:t xml:space="preserve">Paul Deitel and Harvey Deitel. 2012. C How to Program (7th. ed.). Prentice Hall Press, USA.</w:t>
      </w:r>
    </w:p>
    <w:p>
      <w:pPr>
        <w:numPr>
          <w:ilvl w:val="0"/>
          <w:numId w:val="1009"/>
        </w:numPr>
      </w:pPr>
      <w:r>
        <w:rPr>
          <w:iCs/>
          <w:i/>
        </w:rPr>
        <w:t xml:space="preserve">Intro to Java Programming, Comprehensive Version (10th Edition) 10th Edition by Y. Daniel Liang</w:t>
      </w:r>
    </w:p>
    <w:p>
      <w:pPr>
        <w:numPr>
          <w:ilvl w:val="0"/>
          <w:numId w:val="1009"/>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10"/>
        </w:numPr>
      </w:pPr>
      <w:r>
        <w:rPr>
          <w:iCs/>
          <w:i/>
        </w:rPr>
        <w:t xml:space="preserve">Problem Solving and Program Design in C, J.R. Hanly, and E.B. Koffman, 6th Edition.</w:t>
      </w:r>
    </w:p>
    <w:p>
      <w:pPr>
        <w:numPr>
          <w:ilvl w:val="0"/>
          <w:numId w:val="1010"/>
        </w:numPr>
      </w:pPr>
      <w:r>
        <w:rPr>
          <w:iCs/>
          <w:i/>
        </w:rPr>
        <w:t xml:space="preserve">Robert Sedgewick and Kevin Wayne. 2011. Algorithms (4th. ed.). Addison-Wesley Professional.</w:t>
      </w:r>
    </w:p>
    <w:p>
      <w:pPr>
        <w:numPr>
          <w:ilvl w:val="0"/>
          <w:numId w:val="1010"/>
        </w:numPr>
      </w:pPr>
      <w:r>
        <w:rPr>
          <w:iCs/>
          <w:i/>
        </w:rPr>
        <w:t xml:space="preserve">Harvey M. Deitel and Paul J. Deitel. 2001. Java How to Program (4th. ed.). Prentice Hall PTR, USA.</w:t>
      </w:r>
    </w:p>
    <w:p>
      <w:r>
        <w:pict>
          <v:rect style="width:0;height:1.5pt" o:hralign="center" o:hrstd="t" o:hr="t"/>
        </w:pict>
      </w:r>
    </w:p>
    <w:p>
      <w:pPr>
        <w:numPr>
          <w:ilvl w:val="0"/>
          <w:numId w:val="1011"/>
        </w:numPr>
      </w:pPr>
      <w:r>
        <w:rPr>
          <w:iCs/>
          <w:i/>
        </w:rPr>
        <w:t xml:space="preserve">Paul Deitel and Harvey Deitel. 2016. Visual C# How to Program (6th. ed.). Pearson.</w:t>
      </w:r>
    </w:p>
    <w:p>
      <w:pPr>
        <w:numPr>
          <w:ilvl w:val="0"/>
          <w:numId w:val="1011"/>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2"/>
    <w:bookmarkStart w:id="33"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3"/>
    <w:bookmarkStart w:id="34"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4"/>
    <w:bookmarkStart w:id="35"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pPr>
        <w:pStyle w:val="BodyText"/>
      </w:pPr>
      <w:r>
        <w:t xml:space="preserve">Overdue assignments will not be accepted after three (3) days.</w:t>
      </w:r>
    </w:p>
    <w:p>
      <w:pPr>
        <w:pStyle w:val="BodyText"/>
      </w:pPr>
      <w:r>
        <w:t xml:space="preserve">Unexpected situations must be reported to the instructor for late homeworks by students.</w:t>
      </w:r>
    </w:p>
    <w:p>
      <w:r>
        <w:pict>
          <v:rect style="width:0;height:1.5pt" o:hralign="center" o:hrstd="t" o:hr="t"/>
        </w:pict>
      </w:r>
    </w:p>
    <w:bookmarkEnd w:id="35"/>
    <w:bookmarkStart w:id="36"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6"/>
    <w:bookmarkStart w:id="39"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7" w:name="X14753e3786b6b4c08f708356f4d3d122c6218bb"/>
    <w:p>
      <w:pPr>
        <w:pStyle w:val="Heading3"/>
      </w:pPr>
      <w:r>
        <w:t xml:space="preserve">a. What is acceptable when preparing an assignment?</w:t>
      </w:r>
    </w:p>
    <w:p>
      <w:pPr>
        <w:numPr>
          <w:ilvl w:val="0"/>
          <w:numId w:val="1012"/>
        </w:numPr>
        <w:pStyle w:val="Compact"/>
      </w:pPr>
      <w:r>
        <w:t xml:space="preserve">Communicating with classmates about the assignment to understand it better</w:t>
      </w:r>
    </w:p>
    <w:p>
      <w:r>
        <w:pict>
          <v:rect style="width:0;height:1.5pt" o:hralign="center" o:hrstd="t" o:hr="t"/>
        </w:pict>
      </w:r>
    </w:p>
    <w:p>
      <w:pPr>
        <w:numPr>
          <w:ilvl w:val="0"/>
          <w:numId w:val="1013"/>
        </w:numPr>
      </w:pPr>
      <w:r>
        <w:t xml:space="preserve">Putting ideas, quotes, paragraphs, small pieces of code (snippets) that you find online</w:t>
      </w:r>
      <w:r>
        <w:t xml:space="preserve"> </w:t>
      </w:r>
      <w:r>
        <w:t xml:space="preserve">or elsewhere into your assignment, provided that</w:t>
      </w:r>
    </w:p>
    <w:p>
      <w:pPr>
        <w:numPr>
          <w:ilvl w:val="1"/>
          <w:numId w:val="1014"/>
        </w:numPr>
      </w:pPr>
      <w:r>
        <w:t xml:space="preserve">these are not themselves the whole solution to the assignment,</w:t>
      </w:r>
    </w:p>
    <w:p>
      <w:pPr>
        <w:numPr>
          <w:ilvl w:val="1"/>
          <w:numId w:val="1014"/>
        </w:numPr>
      </w:pPr>
      <w:r>
        <w:t xml:space="preserve">you cite the origins of these</w:t>
      </w:r>
    </w:p>
    <w:p>
      <w:r>
        <w:pict>
          <v:rect style="width:0;height:1.5pt" o:hralign="center" o:hrstd="t" o:hr="t"/>
        </w:pict>
      </w:r>
    </w:p>
    <w:p>
      <w:pPr>
        <w:numPr>
          <w:ilvl w:val="0"/>
          <w:numId w:val="1015"/>
        </w:numPr>
      </w:pPr>
      <w:r>
        <w:t xml:space="preserve">Asking sources for help in guiding you for the English language content of your</w:t>
      </w:r>
      <w:r>
        <w:t xml:space="preserve"> </w:t>
      </w:r>
      <w:r>
        <w:t xml:space="preserve">assignment.</w:t>
      </w:r>
    </w:p>
    <w:p>
      <w:pPr>
        <w:numPr>
          <w:ilvl w:val="0"/>
          <w:numId w:val="1015"/>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1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16"/>
        </w:numPr>
      </w:pPr>
      <w:r>
        <w:t xml:space="preserve">Discuss solutions to assignments with others using diagrams or summarized statements but not actual text or code.</w:t>
      </w:r>
    </w:p>
    <w:p>
      <w:pPr>
        <w:numPr>
          <w:ilvl w:val="0"/>
          <w:numId w:val="1016"/>
        </w:numPr>
      </w:pPr>
      <w:r>
        <w:t xml:space="preserve">Working with (and even paying) a tutor to help you with the course, provided the tutor does not do your assignment for you.</w:t>
      </w:r>
    </w:p>
    <w:p>
      <w:r>
        <w:pict>
          <v:rect style="width:0;height:1.5pt" o:hralign="center" o:hrstd="t" o:hr="t"/>
        </w:pict>
      </w:r>
    </w:p>
    <w:bookmarkEnd w:id="37"/>
    <w:bookmarkStart w:id="38" w:name="b.-what-is-not-acceptable"/>
    <w:p>
      <w:pPr>
        <w:pStyle w:val="Heading3"/>
      </w:pPr>
      <w:r>
        <w:t xml:space="preserve">b. What is not acceptable?</w:t>
      </w:r>
    </w:p>
    <w:p>
      <w:pPr>
        <w:numPr>
          <w:ilvl w:val="0"/>
          <w:numId w:val="1017"/>
        </w:numPr>
      </w:pPr>
      <w:r>
        <w:t xml:space="preserve">Ask a classmate to see their solution to a problem before submitting your own.</w:t>
      </w:r>
    </w:p>
    <w:p>
      <w:pPr>
        <w:numPr>
          <w:ilvl w:val="0"/>
          <w:numId w:val="1017"/>
        </w:numPr>
      </w:pPr>
      <w:r>
        <w:t xml:space="preserve">Failing to cite the origins of any text (or code for programming courses) that you discover outside of the course’s lessons and integrate into your work</w:t>
      </w:r>
    </w:p>
    <w:p>
      <w:pPr>
        <w:numPr>
          <w:ilvl w:val="0"/>
          <w:numId w:val="1017"/>
        </w:numPr>
      </w:pPr>
      <w:r>
        <w:t xml:space="preserve">Giving or showing a classmate your solution to a problem when the classmate is struggling to solve it.</w:t>
      </w:r>
    </w:p>
    <w:p>
      <w:r>
        <w:pict>
          <v:rect style="width:0;height:1.5pt" o:hralign="center" o:hrstd="t" o:hr="t"/>
        </w:pict>
      </w:r>
    </w:p>
    <w:bookmarkEnd w:id="38"/>
    <w:bookmarkEnd w:id="39"/>
    <w:bookmarkStart w:id="40"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0"/>
    <w:bookmarkStart w:id="41"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1"/>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84"/>
        <w:gridCol w:w="578"/>
        <w:gridCol w:w="6841"/>
        <w:gridCol w:w="315"/>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04.10.2023 05.10.2023</w:t>
            </w:r>
          </w:p>
        </w:tc>
        <w:tc>
          <w:tcPr/>
          <w:p>
            <w:pPr>
              <w:pStyle w:val="Compact"/>
              <w:jc w:val="left"/>
            </w:pPr>
            <w:r>
              <w:t xml:space="preserve">Course Plan and Communication,Grading System, Assignments, and Exams,Computer Engineering Job Qualifications and Road Map,Google Search Basics,Programming Introduction (Operating System Basics, Computer Network Basics, Numerical System Basics, Character Sets)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11.10.2023 12.10.2023</w:t>
            </w:r>
          </w:p>
        </w:tc>
        <w:tc>
          <w:tcPr/>
          <w:p>
            <w:pPr>
              <w:pStyle w:val="Compact"/>
              <w:jc w:val="left"/>
            </w:pPr>
            <w:r>
              <w:t xml:space="preserve">Algorithm Basics, Flowgorithm, Pseudocode, Programming Environment Setup and Configuration for C, C++, Java, and C#, Common Developer Tools, Online Programming Envoriments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74"/>
        <w:gridCol w:w="1177"/>
        <w:gridCol w:w="6154"/>
        <w:gridCol w:w="214"/>
      </w:tblGrid>
      <w:tr>
        <w:trPr>
          <w:tblHeader w:val="true"/>
        </w:trPr>
        <w:tc>
          <w:tcPr/>
          <w:p>
            <w:pPr>
              <w:pStyle w:val="Compact"/>
              <w:jc w:val="left"/>
            </w:pPr>
            <w:r>
              <w:t xml:space="preserve">Week 3</w:t>
            </w:r>
          </w:p>
        </w:tc>
        <w:tc>
          <w:tcPr/>
          <w:p>
            <w:pPr>
              <w:pStyle w:val="Compact"/>
              <w:jc w:val="left"/>
            </w:pPr>
            <w:r>
              <w:t xml:space="preserve">18.10.2023 19.10.2023</w:t>
            </w:r>
          </w:p>
        </w:tc>
        <w:tc>
          <w:tcPr/>
          <w:p>
            <w:pPr>
              <w:pStyle w:val="Compact"/>
              <w:jc w:val="left"/>
            </w:pPr>
            <w:r>
              <w:t xml:space="preserve">Source Code Sharing and Version Management.</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25.10.2023 26.10.2023</w:t>
            </w:r>
          </w:p>
        </w:tc>
        <w:tc>
          <w:tcPr/>
          <w:p>
            <w:pPr>
              <w:pStyle w:val="Compact"/>
              <w:jc w:val="left"/>
            </w:pPr>
            <w:r>
              <w:t xml:space="preserve">Shared Library Development and Application Test Automation for C, C++, C# and Java, TDD (Test Driven Development)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01.11.2023 02.11.2023</w:t>
            </w:r>
          </w:p>
        </w:tc>
        <w:tc>
          <w:tcPr/>
          <w:p>
            <w:pPr>
              <w:pStyle w:val="Compact"/>
              <w:jc w:val="left"/>
            </w:pPr>
            <w:r>
              <w:t xml:space="preserve">C Functional Console Programming</w:t>
            </w:r>
          </w:p>
        </w:tc>
        <w:tc>
          <w:tcPr/>
          <w:p>
            <w:pPr>
              <w:pStyle w:val="Compact"/>
            </w:pP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Week-6</w:t>
            </w:r>
          </w:p>
        </w:tc>
        <w:tc>
          <w:tcPr/>
          <w:p>
            <w:pPr>
              <w:pStyle w:val="Compact"/>
              <w:jc w:val="left"/>
            </w:pPr>
            <w:r>
              <w:t xml:space="preserve">08.11.2023 09.11.2023</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15.11.2023 16.11.2023</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Week-9</w:t>
            </w:r>
          </w:p>
        </w:tc>
        <w:tc>
          <w:tcPr/>
          <w:p>
            <w:pPr>
              <w:pStyle w:val="Compact"/>
              <w:jc w:val="left"/>
            </w:pPr>
            <w:r>
              <w:t xml:space="preserve">29.11.2023 30.11.2023</w:t>
            </w:r>
          </w:p>
        </w:tc>
        <w:tc>
          <w:tcPr/>
          <w:p>
            <w:pPr>
              <w:pStyle w:val="Compact"/>
              <w:jc w:val="left"/>
            </w:pPr>
            <w:r>
              <w:t xml:space="preserve">Java Functional Console Programming-I</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06.11.2023 07.11.2023</w:t>
            </w:r>
          </w:p>
        </w:tc>
        <w:tc>
          <w:tcPr/>
          <w:p>
            <w:pPr>
              <w:pStyle w:val="Compact"/>
              <w:jc w:val="left"/>
            </w:pPr>
            <w:r>
              <w:t xml:space="preserve">Java Functional Console Programming-II</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13.11.2023 14.11.2023</w:t>
            </w:r>
          </w:p>
        </w:tc>
        <w:tc>
          <w:tcPr/>
          <w:p>
            <w:pPr>
              <w:pStyle w:val="Compact"/>
              <w:jc w:val="left"/>
            </w:pPr>
            <w:r>
              <w:t xml:space="preserve">Java Functional Console Programming-III</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745"/>
        <w:gridCol w:w="2049"/>
        <w:gridCol w:w="4752"/>
        <w:gridCol w:w="372"/>
      </w:tblGrid>
      <w:tr>
        <w:trPr>
          <w:tblHeader w:val="true"/>
        </w:trPr>
        <w:tc>
          <w:tcPr/>
          <w:p>
            <w:pPr>
              <w:pStyle w:val="Compact"/>
              <w:jc w:val="left"/>
            </w:pPr>
            <w:r>
              <w:t xml:space="preserve">Week-12</w:t>
            </w:r>
          </w:p>
        </w:tc>
        <w:tc>
          <w:tcPr/>
          <w:p>
            <w:pPr>
              <w:pStyle w:val="Compact"/>
              <w:jc w:val="left"/>
            </w:pPr>
            <w:r>
              <w:t xml:space="preserve">20.11.2023 21.11.2023</w:t>
            </w:r>
          </w:p>
        </w:tc>
        <w:tc>
          <w:tcPr/>
          <w:p>
            <w:pPr>
              <w:pStyle w:val="Compact"/>
              <w:jc w:val="left"/>
            </w:pPr>
            <w:r>
              <w:t xml:space="preserve">C / C++ Graphical User Interface (GUI) Programming</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27.11.2023 28.11.2023</w:t>
            </w:r>
          </w:p>
        </w:tc>
        <w:tc>
          <w:tcPr/>
          <w:p>
            <w:pPr>
              <w:pStyle w:val="Compact"/>
              <w:jc w:val="left"/>
            </w:pPr>
            <w:r>
              <w:t xml:space="preserve">C# Graphical User Interface (GUI) Programming-I</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03.12.2023 04.12.2023</w:t>
            </w:r>
          </w:p>
        </w:tc>
        <w:tc>
          <w:tcPr/>
          <w:p>
            <w:pPr>
              <w:pStyle w:val="Compact"/>
              <w:jc w:val="left"/>
            </w:pPr>
            <w:r>
              <w:t xml:space="preserve">C# Graphical User Interface (GUI) Programming-II</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10.12.2023 11.12.2023</w:t>
            </w:r>
          </w:p>
        </w:tc>
        <w:tc>
          <w:tcPr/>
          <w:p>
            <w:pPr>
              <w:pStyle w:val="Compact"/>
              <w:jc w:val="left"/>
            </w:pPr>
            <w:r>
              <w:t xml:space="preserve">Java Graphical User Interface Programming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2"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103</m:t>
        </m:r>
        <m:r>
          <m:rPr>
            <m:sty m:val="p"/>
          </m:rPr>
          <m:t>−</m:t>
        </m:r>
        <m:r>
          <m:t>S</m:t>
        </m:r>
        <m:r>
          <m:t>y</m:t>
        </m:r>
        <m:r>
          <m:t>l</m:t>
        </m:r>
        <m:r>
          <m:t>l</m:t>
        </m:r>
        <m:r>
          <m:t>a</m:t>
        </m:r>
        <m:r>
          <m:t>b</m:t>
        </m:r>
        <m:r>
          <m:t>u</m:t>
        </m:r>
        <m:r>
          <m:t>s</m:t>
        </m:r>
      </m:oMath>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CE103 Algorithms and Programming-I</dc:title>
  <dc:creator>Author: Asst. Prof. Dr. Uğur CORUH</dc:creator>
  <dc:language>en-US</dc:language>
  <cp:keywords/>
  <dcterms:created xsi:type="dcterms:W3CDTF">2023-10-02T00:01:48Z</dcterms:created>
  <dcterms:modified xsi:type="dcterms:W3CDTF">2023-10-02T00:01:48Z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CE103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CE103 Algorithms and Programming-I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