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Hafta-2</w:t>
      </w:r>
    </w:p>
    <w:p>
      <w:pPr>
        <w:pStyle w:val="Subtitle"/>
      </w:pPr>
      <w:r>
        <w:t xml:space="preserve">GeliÅŸtirme</w:t>
      </w:r>
      <w:r>
        <w:t xml:space="preserve"> </w:t>
      </w:r>
      <w:r>
        <w:t xml:space="preserve">OrtamÄ±</w:t>
      </w:r>
      <w:r>
        <w:t xml:space="preserve"> </w:t>
      </w:r>
      <w:r>
        <w:t xml:space="preserve">GÃ¼venliÄŸi</w:t>
      </w:r>
      <w:r>
        <w:t xml:space="preserve"> </w:t>
      </w:r>
      <w:r>
        <w:t xml:space="preserve">ve</w:t>
      </w:r>
      <w:r>
        <w:t xml:space="preserve"> </w:t>
      </w:r>
      <w:r>
        <w:t xml:space="preserve">YazÄ±lÄ±m</w:t>
      </w:r>
      <w:r>
        <w:t xml:space="preserve"> </w:t>
      </w:r>
      <w:r>
        <w:t xml:space="preserve">GeliÅŸtirme</w:t>
      </w:r>
      <w:r>
        <w:t xml:space="preserve"> </w:t>
      </w:r>
      <w:r>
        <w:t xml:space="preserve">SÃ¼reÃ§leri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5" w:name="cen429-gã¼venli-programlama"/>
    <w:p>
      <w:pPr>
        <w:pStyle w:val="Heading1"/>
      </w:pPr>
      <w:r>
        <w:t xml:space="preserve">CEN429 GÃ¼venli Programlama</w:t>
      </w:r>
    </w:p>
    <w:bookmarkStart w:id="26" w:name="hafta-2"/>
    <w:p>
      <w:pPr>
        <w:pStyle w:val="Heading2"/>
      </w:pPr>
      <w:r>
        <w:t xml:space="preserve">Hafta-2</w:t>
      </w:r>
    </w:p>
    <w:bookmarkStart w:id="24" w:name="X75f6066ae20bb1783f76943e9c48fb6d691d30e"/>
    <w:p>
      <w:pPr>
        <w:pStyle w:val="Heading4"/>
      </w:pPr>
      <w:r>
        <w:t xml:space="preserve">GeliÅŸtirme OrtamÄ± GÃ¼venliÄŸi ve YazÄ±lÄ±m GeliÅŸtirme SÃ¼reÃ§leri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</w:pPr>
      <w:r>
        <w:t xml:space="preserve">GeliÅŸtirme OrtamÄ± GÃ¼venliÄŸi ve YazÄ±lÄ±m GeliÅŸtirme SÃ¼reÃ§leri</w:t>
      </w:r>
    </w:p>
    <w:p>
      <w:pPr>
        <w:numPr>
          <w:ilvl w:val="0"/>
          <w:numId w:val="1002"/>
        </w:numPr>
      </w:pPr>
      <w:r>
        <w:t xml:space="preserve">YazÄ±lÄ±m GeliÅŸtirme SÃ¼reci</w:t>
      </w:r>
    </w:p>
    <w:p>
      <w:pPr>
        <w:numPr>
          <w:ilvl w:val="1"/>
          <w:numId w:val="1003"/>
        </w:numPr>
      </w:pPr>
      <w:r>
        <w:t xml:space="preserve">YazÄ±lÄ±m GeliÅŸtirme AkÄ±ÅŸÄ±</w:t>
      </w:r>
    </w:p>
    <w:p>
      <w:pPr>
        <w:numPr>
          <w:ilvl w:val="1"/>
          <w:numId w:val="1003"/>
        </w:numPr>
      </w:pPr>
      <w:r>
        <w:t xml:space="preserve">KonfigÃ¼rasyon Sabitleme</w:t>
      </w:r>
    </w:p>
    <w:p>
      <w:pPr>
        <w:numPr>
          <w:ilvl w:val="1"/>
          <w:numId w:val="1003"/>
        </w:numPr>
      </w:pPr>
      <w:r>
        <w:t xml:space="preserve">DeÄŸiÅŸiklik BaÅŸlatma ve SÄ±nÄ±flandÄ±rma</w:t>
      </w:r>
    </w:p>
    <w:p>
      <w:pPr>
        <w:numPr>
          <w:ilvl w:val="1"/>
          <w:numId w:val="1003"/>
        </w:numPr>
      </w:pPr>
      <w:r>
        <w:t xml:space="preserve">DeÄŸiÅŸikliÄŸi Onaylama ve YayÄ±nlama</w:t>
      </w:r>
    </w:p>
    <w:p>
      <w:pPr>
        <w:numPr>
          <w:ilvl w:val="0"/>
          <w:numId w:val="1002"/>
        </w:numPr>
      </w:pPr>
      <w:r>
        <w:t xml:space="preserve">YazÄ±lÄ±m GeliÅŸtirme OrtamlarÄ±</w:t>
      </w:r>
    </w:p>
    <w:p>
      <w:pPr>
        <w:numPr>
          <w:ilvl w:val="1"/>
          <w:numId w:val="1004"/>
        </w:numPr>
      </w:pPr>
      <w:r>
        <w:t xml:space="preserve">GeliÅŸtirme OrtamÄ± GÃ¼venliÄŸi</w:t>
      </w:r>
    </w:p>
    <w:p>
      <w:pPr>
        <w:numPr>
          <w:ilvl w:val="1"/>
          <w:numId w:val="1004"/>
        </w:numPr>
      </w:pPr>
      <w:r>
        <w:t xml:space="preserve">SÃ¼rÃ¼m Kontrol Sistemleri</w:t>
      </w:r>
    </w:p>
    <w:p>
      <w:pPr>
        <w:numPr>
          <w:ilvl w:val="1"/>
          <w:numId w:val="1004"/>
        </w:numPr>
      </w:pPr>
      <w:r>
        <w:t xml:space="preserve">Kaynak Kod Sunucu GÃ¼venliÄŸi</w:t>
      </w:r>
    </w:p>
    <w:p>
      <w:pPr>
        <w:numPr>
          <w:ilvl w:val="1"/>
          <w:numId w:val="1004"/>
        </w:numPr>
      </w:pPr>
      <w:r>
        <w:t xml:space="preserve">Sunucu OdasÄ± ve GeliÅŸtirme BilgisayarlarÄ± GÃ¼venliÄŸi</w:t>
      </w:r>
    </w:p>
    <w:bookmarkEnd w:id="25"/>
    <w:bookmarkEnd w:id="26"/>
    <w:bookmarkStart w:id="48" w:name="Xaf3620732bb8fcc7aed5738b123f5cd0a7af7db"/>
    <w:p>
      <w:pPr>
        <w:pStyle w:val="Heading2"/>
      </w:pPr>
      <w:r>
        <w:rPr>
          <w:bCs/>
          <w:b/>
        </w:rPr>
        <w:t xml:space="preserve">YazÄ±lÄ±m GeliÅŸtirme SÃ¼reci ve DeÄŸiÅŸiklik YÃ¶netimi (Software Development Flow and Change Management)</w:t>
      </w:r>
    </w:p>
    <w:bookmarkStart w:id="29" w:name="yazäläm-geliåÿtirme-akäåÿä-flow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YazÄ±lÄ±m GeliÅŸtirme AkÄ±ÅŸÄ± (Flow)</w:t>
      </w:r>
    </w:p>
    <w:bookmarkStart w:id="27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YazÄ±lÄ±m geliÅŸtirme sÃ¼reÃ§leri, belirli akÄ±ÅŸlarla kontrol edilmelidir. DeÄŸiÅŸikliklerin doÄŸru ÅŸekilde yÃ¶netilmesi, projenin baÅŸarÄ±lÄ± bir ÅŸekilde devam etmesini saÄŸlar. Bu akÄ±ÅŸ genellikle sÃ¼rÃ¼m kontrol sistemleri, teknik ekipler ve proje yÃ¶netim sÃ¼reÃ§lerini iÃ§erir.</w:t>
      </w:r>
    </w:p>
    <w:bookmarkEnd w:id="27"/>
    <w:bookmarkStart w:id="28" w:name="uygulama"/>
    <w:p>
      <w:pPr>
        <w:pStyle w:val="Heading4"/>
      </w:pPr>
      <w:r>
        <w:t xml:space="preserve">Uygulama: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Basit bir yazÄ±lÄ±m projesi baÅŸlatÄ±n ve deÄŸiÅŸiklik taleplerini (RFC) nasÄ±l yÃ¶neteceÄŸinizi gÃ¶steren bir sÃ¼reÃ§ oluÅŸturun. Her adÄ±mda bir onay mekanizmasÄ± kurun ve sÃ¼rÃ¼m kontrol sistemi Ã¼zerinden projeyi yÃ¶netin.</w:t>
      </w:r>
    </w:p>
    <w:bookmarkEnd w:id="28"/>
    <w:bookmarkEnd w:id="29"/>
    <w:bookmarkStart w:id="32" w:name="Xa843c0b7f3b1b5985c46ef9c49bb04447cb9a87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KonfigÃ¼rasyon Sabitleme (Baseline the Configuration)</w:t>
      </w:r>
    </w:p>
    <w:bookmarkStart w:id="30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KonfigÃ¼rasyon sabitleme, bir Ã¼rÃ¼n veya sistemin belirli bir sÃ¼rÃ¼mÃ¼nÃ¼ belirleyerek, bu sÃ¼rÃ¼mden itibaren yapÄ±lacak tÃ¼m deÄŸiÅŸikliklerin izlenebilir olmasÄ±nÄ± saÄŸlar. Bu, geliÅŸtirme ve deÄŸiÅŸiklik yÃ¶netimi sÃ¼reÃ§lerinin temel adÄ±mlarÄ±ndan biridir.</w:t>
      </w:r>
    </w:p>
    <w:bookmarkEnd w:id="30"/>
    <w:bookmarkStart w:id="31" w:name="uygulama-1"/>
    <w:p>
      <w:pPr>
        <w:pStyle w:val="Heading4"/>
      </w:pPr>
      <w:r>
        <w:t xml:space="preserve">Uygulama: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GIT deposu oluÅŸturun ve ilk yapÄ±landÄ±rma ayarlarÄ±nÄ± sabitleyin. Bu sÃ¼rÃ¼mdeki tÃ¼m deÄŸiÅŸikliklerin izlenmesini saÄŸlayacak bir yapÄ± kurun.</w:t>
      </w:r>
    </w:p>
    <w:bookmarkEnd w:id="31"/>
    <w:bookmarkEnd w:id="32"/>
    <w:bookmarkStart w:id="35" w:name="Xdac31cefa74148591ffc028862c85403230548a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DeÄŸiÅŸiklik BaÅŸlatma (Initiate the Change)</w:t>
      </w:r>
    </w:p>
    <w:bookmarkStart w:id="33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talepleri (RFC), projeye eklenecek yeni Ã¶zellikler veya dÃ¼zeltilecek hatalar iÃ§in yapÄ±lÄ±r. Bu sÃ¼reÃ§, geliÅŸtirme baÅŸlamadan Ã¶nce tÃ¼m gereksinimlerin belirlendiÄŸi ve teknik toplantÄ±larla deÄŸerlendirildiÄŸi bir adÄ±mdÄ±r.</w:t>
      </w:r>
    </w:p>
    <w:bookmarkEnd w:id="33"/>
    <w:bookmarkStart w:id="34" w:name="uygulama-2"/>
    <w:p>
      <w:pPr>
        <w:pStyle w:val="Heading4"/>
      </w:pPr>
      <w:r>
        <w:t xml:space="preserve">Uygulama: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deÄŸiÅŸiklik talebi (RFC) oluÅŸturun ve bu talebin proje ekibine nasÄ±l iletildiÄŸini simÃ¼le edin. ToplantÄ±lar ve teknik incelemeler Ã¼zerinden karar verildiÄŸini gÃ¶sterecek bir senaryo oluÅŸturun.</w:t>
      </w:r>
    </w:p>
    <w:bookmarkEnd w:id="34"/>
    <w:bookmarkEnd w:id="35"/>
    <w:bookmarkStart w:id="38" w:name="X97744e2f0bcb8d71b95ab567c97a7071b457e1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DeÄŸiÅŸikliÄŸi SÄ±nÄ±flandÄ±rma (Classify the Change)</w:t>
      </w:r>
    </w:p>
    <w:bookmarkStart w:id="36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talepleri, maliyet, sÃ¼re ve teknik gereksinimler aÃ§Ä±sÄ±ndan sÄ±nÄ±flandÄ±rÄ±lÄ±r. EÄŸer finansal veya teknik bir engel yoksa, Ã¼rÃ¼n sahibi (product owner) bu talebin geliÅŸtirilmesi iÃ§in teknik ekibe onay verir.</w:t>
      </w:r>
    </w:p>
    <w:bookmarkEnd w:id="36"/>
    <w:bookmarkStart w:id="37" w:name="uygulama-3"/>
    <w:p>
      <w:pPr>
        <w:pStyle w:val="Heading4"/>
      </w:pPr>
      <w:r>
        <w:t xml:space="preserve">Uygulama: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deÄŸiÅŸiklik talebini inceleyin ve bu talebin nasÄ±l sÄ±nÄ±flandÄ±rÄ±ldÄ±ÄŸÄ±nÄ±, hangi koÅŸullara gÃ¶re onaylandÄ±ÄŸÄ±nÄ± gÃ¶sterecek bir sÃ¼reci uygulamalÄ± olarak yÃ¶netin.</w:t>
      </w:r>
    </w:p>
    <w:bookmarkEnd w:id="37"/>
    <w:bookmarkEnd w:id="38"/>
    <w:bookmarkStart w:id="41" w:name="Xb756f560d6230975ce3875c3c6ed3278712771f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DeÄŸiÅŸikliÄŸi Onaylama ve Planlama (Approve and Schedule the Change)</w:t>
      </w:r>
    </w:p>
    <w:bookmarkStart w:id="39" w:name="teorik-aãäklama-4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GeliÅŸtirme sÃ¼recine baÅŸlamadan Ã¶nce, deÄŸiÅŸiklik talebi onaylanÄ±r ve bir proje planÄ± oluÅŸturulur. Bu plan, sprintler ve gÃ¶rev daÄŸÄ±lÄ±mÄ±nÄ± iÃ§erir.</w:t>
      </w:r>
    </w:p>
    <w:bookmarkEnd w:id="39"/>
    <w:bookmarkStart w:id="40" w:name="uygulama-4"/>
    <w:p>
      <w:pPr>
        <w:pStyle w:val="Heading4"/>
      </w:pPr>
      <w:r>
        <w:t xml:space="preserve">Uygulama: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sprint planlama toplantÄ±sÄ± dÃ¼zenleyin ve deÄŸiÅŸiklik talebine uygun olarak gÃ¶revleri belirleyin. Planlama araÃ§larÄ± (Jira, Trello vb.) kullanarak bu sÃ¼reci organize edin.</w:t>
      </w:r>
    </w:p>
    <w:bookmarkEnd w:id="40"/>
    <w:bookmarkEnd w:id="41"/>
    <w:bookmarkStart w:id="44" w:name="X44c2134065e93b6b977825bcdd93f96087f4170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DeÄŸiÅŸikliÄŸi YayÄ±nlama (Release the Change)</w:t>
      </w:r>
    </w:p>
    <w:bookmarkStart w:id="42" w:name="teorik-aãäklama-5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GeliÅŸtirilen deÄŸiÅŸiklik, testler tamamlandÄ±ktan sonra Ã¼retim ortamÄ±na gÃ¶nderilir. Bu adÄ±mda deÄŸiÅŸikliÄŸin baÅŸarÄ±lÄ± bir ÅŸekilde uygulandÄ±ÄŸÄ±ndan emin olunur.</w:t>
      </w:r>
    </w:p>
    <w:bookmarkEnd w:id="42"/>
    <w:bookmarkStart w:id="43" w:name="uygulama-5"/>
    <w:p>
      <w:pPr>
        <w:pStyle w:val="Heading4"/>
      </w:pPr>
      <w:r>
        <w:t xml:space="preserve">Uygulama: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GeliÅŸtirilen bir deÄŸiÅŸikliÄŸi sÃ¼rÃ¼m kontrol sisteminden Ã§ekin ve Ã¼retim ortamÄ±na yayÄ±nlayÄ±n. YayÄ±n sÃ¼recindeki adÄ±mlarÄ± ve test sonuÃ§larÄ±nÄ± kaydedin.</w:t>
      </w:r>
    </w:p>
    <w:bookmarkEnd w:id="43"/>
    <w:bookmarkEnd w:id="44"/>
    <w:bookmarkStart w:id="47" w:name="Xf42141c90a42cb2bd94beff84cae560cd4a6540"/>
    <w:p>
      <w:pPr>
        <w:pStyle w:val="Heading3"/>
      </w:pPr>
      <w:r>
        <w:t xml:space="preserve">7.</w:t>
      </w:r>
      <w:r>
        <w:t xml:space="preserve"> </w:t>
      </w:r>
      <w:r>
        <w:rPr>
          <w:bCs/>
          <w:b/>
        </w:rPr>
        <w:t xml:space="preserve">DeÄŸiÅŸikliÄŸi DoÄŸrulama ve Ä°nceleme (Validate and Review the Change)</w:t>
      </w:r>
    </w:p>
    <w:bookmarkStart w:id="45" w:name="teorik-aãäklama-6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yayÄ±nlandÄ±ktan sonra, deÄŸiÅŸikliÄŸin doÄŸru bir ÅŸekilde uygulandÄ±ÄŸÄ± ve beklentilere uygun olduÄŸu doÄŸrulanÄ±r. Teknik ve kullanÄ±cÄ± incelemeleri yapÄ±lÄ±r.</w:t>
      </w:r>
    </w:p>
    <w:bookmarkEnd w:id="45"/>
    <w:bookmarkStart w:id="46" w:name="uygulama-6"/>
    <w:p>
      <w:pPr>
        <w:pStyle w:val="Heading4"/>
      </w:pPr>
      <w:r>
        <w:t xml:space="preserve">Uygulama: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YayÄ±nlanan bir deÄŸiÅŸikliÄŸi test edin ve kullanÄ±cÄ± geri bildirimlerini toplayÄ±n. DeÄŸiÅŸikliÄŸin beklentilere uygun olup olmadÄ±ÄŸÄ±nÄ± kontrol edin.</w:t>
      </w:r>
    </w:p>
    <w:bookmarkEnd w:id="46"/>
    <w:bookmarkEnd w:id="47"/>
    <w:bookmarkEnd w:id="48"/>
    <w:bookmarkStart w:id="61" w:name="X2942c18780038c09da14c6a2ca2abf648a98aa8"/>
    <w:p>
      <w:pPr>
        <w:pStyle w:val="Heading2"/>
      </w:pPr>
      <w:r>
        <w:rPr>
          <w:bCs/>
          <w:b/>
        </w:rPr>
        <w:t xml:space="preserve">YazÄ±lÄ±m GeliÅŸtirme OrtamlarÄ± ve SÃ¼rÃ¼m Kontrol Sistemleri (Software Development Environments and Source Code Version Control System)</w:t>
      </w:r>
    </w:p>
    <w:bookmarkStart w:id="51" w:name="X53587e7c54098dfb07dc98e6a9d478f4f817aa5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YazÄ±lÄ±m GeliÅŸtirme OrtamlarÄ± (Development Environments)</w:t>
      </w:r>
    </w:p>
    <w:bookmarkStart w:id="49" w:name="teorik-aãäklama-7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YazÄ±lÄ±m geliÅŸtirme, farklÄ± ortamlar arasÄ±nda gerÃ§ekleÅŸtirilir: geliÅŸtirme, test ve Ã¼retim ortamlarÄ±. Her ortam, farklÄ± gÃ¼venlik Ã¶nlemleri ve konfigÃ¼rasyonlar gerektirir.</w:t>
      </w:r>
    </w:p>
    <w:bookmarkEnd w:id="49"/>
    <w:bookmarkStart w:id="50" w:name="uygulama-7"/>
    <w:p>
      <w:pPr>
        <w:pStyle w:val="Heading4"/>
      </w:pPr>
      <w:r>
        <w:t xml:space="preserve">Uygulama: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GeliÅŸtirme ve test ortamlarÄ±nÄ± kurun. Her ortam iÃ§in farklÄ± gÃ¼venlik yapÄ±landÄ±rmalarÄ±nÄ± gÃ¶sterecek bir uygulama geliÅŸtirin.</w:t>
      </w:r>
    </w:p>
    <w:bookmarkEnd w:id="50"/>
    <w:bookmarkEnd w:id="51"/>
    <w:bookmarkStart w:id="54" w:name="Xeb264778f8f7c132bd381b45c2fbcd4c4788a39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SÃ¼rÃ¼m Kontrol Sistemleri (Version Control Systems)</w:t>
      </w:r>
    </w:p>
    <w:bookmarkStart w:id="52" w:name="teorik-aãäklama-8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SÃ¼rÃ¼m kontrol sistemleri (Git, SVN vb.), yazÄ±lÄ±m geliÅŸtirme sÃ¼reÃ§lerinin takip edilmesi ve deÄŸiÅŸikliklerin geri alÄ±nabilmesi iÃ§in kullanÄ±lÄ±r. Her deÄŸiÅŸiklik kaydedilir ve versiyonlar arasÄ±nda geÃ§iÅŸ yapÄ±labilir.</w:t>
      </w:r>
    </w:p>
    <w:bookmarkEnd w:id="52"/>
    <w:bookmarkStart w:id="53" w:name="uygulama-8"/>
    <w:p>
      <w:pPr>
        <w:pStyle w:val="Heading4"/>
      </w:pPr>
      <w:r>
        <w:t xml:space="preserve">Uygulama: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GIT kullanarak bir yazÄ±lÄ±m geliÅŸtirme sÃ¼recini yÃ¶netin. FarklÄ± dallar (branch) arasÄ±nda geÃ§iÅŸ yapÄ±n ve bir deÄŸiÅŸikliÄŸi geri alÄ±n.</w:t>
      </w:r>
    </w:p>
    <w:bookmarkEnd w:id="53"/>
    <w:bookmarkEnd w:id="54"/>
    <w:bookmarkStart w:id="57" w:name="Xf95d90db1af64beeae3c4f0f1abef42aa3e1330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GeliÅŸtirme Sitesi ve Kaynak Kod Sunucu GÃ¼venliÄŸi (Development Site and Source Code Server Security)</w:t>
      </w:r>
    </w:p>
    <w:bookmarkStart w:id="55" w:name="teorik-aãäklama-9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GeliÅŸtirme ortamÄ±nÄ±n fiziksel ve dijital gÃ¼venliÄŸi Ã§ok Ã¶nemlidir. Kaynak kod sunucularÄ± ve izleme sistemlerinin korunmasÄ±, yazÄ±lÄ±mÄ±n bÃ¼tÃ¼nlÃ¼ÄŸÃ¼nÃ¼ saÄŸlar.</w:t>
      </w:r>
    </w:p>
    <w:bookmarkEnd w:id="55"/>
    <w:bookmarkStart w:id="56" w:name="uygulama-9"/>
    <w:p>
      <w:pPr>
        <w:pStyle w:val="Heading4"/>
      </w:pPr>
      <w:r>
        <w:t xml:space="preserve">Uygulama: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geliÅŸtirme ortamÄ±nda, kaynak kod sunucusunun nasÄ±l gÃ¼venlik altÄ±na alÄ±nacaÄŸÄ±nÄ± gÃ¶sterin. Åžifreleme ve eriÅŸim kontrol sistemlerini uygulamalÄ± olarak yapÄ±landÄ±rÄ±n.</w:t>
      </w:r>
    </w:p>
    <w:bookmarkEnd w:id="56"/>
    <w:bookmarkEnd w:id="57"/>
    <w:bookmarkStart w:id="60" w:name="X454132cfe211af3b9fcf0695f8313b49d36919a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Sunucu OdasÄ± ve GeliÅŸtirme BilgisayarlarÄ± GÃ¼venliÄŸi (Development Office and Server Room Security)</w:t>
      </w:r>
    </w:p>
    <w:bookmarkStart w:id="58" w:name="teorik-aãäklama-10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Sunucu odalarÄ± ve geliÅŸtirme bilgisayarlarÄ±, yazÄ±lÄ±mÄ±n gÃ¼venliÄŸini saÄŸlamak iÃ§in gÃ¼venlik Ã¶nlemleriyle korunmalÄ±dÄ±r. EriÅŸim kontrolleri, ÅŸifreleme ve fiziksel gÃ¼venlik bu sÃ¼reÃ§lerin bir parÃ§asÄ±dÄ±r.</w:t>
      </w:r>
    </w:p>
    <w:bookmarkEnd w:id="58"/>
    <w:bookmarkStart w:id="59" w:name="uygulama-10"/>
    <w:p>
      <w:pPr>
        <w:pStyle w:val="Heading4"/>
      </w:pPr>
      <w:r>
        <w:t xml:space="preserve">Uygulama: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sunucu odasÄ±nÄ±n eriÅŸim kontrollerini simÃ¼le edin. GeliÅŸtirme bilgisayarlarÄ±nda gÃ¼venlik yazÄ±lÄ±mlarÄ±nÄ± yapÄ±landÄ±rÄ±n ve olasÄ± saldÄ±rÄ±lara karÅŸÄ± Ã¶nlemler alÄ±n.</w:t>
      </w:r>
    </w:p>
    <w:bookmarkEnd w:id="59"/>
    <w:bookmarkEnd w:id="60"/>
    <w:bookmarkEnd w:id="61"/>
    <w:bookmarkStart w:id="64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62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YazÄ±lÄ±m GeliÅŸtirme AkÄ±ÅŸÄ± ve DeÄŸiÅŸiklik YÃ¶netimi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KonfigÃ¼rasyon Sabitleme ve DeÄŸiÅŸiklik Onaylama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GeliÅŸtirme OrtamlarÄ± ve SÃ¼rÃ¼m Kontrol Sistemleri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Fiziksel ve Dijital GÃ¼venlik</w:t>
      </w:r>
    </w:p>
    <w:bookmarkEnd w:id="62"/>
    <w:bookmarkStart w:id="63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Veri GÃ¼venliÄŸi ve Kriptografi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GÃ¼venli Ä°letiÅŸim ve Anahtar YÃ¶netimi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2.pdf" TargetMode="External" /><Relationship Type="http://schemas.openxmlformats.org/officeDocument/2006/relationships/hyperlink" Id="rId23" Target="cen429-week-2.pptx" TargetMode="External" /><Relationship Type="http://schemas.openxmlformats.org/officeDocument/2006/relationships/hyperlink" Id="rId21" Target="pandoc_cen429-week-2.docx" TargetMode="External" /><Relationship Type="http://schemas.openxmlformats.org/officeDocument/2006/relationships/hyperlink" Id="rId20" Target="pandoc_cen429-week-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2.pdf" TargetMode="External" /><Relationship Type="http://schemas.openxmlformats.org/officeDocument/2006/relationships/hyperlink" Id="rId23" Target="cen429-week-2.pptx" TargetMode="External" /><Relationship Type="http://schemas.openxmlformats.org/officeDocument/2006/relationships/hyperlink" Id="rId21" Target="pandoc_cen429-week-2.docx" TargetMode="External" /><Relationship Type="http://schemas.openxmlformats.org/officeDocument/2006/relationships/hyperlink" Id="rId20" Target="pandoc_cen429-week-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Hafta-2</dc:title>
  <dc:creator>Yazar: Dr. Ã–ÄŸr. Ãœyesi UÄŸur CORUH</dc:creator>
  <dc:language>tr-TR</dc:language>
  <cp:keywords/>
  <dcterms:created xsi:type="dcterms:W3CDTF">2024-09-26T05:14:57Z</dcterms:created>
  <dcterms:modified xsi:type="dcterms:W3CDTF">2024-09-26T05:14:57Z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GeliÅŸtirme OrtamÄ± GÃ¼venliÄŸi ve YazÄ±lÄ±m GeliÅŸtirme SÃ¼reÃ§leri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