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cen429-term-project-project-guide"/>
    <w:p>
      <w:pPr>
        <w:pStyle w:val="Heading1"/>
      </w:pPr>
      <w:r>
        <w:t xml:space="preserve">CEN429 Term Project — Project Guide</w:t>
      </w:r>
    </w:p>
    <w:p>
      <w:pPr>
        <w:pStyle w:val="FirstParagraph"/>
      </w:pPr>
      <w:r>
        <w:rPr>
          <w:i/>
          <w:iCs/>
        </w:rPr>
        <w:t xml:space="preserve">CEN429 Secure Programming (formerly CE407) · Fall 2026–2027</w:t>
      </w:r>
    </w:p>
    <w:p>
      <w:pPr>
        <w:pStyle w:val="BodyText"/>
      </w:pPr>
      <w:r>
        <w:t xml:space="preserve">In this project you design and build a chosen application</w:t>
      </w:r>
      <w:r>
        <w:t xml:space="preserve"> </w:t>
      </w:r>
      <w:r>
        <w:rPr>
          <w:b/>
          <w:bCs/>
        </w:rPr>
        <w:t xml:space="preserve">as if it were going through a certification process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C++ console application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dynamic library (DLL/.so)</w:t>
      </w:r>
      <w:r>
        <w:t xml:space="preserve"> </w:t>
      </w:r>
      <w:r>
        <w:t xml:space="preserve">that provides its security. The goal is to combine</w:t>
      </w:r>
      <w:r>
        <w:t xml:space="preserve"> </w:t>
      </w:r>
      <w:r>
        <w:t xml:space="preserve">every security technique you learn during the term into</w:t>
      </w:r>
      <w:r>
        <w:t xml:space="preserve"> </w:t>
      </w:r>
      <w:r>
        <w:rPr>
          <w:b/>
          <w:bCs/>
        </w:rPr>
        <w:t xml:space="preserve">one product</w:t>
      </w:r>
      <w:r>
        <w:t xml:space="preserve"> </w:t>
      </w:r>
      <w:r>
        <w:t xml:space="preserve">and document all of it in a</w:t>
      </w:r>
      <w:r>
        <w:t xml:space="preserve">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guide</w:t>
      </w:r>
      <w:r>
        <w:t xml:space="preserve"> </w:t>
      </w:r>
      <w:r>
        <w:t xml:space="preserve">(S0–S17).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 and tools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C++ (DLL/.so) · CMake/CTest · SQLite · SoftHSM/PKCS#11 · OpenSSL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At most 3 students (working alone is fine) · each topic goes to one team only · no team changes after week 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Midterm checkpoint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Week 7 (30.10.2026) · RAP1 — first half of the product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checkpoint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Week 15 (25.12.2026) · RAP2 — full product + test results</w:t>
      </w:r>
    </w:p>
    <w:p>
      <w:pPr>
        <w:pStyle w:val="BlockText"/>
      </w:pPr>
      <w:r>
        <w:rPr>
          <w:b/>
          <w:bCs/>
        </w:rPr>
        <w:t xml:space="preserve">At a 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Team:</w:t>
      </w:r>
      <w:r>
        <w:t xml:space="preserve"> </w:t>
      </w:r>
      <w:r>
        <w:t xml:space="preserve">at most 3 students (you may also work alone); each topic can be taken by only one team. Teams cannot change after week 3 (04.10.2026).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Language/tools:</w:t>
      </w:r>
      <w:r>
        <w:t xml:space="preserve"> </w:t>
      </w:r>
      <w:r>
        <w:t xml:space="preserve">C++ (DLL/.so), CMake/CTest, SQLite, SoftHSM/PKCS#11, OpenSSL.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deliveries:</w:t>
      </w:r>
      <w:r>
        <w:t xml:space="preserve"> </w:t>
      </w:r>
      <w:r>
        <w:rPr>
          <w:b/>
          <w:bCs/>
        </w:rPr>
        <w:t xml:space="preserve">Midterm (RAP1)</w:t>
      </w:r>
      <w:r>
        <w:t xml:space="preserve"> </w:t>
      </w:r>
      <w:r>
        <w:t xml:space="preserve">— first half of the product;</w:t>
      </w:r>
      <w:r>
        <w:t xml:space="preserve"> </w:t>
      </w:r>
      <w:r>
        <w:rPr>
          <w:b/>
          <w:bCs/>
        </w:rPr>
        <w:t xml:space="preserve">Final (RAP2)</w:t>
      </w:r>
      <w:r>
        <w:t xml:space="preserve"> </w:t>
      </w:r>
      <w:r>
        <w:t xml:space="preserve">— full product + test</w:t>
      </w:r>
      <w:r>
        <w:t xml:space="preserve"> </w:t>
      </w:r>
      <w:r>
        <w:rPr>
          <w:b/>
          <w:bCs/>
        </w:rPr>
        <w:t xml:space="preserve">results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Heart of the delivery:</w:t>
      </w:r>
      <w:r>
        <w:t xml:space="preserve"> </w:t>
      </w:r>
      <w:r>
        <w:t xml:space="preserve">alongside the code, a</w:t>
      </w:r>
      <w:r>
        <w:t xml:space="preserve"> </w:t>
      </w:r>
      <w:r>
        <w:rPr>
          <w:b/>
          <w:bCs/>
        </w:rPr>
        <w:t xml:space="preserve">security guide</w:t>
      </w:r>
      <w:r>
        <w:t xml:space="preserve"> </w:t>
      </w:r>
      <w:r>
        <w:t xml:space="preserve">written like a certification document</w:t>
      </w:r>
      <w:r>
        <w:t xml:space="preserve"> </w:t>
      </w:r>
      <w:r>
        <w:t xml:space="preserve">(S0–S17).</w:t>
      </w:r>
    </w:p>
    <w:p>
      <w:pPr>
        <w:pStyle w:val="Compact"/>
        <w:numPr>
          <w:ilvl w:val="0"/>
          <w:numId w:val="1002"/>
        </w:numPr>
      </w:pPr>
      <w:r>
        <w:t xml:space="preserve">All data is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 secret, key, or personal data may enter the repository.</w:t>
      </w:r>
    </w:p>
    <w:p>
      <w:pPr>
        <w:pStyle w:val="Compact"/>
        <w:numPr>
          <w:ilvl w:val="0"/>
          <w:numId w:val="1002"/>
        </w:numPr>
      </w:pPr>
      <w:r>
        <w:t xml:space="preserve">A detailed scoring key and evidence templates may be shared on Microsoft Teams; the criteria and points on</w:t>
      </w:r>
      <w:r>
        <w:t xml:space="preserve"> </w:t>
      </w:r>
      <w:r>
        <w:t xml:space="preserve">this page are binding.</w:t>
      </w:r>
    </w:p>
    <w:bookmarkStart w:id="21" w:name="calendar"/>
    <w:p>
      <w:pPr>
        <w:pStyle w:val="Heading2"/>
      </w:pPr>
      <w:r>
        <w:t xml:space="preserve">1.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of week 3</w:t>
            </w:r>
          </w:p>
        </w:tc>
        <w:tc>
          <w:tcPr/>
          <w:p>
            <w:pPr>
              <w:pStyle w:val="Compact"/>
            </w:pPr>
            <w:r>
              <w:t xml:space="preserve">04.10.2026</w:t>
            </w:r>
          </w:p>
        </w:tc>
        <w:tc>
          <w:tcPr/>
          <w:p>
            <w:pPr>
              <w:pStyle w:val="Compact"/>
            </w:pPr>
            <w:r>
              <w:t xml:space="preserve">Last day to choose your topic and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  <w:tc>
          <w:tcPr/>
          <w:p>
            <w:pPr>
              <w:pStyle w:val="Compact"/>
            </w:pPr>
            <w:r>
              <w:t xml:space="preserve">Project plan approved by the instructor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demo</w:t>
            </w:r>
            <w:r>
              <w:t xml:space="preserve"> </w:t>
            </w:r>
            <w:r>
              <w:t xml:space="preserve">+ interim report (RAP1)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Quiz-1</w:t>
            </w:r>
            <w:r>
              <w:t xml:space="preserve"> </w:t>
            </w:r>
            <w:r>
              <w:t xml:space="preserve">(weeks 1–6)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demo</w:t>
            </w:r>
            <w:r>
              <w:t xml:space="preserve"> </w:t>
            </w:r>
            <w:r>
              <w:t xml:space="preserve">+ final report (RAP2)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Quiz-2</w:t>
            </w:r>
            <w:r>
              <w:t xml:space="preserve"> </w:t>
            </w:r>
            <w:r>
              <w:t xml:space="preserve">(weeks 9–14)</w:t>
            </w:r>
          </w:p>
        </w:tc>
      </w:tr>
    </w:tbl>
    <w:p>
      <w:pPr>
        <w:pStyle w:val="BodyText"/>
      </w:pPr>
      <w:r>
        <w:t xml:space="preserve">The full weekly content plan is in the</w:t>
      </w:r>
      <w:r>
        <w:t xml:space="preserve"> </w:t>
      </w:r>
      <w:hyperlink r:id="rId20">
        <w:r>
          <w:rPr>
            <w:rStyle w:val="Hyperlink"/>
          </w:rPr>
          <w:t xml:space="preserve">syllabus</w:t>
        </w:r>
      </w:hyperlink>
      <w:r>
        <w:t xml:space="preserve">. Any date change is announced in the</w:t>
      </w:r>
      <w:r>
        <w:t xml:space="preserve"> </w:t>
      </w:r>
      <w:r>
        <w:t xml:space="preserve">course classroom.</w:t>
      </w:r>
    </w:p>
    <w:bookmarkEnd w:id="21"/>
    <w:bookmarkStart w:id="23" w:name="assessment-structure"/>
    <w:p>
      <w:pPr>
        <w:pStyle w:val="Heading2"/>
      </w:pPr>
      <w:r>
        <w:t xml:space="preserve">2. Assessment structure</w:t>
      </w:r>
    </w:p>
    <w:p>
      <w:pPr>
        <w:pStyle w:val="BlockText"/>
      </w:pPr>
      <w:r>
        <w:rPr>
          <w:b/>
          <w:bCs/>
        </w:rPr>
        <w:t xml:space="preserve">Weights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Midterm = 0.6·RAP1 + 0.4·Quiz-1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= 0.7·RAP2 + 0.3·Quiz-2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Course grade = 0.4·Midterm + 0.6·Final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RAP1 (Week 7):</w:t>
      </w:r>
      <w:r>
        <w:t xml:space="preserve"> </w:t>
      </w:r>
      <w:r>
        <w:t xml:space="preserve">first half of the product (S2–S5 + basic protections).</w:t>
      </w:r>
      <w:r>
        <w:t xml:space="preserve"> </w:t>
      </w:r>
      <w:r>
        <w:rPr>
          <w:b/>
          <w:bCs/>
        </w:rPr>
        <w:t xml:space="preserve">RAP2 (Week 15):</w:t>
      </w:r>
      <w:r>
        <w:t xml:space="preserve"> </w:t>
      </w:r>
      <w:r>
        <w:t xml:space="preserve">full product +</w:t>
      </w:r>
      <w:r>
        <w:t xml:space="preserve"> </w:t>
      </w:r>
      <w:r>
        <w:t xml:space="preserve">S16 results.</w:t>
      </w:r>
    </w:p>
    <w:bookmarkStart w:id="22" w:name="learning-outcomes-lo"/>
    <w:p>
      <w:pPr>
        <w:pStyle w:val="Heading3"/>
      </w:pPr>
      <w:r>
        <w:t xml:space="preserve">Learning outcomes (LO)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Bloom level</w:t>
            </w:r>
          </w:p>
        </w:tc>
        <w:tc>
          <w:tcPr/>
          <w:p>
            <w:pPr>
              <w:pStyle w:val="Compact"/>
            </w:pPr>
            <w:r>
              <w:t xml:space="preserve">Knowledge/Skill</w:t>
            </w:r>
          </w:p>
        </w:tc>
        <w:tc>
          <w:tcPr/>
          <w:p>
            <w:pPr>
              <w:pStyle w:val="Compact"/>
            </w:pPr>
            <w:r>
              <w:t xml:space="preserve">RAP1</w:t>
            </w:r>
          </w:p>
        </w:tc>
        <w:tc>
          <w:tcPr/>
          <w:p>
            <w:pPr>
              <w:pStyle w:val="Compact"/>
            </w:pPr>
            <w:r>
              <w:t xml:space="preserve">RAP2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LO.1</w:t>
            </w:r>
          </w:p>
        </w:tc>
        <w:tc>
          <w:tcPr/>
          <w:p>
            <w:pPr>
              <w:pStyle w:val="Compact"/>
            </w:pPr>
            <w:r>
              <w:t xml:space="preserve">Identifies and classifies common software vulnerabilities (buffer overflow, injection attacks, memory leaks, etc.).</w:t>
            </w:r>
          </w:p>
        </w:tc>
        <w:tc>
          <w:tcPr/>
          <w:p>
            <w:pPr>
              <w:pStyle w:val="Compact"/>
            </w:pPr>
            <w:r>
              <w:t xml:space="preserve">Understand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LO.2</w:t>
            </w:r>
          </w:p>
        </w:tc>
        <w:tc>
          <w:tcPr/>
          <w:p>
            <w:pPr>
              <w:pStyle w:val="Compact"/>
            </w:pPr>
            <w:r>
              <w:t xml:space="preserve">Explains basic encryption methods and secure communication principles (SSL/TLS) for protecting sensitive data.</w:t>
            </w:r>
          </w:p>
        </w:tc>
        <w:tc>
          <w:tcPr/>
          <w:p>
            <w:pPr>
              <w:pStyle w:val="Compact"/>
            </w:pPr>
            <w:r>
              <w:t xml:space="preserve">Understand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Explains code hardening techniques (input validation, secure memory management, RASP, code obfuscation) and applies them.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LO.4</w:t>
            </w:r>
          </w:p>
        </w:tc>
        <w:tc>
          <w:tcPr/>
          <w:p>
            <w:pPr>
              <w:pStyle w:val="Compact"/>
            </w:pPr>
            <w:r>
              <w:t xml:space="preserve">Explains the principles of building secure communication channels using encryption and authentication mechanisms.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Creates a protection plan using secure software design principles (least privilege, defence in depth, etc.).</w:t>
            </w:r>
          </w:p>
        </w:tc>
        <w:tc>
          <w:tcPr/>
          <w:p>
            <w:pPr>
              <w:pStyle w:val="Compact"/>
            </w:pPr>
            <w:r>
              <w:t xml:space="preserve">Synthesize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Performs a basic security review and vulnerability assessment to detect software vulnerabilities.</w:t>
            </w:r>
          </w:p>
        </w:tc>
        <w:tc>
          <w:tcPr/>
          <w:p>
            <w:pPr>
              <w:pStyle w:val="Compact"/>
            </w:pPr>
            <w:r>
              <w:t xml:space="preserve">Analyze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Knows secure programming standards (e.g. ETSI, EMV, FIPS) and the principles of penetration test planning.</w:t>
            </w:r>
          </w:p>
        </w:tc>
        <w:tc>
          <w:tcPr/>
          <w:p>
            <w:pPr>
              <w:pStyle w:val="Compact"/>
            </w:pPr>
            <w:r>
              <w:t xml:space="preserve">Understand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Both checkpoints touch every learning outcome; RAP1 measures the basic/early level, RAP2 the advanced level and the</w:t>
      </w:r>
      <w:r>
        <w:t xml:space="preserve"> </w:t>
      </w:r>
      <w:r>
        <w:t xml:space="preserve">full product.</w:t>
      </w:r>
    </w:p>
    <w:bookmarkEnd w:id="22"/>
    <w:bookmarkEnd w:id="23"/>
    <w:bookmarkStart w:id="26" w:name="tools-and-setup"/>
    <w:p>
      <w:pPr>
        <w:pStyle w:val="Heading2"/>
      </w:pPr>
      <w:r>
        <w:t xml:space="preserve">3. Tools and setup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Delivery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compiler (GCC/Clang/MSVC)</w:t>
            </w:r>
          </w:p>
        </w:tc>
        <w:tc>
          <w:tcPr/>
          <w:p>
            <w:pPr>
              <w:pStyle w:val="Compact"/>
            </w:pPr>
            <w:r>
              <w:t xml:space="preserve">Building the console app + DLL/.so</w:t>
            </w:r>
          </w:p>
        </w:tc>
        <w:tc>
          <w:tcPr/>
          <w:p>
            <w:pPr>
              <w:pStyle w:val="Compact"/>
            </w:pPr>
            <w:r>
              <w:t xml:space="preserve">Working binary</w:t>
            </w:r>
          </w:p>
        </w:tc>
        <w:tc>
          <w:tcPr/>
          <w:p>
            <w:pPr>
              <w:pStyle w:val="Compact"/>
            </w:pPr>
            <w:r>
              <w:t xml:space="preserve">Builds without errors in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 + CTest</w:t>
            </w:r>
          </w:p>
        </w:tc>
        <w:tc>
          <w:tcPr/>
          <w:p>
            <w:pPr>
              <w:pStyle w:val="Compact"/>
            </w:pPr>
            <w:r>
              <w:t xml:space="preserve">Build system + unit testing</w:t>
            </w:r>
          </w:p>
        </w:tc>
        <w:tc>
          <w:tcPr/>
          <w:p>
            <w:pPr>
              <w:pStyle w:val="Compact"/>
            </w:pPr>
            <w:r>
              <w:t xml:space="preserve">Test report</w:t>
            </w:r>
          </w:p>
        </w:tc>
        <w:tc>
          <w:tcPr/>
          <w:p>
            <w:pPr>
              <w:pStyle w:val="Compact"/>
            </w:pPr>
            <w:r>
              <w:t xml:space="preserve">Green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Data-at-rest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Records encrypted with AES-GCM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SoftHSM / PKCS#11</w:t>
            </w:r>
          </w:p>
        </w:tc>
        <w:tc>
          <w:tcPr/>
          <w:p>
            <w:pPr>
              <w:pStyle w:val="Compact"/>
            </w:pPr>
            <w:r>
              <w:t xml:space="preserve">Key-wrapping/storage simulation</w:t>
            </w:r>
          </w:p>
        </w:tc>
        <w:tc>
          <w:tcPr/>
          <w:p>
            <w:pPr>
              <w:pStyle w:val="Compact"/>
            </w:pPr>
            <w:r>
              <w:t xml:space="preserve">Key-store configuration</w:t>
            </w:r>
          </w:p>
        </w:tc>
        <w:tc>
          <w:tcPr/>
          <w:p>
            <w:pPr>
              <w:pStyle w:val="Compact"/>
            </w:pPr>
            <w:r>
              <w:t xml:space="preserve">Critical keys stay wrapped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OpenSSL</w:t>
            </w:r>
          </w:p>
        </w:tc>
        <w:tc>
          <w:tcPr/>
          <w:p>
            <w:pPr>
              <w:pStyle w:val="Compact"/>
            </w:pPr>
            <w:r>
              <w:t xml:space="preserve">Cryptography, TLS, signing</w:t>
            </w:r>
          </w:p>
        </w:tc>
        <w:tc>
          <w:tcPr/>
          <w:p>
            <w:pPr>
              <w:pStyle w:val="Compact"/>
            </w:pPr>
            <w:r>
              <w:t xml:space="preserve">Library linkage + certificates</w:t>
            </w:r>
          </w:p>
        </w:tc>
        <w:tc>
          <w:tcPr/>
          <w:p>
            <w:pPr>
              <w:pStyle w:val="Compact"/>
            </w:pPr>
            <w:r>
              <w:t xml:space="preserve">Correct algorithm/mode/padding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</w:t>
            </w:r>
          </w:p>
        </w:tc>
        <w:tc>
          <w:tcPr/>
          <w:p>
            <w:pPr>
              <w:pStyle w:val="Compact"/>
            </w:pPr>
            <w:r>
              <w:t xml:space="preserve">Source documentation</w:t>
            </w:r>
          </w:p>
        </w:tc>
        <w:tc>
          <w:tcPr/>
          <w:p>
            <w:pPr>
              <w:pStyle w:val="Compact"/>
            </w:pPr>
            <w:r>
              <w:t xml:space="preserve">PDF/HTML output</w:t>
            </w:r>
          </w:p>
        </w:tc>
        <w:tc>
          <w:tcPr/>
          <w:p>
            <w:pPr>
              <w:pStyle w:val="Compact"/>
            </w:pPr>
            <w:r>
              <w:t xml:space="preserve">Delivered in the template’s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Version control, collaboration</w:t>
            </w:r>
          </w:p>
        </w:tc>
        <w:tc>
          <w:tcPr/>
          <w:p>
            <w:pPr>
              <w:pStyle w:val="Compact"/>
            </w:pPr>
            <w:r>
              <w:t xml:space="preserve">Commit history, pull request</w:t>
            </w:r>
          </w:p>
        </w:tc>
        <w:tc>
          <w:tcPr/>
          <w:p>
            <w:pPr>
              <w:pStyle w:val="Compact"/>
            </w:pPr>
            <w:r>
              <w:t xml:space="preserve">Private repository, both members’ commits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Continuous integration (CI)</w:t>
            </w:r>
          </w:p>
        </w:tc>
        <w:tc>
          <w:tcPr/>
          <w:p>
            <w:pPr>
              <w:pStyle w:val="Compact"/>
            </w:pPr>
            <w:r>
              <w:t xml:space="preserve">Green build/test badge</w:t>
            </w:r>
          </w:p>
        </w:tc>
        <w:tc>
          <w:tcPr/>
          <w:p>
            <w:pPr>
              <w:pStyle w:val="Compact"/>
            </w:pPr>
            <w:r>
              <w:t xml:space="preserve">CI green before merging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Template repository:</w:t>
      </w:r>
      <w:r>
        <w:t xml:space="preserve"> </w:t>
      </w:r>
      <w:hyperlink r:id="rId24">
        <w:r>
          <w:rPr>
            <w:rStyle w:val="VerbatimChar"/>
          </w:rPr>
          <w:t xml:space="preserve">ucoruh/cpp-cmake-ctest-template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fork it, name it</w:t>
      </w:r>
      <w:r>
        <w:t xml:space="preserve"> </w:t>
      </w:r>
      <w:r>
        <w:rPr>
          <w:rStyle w:val="VerbatimChar"/>
        </w:rPr>
        <w:t xml:space="preserve">cen429-project-name-surname-cpp</w:t>
      </w:r>
      <w:r>
        <w:t xml:space="preserve">, make it</w:t>
      </w:r>
      <w:r>
        <w:t xml:space="preserve"> </w:t>
      </w:r>
      <w:r>
        <w:rPr>
          <w:b/>
          <w:bCs/>
        </w:rPr>
        <w:t xml:space="preserve">private</w:t>
      </w:r>
      <w:r>
        <w:t xml:space="preserve">, and add the instructor and your teammate</w:t>
      </w:r>
      <w:r>
        <w:t xml:space="preserve"> </w:t>
      </w:r>
      <w:r>
        <w:t xml:space="preserve">(if any) as</w:t>
      </w:r>
      <w:r>
        <w:t xml:space="preserve"> </w:t>
      </w:r>
      <w:r>
        <w:rPr>
          <w:b/>
          <w:bCs/>
        </w:rPr>
        <w:t xml:space="preserve">collaborators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Use the template fully</w:t>
      </w:r>
    </w:p>
    <w:p>
      <w:pPr>
        <w:pStyle w:val="BlockText"/>
      </w:pPr>
      <w:r>
        <w:t xml:space="preserve">The template provides build,</w:t>
      </w:r>
      <w:r>
        <w:t xml:space="preserve"> </w:t>
      </w:r>
      <w:r>
        <w:rPr>
          <w:b/>
          <w:bCs/>
        </w:rPr>
        <w:t xml:space="preserve">CTest unit testing</w:t>
      </w:r>
      <w:r>
        <w:t xml:space="preserve">, documentation generation, test/documentation coverage, and</w:t>
      </w:r>
      <w:r>
        <w:t xml:space="preserve"> </w:t>
      </w:r>
      <w:r>
        <w:t xml:space="preserve">packaging. Deliverables that do not follow the template are not accepted. Produce releases; record the version</w:t>
      </w:r>
      <w:r>
        <w:t xml:space="preserve"> </w:t>
      </w:r>
      <w:r>
        <w:t xml:space="preserve">id and digests (Week 12 TOE identity).</w:t>
      </w:r>
    </w:p>
    <w:p>
      <w:pPr>
        <w:pStyle w:val="FirstParagraph"/>
      </w:pPr>
      <w:r>
        <w:rPr>
          <w:b/>
          <w:bCs/>
        </w:rPr>
        <w:t xml:space="preserve">Project layout: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lib/</w:t>
      </w:r>
      <w:r>
        <w:t xml:space="preserve"> </w:t>
      </w:r>
      <w:r>
        <w:t xml:space="preserve">— security library (DLL/.so): cryptography, RASP, code obfuscation, data-protection functions.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app/</w:t>
      </w:r>
      <w:r>
        <w:t xml:space="preserve"> </w:t>
      </w:r>
      <w:r>
        <w:t xml:space="preserve">— console application: the user interface that uses the library.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— CTest unit tests (crypto and protection functions).</w:t>
      </w:r>
    </w:p>
    <w:p>
      <w:pPr>
        <w:pStyle w:val="FirstParagraph"/>
      </w:pPr>
      <w:r>
        <w:t xml:space="preserve">For environment setup and background knowledge, see</w:t>
      </w:r>
      <w:r>
        <w:t xml:space="preserve"> </w:t>
      </w:r>
      <w:hyperlink r:id="rId25">
        <w:r>
          <w:rPr>
            <w:rStyle w:val="Hyperlink"/>
          </w:rPr>
          <w:t xml:space="preserve">Prerequisites</w:t>
        </w:r>
      </w:hyperlink>
      <w:r>
        <w:t xml:space="preserve">.</w:t>
      </w:r>
    </w:p>
    <w:bookmarkEnd w:id="26"/>
    <w:bookmarkStart w:id="27" w:name="topic-selection"/>
    <w:p>
      <w:pPr>
        <w:pStyle w:val="Heading2"/>
      </w:pPr>
      <w:r>
        <w:t xml:space="preserve">4. Topic selection</w:t>
      </w:r>
    </w:p>
    <w:p>
      <w:pPr>
        <w:pStyle w:val="FirstParagraph"/>
      </w:pPr>
      <w:r>
        <w:t xml:space="preserve">Project topics are listed in the</w:t>
      </w:r>
      <w:r>
        <w:t xml:space="preserve"> </w:t>
      </w:r>
      <w:r>
        <w:rPr>
          <w:b/>
          <w:bCs/>
        </w:rPr>
        <w:t xml:space="preserve">Appendix — Project topic list</w:t>
      </w:r>
      <w:r>
        <w:t xml:space="preserve"> </w:t>
      </w:r>
      <w:r>
        <w:t xml:space="preserve">at the end of this page (100 topics). Each topic</w:t>
      </w:r>
      <w:r>
        <w:t xml:space="preserve"> </w:t>
      </w:r>
      <w:r>
        <w:t xml:space="preserve">box gives a short description of the application, its key features, the</w:t>
      </w:r>
      <w:r>
        <w:t xml:space="preserve"> </w:t>
      </w:r>
      <w:r>
        <w:rPr>
          <w:b/>
          <w:bCs/>
        </w:rPr>
        <w:t xml:space="preserve">assets to protect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requirements that stand out</w:t>
      </w:r>
      <w:r>
        <w:t xml:space="preserve"> </w:t>
      </w:r>
      <w:r>
        <w:t xml:space="preserve">for that topic (using the items in Section 5).</w:t>
      </w:r>
    </w:p>
    <w:p>
      <w:pPr>
        <w:pStyle w:val="BlockText"/>
      </w:pPr>
      <w:r>
        <w:rPr>
          <w:b/>
          <w:bCs/>
        </w:rPr>
        <w:t xml:space="preserve">How to choose</w:t>
      </w:r>
    </w:p>
    <w:p>
      <w:pPr>
        <w:pStyle w:val="Compact"/>
        <w:numPr>
          <w:ilvl w:val="0"/>
          <w:numId w:val="1005"/>
        </w:numPr>
      </w:pPr>
      <w:r>
        <w:t xml:space="preserve">Browse the list at the end of the page and choose one topic.</w:t>
      </w:r>
    </w:p>
    <w:p>
      <w:pPr>
        <w:pStyle w:val="Compact"/>
        <w:numPr>
          <w:ilvl w:val="0"/>
          <w:numId w:val="1005"/>
        </w:numPr>
      </w:pPr>
      <w:r>
        <w:t xml:space="preserve">Record your choice in the</w:t>
      </w:r>
      <w:r>
        <w:t xml:space="preserve"> </w:t>
      </w:r>
      <w:r>
        <w:rPr>
          <w:b/>
          <w:bCs/>
        </w:rPr>
        <w:t xml:space="preserve">team and topic spreadsheet</w:t>
      </w:r>
      <w:r>
        <w:t xml:space="preserve"> </w:t>
      </w:r>
      <w:r>
        <w:t xml:space="preserve">on Microsoft Teams.</w:t>
      </w:r>
      <w:r>
        <w:t xml:space="preserve"> </w:t>
      </w:r>
      <w:r>
        <w:rPr>
          <w:b/>
          <w:bCs/>
        </w:rPr>
        <w:t xml:space="preserve">Each topic can be taken by</w:t>
      </w:r>
      <w:r>
        <w:rPr>
          <w:b/>
          <w:bCs/>
        </w:rPr>
        <w:t xml:space="preserve"> </w:t>
      </w:r>
      <w:r>
        <w:rPr>
          <w:b/>
          <w:bCs/>
        </w:rPr>
        <w:t xml:space="preserve">only one team</w:t>
      </w:r>
      <w:r>
        <w:t xml:space="preserve">; the first team to record it gets it.</w:t>
      </w:r>
    </w:p>
    <w:p>
      <w:pPr>
        <w:pStyle w:val="Compact"/>
        <w:numPr>
          <w:ilvl w:val="0"/>
          <w:numId w:val="1005"/>
        </w:numPr>
      </w:pPr>
      <w:r>
        <w:t xml:space="preserve">Have it approved by the instructor together with your project plan (prepared alongside Section 3, Tools and</w:t>
      </w:r>
      <w:r>
        <w:t xml:space="preserve"> </w:t>
      </w:r>
      <w:r>
        <w:t xml:space="preserve">setup); once approved, the topic cannot be 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All</w:t>
      </w:r>
      <w:r>
        <w:t xml:space="preserve"> </w:t>
      </w:r>
      <w:r>
        <w:t xml:space="preserve">15 requirements in Section 5 apply to every project; the</w:t>
      </w:r>
      <w:r>
        <w:t xml:space="preserve"> </w:t>
      </w:r>
      <w:r>
        <w:t xml:space="preserve">“highlighted requirements”</w:t>
      </w:r>
      <w:r>
        <w:t xml:space="preserve"> </w:t>
      </w:r>
      <w:r>
        <w:t xml:space="preserve">in a topic box show</w:t>
      </w:r>
      <w:r>
        <w:t xml:space="preserve"> </w:t>
      </w:r>
      <w:r>
        <w:t xml:space="preserve">where they fit most naturally and earn the most credit for that topic.</w:t>
      </w:r>
    </w:p>
    <w:p>
      <w:pPr>
        <w:pStyle w:val="Compact"/>
        <w:numPr>
          <w:ilvl w:val="0"/>
          <w:numId w:val="1006"/>
        </w:numPr>
      </w:pPr>
      <w:r>
        <w:t xml:space="preserve">If you have an idea that is not on the list, you may choose it with the instructor’s approval, provided it is</w:t>
      </w:r>
      <w:r>
        <w:t xml:space="preserve"> </w:t>
      </w:r>
      <w:r>
        <w:t xml:space="preserve">rich enough to apply the requirements meaningfully.</w:t>
      </w:r>
    </w:p>
    <w:p>
      <w:pPr>
        <w:pStyle w:val="Compact"/>
        <w:numPr>
          <w:ilvl w:val="0"/>
          <w:numId w:val="1006"/>
        </w:numPr>
      </w:pPr>
      <w:r>
        <w:t xml:space="preserve">If you are retaking this course, choose a topic</w:t>
      </w:r>
      <w:r>
        <w:t xml:space="preserve"> </w:t>
      </w:r>
      <w:r>
        <w:rPr>
          <w:b/>
          <w:bCs/>
        </w:rPr>
        <w:t xml:space="preserve">different from your previous project</w:t>
      </w:r>
      <w:r>
        <w:t xml:space="preserve">.</w:t>
      </w:r>
    </w:p>
    <w:bookmarkEnd w:id="27"/>
    <w:bookmarkStart w:id="57" w:name="requirements"/>
    <w:p>
      <w:pPr>
        <w:pStyle w:val="Heading2"/>
      </w:pPr>
      <w:r>
        <w:t xml:space="preserve">5. Requirements</w:t>
      </w:r>
    </w:p>
    <w:p>
      <w:pPr>
        <w:pStyle w:val="FirstParagraph"/>
      </w:pPr>
      <w:r>
        <w:t xml:space="preserve">Each requirement notes</w:t>
      </w:r>
      <w:r>
        <w:t xml:space="preserve"> </w:t>
      </w:r>
      <w:r>
        <w:rPr>
          <w:b/>
          <w:bCs/>
        </w:rPr>
        <w:t xml:space="preserve">which week it is taught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which guide section (S)</w:t>
      </w:r>
      <w:r>
        <w:t xml:space="preserve"> </w:t>
      </w:r>
      <w:r>
        <w:t xml:space="preserve">it is documented in. The 15</w:t>
      </w:r>
      <w:r>
        <w:t xml:space="preserve"> </w:t>
      </w:r>
      <w:r>
        <w:t xml:space="preserve">requirements below are grouped into midterm and final scope to match the rubric (see Section 8, Rubrics); the</w:t>
      </w:r>
      <w:r>
        <w:t xml:space="preserve"> </w:t>
      </w:r>
      <w:r>
        <w:t xml:space="preserve">advanced aspects of some requirements deepen in later weeks. Meet each item, or</w:t>
      </w:r>
      <w:r>
        <w:t xml:space="preserve"> </w:t>
      </w:r>
      <w:r>
        <w:rPr>
          <w:b/>
          <w:bCs/>
        </w:rPr>
        <w:t xml:space="preserve">defer/scope it out with</w:t>
      </w:r>
      <w:r>
        <w:rPr>
          <w:b/>
          <w:bCs/>
        </w:rPr>
        <w:t xml:space="preserve"> </w:t>
      </w:r>
      <w:r>
        <w:rPr>
          <w:b/>
          <w:bCs/>
        </w:rPr>
        <w:t xml:space="preserve">justification</w:t>
      </w:r>
      <w:r>
        <w:t xml:space="preserve"> </w:t>
      </w:r>
      <w:r>
        <w:t xml:space="preserve">(Week 13, S14).</w:t>
      </w:r>
    </w:p>
    <w:bookmarkStart w:id="45" w:name="midterm-scope-rap1"/>
    <w:p>
      <w:pPr>
        <w:pStyle w:val="Heading3"/>
      </w:pPr>
      <w:r>
        <w:t xml:space="preserve">5.1 Midterm scope (RAP1)</w:t>
      </w:r>
    </w:p>
    <w:bookmarkStart w:id="30" w:name="X51e260253adf393f60d581c2cc7ffdce4f36216"/>
    <w:p>
      <w:pPr>
        <w:pStyle w:val="Heading4"/>
      </w:pPr>
      <w:r>
        <w:t xml:space="preserve">4.1 Development environment security · (Weeks 1, 12 · S13)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28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Week 12</w:t>
        </w:r>
      </w:hyperlink>
    </w:p>
    <w:p>
      <w:pPr>
        <w:pStyle w:val="Compact"/>
        <w:numPr>
          <w:ilvl w:val="0"/>
          <w:numId w:val="1007"/>
        </w:numPr>
      </w:pPr>
      <w:r>
        <w:t xml:space="preserve">Software development flow and</w:t>
      </w:r>
      <w:r>
        <w:t xml:space="preserve"> </w:t>
      </w:r>
      <w:r>
        <w:rPr>
          <w:b/>
          <w:bCs/>
        </w:rPr>
        <w:t xml:space="preserve">change management</w:t>
      </w:r>
      <w:r>
        <w:t xml:space="preserve"> </w:t>
      </w:r>
      <w:r>
        <w:t xml:space="preserve">(baseline → request → classify → approve → release →</w:t>
      </w:r>
      <w:r>
        <w:t xml:space="preserve"> </w:t>
      </w:r>
      <w:r>
        <w:t xml:space="preserve">verify).</w:t>
      </w:r>
    </w:p>
    <w:p>
      <w:pPr>
        <w:pStyle w:val="Compact"/>
        <w:numPr>
          <w:ilvl w:val="0"/>
          <w:numId w:val="1007"/>
        </w:numPr>
      </w:pPr>
      <w:r>
        <w:t xml:space="preserve">Version control with</w:t>
      </w:r>
      <w:r>
        <w:t xml:space="preserve"> </w:t>
      </w:r>
      <w:r>
        <w:rPr>
          <w:b/>
          <w:bCs/>
        </w:rPr>
        <w:t xml:space="preserve">Git</w:t>
      </w:r>
      <w:r>
        <w:t xml:space="preserve">; access logging; signed releases.</w:t>
      </w:r>
    </w:p>
    <w:p>
      <w:pPr>
        <w:pStyle w:val="Compact"/>
        <w:numPr>
          <w:ilvl w:val="0"/>
          <w:numId w:val="1007"/>
        </w:numPr>
      </w:pPr>
      <w:r>
        <w:t xml:space="preserve">Development host/server security (short policy).</w:t>
      </w:r>
    </w:p>
    <w:bookmarkEnd w:id="30"/>
    <w:bookmarkStart w:id="33" w:name="data-in-use-security-weeks-3-6-s7"/>
    <w:p>
      <w:pPr>
        <w:pStyle w:val="Heading4"/>
      </w:pPr>
      <w:r>
        <w:t xml:space="preserve">4.2 Data-in-use security · (Weeks 3, 6 · S7)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Week 6</w:t>
        </w:r>
      </w:hyperlink>
    </w:p>
    <w:p>
      <w:pPr>
        <w:pStyle w:val="Compact"/>
        <w:numPr>
          <w:ilvl w:val="0"/>
          <w:numId w:val="1008"/>
        </w:numPr>
      </w:pPr>
      <w:r>
        <w:t xml:space="preserve">Sensitive data in memory is</w:t>
      </w:r>
      <w:r>
        <w:t xml:space="preserve"> </w:t>
      </w:r>
      <w:r>
        <w:rPr>
          <w:b/>
          <w:bCs/>
        </w:rPr>
        <w:t xml:space="preserve">wiped securely</w:t>
      </w:r>
      <w:r>
        <w:t xml:space="preserve"> </w:t>
      </w:r>
      <w:r>
        <w:t xml:space="preserve">after use (</w:t>
      </w:r>
      <w:r>
        <w:rPr>
          <w:rStyle w:val="VerbatimChar"/>
        </w:rPr>
        <w:t xml:space="preserve">memset_s</w:t>
      </w:r>
      <w:r>
        <w:t xml:space="preserve">-like).</w:t>
      </w:r>
    </w:p>
    <w:p>
      <w:pPr>
        <w:pStyle w:val="Compact"/>
        <w:numPr>
          <w:ilvl w:val="0"/>
          <w:numId w:val="1008"/>
        </w:numPr>
      </w:pPr>
      <w:r>
        <w:t xml:space="preserve">Runtime data protection (shadow copy / integrity — Week 6).</w:t>
      </w:r>
    </w:p>
    <w:bookmarkEnd w:id="33"/>
    <w:bookmarkStart w:id="35" w:name="Xb454399084b6746fbfd5ee9facce5679e25e0d3"/>
    <w:p>
      <w:pPr>
        <w:pStyle w:val="Heading4"/>
      </w:pPr>
      <w:r>
        <w:t xml:space="preserve">4.3 Data-in-transit security · (Weeks 3, 10 · S6, S11)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Week 10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TLS 1.3</w:t>
      </w:r>
      <w:r>
        <w:t xml:space="preserve">; certificate chain +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validation;</w:t>
      </w:r>
      <w:r>
        <w:t xml:space="preserve"> </w:t>
      </w:r>
      <w:r>
        <w:rPr>
          <w:b/>
          <w:bCs/>
        </w:rPr>
        <w:t xml:space="preserve">pinning</w:t>
      </w:r>
      <w:r>
        <w:t xml:space="preserve"> </w:t>
      </w:r>
      <w:r>
        <w:t xml:space="preserve">+ backup pin.</w:t>
      </w:r>
    </w:p>
    <w:p>
      <w:pPr>
        <w:pStyle w:val="Compact"/>
        <w:numPr>
          <w:ilvl w:val="0"/>
          <w:numId w:val="1009"/>
        </w:numPr>
      </w:pPr>
      <w:r>
        <w:t xml:space="preserve">Encrypted</w:t>
      </w:r>
      <w:r>
        <w:t xml:space="preserve"> </w:t>
      </w:r>
      <w:r>
        <w:rPr>
          <w:b/>
          <w:bCs/>
        </w:rPr>
        <w:t xml:space="preserve">session key</w:t>
      </w:r>
      <w:r>
        <w:t xml:space="preserve">;</w:t>
      </w:r>
      <w:r>
        <w:t xml:space="preserve"> </w:t>
      </w:r>
      <w:r>
        <w:rPr>
          <w:b/>
          <w:bCs/>
        </w:rPr>
        <w:t xml:space="preserve">device/version binding</w:t>
      </w:r>
      <w:r>
        <w:t xml:space="preserve">; integrity + authentication; server verification code.</w:t>
      </w:r>
    </w:p>
    <w:bookmarkEnd w:id="35"/>
    <w:bookmarkStart w:id="37" w:name="data-at-rest-security-weeks-3-10-11-s8"/>
    <w:p>
      <w:pPr>
        <w:pStyle w:val="Heading4"/>
      </w:pPr>
      <w:r>
        <w:t xml:space="preserve">4.4 Data-at-rest security · (Weeks 3, 10, 11 · S8)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Week 10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Week 11</w:t>
        </w:r>
      </w:hyperlink>
    </w:p>
    <w:p>
      <w:pPr>
        <w:pStyle w:val="Compact"/>
        <w:numPr>
          <w:ilvl w:val="0"/>
          <w:numId w:val="1010"/>
        </w:numPr>
      </w:pPr>
      <w:r>
        <w:t xml:space="preserve">File/DB encryption with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(AES-GCM); non-repeating nonce.</w:t>
      </w:r>
    </w:p>
    <w:p>
      <w:pPr>
        <w:pStyle w:val="Compact"/>
        <w:numPr>
          <w:ilvl w:val="0"/>
          <w:numId w:val="1010"/>
        </w:numPr>
      </w:pPr>
      <w:r>
        <w:t xml:space="preserve">For sensitive keys,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SoftHSM/PKCS#11</w:t>
      </w:r>
      <w:r>
        <w:t xml:space="preserve">;</w:t>
      </w:r>
      <w:r>
        <w:t xml:space="preserve"> </w:t>
      </w:r>
      <w:r>
        <w:rPr>
          <w:b/>
          <w:bCs/>
        </w:rPr>
        <w:t xml:space="preserve">justify</w:t>
      </w:r>
      <w:r>
        <w:t xml:space="preserve"> </w:t>
      </w:r>
      <w:r>
        <w:t xml:space="preserve">the choice (Week 11).</w:t>
      </w:r>
    </w:p>
    <w:bookmarkEnd w:id="37"/>
    <w:bookmarkStart w:id="39" w:name="X934e7a7239efeb0d414b865a412a0a222f9650d"/>
    <w:p>
      <w:pPr>
        <w:pStyle w:val="Heading4"/>
      </w:pPr>
      <w:r>
        <w:t xml:space="preserve">4.8 Interface definitions and protection · (Weeks 1, 4 · S3, S6)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28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Week 4</w:t>
        </w:r>
      </w:hyperlink>
    </w:p>
    <w:p>
      <w:pPr>
        <w:pStyle w:val="Compact"/>
        <w:numPr>
          <w:ilvl w:val="0"/>
          <w:numId w:val="1011"/>
        </w:numPr>
      </w:pPr>
      <w:r>
        <w:t xml:space="preserve">All interfaces protected with access control + authentication; input validated at the</w:t>
      </w:r>
      <w:r>
        <w:t xml:space="preserve"> </w:t>
      </w:r>
      <w:r>
        <w:rPr>
          <w:b/>
          <w:bCs/>
        </w:rPr>
        <w:t xml:space="preserve">trust boundary</w:t>
      </w:r>
      <w:r>
        <w:t xml:space="preserve">.</w:t>
      </w:r>
    </w:p>
    <w:bookmarkEnd w:id="39"/>
    <w:bookmarkStart w:id="42" w:name="code-hardening-weeks-4-9-14-s9"/>
    <w:p>
      <w:pPr>
        <w:pStyle w:val="Heading4"/>
      </w:pPr>
      <w:r>
        <w:t xml:space="preserve">4.9 Code hardening · (Weeks 4, 9, 14 · S9)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8">
        <w:r>
          <w:rPr>
            <w:rStyle w:val="Hyperlink"/>
          </w:rPr>
          <w:t xml:space="preserve">Week 4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Week 9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Week 14</w:t>
        </w:r>
      </w:hyperlink>
    </w:p>
    <w:p>
      <w:pPr>
        <w:pStyle w:val="Compact"/>
        <w:numPr>
          <w:ilvl w:val="0"/>
          <w:numId w:val="1012"/>
        </w:numPr>
      </w:pPr>
      <w:r>
        <w:t xml:space="preserve">Opaque loops/predicates, name/file/string/arithmetic obfuscation, opaque booleans, bogus ops/dead branches,</w:t>
      </w:r>
      <w:r>
        <w:t xml:space="preserve"> </w:t>
      </w:r>
      <w:r>
        <w:rPr>
          <w:b/>
          <w:bCs/>
        </w:rPr>
        <w:t xml:space="preserve">control-flow flattening</w:t>
      </w:r>
      <w:r>
        <w:t xml:space="preserve"> </w:t>
      </w:r>
      <w:r>
        <w:t xml:space="preserve">+ random exit, logging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in release.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 cost (Week 9/14 demos).</w:t>
      </w:r>
    </w:p>
    <w:bookmarkEnd w:id="42"/>
    <w:bookmarkStart w:id="43" w:name="rasp-week-6-s10"/>
    <w:p>
      <w:pPr>
        <w:pStyle w:val="Heading4"/>
      </w:pPr>
      <w:r>
        <w:t xml:space="preserve">4.10 RASP · (Week 6 · S10)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2">
        <w:r>
          <w:rPr>
            <w:rStyle w:val="Hyperlink"/>
          </w:rPr>
          <w:t xml:space="preserve">Week 6</w:t>
        </w:r>
      </w:hyperlink>
    </w:p>
    <w:p>
      <w:pPr>
        <w:pStyle w:val="Compact"/>
        <w:numPr>
          <w:ilvl w:val="0"/>
          <w:numId w:val="1013"/>
        </w:numPr>
      </w:pPr>
      <w:r>
        <w:t xml:space="preserve">Checksum integrity, caller hash/signature verification, root/emulator detection,</w:t>
      </w:r>
      <w:r>
        <w:t xml:space="preserve"> </w:t>
      </w:r>
      <w:r>
        <w:rPr>
          <w:b/>
          <w:bCs/>
        </w:rPr>
        <w:t xml:space="preserve">hook/anti-debug</w:t>
      </w:r>
      <w:r>
        <w:t xml:space="preserve">, tamper</w:t>
      </w:r>
      <w:r>
        <w:t xml:space="preserve"> </w:t>
      </w:r>
      <w:r>
        <w:t xml:space="preserve">detection + response, control-flow counter.</w:t>
      </w:r>
    </w:p>
    <w:bookmarkEnd w:id="43"/>
    <w:bookmarkStart w:id="44" w:name="memory-protection-week-4-s9"/>
    <w:p>
      <w:pPr>
        <w:pStyle w:val="Heading4"/>
      </w:pPr>
      <w:r>
        <w:t xml:space="preserve">4.11 Memory protection · (Week 4 · S9)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8">
        <w:r>
          <w:rPr>
            <w:rStyle w:val="Hyperlink"/>
          </w:rPr>
          <w:t xml:space="preserve">Week 4</w:t>
        </w:r>
      </w:hyperlink>
    </w:p>
    <w:p>
      <w:pPr>
        <w:pStyle w:val="Compact"/>
        <w:numPr>
          <w:ilvl w:val="0"/>
          <w:numId w:val="1014"/>
        </w:numPr>
      </w:pPr>
      <w:r>
        <w:t xml:space="preserve">Compiler/OS protections (stack canary, PIE, RELRO, NX, CFI); sensitive memory cleared after use.</w:t>
      </w:r>
    </w:p>
    <w:bookmarkEnd w:id="44"/>
    <w:bookmarkEnd w:id="45"/>
    <w:bookmarkStart w:id="55" w:name="final-scope-rap2"/>
    <w:p>
      <w:pPr>
        <w:pStyle w:val="Heading3"/>
      </w:pPr>
      <w:r>
        <w:t xml:space="preserve">5.2 Final scope (RAP2)</w:t>
      </w:r>
    </w:p>
    <w:bookmarkStart w:id="46" w:name="X8e4165fce7496f174dc39d969a830a3d425aebe"/>
    <w:p>
      <w:pPr>
        <w:pStyle w:val="Heading4"/>
      </w:pPr>
      <w:r>
        <w:t xml:space="preserve">4.5 Static asset protection · (Weeks 1, 4, 9 · S5, S9)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28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Week 4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Week 9</w:t>
        </w:r>
      </w:hyperlink>
    </w:p>
    <w:p>
      <w:pPr>
        <w:pStyle w:val="Compact"/>
        <w:numPr>
          <w:ilvl w:val="0"/>
          <w:numId w:val="1015"/>
        </w:numPr>
      </w:pPr>
      <w:r>
        <w:t xml:space="preserve">Secret keys, digests, source code, resources: encryption + access control + obfuscation.</w:t>
      </w:r>
    </w:p>
    <w:bookmarkEnd w:id="46"/>
    <w:bookmarkStart w:id="47" w:name="dynamic-asset-protection-weeks-3-6-s5-s8"/>
    <w:p>
      <w:pPr>
        <w:pStyle w:val="Heading4"/>
      </w:pPr>
      <w:r>
        <w:t xml:space="preserve">4.6 Dynamic asset protection · (Weeks 3, 6 · S5, S8)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Week 6</w:t>
        </w:r>
      </w:hyperlink>
    </w:p>
    <w:p>
      <w:pPr>
        <w:pStyle w:val="Compact"/>
        <w:numPr>
          <w:ilvl w:val="0"/>
          <w:numId w:val="1016"/>
        </w:numPr>
      </w:pPr>
      <w:r>
        <w:t xml:space="preserve">Device/app fingerprints, session data, dynamic keys are encrypted.</w:t>
      </w:r>
    </w:p>
    <w:bookmarkEnd w:id="47"/>
    <w:bookmarkStart w:id="49" w:name="asset-management-weeks-1-3-13-s5"/>
    <w:p>
      <w:pPr>
        <w:pStyle w:val="Heading4"/>
      </w:pPr>
      <w:r>
        <w:t xml:space="preserve">4.7 Asset management · (Weeks 1, 3, 13 · S5)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28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Week 13</w:t>
        </w:r>
      </w:hyperlink>
    </w:p>
    <w:p>
      <w:pPr>
        <w:pStyle w:val="BodyText"/>
      </w:pPr>
      <w:r>
        <w:t xml:space="preserve">Per asset:</w:t>
      </w:r>
      <w:r>
        <w:t xml:space="preserve"> </w:t>
      </w:r>
      <w:r>
        <w:rPr>
          <w:b/>
          <w:bCs/>
        </w:rPr>
        <w:t xml:space="preserve">name, description, location (table/column), source, size, creation/destruction time, default,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 scheme (C/I/I+)</w:t>
      </w:r>
      <w:r>
        <w:t xml:space="preserve">.</w:t>
      </w:r>
    </w:p>
    <w:bookmarkEnd w:id="49"/>
    <w:bookmarkStart w:id="50" w:name="X9ebdef6053c0d7492e630ad3c5b2ba5fb739296"/>
    <w:p>
      <w:pPr>
        <w:pStyle w:val="Heading4"/>
      </w:pPr>
      <w:r>
        <w:t xml:space="preserve">4.12 Cryptography and certificates · (Weeks 3, 10 · S8, S11)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Week 10</w:t>
        </w:r>
      </w:hyperlink>
    </w:p>
    <w:p>
      <w:pPr>
        <w:pStyle w:val="Compact"/>
        <w:numPr>
          <w:ilvl w:val="0"/>
          <w:numId w:val="1017"/>
        </w:numPr>
      </w:pPr>
      <w:r>
        <w:t xml:space="preserve">Correct algorithm/mode/padding; signature verification (</w:t>
      </w:r>
      <w:r>
        <w:rPr>
          <w:rStyle w:val="VerbatimChar"/>
        </w:rPr>
        <w:t xml:space="preserve">==1</w:t>
      </w:r>
      <w:r>
        <w:t xml:space="preserve">, version coverage); SSL/TLS + pinning + mutual</w:t>
      </w:r>
      <w:r>
        <w:t xml:space="preserve"> </w:t>
      </w:r>
      <w:r>
        <w:t xml:space="preserve">authentication.</w:t>
      </w:r>
    </w:p>
    <w:bookmarkEnd w:id="50"/>
    <w:bookmarkStart w:id="51" w:name="X7d951cda03c43b63a15e08d8873ee08473425c4"/>
    <w:p>
      <w:pPr>
        <w:pStyle w:val="Heading4"/>
      </w:pPr>
      <w:r>
        <w:t xml:space="preserve">4.13 Certification and penetration test plan · (Weeks 12, 13 · S16, S14, S17)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29">
        <w:r>
          <w:rPr>
            <w:rStyle w:val="Hyperlink"/>
          </w:rPr>
          <w:t xml:space="preserve">Week 12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Week 13</w:t>
        </w:r>
      </w:hyperlink>
    </w:p>
    <w:p>
      <w:pPr>
        <w:pStyle w:val="Compact"/>
        <w:numPr>
          <w:ilvl w:val="0"/>
          <w:numId w:val="1018"/>
        </w:numPr>
      </w:pPr>
      <w:r>
        <w:t xml:space="preserve">Standards mapping (ETSI/EMVCo/GSMA/PCI/MASVS);</w:t>
      </w:r>
      <w:r>
        <w:t xml:space="preserve"> </w:t>
      </w:r>
      <w:r>
        <w:rPr>
          <w:b/>
          <w:bCs/>
        </w:rPr>
        <w:t xml:space="preserve">penetration test plan</w:t>
      </w:r>
      <w:r>
        <w:t xml:space="preserve"> </w:t>
      </w:r>
      <w:r>
        <w:t xml:space="preserve">(scope, rules, methodology, test card)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results</w:t>
      </w:r>
      <w:r>
        <w:t xml:space="preserve">; attack potential + CVSS.</w:t>
      </w:r>
    </w:p>
    <w:bookmarkEnd w:id="51"/>
    <w:bookmarkStart w:id="52" w:name="X6af3ca2b31213daf5049a43fa69a9aabbe927d2"/>
    <w:p>
      <w:pPr>
        <w:pStyle w:val="Heading4"/>
      </w:pPr>
      <w:r>
        <w:t xml:space="preserve">4.14 Binary application protection · (Weeks 6, 9, 11, 14 · S9, S10, S15)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2">
        <w:r>
          <w:rPr>
            <w:rStyle w:val="Hyperlink"/>
          </w:rPr>
          <w:t xml:space="preserve">Week 6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Week 9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Week 11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Week 14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(checksum, anti-debug, emulator),</w:t>
      </w:r>
      <w:r>
        <w:t xml:space="preserve"> </w:t>
      </w:r>
      <w:r>
        <w:rPr>
          <w:b/>
          <w:bCs/>
        </w:rPr>
        <w:t xml:space="preserve">defence</w:t>
      </w:r>
      <w:r>
        <w:t xml:space="preserve"> </w:t>
      </w:r>
      <w:r>
        <w:t xml:space="preserve">(obfuscation, string/resource encryption, call</w:t>
      </w:r>
      <w:r>
        <w:t xml:space="preserve"> </w:t>
      </w:r>
      <w:r>
        <w:t xml:space="preserve">hiding),</w:t>
      </w:r>
      <w:r>
        <w:t xml:space="preserve"> </w:t>
      </w:r>
      <w:r>
        <w:rPr>
          <w:b/>
          <w:bCs/>
        </w:rPr>
        <w:t xml:space="preserve">deterrence</w:t>
      </w:r>
      <w:r>
        <w:t xml:space="preserve"> </w:t>
      </w:r>
      <w:r>
        <w:t xml:space="preserve">(response/shutdown policy).</w:t>
      </w:r>
    </w:p>
    <w:bookmarkEnd w:id="52"/>
    <w:bookmarkStart w:id="54" w:name="Xe967f7d4e9065b0f463ee44e66e94fbf1ddb4f0"/>
    <w:p>
      <w:pPr>
        <w:pStyle w:val="Heading4"/>
      </w:pPr>
      <w:r>
        <w:t xml:space="preserve">4.15 OWASP and build/deploy pipeline · (Weeks 5, 14 · S13, S15)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53">
        <w:r>
          <w:rPr>
            <w:rStyle w:val="Hyperlink"/>
          </w:rPr>
          <w:t xml:space="preserve">Week 5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Week 14</w:t>
        </w:r>
      </w:hyperlink>
    </w:p>
    <w:p>
      <w:pPr>
        <w:pStyle w:val="Compact"/>
        <w:numPr>
          <w:ilvl w:val="0"/>
          <w:numId w:val="1020"/>
        </w:numPr>
      </w:pPr>
      <w:r>
        <w:t xml:space="preserve">OWASP MASVS/ASVS principles;</w:t>
      </w:r>
      <w:r>
        <w:t xml:space="preserve"> </w:t>
      </w:r>
      <w:r>
        <w:rPr>
          <w:b/>
          <w:bCs/>
        </w:rPr>
        <w:t xml:space="preserve">SBOM</w:t>
      </w:r>
      <w:r>
        <w:t xml:space="preserve"> </w:t>
      </w:r>
      <w:r>
        <w:t xml:space="preserve">(CycloneDX) + dependency scan; build pipeline with obfuscation + signing.</w:t>
      </w:r>
    </w:p>
    <w:bookmarkEnd w:id="54"/>
    <w:bookmarkEnd w:id="55"/>
    <w:bookmarkStart w:id="56" w:name="rules-for-both-checkpoints"/>
    <w:p>
      <w:pPr>
        <w:pStyle w:val="Heading3"/>
      </w:pPr>
      <w:r>
        <w:t xml:space="preserve">5.3 Rules for both checkpoints</w:t>
      </w:r>
    </w:p>
    <w:p>
      <w:pPr>
        <w:pStyle w:val="Compact"/>
        <w:numPr>
          <w:ilvl w:val="0"/>
          <w:numId w:val="1021"/>
        </w:numPr>
      </w:pPr>
      <w:r>
        <w:t xml:space="preserve">All values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 secret, key, or personal data may be in the repository.</w:t>
      </w:r>
    </w:p>
    <w:p>
      <w:pPr>
        <w:pStyle w:val="Compact"/>
        <w:numPr>
          <w:ilvl w:val="0"/>
          <w:numId w:val="1021"/>
        </w:numPr>
      </w:pPr>
      <w:r>
        <w:t xml:space="preserve">Every requirement item must be</w:t>
      </w:r>
      <w:r>
        <w:t xml:space="preserve"> </w:t>
      </w:r>
      <w:r>
        <w:rPr>
          <w:b/>
          <w:bCs/>
        </w:rPr>
        <w:t xml:space="preserve">visible</w:t>
      </w:r>
      <w:r>
        <w:t xml:space="preserve"> </w:t>
      </w:r>
      <w:r>
        <w:t xml:space="preserve">in the code and</w:t>
      </w:r>
      <w:r>
        <w:t xml:space="preserve"> </w:t>
      </w:r>
      <w:r>
        <w:rPr>
          <w:b/>
          <w:bCs/>
        </w:rPr>
        <w:t xml:space="preserve">documented</w:t>
      </w:r>
      <w:r>
        <w:t xml:space="preserve"> </w:t>
      </w:r>
      <w:r>
        <w:t xml:space="preserve">in the matching S section of the</w:t>
      </w:r>
      <w:r>
        <w:t xml:space="preserve"> </w:t>
      </w:r>
      <w:r>
        <w:t xml:space="preserve">security guide; an undocumented implementation counts as unmet.</w:t>
      </w:r>
    </w:p>
    <w:p>
      <w:pPr>
        <w:pStyle w:val="Compact"/>
        <w:numPr>
          <w:ilvl w:val="0"/>
          <w:numId w:val="1021"/>
        </w:numPr>
      </w:pPr>
      <w:r>
        <w:t xml:space="preserve">If a requirement cannot be met, record the</w:t>
      </w:r>
      <w:r>
        <w:t xml:space="preserve"> </w:t>
      </w:r>
      <w:r>
        <w:rPr>
          <w:b/>
          <w:bCs/>
        </w:rPr>
        <w:t xml:space="preserve">justification</w:t>
      </w:r>
      <w:r>
        <w:t xml:space="preserve"> </w:t>
      </w:r>
      <w:r>
        <w:t xml:space="preserve">in S14 (assumptions and deferrals); it cannot be</w:t>
      </w:r>
      <w:r>
        <w:t xml:space="preserve"> </w:t>
      </w:r>
      <w:r>
        <w:t xml:space="preserve">silently skipped.</w:t>
      </w:r>
    </w:p>
    <w:p>
      <w:pPr>
        <w:pStyle w:val="Compact"/>
        <w:numPr>
          <w:ilvl w:val="0"/>
          <w:numId w:val="1021"/>
        </w:numPr>
      </w:pPr>
      <w:r>
        <w:t xml:space="preserve">The application runs only on your own computer (localhost); it must not harm any other system or data.</w:t>
      </w:r>
    </w:p>
    <w:bookmarkEnd w:id="56"/>
    <w:bookmarkEnd w:id="57"/>
    <w:bookmarkStart w:id="61" w:name="deliverables"/>
    <w:p>
      <w:pPr>
        <w:pStyle w:val="Heading2"/>
      </w:pPr>
      <w:r>
        <w:t xml:space="preserve">6. Deliverables</w:t>
      </w:r>
    </w:p>
    <w:bookmarkStart w:id="58" w:name="deliverables-table"/>
    <w:p>
      <w:pPr>
        <w:pStyle w:val="Heading3"/>
      </w:pPr>
      <w:r>
        <w:t xml:space="preserve">6.1 Deliverables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Source code</w:t>
            </w:r>
          </w:p>
        </w:tc>
        <w:tc>
          <w:tcPr/>
          <w:p>
            <w:pPr>
              <w:pStyle w:val="Compact"/>
            </w:pPr>
            <w:r>
              <w:t xml:space="preserve">Git repository (fork)</w:t>
            </w:r>
          </w:p>
        </w:tc>
        <w:tc>
          <w:tcPr/>
          <w:p>
            <w:pPr>
              <w:pStyle w:val="Compact"/>
            </w:pPr>
            <w:r>
              <w:t xml:space="preserve">CMake/CTest, C++ DLL/.so + SQLite + SoftHSM integration; both members’ commits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tests + CI record</w:t>
            </w:r>
          </w:p>
        </w:tc>
        <w:tc>
          <w:tcPr/>
          <w:p>
            <w:pPr>
              <w:pStyle w:val="Compact"/>
            </w:pPr>
            <w:r>
              <w:t xml:space="preserve">CTest report + CI log</w:t>
            </w:r>
          </w:p>
        </w:tc>
        <w:tc>
          <w:tcPr/>
          <w:p>
            <w:pPr>
              <w:pStyle w:val="Compact"/>
            </w:pPr>
            <w:r>
              <w:t xml:space="preserve">Crypto and protection functions are tested; no merge without green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guide (S0–S17)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Midterm: S0–S5 draft · Final: S0–S17 complete, a scaled-down model of a certification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 results (S16)</w:t>
            </w:r>
          </w:p>
        </w:tc>
        <w:tc>
          <w:tcPr/>
          <w:p>
            <w:pPr>
              <w:pStyle w:val="Compact"/>
            </w:pPr>
            <w:r>
              <w:t xml:space="preserve">Guide section</w:t>
            </w:r>
          </w:p>
        </w:tc>
        <w:tc>
          <w:tcPr/>
          <w:p>
            <w:pPr>
              <w:pStyle w:val="Compact"/>
            </w:pPr>
            <w:r>
              <w:t xml:space="preserve">Final only; not a plan,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Compliance matrix (S17) + deferred requirements (S14)</w:t>
            </w:r>
          </w:p>
        </w:tc>
        <w:tc>
          <w:tcPr/>
          <w:p>
            <w:pPr>
              <w:pStyle w:val="Compact"/>
            </w:pPr>
            <w:r>
              <w:t xml:space="preserve">Guide section</w:t>
            </w:r>
          </w:p>
        </w:tc>
        <w:tc>
          <w:tcPr/>
          <w:p>
            <w:pPr>
              <w:pStyle w:val="Compact"/>
            </w:pPr>
            <w:r>
              <w:t xml:space="preserve">Final only; every deferred item is justified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SBOM + dependency scan</w:t>
            </w:r>
          </w:p>
        </w:tc>
        <w:tc>
          <w:tcPr/>
          <w:p>
            <w:pPr>
              <w:pStyle w:val="Compact"/>
            </w:pPr>
            <w:r>
              <w:t xml:space="preserve">CycloneDX file</w:t>
            </w:r>
          </w:p>
        </w:tc>
        <w:tc>
          <w:tcPr/>
          <w:p>
            <w:pPr>
              <w:pStyle w:val="Compact"/>
            </w:pPr>
            <w:r>
              <w:t xml:space="preserve">Final only; delivered together with 4.15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Git tag</w:t>
            </w:r>
          </w:p>
        </w:tc>
        <w:tc>
          <w:tcPr/>
          <w:p>
            <w:pPr>
              <w:pStyle w:val="Compact"/>
            </w:pPr>
            <w:r>
              <w:t xml:space="preserve">Midterm:</w:t>
            </w:r>
            <w:r>
              <w:t xml:space="preserve"> </w:t>
            </w:r>
            <w:r>
              <w:rPr>
                <w:rStyle w:val="VerbatimChar"/>
              </w:rPr>
              <w:t xml:space="preserve">midterm-v1.0</w:t>
            </w:r>
            <w:r>
              <w:t xml:space="preserve"> </w:t>
            </w:r>
            <w:r>
              <w:t xml:space="preserve">· Final:</w:t>
            </w:r>
            <w:r>
              <w:t xml:space="preserve"> </w:t>
            </w:r>
            <w:r>
              <w:rPr>
                <w:rStyle w:val="VerbatimChar"/>
              </w:rPr>
              <w:t xml:space="preserve">final-v1.0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Live presentation (~10 min)</w:t>
            </w:r>
          </w:p>
        </w:tc>
        <w:tc>
          <w:tcPr/>
          <w:p>
            <w:pPr>
              <w:pStyle w:val="Compact"/>
            </w:pPr>
            <w:r>
              <w:t xml:space="preserve">Midterm: Week 7 · Final: Week 15</w:t>
            </w:r>
          </w:p>
        </w:tc>
      </w:tr>
    </w:tbl>
    <w:bookmarkEnd w:id="58"/>
    <w:bookmarkStart w:id="59" w:name="security-guide-sections-s0s17"/>
    <w:p>
      <w:pPr>
        <w:pStyle w:val="Heading3"/>
      </w:pPr>
      <w:r>
        <w:t xml:space="preserve">6.2 Security guide sections (S0–S17)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Cover, version history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Code hardening (advanced)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Scope, abbreviations, references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response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Product and architecture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Secure communication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Reporting/logging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Threat model (STRIDE, tree)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Dev process, SBOM, change mgmt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Asset list + protection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Assumptions and deferrals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Identity/binding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Build, signing, deploy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Data security + shell matrix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Security testing and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Crypto, key lifecycle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Requirement compliance matrix</w:t>
            </w:r>
          </w:p>
        </w:tc>
      </w:tr>
    </w:tbl>
    <w:bookmarkEnd w:id="59"/>
    <w:bookmarkStart w:id="60" w:name="single-zip-archive-structure"/>
    <w:p>
      <w:pPr>
        <w:pStyle w:val="Heading3"/>
      </w:pPr>
      <w:r>
        <w:t xml:space="preserve">6.3 Single ZIP archive structure</w:t>
      </w:r>
    </w:p>
    <w:p>
      <w:pPr>
        <w:pStyle w:val="SourceCode"/>
      </w:pPr>
      <w:r>
        <w:rPr>
          <w:rStyle w:val="VerbatimChar"/>
        </w:rPr>
        <w:t xml:space="preserve">cen429-midterm-name-surname.zip           # final delivery: cen429-final-name-surname.zip</w:t>
      </w:r>
      <w:r>
        <w:br/>
      </w:r>
      <w:r>
        <w:rPr>
          <w:rStyle w:val="VerbatimChar"/>
        </w:rPr>
        <w:t xml:space="preserve">└── cen429-project-name-surname-cpp/      # clone of the GitHub repo (gitignore applied)</w:t>
      </w:r>
      <w:r>
        <w:br/>
      </w:r>
      <w:r>
        <w:rPr>
          <w:rStyle w:val="VerbatimChar"/>
        </w:rPr>
        <w:t xml:space="preserve">    ├── lib/                              # security library (DLL/.so)</w:t>
      </w:r>
      <w:r>
        <w:br/>
      </w:r>
      <w:r>
        <w:rPr>
          <w:rStyle w:val="VerbatimChar"/>
        </w:rPr>
        <w:t xml:space="preserve">    ├── app/                              # console application</w:t>
      </w:r>
      <w:r>
        <w:br/>
      </w:r>
      <w:r>
        <w:rPr>
          <w:rStyle w:val="VerbatimChar"/>
        </w:rPr>
        <w:t xml:space="preserve">    ├── test/                             # CTest unit tests</w:t>
      </w:r>
      <w:r>
        <w:br/>
      </w:r>
      <w:r>
        <w:rPr>
          <w:rStyle w:val="VerbatimChar"/>
        </w:rPr>
        <w:t xml:space="preserve">    ├── docs/                             # Doxygen output</w:t>
      </w:r>
      <w:r>
        <w:br/>
      </w:r>
      <w:r>
        <w:rPr>
          <w:rStyle w:val="VerbatimChar"/>
        </w:rPr>
        <w:t xml:space="preserve">    ├── security-guide/                   # S0–S17 security guide</w:t>
      </w:r>
      <w:r>
        <w:br/>
      </w:r>
      <w:r>
        <w:rPr>
          <w:rStyle w:val="VerbatimChar"/>
        </w:rPr>
        <w:t xml:space="preserve">    │   └── cen429-security-guide-name-surname.docx</w:t>
      </w:r>
      <w:r>
        <w:br/>
      </w:r>
      <w:r>
        <w:rPr>
          <w:rStyle w:val="VerbatimChar"/>
        </w:rPr>
        <w:t xml:space="preserve">    ├── sbom/                             # CycloneDX SBOM + dependency scan (final)</w:t>
      </w:r>
      <w:r>
        <w:br/>
      </w:r>
      <w:r>
        <w:rPr>
          <w:rStyle w:val="VerbatimChar"/>
        </w:rPr>
        <w:t xml:space="preserve">    ├── test-coverage/                    # CTest coverage report</w:t>
      </w:r>
      <w:r>
        <w:br/>
      </w:r>
      <w:r>
        <w:rPr>
          <w:rStyle w:val="VerbatimChar"/>
        </w:rPr>
        <w:t xml:space="preserve">    └── README.md</w:t>
      </w:r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repository</w:t>
      </w:r>
      <w:r>
        <w:t xml:space="preserve"> </w:t>
      </w:r>
      <w:r>
        <w:rPr>
          <w:rStyle w:val="VerbatimChar"/>
        </w:rPr>
        <w:t xml:space="preserve">cen429-project-name-surname-cpp</w:t>
      </w:r>
      <w:r>
        <w:t xml:space="preserve">; archive</w:t>
      </w:r>
      <w:r>
        <w:t xml:space="preserve"> </w:t>
      </w:r>
      <w:r>
        <w:rPr>
          <w:rStyle w:val="VerbatimChar"/>
        </w:rPr>
        <w:t xml:space="preserve">cen429-midterm-name-surname.zip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cen429-final-name-surname.zip</w:t>
      </w:r>
      <w:r>
        <w:t xml:space="preserve">; security guide file</w:t>
      </w:r>
      <w:r>
        <w:t xml:space="preserve"> </w:t>
      </w:r>
      <w:r>
        <w:rPr>
          <w:rStyle w:val="VerbatimChar"/>
        </w:rPr>
        <w:t xml:space="preserve">cen429-security-guide-name-surname.docx</w:t>
      </w:r>
      <w:r>
        <w:t xml:space="preserve">. The cover page of</w:t>
      </w:r>
      <w:r>
        <w:t xml:space="preserve"> </w:t>
      </w:r>
      <w:r>
        <w:t xml:space="preserve">the report/guide must include the</w:t>
      </w:r>
      <w:r>
        <w:t xml:space="preserve"> </w:t>
      </w:r>
      <w:r>
        <w:rPr>
          <w:b/>
          <w:bCs/>
        </w:rPr>
        <w:t xml:space="preserve">GitHub repository link</w:t>
      </w:r>
      <w:r>
        <w:t xml:space="preserve">.</w:t>
      </w:r>
    </w:p>
    <w:bookmarkEnd w:id="60"/>
    <w:bookmarkEnd w:id="61"/>
    <w:bookmarkStart w:id="63" w:name="team-workflow-and-engineering-practices"/>
    <w:p>
      <w:pPr>
        <w:pStyle w:val="Heading2"/>
      </w:pPr>
      <w:r>
        <w:t xml:space="preserve">7. Team workflow and engineering practices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GitHub Flow: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protected and never committed to directly; each task gets its own feature branch,</w:t>
      </w:r>
      <w:r>
        <w:t xml:space="preserve"> </w:t>
      </w:r>
      <w:r>
        <w:t xml:space="preserve">merged through a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Commit message convention:</w:t>
      </w:r>
      <w:r>
        <w:t xml:space="preserve"> </w:t>
      </w:r>
      <w:hyperlink r:id="rId62">
        <w:r>
          <w:rPr>
            <w:rStyle w:val="Hyperlink"/>
          </w:rPr>
          <w:t xml:space="preserve">Conventional Commits</w:t>
        </w:r>
      </w:hyperlink>
      <w:r>
        <w:t xml:space="preserve">, e.g.</w:t>
      </w:r>
      <w:r>
        <w:t xml:space="preserve"> </w:t>
      </w:r>
      <w:r>
        <w:rPr>
          <w:rStyle w:val="VerbatimChar"/>
        </w:rPr>
        <w:t xml:space="preserve">feat(crypto): add AES-GCM wrapper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fix(rasp): correct debugger 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test(hash): add SHA-256 vectors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Pull request + review:</w:t>
      </w:r>
      <w:r>
        <w:t xml:space="preserve"> </w:t>
      </w:r>
      <w:r>
        <w:t xml:space="preserve">every PR is</w:t>
      </w:r>
      <w:r>
        <w:t xml:space="preserve"> </w:t>
      </w:r>
      <w:r>
        <w:rPr>
          <w:b/>
          <w:bCs/>
        </w:rPr>
        <w:t xml:space="preserve">reviewed</w:t>
      </w:r>
      <w:r>
        <w:t xml:space="preserve"> </w:t>
      </w:r>
      <w:r>
        <w:t xml:space="preserve">by at least one teammate; the description states what</w:t>
      </w:r>
      <w:r>
        <w:t xml:space="preserve"> </w:t>
      </w:r>
      <w:r>
        <w:t xml:space="preserve">changed and how it was tested.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Issues + Projects board:</w:t>
      </w:r>
      <w:r>
        <w:t xml:space="preserve"> </w:t>
      </w:r>
      <w:r>
        <w:t xml:space="preserve">every task is a GitHub Issue; the board is tracked through Backlog → In Progress →</w:t>
      </w:r>
      <w:r>
        <w:t xml:space="preserve"> </w:t>
      </w:r>
      <w:r>
        <w:t xml:space="preserve">In Review → Done.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merge without green CI:</w:t>
      </w:r>
      <w:r>
        <w:t xml:space="preserve"> </w:t>
      </w:r>
      <w:r>
        <w:t xml:space="preserve">GitHub Actions runs the build and CTest; a red CI blocks merging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Version tags:</w:t>
      </w:r>
      <w:r>
        <w:t xml:space="preserve"> </w:t>
      </w:r>
      <w:r>
        <w:t xml:space="preserve">the midterm delivery is tagged</w:t>
      </w:r>
      <w:r>
        <w:t xml:space="preserve"> </w:t>
      </w:r>
      <w:r>
        <w:rPr>
          <w:rStyle w:val="VerbatimChar"/>
        </w:rPr>
        <w:t xml:space="preserve">midterm-v1.0</w:t>
      </w:r>
      <w:r>
        <w:t xml:space="preserve">, the final delivery</w:t>
      </w:r>
      <w:r>
        <w:t xml:space="preserve"> </w:t>
      </w:r>
      <w:r>
        <w:rPr>
          <w:rStyle w:val="VerbatimChar"/>
        </w:rPr>
        <w:t xml:space="preserve">final-v1.0</w:t>
      </w:r>
      <w:r>
        <w:t xml:space="preserve"> </w:t>
      </w:r>
      <w:r>
        <w:t xml:space="preserve">(release).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the code builds and runs · new public functions have unit tests · coverage did not drop ·</w:t>
      </w:r>
      <w:r>
        <w:t xml:space="preserve"> </w:t>
      </w:r>
      <w:r>
        <w:t xml:space="preserve">the PR was reviewed and approved · CI is green · the matching S section of the security guide was updated.</w:t>
      </w:r>
    </w:p>
    <w:bookmarkEnd w:id="63"/>
    <w:bookmarkStart w:id="67" w:name="rubrics"/>
    <w:p>
      <w:pPr>
        <w:pStyle w:val="Heading2"/>
      </w:pPr>
      <w:r>
        <w:t xml:space="preserve">8. Rubrics</w:t>
      </w:r>
    </w:p>
    <w:p>
      <w:pPr>
        <w:pStyle w:val="FirstParagraph"/>
      </w:pPr>
      <w:r>
        <w:t xml:space="preserve">Each criterion is scored on a</w:t>
      </w:r>
      <w:r>
        <w:t xml:space="preserve"> </w:t>
      </w:r>
      <w:r>
        <w:rPr>
          <w:b/>
          <w:bCs/>
        </w:rPr>
        <w:t xml:space="preserve">1–5</w:t>
      </w:r>
      <w:r>
        <w:t xml:space="preserve"> </w:t>
      </w:r>
      <w:r>
        <w:t xml:space="preserve">scale: points = (level ÷ 5) × criterion points.</w:t>
      </w:r>
    </w:p>
    <w:bookmarkStart w:id="64" w:name="achievement-levels"/>
    <w:p>
      <w:pPr>
        <w:pStyle w:val="Heading3"/>
      </w:pPr>
      <w:r>
        <w:t xml:space="preserve">8.1 Achievement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— Excellent</w:t>
            </w:r>
          </w:p>
        </w:tc>
        <w:tc>
          <w:tcPr/>
          <w:p>
            <w:pPr>
              <w:pStyle w:val="Compact"/>
            </w:pPr>
            <w:r>
              <w:t xml:space="preserve">Everything in scope works, is tested and documented; can be explained step by step in the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Good</w:t>
            </w:r>
          </w:p>
        </w:tc>
        <w:tc>
          <w:tcPr/>
          <w:p>
            <w:pPr>
              <w:pStyle w:val="Compact"/>
            </w:pPr>
            <w:r>
              <w:t xml:space="preserve">Minor gaps or edge-case bugs; complete and tested overall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Adequate</w:t>
            </w:r>
          </w:p>
        </w:tc>
        <w:tc>
          <w:tcPr/>
          <w:p>
            <w:pPr>
              <w:pStyle w:val="Compact"/>
            </w:pPr>
            <w:r>
              <w:t xml:space="preserve">Basic operations work; clear gaps in tests, documentation or measurements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Poor</w:t>
            </w:r>
          </w:p>
        </w:tc>
        <w:tc>
          <w:tcPr/>
          <w:p>
            <w:pPr>
              <w:pStyle w:val="Compact"/>
            </w:pPr>
            <w:r>
              <w:t xml:space="preserve">Compiles, but most operations are wrong or missing; weak explanation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No evidence</w:t>
            </w:r>
          </w:p>
        </w:tc>
        <w:tc>
          <w:tcPr/>
          <w:p>
            <w:pPr>
              <w:pStyle w:val="Compact"/>
            </w:pPr>
            <w:r>
              <w:t xml:space="preserve">Not submitted or not working</w:t>
            </w:r>
          </w:p>
        </w:tc>
      </w:tr>
    </w:tbl>
    <w:bookmarkEnd w:id="64"/>
    <w:bookmarkStart w:id="65" w:name="X961988d422ff8f741a9ce19934878c5a4111363"/>
    <w:p>
      <w:pPr>
        <w:pStyle w:val="Heading3"/>
      </w:pPr>
      <w:r>
        <w:t xml:space="preserve">8.2 RAP1 — Midterm checkpoint rubric (Week 7, 100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Threat model and asset list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LO.1, LO.5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 security: in transit, at rest, in use</w:t>
            </w:r>
          </w:p>
        </w:tc>
        <w:tc>
          <w:tcPr/>
          <w:p>
            <w:pPr>
              <w:pStyle w:val="Compact"/>
            </w:pPr>
            <w:r>
              <w:t xml:space="preserve">4.2–4.4; S7, S8</w:t>
            </w:r>
          </w:p>
        </w:tc>
        <w:tc>
          <w:tcPr/>
          <w:p>
            <w:pPr>
              <w:pStyle w:val="Compact"/>
            </w:pPr>
            <w:r>
              <w:t xml:space="preserve">LO.2, LO.4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 hardening and memory protection</w:t>
            </w:r>
          </w:p>
        </w:tc>
        <w:tc>
          <w:tcPr/>
          <w:p>
            <w:pPr>
              <w:pStyle w:val="Compact"/>
            </w:pPr>
            <w:r>
              <w:t xml:space="preserve">4.9, 4.11; S9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RASP and response policy</w:t>
            </w:r>
          </w:p>
        </w:tc>
        <w:tc>
          <w:tcPr/>
          <w:p>
            <w:pPr>
              <w:pStyle w:val="Compact"/>
            </w:pPr>
            <w:r>
              <w:t xml:space="preserve">4.10; S10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Development environment and change management</w:t>
            </w:r>
          </w:p>
        </w:tc>
        <w:tc>
          <w:tcPr/>
          <w:p>
            <w:pPr>
              <w:pStyle w:val="Compact"/>
            </w:pPr>
            <w:r>
              <w:t xml:space="preserve">4.1; S13</w:t>
            </w:r>
          </w:p>
        </w:tc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Unit tests and CI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Security guide (S0–S5) and demo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bookmarkEnd w:id="65"/>
    <w:bookmarkStart w:id="66" w:name="X3d4a8fdd7abb6333b29bc53ca630fd5bce35d06"/>
    <w:p>
      <w:pPr>
        <w:pStyle w:val="Heading3"/>
      </w:pPr>
      <w:r>
        <w:t xml:space="preserve">8.3 RAP2 — Final checkpoint rubric (Week 15, 100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Cryptography and certificates</w:t>
            </w:r>
          </w:p>
        </w:tc>
        <w:tc>
          <w:tcPr/>
          <w:p>
            <w:pPr>
              <w:pStyle w:val="Compact"/>
            </w:pPr>
            <w:r>
              <w:t xml:space="preserve">4.12; S8, S11</w:t>
            </w:r>
          </w:p>
        </w:tc>
        <w:tc>
          <w:tcPr/>
          <w:p>
            <w:pPr>
              <w:pStyle w:val="Compact"/>
            </w:pPr>
            <w:r>
              <w:t xml:space="preserve">LO.2, LO.4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Binary application protection, obfuscation and diversification</w:t>
            </w:r>
          </w:p>
        </w:tc>
        <w:tc>
          <w:tcPr/>
          <w:p>
            <w:pPr>
              <w:pStyle w:val="Compact"/>
            </w:pPr>
            <w:r>
              <w:t xml:space="preserve">4.14; S9, S10, S15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Asset management and dynamic assets</w:t>
            </w:r>
          </w:p>
        </w:tc>
        <w:tc>
          <w:tcPr/>
          <w:p>
            <w:pPr>
              <w:pStyle w:val="Compact"/>
            </w:pPr>
            <w:r>
              <w:t xml:space="preserve">4.5–4.7; S5</w:t>
            </w:r>
          </w:p>
        </w:tc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 testing and observed results</w:t>
            </w:r>
          </w:p>
        </w:tc>
        <w:tc>
          <w:tcPr/>
          <w:p>
            <w:pPr>
              <w:pStyle w:val="Compact"/>
            </w:pPr>
            <w:r>
              <w:t xml:space="preserve">4.13; S16</w:t>
            </w:r>
          </w:p>
        </w:tc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Standards, compliance matrix, deferrals</w:t>
            </w:r>
          </w:p>
        </w:tc>
        <w:tc>
          <w:tcPr/>
          <w:p>
            <w:pPr>
              <w:pStyle w:val="Compact"/>
            </w:pPr>
            <w:r>
              <w:t xml:space="preserve">S1, S14, S17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OWASP, SBOM and build/deploy pipeline</w:t>
            </w:r>
          </w:p>
        </w:tc>
        <w:tc>
          <w:tcPr/>
          <w:p>
            <w:pPr>
              <w:pStyle w:val="Compact"/>
            </w:pPr>
            <w:r>
              <w:t xml:space="preserve">4.15; S13, S15</w:t>
            </w:r>
          </w:p>
        </w:tc>
        <w:tc>
          <w:tcPr/>
          <w:p>
            <w:pPr>
              <w:pStyle w:val="Compact"/>
            </w:pPr>
            <w:r>
              <w:t xml:space="preserve">LO.1, LO.5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Report, presentation and demo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p>
      <w:pPr>
        <w:pStyle w:val="BodyText"/>
      </w:pPr>
      <w:r>
        <w:t xml:space="preserve">Every row needs</w:t>
      </w:r>
      <w:r>
        <w:t xml:space="preserve"> </w:t>
      </w:r>
      <w:r>
        <w:rPr>
          <w:b/>
          <w:bCs/>
        </w:rPr>
        <w:t xml:space="preserve">evidence</w:t>
      </w:r>
      <w:r>
        <w:t xml:space="preserve">: a</w:t>
      </w:r>
      <w:r>
        <w:t xml:space="preserve"> </w:t>
      </w:r>
      <w:r>
        <w:t xml:space="preserve">“met”</w:t>
      </w:r>
      <w:r>
        <w:t xml:space="preserve"> </w:t>
      </w:r>
      <w:r>
        <w:t xml:space="preserve">row without evidence counts as unmet (Week 13).</w:t>
      </w:r>
    </w:p>
    <w:bookmarkEnd w:id="66"/>
    <w:bookmarkEnd w:id="67"/>
    <w:bookmarkStart w:id="68" w:name="acceptance-conditions"/>
    <w:p>
      <w:pPr>
        <w:pStyle w:val="Heading2"/>
      </w:pPr>
      <w:r>
        <w:t xml:space="preserve">9. Acceptance conditions</w:t>
      </w:r>
    </w:p>
    <w:p>
      <w:pPr>
        <w:pStyle w:val="BlockText"/>
      </w:pPr>
      <w:r>
        <w:rPr>
          <w:b/>
          <w:bCs/>
        </w:rPr>
        <w:t xml:space="preserve">Submissions are not accepted if…</w:t>
      </w:r>
    </w:p>
    <w:p>
      <w:pPr>
        <w:pStyle w:val="Compact"/>
        <w:numPr>
          <w:ilvl w:val="0"/>
          <w:numId w:val="1023"/>
        </w:numPr>
      </w:pPr>
      <w:r>
        <w:t xml:space="preserve">there is no GitHub repository, it is not</w:t>
      </w:r>
      <w:r>
        <w:t xml:space="preserve"> </w:t>
      </w:r>
      <w:r>
        <w:rPr>
          <w:b/>
          <w:bCs/>
        </w:rPr>
        <w:t xml:space="preserve">private</w:t>
      </w:r>
      <w:r>
        <w:t xml:space="preserve">, or team members have no commits,</w:t>
      </w:r>
    </w:p>
    <w:p>
      <w:pPr>
        <w:pStyle w:val="Compact"/>
        <w:numPr>
          <w:ilvl w:val="0"/>
          <w:numId w:val="1023"/>
        </w:numPr>
      </w:pPr>
      <w:r>
        <w:t xml:space="preserve">the proportion of requirements met is below the minimum threshold,</w:t>
      </w:r>
    </w:p>
    <w:p>
      <w:pPr>
        <w:pStyle w:val="Compact"/>
        <w:numPr>
          <w:ilvl w:val="0"/>
          <w:numId w:val="1023"/>
        </w:numPr>
      </w:pPr>
      <w:r>
        <w:t xml:space="preserve">the repository or archive contains</w:t>
      </w:r>
      <w:r>
        <w:t xml:space="preserve"> </w:t>
      </w:r>
      <w:r>
        <w:rPr>
          <w:b/>
          <w:bCs/>
        </w:rPr>
        <w:t xml:space="preserve">binary files</w:t>
      </w:r>
      <w:r>
        <w:t xml:space="preserve"> </w:t>
      </w:r>
      <w:r>
        <w:t xml:space="preserve">(compiled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/</w:t>
      </w:r>
      <w:r>
        <w:rPr>
          <w:rStyle w:val="VerbatimChar"/>
        </w:rPr>
        <w:t xml:space="preserve">.dll</w:t>
      </w:r>
      <w:r>
        <w:t xml:space="preserve">/</w:t>
      </w:r>
      <w:r>
        <w:rPr>
          <w:rStyle w:val="VerbatimChar"/>
        </w:rPr>
        <w:t xml:space="preserve">.so</w:t>
      </w:r>
      <w:r>
        <w:t xml:space="preserve">),</w:t>
      </w:r>
    </w:p>
    <w:p>
      <w:pPr>
        <w:pStyle w:val="Compact"/>
        <w:numPr>
          <w:ilvl w:val="0"/>
          <w:numId w:val="1023"/>
        </w:numPr>
      </w:pPr>
      <w:r>
        <w:t xml:space="preserve">no release has been produced,</w:t>
      </w:r>
    </w:p>
    <w:p>
      <w:pPr>
        <w:pStyle w:val="Compact"/>
        <w:numPr>
          <w:ilvl w:val="0"/>
          <w:numId w:val="1023"/>
        </w:numPr>
      </w:pPr>
      <w:r>
        <w:t xml:space="preserve">the application does not</w:t>
      </w:r>
      <w:r>
        <w:t xml:space="preserve"> </w:t>
      </w:r>
      <w:r>
        <w:rPr>
          <w:b/>
          <w:bCs/>
        </w:rPr>
        <w:t xml:space="preserve">build/run</w:t>
      </w:r>
      <w:r>
        <w:t xml:space="preserve"> </w:t>
      </w:r>
      <w:r>
        <w:t xml:space="preserve">on Windows or WSL/Linux,</w:t>
      </w:r>
    </w:p>
    <w:p>
      <w:pPr>
        <w:pStyle w:val="Compact"/>
        <w:numPr>
          <w:ilvl w:val="0"/>
          <w:numId w:val="1023"/>
        </w:numPr>
      </w:pPr>
      <w:r>
        <w:t xml:space="preserve">the repository contains a real secret, key, or personal data (all values must be synthetic),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plagiarism</w:t>
      </w:r>
      <w:r>
        <w:t xml:space="preserve"> </w:t>
      </w:r>
      <w:r>
        <w:t xml:space="preserve">is detected.</w:t>
      </w:r>
    </w:p>
    <w:bookmarkEnd w:id="68"/>
    <w:bookmarkStart w:id="69" w:name="questions-asked-in-the-demo"/>
    <w:p>
      <w:pPr>
        <w:pStyle w:val="Heading2"/>
      </w:pPr>
      <w:r>
        <w:t xml:space="preserve">10. Questions asked in the demo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Git/GitHub:</w:t>
      </w:r>
      <w:r>
        <w:t xml:space="preserve"> </w:t>
      </w:r>
      <w:r>
        <w:t xml:space="preserve">Did you fork the template with the correct name? Is the repository private, is the instructor a</w:t>
      </w:r>
      <w:r>
        <w:t xml:space="preserve"> </w:t>
      </w:r>
      <w:r>
        <w:t xml:space="preserve">collaborator? Do both members have commits? Were branches used, how were merges resolved?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Setup and build:</w:t>
      </w:r>
      <w:r>
        <w:t xml:space="preserve"> </w:t>
      </w:r>
      <w:r>
        <w:t xml:space="preserve">Build the application and the library on Windows and in WSL/Linux; show the</w:t>
      </w:r>
      <w:r>
        <w:t xml:space="preserve"> </w:t>
      </w:r>
      <w:r>
        <w:rPr>
          <w:rStyle w:val="VerbatimChar"/>
        </w:rPr>
        <w:t xml:space="preserve">lib</w:t>
      </w:r>
      <w:r>
        <w:t xml:space="preserve">/</w:t>
      </w:r>
      <w:r>
        <w:rPr>
          <w:rStyle w:val="VerbatimChar"/>
        </w:rPr>
        <w:t xml:space="preserve">app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split and their dependencies.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Topic (line by line):</w:t>
      </w:r>
      <w:r>
        <w:t xml:space="preserve"> </w:t>
      </w:r>
      <w:r>
        <w:t xml:space="preserve">Explain your chosen security requirement (e.g. AES-GCM encryption, RASP tamper check, a</w:t>
      </w:r>
      <w:r>
        <w:t xml:space="preserve"> </w:t>
      </w:r>
      <w:r>
        <w:t xml:space="preserve">code-hardening transform) line by line in the code; draw the memory/data flow.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 and documentation:</w:t>
      </w:r>
      <w:r>
        <w:t xml:space="preserve"> </w:t>
      </w:r>
      <w:r>
        <w:t xml:space="preserve">Open the unit tests and coverage report; show the matching S section of the</w:t>
      </w:r>
      <w:r>
        <w:t xml:space="preserve"> </w:t>
      </w:r>
      <w:r>
        <w:t xml:space="preserve">security guide.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File/data operations:</w:t>
      </w:r>
      <w:r>
        <w:t xml:space="preserve"> </w:t>
      </w:r>
      <w:r>
        <w:t xml:space="preserve">Add a record, close and reopen the program, show that the data comes back encrypted.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Programming:</w:t>
      </w:r>
      <w:r>
        <w:t xml:space="preserve"> </w:t>
      </w:r>
      <w:r>
        <w:t xml:space="preserve">Memory management, pointers, compiler/OS protections (stack canary, ASLR, NX, CFI), inspecting</w:t>
      </w:r>
      <w:r>
        <w:t xml:space="preserve"> </w:t>
      </w:r>
      <w:r>
        <w:t xml:space="preserve">variables and the stack in a debugger.</w:t>
      </w:r>
    </w:p>
    <w:bookmarkEnd w:id="69"/>
    <w:bookmarkStart w:id="70" w:name="X56d9e6dfc06fd57c96398a42ec9937acc750a02"/>
    <w:p>
      <w:pPr>
        <w:pStyle w:val="Heading2"/>
      </w:pPr>
      <w:r>
        <w:t xml:space="preserve">11. Professional responsibility and academic integrity</w:t>
      </w:r>
    </w:p>
    <w:p>
      <w:pPr>
        <w:pStyle w:val="Compact"/>
        <w:numPr>
          <w:ilvl w:val="0"/>
          <w:numId w:val="1025"/>
        </w:numPr>
      </w:pPr>
      <w:r>
        <w:t xml:space="preserve">You must be able to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every line you submit; any team member may be questioned during the demo.</w:t>
      </w:r>
    </w:p>
    <w:p>
      <w:pPr>
        <w:pStyle w:val="Compact"/>
        <w:numPr>
          <w:ilvl w:val="0"/>
          <w:numId w:val="1025"/>
        </w:numPr>
      </w:pPr>
      <w:r>
        <w:t xml:space="preserve">Cite the source if you reuse someone else’s code or text; watch for license compatibility.</w:t>
      </w:r>
    </w:p>
    <w:p>
      <w:pPr>
        <w:pStyle w:val="Compact"/>
        <w:numPr>
          <w:ilvl w:val="0"/>
          <w:numId w:val="1025"/>
        </w:numPr>
      </w:pPr>
      <w:r>
        <w:t xml:space="preserve">All examples and values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 personal data may be used.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Plagiarism</w:t>
      </w:r>
      <w:r>
        <w:t xml:space="preserve"> </w:t>
      </w:r>
      <w:r>
        <w:t xml:space="preserve">and unauthorized copying cause failure; similarity checks may be run.</w:t>
      </w:r>
    </w:p>
    <w:p>
      <w:pPr>
        <w:pStyle w:val="Compact"/>
        <w:numPr>
          <w:ilvl w:val="0"/>
          <w:numId w:val="1025"/>
        </w:numPr>
      </w:pPr>
      <w:r>
        <w:t xml:space="preserve">Individual contribution is tracked from the commit history; committing on someone else’s behalf (a ghost commit)</w:t>
      </w:r>
      <w:r>
        <w:t xml:space="preserve"> </w:t>
      </w:r>
      <w:r>
        <w:t xml:space="preserve">counts as plagiarism.</w:t>
      </w:r>
    </w:p>
    <w:p>
      <w:pPr>
        <w:pStyle w:val="BlockText"/>
      </w:pPr>
      <w:r>
        <w:rPr>
          <w:b/>
          <w:bCs/>
        </w:rPr>
        <w:t xml:space="preserve">Safe and legal frame</w:t>
      </w:r>
    </w:p>
    <w:p>
      <w:pPr>
        <w:pStyle w:val="BlockText"/>
      </w:pPr>
      <w:r>
        <w:t xml:space="preserve">Penetration testing is only done on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project. Examples and values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</w:t>
      </w:r>
      <w:r>
        <w:t xml:space="preserve"> </w:t>
      </w:r>
      <w:r>
        <w:t xml:space="preserve">secret, key, or personal data may enter the repo. Your application must not harm anyone else’s system or data.</w:t>
      </w:r>
    </w:p>
    <w:bookmarkEnd w:id="70"/>
    <w:bookmarkStart w:id="71" w:name="frequently-asked-questions"/>
    <w:p>
      <w:pPr>
        <w:pStyle w:val="Heading2"/>
      </w:pPr>
      <w:r>
        <w:t xml:space="preserve">12. Frequently asked questions</w:t>
      </w:r>
    </w:p>
    <w:p>
      <w:pPr>
        <w:pStyle w:val="BlockText"/>
      </w:pPr>
      <w:r>
        <w:rPr>
          <w:b/>
          <w:bCs/>
        </w:rPr>
        <w:t xml:space="preserve">Can I form a team by myself?</w:t>
      </w:r>
    </w:p>
    <w:p>
      <w:pPr>
        <w:pStyle w:val="BlockText"/>
      </w:pPr>
      <w:r>
        <w:t xml:space="preserve">Yes. The team is at most 3 students; you may also work alone. Teams are fixed at the end of week 3 (04.10.2026) and cannot change afterwards. The requirements and rubric do not change.</w:t>
      </w:r>
    </w:p>
    <w:p>
      <w:pPr>
        <w:pStyle w:val="BlockText"/>
      </w:pPr>
      <w:r>
        <w:rPr>
          <w:b/>
          <w:bCs/>
        </w:rPr>
        <w:t xml:space="preserve">Can I change my topic after it is approved?</w:t>
      </w:r>
    </w:p>
    <w:p>
      <w:pPr>
        <w:pStyle w:val="BlockText"/>
      </w:pPr>
      <w:r>
        <w:t xml:space="preserve">No. Once a topic is approved together with the project plan, it cannot be changed. If you need a change,</w:t>
      </w:r>
      <w:r>
        <w:t xml:space="preserve"> </w:t>
      </w:r>
      <w:r>
        <w:t xml:space="preserve">discuss it with the instructor.</w:t>
      </w:r>
    </w:p>
    <w:p>
      <w:pPr>
        <w:pStyle w:val="BlockText"/>
      </w:pPr>
      <w:r>
        <w:rPr>
          <w:b/>
          <w:bCs/>
        </w:rPr>
        <w:t xml:space="preserve">What happens if I cannot fully meet a requirement?</w:t>
      </w:r>
    </w:p>
    <w:p>
      <w:pPr>
        <w:pStyle w:val="BlockText"/>
      </w:pPr>
      <w:r>
        <w:t xml:space="preserve">You may defer it or scope it out by recording your justification in S14 (assumptions and deferrals) of the</w:t>
      </w:r>
      <w:r>
        <w:t xml:space="preserve"> </w:t>
      </w:r>
      <w:r>
        <w:t xml:space="preserve">security guide (Week 13). An item silently skipped counts as unmet.</w:t>
      </w:r>
    </w:p>
    <w:p>
      <w:pPr>
        <w:pStyle w:val="BlockText"/>
      </w:pPr>
      <w:r>
        <w:rPr>
          <w:b/>
          <w:bCs/>
        </w:rPr>
        <w:t xml:space="preserve">Can a requirement left incomplete at RAP1 be finished at RAP2?</w:t>
      </w:r>
    </w:p>
    <w:p>
      <w:pPr>
        <w:pStyle w:val="BlockText"/>
      </w:pPr>
      <w:r>
        <w:t xml:space="preserve">Yes, the final scope covers the full product and gaps can be completed; however, the RAP1 grade reflects the</w:t>
      </w:r>
      <w:r>
        <w:t xml:space="preserve"> </w:t>
      </w:r>
      <w:r>
        <w:t xml:space="preserve">state at the time of that demo and is not updated afterwards.</w:t>
      </w:r>
    </w:p>
    <w:p>
      <w:pPr>
        <w:pStyle w:val="BlockText"/>
      </w:pPr>
      <w:r>
        <w:rPr>
          <w:b/>
          <w:bCs/>
        </w:rPr>
        <w:t xml:space="preserve">In what format do we submit the security guide?</w:t>
      </w:r>
    </w:p>
    <w:p>
      <w:pPr>
        <w:pStyle w:val="BlockText"/>
      </w:pPr>
      <w:r>
        <w:t xml:space="preserve">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structured like a scaled-down certification document, with sections S0–S17. A draft of</w:t>
      </w:r>
      <w:r>
        <w:t xml:space="preserve"> </w:t>
      </w:r>
      <w:r>
        <w:t xml:space="preserve">S0–S5 is expected at midterm, and the complete S0–S17 at final.</w:t>
      </w:r>
    </w:p>
    <w:p>
      <w:pPr>
        <w:pStyle w:val="BlockText"/>
      </w:pPr>
      <w:r>
        <w:rPr>
          <w:b/>
          <w:bCs/>
        </w:rPr>
        <w:t xml:space="preserve">Are late submissions accepted?</w:t>
      </w:r>
    </w:p>
    <w:p>
      <w:pPr>
        <w:pStyle w:val="BlockText"/>
      </w:pPr>
      <w:r>
        <w:t xml:space="preserve">The rules in the syllabus apply: late submissions are not accepted. Notify the instructor as soon as possible</w:t>
      </w:r>
      <w:r>
        <w:t xml:space="preserve"> </w:t>
      </w:r>
      <w:r>
        <w:t xml:space="preserve">if something unexpected happens.</w:t>
      </w:r>
    </w:p>
    <w:p>
      <w:pPr>
        <w:pStyle w:val="BlockText"/>
      </w:pPr>
      <w:r>
        <w:rPr>
          <w:b/>
          <w:bCs/>
        </w:rPr>
        <w:t xml:space="preserve">Where can I find the detailed scoring key?</w:t>
      </w:r>
    </w:p>
    <w:p>
      <w:pPr>
        <w:pStyle w:val="BlockText"/>
      </w:pPr>
      <w:r>
        <w:t xml:space="preserve">Section 8 on this page gives the criteria, scope and points; additional evidence templates and clarifications</w:t>
      </w:r>
      <w:r>
        <w:t xml:space="preserve"> </w:t>
      </w:r>
      <w:r>
        <w:t xml:space="preserve">may be shared on Microsoft Teams if needed.</w:t>
      </w:r>
    </w:p>
    <w:p>
      <w:r>
        <w:pict>
          <v:rect style="width:0;height:1.5pt" o:hralign="center" o:hrstd="t" o:hr="t"/>
        </w:pict>
      </w:r>
    </w:p>
    <w:bookmarkEnd w:id="71"/>
    <w:bookmarkStart w:id="72" w:name="appendix-project-topic-list"/>
    <w:p>
      <w:pPr>
        <w:pStyle w:val="Heading2"/>
      </w:pPr>
      <w:r>
        <w:t xml:space="preserve">Appendix — Project topic list</w:t>
      </w:r>
    </w:p>
    <w:p>
      <w:pPr>
        <w:pStyle w:val="FirstParagraph"/>
      </w:pPr>
      <w:r>
        <w:t xml:space="preserve">Choose one of the topics below (see 4. Topic selection). The topics are in four groups:</w:t>
      </w:r>
      <w:r>
        <w:t xml:space="preserve"> </w:t>
      </w:r>
      <w:r>
        <w:rPr>
          <w:b/>
          <w:bCs/>
        </w:rPr>
        <w:t xml:space="preserve">payments and commerce (01–25)</w:t>
      </w:r>
      <w:r>
        <w:t xml:space="preserve">,</w:t>
      </w:r>
      <w:r>
        <w:t xml:space="preserve"> </w:t>
      </w:r>
      <w:r>
        <w:rPr>
          <w:b/>
          <w:bCs/>
        </w:rPr>
        <w:t xml:space="preserve">health, education, public services and identity (26–50)</w:t>
      </w:r>
      <w:r>
        <w:t xml:space="preserve">,</w:t>
      </w:r>
      <w:r>
        <w:t xml:space="preserve"> </w:t>
      </w:r>
      <w:r>
        <w:rPr>
          <w:b/>
          <w:bCs/>
        </w:rPr>
        <w:t xml:space="preserve">media, licensing, communication and the software supply chain (51–75)</w:t>
      </w:r>
      <w:r>
        <w:t xml:space="preserve">,</w:t>
      </w:r>
      <w:r>
        <w:t xml:space="preserve"> </w:t>
      </w:r>
      <w:r>
        <w:rPr>
          <w:b/>
          <w:bCs/>
        </w:rPr>
        <w:t xml:space="preserve">IoT, industry, transport and the enterprise (76–100)</w:t>
      </w:r>
      <w:r>
        <w:t xml:space="preserve">. All data is synthetic; the server side is a simulation running only on your own computer (localhost).</w:t>
      </w:r>
    </w:p>
    <w:p>
      <w:pPr>
        <w:pStyle w:val="BlockText"/>
      </w:pPr>
      <w:r>
        <w:rPr>
          <w:b/>
          <w:bCs/>
        </w:rPr>
        <w:t xml:space="preserve">01 — :material-wallet-outline: Offline Payment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that lets a user make small payments without an internet connection. The balance and</w:t>
      </w:r>
      <w:r>
        <w:t xml:space="preserve"> </w:t>
      </w:r>
      <w:r>
        <w:t xml:space="preserve">single-use payment keys live on the device; transactions reconcile with the server once connectivity returns.</w:t>
      </w:r>
      <w:r>
        <w:t xml:space="preserve"> </w:t>
      </w:r>
      <w:r>
        <w:t xml:space="preserve">The device owner is also the likely attacker: they want to inflate the balance or spend the same key twice.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Account creation and PIN · Balance display · Offline payment (QR/code) · Transaction</w:t>
      </w:r>
      <w:r>
        <w:t xml:space="preserve"> </w:t>
      </w:r>
      <w:r>
        <w:t xml:space="preserve">history · Server reconciliation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26"/>
        </w:numPr>
      </w:pPr>
      <w:r>
        <w:t xml:space="preserve">Single-use payment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26"/>
        </w:numPr>
      </w:pPr>
      <w:r>
        <w:t xml:space="preserve">Balance and transaction 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26"/>
        </w:numPr>
      </w:pPr>
      <w:r>
        <w:t xml:space="preserve">PIN verification data (hash)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26"/>
        </w:numPr>
      </w:pPr>
      <w:r>
        <w:t xml:space="preserve">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balance and keys in SQLite with AES-GCM; the key is device-bound and wrapped in SoftHSM.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reconciliation over TLS 1.3 with certificate pinning; every transaction is MAC’d and counter-bound (no replay).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keys are wiped and the payment refused when a debugger or tampering is detected.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PIN and key are securely erased after use.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Flags spent keys and rejects any counter rollback.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Direct device-to-device payment; a second approval step when a limit is exceeded.</w:t>
      </w:r>
    </w:p>
    <w:p>
      <w:pPr>
        <w:pStyle w:val="BlockText"/>
      </w:pPr>
      <w:r>
        <w:rPr>
          <w:b/>
          <w:bCs/>
        </w:rPr>
        <w:t xml:space="preserve">02 — :material-key-variant: Personal Password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application where a user stores passwords for different accounts in a local vault</w:t>
      </w:r>
      <w:r>
        <w:t xml:space="preserve"> </w:t>
      </w:r>
      <w:r>
        <w:t xml:space="preserve">unlocked by one master password. The vault file can be stolen, or someone with physical access to the</w:t>
      </w:r>
      <w:r>
        <w:t xml:space="preserve"> </w:t>
      </w:r>
      <w:r>
        <w:t xml:space="preserve">device (a family member, a thief, malware) may try to guess the master password or capture it in memory.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Vault creation and master password setup · Add/edit account-password entries · Random</w:t>
      </w:r>
      <w:r>
        <w:t xml:space="preserve"> </w:t>
      </w:r>
      <w:r>
        <w:t xml:space="preserve">strong password generator · Clipboard copy with auto-clear · Vault lock/auto-lock ·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28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28"/>
        </w:numPr>
      </w:pPr>
      <w:r>
        <w:t xml:space="preserve">Account passwords stored in the vault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28"/>
        </w:numPr>
      </w:pPr>
      <w:r>
        <w:t xml:space="preserve">Vault file integrity tag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vault file is encrypted with AES-256-GCM; the key is derived from the master password with Argon2id.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unlocked passwords are securely wiped from memory after use and never written to the swap file.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key-derivation parameters (salt, iterations) are documented and follow current recommendations.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a password copied to the clipboard is cleared automatically after a short delay.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sync of the encrypted backup file; it cannot decrypt any password.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Two-factor unlock (hardware-key simulation) and vault sharing (family/team).</w:t>
      </w:r>
    </w:p>
    <w:p>
      <w:pPr>
        <w:pStyle w:val="BlockText"/>
      </w:pPr>
      <w:r>
        <w:rPr>
          <w:b/>
          <w:bCs/>
        </w:rPr>
        <w:t xml:space="preserve">03 — :material-cellphone-key: One-Time Password (TOTP) Authenticator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generates short-lived, six-digit codes as a second authentication factor</w:t>
      </w:r>
      <w:r>
        <w:t xml:space="preserve"> </w:t>
      </w:r>
      <w:r>
        <w:t xml:space="preserve">for a user’s accounts. An attacker who compromises the device or copies the seed can sign into the</w:t>
      </w:r>
      <w:r>
        <w:t xml:space="preserve"> </w:t>
      </w:r>
      <w:r>
        <w:t xml:space="preserve">victim’s accounts without the second factor.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 an account via QR/text (otpauth) · 30-second code generation with countdown ·</w:t>
      </w:r>
      <w:r>
        <w:t xml:space="preserve"> </w:t>
      </w:r>
      <w:r>
        <w:t xml:space="preserve">Managing multiple accounts · Backup recovery codes · Secure transfer on device change · Account removal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0"/>
        </w:numPr>
      </w:pPr>
      <w:r>
        <w:t xml:space="preserve">TOTP seed values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0"/>
        </w:numPr>
      </w:pPr>
      <w:r>
        <w:t xml:space="preserve">Device-binding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30"/>
        </w:numPr>
      </w:pPr>
      <w:r>
        <w:t xml:space="preserve">Backup recovery codes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seeds are stored encrypted in SQLite, with the key wrapped in SoftHSM.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seed only works on the enrolled device; export is explicitly flagged.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RFC 6238-compliant HMAC-SHA1/256 code generation, with documented time-skew tolerance.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any seed transfer during enrolment (if present) is protected with TLS.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seed issuance/initial pairing at enrolment; code verification stays client-side.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Push-based approval (yes/no) added as a second method.</w:t>
      </w:r>
    </w:p>
    <w:p>
      <w:pPr>
        <w:pStyle w:val="BlockText"/>
      </w:pPr>
      <w:r>
        <w:rPr>
          <w:b/>
          <w:bCs/>
        </w:rPr>
        <w:t xml:space="preserve">04 — :material-point-of-sale: Software POS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point-of-sale application that records a small shop’s card/cash sales. A cashier or</w:t>
      </w:r>
      <w:r>
        <w:t xml:space="preserve"> </w:t>
      </w:r>
      <w:r>
        <w:t xml:space="preserve">an intruder may try to alter receipts, delete logs, or create fraudulent refunds.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Product/basket management · Completing a sale and issuing a receipt · Refunds (access-controlled) ·</w:t>
      </w:r>
      <w:r>
        <w:t xml:space="preserve"> </w:t>
      </w:r>
      <w:r>
        <w:t xml:space="preserve">Daily sales summary · Cashier sign-in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2"/>
        </w:numPr>
      </w:pPr>
      <w:r>
        <w:t xml:space="preserve">Transaction records and receipts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2"/>
        </w:numPr>
      </w:pPr>
      <w:r>
        <w:t xml:space="preserve">Terminal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2"/>
        </w:numPr>
      </w:pPr>
      <w:r>
        <w:t xml:space="preserve">Cashier authentication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secure injection of the terminal key at setup and its periodic rotation are planned.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sales summary is sent to the server over TLS with mutual authentication.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executable is signed against tampering and its integrity is checked at start-up.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covers fraudulent-refund and receipt-tampering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Aggregates end-of-day totals; it does not accept a record without a verified terminal identity and signature.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multi-terminal store scenario with central stock synchronisation.</w:t>
      </w:r>
    </w:p>
    <w:p>
      <w:pPr>
        <w:pStyle w:val="BlockText"/>
      </w:pPr>
      <w:r>
        <w:rPr>
          <w:b/>
          <w:bCs/>
        </w:rPr>
        <w:t xml:space="preserve">05 — :material-safe-square-outline: Cold Crypto Wallet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 in which the private key never leaves an offline device: transactions are signed</w:t>
      </w:r>
      <w:r>
        <w:t xml:space="preserve"> </w:t>
      </w:r>
      <w:r>
        <w:t xml:space="preserve">offline and carried to a network-connected component via a QR code or file. Malware, or anyone with</w:t>
      </w:r>
      <w:r>
        <w:t xml:space="preserve"> </w:t>
      </w:r>
      <w:r>
        <w:t xml:space="preserve">physical access, wants to exfiltrate the private key.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Key-pair generation and recovery-phrase display · Offline transaction signing · Exporting</w:t>
      </w:r>
      <w:r>
        <w:t xml:space="preserve"> </w:t>
      </w:r>
      <w:r>
        <w:t xml:space="preserve">a signed transaction (QR/file) · Balance computation (using data from the online component) · Restoring a</w:t>
      </w:r>
      <w:r>
        <w:t xml:space="preserve"> </w:t>
      </w:r>
      <w:r>
        <w:t xml:space="preserve">wallet from its recovery phrase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4"/>
        </w:numPr>
      </w:pPr>
      <w:r>
        <w:t xml:space="preserve">Private key / recovery phrase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4"/>
        </w:numPr>
      </w:pPr>
      <w:r>
        <w:t xml:space="preserve">Signed transactions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4"/>
        </w:numPr>
      </w:pPr>
      <w:r>
        <w:t xml:space="preserve">Wallet file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private key is AES-GCM encrypted on disk, wrapped in SoftHSM.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ECDSA/Ed25519 signing, with an approved entropy source for recovery-phrase generation.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library holding the signing logic is hardened against reverse engineering.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key-derivation and signing symbols are obfuscated.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Plays only the online component simulating balance/transaction history; it never sees the private key.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multi-signature (m-of-n) approval flow.</w:t>
      </w:r>
    </w:p>
    <w:p>
      <w:pPr>
        <w:pStyle w:val="BlockText"/>
      </w:pPr>
      <w:r>
        <w:rPr>
          <w:b/>
          <w:bCs/>
        </w:rPr>
        <w:t xml:space="preserve">06 — :material-star-circle-outline: Loyalty Points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application where a customer accumulates points from purchases and spends them in</w:t>
      </w:r>
      <w:r>
        <w:t xml:space="preserve"> </w:t>
      </w:r>
      <w:r>
        <w:t xml:space="preserve">stores. The user may try to alter the local balance to mint points, or spend the same points at several</w:t>
      </w:r>
      <w:r>
        <w:t xml:space="preserve"> </w:t>
      </w:r>
      <w:r>
        <w:t xml:space="preserve">stores.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Earning points (receipt scan/code entry) · Balance display · Spending points in-store</w:t>
      </w:r>
      <w:r>
        <w:t xml:space="preserve"> </w:t>
      </w:r>
      <w:r>
        <w:t xml:space="preserve">(QR/code) · Transaction history · Campaign notifications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6"/>
        </w:numPr>
      </w:pPr>
      <w:r>
        <w:t xml:space="preserve">Points balance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6"/>
        </w:numPr>
      </w:pPr>
      <w:r>
        <w:t xml:space="preserve">Spend transaction code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36"/>
        </w:numPr>
      </w:pPr>
      <w:r>
        <w:t xml:space="preserve">Sync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local balance is display-only; the real balance is verified against the server on every use.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earn/spend API is clearly defined and requires a signed request.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synchronisation is protected with TLS 1.3.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spend-time code is short-lived and shown on screen for a limited time only.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authoritative balance; it never trusts a balance the client reports, only its own record.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Cross-store point transfer and gifting.</w:t>
      </w:r>
    </w:p>
    <w:p>
      <w:pPr>
        <w:pStyle w:val="BlockText"/>
      </w:pPr>
      <w:r>
        <w:rPr>
          <w:b/>
          <w:bCs/>
        </w:rPr>
        <w:t xml:space="preserve">07 — :material-bus-clock: Prepaid Transit Card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simulation, capable of working offline, in which value loaded onto a transit card is</w:t>
      </w:r>
      <w:r>
        <w:t xml:space="preserve"> </w:t>
      </w:r>
      <w:r>
        <w:t xml:space="preserve">deducted at the turnstile. The card/device owner may try to duplicate (clone) the balance or roll back the</w:t>
      </w:r>
      <w:r>
        <w:t xml:space="preserve"> </w:t>
      </w:r>
      <w:r>
        <w:t xml:space="preserve">ride counter.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Loading value (when online) · Simulated turnstile pass (balance deduction) ·</w:t>
      </w:r>
      <w:r>
        <w:t xml:space="preserve"> </w:t>
      </w:r>
      <w:r>
        <w:t xml:space="preserve">Transaction/pass history · Card status lookup · Card blocking (lost/stolen) · Server reconciliation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8"/>
        </w:numPr>
      </w:pPr>
      <w:r>
        <w:t xml:space="preserve">Card balance and pass 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38"/>
        </w:numPr>
      </w:pPr>
      <w:r>
        <w:t xml:space="preserve">Top-up integrity code (MAC)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38"/>
        </w:numPr>
      </w:pPr>
      <w:r>
        <w:t xml:space="preserve">Card identifier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balance and counter are kept encrypted and MAC’d in local storage.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counter only moves forward; rollback or replay is rejected.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top-ups are MAC’d with a symmetric key bound to the card/device.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balance-update logic is hardened to make cloning difficult.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Approves top-ups and, during periodic reconciliation, compares the card’s history against its own record.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family card — managing several cards from one account.</w:t>
      </w:r>
    </w:p>
    <w:p>
      <w:pPr>
        <w:pStyle w:val="BlockText"/>
      </w:pPr>
      <w:r>
        <w:rPr>
          <w:b/>
          <w:bCs/>
        </w:rPr>
        <w:t xml:space="preserve">08 — :material-receipt-text-outline: Expense Receipt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in which employees photograph and store expense receipts as evidence for an</w:t>
      </w:r>
      <w:r>
        <w:t xml:space="preserve"> </w:t>
      </w:r>
      <w:r>
        <w:t xml:space="preserve">approval process. The user, or someone intercepting the flow, may try to alter the receipt image or the</w:t>
      </w:r>
      <w:r>
        <w:t xml:space="preserve"> </w:t>
      </w:r>
      <w:r>
        <w:t xml:space="preserve">amount after approval.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a receipt photo · Tagging amount/category · Submitting for approval · Approval</w:t>
      </w:r>
      <w:r>
        <w:t xml:space="preserve"> </w:t>
      </w:r>
      <w:r>
        <w:t xml:space="preserve">status tracking · Searching the receipt archive · Exporting a report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0"/>
        </w:numPr>
      </w:pPr>
      <w:r>
        <w:t xml:space="preserve">Receipt image files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0"/>
        </w:numPr>
      </w:pPr>
      <w:r>
        <w:t xml:space="preserve">Receipt metadata (amount, date)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40"/>
        </w:numPr>
      </w:pPr>
      <w:r>
        <w:t xml:space="preserve">Approval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receipt images are stored encrypted on disk and cannot be read directly outside the application.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content is hashed and signed on submission; any later change is detected.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retention period and archive-deletion policy for receipts are defined.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receipt-forgery and amount-tampering scenarios are added to the test plan.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Keeps the hash/signature record of approved receipts and flags any inconsistency when a later receipt is compared against it.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multi-approver workflow (manager + finance).</w:t>
      </w:r>
    </w:p>
    <w:p>
      <w:pPr>
        <w:pStyle w:val="BlockText"/>
      </w:pPr>
      <w:r>
        <w:rPr>
          <w:b/>
          <w:bCs/>
        </w:rPr>
        <w:t xml:space="preserve">09 — :material-notebook-outline: Encrypted Personal Budget Ledger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local application where a user records income and expenses by category. Anyone who gains</w:t>
      </w:r>
      <w:r>
        <w:t xml:space="preserve"> </w:t>
      </w:r>
      <w:r>
        <w:t xml:space="preserve">access to the device may want to read sensitive personal information such as spending habits.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income/expense entries · Defining categories and budget limits · Monthly summary</w:t>
      </w:r>
      <w:r>
        <w:t xml:space="preserve"> </w:t>
      </w:r>
      <w:r>
        <w:t xml:space="preserve">and chart · Exporting an encrypted backup · Locking with a master password · Multiple accounts/wallets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2"/>
        </w:numPr>
      </w:pPr>
      <w:r>
        <w:t xml:space="preserve">Income/expense entries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42"/>
        </w:numPr>
      </w:pPr>
      <w:r>
        <w:t xml:space="preserve">Budget limits and categories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42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entries are kept AES-GCM encrypted in SQLite.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entries are decrypted in memory only while unlocked; visibility ends on lock.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master password and derived key are wiped from memory after use.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test data never contains real financial data; only synthetic data is used.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optional upload of the encrypted backup file; it cannot decrypt its contents.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Shared, permissioned categories across family members.</w:t>
      </w:r>
    </w:p>
    <w:p>
      <w:pPr>
        <w:pStyle w:val="BlockText"/>
      </w:pPr>
      <w:r>
        <w:rPr>
          <w:b/>
          <w:bCs/>
        </w:rPr>
        <w:t xml:space="preserve">10 — :material-gift-outline: Gift Card Issuing and Validation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system where a store issues gift-card codes and the till validates a code and deducts its</w:t>
      </w:r>
      <w:r>
        <w:t xml:space="preserve"> </w:t>
      </w:r>
      <w:r>
        <w:t xml:space="preserve">balance. An attacker may try to guess a valid code or redeem the same code more than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Issuing a card code (fixed amount) · Validating a code and checking its balance ·</w:t>
      </w:r>
      <w:r>
        <w:t xml:space="preserve"> </w:t>
      </w:r>
      <w:r>
        <w:t xml:space="preserve">Partial redemption (remaining balance) · Cancelling a card · Transaction log · Batch card issuance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4"/>
        </w:numPr>
      </w:pPr>
      <w:r>
        <w:t xml:space="preserve">Card codes and their balances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4"/>
        </w:numPr>
      </w:pPr>
      <w:r>
        <w:t xml:space="preserve">Code-signing/HMAC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4"/>
        </w:numPr>
      </w:pPr>
      <w:r>
        <w:t xml:space="preserve">Transaction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card codes are randomly generated and HMAC-verified, making guessing infeasible.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validation interface is rate-limited against brute forcing.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code can be fully redeemed only once; the race condition is prevented.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is prepared for code guessing and double-redemption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single authoritative record of card codes and remaining balance, queuing concurrent redemption requests.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Restricting a card to a specific store chain (whitelisting).</w:t>
      </w:r>
    </w:p>
    <w:p>
      <w:pPr>
        <w:pStyle w:val="BlockText"/>
      </w:pPr>
      <w:r>
        <w:rPr>
          <w:b/>
          <w:bCs/>
        </w:rPr>
        <w:t xml:space="preserve">11 — :material-hand-coin-outline: Microcredit Application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where a user enters and submits personal and financial information for a small loan</w:t>
      </w:r>
      <w:r>
        <w:t xml:space="preserve"> </w:t>
      </w:r>
      <w:r>
        <w:t xml:space="preserve">application. The application data is sensitive to the user and, if altered by an intercepting party, can</w:t>
      </w:r>
      <w:r>
        <w:t xml:space="preserve"> </w:t>
      </w:r>
      <w:r>
        <w:t xml:space="preserve">change the loan decision.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Identity and income form · Attaching documents (synthetic income proof) · Submitting the</w:t>
      </w:r>
      <w:r>
        <w:t xml:space="preserve"> </w:t>
      </w:r>
      <w:r>
        <w:t xml:space="preserve">application · Checking application status · Past applications · Notifications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6"/>
        </w:numPr>
      </w:pPr>
      <w:r>
        <w:t xml:space="preserve">Identity and financial information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46"/>
        </w:numPr>
      </w:pPr>
      <w:r>
        <w:t xml:space="preserve">Application documents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6"/>
        </w:numPr>
      </w:pPr>
      <w:r>
        <w:t xml:space="preserve">Session/request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sensitive fields are kept in cleartext in memory only for as long as the form requires.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draft application is stored encrypted on the local disk.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submission is protected with TLS 1.3, with server certificate verification.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inputs are also validated server-side; injection-class flaws are scanned for in the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Receives applications and performs a synthetic pre-screening score; it does not make a real credit decision.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document-verification step (synthetic signature check) is added.</w:t>
      </w:r>
    </w:p>
    <w:p>
      <w:pPr>
        <w:pStyle w:val="BlockText"/>
      </w:pPr>
      <w:r>
        <w:rPr>
          <w:b/>
          <w:bCs/>
        </w:rPr>
        <w:t xml:space="preserve">12 — :material-currency-usd: Currency Exchange Till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till application where a currency exchange office buys and sells at current rates. A</w:t>
      </w:r>
      <w:r>
        <w:t xml:space="preserve"> </w:t>
      </w:r>
      <w:r>
        <w:t xml:space="preserve">cashier or an outsider may try to alter a rate value for unfair gain.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Displaying the current rate list · Computing a buy/sell transaction · Tracking till</w:t>
      </w:r>
      <w:r>
        <w:t xml:space="preserve"> </w:t>
      </w:r>
      <w:r>
        <w:t xml:space="preserve">balances by currency · Generating a transaction slip · End-of-day reconciliation · Rate update (authorised)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8"/>
        </w:numPr>
      </w:pPr>
      <w:r>
        <w:t xml:space="preserve">Rate list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48"/>
        </w:numPr>
      </w:pPr>
      <w:r>
        <w:t xml:space="preserve">Till balances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48"/>
        </w:numPr>
      </w:pPr>
      <w:r>
        <w:t xml:space="preserve">Transaction records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rate list can only change through an authorised channel; value consistency is checked during a transaction.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periodic retrieval of the current rate from a trusted source and its cache validity period are managed.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rate updates are signed by the server; the client never applies an unsigned update.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calculation logic is hardened against in-memory or binary-level alteration.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a signed rate list; till applications accept only this signed list.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multi-branch office scenario with central limit control.</w:t>
      </w:r>
    </w:p>
    <w:p>
      <w:pPr>
        <w:pStyle w:val="BlockText"/>
      </w:pPr>
      <w:r>
        <w:rPr>
          <w:b/>
          <w:bCs/>
        </w:rPr>
        <w:t xml:space="preserve">13 — :material-piggy-bank-outline: Children’s Allowance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where a parent sets a child’s digital allowance and remotely manages a spending</w:t>
      </w:r>
      <w:r>
        <w:t xml:space="preserve"> </w:t>
      </w:r>
      <w:r>
        <w:t xml:space="preserve">limit. A child with physical access to the device may try to alter the spending limit or balance in their</w:t>
      </w:r>
      <w:r>
        <w:t xml:space="preserve"> </w:t>
      </w:r>
      <w:r>
        <w:t xml:space="preserve">own favour.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Parent-side balance/limit setup · Child-side balance display and spending · Spending</w:t>
      </w:r>
      <w:r>
        <w:t xml:space="preserve"> </w:t>
      </w:r>
      <w:r>
        <w:t xml:space="preserve">category restrictions · Transaction history (visible to the parent) · Parent-child device pairing ·</w:t>
      </w:r>
      <w:r>
        <w:t xml:space="preserve"> </w:t>
      </w:r>
      <w:r>
        <w:t xml:space="preserve">Notifications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0"/>
        </w:numPr>
      </w:pPr>
      <w:r>
        <w:t xml:space="preserve">Balance and spending limit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0"/>
        </w:numPr>
      </w:pPr>
      <w:r>
        <w:t xml:space="preserve">Parent-child pairing key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50"/>
        </w:numPr>
      </w:pPr>
      <w:r>
        <w:t xml:space="preserve">Transaction history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balance and limit on the child’s device are kept encrypted and integrity-protected.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limit and balance can change only via a signed command from the parent’s device; local edits are rejected.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parent-child pairing interface requires mutual authentication.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balance/limit control logic is hardened against local tampering.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Verifies the parent-child pairing and command signatures, and centrally logs balance changes.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single parent dashboard covering several children/accounts.</w:t>
      </w:r>
    </w:p>
    <w:p>
      <w:pPr>
        <w:pStyle w:val="BlockText"/>
      </w:pPr>
      <w:r>
        <w:rPr>
          <w:b/>
          <w:bCs/>
        </w:rPr>
        <w:t xml:space="preserve">14 — :material-gavel: Sealed-Bid Auction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auction client that keeps every participant’s bid secret from everyone, including the</w:t>
      </w:r>
      <w:r>
        <w:t xml:space="preserve"> </w:t>
      </w:r>
      <w:r>
        <w:t xml:space="preserve">server, until a predetermined reveal moment. A bid disclosed early or altered afterwards grants an unfair</w:t>
      </w:r>
      <w:r>
        <w:t xml:space="preserve"> </w:t>
      </w:r>
      <w:r>
        <w:t xml:space="preserve">advantage.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Creating and submitting a bid (commitment) · Own bid history · Revealing the bid at</w:t>
      </w:r>
      <w:r>
        <w:t xml:space="preserve"> </w:t>
      </w:r>
      <w:r>
        <w:t xml:space="preserve">opening time · Determining the winner · Viewing auction status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2"/>
        </w:numPr>
      </w:pPr>
      <w:r>
        <w:t xml:space="preserve">Bid amount (until reveal)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52"/>
        </w:numPr>
      </w:pPr>
      <w:r>
        <w:t xml:space="preserve">Commitment value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2"/>
        </w:numPr>
      </w:pPr>
      <w:r>
        <w:t xml:space="preserve">Reveal key/salt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bid amount is only assembled in memory at submission time and is not kept on screen unnecessarily.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bid is first submitted as a hash commitment and verified with the salt at reveal time.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commitment and reveal data are protected with TLS.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early bid-leakage and post-commitment tampering scenarios are tested.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commitments and cannot resolve any of them until reveal time; after reveal it compares all bids and announces the winner.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minimum-increment rule with automatic time extension on a late bid.</w:t>
      </w:r>
    </w:p>
    <w:p>
      <w:pPr>
        <w:pStyle w:val="BlockText"/>
      </w:pPr>
      <w:r>
        <w:rPr>
          <w:b/>
          <w:bCs/>
        </w:rPr>
        <w:t xml:space="preserve">15 — :material-file-sign: E-Receipt Signer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component that digitally signs an electronic receipt issued at a point of sale, giving the</w:t>
      </w:r>
      <w:r>
        <w:t xml:space="preserve"> </w:t>
      </w:r>
      <w:r>
        <w:t xml:space="preserve">customer verifiable proof. An attacker may want to forge a receipt and pass it off as genuine.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Building the receipt content · Digital signing · Signature verification (customer/auditor</w:t>
      </w:r>
      <w:r>
        <w:t xml:space="preserve"> </w:t>
      </w:r>
      <w:r>
        <w:t xml:space="preserve">side) · Signed receipt archive · QR-based verification link · Key/certificate display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4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4"/>
        </w:numPr>
      </w:pPr>
      <w:r>
        <w:t xml:space="preserve">Signed receipt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4"/>
        </w:numPr>
      </w:pPr>
      <w:r>
        <w:t xml:space="preserve">Certificate chain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 with RSA/ECDSA, with certificate-chain and expiry checks applied.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generation, storage, and renewal of the signing key at expiry are planned.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private key is kept wrapped via SoftHSM/PKCS#11; the application never sees the raw key.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that invokes signing is protected so the key cannot be exported directly.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hash of signed receipts and confirms a receipt’s authenticity when a QR-based verification request arrives.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Batch receipt signing and timestamp integration.</w:t>
      </w:r>
    </w:p>
    <w:p>
      <w:pPr>
        <w:pStyle w:val="BlockText"/>
      </w:pPr>
      <w:r>
        <w:rPr>
          <w:b/>
          <w:bCs/>
        </w:rPr>
        <w:t xml:space="preserve">16 — :material-clipboard-alert-outline: Insurance Claim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where a policyholder builds a claim with damage photos and a description. The</w:t>
      </w:r>
      <w:r>
        <w:t xml:space="preserve"> </w:t>
      </w:r>
      <w:r>
        <w:t xml:space="preserve">claimant, or an intercepting party, may try to alter the damage photo or the amount after submission to</w:t>
      </w:r>
      <w:r>
        <w:t xml:space="preserve"> </w:t>
      </w:r>
      <w:r>
        <w:t xml:space="preserve">obtain an unfair payout.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a damage description and photo · Entering policy details (synthetic) ·</w:t>
      </w:r>
      <w:r>
        <w:t xml:space="preserve"> </w:t>
      </w:r>
      <w:r>
        <w:t xml:space="preserve">Submitting the claim · Status tracking · Uploading supporting documents · Notifications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6"/>
        </w:numPr>
      </w:pPr>
      <w:r>
        <w:t xml:space="preserve">Damage photos and description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6"/>
        </w:numPr>
      </w:pPr>
      <w:r>
        <w:t xml:space="preserve">Policy/identity information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56"/>
        </w:numPr>
      </w:pPr>
      <w:r>
        <w:t xml:space="preserve">Application integrity digest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draft claim and photos are kept encrypted locally.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photo files are protected from direct access outside the application.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content is hashed at submission time; any later change is detected by comparing the digest on every subsequent access.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the upload path is hardened against common upload flaws through type/length validation.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Preserves the integrity of the submitted claim via its digest; any later</w:t>
      </w:r>
      <w:r>
        <w:t xml:space="preserve"> </w:t>
      </w:r>
      <w:r>
        <w:t xml:space="preserve">“update”</w:t>
      </w:r>
      <w:r>
        <w:t xml:space="preserve"> </w:t>
      </w:r>
      <w:r>
        <w:t xml:space="preserve">request is processed as a new record.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Cross-checking by two independent assessors (simulated).</w:t>
      </w:r>
    </w:p>
    <w:p>
      <w:pPr>
        <w:pStyle w:val="BlockText"/>
      </w:pPr>
      <w:r>
        <w:rPr>
          <w:b/>
          <w:bCs/>
        </w:rPr>
        <w:t xml:space="preserve">17 — :material-hand-heart-outline: Donation Tracker with Signed Receipts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tracking application in which a donor’s contributions are recorded with digitally signed</w:t>
      </w:r>
      <w:r>
        <w:t xml:space="preserve"> </w:t>
      </w:r>
      <w:r>
        <w:t xml:space="preserve">receipts. A bad actor may want to forge a receipt or redeem the same receipt more than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Recording a donation · Generating and signing a receipt · Verifying a receipt · Annual</w:t>
      </w:r>
      <w:r>
        <w:t xml:space="preserve"> </w:t>
      </w:r>
      <w:r>
        <w:t xml:space="preserve">donation summary · Searching donation history · Exporting a report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8"/>
        </w:numPr>
      </w:pPr>
      <w:r>
        <w:t xml:space="preserve">Receipt-signing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8"/>
        </w:numPr>
      </w:pPr>
      <w:r>
        <w:t xml:space="preserve">Receipt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8"/>
        </w:numPr>
      </w:pPr>
      <w:r>
        <w:t xml:space="preserve">Donor information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receipt is signed with a unique serial number.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reuse of a receipt number (presenting the same receipt twice) is rejected server-side.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long-term retention of the receipt archive and its access authorisation are planned.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targets receipt forgery and reuse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Keeps the status of every issued receipt number and checks, on verification, whether it has already been used.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Batch receipt generation for corporate donations.</w:t>
      </w:r>
    </w:p>
    <w:p>
      <w:pPr>
        <w:pStyle w:val="BlockText"/>
      </w:pPr>
      <w:r>
        <w:rPr>
          <w:b/>
          <w:bCs/>
        </w:rPr>
        <w:t xml:space="preserve">18 — :material-calendar-alert-outline: Encrypted Subscription and Payment Reminder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tracks a user’s subscription payments and the last four masked digits of</w:t>
      </w:r>
      <w:r>
        <w:t xml:space="preserve"> </w:t>
      </w:r>
      <w:r>
        <w:t xml:space="preserve">a card, sending reminders. Anyone with device access may want to see spending habits and subscription</w:t>
      </w:r>
      <w:r>
        <w:t xml:space="preserve"> </w:t>
      </w:r>
      <w:r>
        <w:t xml:space="preserve">data, even in masked form.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a subscription (name, amount, date) · Recording a masked payment method · Upcoming</w:t>
      </w:r>
      <w:r>
        <w:t xml:space="preserve"> </w:t>
      </w:r>
      <w:r>
        <w:t xml:space="preserve">payment reminders · Monthly total summary · Marking a subscription cancelled · Encrypted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0"/>
        </w:numPr>
      </w:pPr>
      <w:r>
        <w:t xml:space="preserve">Subscription and amount records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0"/>
        </w:numPr>
      </w:pPr>
      <w:r>
        <w:t xml:space="preserve">Masked payment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0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all records are kept AES-GCM encrypted in SQLite.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card data is handled so that only the last four digits are ever shown; the full number is never retained.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only synthetic data is used during development and testing; real data never enters the codebase.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unlocking master password is cleared from memory after use.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optional retrieval of the encrypted backup.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Shared subscription tracking among family members.</w:t>
      </w:r>
    </w:p>
    <w:p>
      <w:pPr>
        <w:pStyle w:val="BlockText"/>
      </w:pPr>
      <w:r>
        <w:rPr>
          <w:b/>
          <w:bCs/>
        </w:rPr>
        <w:t xml:space="preserve">19 — :material-cash-register: End-of-Day Till (Z) Reporter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in which a cashier closes the till at day’s end, producing an immutable</w:t>
      </w:r>
      <w:r>
        <w:t xml:space="preserve"> </w:t>
      </w:r>
      <w:r>
        <w:t xml:space="preserve">“Z</w:t>
      </w:r>
      <w:r>
        <w:t xml:space="preserve"> </w:t>
      </w:r>
      <w:r>
        <w:t xml:space="preserve">report”</w:t>
      </w:r>
      <w:r>
        <w:t xml:space="preserve">. A cashier or manager may try to alter the report in their own favour after closing.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Viewing the day’s sales totals · Entering the cash count · Generating the Z report</w:t>
      </w:r>
      <w:r>
        <w:t xml:space="preserve"> </w:t>
      </w:r>
      <w:r>
        <w:t xml:space="preserve">(closing) · Report archive and search · Computing the variance (till shortage/overage) · Exporting the</w:t>
      </w:r>
      <w:r>
        <w:t xml:space="preserve"> </w:t>
      </w:r>
      <w:r>
        <w:t xml:space="preserve">report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2"/>
        </w:numPr>
      </w:pPr>
      <w:r>
        <w:t xml:space="preserve">Z report (post-closing)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2"/>
        </w:numPr>
      </w:pPr>
      <w:r>
        <w:t xml:space="preserve">Cash-count 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62"/>
        </w:numPr>
      </w:pPr>
      <w:r>
        <w:t xml:space="preserve">Report-signing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once a Z report is closed, no field can be edited; a correction requires a new record.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report is hashed and signed at closing; the signature is stored alongside the report.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closing and signing flow is hardened against direct edits in application memory.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test scenarios cover attempts to alter a closed report.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signed digest of every closed Z report and rejects a second closing for the same day.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Shift-level interim reports (X reports) are added.</w:t>
      </w:r>
    </w:p>
    <w:p>
      <w:pPr>
        <w:pStyle w:val="BlockText"/>
      </w:pPr>
      <w:r>
        <w:rPr>
          <w:b/>
          <w:bCs/>
        </w:rPr>
        <w:t xml:space="preserve">20 — :material-credit-card-settings-outline: Corporate Expense Card Limit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manages the spending limits on virtual expense cards a company issues to</w:t>
      </w:r>
      <w:r>
        <w:t xml:space="preserve"> </w:t>
      </w:r>
      <w:r>
        <w:t xml:space="preserve">employees. An employee may try to raise their own card’s limit or category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Defining a card (limit, category) · Creating a spend request · Manager approval workflow ·</w:t>
      </w:r>
      <w:r>
        <w:t xml:space="preserve"> </w:t>
      </w:r>
      <w:r>
        <w:t xml:space="preserve">Spending history · Updating limit/category (authorised) · Suspending a card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4"/>
        </w:numPr>
      </w:pPr>
      <w:r>
        <w:t xml:space="preserve">Card limit and category rules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4"/>
        </w:numPr>
      </w:pPr>
      <w:r>
        <w:t xml:space="preserve">Masked card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4"/>
        </w:numPr>
      </w:pPr>
      <w:r>
        <w:t xml:space="preserve">Approval authority/role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limit-update interface is open only to the manager role, verified server-side.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an employee’s client cannot alter its own limit locally; every request is approved against the current server-side limit.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card and limit data are cached locally in encrypted form.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role/permission checks are enforced consistently at every endpoint against privilege escalation.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 the single source of truth for current limits and roles; it never trusts limit data reported by the client.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Automatic approval thresholds by category (small amounts pass without approval).</w:t>
      </w:r>
    </w:p>
    <w:p>
      <w:pPr>
        <w:pStyle w:val="BlockText"/>
      </w:pPr>
      <w:r>
        <w:rPr>
          <w:b/>
          <w:bCs/>
        </w:rPr>
        <w:t xml:space="preserve">21 — :material-bank-outline: ATM Client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application simulating an ATM’s card-reading, PIN-entry, and cash-withdrawal steps.</w:t>
      </w:r>
      <w:r>
        <w:t xml:space="preserve"> </w:t>
      </w:r>
      <w:r>
        <w:t xml:space="preserve">An attacker with physical access may try to capture the PIN, replay a transaction, or hack the software to</w:t>
      </w:r>
      <w:r>
        <w:t xml:space="preserve"> </w:t>
      </w:r>
      <w:r>
        <w:t xml:space="preserve">dispense extra cash (a jackpotting simulation).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Simulated card insertion · PIN entry (secure keypad) · Balance inquiry · Cash withdrawal</w:t>
      </w:r>
      <w:r>
        <w:t xml:space="preserve"> </w:t>
      </w:r>
      <w:r>
        <w:t xml:space="preserve">(limit-checked) · Transaction receipt · Communication with the host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6"/>
        </w:numPr>
      </w:pPr>
      <w:r>
        <w:t xml:space="preserve">PIN and PIN-block data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66"/>
        </w:numPr>
      </w:pPr>
      <w:r>
        <w:t xml:space="preserve">Transaction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6"/>
        </w:numPr>
      </w:pPr>
      <w:r>
        <w:t xml:space="preserve">Withdrawal transaction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ATM software is protected against unauthorised DLL injection and process hooking.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PIN block and transaction request are sent to the host encrypted and MAC’d.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transaction is aborted and the session terminated when a debugger attachment or memory dump attempt is detected.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key management follows a PIN-block encryption scheme.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The host component holds the balance and daily withdrawal limit; it never approves a transaction without verifying the signature/MAC.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cardless (QR/code-based) withdrawal scenario.</w:t>
      </w:r>
    </w:p>
    <w:p>
      <w:pPr>
        <w:pStyle w:val="BlockText"/>
      </w:pPr>
      <w:r>
        <w:rPr>
          <w:b/>
          <w:bCs/>
        </w:rPr>
        <w:t xml:space="preserve">22 — :material-qrcode-scan: QR Payment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where a user generates or scans a QR code to make a payment. An attacker may try to</w:t>
      </w:r>
      <w:r>
        <w:t xml:space="preserve"> </w:t>
      </w:r>
      <w:r>
        <w:t xml:space="preserve">capture a QR code and replay it later, or resurrect one whose validity has expired.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Generating a QR for a payment request · Paying by scanning a QR · Transaction confirmation</w:t>
      </w:r>
      <w:r>
        <w:t xml:space="preserve"> </w:t>
      </w:r>
      <w:r>
        <w:t xml:space="preserve">and receipt · Transaction history · Balance display · Displaying QR validity period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8"/>
        </w:numPr>
      </w:pPr>
      <w:r>
        <w:t xml:space="preserve">QR payment payload (amount, recipient, timestamp)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8"/>
        </w:numPr>
      </w:pPr>
      <w:r>
        <w:t xml:space="preserve">Signing/MAC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68"/>
        </w:numPr>
      </w:pPr>
      <w:r>
        <w:t xml:space="preserve">Transaction history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QR content and payment confirmation travel to the server over TLS.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QR payload is timestamped and signed; a transaction is never accepted without a valid signature.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each QR code can be used only once and only within its validity window; a used or expired code is rejected.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QR payload format (field order, version) is clearly defined and never parsed without validation.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Marks every QR code as single-use and rejects it on any subsequent submission.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static (fixed) QR code driving a variable-amount donation/payment scenario.</w:t>
      </w:r>
    </w:p>
    <w:p>
      <w:pPr>
        <w:pStyle w:val="BlockText"/>
      </w:pPr>
      <w:r>
        <w:rPr>
          <w:b/>
          <w:bCs/>
        </w:rPr>
        <w:t xml:space="preserve">23 — :material-book-account-outline: Shopkeeper Credit Ledger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ledger application in which a shopkeeper tracks the credit (debt) accounts of their</w:t>
      </w:r>
      <w:r>
        <w:t xml:space="preserve"> </w:t>
      </w:r>
      <w:r>
        <w:t xml:space="preserve">customers. The shopkeeper or an assistant may try to alter a past debt record without it being noticed.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Opening a customer account · Adding a debt/payment entry · Balance display (per customer) ·</w:t>
      </w:r>
      <w:r>
        <w:t xml:space="preserve"> </w:t>
      </w:r>
      <w:r>
        <w:t xml:space="preserve">Searching past records · Monthly summary ·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0"/>
        </w:numPr>
      </w:pPr>
      <w:r>
        <w:t xml:space="preserve">Customer debt/payment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0"/>
        </w:numPr>
      </w:pPr>
      <w:r>
        <w:t xml:space="preserve">Shopkeeper authentication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0"/>
        </w:numPr>
      </w:pPr>
      <w:r>
        <w:t xml:space="preserve">Backup file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are kept encrypted and integrity-protected in SQLite.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past record can neither be deleted nor overwritten; a correction requires a new offsetting entry (an append-only log).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a policy for regular encrypted backups and retention period is defined.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no real customer data is used in the development environment; testing relies on synthetic names/amounts.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periodic upload of the encrypted backup.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debt-reminder notification to the customer (simulated local notification).</w:t>
      </w:r>
    </w:p>
    <w:p>
      <w:pPr>
        <w:pStyle w:val="BlockText"/>
      </w:pPr>
      <w:r>
        <w:rPr>
          <w:b/>
          <w:bCs/>
        </w:rPr>
        <w:t xml:space="preserve">24 — :material-calculator-variant-outline: Tax Return Preparation Assistant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assistant application where a user enters income items and it computes a draft tax return.</w:t>
      </w:r>
      <w:r>
        <w:t xml:space="preserve"> </w:t>
      </w:r>
      <w:r>
        <w:t xml:space="preserve">The financial data entered is highly sensitive; an intercepting party may want both to read the data and</w:t>
      </w:r>
      <w:r>
        <w:t xml:space="preserve"> </w:t>
      </w:r>
      <w:r>
        <w:t xml:space="preserve">to alter the computed result.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Entering income items (synthetic) · Selecting exemptions/deductions · Automatic tax</w:t>
      </w:r>
      <w:r>
        <w:t xml:space="preserve"> </w:t>
      </w:r>
      <w:r>
        <w:t xml:space="preserve">calculation · Draft return preview · Comparison with the previous year · Export (PDF simulation)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2"/>
        </w:numPr>
      </w:pPr>
      <w:r>
        <w:t xml:space="preserve">Income and financial data entries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72"/>
        </w:numPr>
      </w:pPr>
      <w:r>
        <w:t xml:space="preserve">Computed result/draft return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2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computation happens in memory only; intermediate results are never written to disk in cleartext.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draft return is stored encrypted locally.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 validation (extreme/negative values, injection) is backed by static analysis in the build pipeline.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testing the calculation logic against faulty or malicious inputs is planned.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retrieval of current (synthetic) tax brackets/rates; it never processes user data.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Support for additional income types such as freelance or rental income.</w:t>
      </w:r>
    </w:p>
    <w:p>
      <w:pPr>
        <w:pStyle w:val="BlockText"/>
      </w:pPr>
      <w:r>
        <w:rPr>
          <w:b/>
          <w:bCs/>
        </w:rPr>
        <w:t xml:space="preserve">25 — :material-home-city-outline: Property Deed Document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vault application where a user stores a property deed and related documents digitally and</w:t>
      </w:r>
      <w:r>
        <w:t xml:space="preserve"> </w:t>
      </w:r>
      <w:r>
        <w:t xml:space="preserve">shares them, when needed, in a verifiable way. An attacker may want to alter a document’s content and</w:t>
      </w:r>
      <w:r>
        <w:t xml:space="preserve"> </w:t>
      </w:r>
      <w:r>
        <w:t xml:space="preserve">assert a fraudulent ownership claim.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Scanning/adding a document · Categorising documents (deed, permit, insurance) ·</w:t>
      </w:r>
      <w:r>
        <w:t xml:space="preserve"> </w:t>
      </w:r>
      <w:r>
        <w:t xml:space="preserve">Verifying a notary/authority signature (simulated) · Sharing a document (verification link) ·</w:t>
      </w:r>
      <w:r>
        <w:t xml:space="preserve"> </w:t>
      </w:r>
      <w:r>
        <w:t xml:space="preserve">Viewing version/history · Encrypted archiving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4"/>
        </w:numPr>
      </w:pPr>
      <w:r>
        <w:t xml:space="preserve">Document files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74"/>
        </w:numPr>
      </w:pPr>
      <w:r>
        <w:t xml:space="preserve">Notary/authority signature certificate chain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4"/>
        </w:numPr>
      </w:pPr>
      <w:r>
        <w:t xml:space="preserve">Vault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document files are kept encrypted on disk and are not directly accessible outside the application.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each document’s signature chain is verified; the (simulated) root certificate is embedded in the application and kept immutable.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long-term archiving of document versions and access authorisation are planned.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library holding the signature-verification logic is protected against patching that would bypass verification.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Compares a document’s hash/signature record against verification requests arriving via the share link.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Multi-party approval for a shared-ownership (fractional deed) scenario.</w:t>
      </w:r>
    </w:p>
    <w:p>
      <w:pPr>
        <w:pStyle w:val="BlockText"/>
      </w:pPr>
      <w:r>
        <w:rPr>
          <w:b/>
          <w:bCs/>
        </w:rPr>
        <w:t xml:space="preserve">26 — :material-folder-heart-outline: Personal Health Record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where a user keeps synthetic diagnosis, medication and allergy records in a local</w:t>
      </w:r>
      <w:r>
        <w:t xml:space="preserve"> </w:t>
      </w:r>
      <w:r>
        <w:t xml:space="preserve">vault. The attacker is whoever gains hold of the device or finds a lost one; they want to read the records or</w:t>
      </w:r>
      <w:r>
        <w:t xml:space="preserve"> </w:t>
      </w:r>
      <w:r>
        <w:t xml:space="preserve">quietly alter them.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Add/edit record · View by category (diagnosis/medication/allergy) · Emergency summary card ·</w:t>
      </w:r>
      <w:r>
        <w:t xml:space="preserve"> </w:t>
      </w:r>
      <w:r>
        <w:t xml:space="preserve">Encrypted export · Access log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6"/>
        </w:numPr>
      </w:pPr>
      <w:r>
        <w:t xml:space="preserve">Health records (synthetic)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6"/>
        </w:numPr>
      </w:pPr>
      <w:r>
        <w:t xml:space="preserve">Emergency summary card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76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6"/>
        </w:numPr>
      </w:pPr>
      <w:r>
        <w:t xml:space="preserve">Vault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held in SQLite with AES-GCM; the key is wrapped and kept in SoftHSM.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plaintext record is kept in memory only while displayed, for a bounded time.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periodic rotation of the vault key and re-encryption of data under the retired key.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a viewed record is securely wiped from memory once closed.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synchronised records and resolves conflicting versions by version number.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Role-based, partial shared access for family members.</w:t>
      </w:r>
    </w:p>
    <w:p>
      <w:pPr>
        <w:pStyle w:val="BlockText"/>
      </w:pPr>
      <w:r>
        <w:rPr>
          <w:b/>
          <w:bCs/>
        </w:rPr>
        <w:t xml:space="preserve">27 — :material-file-document-check-outline: E-Prescription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a pharmacist uses to scan a physician-signed synthetic prescription and verify its</w:t>
      </w:r>
      <w:r>
        <w:t xml:space="preserve"> </w:t>
      </w:r>
      <w:r>
        <w:t xml:space="preserve">signature and usage status. The attacker wants to forge a prescription or redeem a valid one more than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Prescription scanning (QR/code) · Signature verification · Medication and dosage display ·</w:t>
      </w:r>
      <w:r>
        <w:t xml:space="preserve"> </w:t>
      </w:r>
      <w:r>
        <w:t xml:space="preserve">Marking as used (single use) · Verification history · Server-side usage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8"/>
        </w:numPr>
      </w:pPr>
      <w:r>
        <w:t xml:space="preserve">Prescription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8"/>
        </w:numPr>
      </w:pPr>
      <w:r>
        <w:t xml:space="preserve">Physician certificate /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78"/>
        </w:numPr>
      </w:pPr>
      <w:r>
        <w:t xml:space="preserve">Usage flag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be reused)</w:t>
      </w:r>
    </w:p>
    <w:p>
      <w:pPr>
        <w:pStyle w:val="Compact"/>
        <w:numPr>
          <w:ilvl w:val="0"/>
          <w:numId w:val="1078"/>
        </w:numPr>
      </w:pPr>
      <w:r>
        <w:t xml:space="preserve">Patient information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signature verification with OpenSSL, checking the physician’s certificate chain.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usage check communicates with the server over TLS 1.3.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hardened control flow against attempts to bypass the signature-verification step.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 prescriptions and reuse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Checks whether the prescription number has already been used.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Synchronising usage status across several pharmacies.</w:t>
      </w:r>
    </w:p>
    <w:p>
      <w:pPr>
        <w:pStyle w:val="BlockText"/>
      </w:pPr>
      <w:r>
        <w:rPr>
          <w:b/>
          <w:bCs/>
        </w:rPr>
        <w:t xml:space="preserve">28 — :material-pill: Medication Reminder and Dose Log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records a personal medication schedule and the doses taken. The attacker is</w:t>
      </w:r>
      <w:r>
        <w:t xml:space="preserve"> </w:t>
      </w:r>
      <w:r>
        <w:t xml:space="preserve">whoever can alter the dose log — the user themself or anyone who gains access to the device — to show a false</w:t>
      </w:r>
      <w:r>
        <w:t xml:space="preserve"> </w:t>
      </w:r>
      <w:r>
        <w:t xml:space="preserve">treatment history.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Create medication schedule · Reminders · Mark dose taken · View history · Export report ·</w:t>
      </w:r>
      <w:r>
        <w:t xml:space="preserve"> </w:t>
      </w:r>
      <w:r>
        <w:t xml:space="preserve">Server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0"/>
        </w:numPr>
      </w:pPr>
      <w:r>
        <w:t xml:space="preserve">Dose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0"/>
        </w:numPr>
      </w:pPr>
      <w:r>
        <w:t xml:space="preserve">Medication schedule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0"/>
        </w:numPr>
      </w:pPr>
      <w:r>
        <w:t xml:space="preserve">Exported report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80"/>
        </w:numPr>
      </w:pPr>
      <w:r>
        <w:t xml:space="preserve">Backup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dose records are encrypted in SQLite; the key is kept in SoftHSM.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in-memory dose log list is integrity-checked at runtime.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security library’s (DLL/.so) logging interface validates its inputs.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logging is locked when a debugger attach is detected.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backups and refuses any rollback of the counter/version number.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missed-dose notification for a carer or family member.</w:t>
      </w:r>
    </w:p>
    <w:p>
      <w:pPr>
        <w:pStyle w:val="BlockText"/>
      </w:pPr>
      <w:r>
        <w:rPr>
          <w:b/>
          <w:bCs/>
        </w:rPr>
        <w:t xml:space="preserve">29 — :material-file-sign: Patient Consent Form Signer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digitally signing a synthetic patient consent form before a procedure. The</w:t>
      </w:r>
      <w:r>
        <w:t xml:space="preserve"> </w:t>
      </w:r>
      <w:r>
        <w:t xml:space="preserve">attacker wants to present an unsigned or later-altered form as if it were still validly signed.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View form · Capture digital signature · Timestamping · Produce signed document · Verification ·</w:t>
      </w:r>
      <w:r>
        <w:t xml:space="preserve"> </w:t>
      </w:r>
      <w:r>
        <w:t xml:space="preserve">Archiving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2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82"/>
        </w:numPr>
      </w:pPr>
      <w:r>
        <w:t xml:space="preserve">Signed form digest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2"/>
        </w:numPr>
      </w:pPr>
      <w:r>
        <w:t xml:space="preserve">Timestamp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2"/>
        </w:numPr>
      </w:pPr>
      <w:r>
        <w:t xml:space="preserve">Patient identity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 and timestamping with OpenSSL.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form template’s integrity is protected, so signing over a tampered template is blocked.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signing function is protected against reverse engineering.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debugging/patching attempts aimed at bypassing the signing step.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Archives signed forms and simulates a timestamp authority role.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multi-party signing flow covering both physician and patient.</w:t>
      </w:r>
    </w:p>
    <w:p>
      <w:pPr>
        <w:pStyle w:val="BlockText"/>
      </w:pPr>
      <w:r>
        <w:rPr>
          <w:b/>
          <w:bCs/>
        </w:rPr>
        <w:t xml:space="preserve">30 — :material-flask-outline: Lab Result Delivery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delivers synthetic laboratory results end-to-end to a patient or physician.</w:t>
      </w:r>
      <w:r>
        <w:t xml:space="preserve"> </w:t>
      </w:r>
      <w:r>
        <w:t xml:space="preserve">The attacker wants to alter the results or view them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Receive result · Decrypt and view · Compare against reference range · Notification · Export</w:t>
      </w:r>
      <w:r>
        <w:t xml:space="preserve"> </w:t>
      </w:r>
      <w:r>
        <w:t xml:space="preserve">to PDF · Pull from server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4"/>
        </w:numPr>
      </w:pPr>
      <w:r>
        <w:t xml:space="preserve">Lab result (synthetic)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84"/>
        </w:numPr>
      </w:pPr>
      <w:r>
        <w:t xml:space="preserve">Patient-result matching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84"/>
        </w:numPr>
      </w:pPr>
      <w:r>
        <w:t xml:space="preserve">Delivery record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end-to-end encryption; the server carries only ciphertext and cannot read the content.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result received on the device is stored encrypted in SQLite.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secure delivery of the decryption key to the patient’s device.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result is decrypted only while being viewed and cleared from memory once the view closes.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and relays only ciphertext; it cannot decrypt the content.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Sharing the result with more than one physician, with revocation.</w:t>
      </w:r>
    </w:p>
    <w:p>
      <w:pPr>
        <w:pStyle w:val="BlockText"/>
      </w:pPr>
      <w:r>
        <w:rPr>
          <w:b/>
          <w:bCs/>
        </w:rPr>
        <w:t xml:space="preserve">31 — :material-calendar-clock-outline: Clinic Appointment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booking and cancelling appointments between patient and clinic. The attacker</w:t>
      </w:r>
      <w:r>
        <w:t xml:space="preserve"> </w:t>
      </w:r>
      <w:r>
        <w:t xml:space="preserve">wants to change someone else’s appointment or view the appointment list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Search appointments · Book/cancel · Reminders · PIN authentication · Appointment history ·</w:t>
      </w:r>
      <w:r>
        <w:t xml:space="preserve"> </w:t>
      </w:r>
      <w:r>
        <w:t xml:space="preserve">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6"/>
        </w:numPr>
      </w:pPr>
      <w:r>
        <w:t xml:space="preserve">Appointment record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6"/>
        </w:numPr>
      </w:pPr>
      <w:r>
        <w:t xml:space="preserve">Authentication data (PIN hash)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86"/>
        </w:numPr>
      </w:pPr>
      <w:r>
        <w:t xml:space="preserve">Session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plaintext PIN’s time in memory during verification is bounded.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server communication is protected with TLS 1.3 and certificate pinning.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appointment security library’s public interface is kept minimal and validated.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 validation plus static analysis in the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Resolves appointment clashes on localhost.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waiting list and support for several clinic branches.</w:t>
      </w:r>
    </w:p>
    <w:p>
      <w:pPr>
        <w:pStyle w:val="BlockText"/>
      </w:pPr>
      <w:r>
        <w:rPr>
          <w:b/>
          <w:bCs/>
        </w:rPr>
        <w:t xml:space="preserve">32 — :material-needle: Vaccination Card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verifies synthetic vaccination records via a signed QR code. The attacker</w:t>
      </w:r>
      <w:r>
        <w:t xml:space="preserve"> </w:t>
      </w:r>
      <w:r>
        <w:t xml:space="preserve">wants to forge a vaccination record or alter an existing 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QR scanning · Signature verification · View vaccination history · Card issuing for an</w:t>
      </w:r>
      <w:r>
        <w:t xml:space="preserve"> </w:t>
      </w:r>
      <w:r>
        <w:t xml:space="preserve">authorised user · Verification history · Revocation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8"/>
        </w:numPr>
      </w:pPr>
      <w:r>
        <w:t xml:space="preserve">Vaccination record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8"/>
        </w:numPr>
      </w:pPr>
      <w:r>
        <w:t xml:space="preserve">Authority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88"/>
        </w:numPr>
      </w:pPr>
      <w:r>
        <w:t xml:space="preserve">Revocation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signing/verification with OpenSSL and the authority’s certificate chain.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attempts to forge or alter the QR content.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forged-card scenarios.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authority’s root certificate is kept immutable within the application.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revoked records (a revocation-list simulation).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multi-dose vaccination schedule and a border-crossing scenario simulation.</w:t>
      </w:r>
    </w:p>
    <w:p>
      <w:pPr>
        <w:pStyle w:val="BlockText"/>
      </w:pPr>
      <w:r>
        <w:rPr>
          <w:b/>
          <w:bCs/>
        </w:rPr>
        <w:t xml:space="preserve">33 — :material-clipboard-text-outline: Offline Exam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sitting an exam without an internet connection. The attacker is the student</w:t>
      </w:r>
      <w:r>
        <w:t xml:space="preserve"> </w:t>
      </w:r>
      <w:r>
        <w:t xml:space="preserve">taking the exam themself; they want to alter answers afterwards, gain extra time, or see the questions in advance.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Encrypted exam download · View questions · Save answers · Time tracking · Submit results ·</w:t>
      </w:r>
      <w:r>
        <w:t xml:space="preserve"> </w:t>
      </w:r>
      <w:r>
        <w:t xml:space="preserve">Tamper detection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0"/>
        </w:numPr>
      </w:pPr>
      <w:r>
        <w:t xml:space="preserve">Question bank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0"/>
        </w:numPr>
      </w:pPr>
      <w:r>
        <w:t xml:space="preserve">Student answers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0"/>
        </w:numPr>
      </w:pPr>
      <w:r>
        <w:t xml:space="preserve">Exam timer/counter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90"/>
        </w:numPr>
      </w:pPr>
      <w:r>
        <w:t xml:space="preserve">Result file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exam is terminated when a debugger attach or a system-clock rollback is detected.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questions and answers are encrypted in SQLite with AES-GCM.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displayed questions and answers are kept in memory only as long as needed.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timer is protected against being rolled back at runtime.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results once connectivity returns and checks counter consistency.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Multiple-choice and open-ended questions presented in a mixed, randomised order.</w:t>
      </w:r>
    </w:p>
    <w:p>
      <w:pPr>
        <w:pStyle w:val="BlockText"/>
      </w:pPr>
      <w:r>
        <w:rPr>
          <w:b/>
          <w:bCs/>
        </w:rPr>
        <w:t xml:space="preserve">34 — :material-folder-lock-outline: Exam Question Bank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where an instructor keeps an encrypted question bank and generates randomised exam papers</w:t>
      </w:r>
      <w:r>
        <w:t xml:space="preserve"> </w:t>
      </w:r>
      <w:r>
        <w:t xml:space="preserve">from it. The attacker is a student sitting the exam, or an insider, wanting to see the questions beforehand.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Add/edit question · Tag category and difficulty · Generate randomised exam paper · Encrypted</w:t>
      </w:r>
      <w:r>
        <w:t xml:space="preserve"> </w:t>
      </w:r>
      <w:r>
        <w:t xml:space="preserve">export · Password-protected access · Version history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2"/>
        </w:numPr>
      </w:pPr>
      <w:r>
        <w:t xml:space="preserve">Question bank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92"/>
        </w:numPr>
      </w:pPr>
      <w:r>
        <w:t xml:space="preserve">Author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2"/>
        </w:numPr>
      </w:pPr>
      <w:r>
        <w:t xml:space="preserve">Generated exam paper 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(until released)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question bank is encrypted in SQLite, with the key wrapped in SoftHSM.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sample/template questions shipped with the application are kept unmodifiable.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real question content must never leak into the repository or build output during development.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lifecycle and access-rights management of the question-bank key.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Provides encrypted backup only; questions are never stored unencrypted on the server.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shared question pool that several instructors contribute to under permission-based access.</w:t>
      </w:r>
    </w:p>
    <w:p>
      <w:pPr>
        <w:pStyle w:val="BlockText"/>
      </w:pPr>
      <w:r>
        <w:rPr>
          <w:b/>
          <w:bCs/>
        </w:rPr>
        <w:t xml:space="preserve">35 — :material-notebook-outline: Instructor Gradebook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holding synthetic student grades, whose integrity is critical. The attacker is a</w:t>
      </w:r>
      <w:r>
        <w:t xml:space="preserve"> </w:t>
      </w:r>
      <w:r>
        <w:t xml:space="preserve">student wanting to change their own grade, or anyone who can reach the grade file.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Grade entry · Weighted average calculation · Per-student report · Grade-change log ·</w:t>
      </w:r>
      <w:r>
        <w:t xml:space="preserve"> </w:t>
      </w:r>
      <w:r>
        <w:t xml:space="preserve">Encrypted export · Server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4"/>
        </w:numPr>
      </w:pPr>
      <w:r>
        <w:t xml:space="preserve">Grade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4"/>
        </w:numPr>
      </w:pPr>
      <w:r>
        <w:t xml:space="preserve">Change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4"/>
        </w:numPr>
      </w:pPr>
      <w:r>
        <w:t xml:space="preserve">Instructor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in-memory grade values are protected against external patching/injection during calculation.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grade list is integrity-checked (checksummed) at runtime.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attempts to alter grades with memory-patching tools.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gradebook is encrypted in SQLite, with the change log signed separately.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signed backups and detects rollback attempts.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Logging a reasoned grade-appeal process.</w:t>
      </w:r>
    </w:p>
    <w:p>
      <w:pPr>
        <w:pStyle w:val="BlockText"/>
      </w:pPr>
      <w:r>
        <w:rPr>
          <w:b/>
          <w:bCs/>
        </w:rPr>
        <w:t xml:space="preserve">36 — :material-certificate-outline: Diploma and Certificate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verifies synthetic diplomas/certificates via a digital signature. The</w:t>
      </w:r>
      <w:r>
        <w:t xml:space="preserve"> </w:t>
      </w:r>
      <w:r>
        <w:t xml:space="preserve">attacker wants to forge a diploma or alter the content of a genuine 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Upload/scan document · Signature verification · Institution certificate chain check ·</w:t>
      </w:r>
      <w:r>
        <w:t xml:space="preserve"> </w:t>
      </w:r>
      <w:r>
        <w:t xml:space="preserve">Display verification result · History log · Revocation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6"/>
        </w:numPr>
      </w:pPr>
      <w:r>
        <w:t xml:space="preserve">Institution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96"/>
        </w:numPr>
      </w:pPr>
      <w:r>
        <w:t xml:space="preserve">Diploma 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96"/>
        </w:numPr>
      </w:pPr>
      <w:r>
        <w:t xml:space="preserve">Revocation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certificate chain verification with OpenSSL.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verification library’s (DLL/.so) input/output interface is tightly defined.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 documents and chain manipulation.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dependency scanning and a signed build output.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the revocation list and the root certificate.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federated trust network spanning several institutions.</w:t>
      </w:r>
    </w:p>
    <w:p>
      <w:pPr>
        <w:pStyle w:val="BlockText"/>
      </w:pPr>
      <w:r>
        <w:rPr>
          <w:b/>
          <w:bCs/>
        </w:rPr>
        <w:t xml:space="preserve">37 — :material-book-lock-outline: Licensed E-Book Lending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borrowing a time-limited e-book from a digital library. The attacker is the</w:t>
      </w:r>
      <w:r>
        <w:t xml:space="preserve"> </w:t>
      </w:r>
      <w:r>
        <w:t xml:space="preserve">reader themself; they want to exceed the loan period or copy the book’s content.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Search books · Time-limited borrowing · Offline reading · Lock on expiry · Return · Server</w:t>
      </w:r>
      <w:r>
        <w:t xml:space="preserve"> </w:t>
      </w:r>
      <w:r>
        <w:t xml:space="preserve">licence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8"/>
        </w:numPr>
      </w:pPr>
      <w:r>
        <w:t xml:space="preserve">Book content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8"/>
        </w:numPr>
      </w:pPr>
      <w:r>
        <w:t xml:space="preserve">Loan period/counter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98"/>
        </w:numPr>
      </w:pPr>
      <w:r>
        <w:t xml:space="preserve">User licence token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book content is encrypted with AES-GCM; the key is wrapped in SoftHSM.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reader application is protected against reverse engineering that would leak the content key.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content key is wiped from memory when a debugger is detected.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loan-period counter is protected against being bypassed by rolling back the system clock.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Limits the number of concurrent loans and refuses attempts to extend the period.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waiting list and synchronisation across several devices.</w:t>
      </w:r>
    </w:p>
    <w:p>
      <w:pPr>
        <w:pStyle w:val="BlockText"/>
      </w:pPr>
      <w:r>
        <w:rPr>
          <w:b/>
          <w:bCs/>
        </w:rPr>
        <w:t xml:space="preserve">38 — :material-qrcode-scan: Signed QR Attendance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takes classroom attendance using signed, short-lived QR codes. The attacker is</w:t>
      </w:r>
      <w:r>
        <w:t xml:space="preserve"> </w:t>
      </w:r>
      <w:r>
        <w:t xml:space="preserve">a student who missed class; they want to use a classmate’s QR code or device to be marked present.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Timestamped QR generation · QR scanning · Device verification · Attendance list · Export</w:t>
      </w:r>
      <w:r>
        <w:t xml:space="preserve"> </w:t>
      </w:r>
      <w:r>
        <w:t xml:space="preserve">report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0"/>
        </w:numPr>
      </w:pPr>
      <w:r>
        <w:t xml:space="preserve">QR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00"/>
        </w:numPr>
      </w:pPr>
      <w:r>
        <w:t xml:space="preserve">Attendance record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0"/>
        </w:numPr>
      </w:pPr>
      <w:r>
        <w:t xml:space="preserve">Validity window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a short-lived, signed QR code generated for each class session.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replay of the scanned QR is prevented on submission to the server; each QR is single-use.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reusing a QR shared as a screenshot.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session keys are invalidated at the end of class.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Checks the QR code’s validity window and uniqueness.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Concurrent support for several branches/sessions.</w:t>
      </w:r>
    </w:p>
    <w:p>
      <w:pPr>
        <w:pStyle w:val="BlockText"/>
      </w:pPr>
      <w:r>
        <w:rPr>
          <w:b/>
          <w:bCs/>
        </w:rPr>
        <w:t xml:space="preserve">39 — :material-vote-outline: Election and Voting Client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small-scale (e.g. a student council) secret-ballot simulation. The attacker wants to alter a</w:t>
      </w:r>
      <w:r>
        <w:t xml:space="preserve"> </w:t>
      </w:r>
      <w:r>
        <w:t xml:space="preserve">vote, or to learn which voter cast which vote.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Voter authentication · Cast vote · Vote encryption · Tallying · Result display · Audit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2"/>
        </w:numPr>
      </w:pPr>
      <w:r>
        <w:t xml:space="preserve">Vote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2"/>
        </w:numPr>
      </w:pPr>
      <w:r>
        <w:t xml:space="preserve">Voter-vote linkage 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(must stay hidden)</w:t>
      </w:r>
    </w:p>
    <w:p>
      <w:pPr>
        <w:pStyle w:val="Compact"/>
        <w:numPr>
          <w:ilvl w:val="0"/>
          <w:numId w:val="1102"/>
        </w:numPr>
      </w:pPr>
      <w:r>
        <w:t xml:space="preserve">Tally integrity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2"/>
        </w:numPr>
      </w:pPr>
      <w:r>
        <w:t xml:space="preserve">Audit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vote is processed detached from voter identity; the linkage is never held in memory.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encrypted votes are stored in SQLite and stay unopened individually until tallying.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a simplified scheme that only decrypts votes in bulk, at tally time.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repeat voting and voter-linkage attacks.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encrypted votes and enforces one vote per voter.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mechanism letting a voter verify their own vote was counted.</w:t>
      </w:r>
    </w:p>
    <w:p>
      <w:pPr>
        <w:pStyle w:val="BlockText"/>
      </w:pPr>
      <w:r>
        <w:rPr>
          <w:b/>
          <w:bCs/>
        </w:rPr>
        <w:t xml:space="preserve">40 — :material-signature-freehand: E-Signature Document Signing Tool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general-purpose tool for signing documents such as synthetic contracts or petitions. The</w:t>
      </w:r>
      <w:r>
        <w:t xml:space="preserve"> </w:t>
      </w:r>
      <w:r>
        <w:t xml:space="preserve">attacker wants to alter a signed document afterwards while keeping the signature appear valid.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Upload document · Sign · Multi-signer support · Verification · Timestamp · Archiving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4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4"/>
        </w:numPr>
      </w:pPr>
      <w:r>
        <w:t xml:space="preserve">Signed document digest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4"/>
        </w:numPr>
      </w:pPr>
      <w:r>
        <w:t xml:space="preserve">Certificate chain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signing, verification and timestamping with OpenSSL.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root/intermediate certificates are shipped immutably with the application.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the signing private key must never enter the development/build process.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signing function is protected against extraction or duplication.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Provides a timestamping and certificate-verification service.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sequential multi-signature flow (preparer signs, then approver signs).</w:t>
      </w:r>
    </w:p>
    <w:p>
      <w:pPr>
        <w:pStyle w:val="BlockText"/>
      </w:pPr>
      <w:r>
        <w:rPr>
          <w:b/>
          <w:bCs/>
        </w:rPr>
        <w:t xml:space="preserve">41 — :material-card-account-details-outline: Electronic ID Card Reader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reads and verifies synthetic e-ID card data (a file-based smart-card</w:t>
      </w:r>
      <w:r>
        <w:t xml:space="preserve"> </w:t>
      </w:r>
      <w:r>
        <w:t xml:space="preserve">simulation). The attacker wants to inject forged card data so it reads as a genuine card.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Read card data (simulation) · PIN verification · View identity data · Signature verification</w:t>
      </w:r>
      <w:r>
        <w:t xml:space="preserve"> </w:t>
      </w:r>
      <w:r>
        <w:t xml:space="preserve">· Access log · Lock card on wrong PIN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6"/>
        </w:numPr>
      </w:pPr>
      <w:r>
        <w:t xml:space="preserve">Card private key (simulated)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06"/>
        </w:numPr>
      </w:pPr>
      <w:r>
        <w:t xml:space="preserve">Identity data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6"/>
        </w:numPr>
      </w:pPr>
      <w:r>
        <w:t xml:space="preserve">PIN attempt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card data is verified against the authority’s signature.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card-reader interface is tightly defined and input-validated.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PIN is securely wiped from memory after verification.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card session is terminated when tampering or debugging is detected.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Supplies the root certificate and revocation status for card verification.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Adding a contactless (NFC simulation) reading scenario.</w:t>
      </w:r>
    </w:p>
    <w:p>
      <w:pPr>
        <w:pStyle w:val="BlockText"/>
      </w:pPr>
      <w:r>
        <w:rPr>
          <w:b/>
          <w:bCs/>
        </w:rPr>
        <w:t xml:space="preserve">42 — :material-file-account-outline: Citizen Application Form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filling in and submitting an application for a synthetic public service. The</w:t>
      </w:r>
      <w:r>
        <w:t xml:space="preserve"> </w:t>
      </w:r>
      <w:r>
        <w:t xml:space="preserve">attacker wants to apply on someone else’s behalf or alter existing application data.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Fill in form · Attach documents · Submit application · Check status · Notification · Server</w:t>
      </w:r>
      <w:r>
        <w:t xml:space="preserve"> </w:t>
      </w:r>
      <w:r>
        <w:t xml:space="preserve">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8"/>
        </w:numPr>
      </w:pPr>
      <w:r>
        <w:t xml:space="preserve">Application data (synthetic)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08"/>
        </w:numPr>
      </w:pPr>
      <w:r>
        <w:t xml:space="preserve">Attached documents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08"/>
        </w:numPr>
      </w:pPr>
      <w:r>
        <w:t xml:space="preserve">Application status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form and attachments are sent over TLS 1.3 with an integrity check.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attachment integrity is tracked by digest (hash) throughout the application.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 validation, file type/size limits and a secure build pipeline.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identity data is kept in memory for the minimum time while the form is filled in.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Receives applications and updates status information.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multi-step internal approval/routing process.</w:t>
      </w:r>
    </w:p>
    <w:p>
      <w:pPr>
        <w:pStyle w:val="BlockText"/>
      </w:pPr>
      <w:r>
        <w:rPr>
          <w:b/>
          <w:bCs/>
        </w:rPr>
        <w:t xml:space="preserve">43 — :material-archive-lock-outline: Certified Document Archive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archiving synthetic official documents immutably over the long term. The</w:t>
      </w:r>
      <w:r>
        <w:t xml:space="preserve"> </w:t>
      </w:r>
      <w:r>
        <w:t xml:space="preserve">attacker wants to retroactively alter a document in the archive, or its date.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Upload document · Timestamping · Integrity verification · Search · Version/immutability</w:t>
      </w:r>
      <w:r>
        <w:t xml:space="preserve"> </w:t>
      </w:r>
      <w:r>
        <w:t xml:space="preserve">tracking · Export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0"/>
        </w:numPr>
      </w:pPr>
      <w:r>
        <w:t xml:space="preserve">Document digest chain (hash chain)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10"/>
        </w:numPr>
      </w:pPr>
      <w:r>
        <w:t xml:space="preserve">Timestamps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10"/>
        </w:numPr>
      </w:pPr>
      <w:r>
        <w:t xml:space="preserve">Document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documents and the digest chain are stored encrypted in SQLite.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each document digest is chained to the previous one and signed.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version and history records are kept for every document added to the archive.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retroactive alteration (date/digest manipulation)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a timestamp authority role.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Publishing the digest chain to a publicly verifiable ledger.</w:t>
      </w:r>
    </w:p>
    <w:p>
      <w:pPr>
        <w:pStyle w:val="BlockText"/>
      </w:pPr>
      <w:r>
        <w:rPr>
          <w:b/>
          <w:bCs/>
        </w:rPr>
        <w:t xml:space="preserve">44 — :material-email-lock-outline: Official Correspondence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preparing and signing official inter-agency correspondence (synthetic,</w:t>
      </w:r>
      <w:r>
        <w:t xml:space="preserve"> </w:t>
      </w:r>
      <w:r>
        <w:t xml:space="preserve">similar to an electronic document management system). The attacker wants to read correspondence content or</w:t>
      </w:r>
      <w:r>
        <w:t xml:space="preserve"> </w:t>
      </w:r>
      <w:r>
        <w:t xml:space="preserve">alter it before it is sent.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Compose letter · Sign · Send/receive · Reference-number tracking · Archiving · Server</w:t>
      </w:r>
      <w:r>
        <w:t xml:space="preserve"> </w:t>
      </w:r>
      <w:r>
        <w:t xml:space="preserve">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2"/>
        </w:numPr>
      </w:pPr>
      <w:r>
        <w:t xml:space="preserve">Correspondence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2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2"/>
        </w:numPr>
      </w:pPr>
      <w:r>
        <w:t xml:space="preserve">Reference-number sequence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correspondence is delivered end-to-end encrypted over TLS 1.3.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letter is signed and verified with OpenSSL.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that makes reading correspondence content out of memory harder.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signing library’s public interface is kept minimal and validated.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Allocates reference numbers and ensures the sequence is never skipped.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distinction between normal and classified correspondence.</w:t>
      </w:r>
    </w:p>
    <w:p>
      <w:pPr>
        <w:pStyle w:val="BlockText"/>
      </w:pPr>
      <w:r>
        <w:rPr>
          <w:b/>
          <w:bCs/>
        </w:rPr>
        <w:t xml:space="preserve">45 — :material-passport: Passport and Visa Application Tracker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tracks a synthetic passport/visa application step by step. The attacker</w:t>
      </w:r>
      <w:r>
        <w:t xml:space="preserve"> </w:t>
      </w:r>
      <w:r>
        <w:t xml:space="preserve">wants to alter the application status or the uploaded documents.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Create application · Upload documents · Appointment tracking · Check status · Notification ·</w:t>
      </w:r>
      <w:r>
        <w:t xml:space="preserve"> </w:t>
      </w:r>
      <w:r>
        <w:t xml:space="preserve">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4"/>
        </w:numPr>
      </w:pPr>
      <w:r>
        <w:t xml:space="preserve">Application data (synthetic)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4"/>
        </w:numPr>
      </w:pPr>
      <w:r>
        <w:t xml:space="preserve">Identity document scan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4"/>
        </w:numPr>
      </w:pPr>
      <w:r>
        <w:t xml:space="preserve">Status history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application data and document scans are stored encrypted in SQLite.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status checks and document submission are protected with TLS 1.3.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uploaded-document integrity is tracked by digest (hash).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plaintext document data is kept in memory only briefly while viewed.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status updates.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Support for several country/consulate branches.</w:t>
      </w:r>
    </w:p>
    <w:p>
      <w:pPr>
        <w:pStyle w:val="BlockText"/>
      </w:pPr>
      <w:r>
        <w:rPr>
          <w:b/>
          <w:bCs/>
        </w:rPr>
        <w:t xml:space="preserve">46 — :material-badge-account-outline: Employee Badge and Door Access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 application for defining and verifying corporate door-access badges. The attacker</w:t>
      </w:r>
      <w:r>
        <w:t xml:space="preserve"> </w:t>
      </w:r>
      <w:r>
        <w:t xml:space="preserve">wants to enter a door they are not authorised for, or to clone a badge.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Define badge · Assign door/zone rights · Access verification · Access log · Badge revocation</w:t>
      </w:r>
      <w:r>
        <w:t xml:space="preserve"> </w:t>
      </w:r>
      <w:r>
        <w:t xml:space="preserve">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6"/>
        </w:numPr>
      </w:pPr>
      <w:r>
        <w:t xml:space="preserve">Badge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16"/>
        </w:numPr>
      </w:pPr>
      <w:r>
        <w:t xml:space="preserve">Rights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16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mutual authentication between badge and reader.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replay is prevented in reader-badge communication; every request carries a nonce.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rights list is integrity-checked at runtime.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access is denied when tampering with the badge simulation file is detected.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Distributes revoked badges and rights changes.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Time-window-based access restriction (badge invalid outside working hours).</w:t>
      </w:r>
    </w:p>
    <w:p>
      <w:pPr>
        <w:pStyle w:val="BlockText"/>
      </w:pPr>
      <w:r>
        <w:rPr>
          <w:b/>
          <w:bCs/>
        </w:rPr>
        <w:t xml:space="preserve">47 — :material-account-badge-outline: Visitor Registration and Badge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registers an institution’s visitors (synthetic data) and admits them with a</w:t>
      </w:r>
      <w:r>
        <w:t xml:space="preserve"> </w:t>
      </w:r>
      <w:r>
        <w:t xml:space="preserve">temporary, signed badge. The attacker wants to forge a badge to enter the building.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Visitor registration · Add synthetic identity/photo · Signed QR badge issuing ·</w:t>
      </w:r>
      <w:r>
        <w:t xml:space="preserve"> </w:t>
      </w:r>
      <w:r>
        <w:t xml:space="preserve">Entry/exit log · Time limit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8"/>
        </w:numPr>
      </w:pPr>
      <w:r>
        <w:t xml:space="preserve">Badge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18"/>
        </w:numPr>
      </w:pPr>
      <w:r>
        <w:t xml:space="preserve">Visitor data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8"/>
        </w:numPr>
      </w:pPr>
      <w:r>
        <w:t xml:space="preserve">Entry/exit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badge is issued time-limited and signed.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copying and duplicating the badge QR code.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visitor records are encrypted in SQLite and auto-purged on expiry.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 badges and time-extension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Tracks valid badges and their expiry.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Automatic badge pre-approval from a prior appointment.</w:t>
      </w:r>
    </w:p>
    <w:p>
      <w:pPr>
        <w:pStyle w:val="BlockText"/>
      </w:pPr>
      <w:r>
        <w:rPr>
          <w:b/>
          <w:bCs/>
        </w:rPr>
        <w:t xml:space="preserve">48 — :material-login-variant: Single Sign-On (SSO)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giving access to several internal applications through a single login. The attacker</w:t>
      </w:r>
      <w:r>
        <w:t xml:space="preserve"> </w:t>
      </w:r>
      <w:r>
        <w:t xml:space="preserve">wants to steal a session token and impersonate the user in another application.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Authenticate user · Obtain token · Cross-application session sharing · Session renewal ·</w:t>
      </w:r>
      <w:r>
        <w:t xml:space="preserve"> </w:t>
      </w:r>
      <w:r>
        <w:t xml:space="preserve">Sign out of all sessions · Token revocation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0"/>
        </w:numPr>
      </w:pPr>
      <w:r>
        <w:t xml:space="preserve">Session token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0"/>
        </w:numPr>
      </w:pPr>
      <w:r>
        <w:t xml:space="preserve">User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0"/>
        </w:numPr>
      </w:pPr>
      <w:r>
        <w:t xml:space="preserve">Refresh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token is delivered over TLS 1.3 with certificate pinning.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token is kept in memory only briefly and cleared after use.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interface shared across applications is kept minimal and validated.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refresh key is not kept in memory unencrypted for an extended period.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Manages token verification and the revocation list.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TOTP-based multi-factor authentication integration.</w:t>
      </w:r>
    </w:p>
    <w:p>
      <w:pPr>
        <w:pStyle w:val="BlockText"/>
      </w:pPr>
      <w:r>
        <w:rPr>
          <w:b/>
          <w:bCs/>
        </w:rPr>
        <w:t xml:space="preserve">49 — :material-fingerprint: Biometric Template Vault (Simulation)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 application that stores and matches synthetic, randomly generated biometric</w:t>
      </w:r>
      <w:r>
        <w:t xml:space="preserve"> </w:t>
      </w:r>
      <w:r>
        <w:t xml:space="preserve">template vectors (NOT real fingerprint or face data). The attacker wants to steal a template and replay it on</w:t>
      </w:r>
      <w:r>
        <w:t xml:space="preserve"> </w:t>
      </w:r>
      <w:r>
        <w:t xml:space="preserve">another system.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Template enrolment (simulated sensor data) · Matching (simulated score) · Template update ·</w:t>
      </w:r>
      <w:r>
        <w:t xml:space="preserve"> </w:t>
      </w:r>
      <w:r>
        <w:t xml:space="preserve">Access log · Template revocation/re-enrolment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2"/>
        </w:numPr>
      </w:pPr>
      <w:r>
        <w:t xml:space="preserve">Biometric template (synthetic)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2"/>
        </w:numPr>
      </w:pPr>
      <w:r>
        <w:t xml:space="preserve">Match-score threshold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2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template is encrypted in SQLite, with the key wrapped in SoftHSM.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template is held in plaintext in memory only during matching, then wiped immediately.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matching function is protected against memory dumping.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matching algorithm is protected against reverse engineering that would extract the template.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Tracks the template’s version/revocation status and invalidates the old one on re-enrolment.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Multi-factor authentication combining a PIN with the simulated biometric.</w:t>
      </w:r>
    </w:p>
    <w:p>
      <w:pPr>
        <w:pStyle w:val="BlockText"/>
      </w:pPr>
      <w:r>
        <w:rPr>
          <w:b/>
          <w:bCs/>
        </w:rPr>
        <w:t xml:space="preserve">50 — :material-key-chain-variant: Corporate Password Policy Checker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checks employee passwords against corporate policy and stores their hashes securely.</w:t>
      </w:r>
      <w:r>
        <w:t xml:space="preserve"> </w:t>
      </w:r>
      <w:r>
        <w:t xml:space="preserve">The attacker wants to learn weak passwords or alter the audit reports.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Define policy · Password strength check · Password history (reuse prevention) · Policy audit</w:t>
      </w:r>
      <w:r>
        <w:t xml:space="preserve"> </w:t>
      </w:r>
      <w:r>
        <w:t xml:space="preserve">report · Check against a local breach list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4"/>
        </w:numPr>
      </w:pPr>
      <w:r>
        <w:t xml:space="preserve">Password hashes (hash + salt)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24"/>
        </w:numPr>
      </w:pPr>
      <w:r>
        <w:t xml:space="preserve">Policy rules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4"/>
        </w:numPr>
      </w:pPr>
      <w:r>
        <w:t xml:space="preserve">Audit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passwords are stored only as salted hashes in SQLite; the plaintext password is never kept.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hash comparison is done in constant time to resist timing analysis.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sample passwords used for testing must not leak into the repository or logs.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dependency scanning and delivery through a secure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Distributes company-wide policy rules and collects audit reports.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Cross-checking against a local, synthetic breach database.</w:t>
      </w:r>
    </w:p>
    <w:p>
      <w:pPr>
        <w:pStyle w:val="BlockText"/>
      </w:pPr>
      <w:r>
        <w:rPr>
          <w:b/>
          <w:bCs/>
        </w:rPr>
        <w:t xml:space="preserve">51 — :material-play-circle-outline: Licensed Content Player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player that lets a user play purchased audio/video content offline. Content stays encrypted on</w:t>
      </w:r>
      <w:r>
        <w:t xml:space="preserve"> </w:t>
      </w:r>
      <w:r>
        <w:t xml:space="preserve">disk and is decrypted only with a valid licence. The device owner is also a potential attacker: they want to</w:t>
      </w:r>
      <w:r>
        <w:t xml:space="preserve"> </w:t>
      </w:r>
      <w:r>
        <w:t xml:space="preserve">copy the decrypted content from disk or memory, or reuse the licence on another device.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Content library · Licence activation · Offline playback · Device-bound licence · Playback</w:t>
      </w:r>
      <w:r>
        <w:t xml:space="preserve"> </w:t>
      </w:r>
      <w:r>
        <w:t xml:space="preserve">session · Licence renewal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6"/>
        </w:numPr>
      </w:pPr>
      <w:r>
        <w:t xml:space="preserve">Content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6"/>
        </w:numPr>
      </w:pPr>
      <w:r>
        <w:t xml:space="preserve">Decrypted content buffer (in memory)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6"/>
        </w:numPr>
      </w:pPr>
      <w:r>
        <w:t xml:space="preserve">Licence document (device ID, validity)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6"/>
        </w:numPr>
      </w:pPr>
      <w:r>
        <w:t xml:space="preserve">Activation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content file is encrypted with AES-GCM; the key is wrapped in SoftHSM and bound to the device.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content is decrypted piece by piece only at playback time; the full file is never written unencrypted to disk.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decrypted frames are securely erased after use; screen capture/copy is discouraged where feasible.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player binary is packed/obfuscated and checked against debugger attachment and memory dumping.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 device-bound licence on purchase and caps the number of activations.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Playback on a limited number of devices under one licence; remote deactivation when a licence is revoked.</w:t>
      </w:r>
    </w:p>
    <w:p>
      <w:pPr>
        <w:pStyle w:val="BlockText"/>
      </w:pPr>
      <w:r>
        <w:rPr>
          <w:b/>
          <w:bCs/>
        </w:rPr>
        <w:t xml:space="preserve">52 — :material-key-outline: Software Licence Key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library that activates and validates licence keys for a software product. The attacker</w:t>
      </w:r>
      <w:r>
        <w:t xml:space="preserve"> </w:t>
      </w:r>
      <w:r>
        <w:t xml:space="preserve">is the software’s own user: they want to forge a valid-looking key, bypass the check, or reuse a single key on</w:t>
      </w:r>
      <w:r>
        <w:t xml:space="preserve"> </w:t>
      </w:r>
      <w:r>
        <w:t xml:space="preserve">many machines.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 activation · Machine fingerprinting · Offline validation · Expiry/version check · Licence</w:t>
      </w:r>
      <w:r>
        <w:t xml:space="preserve"> </w:t>
      </w:r>
      <w:r>
        <w:t xml:space="preserve">transfer and revocation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8"/>
        </w:numPr>
      </w:pPr>
      <w:r>
        <w:t xml:space="preserve">Licence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8"/>
        </w:numPr>
      </w:pPr>
      <w:r>
        <w:t xml:space="preserve">Signer’s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8"/>
        </w:numPr>
      </w:pPr>
      <w:r>
        <w:t xml:space="preserve">Machine fingerprint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8"/>
        </w:numPr>
      </w:pPr>
      <w:r>
        <w:t xml:space="preserve">Activation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licence is a block signed with the server’s private key; the client only ever verifies the signature.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licence checks are scattered through the code rather than gated by 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, so patching one check is not enough.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validity is re-checked periodically at runtime, not just once at start-up.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key sharing and binary-patch bypass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and signs keys, tracks activation counts, and publishes a revocation list.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floating licence pool with a concurrent-seat limit for borrowing over the network.</w:t>
      </w:r>
    </w:p>
    <w:p>
      <w:pPr>
        <w:pStyle w:val="BlockText"/>
      </w:pPr>
      <w:r>
        <w:rPr>
          <w:b/>
          <w:bCs/>
        </w:rPr>
        <w:t xml:space="preserve">53 — :material-content-save-outline: Game Save-File Protector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library that protects a game’s save files for integrity and confidentiality. The attacker is</w:t>
      </w:r>
      <w:r>
        <w:t xml:space="preserve"> </w:t>
      </w:r>
      <w:r>
        <w:t xml:space="preserve">the player themselves: they want to edit the save to inflate currency, resources, or level, or restore an</w:t>
      </w:r>
      <w:r>
        <w:t xml:space="preserve"> </w:t>
      </w:r>
      <w:r>
        <w:t xml:space="preserve">older save to roll back unwanted progress (rollback abuse).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Save serialisation · Integrity signature · Encrypted save · Version/rollback detection ·</w:t>
      </w:r>
      <w:r>
        <w:t xml:space="preserve"> </w:t>
      </w:r>
      <w:r>
        <w:t xml:space="preserve">Corrupted-save recovery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0"/>
        </w:numPr>
      </w:pPr>
      <w:r>
        <w:t xml:space="preserve">Save content (progress, inventory)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0"/>
        </w:numPr>
      </w:pPr>
      <w:r>
        <w:t xml:space="preserve">Save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0"/>
        </w:numPr>
      </w:pPr>
      <w:r>
        <w:t xml:space="preserve">Integrity MAC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0"/>
        </w:numPr>
      </w:pPr>
      <w:r>
        <w:t xml:space="preserve">Save version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save file is encrypted with AES-GCM and signed with an HMAC in SQLite.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key-derivation and integrity-check logic are obfuscated against casual reverse engineering.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save encryption key is securely erased from memory after use.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is hardened against hex-editing and static patching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Keeps the latest valid save version number and rejects an older version being restored.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Cloud-backed multi-device sync with conflict resolution.</w:t>
      </w:r>
    </w:p>
    <w:p>
      <w:pPr>
        <w:pStyle w:val="BlockText"/>
      </w:pPr>
      <w:r>
        <w:rPr>
          <w:b/>
          <w:bCs/>
        </w:rPr>
        <w:t xml:space="preserve">54 — :material-cart-outline: In-Game Store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store client where a player spends in-game currency on content. The attacker is the player:</w:t>
      </w:r>
      <w:r>
        <w:t xml:space="preserve"> </w:t>
      </w:r>
      <w:r>
        <w:t xml:space="preserve">they want to inflate their local balance or tamper with the purchase request to obtain content without paying.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Product catalogue · Virtual balance display · Purchase flow · Inventory sync ·</w:t>
      </w:r>
      <w:r>
        <w:t xml:space="preserve"> </w:t>
      </w:r>
      <w:r>
        <w:t xml:space="preserve">Promotion/discount codes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2"/>
        </w:numPr>
      </w:pPr>
      <w:r>
        <w:t xml:space="preserve">Virtual balance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2"/>
        </w:numPr>
      </w:pPr>
      <w:r>
        <w:t xml:space="preserve">Purchase request/response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2"/>
        </w:numPr>
      </w:pPr>
      <w:r>
        <w:t xml:space="preserve">Session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2"/>
        </w:numPr>
      </w:pPr>
      <w:r>
        <w:t xml:space="preserve">Inventory record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purchase requests go over TLS 1.3 and are confirmed by a signed server response.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balance shown locally updates only after server confirmation arrives, never optimistically.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every inventory item is cross-checked and validated against server-side records.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purchase requests carry a MAC and a counter, closing the door on replay.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The single authority for balance and inventory; the client’s local values are never trusted alone.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Time-limited promotion codes with reuse prevention.</w:t>
      </w:r>
    </w:p>
    <w:p>
      <w:pPr>
        <w:pStyle w:val="BlockText"/>
      </w:pPr>
      <w:r>
        <w:rPr>
          <w:b/>
          <w:bCs/>
        </w:rPr>
        <w:t xml:space="preserve">55 — :material-trophy-outline: Cheat-Resistant Score Submitter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library that reports a game’s score to the server. The attacker is the player: they want</w:t>
      </w:r>
      <w:r>
        <w:t xml:space="preserve"> </w:t>
      </w:r>
      <w:r>
        <w:t xml:space="preserve">to submit a forged high score using a memory editor or a modified client.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Play-session recording · Score computation · Score signing · Server submission · Leaderboard</w:t>
      </w:r>
      <w:r>
        <w:t xml:space="preserve"> </w:t>
      </w:r>
      <w:r>
        <w:t xml:space="preserve">display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4"/>
        </w:numPr>
      </w:pPr>
      <w:r>
        <w:t xml:space="preserve">Session integrity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4"/>
        </w:numPr>
      </w:pPr>
      <w:r>
        <w:t xml:space="preserve">Score and gameplay summary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4"/>
        </w:numPr>
      </w:pPr>
      <w:r>
        <w:t xml:space="preserve">Score-signing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4"/>
        </w:numPr>
      </w:pPr>
      <w:r>
        <w:t xml:space="preserve">Session ID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submission is refused when a debugger or memory editor attachment is detected at runtime.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score and counter variables are obfuscated and checksummed against direct memory writes.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score is submitted over TLS, signed with the session key.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client binary is hardened against memory scanners and code injection tools.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Checks incoming scores against plausibility bounds and flags anomalous submissions.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Sampling and server-side replay of the recorded gameplay to independently re-derive the score.</w:t>
      </w:r>
    </w:p>
    <w:p>
      <w:pPr>
        <w:pStyle w:val="BlockText"/>
      </w:pPr>
      <w:r>
        <w:rPr>
          <w:b/>
          <w:bCs/>
        </w:rPr>
        <w:t xml:space="preserve">56 — :material-book-lock-outline: Encrypted E-Book Reader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reader that lets a user read purchased e-books offline while making it hard to extract the</w:t>
      </w:r>
      <w:r>
        <w:t xml:space="preserve"> </w:t>
      </w:r>
      <w:r>
        <w:t xml:space="preserve">plain text. The attacker is the user: they want to export the decrypted text and share it.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Library · Licence/key download · Page decryption and rendering · Note-taking · Bookmarks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6"/>
        </w:numPr>
      </w:pPr>
      <w:r>
        <w:t xml:space="preserve">Book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6"/>
        </w:numPr>
      </w:pPr>
      <w:r>
        <w:t xml:space="preserve">Decrypted page buffer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6"/>
        </w:numPr>
      </w:pPr>
      <w:r>
        <w:t xml:space="preserve">Licence document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6"/>
        </w:numPr>
      </w:pPr>
      <w:r>
        <w:t xml:space="preserve">User notes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book file is kept AES-GCM-encrypted on disk.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only the currently displayed page is decrypted; the whole book is never held open at once.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cover image and embedded fonts are also packaged and integrity-checked.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decrypted page buffer is securely erased when the page changes.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 device-bound key on purchase and binds the downloaded title to the licence.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14-day lending period after which the local copy locks itself automatically.</w:t>
      </w:r>
    </w:p>
    <w:p>
      <w:pPr>
        <w:pStyle w:val="BlockText"/>
      </w:pPr>
      <w:r>
        <w:rPr>
          <w:b/>
          <w:bCs/>
        </w:rPr>
        <w:t xml:space="preserve">57 — :material-notebook-outline: Secure Notebook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notebook that encrypts and stores a user’s private notes locally. The attacker is someone with</w:t>
      </w:r>
      <w:r>
        <w:t xml:space="preserve"> </w:t>
      </w:r>
      <w:r>
        <w:t xml:space="preserve">physical access to the device, trying to read notes past the lock screen.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Master-password lock · Note creation/editing · Categories/tags · Search over encrypted</w:t>
      </w:r>
      <w:r>
        <w:t xml:space="preserve"> </w:t>
      </w:r>
      <w:r>
        <w:t xml:space="preserve">content · Automatic timed lock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8"/>
        </w:numPr>
      </w:pPr>
      <w:r>
        <w:t xml:space="preserve">Note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38"/>
        </w:numPr>
      </w:pPr>
      <w:r>
        <w:t xml:space="preserve">Master password hash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8"/>
        </w:numPr>
      </w:pPr>
      <w:r>
        <w:t xml:space="preserve">Note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8"/>
        </w:numPr>
      </w:pPr>
      <w:r>
        <w:t xml:space="preserve">Search index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notes are AES-GCM-encrypted in SQLite; the search index leaves no plain-text trace either.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an open note is held only in memory and its on-screen view is cleared the instant the screen locks.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master password and derived key are securely erased after use.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development and testing never use real personal notes, only synthetic examples.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Optional; only a simple store that timestamps encrypted backups.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End-to-end encrypted sync across multiple devices.</w:t>
      </w:r>
    </w:p>
    <w:p>
      <w:pPr>
        <w:pStyle w:val="BlockText"/>
      </w:pPr>
      <w:r>
        <w:rPr>
          <w:b/>
          <w:bCs/>
        </w:rPr>
        <w:t xml:space="preserve">58 — :material-chat-processing-outline: End-to-End Encrypted Chat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chat client that relays messages between two users through a localhost server that cannot read</w:t>
      </w:r>
      <w:r>
        <w:t xml:space="preserve"> </w:t>
      </w:r>
      <w:r>
        <w:t xml:space="preserve">the content itself. The attacker is whoever observes the server or the network in between.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 exchange · Message encryption/decryption · Local message history · Identity fingerprint</w:t>
      </w:r>
      <w:r>
        <w:t xml:space="preserve"> </w:t>
      </w:r>
      <w:r>
        <w:t xml:space="preserve">verification · Resend on reconnect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0"/>
        </w:numPr>
      </w:pPr>
      <w:r>
        <w:t xml:space="preserve">Long-term identity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40"/>
        </w:numPr>
      </w:pPr>
      <w:r>
        <w:t xml:space="preserve">Session/message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0"/>
        </w:numPr>
      </w:pPr>
      <w:r>
        <w:t xml:space="preserve">Message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0"/>
        </w:numPr>
      </w:pPr>
      <w:r>
        <w:t xml:space="preserve">Contact fingerprint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key exchange and message signatures rely on asymmetric cryptography.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server relays ciphertext only and can never decrypt message content.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plaintext messages are held in memory only while displayed.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session keys are securely erased once a message is processed.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Relays and queues encrypted messages only; it cannot see the content.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Forward secrecy (a fresh key per message) protecting past history if a key is later compromised.</w:t>
      </w:r>
    </w:p>
    <w:p>
      <w:pPr>
        <w:pStyle w:val="BlockText"/>
      </w:pPr>
      <w:r>
        <w:rPr>
          <w:b/>
          <w:bCs/>
        </w:rPr>
        <w:t xml:space="preserve">59 — :material-folder-network-outline: Encrypted File Sharing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shares a user’s files through a localhost server in encrypted form. The attacker is</w:t>
      </w:r>
      <w:r>
        <w:t xml:space="preserve"> </w:t>
      </w:r>
      <w:r>
        <w:t xml:space="preserve">whoever compromises the server or intercepts the sharing link.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File encryption · Share link/key generation · Time-limited access · Recipient list ·</w:t>
      </w:r>
      <w:r>
        <w:t xml:space="preserve"> </w:t>
      </w:r>
      <w:r>
        <w:t xml:space="preserve">Download and decryption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2"/>
        </w:numPr>
      </w:pPr>
      <w:r>
        <w:t xml:space="preserve">File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42"/>
        </w:numPr>
      </w:pPr>
      <w:r>
        <w:t xml:space="preserve">Share access token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2"/>
        </w:numPr>
      </w:pPr>
      <w:r>
        <w:t xml:space="preserve">File integrity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2"/>
        </w:numPr>
      </w:pPr>
      <w:r>
        <w:t xml:space="preserve">Recipient list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uploads and downloads run over TLS 1.3.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file is stored on the server only in encrypted form; the server cannot decrypt it.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share key is asymmetrically wrapped for each recipient.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shared files are tracked in an inventory, and expired shares are deleted automatically.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encrypted file and enforces the access token’s expiry and download count.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An additional passphrase layer on the link, defending against whoever intercepts the link itself.</w:t>
      </w:r>
    </w:p>
    <w:p>
      <w:pPr>
        <w:pStyle w:val="BlockText"/>
      </w:pPr>
      <w:r>
        <w:rPr>
          <w:b/>
          <w:bCs/>
        </w:rPr>
        <w:t xml:space="preserve">60 — :material-email-outline: Email Attachment Encryptor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encrypts an email attachment before sending so only the intended recipient’s key can</w:t>
      </w:r>
      <w:r>
        <w:t xml:space="preserve"> </w:t>
      </w:r>
      <w:r>
        <w:t xml:space="preserve">open it. The attacker is whoever intercepts the email in transit or a message that reaches the wrong recipient.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Recipient key selection · Attachment encryption · Decryption at the recipient · Passphrase</w:t>
      </w:r>
      <w:r>
        <w:t xml:space="preserve"> </w:t>
      </w:r>
      <w:r>
        <w:t xml:space="preserve">sharing · Attachment integrity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4"/>
        </w:numPr>
      </w:pPr>
      <w:r>
        <w:t xml:space="preserve">Attachment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4"/>
        </w:numPr>
      </w:pPr>
      <w:r>
        <w:t xml:space="preserve">Encryption key/passphrase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4"/>
        </w:numPr>
      </w:pPr>
      <w:r>
        <w:t xml:space="preserve">Recipient’s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4"/>
        </w:numPr>
      </w:pPr>
      <w:r>
        <w:t xml:space="preserve">Integrity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hybrid encryption — content encrypted symmetrically, key wrapped with the recipient’s public key.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encrypted attachment stays encrypted on disk until it is sent.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plaintext attachment exists only in a temporary file, securely deleted after sending.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integration interface with the email client is narrowly and clearly defined.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simulates the outgoing email queue.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Separate key wrapping per recipient to support sending to several people at once.</w:t>
      </w:r>
    </w:p>
    <w:p>
      <w:pPr>
        <w:pStyle w:val="BlockText"/>
      </w:pPr>
      <w:r>
        <w:rPr>
          <w:b/>
          <w:bCs/>
        </w:rPr>
        <w:t xml:space="preserve">61 — :material-package-down: Signed Software Update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downloads and verifies an application’s updates from a localhost update server. The</w:t>
      </w:r>
      <w:r>
        <w:t xml:space="preserve"> </w:t>
      </w:r>
      <w:r>
        <w:t xml:space="preserve">attacker is whoever compromises the update channel to distribute a malicious version (a supply-chain attack).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Version checking · Update download · Signature verification · Rollback prevention ·</w:t>
      </w:r>
      <w:r>
        <w:t xml:space="preserve"> </w:t>
      </w:r>
      <w:r>
        <w:t xml:space="preserve">Installation and application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6"/>
        </w:numPr>
      </w:pPr>
      <w:r>
        <w:t xml:space="preserve">Update-signing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6"/>
        </w:numPr>
      </w:pPr>
      <w:r>
        <w:t xml:space="preserve">Downloaded package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6"/>
        </w:numPr>
      </w:pPr>
      <w:r>
        <w:t xml:space="preserve">Version number/history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46"/>
        </w:numPr>
      </w:pPr>
      <w:r>
        <w:t xml:space="preserve">Installation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package is signed; the client verifies the signature and certificate chain.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the signing key lives outside the build pipeline, in a protected environment.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update API follows a strict schema and rejects unexpected fields.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a spoofed update server (man-in-the-middle) scenario.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 simple version repository serving a signed manifest and package for each release.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Staged rollout (to a percentage of users first) with automatic rollback on a bad release.</w:t>
      </w:r>
    </w:p>
    <w:p>
      <w:pPr>
        <w:pStyle w:val="BlockText"/>
      </w:pPr>
      <w:r>
        <w:rPr>
          <w:b/>
          <w:bCs/>
        </w:rPr>
        <w:t xml:space="preserve">62 — :material-puzzle-outline: Signed Plugin Loader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core that lets the host application load only signed, trusted plugins. The attacker is whoever</w:t>
      </w:r>
      <w:r>
        <w:t xml:space="preserve"> </w:t>
      </w:r>
      <w:r>
        <w:t xml:space="preserve">tries to pass off a malicious plugin as a legitimate 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Plugin catalogue · Signature verification · Plugin load/unload · Permission/scope definition</w:t>
      </w:r>
      <w:r>
        <w:t xml:space="preserve"> </w:t>
      </w:r>
      <w:r>
        <w:t xml:space="preserve">· Plugin updates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8"/>
        </w:numPr>
      </w:pPr>
      <w:r>
        <w:t xml:space="preserve">Plugin-signing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8"/>
        </w:numPr>
      </w:pPr>
      <w:r>
        <w:t xml:space="preserve">Plugin binary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8"/>
        </w:numPr>
      </w:pPr>
      <w:r>
        <w:t xml:space="preserve">Permission/scope definition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8"/>
        </w:numPr>
      </w:pPr>
      <w:r>
        <w:t xml:space="preserve">Trusted publisher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plugin’s signature and publisher certificate are verified before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plugin API is versioned and exposes a narrow, well-defined set of capabilities.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signature check runs early and is obfuscated so it cannot be trivially patched out.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plugin packages are stored with an integrity digest in the catalogue.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An optional plugin catalogue server hosting signed plugins.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plugin sandbox restricting which resources a plugin can access.</w:t>
      </w:r>
    </w:p>
    <w:p>
      <w:pPr>
        <w:pStyle w:val="BlockText"/>
      </w:pPr>
      <w:r>
        <w:rPr>
          <w:b/>
          <w:bCs/>
        </w:rPr>
        <w:t xml:space="preserve">63 — :material-safe-square-outline: Configuration Secrets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vault library that stores an application’s configuration secrets, such as a database password</w:t>
      </w:r>
      <w:r>
        <w:t xml:space="preserve"> </w:t>
      </w:r>
      <w:r>
        <w:t xml:space="preserve">or an API key. The attacker is whoever gets access to the configuration file, the logs, or memory.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Secret create/update · Environment-scoped configuration (dev/prod) · Secret-read API ·</w:t>
      </w:r>
      <w:r>
        <w:t xml:space="preserve"> </w:t>
      </w:r>
      <w:r>
        <w:t xml:space="preserve">Access log · Secret rotation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0"/>
        </w:numPr>
      </w:pPr>
      <w:r>
        <w:t xml:space="preserve">Secret values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0"/>
        </w:numPr>
      </w:pPr>
      <w:r>
        <w:t xml:space="preserve">Master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50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0"/>
        </w:numPr>
      </w:pPr>
      <w:r>
        <w:t xml:space="preserve">Environment tags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secrets are kept encrypted in SQLite and never written to a plain-text file.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development uses placeholder secrets only; real secrets are never embedded in source.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every secret’s lifecycle — creation, rotation, revocation — is tracked.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master key is unwrapped in memory only when needed and erased afterwards.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simulates a rotation scheduler.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Role-based access control limiting which component may read which secret.</w:t>
      </w:r>
    </w:p>
    <w:p>
      <w:pPr>
        <w:pStyle w:val="BlockText"/>
      </w:pPr>
      <w:r>
        <w:rPr>
          <w:b/>
          <w:bCs/>
        </w:rPr>
        <w:t xml:space="preserve">64 — :material-api: Developer API Key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for developers to create and manage their own API keys. The attacker is either someone</w:t>
      </w:r>
      <w:r>
        <w:t xml:space="preserve"> </w:t>
      </w:r>
      <w:r>
        <w:t xml:space="preserve">trying to abuse a stolen key without limit, or a careless developer who leaks a key into logs or a repository.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 generation · Scope/permission assignment · Key listing (summary view only) · Key</w:t>
      </w:r>
      <w:r>
        <w:t xml:space="preserve"> </w:t>
      </w:r>
      <w:r>
        <w:t xml:space="preserve">revocation · Usage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2"/>
        </w:numPr>
      </w:pPr>
      <w:r>
        <w:t xml:space="preserve">API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2"/>
        </w:numPr>
      </w:pPr>
      <w:r>
        <w:t xml:space="preserve">Key hash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2"/>
        </w:numPr>
      </w:pPr>
      <w:r>
        <w:t xml:space="preserve">Scope definition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2"/>
        </w:numPr>
      </w:pPr>
      <w:r>
        <w:t xml:space="preserve">Usage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each key’s creation, rotation, and revocation lifecycle is tracked.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only the key’s hash is stored; the raw key is shown once, at creation only.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keys are never written to logs, version control, or source code.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API scopes are defined narrowly, following the principle of least privilege.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Validates each request against the key hash and rejects out-of-scope requests.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Per-key rate limiting and alerts on anomalous usage.</w:t>
      </w:r>
    </w:p>
    <w:p>
      <w:pPr>
        <w:pStyle w:val="BlockText"/>
      </w:pPr>
      <w:r>
        <w:rPr>
          <w:b/>
          <w:bCs/>
        </w:rPr>
        <w:t xml:space="preserve">65 — :material-certificate-outline: Code Signing Tool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developers use to sign the binaries they build, with the signing key held in a local</w:t>
      </w:r>
      <w:r>
        <w:t xml:space="preserve"> </w:t>
      </w:r>
      <w:r>
        <w:t xml:space="preserve">hardware-security-module simulation. The attacker is whoever wants to steal the signing key to sign a</w:t>
      </w:r>
      <w:r>
        <w:t xml:space="preserve"> </w:t>
      </w:r>
      <w:r>
        <w:t xml:space="preserve">malicious binary.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Key-pair generation · Binary digest computation · Signing via SoftHSM · Signature</w:t>
      </w:r>
      <w:r>
        <w:t xml:space="preserve"> </w:t>
      </w:r>
      <w:r>
        <w:t xml:space="preserve">verification · Public key/certificate export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4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4"/>
        </w:numPr>
      </w:pPr>
      <w:r>
        <w:t xml:space="preserve">Binary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4"/>
        </w:numPr>
      </w:pPr>
      <w:r>
        <w:t xml:space="preserve">Generated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4"/>
        </w:numPr>
      </w:pPr>
      <w:r>
        <w:t xml:space="preserve">Key usage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private key lives inside SoftHSM/PKCS#11 and never leaves it.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signing runs only on an authorised, network-isolated build machine.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key-theft and unauthorised-signing scenarios are part of the test plan.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every signed binary’s inventory entry and timestamp are recorded.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offers a timestamping simulation.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Multi-signature (two developers’ approval) for signing critical releases.</w:t>
      </w:r>
    </w:p>
    <w:p>
      <w:pPr>
        <w:pStyle w:val="BlockText"/>
      </w:pPr>
      <w:r>
        <w:rPr>
          <w:b/>
          <w:bCs/>
        </w:rPr>
        <w:t xml:space="preserve">66 — :material-backup-restore: Encrypted Versioned Backup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sends a user’s files to a localhost backup server in encrypted form and keeps a</w:t>
      </w:r>
      <w:r>
        <w:t xml:space="preserve"> </w:t>
      </w:r>
      <w:r>
        <w:t xml:space="preserve">version history. The attacker is whoever compromises the backup server or the transfer.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File selection · Incremental backup · Encryption · Version history and restore · Integrity</w:t>
      </w:r>
      <w:r>
        <w:t xml:space="preserve"> </w:t>
      </w:r>
      <w:r>
        <w:t xml:space="preserve">verification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6"/>
        </w:numPr>
      </w:pPr>
      <w:r>
        <w:t xml:space="preserve">Backup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6"/>
        </w:numPr>
      </w:pPr>
      <w:r>
        <w:t xml:space="preserve">Backup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56"/>
        </w:numPr>
      </w:pPr>
      <w:r>
        <w:t xml:space="preserve">Version metadata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6"/>
        </w:numPr>
      </w:pPr>
      <w:r>
        <w:t xml:space="preserve">Integrity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backup chunks on the server are end-to-end encrypted.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backup traffic is protected with TLS 1.3.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version list and retention policy are tracked.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backup key stays in memory only for the duration of the transfer.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encrypted backup chunks and the version list; it cannot decrypt the content.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3-2-1 backup strategy simulation with a second local copy.</w:t>
      </w:r>
    </w:p>
    <w:p>
      <w:pPr>
        <w:pStyle w:val="BlockText"/>
      </w:pPr>
      <w:r>
        <w:rPr>
          <w:b/>
          <w:bCs/>
        </w:rPr>
        <w:t xml:space="preserve">67 — :material-clipboard-text-outline: Secure Clipboard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keeps an encrypted history of sensitive clipboard data (such as passwords) and clears</w:t>
      </w:r>
      <w:r>
        <w:t xml:space="preserve"> </w:t>
      </w:r>
      <w:r>
        <w:t xml:space="preserve">it automatically after a set time. The attacker is another application or user on the same device.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Clipboard history log · Timed auto-clear · Sensitive-data flagging · Search over encrypted</w:t>
      </w:r>
      <w:r>
        <w:t xml:space="preserve"> </w:t>
      </w:r>
      <w:r>
        <w:t xml:space="preserve">history · Manual deletion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8"/>
        </w:numPr>
      </w:pPr>
      <w:r>
        <w:t xml:space="preserve">Clipboard history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58"/>
        </w:numPr>
      </w:pPr>
      <w:r>
        <w:t xml:space="preserve">History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58"/>
        </w:numPr>
      </w:pPr>
      <w:r>
        <w:t xml:space="preserve">Sensitive-data tags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58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sensitive clipboard data is held in memory for the shortest time possible before being cleared.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every in-memory copy of a clipboard value is securely erased.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clipboard history is stored encrypted in SQLite.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sensitive-data detection logic is hardened against simple bypass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simulates optional multi-device sync.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Per-application clipboard access permission, so only authorised applications can read the history.</w:t>
      </w:r>
    </w:p>
    <w:p>
      <w:pPr>
        <w:pStyle w:val="BlockText"/>
      </w:pPr>
      <w:r>
        <w:rPr>
          <w:b/>
          <w:bCs/>
        </w:rPr>
        <w:t xml:space="preserve">68 — :material-watermark: Document Watermarker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embeds a visible and an invisible watermark (user identity, timestamp) into shared</w:t>
      </w:r>
      <w:r>
        <w:t xml:space="preserve"> </w:t>
      </w:r>
      <w:r>
        <w:t xml:space="preserve">documents so a leak can be traced back to its source. The attacker is whoever strips the watermark and shares</w:t>
      </w:r>
      <w:r>
        <w:t xml:space="preserve"> </w:t>
      </w:r>
      <w:r>
        <w:t xml:space="preserve">the document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Document upload · Visible watermark · Robust invisible watermark embedding · Watermark</w:t>
      </w:r>
      <w:r>
        <w:t xml:space="preserve"> </w:t>
      </w:r>
      <w:r>
        <w:t xml:space="preserve">extraction and verification · Document inventory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0"/>
        </w:numPr>
      </w:pPr>
      <w:r>
        <w:t xml:space="preserve">Watermark key/seed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60"/>
        </w:numPr>
      </w:pPr>
      <w:r>
        <w:t xml:space="preserve">Document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0"/>
        </w:numPr>
      </w:pPr>
      <w:r>
        <w:t xml:space="preserve">Watermark-to-user mapping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60"/>
        </w:numPr>
      </w:pPr>
      <w:r>
        <w:t xml:space="preserve">Document inventory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distributed documents are protected as watermarked static assets with an integrity digest.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who received which document, and when, is tracked.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embedding/extraction logic is made difficult to reverse.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user-specific watermarked copy is generated on the fly for every download.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Generates a user-specific watermarked copy on every document request and logs the mapping.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Using the extraction tool to trace a leaked document back to its source.</w:t>
      </w:r>
    </w:p>
    <w:p>
      <w:pPr>
        <w:pStyle w:val="BlockText"/>
      </w:pPr>
      <w:r>
        <w:rPr>
          <w:b/>
          <w:bCs/>
        </w:rPr>
        <w:t xml:space="preserve">69 — :material-image-multiple-outline: Encrypted Photo Gallery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gallery application that stores a user’s photos locally in encrypted albums. The attacker is</w:t>
      </w:r>
      <w:r>
        <w:t xml:space="preserve"> </w:t>
      </w:r>
      <w:r>
        <w:t xml:space="preserve">whoever gets access to the device or intercepts a backup file.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Photo import · Encrypted storage · Albums/tagging · Thumbnail preview · Secure deletion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2"/>
        </w:numPr>
      </w:pPr>
      <w:r>
        <w:t xml:space="preserve">Photo files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2"/>
        </w:numPr>
      </w:pPr>
      <w:r>
        <w:t xml:space="preserve">Thumbnail cache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2"/>
        </w:numPr>
      </w:pPr>
      <w:r>
        <w:t xml:space="preserve">Gallery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2"/>
        </w:numPr>
      </w:pPr>
      <w:r>
        <w:t xml:space="preserve">Album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photos and thumbnails are kept AES-GCM-encrypted.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thumbnail cache is also encrypted, leaving no plain-text trace behind.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decoded image buffer is securely erased after viewing.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preview is decrypted only while being viewed, never decrypted in bulk.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supports an optional encrypted backup simulation.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time-limited, separately keyed sharing link for album sharing.</w:t>
      </w:r>
    </w:p>
    <w:p>
      <w:pPr>
        <w:pStyle w:val="BlockText"/>
      </w:pPr>
      <w:r>
        <w:rPr>
          <w:b/>
          <w:bCs/>
        </w:rPr>
        <w:t xml:space="preserve">70 — :material-microphone-outline: Encrypted Voice Memo Recorder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records and encrypts a user’s voice memos. The attacker is whoever gets</w:t>
      </w:r>
      <w:r>
        <w:t xml:space="preserve"> </w:t>
      </w:r>
      <w:r>
        <w:t xml:space="preserve">access to the device or intercepts a shared memo over the network.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Audio recording · Encrypted storage · Playback · Note/tag attachment · Sharing over</w:t>
      </w:r>
      <w:r>
        <w:t xml:space="preserve"> </w:t>
      </w:r>
      <w:r>
        <w:t xml:space="preserve">localhost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4"/>
        </w:numPr>
      </w:pPr>
      <w:r>
        <w:t xml:space="preserve">Voice recording file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4"/>
        </w:numPr>
      </w:pPr>
      <w:r>
        <w:t xml:space="preserve">Recording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4"/>
        </w:numPr>
      </w:pPr>
      <w:r>
        <w:t xml:space="preserve">Note/tag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4"/>
        </w:numPr>
      </w:pPr>
      <w:r>
        <w:t xml:space="preserve">Share access token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recordings are kept AES-GCM-encrypted on disk.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raw audio buffer while recording lives only in memory and is never written unencrypted.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audio buffer is securely erased once recording finishes.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sharing happens over TLS with a time-limited access token.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a shared recording encrypted and temporarily, deleting it once the token expires.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An offline, local speech-to-text simulation producing an automatic note summary.</w:t>
      </w:r>
    </w:p>
    <w:p>
      <w:pPr>
        <w:pStyle w:val="BlockText"/>
      </w:pPr>
      <w:r>
        <w:rPr>
          <w:b/>
          <w:bCs/>
        </w:rPr>
        <w:t xml:space="preserve">71 — :material-timer-lock-outline: Time-Limited Licensed Content Downloader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lets a user download and watch licensed content for a limited window (e.g. 48</w:t>
      </w:r>
      <w:r>
        <w:t xml:space="preserve"> </w:t>
      </w:r>
      <w:r>
        <w:t xml:space="preserve">hours). The attacker is the user who wants to keep using the content after the window expires.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Content download · Time-limited licence · Countdown/expiry check · Automatic deletion on</w:t>
      </w:r>
      <w:r>
        <w:t xml:space="preserve"> </w:t>
      </w:r>
      <w:r>
        <w:t xml:space="preserve">expiry · Re-download under a fresh licence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6"/>
        </w:numPr>
      </w:pPr>
      <w:r>
        <w:t xml:space="preserve">Content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66"/>
        </w:numPr>
      </w:pPr>
      <w:r>
        <w:t xml:space="preserve">Licence expiry time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66"/>
        </w:numPr>
      </w:pPr>
      <w:r>
        <w:t xml:space="preserve">Downloaded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6"/>
        </w:numPr>
      </w:pPr>
      <w:r>
        <w:t xml:space="preserve">Device clock reference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expiry check is re-verified against the server’s timestamp at every playback.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download and licence renewal are protected with TLS.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licence is signed, so its expiry field cannot be altered by the client.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is hardened against patching out the expiry check.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content and a time-limited licence, producing a server-timestamped, signed expiry.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reminder before expiry and one-click re-rental.</w:t>
      </w:r>
    </w:p>
    <w:p>
      <w:pPr>
        <w:pStyle w:val="BlockText"/>
      </w:pPr>
      <w:r>
        <w:rPr>
          <w:b/>
          <w:bCs/>
        </w:rPr>
        <w:t xml:space="preserve">72 — :material-map-outline: Offline Map Package Licence Checker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enforces the licence on offline map packages a user has downloaded. The attacker is</w:t>
      </w:r>
      <w:r>
        <w:t xml:space="preserve"> </w:t>
      </w:r>
      <w:r>
        <w:t xml:space="preserve">the user who wants to unlock the whole map without buying a given region’s package.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Region package catalogue · Package download · Licence-to-region matching · Offline map</w:t>
      </w:r>
      <w:r>
        <w:t xml:space="preserve"> </w:t>
      </w:r>
      <w:r>
        <w:t xml:space="preserve">display · Package updates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8"/>
        </w:numPr>
      </w:pPr>
      <w:r>
        <w:t xml:space="preserve">Map package file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68"/>
        </w:numPr>
      </w:pPr>
      <w:r>
        <w:t xml:space="preserve">Region licence record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68"/>
        </w:numPr>
      </w:pPr>
      <w:r>
        <w:t xml:space="preserve">Package integrity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68"/>
        </w:numPr>
      </w:pPr>
      <w:r>
        <w:t xml:space="preserve">Licence-package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map packages are protected with an integrity digest; a tampered package is rejected.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only a licensed region unlocks; other regions stay locked.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licence-to-package match is distributed signed.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package-tampering and region-boundary-bypass scenarios are part of the test plan.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 signed package and licence for a purchased region.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Separate licensing of sub-layers within a package, such as roads versus points of interest.</w:t>
      </w:r>
    </w:p>
    <w:p>
      <w:pPr>
        <w:pStyle w:val="BlockText"/>
      </w:pPr>
      <w:r>
        <w:rPr>
          <w:b/>
          <w:bCs/>
        </w:rPr>
        <w:t xml:space="preserve">73 — :material-shield-bug-outline: Game Cheat Detection Library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library embedded in a game that detects memory editors, debuggers, and code-injection tools.</w:t>
      </w:r>
      <w:r>
        <w:t xml:space="preserve"> </w:t>
      </w:r>
      <w:r>
        <w:t xml:space="preserve">The attacker is the player: they want to alter values with a memory scanner or inject code.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Process/memory integrity scanning · Debugger detection · Known cheat-tool signature matching</w:t>
      </w:r>
      <w:r>
        <w:t xml:space="preserve"> </w:t>
      </w:r>
      <w:r>
        <w:t xml:space="preserve">· Violation reporting · Safe game termination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0"/>
        </w:numPr>
      </w:pPr>
      <w:r>
        <w:t xml:space="preserve">Detection signature database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0"/>
        </w:numPr>
      </w:pPr>
      <w:r>
        <w:t xml:space="preserve">Integrity baseline (reference digest)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0"/>
        </w:numPr>
      </w:pPr>
      <w:r>
        <w:t xml:space="preserve">Violation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0"/>
        </w:numPr>
      </w:pPr>
      <w:r>
        <w:t xml:space="preserve">Detection parameters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tampering is detected at runtime and answered immediately, such as ending the session.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library’s own detection variables are protected against tampering too.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detection logic is obfuscated against reverse engineering.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interface between the game and the library is kept narrow enough to resist abuse.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violation reports and flags an account after repeated violations.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Behavioural anomaly detection (unusual speed/hit rate) supplementing signature-based detection.</w:t>
      </w:r>
    </w:p>
    <w:p>
      <w:pPr>
        <w:pStyle w:val="BlockText"/>
      </w:pPr>
      <w:r>
        <w:rPr>
          <w:b/>
          <w:bCs/>
        </w:rPr>
        <w:t xml:space="preserve">74 — :material-ticket-confirmation-outline: Digital Event Ticket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that stores a user’s purchased event tickets as QR codes, verified at entry. The</w:t>
      </w:r>
      <w:r>
        <w:t xml:space="preserve"> </w:t>
      </w:r>
      <w:r>
        <w:t xml:space="preserve">attacker is the user who wants to duplicate a ticket (by screenshot) to let several people in at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Ticket purchase · QR code generation · Offline viewing · Entry-point verification · Ticket</w:t>
      </w:r>
      <w:r>
        <w:t xml:space="preserve"> </w:t>
      </w:r>
      <w:r>
        <w:t xml:space="preserve">transfer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2"/>
        </w:numPr>
      </w:pPr>
      <w:r>
        <w:t xml:space="preserve">Ticket-signing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2"/>
        </w:numPr>
      </w:pPr>
      <w:r>
        <w:t xml:space="preserve">Ticket ID and usage status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2"/>
        </w:numPr>
      </w:pPr>
      <w:r>
        <w:t xml:space="preserve">QR code content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2"/>
        </w:numPr>
      </w:pPr>
      <w:r>
        <w:t xml:space="preserve">Transfer record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ticket is signed, so a forged QR code cannot be produced.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QR code refreshes at short intervals, making a shared screenshot far less useful.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entry-point verification queries the server over TLS.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ticket data is protected against tampering on the client side.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Tracks ticket usage status and accepts a given ticket only once, rejecting double use.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Instant invalidation of the old QR code the moment a ticket is transferred.</w:t>
      </w:r>
    </w:p>
    <w:p>
      <w:pPr>
        <w:pStyle w:val="BlockText"/>
      </w:pPr>
      <w:r>
        <w:rPr>
          <w:b/>
          <w:bCs/>
        </w:rPr>
        <w:t xml:space="preserve">75 — :material-filmstrip: Time-Limited Film Rental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lets a user rent a film for a fixed window (e.g. a 48-hour viewing window starting</w:t>
      </w:r>
      <w:r>
        <w:t xml:space="preserve"> </w:t>
      </w:r>
      <w:r>
        <w:t xml:space="preserve">from first playback). The attacker is the user who wants to bypass the time limit and watch indefinitely.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Film catalogue · Rental purchase · Window start on first playback · Countdown · Access</w:t>
      </w:r>
      <w:r>
        <w:t xml:space="preserve"> </w:t>
      </w:r>
      <w:r>
        <w:t xml:space="preserve">revocation on expiry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4"/>
        </w:numPr>
      </w:pPr>
      <w:r>
        <w:t xml:space="preserve">Film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4"/>
        </w:numPr>
      </w:pPr>
      <w:r>
        <w:t xml:space="preserve">Rental start/end time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4"/>
        </w:numPr>
      </w:pPr>
      <w:r>
        <w:t xml:space="preserve">Decrypted frame buffer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74"/>
        </w:numPr>
      </w:pPr>
      <w:r>
        <w:t xml:space="preserve">Licence document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film file is kept encrypted on disk.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rental window’s start matches the server’s; a changed local clock cannot extend it.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decrypted frames are short-lived in memory, erased right after use.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is hardened against patching out the window/playback check.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Records the first-playback event and returns the rental window’s end time, signed.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Offline tracking of the rental window with a mandatory periodic online re-check.</w:t>
      </w:r>
    </w:p>
    <w:p>
      <w:pPr>
        <w:pStyle w:val="BlockText"/>
      </w:pPr>
      <w:r>
        <w:rPr>
          <w:b/>
          <w:bCs/>
        </w:rPr>
        <w:t xml:space="preserve">76 — :material-lock-smart: Smart Lock Control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client that locks and unlocks a smart door lock over Bluetooth/Wi-Fi; no real lock</w:t>
      </w:r>
      <w:r>
        <w:t xml:space="preserve"> </w:t>
      </w:r>
      <w:r>
        <w:t xml:space="preserve">hardware is involved, the lock is represented server-side as a software simulation. An attacker who seizes the</w:t>
      </w:r>
      <w:r>
        <w:t xml:space="preserve"> </w:t>
      </w:r>
      <w:r>
        <w:t xml:space="preserve">device or eavesdrops on the traffic wants to unlock the door without authorisation or hide the access record.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Device pairing · Unlock/lock with PIN or passcode · Temporary guest code generation · Access</w:t>
      </w:r>
      <w:r>
        <w:t xml:space="preserve"> </w:t>
      </w:r>
      <w:r>
        <w:t xml:space="preserve">history view · Remote lock-status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6"/>
        </w:numPr>
      </w:pPr>
      <w:r>
        <w:t xml:space="preserve">Unlock command and pairing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6"/>
        </w:numPr>
      </w:pPr>
      <w:r>
        <w:t xml:space="preserve">PIN/guest code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76"/>
        </w:numPr>
      </w:pPr>
      <w:r>
        <w:t xml:space="preserve">Access (lock/unlock) history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be deleted or rewritten)</w:t>
      </w:r>
    </w:p>
    <w:p>
      <w:pPr>
        <w:pStyle w:val="Compact"/>
        <w:numPr>
          <w:ilvl w:val="0"/>
          <w:numId w:val="1176"/>
        </w:numPr>
      </w:pPr>
      <w:r>
        <w:t xml:space="preserve">Device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unlock command is sent encrypted over TLS with a timestamp; replay is prevented.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device has its own pairing certificate; a spoofed device is rejected.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or memory tampering is detected and the unlock command is refused.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PINs and keys are stored encrypted in SQLite, never in plain text.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lock state and the list of paired devices; rejects commands from a</w:t>
      </w:r>
      <w:r>
        <w:t xml:space="preserve"> </w:t>
      </w:r>
      <w:r>
        <w:t xml:space="preserve">spoofed or unpaired device.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Time-limited access grants for multiple users (e.g. a cleaner allowed only between 09:00–11:00).</w:t>
      </w:r>
    </w:p>
    <w:p>
      <w:pPr>
        <w:pStyle w:val="BlockText"/>
      </w:pPr>
      <w:r>
        <w:rPr>
          <w:b/>
          <w:bCs/>
        </w:rPr>
        <w:t xml:space="preserve">77 — :material-router-wireless: Smart Home Gateway Configurator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configuration client that manages in-home IoT devices (lamp, socket, sensor simulations) through</w:t>
      </w:r>
      <w:r>
        <w:t xml:space="preserve"> </w:t>
      </w:r>
      <w:r>
        <w:t xml:space="preserve">a single gateway; no real hardware is involved, devices are simulated as local processes/localhost endpoints. An</w:t>
      </w:r>
      <w:r>
        <w:t xml:space="preserve"> </w:t>
      </w:r>
      <w:r>
        <w:t xml:space="preserve">attacker who breaches the network wants to alter the device list or add a rogue device.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Device discovery and pairing · Wi-Fi credential provisioning · Scene/automation rule</w:t>
      </w:r>
      <w:r>
        <w:t xml:space="preserve"> </w:t>
      </w:r>
      <w:r>
        <w:t xml:space="preserve">definition · Firmware update trigger · Device status monitoring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8"/>
        </w:numPr>
      </w:pPr>
      <w:r>
        <w:t xml:space="preserve">Wi-Fi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78"/>
        </w:numPr>
      </w:pPr>
      <w:r>
        <w:t xml:space="preserve">Device pairing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8"/>
        </w:numPr>
      </w:pPr>
      <w:r>
        <w:t xml:space="preserve">Firmware update package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(unsigned packages are rejected)</w:t>
      </w:r>
    </w:p>
    <w:p>
      <w:pPr>
        <w:pStyle w:val="Compact"/>
        <w:numPr>
          <w:ilvl w:val="0"/>
          <w:numId w:val="1178"/>
        </w:numPr>
      </w:pPr>
      <w:r>
        <w:t xml:space="preserve">Device inventory/configuration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each device’s identity, key, and last-seen time are tracked in an inventory; lost devices are revoked.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gateway-device protocol is versioned; undefined commands are rejected.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Wi-Fi credential provisioning uses an end-to-end encrypted channel.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test keys never leak into the production build.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paired device identities and the firmware signing key; rejects</w:t>
      </w:r>
      <w:r>
        <w:t xml:space="preserve"> </w:t>
      </w:r>
      <w:r>
        <w:t xml:space="preserve">unsigned updates.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separate trust zone that limits device visibility for the guest network.</w:t>
      </w:r>
    </w:p>
    <w:p>
      <w:pPr>
        <w:pStyle w:val="BlockText"/>
      </w:pPr>
      <w:r>
        <w:rPr>
          <w:b/>
          <w:bCs/>
        </w:rPr>
        <w:t xml:space="preserve">78 — :material-gauge: Smart Electricity Meter Data Collector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collects periodic consumption readings from a smart electricity meter (software</w:t>
      </w:r>
      <w:r>
        <w:t xml:space="preserve"> </w:t>
      </w:r>
      <w:r>
        <w:t xml:space="preserve">simulation) and forwards them to the billing server. The homeowner is also a plausible attacker who wants to</w:t>
      </w:r>
      <w:r>
        <w:t xml:space="preserve"> </w:t>
      </w:r>
      <w:r>
        <w:t xml:space="preserve">under-report consumption to avoid part of the bill.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Periodic reading · Local cache buffering · Batched upload to server · Meter authentication ·</w:t>
      </w:r>
      <w:r>
        <w:t xml:space="preserve"> </w:t>
      </w:r>
      <w:r>
        <w:t xml:space="preserve">Post-outage data integrity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0"/>
        </w:numPr>
      </w:pPr>
      <w:r>
        <w:t xml:space="preserve">Consumption readings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be rewritten retroactively; the meter must not roll back)</w:t>
      </w:r>
    </w:p>
    <w:p>
      <w:pPr>
        <w:pStyle w:val="Compact"/>
        <w:numPr>
          <w:ilvl w:val="0"/>
          <w:numId w:val="1180"/>
        </w:numPr>
      </w:pPr>
      <w:r>
        <w:t xml:space="preserve">Meter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0"/>
        </w:numPr>
      </w:pPr>
      <w:r>
        <w:t xml:space="preserve">Transmission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0"/>
        </w:numPr>
      </w:pPr>
      <w:r>
        <w:t xml:space="preserve">Local cache file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local cache is encrypted with AES-GCM using a key bound to the meter identity.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reading upload is signed with the meter’s certificate.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reading calculation logic is obfuscated so it cannot easily be patched.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upload to the server uses TLS 1.3 with mutual authentication.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reading for each meter identity; rejects a rolled-back or</w:t>
      </w:r>
      <w:r>
        <w:t xml:space="preserve"> </w:t>
      </w:r>
      <w:r>
        <w:t xml:space="preserve">unsigned reading.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monitoring dashboard that alerts on missed transmission windows.</w:t>
      </w:r>
    </w:p>
    <w:p>
      <w:pPr>
        <w:pStyle w:val="BlockText"/>
      </w:pPr>
      <w:r>
        <w:rPr>
          <w:b/>
          <w:bCs/>
        </w:rPr>
        <w:t xml:space="preserve">79 — :material-ev-station: EV Charging Station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starts and stops an EV charging station (software simulation) and computes the</w:t>
      </w:r>
      <w:r>
        <w:t xml:space="preserve"> </w:t>
      </w:r>
      <w:r>
        <w:t xml:space="preserve">energy consumed and the fee; no real charging hardware is involved. A malicious user wants to under-report the</w:t>
      </w:r>
      <w:r>
        <w:t xml:space="preserve"> </w:t>
      </w:r>
      <w:r>
        <w:t xml:space="preserve">charging duration/amount to avoid paying.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User authentication · Charging session start/stop · Live power/energy indicator · Billing</w:t>
      </w:r>
      <w:r>
        <w:t xml:space="preserve"> </w:t>
      </w:r>
      <w:r>
        <w:t xml:space="preserve">with a payment token · Session receipt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2"/>
        </w:numPr>
      </w:pPr>
      <w:r>
        <w:t xml:space="preserve">Charging session data (kWh, duration)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2"/>
        </w:numPr>
      </w:pPr>
      <w:r>
        <w:t xml:space="preserve">Payment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2"/>
        </w:numPr>
      </w:pPr>
      <w:r>
        <w:t xml:space="preserve">Station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2"/>
        </w:numPr>
      </w:pPr>
      <w:r>
        <w:t xml:space="preserve">Session receipt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station-server communication is protected by TLS with mutual certificate verification.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payment token is kept unencrypted in memory only during the transaction, then wiped.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session receipt is signed with the station’s key.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penetration-test scenario is defined for the payment flow.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open sessions and consumed energy; rejects an unsigned or inconsistent</w:t>
      </w:r>
      <w:r>
        <w:t xml:space="preserve"> </w:t>
      </w:r>
      <w:r>
        <w:t xml:space="preserve">close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station-fleet view that manages several charging points at once.</w:t>
      </w:r>
    </w:p>
    <w:p>
      <w:pPr>
        <w:pStyle w:val="BlockText"/>
      </w:pPr>
      <w:r>
        <w:rPr>
          <w:b/>
          <w:bCs/>
        </w:rPr>
        <w:t xml:space="preserve">80 — :material-car-wrench: Vehicle Diagnostics (OBD) Data Logger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reads fault codes and mileage from a vehicle’s OBD interface (software simulation,</w:t>
      </w:r>
      <w:r>
        <w:t xml:space="preserve"> </w:t>
      </w:r>
      <w:r>
        <w:t xml:space="preserve">no real vehicle is connected) and logs them in signed form. An owner wanting to roll back the mileage before</w:t>
      </w:r>
      <w:r>
        <w:t xml:space="preserve"> </w:t>
      </w:r>
      <w:r>
        <w:t xml:space="preserve">selling the vehicle is a plausible attacker.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Fault code (DTC) reading · Mileage logging · Service history view · Report export · Device</w:t>
      </w:r>
      <w:r>
        <w:t xml:space="preserve"> </w:t>
      </w:r>
      <w:r>
        <w:t xml:space="preserve">authentication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4"/>
        </w:numPr>
      </w:pPr>
      <w:r>
        <w:t xml:space="preserve">Mileage record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(cannot be decreased retroactively)</w:t>
      </w:r>
    </w:p>
    <w:p>
      <w:pPr>
        <w:pStyle w:val="Compact"/>
        <w:numPr>
          <w:ilvl w:val="0"/>
          <w:numId w:val="1184"/>
        </w:numPr>
      </w:pPr>
      <w:r>
        <w:t xml:space="preserve">Fault code history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4"/>
        </w:numPr>
      </w:pPr>
      <w:r>
        <w:t xml:space="preserve">OBD device identity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4"/>
        </w:numPr>
      </w:pPr>
      <w:r>
        <w:t xml:space="preserve">Exported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mileage calculation logic is hardened against reverse engineering.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checksums guard against in-memory value tampering (e.g. a cheat engine).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are stored signed and encrypted in SQLite, protected by a strictly increasing counter.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mileage value is kept in a secure memory region during processing.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reported mileage per vehicle identity; rejects a decreasing</w:t>
      </w:r>
      <w:r>
        <w:t xml:space="preserve"> </w:t>
      </w:r>
      <w:r>
        <w:t xml:space="preserve">value.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Chaining the service history with hash chains to verify integrity.</w:t>
      </w:r>
    </w:p>
    <w:p>
      <w:pPr>
        <w:pStyle w:val="BlockText"/>
      </w:pPr>
      <w:r>
        <w:rPr>
          <w:b/>
          <w:bCs/>
        </w:rPr>
        <w:t xml:space="preserve">81 — :material-map-marker-path: Fleet Tracking with Signed GPS Logs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periodically signs and forwards fleet vehicles’ (software simulation) location data</w:t>
      </w:r>
      <w:r>
        <w:t xml:space="preserve"> </w:t>
      </w:r>
      <w:r>
        <w:t xml:space="preserve">to a central server. A driver may want to alter the location log to hide off-duty use or a route deviation.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Periodic location sampling · Local signed log keeping · Batched synchronisation to the</w:t>
      </w:r>
      <w:r>
        <w:t xml:space="preserve"> </w:t>
      </w:r>
      <w:r>
        <w:t xml:space="preserve">server · Route history view · Device-driver pairing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6"/>
        </w:numPr>
      </w:pPr>
      <w:r>
        <w:t xml:space="preserve">GPS location log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sequence must not be broken)</w:t>
      </w:r>
    </w:p>
    <w:p>
      <w:pPr>
        <w:pStyle w:val="Compact"/>
        <w:numPr>
          <w:ilvl w:val="0"/>
          <w:numId w:val="1186"/>
        </w:numPr>
      </w:pPr>
      <w:r>
        <w:t xml:space="preserve">Device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86"/>
        </w:numPr>
      </w:pPr>
      <w:r>
        <w:t xml:space="preserve">Driver identity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6"/>
        </w:numPr>
      </w:pPr>
      <w:r>
        <w:t xml:space="preserve">Synchronisation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location entry is signed with the device’s private key; the key is kept wrapped in SoftHSM.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local log is encrypted and protected by an increasing sequence number; entries cannot be spliced.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synchronisation uses TLS 1.3 and resumes where it left off after an outage.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vehicle-to-key mapping is kept in a central inventory; a lost device is revoked.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sequence number per vehicle; rejects an unsigned or</w:t>
      </w:r>
      <w:r>
        <w:t xml:space="preserve"> </w:t>
      </w:r>
      <w:r>
        <w:t xml:space="preserve">sequence-skipping entry.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geofence check that raises an automatic alert on off-route excursions.</w:t>
      </w:r>
    </w:p>
    <w:p>
      <w:pPr>
        <w:pStyle w:val="BlockText"/>
      </w:pPr>
      <w:r>
        <w:rPr>
          <w:b/>
          <w:bCs/>
        </w:rPr>
        <w:t xml:space="preserve">82 — :material-speedometer: Digital Tachograph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software simulation of a digital tachograph recording driver working/rest times; no real vehicle</w:t>
      </w:r>
      <w:r>
        <w:t xml:space="preserve"> </w:t>
      </w:r>
      <w:r>
        <w:t xml:space="preserve">hardware is involved. A driver may want to rewrite past records to avoid exceeding the permitted driving time.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Driver card (simulated) sign-in · Driving/rest state logging · Daily summary report · Record</w:t>
      </w:r>
      <w:r>
        <w:t xml:space="preserve"> </w:t>
      </w:r>
      <w:r>
        <w:t xml:space="preserve">export · Inspection mode view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8"/>
        </w:numPr>
      </w:pPr>
      <w:r>
        <w:t xml:space="preserve">Driving/rest time records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(cannot be rewritten retroactively)</w:t>
      </w:r>
    </w:p>
    <w:p>
      <w:pPr>
        <w:pStyle w:val="Compact"/>
        <w:numPr>
          <w:ilvl w:val="0"/>
          <w:numId w:val="1188"/>
        </w:numPr>
      </w:pPr>
      <w:r>
        <w:t xml:space="preserve">Driver card data (simulated)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8"/>
        </w:numPr>
      </w:pPr>
      <w:r>
        <w:t xml:space="preserve">Inspection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8"/>
        </w:numPr>
      </w:pPr>
      <w:r>
        <w:t xml:space="preserve">Device clock/timestamp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integrity checking against tampering with the app via a debugger/patch.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tampering is detected, logging is suspended, and the event is flagged.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daily summary is signed with the device certificate.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are stored append-only, each entry’s signature chained to the previous one.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daily summaries submitted per driver; detects and rejects a</w:t>
      </w:r>
      <w:r>
        <w:t xml:space="preserve"> </w:t>
      </w:r>
      <w:r>
        <w:t xml:space="preserve">broken chain.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inspection dashboard that alerts on excessive driving-time violations.</w:t>
      </w:r>
    </w:p>
    <w:p>
      <w:pPr>
        <w:pStyle w:val="BlockText"/>
      </w:pPr>
      <w:r>
        <w:rPr>
          <w:b/>
          <w:bCs/>
        </w:rPr>
        <w:t xml:space="preserve">83 — :material-package-variant-closed: Parcel Delivery Verification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client-server system in which a courier confirms delivery with signed proof (recipient</w:t>
      </w:r>
      <w:r>
        <w:t xml:space="preserve"> </w:t>
      </w:r>
      <w:r>
        <w:t xml:space="preserve">signature/code simulation). Either the courier or the recipient may want to misrepresent whether or how a</w:t>
      </w:r>
      <w:r>
        <w:t xml:space="preserve"> </w:t>
      </w:r>
      <w:r>
        <w:t xml:space="preserve">delivery occurred to create a dispute.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Delivery list view · Recipient identity/code verification · Delivery proof capture</w:t>
      </w:r>
      <w:r>
        <w:t xml:space="preserve"> </w:t>
      </w:r>
      <w:r>
        <w:t xml:space="preserve">(signature/photo simulation) · Status update · Delivery history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0"/>
        </w:numPr>
      </w:pPr>
      <w:r>
        <w:t xml:space="preserve">Delivery proof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cannot be altered afterwards)</w:t>
      </w:r>
    </w:p>
    <w:p>
      <w:pPr>
        <w:pStyle w:val="Compact"/>
        <w:numPr>
          <w:ilvl w:val="0"/>
          <w:numId w:val="1190"/>
        </w:numPr>
      </w:pPr>
      <w:r>
        <w:t xml:space="preserve">Recipient verification code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0"/>
        </w:numPr>
      </w:pPr>
      <w:r>
        <w:t xml:space="preserve">Courier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0"/>
        </w:numPr>
      </w:pPr>
      <w:r>
        <w:t xml:space="preserve">Delivery status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delivery proof is signed with the courier device’s private key.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status updates are sent over TLS with a timestamp.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courier-server API is versioned; invalid status transitions are rejected.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courier device identities and keys are kept in a central list and can be revoked.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current status per shipment identity; rejects an unsigned or</w:t>
      </w:r>
      <w:r>
        <w:t xml:space="preserve"> </w:t>
      </w:r>
      <w:r>
        <w:t xml:space="preserve">inconsistent status transition.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Letting the recipient confirm delivery with a second signature from their own device (dual proof).</w:t>
      </w:r>
    </w:p>
    <w:p>
      <w:pPr>
        <w:pStyle w:val="BlockText"/>
      </w:pPr>
      <w:r>
        <w:rPr>
          <w:b/>
          <w:bCs/>
        </w:rPr>
        <w:t xml:space="preserve">84 — :material-warehouse: Warehouse Stock Management with Access Control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application through which warehouse staff, by role (clerk/auditor/manager), record stock</w:t>
      </w:r>
      <w:r>
        <w:t xml:space="preserve"> </w:t>
      </w:r>
      <w:r>
        <w:t xml:space="preserve">in and out. A low-privilege clerk may want to alter a stock record in their own favour or escalate their</w:t>
      </w:r>
      <w:r>
        <w:t xml:space="preserve"> </w:t>
      </w:r>
      <w:r>
        <w:t xml:space="preserve">privileges.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Role-based sign-in · Stock in/out recording · Stocktake (inventory) report · Approval chain</w:t>
      </w:r>
      <w:r>
        <w:t xml:space="preserve"> </w:t>
      </w:r>
      <w:r>
        <w:t xml:space="preserve">for critical operations · Audit log view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2"/>
        </w:numPr>
      </w:pPr>
      <w:r>
        <w:t xml:space="preserve">Stock quantity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2"/>
        </w:numPr>
      </w:pPr>
      <w:r>
        <w:t xml:space="preserve">User role/permission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92"/>
        </w:numPr>
      </w:pPr>
      <w:r>
        <w:t xml:space="preserve">Audit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2"/>
        </w:numPr>
      </w:pPr>
      <w:r>
        <w:t xml:space="preserve">Approval-chain signatures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every operation is constrained by role-based authorisation, re-checked server-side.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stock and audit data is encrypted in SQLite and cannot be altered by direct file editing.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client-side permission checks are also enforced server-side (the client is never trusted alone).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user-role mapping is kept centrally; an account is revoked immediately on departure.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role/permission table; rejects an unauthorised operation and an</w:t>
      </w:r>
      <w:r>
        <w:t xml:space="preserve"> </w:t>
      </w:r>
      <w:r>
        <w:t xml:space="preserve">unsigned approval.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rule engine that suggests reordering when a critical quantity is reached.</w:t>
      </w:r>
    </w:p>
    <w:p>
      <w:pPr>
        <w:pStyle w:val="BlockText"/>
      </w:pPr>
      <w:r>
        <w:rPr>
          <w:b/>
          <w:bCs/>
        </w:rPr>
        <w:t xml:space="preserve">85 — :material-thermometer-low: Cold-Chain Temperature Logger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logging device client that periodically measures temperature during transport (sensor</w:t>
      </w:r>
      <w:r>
        <w:t xml:space="preserve"> </w:t>
      </w:r>
      <w:r>
        <w:t xml:space="preserve">simulation) and keeps a signed log; no real sensor is involved. A carrier may want to hide a temperature</w:t>
      </w:r>
      <w:r>
        <w:t xml:space="preserve"> </w:t>
      </w:r>
      <w:r>
        <w:t xml:space="preserve">excursion to avoid liability.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Periodic temperature sampling · Threshold-breach alarm · Signed log keeping · Shipment report</w:t>
      </w:r>
      <w:r>
        <w:t xml:space="preserve"> </w:t>
      </w:r>
      <w:r>
        <w:t xml:space="preserve">export · Device calibration info view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4"/>
        </w:numPr>
      </w:pPr>
      <w:r>
        <w:t xml:space="preserve">Temperature log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(cannot be rewritten retroactively)</w:t>
      </w:r>
    </w:p>
    <w:p>
      <w:pPr>
        <w:pStyle w:val="Compact"/>
        <w:numPr>
          <w:ilvl w:val="0"/>
          <w:numId w:val="1194"/>
        </w:numPr>
      </w:pPr>
      <w:r>
        <w:t xml:space="preserve">Calibration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4"/>
        </w:numPr>
      </w:pPr>
      <w:r>
        <w:t xml:space="preserve">Alarm threshold 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4"/>
        </w:numPr>
      </w:pPr>
      <w:r>
        <w:t xml:space="preserve">Device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log entry is signed with the device key and chained.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 case-opening signal (simulated) flags tampering without halting the log.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log file is stored encrypted and append-only in SQLite.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alarm threshold configuration cannot be altered without authorisation at runtime.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log chain per shipment identity; rejects a broken or unsigned</w:t>
      </w:r>
      <w:r>
        <w:t xml:space="preserve"> </w:t>
      </w:r>
      <w:r>
        <w:t xml:space="preserve">segment.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Merging data from multiple sensors into a single shipment report.</w:t>
      </w:r>
    </w:p>
    <w:p>
      <w:pPr>
        <w:pStyle w:val="BlockText"/>
      </w:pPr>
      <w:r>
        <w:rPr>
          <w:b/>
          <w:bCs/>
        </w:rPr>
        <w:t xml:space="preserve">86 — :material-chip: Industrial PLC Configuration Tool (Simulation)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engineering-station client that prepares and uploads ladder-logic configuration for an</w:t>
      </w:r>
      <w:r>
        <w:t xml:space="preserve"> </w:t>
      </w:r>
      <w:r>
        <w:t xml:space="preserve">industrial PLC (software simulation, no real device involved). An unauthorised person altering the</w:t>
      </w:r>
      <w:r>
        <w:t xml:space="preserve"> </w:t>
      </w:r>
      <w:r>
        <w:t xml:space="preserve">configuration could trigger a dangerous state on the production line.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Configuration project creation/editing · Engineer authentication · Uploading the</w:t>
      </w:r>
      <w:r>
        <w:t xml:space="preserve"> </w:t>
      </w:r>
      <w:r>
        <w:t xml:space="preserve">configuration to the device (simulation) · Version history · Change approval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6"/>
        </w:numPr>
      </w:pPr>
      <w:r>
        <w:t xml:space="preserve">PLC configuration file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6"/>
        </w:numPr>
      </w:pPr>
      <w:r>
        <w:t xml:space="preserve">Engineer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6"/>
        </w:numPr>
      </w:pPr>
      <w:r>
        <w:t xml:space="preserve">Deployment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6"/>
        </w:numPr>
      </w:pPr>
      <w:r>
        <w:t xml:space="preserve">Signed configuration package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configuration projects are version-controlled and built signed; the engineer’s machine is kept isolated.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upload package is protected by an integrity digest; an altered package is not deployed (simulation) to the device.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engineering station-PLC protocol is restricted to defined commands.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test plan is defined for the industrial control system scenario.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Verifies the signature and version of uploaded configurations; rejects an</w:t>
      </w:r>
      <w:r>
        <w:t xml:space="preserve"> </w:t>
      </w:r>
      <w:r>
        <w:t xml:space="preserve">unsigned upload.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four-eyes approval flow requiring two engineers’ sign-off for critical changes.</w:t>
      </w:r>
    </w:p>
    <w:p>
      <w:pPr>
        <w:pStyle w:val="BlockText"/>
      </w:pPr>
      <w:r>
        <w:rPr>
          <w:b/>
          <w:bCs/>
        </w:rPr>
        <w:t xml:space="preserve">87 — :material-alarm-light-outline: SCADA Alarm Client (Simulation)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monitors industrial-plant alarm events (software simulation) and shows them to an</w:t>
      </w:r>
      <w:r>
        <w:t xml:space="preserve"> </w:t>
      </w:r>
      <w:r>
        <w:t xml:space="preserve">operator, who can acknowledge/clear them; no real SCADA infrastructure is involved. Unauthorised access might</w:t>
      </w:r>
      <w:r>
        <w:t xml:space="preserve"> </w:t>
      </w:r>
      <w:r>
        <w:t xml:space="preserve">hide a critical alarm to delay response.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Operator sign-in · Live alarm list · Alarm acknowledgement/clearing · Event history query ·</w:t>
      </w:r>
      <w:r>
        <w:t xml:space="preserve"> </w:t>
      </w:r>
      <w:r>
        <w:t xml:space="preserve">Priority/threshold configuration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8"/>
        </w:numPr>
      </w:pPr>
      <w:r>
        <w:t xml:space="preserve">Alarm event stream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8"/>
        </w:numPr>
      </w:pPr>
      <w:r>
        <w:t xml:space="preserve">Operator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8"/>
        </w:numPr>
      </w:pPr>
      <w:r>
        <w:t xml:space="preserve">Alarm acknowledgement/clearing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8"/>
        </w:numPr>
      </w:pPr>
      <w:r>
        <w:t xml:space="preserve">Threshold 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alarm stream is delivered over TLS through a low-latency, verified channel.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alarm acknowledgement command is accepted only from an authorised operator session.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operator credentials are protected in memory for the duration of the session and never leak into a screenshot.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penetration-test scenario is defined given the critical-infrastructure simulation.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alarm queue and acknowledgement state; rejects an unauthorised</w:t>
      </w:r>
      <w:r>
        <w:t xml:space="preserve"> </w:t>
      </w:r>
      <w:r>
        <w:t xml:space="preserve">acknowledgement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An automatic escalation rule for critical alarms that remain unacknowledged.</w:t>
      </w:r>
    </w:p>
    <w:p>
      <w:pPr>
        <w:pStyle w:val="BlockText"/>
      </w:pPr>
      <w:r>
        <w:rPr>
          <w:b/>
          <w:bCs/>
        </w:rPr>
        <w:t xml:space="preserve">88 — :material-hospital-box-outline: Medical Device Configuration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prepares dosage/parameter configuration for a medical device (e.g. an infusion-pump</w:t>
      </w:r>
      <w:r>
        <w:t xml:space="preserve"> </w:t>
      </w:r>
      <w:r>
        <w:t xml:space="preserve">simulation); no real device or real patient data is involved — all patient data is</w:t>
      </w:r>
      <w:r>
        <w:t xml:space="preserve"> </w:t>
      </w:r>
      <w:r>
        <w:rPr>
          <w:b/>
          <w:bCs/>
        </w:rPr>
        <w:t xml:space="preserve">synthetic</w:t>
      </w:r>
      <w:r>
        <w:t xml:space="preserve">. Because an</w:t>
      </w:r>
      <w:r>
        <w:t xml:space="preserve"> </w:t>
      </w:r>
      <w:r>
        <w:t xml:space="preserve">unauthorised change would endanger patient safety, access control and integrity are critical.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Clinician authentication · Dosage/parameter configuration · Safe-range limit checking ·</w:t>
      </w:r>
      <w:r>
        <w:t xml:space="preserve"> </w:t>
      </w:r>
      <w:r>
        <w:t xml:space="preserve">Sending the configuration to the device (simulation) · Change history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0"/>
        </w:numPr>
      </w:pPr>
      <w:r>
        <w:t xml:space="preserve">Dosage/parameter configuration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0"/>
        </w:numPr>
      </w:pPr>
      <w:r>
        <w:t xml:space="preserve">Clinician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0"/>
        </w:numPr>
      </w:pPr>
      <w:r>
        <w:t xml:space="preserve">Synthetic patient record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00"/>
        </w:numPr>
      </w:pPr>
      <w:r>
        <w:t xml:space="preserve">Configuration change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regulatory-style penetration-test plan is prepared for medical device software.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safe dosage-range check is enforced independently on both the client and the server.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is detected and configuration submission is blocked.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synthetic patient record and configuration history are kept encrypted.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approved configuration per device identity; rejects a value</w:t>
      </w:r>
      <w:r>
        <w:t xml:space="preserve"> </w:t>
      </w:r>
      <w:r>
        <w:t xml:space="preserve">outside the safe range.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Requiring a second clinician’s approval for critical parameter changes.</w:t>
      </w:r>
    </w:p>
    <w:p>
      <w:pPr>
        <w:pStyle w:val="BlockText"/>
      </w:pPr>
      <w:r>
        <w:rPr>
          <w:b/>
          <w:bCs/>
        </w:rPr>
        <w:t xml:space="preserve">89 — :material-quadcopter: Drone Flight Plan Signer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prepares and digitally signs a flight plan for an unmanned aerial vehicle (drone,</w:t>
      </w:r>
      <w:r>
        <w:t xml:space="preserve"> </w:t>
      </w:r>
      <w:r>
        <w:t xml:space="preserve">software simulation); no real aircraft is involved. A pilot or an unauthorised party might secretly alter a</w:t>
      </w:r>
      <w:r>
        <w:t xml:space="preserve"> </w:t>
      </w:r>
      <w:r>
        <w:t xml:space="preserve">plan to fly outside the permitted zone.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Flight route drawing/editing · No-fly-zone checking · Plan signing · Telemetry log view</w:t>
      </w:r>
      <w:r>
        <w:t xml:space="preserve"> </w:t>
      </w:r>
      <w:r>
        <w:t xml:space="preserve">(simulation) · Plan history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2"/>
        </w:numPr>
      </w:pPr>
      <w:r>
        <w:t xml:space="preserve">Flight plan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cannot be altered without approval)</w:t>
      </w:r>
    </w:p>
    <w:p>
      <w:pPr>
        <w:pStyle w:val="Compact"/>
        <w:numPr>
          <w:ilvl w:val="0"/>
          <w:numId w:val="1202"/>
        </w:numPr>
      </w:pPr>
      <w:r>
        <w:t xml:space="preserve">Pilot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2"/>
        </w:numPr>
      </w:pPr>
      <w:r>
        <w:t xml:space="preserve">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2"/>
        </w:numPr>
      </w:pPr>
      <w:r>
        <w:t xml:space="preserve">Telemetry log (simulation)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flight plan is signed with the pilot’s private key; the server verifies the signature.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plan and telemetry transmission is protected by TLS.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no-fly-zone check logic is hardened against bypass.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plan-submission API accepts only signed and verified plans.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approved flight plans and their signatures; rejects a plan that</w:t>
      </w:r>
      <w:r>
        <w:t xml:space="preserve"> </w:t>
      </w:r>
      <w:r>
        <w:t xml:space="preserve">enters a no-fly zone or lacks a signature.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Generating an automatic cancellation signal (simulation) when an in-flight route deviation is</w:t>
      </w:r>
      <w:r>
        <w:t xml:space="preserve"> </w:t>
      </w:r>
      <w:r>
        <w:t xml:space="preserve">detected.</w:t>
      </w:r>
    </w:p>
    <w:p>
      <w:pPr>
        <w:pStyle w:val="BlockText"/>
      </w:pPr>
      <w:r>
        <w:rPr>
          <w:b/>
          <w:bCs/>
        </w:rPr>
        <w:t xml:space="preserve">90 — :material-cctv: Security Camera Footage Archive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system that archives footage from security cameras (software simulation) and lets it be</w:t>
      </w:r>
      <w:r>
        <w:t xml:space="preserve"> </w:t>
      </w:r>
      <w:r>
        <w:t xml:space="preserve">reviewed according to access rights. An unauthorised person might delete, alter, or watch footage without</w:t>
      </w:r>
      <w:r>
        <w:t xml:space="preserve"> </w:t>
      </w:r>
      <w:r>
        <w:t xml:space="preserve">permission; evidentiary integrity (chain of custody) matters.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Camera recording ingest (simulated stream) · Archiving and tagging · Role-based viewing</w:t>
      </w:r>
      <w:r>
        <w:t xml:space="preserve"> </w:t>
      </w:r>
      <w:r>
        <w:t xml:space="preserve">rights · Export (evidence package) · Access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4"/>
        </w:numPr>
      </w:pPr>
      <w:r>
        <w:t xml:space="preserve">Video recordings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4"/>
        </w:numPr>
      </w:pPr>
      <w:r>
        <w:t xml:space="preserve">Access/viewing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4"/>
        </w:numPr>
      </w:pPr>
      <w:r>
        <w:t xml:space="preserve">Exported evidence package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4"/>
        </w:numPr>
      </w:pPr>
      <w:r>
        <w:t xml:space="preserve">Camera identity certificates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recordings are stored on disk encrypted with AES-GCM, the key wrapped in SoftHSM.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who accessed which recording and when is tracked in an inventory.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test plan is defined for the chain-of-custody scenario.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camera-to-archive transmission is protected by TLS with mutual authentication.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recording integrity digests and the access log; rejects an</w:t>
      </w:r>
      <w:r>
        <w:t xml:space="preserve"> </w:t>
      </w:r>
      <w:r>
        <w:t xml:space="preserve">inconsistent export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Adding an independently verifiable timestamp to an exported evidence package.</w:t>
      </w:r>
    </w:p>
    <w:p>
      <w:pPr>
        <w:pStyle w:val="BlockText"/>
      </w:pPr>
      <w:r>
        <w:rPr>
          <w:b/>
          <w:bCs/>
        </w:rPr>
        <w:t xml:space="preserve">91 — :material-parking: Car Park Entry-Exit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car park client that manages entry/exit via plate/ticket reading (simulation) and computes the</w:t>
      </w:r>
      <w:r>
        <w:t xml:space="preserve"> </w:t>
      </w:r>
      <w:r>
        <w:t xml:space="preserve">fee. A user or an attendant might under-report the parked duration or duplicate a ticket to avoid paying.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Entry ticket generation · Exit-time duration/fee calculation · Payment capture (simulation) ·</w:t>
      </w:r>
      <w:r>
        <w:t xml:space="preserve"> </w:t>
      </w:r>
      <w:r>
        <w:t xml:space="preserve">Barrier-open command · Entry-exit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6"/>
        </w:numPr>
      </w:pPr>
      <w:r>
        <w:t xml:space="preserve">Ticket identity and entry time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6"/>
        </w:numPr>
      </w:pPr>
      <w:r>
        <w:t xml:space="preserve">Payment transaction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06"/>
        </w:numPr>
      </w:pPr>
      <w:r>
        <w:t xml:space="preserve">Barrier-open command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6"/>
        </w:numPr>
      </w:pPr>
      <w:r>
        <w:t xml:space="preserve">Entry-exit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duration/fee calculation logic is hardened so it cannot be trivially altered client-side.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barrier-open command is generated only after a valid payment approval and cannot be invoked directly.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ticket identities are generated unpredictably; a duplicated ticket is rejected.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entry-exit log is stored encrypted and immutable.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open tickets and payment state; rejects a reused or unpaid ticket.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Automatic pass-through for monthly-subscription plates via a separate authorisation flow.</w:t>
      </w:r>
    </w:p>
    <w:p>
      <w:pPr>
        <w:pStyle w:val="BlockText"/>
      </w:pPr>
      <w:r>
        <w:rPr>
          <w:b/>
          <w:bCs/>
        </w:rPr>
        <w:t xml:space="preserve">92 — :material-card-account-details-outline: Hotel Key Card Encoder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used at a hotel front desk to encode a guest’s door card (RFID simulation) with</w:t>
      </w:r>
      <w:r>
        <w:t xml:space="preserve"> </w:t>
      </w:r>
      <w:r>
        <w:t xml:space="preserve">time-limited access; no real card hardware is involved. Someone who breaches the front-desk software might want</w:t>
      </w:r>
      <w:r>
        <w:t xml:space="preserve"> </w:t>
      </w:r>
      <w:r>
        <w:t xml:space="preserve">to produce a card valid past checkout, or for a different room.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Reservation matching · Card encoding (room + duration) · Card cancellation/re-encoding ·</w:t>
      </w:r>
      <w:r>
        <w:t xml:space="preserve"> </w:t>
      </w:r>
      <w:r>
        <w:t xml:space="preserve">Master-card operations · Card usage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8"/>
        </w:numPr>
      </w:pPr>
      <w:r>
        <w:t xml:space="preserve">Card access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8"/>
        </w:numPr>
      </w:pPr>
      <w:r>
        <w:t xml:space="preserve">Master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8"/>
        </w:numPr>
      </w:pPr>
      <w:r>
        <w:t xml:space="preserve">Room-duration 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08"/>
        </w:numPr>
      </w:pPr>
      <w:r>
        <w:t xml:space="preserve">Card usage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card key is derived from the room and validity period; the master key is kept wrapped in SoftHSM.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encoding history and key-derivation parameters are stored encrypted in SQLite.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card-encoding logic is protected so reverse engineering cannot expose the master key.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is detected and master-key operations are halted.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room/duration for active cards; rejects an expired or cancelled</w:t>
      </w:r>
      <w:r>
        <w:t xml:space="preserve"> </w:t>
      </w:r>
      <w:r>
        <w:t xml:space="preserve">card.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Broadcasting an instant revocation signal to all locks (simulation) when a card is reported</w:t>
      </w:r>
      <w:r>
        <w:t xml:space="preserve"> </w:t>
      </w:r>
      <w:r>
        <w:t xml:space="preserve">lost.</w:t>
      </w:r>
    </w:p>
    <w:p>
      <w:pPr>
        <w:pStyle w:val="BlockText"/>
      </w:pPr>
      <w:r>
        <w:rPr>
          <w:b/>
          <w:bCs/>
        </w:rPr>
        <w:t xml:space="preserve">93 — :material-silverware-fork-knife: Restaurant Order and Kitchen Display with Access Control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order system, role-authorised, where waiters enter orders and the kitchen sees them. An</w:t>
      </w:r>
      <w:r>
        <w:t xml:space="preserve"> </w:t>
      </w:r>
      <w:r>
        <w:t xml:space="preserve">unauthorised user might alter an order or a payment amount to commit embezzlement (internal theft).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Role-based sign-in (waiter/kitchen/manager) · Order creation/cancellation · Kitchen display</w:t>
      </w:r>
      <w:r>
        <w:t xml:space="preserve"> </w:t>
      </w:r>
      <w:r>
        <w:t xml:space="preserve">synchronisation · Bill closing/payment · Discount/cancellation approval chain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0"/>
        </w:numPr>
      </w:pPr>
      <w:r>
        <w:t xml:space="preserve">Order and bill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0"/>
        </w:numPr>
      </w:pPr>
      <w:r>
        <w:t xml:space="preserve">Discount/cancellation approval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0"/>
        </w:numPr>
      </w:pPr>
      <w:r>
        <w:t xml:space="preserve">Payment link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0"/>
        </w:numPr>
      </w:pPr>
      <w:r>
        <w:t xml:space="preserve">User role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cancellation/discount operations are accepted only from an authorised role and re-verified server-side.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payment token is kept unencrypted in memory only at the moment of payment.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staff accounts and roles are kept in a central list; sessions close at the end of a shift.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price/discount calculation is hardened against client-side manipulation.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open bills and the approval chain; rejects an unauthorised</w:t>
      </w:r>
      <w:r>
        <w:t xml:space="preserve"> </w:t>
      </w:r>
      <w:r>
        <w:t xml:space="preserve">discount/cancellation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Comparing expected versus actual amounts through an end-of-shift Z report.</w:t>
      </w:r>
    </w:p>
    <w:p>
      <w:pPr>
        <w:pStyle w:val="BlockText"/>
      </w:pPr>
      <w:r>
        <w:rPr>
          <w:b/>
          <w:bCs/>
        </w:rPr>
        <w:t xml:space="preserve">94 — :material-briefcase-outline: Payroll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vault application that stores employee salary information and payroll history, accessible only</w:t>
      </w:r>
      <w:r>
        <w:t xml:space="preserve"> </w:t>
      </w:r>
      <w:r>
        <w:t xml:space="preserve">to authorised HR/accounting staff. An insider with access might want to alter their own salary or view others’</w:t>
      </w:r>
      <w:r>
        <w:t xml:space="preserve"> </w:t>
      </w:r>
      <w:r>
        <w:t xml:space="preserve">payroll data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Authorised staff sign-in · Payroll record entry/view · Salary calculation (deduction/tax</w:t>
      </w:r>
      <w:r>
        <w:t xml:space="preserve"> </w:t>
      </w:r>
      <w:r>
        <w:t xml:space="preserve">simulation) · Payment instruction with an approval chain · Access/view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2"/>
        </w:numPr>
      </w:pPr>
      <w:r>
        <w:t xml:space="preserve">Salary/payroll records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12"/>
        </w:numPr>
      </w:pPr>
      <w:r>
        <w:t xml:space="preserve">Employee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2"/>
        </w:numPr>
      </w:pPr>
      <w:r>
        <w:t xml:space="preserve">Payment instruction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2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payroll records are field-level encrypted in SQLite, decryptable only with the authorised key.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salary data is shown on screen only within an authorised session and only as much as needed.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temporary values used during salary calculation are securely wiped after processing.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who may access which payroll is defined in a role-based inventory.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approved payment instructions; rejects an unauthorised or unsigned</w:t>
      </w:r>
      <w:r>
        <w:t xml:space="preserve"> </w:t>
      </w:r>
      <w:r>
        <w:t xml:space="preserve">instruction.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four-eyes flow requiring a second authoriser’s approval for salary changes.</w:t>
      </w:r>
    </w:p>
    <w:p>
      <w:pPr>
        <w:pStyle w:val="BlockText"/>
      </w:pPr>
      <w:r>
        <w:rPr>
          <w:b/>
          <w:bCs/>
        </w:rPr>
        <w:t xml:space="preserve">95 — :material-shield-lock-outline: Corporate VPN Configuration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configuration client that lets employees connect to the corporate network over VPN; it connects</w:t>
      </w:r>
      <w:r>
        <w:t xml:space="preserve"> </w:t>
      </w:r>
      <w:r>
        <w:t xml:space="preserve">not to a real VPN server but to a localhost simulation server. An attacker in possession of a stolen laptop</w:t>
      </w:r>
      <w:r>
        <w:t xml:space="preserve"> </w:t>
      </w:r>
      <w:r>
        <w:t xml:space="preserve">might try to use the VPN credentials to breach the network.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User authentication (password + simulated second factor) · Configuration profile download ·</w:t>
      </w:r>
      <w:r>
        <w:t xml:space="preserve"> </w:t>
      </w:r>
      <w:r>
        <w:t xml:space="preserve">Connect/disconnect · Certificate renewal · Connection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4"/>
        </w:numPr>
      </w:pPr>
      <w:r>
        <w:t xml:space="preserve">VPN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4"/>
        </w:numPr>
      </w:pPr>
      <w:r>
        <w:t xml:space="preserve">Client certificate and private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4"/>
        </w:numPr>
      </w:pPr>
      <w:r>
        <w:t xml:space="preserve">Configuration profile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4"/>
        </w:numPr>
      </w:pPr>
      <w:r>
        <w:t xml:space="preserve">Connection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client certificate is kept wrapped in SoftHSM; the server verifies it via mutual TLS.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all connection setup and traffic run over TLS 1.3.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test/development certificates never mix into the production configuration.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configuration profile file is protected by an integrity signature; an altered profile is rejected.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valid certificates and active sessions; rejects an expired or revoked</w:t>
      </w:r>
      <w:r>
        <w:t xml:space="preserve"> </w:t>
      </w:r>
      <w:r>
        <w:t xml:space="preserve">certificate.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risk rule requiring extra verification for a connection attempt from a suspicious</w:t>
      </w:r>
      <w:r>
        <w:t xml:space="preserve"> </w:t>
      </w:r>
      <w:r>
        <w:t xml:space="preserve">location.</w:t>
      </w:r>
    </w:p>
    <w:p>
      <w:pPr>
        <w:pStyle w:val="BlockText"/>
      </w:pPr>
      <w:r>
        <w:rPr>
          <w:b/>
          <w:bCs/>
        </w:rPr>
        <w:t xml:space="preserve">96 — :material-text-box-search-outline: Security Event Log Collector Agent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agent that collects security event logs from various components (application/system</w:t>
      </w:r>
      <w:r>
        <w:t xml:space="preserve"> </w:t>
      </w:r>
      <w:r>
        <w:t xml:space="preserve">simulation) and forwards them tamper-evidently to a central server. An attacker who has breached the system</w:t>
      </w:r>
      <w:r>
        <w:t xml:space="preserve"> </w:t>
      </w:r>
      <w:r>
        <w:t xml:space="preserve">wants to erase or alter log records to cover their tracks.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Log-source monitoring · Local buffer accumulation · Signed batch upload · Delivery</w:t>
      </w:r>
      <w:r>
        <w:t xml:space="preserve"> </w:t>
      </w:r>
      <w:r>
        <w:t xml:space="preserve">acknowledgement (ack) tracking · Resuming after an outage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6"/>
        </w:numPr>
      </w:pPr>
      <w:r>
        <w:t xml:space="preserve">Raw log records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(append-only, cannot be altered)</w:t>
      </w:r>
    </w:p>
    <w:p>
      <w:pPr>
        <w:pStyle w:val="Compact"/>
        <w:numPr>
          <w:ilvl w:val="0"/>
          <w:numId w:val="1216"/>
        </w:numPr>
      </w:pPr>
      <w:r>
        <w:t xml:space="preserve">Agent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6"/>
        </w:numPr>
      </w:pPr>
      <w:r>
        <w:t xml:space="preserve">Transmission sequence/counter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6"/>
        </w:numPr>
      </w:pPr>
      <w:r>
        <w:t xml:space="preserve">Local buffer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local buffer is stored encrypted and append-only; retroactive editing is prevented.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agent binary is hardened against a patch attempt meant to hide or clear logs.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code injection into the agent process is detected at runtime.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the agent’s build pipeline enforces dependency scanning and signed releases.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accepted sequence number per agent; rejects a</w:t>
      </w:r>
      <w:r>
        <w:t xml:space="preserve"> </w:t>
      </w:r>
      <w:r>
        <w:t xml:space="preserve">sequence-skipping or unsigned batch.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</w:t>
      </w:r>
      <w:r>
        <w:t xml:space="preserve"> </w:t>
      </w:r>
      <w:r>
        <w:t xml:space="preserve">“silence”</w:t>
      </w:r>
      <w:r>
        <w:t xml:space="preserve"> </w:t>
      </w:r>
      <w:r>
        <w:t xml:space="preserve">(missed heartbeat) alert for agents that stop reporting within the expected window.</w:t>
      </w:r>
    </w:p>
    <w:p>
      <w:pPr>
        <w:pStyle w:val="BlockText"/>
      </w:pPr>
      <w:r>
        <w:rPr>
          <w:b/>
          <w:bCs/>
        </w:rPr>
        <w:t xml:space="preserve">97 — :material-barcode-scan: Counterfeit Part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reads a digitally signed serial number on an industrial/automotive spare part</w:t>
      </w:r>
      <w:r>
        <w:t xml:space="preserve"> </w:t>
      </w:r>
      <w:r>
        <w:t xml:space="preserve">(software simulation) and verifies the manufacturer’s signature. A counterfeit-part producer might try to</w:t>
      </w:r>
      <w:r>
        <w:t xml:space="preserve"> </w:t>
      </w:r>
      <w:r>
        <w:t xml:space="preserve">imitate or copy a genuine signature.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Part serial-number reading (barcode/code simulation) · Signature verification · Manufacturer</w:t>
      </w:r>
      <w:r>
        <w:t xml:space="preserve"> </w:t>
      </w:r>
      <w:r>
        <w:t xml:space="preserve">record lookup · Suspicious/counterfeit part flagging · Scan history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8"/>
        </w:numPr>
      </w:pPr>
      <w:r>
        <w:t xml:space="preserve">Manufacturer verification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8"/>
        </w:numPr>
      </w:pPr>
      <w:r>
        <w:t xml:space="preserve">Part serial number and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8"/>
        </w:numPr>
      </w:pPr>
      <w:r>
        <w:t xml:space="preserve">Scan history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8"/>
        </w:numPr>
      </w:pPr>
      <w:r>
        <w:t xml:space="preserve">Verification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part is signed with the manufacturer’s private key; the client verifies with the public key only.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verification key/certificate store is protected by an integrity check against tampering.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verification logic is hardened against a fake</w:t>
      </w:r>
      <w:r>
        <w:t xml:space="preserve"> </w:t>
      </w:r>
      <w:r>
        <w:t xml:space="preserve">“always valid”</w:t>
      </w:r>
      <w:r>
        <w:t xml:space="preserve"> </w:t>
      </w:r>
      <w:r>
        <w:t xml:space="preserve">patch.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scan-result API returns only defined verification codes.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known serial numbers and their signature status; rejects a</w:t>
      </w:r>
      <w:r>
        <w:t xml:space="preserve"> </w:t>
      </w:r>
      <w:r>
        <w:t xml:space="preserve">previously revoked part.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duplicate-part alert that detects the same serial number scanned in multiple locations.</w:t>
      </w:r>
    </w:p>
    <w:p>
      <w:pPr>
        <w:pStyle w:val="BlockText"/>
      </w:pPr>
      <w:r>
        <w:rPr>
          <w:b/>
          <w:bCs/>
        </w:rPr>
        <w:t xml:space="preserve">98 — :material-test-tube: Laboratory Sample Chain of Custody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chain-of-custody system that signs and logs every hand-off of a laboratory sample, from intake</w:t>
      </w:r>
      <w:r>
        <w:t xml:space="preserve"> </w:t>
      </w:r>
      <w:r>
        <w:t xml:space="preserve">to the results report; all patient-related data is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only. An unauthorised person might alter a</w:t>
      </w:r>
      <w:r>
        <w:t xml:space="preserve"> </w:t>
      </w:r>
      <w:r>
        <w:t xml:space="preserve">sample record to hide a step in the chain.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Sample intake and labelling (simulated barcode) · Hand-off recording · Technician</w:t>
      </w:r>
      <w:r>
        <w:t xml:space="preserve"> </w:t>
      </w:r>
      <w:r>
        <w:t xml:space="preserve">authentication · Result entry and reporting · Chain history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0"/>
        </w:numPr>
      </w:pPr>
      <w:r>
        <w:t xml:space="preserve">Chain-of-custody records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chronological)</w:t>
      </w:r>
    </w:p>
    <w:p>
      <w:pPr>
        <w:pStyle w:val="Compact"/>
        <w:numPr>
          <w:ilvl w:val="0"/>
          <w:numId w:val="1220"/>
        </w:numPr>
      </w:pPr>
      <w:r>
        <w:t xml:space="preserve">Synthetic patient/sample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20"/>
        </w:numPr>
      </w:pPr>
      <w:r>
        <w:t xml:space="preserve">Technician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20"/>
        </w:numPr>
      </w:pPr>
      <w:r>
        <w:t xml:space="preserve">Results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each hand-off record is signed with the relevant technician’s key and appended to the chain.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chain records are stored append-only, encrypted, in SQLite.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because the system requires forensic/legal validity, a dedicated verification and penetration-test plan is defined.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technician identities and permission scopes are kept in a central list.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Verifies chain integrity per sample identity; rejects a broken or unsigned</w:t>
      </w:r>
      <w:r>
        <w:t xml:space="preserve"> </w:t>
      </w:r>
      <w:r>
        <w:t xml:space="preserve">link.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Exporting every step of the chain with an independently verifiable digest (hash).</w:t>
      </w:r>
    </w:p>
    <w:p>
      <w:pPr>
        <w:pStyle w:val="BlockText"/>
      </w:pPr>
      <w:r>
        <w:rPr>
          <w:b/>
          <w:bCs/>
        </w:rPr>
        <w:t xml:space="preserve">99 — :material-sprout-outline: Smart Farming Sensor Gateway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system that collects data from field humidity/temperature sensors (software simulation) through</w:t>
      </w:r>
      <w:r>
        <w:t xml:space="preserve"> </w:t>
      </w:r>
      <w:r>
        <w:t xml:space="preserve">a gateway and forwards it to a central server; no real sensor is involved. An attacker who breaches the gateway</w:t>
      </w:r>
      <w:r>
        <w:t xml:space="preserve"> </w:t>
      </w:r>
      <w:r>
        <w:t xml:space="preserve">might inject spoofed sensor data to disrupt irrigation/fertilisation decisions.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Sensor registration/pairing · Periodic reading collection · Local cache buffering · Batched</w:t>
      </w:r>
      <w:r>
        <w:t xml:space="preserve"> </w:t>
      </w:r>
      <w:r>
        <w:t xml:space="preserve">transmission to the server · Sensor status monitoring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2"/>
        </w:numPr>
      </w:pPr>
      <w:r>
        <w:t xml:space="preserve">Sensor reading 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2"/>
        </w:numPr>
      </w:pPr>
      <w:r>
        <w:t xml:space="preserve">Sensor pairing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2"/>
        </w:numPr>
      </w:pPr>
      <w:r>
        <w:t xml:space="preserve">Gateway firmware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2"/>
        </w:numPr>
      </w:pPr>
      <w:r>
        <w:t xml:space="preserve">Local cache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sensor-to-gateway and gateway-to-server transmission use an encrypted channel.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registered sensors’ identity and key inventory is kept; data from an unrecognised sensor is rejected.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spoofed sensor registration attempt is detected at runtime.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gateway firmware is produced through a signed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registered sensor identities and their latest readings; rejects data</w:t>
      </w:r>
      <w:r>
        <w:t xml:space="preserve"> </w:t>
      </w:r>
      <w:r>
        <w:t xml:space="preserve">from an unpaired sensor.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anomaly alert for abnormal reading patterns (sudden spikes).</w:t>
      </w:r>
    </w:p>
    <w:p>
      <w:pPr>
        <w:pStyle w:val="BlockText"/>
      </w:pPr>
      <w:r>
        <w:rPr>
          <w:b/>
          <w:bCs/>
        </w:rPr>
        <w:t xml:space="preserve">100 — :material-certificate-outline: Personal Key and Certificate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manager application that keeps a user’s personal private keys, certificates, and passphrases in</w:t>
      </w:r>
      <w:r>
        <w:t xml:space="preserve"> </w:t>
      </w:r>
      <w:r>
        <w:t xml:space="preserve">a single secure vault and brokers signing/decryption operations; it distils, on its own, the key-management</w:t>
      </w:r>
      <w:r>
        <w:t xml:space="preserve"> </w:t>
      </w:r>
      <w:r>
        <w:t xml:space="preserve">thinking that underlies the other 99 projects of the term. An attacker who seizes the device wants to capture</w:t>
      </w:r>
      <w:r>
        <w:t xml:space="preserve"> </w:t>
      </w:r>
      <w:r>
        <w:t xml:space="preserve">all the keys.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Key-pair generation · Certificate request (CSR) creation and import · Sign/decrypt brokering</w:t>
      </w:r>
      <w:r>
        <w:t xml:space="preserve"> </w:t>
      </w:r>
      <w:r>
        <w:t xml:space="preserve">(the private key never leaves the vault) · Key/certificate renewal and revocation · Encrypted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4"/>
        </w:numPr>
      </w:pPr>
      <w:r>
        <w:t xml:space="preserve">Private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4"/>
        </w:numPr>
      </w:pPr>
      <w:r>
        <w:t xml:space="preserve">Certificates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4"/>
        </w:numPr>
      </w:pPr>
      <w:r>
        <w:t xml:space="preserve">Master passphrase/key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4"/>
        </w:numPr>
      </w:pPr>
      <w:r>
        <w:t xml:space="preserve">Backup file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all key generation/storage goes through SoftHSM/PKCS#11; the private key never appears in cleartext in application memory.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certificate metadata and the backup file are kept encrypted with AES-GCM.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intermediate values used during signing are securely wiped after processing.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application is hardened so reverse engineering cannot expose the master passphrase/key.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is detected, the vault locks, and operations are refused.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certificate revocation list (CRL simulation) and renewal</w:t>
      </w:r>
      <w:r>
        <w:t xml:space="preserve"> </w:t>
      </w:r>
      <w:r>
        <w:t xml:space="preserve">requests; rejects an expired certificate.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Encrypted synchronisation of the key vault across multiple devices.</w:t>
      </w:r>
    </w:p>
    <w:bookmarkEnd w:id="72"/>
    <w:bookmarkEnd w:id="7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5" Target="../prerequisites/index.md" TargetMode="External" /><Relationship Type="http://schemas.openxmlformats.org/officeDocument/2006/relationships/hyperlink" Id="rId20" Target="../syllabus/syllabus.md" TargetMode="External" /><Relationship Type="http://schemas.openxmlformats.org/officeDocument/2006/relationships/hyperlink" Id="rId28" Target="../week-1/cen429-week-1.md" TargetMode="External" /><Relationship Type="http://schemas.openxmlformats.org/officeDocument/2006/relationships/hyperlink" Id="rId34" Target="../week-10/cen429-week-10.md" TargetMode="External" /><Relationship Type="http://schemas.openxmlformats.org/officeDocument/2006/relationships/hyperlink" Id="rId36" Target="../week-11/cen429-week-11.md" TargetMode="External" /><Relationship Type="http://schemas.openxmlformats.org/officeDocument/2006/relationships/hyperlink" Id="rId29" Target="../week-12/cen429-week-12.md" TargetMode="External" /><Relationship Type="http://schemas.openxmlformats.org/officeDocument/2006/relationships/hyperlink" Id="rId48" Target="../week-13/cen429-week-13.md" TargetMode="External" /><Relationship Type="http://schemas.openxmlformats.org/officeDocument/2006/relationships/hyperlink" Id="rId41" Target="../week-14/cen429-week-14.md" TargetMode="External" /><Relationship Type="http://schemas.openxmlformats.org/officeDocument/2006/relationships/hyperlink" Id="rId31" Target="../week-3/cen429-week-3.md" TargetMode="External" /><Relationship Type="http://schemas.openxmlformats.org/officeDocument/2006/relationships/hyperlink" Id="rId38" Target="../week-4/cen429-week-4.md" TargetMode="External" /><Relationship Type="http://schemas.openxmlformats.org/officeDocument/2006/relationships/hyperlink" Id="rId53" Target="../week-5/cen429-week-5.md" TargetMode="External" /><Relationship Type="http://schemas.openxmlformats.org/officeDocument/2006/relationships/hyperlink" Id="rId32" Target="../week-6/cen429-week-6.md" TargetMode="External" /><Relationship Type="http://schemas.openxmlformats.org/officeDocument/2006/relationships/hyperlink" Id="rId40" Target="../week-9/cen429-week-9.md" TargetMode="External" /><Relationship Type="http://schemas.openxmlformats.org/officeDocument/2006/relationships/hyperlink" Id="rId24" Target="https://github.com/ucoruh/cpp-cmake-ctest-template" TargetMode="External" /><Relationship Type="http://schemas.openxmlformats.org/officeDocument/2006/relationships/hyperlink" Id="rId62" Target="https://www.conventionalcommit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prerequisites/index.md" TargetMode="External" /><Relationship Type="http://schemas.openxmlformats.org/officeDocument/2006/relationships/hyperlink" Id="rId20" Target="../syllabus/syllabus.md" TargetMode="External" /><Relationship Type="http://schemas.openxmlformats.org/officeDocument/2006/relationships/hyperlink" Id="rId28" Target="../week-1/cen429-week-1.md" TargetMode="External" /><Relationship Type="http://schemas.openxmlformats.org/officeDocument/2006/relationships/hyperlink" Id="rId34" Target="../week-10/cen429-week-10.md" TargetMode="External" /><Relationship Type="http://schemas.openxmlformats.org/officeDocument/2006/relationships/hyperlink" Id="rId36" Target="../week-11/cen429-week-11.md" TargetMode="External" /><Relationship Type="http://schemas.openxmlformats.org/officeDocument/2006/relationships/hyperlink" Id="rId29" Target="../week-12/cen429-week-12.md" TargetMode="External" /><Relationship Type="http://schemas.openxmlformats.org/officeDocument/2006/relationships/hyperlink" Id="rId48" Target="../week-13/cen429-week-13.md" TargetMode="External" /><Relationship Type="http://schemas.openxmlformats.org/officeDocument/2006/relationships/hyperlink" Id="rId41" Target="../week-14/cen429-week-14.md" TargetMode="External" /><Relationship Type="http://schemas.openxmlformats.org/officeDocument/2006/relationships/hyperlink" Id="rId31" Target="../week-3/cen429-week-3.md" TargetMode="External" /><Relationship Type="http://schemas.openxmlformats.org/officeDocument/2006/relationships/hyperlink" Id="rId38" Target="../week-4/cen429-week-4.md" TargetMode="External" /><Relationship Type="http://schemas.openxmlformats.org/officeDocument/2006/relationships/hyperlink" Id="rId53" Target="../week-5/cen429-week-5.md" TargetMode="External" /><Relationship Type="http://schemas.openxmlformats.org/officeDocument/2006/relationships/hyperlink" Id="rId32" Target="../week-6/cen429-week-6.md" TargetMode="External" /><Relationship Type="http://schemas.openxmlformats.org/officeDocument/2006/relationships/hyperlink" Id="rId40" Target="../week-9/cen429-week-9.md" TargetMode="External" /><Relationship Type="http://schemas.openxmlformats.org/officeDocument/2006/relationships/hyperlink" Id="rId24" Target="https://github.com/ucoruh/cpp-cmake-ctest-template" TargetMode="External" /><Relationship Type="http://schemas.openxmlformats.org/officeDocument/2006/relationships/hyperlink" Id="rId62" Target="https://www.conventionalcommits.org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2026-09-29T19:32:50Z</dcterms:created>
  <dcterms:modified xsi:type="dcterms:W3CDTF">2026-09-29T19:32:50Z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Project Guide</vt:lpwstr>
  </property>
</Properties>
</file>