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132.png" ContentType="image/png"/>
  <Override PartName="/word/media/rId75.png" ContentType="image/png"/>
  <Override PartName="/word/media/rId29.png" ContentType="image/png"/>
  <Override PartName="/word/media/rId56.png" ContentType="image/png"/>
  <Override PartName="/word/media/rId88.png" ContentType="image/png"/>
  <Override PartName="/word/media/rId100.png" ContentType="image/png"/>
  <Override PartName="/word/media/rId104.png" ContentType="image/png"/>
  <Override PartName="/word/media/rId124.png" ContentType="image/png"/>
  <Override PartName="/word/media/rId160.png" ContentType="image/png"/>
  <Override PartName="/word/media/rId183.png" ContentType="image/png"/>
  <Override PartName="/word/media/rId108.png" ContentType="image/png"/>
  <Override PartName="/word/media/rId112.png" ContentType="image/png"/>
  <Override PartName="/word/media/rId91.png" ContentType="image/png"/>
  <Override PartName="/word/media/rId33.png" ContentType="image/png"/>
  <Override PartName="/word/media/rId46.png" ContentType="image/png"/>
  <Override PartName="/word/media/rId66.png" ContentType="image/png"/>
  <Override PartName="/word/media/rId80.png" ContentType="image/png"/>
  <Override PartName="/word/media/rId139.png" ContentType="image/png"/>
  <Override PartName="/word/media/rId150.png" ContentType="image/png"/>
  <Override PartName="/word/media/rId174.png" ContentType="image/png"/>
  <Override PartName="/word/media/rId192.png" ContentType="image/png"/>
  <Override PartName="/word/media/rId197.png" ContentType="image/png"/>
  <Override PartName="/word/media/rId95.png" ContentType="image/png"/>
  <Override PartName="/word/media/rId168.png" ContentType="image/png"/>
  <Override PartName="/word/media/rId178.png" ContentType="image/png"/>
  <Override PartName="/word/media/rId70.png" ContentType="image/png"/>
  <Override PartName="/word/media/rId83.png" ContentType="image/png"/>
  <Override PartName="/word/media/rId187.png" ContentType="image/png"/>
  <Override PartName="/word/media/rId153.png" ContentType="image/png"/>
  <Override PartName="/word/media/rId127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8" w:name="X2694c8d179dc3f67d948c49f89be2b74af8be26"/>
    <w:p>
      <w:pPr>
        <w:pStyle w:val="Heading1"/>
      </w:pPr>
      <w:r>
        <w:t xml:space="preserve">Week 3 — Data Security: In Transit, At Rest, In Use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02.10.2026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LO.2,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Pointers, arrays and files in C; memory layout and secure erasure from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and building in a Linux/WSL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code/week-03</w:t>
              </w:r>
            </w:hyperlink>
            <w:r>
              <w:t xml:space="preserve"> </w:t>
            </w:r>
            <w:r>
              <w:t xml:space="preserve">— 9 demos; on Windows</w:t>
            </w:r>
            <w:r>
              <w:t xml:space="preserve"> </w:t>
            </w:r>
            <w:r>
              <w:rPr>
                <w:rStyle w:val="VerbatimChar"/>
              </w:rPr>
              <w:t xml:space="preserve">.\demo.ps1</w:t>
            </w:r>
            <w:r>
              <w:t xml:space="preserve">, on WSL/Linux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</w:p>
        </w:tc>
      </w:tr>
    </w:tbl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Distinguish a data item’s three states —</w:t>
      </w:r>
      <w:r>
        <w:t xml:space="preserve"> </w:t>
      </w:r>
      <w:r>
        <w:rPr>
          <w:b/>
          <w:bCs/>
        </w:rPr>
        <w:t xml:space="preserve">in transit, at rest, in use</w:t>
      </w:r>
      <w:r>
        <w:t xml:space="preserve"> </w:t>
      </w:r>
      <w:r>
        <w:t xml:space="preserve">— and pick the right protection</w:t>
      </w:r>
      <w:r>
        <w:t xml:space="preserve"> </w:t>
      </w:r>
      <w:r>
        <w:t xml:space="preserve">tool for each.</w:t>
      </w:r>
    </w:p>
    <w:p>
      <w:pPr>
        <w:pStyle w:val="Compact"/>
        <w:numPr>
          <w:ilvl w:val="0"/>
          <w:numId w:val="1001"/>
        </w:numPr>
      </w:pPr>
      <w:r>
        <w:t xml:space="preserve">Tell</w:t>
      </w:r>
      <w:r>
        <w:t xml:space="preserve"> </w:t>
      </w:r>
      <w:r>
        <w:rPr>
          <w:b/>
          <w:bCs/>
        </w:rPr>
        <w:t xml:space="preserve">symmetric/asymmetric encryption, hashing, MAC, and authenticated encryption (AEAD)</w:t>
      </w:r>
      <w:r>
        <w:t xml:space="preserve"> </w:t>
      </w:r>
      <w:r>
        <w:t xml:space="preserve">apart; encrypt</w:t>
      </w:r>
      <w:r>
        <w:t xml:space="preserve"> </w:t>
      </w:r>
      <w:r>
        <w:t xml:space="preserve">a file with AES-GCM and show that decryption is rejected the moment</w:t>
      </w:r>
      <w:r>
        <w:t xml:space="preserve"> </w:t>
      </w:r>
      <w:r>
        <w:rPr>
          <w:b/>
          <w:bCs/>
        </w:rPr>
        <w:t xml:space="preserve">a single bit changes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Show, in a working example, what</w:t>
      </w:r>
      <w:r>
        <w:t xml:space="preserve"> </w:t>
      </w:r>
      <w:r>
        <w:rPr>
          <w:b/>
          <w:bCs/>
        </w:rPr>
        <w:t xml:space="preserve">IV/nonce and salt</w:t>
      </w:r>
      <w:r>
        <w:t xml:space="preserve"> </w:t>
      </w:r>
      <w:r>
        <w:t xml:space="preserve">are for, why</w:t>
      </w:r>
      <w:r>
        <w:t xml:space="preserve"> </w:t>
      </w:r>
      <w:r>
        <w:rPr>
          <w:b/>
          <w:bCs/>
        </w:rPr>
        <w:t xml:space="preserve">nonce reuse</w:t>
      </w:r>
      <w:r>
        <w:t xml:space="preserve"> </w:t>
      </w:r>
      <w:r>
        <w:t xml:space="preserve">is a disaster, and why</w:t>
      </w:r>
      <w:r>
        <w:t xml:space="preserve"> </w:t>
      </w:r>
      <w:r>
        <w:rPr>
          <w:b/>
          <w:bCs/>
        </w:rPr>
        <w:t xml:space="preserve">ECB mode</w:t>
      </w:r>
      <w:r>
        <w:t xml:space="preserve"> </w:t>
      </w:r>
      <w:r>
        <w:t xml:space="preserve">leaks patterns.</w:t>
      </w:r>
    </w:p>
    <w:p>
      <w:pPr>
        <w:pStyle w:val="Compact"/>
        <w:numPr>
          <w:ilvl w:val="0"/>
          <w:numId w:val="1001"/>
        </w:numPr>
      </w:pPr>
      <w:r>
        <w:t xml:space="preserve">Explain key derivation from a password (</w:t>
      </w:r>
      <w:r>
        <w:rPr>
          <w:b/>
          <w:bCs/>
        </w:rPr>
        <w:t xml:space="preserve">PBKDF2, scrypt, Argon2id</w:t>
      </w:r>
      <w:r>
        <w:t xml:space="preserve">) and deriving</w:t>
      </w:r>
      <w:r>
        <w:t xml:space="preserve"> </w:t>
      </w:r>
      <w:r>
        <w:rPr>
          <w:b/>
          <w:bCs/>
        </w:rPr>
        <w:t xml:space="preserve">session keys from a</w:t>
      </w:r>
      <w:r>
        <w:rPr>
          <w:b/>
          <w:bCs/>
        </w:rPr>
        <w:t xml:space="preserve"> </w:t>
      </w:r>
      <w:r>
        <w:rPr>
          <w:b/>
          <w:bCs/>
        </w:rPr>
        <w:t xml:space="preserve">master secret (HKDF)</w:t>
      </w:r>
      <w:r>
        <w:t xml:space="preserve">, together with</w:t>
      </w:r>
      <w:r>
        <w:t xml:space="preserve"> </w:t>
      </w:r>
      <w:r>
        <w:rPr>
          <w:b/>
          <w:bCs/>
        </w:rPr>
        <w:t xml:space="preserve">forward secrecy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Sketch the</w:t>
      </w:r>
      <w:r>
        <w:t xml:space="preserve"> </w:t>
      </w:r>
      <w:r>
        <w:rPr>
          <w:b/>
          <w:bCs/>
        </w:rPr>
        <w:t xml:space="preserve">TLS 1.3 handshake</w:t>
      </w:r>
      <w:r>
        <w:t xml:space="preserve">; explain why</w:t>
      </w:r>
      <w:r>
        <w:t xml:space="preserve"> </w:t>
      </w:r>
      <w:r>
        <w:rPr>
          <w:b/>
          <w:bCs/>
        </w:rPr>
        <w:t xml:space="preserve">certificate and hostname validation</w:t>
      </w:r>
      <w:r>
        <w:t xml:space="preserve">,</w:t>
      </w:r>
      <w:r>
        <w:t xml:space="preserve"> </w:t>
      </w: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pinning</w:t>
      </w:r>
      <w:r>
        <w:t xml:space="preserve">, and</w:t>
      </w:r>
      <w:r>
        <w:t xml:space="preserve"> </w:t>
      </w:r>
      <w:r>
        <w:rPr>
          <w:b/>
          <w:bCs/>
        </w:rPr>
        <w:t xml:space="preserve">TOFU</w:t>
      </w:r>
      <w:r>
        <w:t xml:space="preserve"> </w:t>
      </w:r>
      <w:r>
        <w:t xml:space="preserve">are needed; set up a</w:t>
      </w:r>
      <w:r>
        <w:t xml:space="preserve"> </w:t>
      </w:r>
      <w:r>
        <w:rPr>
          <w:b/>
          <w:bCs/>
        </w:rPr>
        <w:t xml:space="preserve">localhost MITM</w:t>
      </w:r>
      <w:r>
        <w:t xml:space="preserve"> </w:t>
      </w:r>
      <w:r>
        <w:t xml:space="preserve">against a client that does not validate,</w:t>
      </w:r>
      <w:r>
        <w:t xml:space="preserve"> </w:t>
      </w:r>
      <w:r>
        <w:t xml:space="preserve">and stop it with pinning.</w:t>
      </w:r>
    </w:p>
    <w:p>
      <w:pPr>
        <w:pStyle w:val="Compact"/>
        <w:numPr>
          <w:ilvl w:val="0"/>
          <w:numId w:val="1001"/>
        </w:numPr>
      </w:pPr>
      <w:r>
        <w:t xml:space="preserve">Protect data</w:t>
      </w:r>
      <w:r>
        <w:t xml:space="preserve"> </w:t>
      </w:r>
      <w:r>
        <w:rPr>
          <w:b/>
          <w:bCs/>
        </w:rPr>
        <w:t xml:space="preserve">at rest</w:t>
      </w:r>
      <w:r>
        <w:t xml:space="preserve"> </w:t>
      </w:r>
      <w:r>
        <w:t xml:space="preserve">(file/database encryption, data masking) and</w:t>
      </w:r>
      <w:r>
        <w:t xml:space="preserve"> </w:t>
      </w:r>
      <w:r>
        <w:rPr>
          <w:b/>
          <w:bCs/>
        </w:rPr>
        <w:t xml:space="preserve">in use</w:t>
      </w:r>
      <w:r>
        <w:t xml:space="preserve"> </w:t>
      </w:r>
      <w:r>
        <w:t xml:space="preserve">(short lifetime in</w:t>
      </w:r>
      <w:r>
        <w:t xml:space="preserve"> </w:t>
      </w:r>
      <w:r>
        <w:t xml:space="preserve">memory, secure erasure, device binding).</w:t>
      </w:r>
    </w:p>
    <w:p>
      <w:pPr>
        <w:pStyle w:val="Compact"/>
        <w:numPr>
          <w:ilvl w:val="0"/>
          <w:numId w:val="1001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security shell</w:t>
      </w:r>
      <w:r>
        <w:t xml:space="preserve"> </w:t>
      </w:r>
      <w:r>
        <w:t xml:space="preserve">concept — wrapping a secret in</w:t>
      </w:r>
      <w:r>
        <w:t xml:space="preserve"> </w:t>
      </w:r>
      <w:r>
        <w:rPr>
          <w:b/>
          <w:bCs/>
        </w:rPr>
        <w:t xml:space="preserve">nested layers</w:t>
      </w:r>
      <w:r>
        <w:t xml:space="preserve"> </w:t>
      </w:r>
      <w:r>
        <w:t xml:space="preserve">across transport, storage,</w:t>
      </w:r>
      <w:r>
        <w:t xml:space="preserve"> </w:t>
      </w:r>
      <w:r>
        <w:t xml:space="preserve">and use — and defend the</w:t>
      </w:r>
      <w:r>
        <w:t xml:space="preserve"> </w:t>
      </w:r>
      <w:r>
        <w:t xml:space="preserve">“don’t rely on TLS alone”</w:t>
      </w:r>
      <w:r>
        <w:t xml:space="preserve"> </w:t>
      </w:r>
      <w:r>
        <w:t xml:space="preserve">principle.</w:t>
      </w:r>
    </w:p>
    <w:p>
      <w:pPr>
        <w:pStyle w:val="Compact"/>
        <w:numPr>
          <w:ilvl w:val="0"/>
          <w:numId w:val="1001"/>
        </w:numPr>
      </w:pPr>
      <w:r>
        <w:t xml:space="preserve">State in one sentence why</w:t>
      </w:r>
      <w:r>
        <w:t xml:space="preserve"> </w:t>
      </w:r>
      <w:r>
        <w:rPr>
          <w:b/>
          <w:bCs/>
        </w:rPr>
        <w:t xml:space="preserve">whitebox cryptography</w:t>
      </w:r>
      <w:r>
        <w:t xml:space="preserve"> </w:t>
      </w:r>
      <w:r>
        <w:t xml:space="preserve">exists (motivation).</w:t>
      </w:r>
    </w:p>
    <w:p>
      <w:pPr>
        <w:pStyle w:val="Compact"/>
        <w:numPr>
          <w:ilvl w:val="0"/>
          <w:numId w:val="1001"/>
        </w:numPr>
      </w:pPr>
      <w:r>
        <w:t xml:space="preserve">Generate security-relevant random values from a</w:t>
      </w:r>
      <w:r>
        <w:t xml:space="preserve"> </w:t>
      </w:r>
      <w:r>
        <w:rPr>
          <w:b/>
          <w:bCs/>
        </w:rPr>
        <w:t xml:space="preserve">CSPRNG</w:t>
      </w:r>
      <w:r>
        <w:t xml:space="preserve">; call AES-GCM correctly,</w:t>
      </w:r>
      <w:r>
        <w:t xml:space="preserve"> </w:t>
      </w:r>
      <w:r>
        <w:rPr>
          <w:b/>
          <w:bCs/>
        </w:rPr>
        <w:t xml:space="preserve">step by step</w:t>
      </w:r>
      <w:r>
        <w:t xml:space="preserve">, with</w:t>
      </w:r>
      <w:r>
        <w:t xml:space="preserve"> </w:t>
      </w:r>
      <w:r>
        <w:t xml:space="preserve">OpenSSL EVP and Windows CNG; never touch the plaintext before the tag is verified; and use constant-time</w:t>
      </w:r>
      <w:r>
        <w:t xml:space="preserve"> </w:t>
      </w:r>
      <w:r>
        <w:t xml:space="preserve">comparison.</w:t>
      </w:r>
    </w:p>
    <w:p>
      <w:pPr>
        <w:pStyle w:val="Compact"/>
        <w:numPr>
          <w:ilvl w:val="0"/>
          <w:numId w:val="1001"/>
        </w:numPr>
      </w:pPr>
      <w:r>
        <w:t xml:space="preserve">Explain a key’s</w:t>
      </w:r>
      <w:r>
        <w:t xml:space="preserve"> </w:t>
      </w:r>
      <w:r>
        <w:rPr>
          <w:b/>
          <w:bCs/>
        </w:rPr>
        <w:t xml:space="preserve">lifecycle</w:t>
      </w:r>
      <w:r>
        <w:t xml:space="preserve">,</w:t>
      </w:r>
      <w:r>
        <w:t xml:space="preserve"> </w:t>
      </w:r>
      <w:r>
        <w:rPr>
          <w:b/>
          <w:bCs/>
        </w:rPr>
        <w:t xml:space="preserve">hierarchy</w:t>
      </w:r>
      <w:r>
        <w:t xml:space="preserve">,</w:t>
      </w:r>
      <w:r>
        <w:t xml:space="preserve"> </w:t>
      </w:r>
      <w:r>
        <w:rPr>
          <w:b/>
          <w:bCs/>
        </w:rPr>
        <w:t xml:space="preserve">envelope encryption</w:t>
      </w:r>
      <w:r>
        <w:t xml:space="preserve">, and renewal via key versioning;</w:t>
      </w:r>
      <w:r>
        <w:t xml:space="preserve"> </w:t>
      </w:r>
      <w:r>
        <w:t xml:space="preserve">wire up a TLS client line by line and recognise</w:t>
      </w:r>
      <w:r>
        <w:t xml:space="preserve"> </w:t>
      </w:r>
      <w:r>
        <w:rPr>
          <w:b/>
          <w:bCs/>
        </w:rPr>
        <w:t xml:space="preserve">fail-open</w:t>
      </w:r>
      <w:r>
        <w:t xml:space="preserve"> </w:t>
      </w:r>
      <w:r>
        <w:t xml:space="preserve">bugs; use</w:t>
      </w:r>
      <w:r>
        <w:t xml:space="preserve"> </w:t>
      </w:r>
      <w:r>
        <w:rPr>
          <w:b/>
          <w:bCs/>
        </w:rPr>
        <w:t xml:space="preserve">masking, tokenization, and</w:t>
      </w:r>
      <w:r>
        <w:rPr>
          <w:b/>
          <w:bCs/>
        </w:rPr>
        <w:t xml:space="preserve"> </w:t>
      </w:r>
      <w:r>
        <w:rPr>
          <w:b/>
          <w:bCs/>
        </w:rPr>
        <w:t xml:space="preserve">pseudonymization</w:t>
      </w:r>
      <w:r>
        <w:t xml:space="preserve"> </w:t>
      </w:r>
      <w:r>
        <w:t xml:space="preserve">in the right place.</w:t>
      </w:r>
    </w:p>
    <w:p>
      <w:pPr>
        <w:pStyle w:val="BlockText"/>
      </w:pPr>
      <w:r>
        <w:rPr>
          <w:b/>
          <w:bCs/>
        </w:rPr>
        <w:t xml:space="preserve">Class schedule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The three data states, the security-shell framework, lab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0:10–0:30</w:t>
            </w:r>
          </w:p>
        </w:tc>
        <w:tc>
          <w:tcPr/>
          <w:p>
            <w:pPr>
              <w:pStyle w:val="Compact"/>
            </w:pPr>
            <w:hyperlink w:anchor="Xf088d4f78e433d6cff7b36284756053cdb3f4ee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Symmetric/asymmetric/hash/MAC/AEAD;</w:t>
            </w:r>
            <w:r>
              <w:t xml:space="preserve"> </w:t>
            </w:r>
            <w:r>
              <w:rPr>
                <w:b/>
                <w:bCs/>
              </w:rPr>
              <w:t xml:space="preserve">Demo 1</w:t>
            </w:r>
            <w:r>
              <w:t xml:space="preserve"> </w:t>
            </w:r>
            <w:r>
              <w:t xml:space="preserve">(AES-GCM)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0:30–0:50</w:t>
            </w:r>
          </w:p>
        </w:tc>
        <w:tc>
          <w:tcPr/>
          <w:p>
            <w:pPr>
              <w:pStyle w:val="Compact"/>
            </w:pPr>
            <w:hyperlink w:anchor="X9fe7f014ba80e7feac36112a76f503b68e0f098">
              <w:r>
                <w:rPr>
                  <w:rStyle w:val="Hyperlink"/>
                </w:rPr>
                <w:t xml:space="preserve">3–5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Random numbers, using crypto APIs step by step; IV/nonce/salt,</w:t>
            </w:r>
            <w:r>
              <w:t xml:space="preserve"> </w:t>
            </w:r>
            <w:r>
              <w:rPr>
                <w:b/>
                <w:bCs/>
              </w:rPr>
              <w:t xml:space="preserve">Demo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1:00–1:25</w:t>
            </w:r>
          </w:p>
        </w:tc>
        <w:tc>
          <w:tcPr/>
          <w:p>
            <w:pPr>
              <w:pStyle w:val="Compact"/>
            </w:pPr>
            <w:hyperlink w:anchor="X61a8d7d5997e0c169018c748a37f88047122bb9">
              <w:r>
                <w:rPr>
                  <w:rStyle w:val="Hyperlink"/>
                </w:rPr>
                <w:t xml:space="preserve">6–8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PBKDF2/Argon2id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  <w:r>
              <w:t xml:space="preserve">; HKDF and forward secrecy</w:t>
            </w:r>
            <w:r>
              <w:t xml:space="preserve"> </w:t>
            </w:r>
            <w:r>
              <w:rPr>
                <w:b/>
                <w:bCs/>
              </w:rPr>
              <w:t xml:space="preserve">Demo 5</w:t>
            </w:r>
            <w:r>
              <w:t xml:space="preserve">; key lifecycle and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1:25–1:50</w:t>
            </w:r>
          </w:p>
        </w:tc>
        <w:tc>
          <w:tcPr/>
          <w:p>
            <w:pPr>
              <w:pStyle w:val="Compact"/>
            </w:pPr>
            <w:hyperlink w:anchor="X3a63a767af9e8f9c38a8f83886c86d531e6a4b4">
              <w:r>
                <w:rPr>
                  <w:rStyle w:val="Hyperlink"/>
                </w:rPr>
                <w:t xml:space="preserve">9–10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TLS 1.3, validation, pinning,</w:t>
            </w:r>
            <w:r>
              <w:t xml:space="preserve"> </w:t>
            </w:r>
            <w:r>
              <w:rPr>
                <w:b/>
                <w:bCs/>
              </w:rPr>
              <w:t xml:space="preserve">Demo 6</w:t>
            </w:r>
            <w:r>
              <w:t xml:space="preserve">; wiring up TLS in code, fail-open —</w:t>
            </w:r>
            <w:r>
              <w:t xml:space="preserve"> </w:t>
            </w:r>
            <w:r>
              <w:rPr>
                <w:b/>
                <w:bCs/>
              </w:rPr>
              <w:t xml:space="preserve">class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2:00–2:25</w:t>
            </w:r>
          </w:p>
        </w:tc>
        <w:tc>
          <w:tcPr/>
          <w:p>
            <w:pPr>
              <w:pStyle w:val="Compact"/>
            </w:pPr>
            <w:hyperlink w:anchor="X9c12756d2a588201aed838551b25ccf20db6bd4">
              <w:r>
                <w:rPr>
                  <w:rStyle w:val="Hyperlink"/>
                </w:rPr>
                <w:t xml:space="preserve">11–13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at rest</w:t>
            </w:r>
            <w:r>
              <w:t xml:space="preserve"> </w:t>
            </w:r>
            <w:r>
              <w:rPr>
                <w:b/>
                <w:bCs/>
              </w:rPr>
              <w:t xml:space="preserve">Demo 7</w:t>
            </w:r>
            <w:r>
              <w:t xml:space="preserve">; data masking; data in use</w:t>
            </w:r>
            <w:r>
              <w:t xml:space="preserve"> </w:t>
            </w:r>
            <w:r>
              <w:rPr>
                <w:b/>
                <w:bCs/>
              </w:rPr>
              <w:t xml:space="preserve">Demo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2:25–2:45</w:t>
            </w:r>
          </w:p>
        </w:tc>
        <w:tc>
          <w:tcPr/>
          <w:p>
            <w:pPr>
              <w:pStyle w:val="Compact"/>
            </w:pPr>
            <w:hyperlink w:anchor="Xe9fc7edc9662d1cddc188e67cf0ab0ef004ba47">
              <w:r>
                <w:rPr>
                  <w:rStyle w:val="Hyperlink"/>
                </w:rPr>
                <w:t xml:space="preserve">14–15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9</w:t>
            </w:r>
            <w:r>
              <w:t xml:space="preserve"> </w:t>
            </w:r>
            <w:r>
              <w:t xml:space="preserve">(shell) and the field shell matrix; whitebox motivation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2:45–3:00</w:t>
            </w:r>
          </w:p>
        </w:tc>
        <w:tc>
          <w:tcPr/>
          <w:p>
            <w:pPr>
              <w:pStyle w:val="Compact"/>
            </w:pPr>
            <w:hyperlink w:anchor="Xb642ec0bd189fe0db6f7a217d318c6a5ac38065">
              <w:r>
                <w:rPr>
                  <w:rStyle w:val="Hyperlink"/>
                </w:rPr>
                <w:t xml:space="preserve">17–21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 (S5/S7), self-check, wrap-up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Prepare the lab in advance (there’s crypto this week)</w:t>
      </w:r>
    </w:p>
    <w:p>
      <w:pPr>
        <w:pStyle w:val="BlockText"/>
      </w:pPr>
      <w:r>
        <w:t xml:space="preserve">The demos build from</w:t>
      </w:r>
      <w:r>
        <w:t xml:space="preserve"> </w:t>
      </w:r>
      <w:r>
        <w:rPr>
          <w:b/>
          <w:bCs/>
        </w:rPr>
        <w:t xml:space="preserve">the same source</w:t>
      </w:r>
      <w:r>
        <w:t xml:space="preserve"> </w:t>
      </w:r>
      <w:r>
        <w:t xml:space="preserve">on both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(Visual Studio 2022’s compiler, no extra setup)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WSL/Linux</w:t>
      </w:r>
      <w:r>
        <w:t xml:space="preserve"> </w:t>
      </w:r>
      <w:r>
        <w:t xml:space="preserve">(GCC + OpenSSL). The crypto functions come through a shared header:</w:t>
      </w:r>
      <w:r>
        <w:t xml:space="preserve"> </w:t>
      </w:r>
      <w:r>
        <w:rPr>
          <w:b/>
          <w:bCs/>
        </w:rPr>
        <w:t xml:space="preserve">OpenSSL</w:t>
      </w:r>
      <w:r>
        <w:t xml:space="preserve"> </w:t>
      </w:r>
      <w:r>
        <w:t xml:space="preserve">on Linux,</w:t>
      </w:r>
      <w:r>
        <w:t xml:space="preserve"> </w:t>
      </w:r>
      <w:r>
        <w:t xml:space="preserve">the operating system’s own</w:t>
      </w:r>
      <w:r>
        <w:t xml:space="preserve"> </w:t>
      </w:r>
      <w:r>
        <w:rPr>
          <w:b/>
          <w:bCs/>
        </w:rPr>
        <w:t xml:space="preserve">BCrypt (CNG)</w:t>
      </w:r>
      <w:r>
        <w:t xml:space="preserve"> </w:t>
      </w:r>
      <w:r>
        <w:t xml:space="preserve">library on Windows. That’s why students don’t need to install</w:t>
      </w:r>
      <w:r>
        <w:t xml:space="preserve"> </w:t>
      </w:r>
      <w:r>
        <w:t xml:space="preserve">OpenSSL on Windows.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week-03\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aes-gcm-file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 double-click demo.cmd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week-03/01-aes-gcm-file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Visual Studio 2022</w:t>
      </w:r>
    </w:p>
    <w:p>
      <w:pPr>
        <w:pStyle w:val="BlockText"/>
      </w:pPr>
      <w:r>
        <w:t xml:space="preserve">Choose</w:t>
      </w:r>
      <w:r>
        <w:t xml:space="preserve"> </w:t>
      </w:r>
      <w:r>
        <w:rPr>
          <w:rStyle w:val="VerbatimChar"/>
        </w:rPr>
        <w:t xml:space="preserve">File &gt; Open &gt; Folder &gt; code/</w:t>
      </w:r>
      <w:r>
        <w:t xml:space="preserve">; pick</w:t>
      </w:r>
      <w:r>
        <w:t xml:space="preserve"> </w:t>
      </w:r>
      <w:r>
        <w:rPr>
          <w:b/>
          <w:bCs/>
        </w:rPr>
        <w:t xml:space="preserve">“Windows (MSVC)”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“WSL (GCC)”</w:t>
      </w:r>
      <w:r>
        <w:t xml:space="preserve"> </w:t>
      </w:r>
      <w:r>
        <w:t xml:space="preserve">from the configuration</w:t>
      </w:r>
      <w:r>
        <w:t xml:space="preserve"> </w:t>
      </w:r>
      <w:r>
        <w:t xml:space="preserve">dropdown at the top;</w:t>
      </w:r>
      <w:r>
        <w:t xml:space="preserve"> </w:t>
      </w:r>
      <w:r>
        <w:rPr>
          <w:b/>
          <w:bCs/>
        </w:rPr>
        <w:t xml:space="preserve">Build &gt; Build All</w:t>
      </w:r>
      <w:r>
        <w:t xml:space="preserve">. The binaries land in each demo’s</w:t>
      </w:r>
      <w:r>
        <w:t xml:space="preserve"> </w:t>
      </w:r>
      <w:r>
        <w:rPr>
          <w:rStyle w:val="VerbatimChar"/>
        </w:rPr>
        <w:t xml:space="preserve">bin\windows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bin/linux</w:t>
      </w:r>
      <w:r>
        <w:t xml:space="preserve"> </w:t>
      </w:r>
      <w:r>
        <w:t xml:space="preserve">folder.</w:t>
      </w:r>
    </w:p>
    <w:p>
      <w:pPr>
        <w:pStyle w:val="BlockText"/>
      </w:pPr>
      <w:r>
        <w:t xml:space="preserve">Setup details and safety rules:</w:t>
      </w:r>
      <w:r>
        <w:t xml:space="preserve"> </w:t>
      </w:r>
      <w:hyperlink r:id="rId22">
        <w:r>
          <w:rPr>
            <w:rStyle w:val="VerbatimChar"/>
          </w:rPr>
          <w:t xml:space="preserve">code/README.en.md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Ethics rule — applies every week in this course</w:t>
      </w:r>
    </w:p>
    <w:p>
      <w:pPr>
        <w:pStyle w:val="BlockText"/>
      </w:pPr>
      <w:r>
        <w:t xml:space="preserve">In this course we learn about attacks</w:t>
      </w:r>
      <w:r>
        <w:t xml:space="preserve"> </w:t>
      </w:r>
      <w:r>
        <w:rPr>
          <w:b/>
          <w:bCs/>
        </w:rPr>
        <w:t xml:space="preserve">by seeing them</w:t>
      </w:r>
      <w:r>
        <w:t xml:space="preserve">. All demos only produce files inside their own</w:t>
      </w:r>
      <w:r>
        <w:t xml:space="preserve"> </w:t>
      </w:r>
      <w:r>
        <w:t xml:space="preserve">folders, never request administrator privileges, never touch the system certificate store, and use the</w:t>
      </w:r>
      <w:r>
        <w:t xml:space="preserve"> </w:t>
      </w:r>
      <w:r>
        <w:rPr>
          <w:b/>
          <w:bCs/>
        </w:rPr>
        <w:t xml:space="preserve">network only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</w:t>
      </w:r>
      <w:r>
        <w:rPr>
          <w:b/>
          <w:bCs/>
        </w:rPr>
        <w:t xml:space="preserve"> </w:t>
      </w:r>
      <w:r>
        <w:rPr>
          <w:b/>
          <w:bCs/>
        </w:rPr>
        <w:t xml:space="preserve">(127.0.0.1)</w:t>
      </w:r>
      <w:r>
        <w:t xml:space="preserve">. The</w:t>
      </w:r>
      <w:r>
        <w:t xml:space="preserve"> </w:t>
      </w:r>
      <w:r>
        <w:t xml:space="preserve">“man-in-the-middle”</w:t>
      </w:r>
      <w:r>
        <w:t xml:space="preserve"> </w:t>
      </w:r>
      <w:r>
        <w:t xml:space="preserve">(MITM) simulation in the TLS demo runs</w:t>
      </w:r>
      <w:r>
        <w:t xml:space="preserve"> </w:t>
      </w:r>
      <w:r>
        <w:t xml:space="preserve">entirely on your own machine, with</w:t>
      </w:r>
      <w:r>
        <w:t xml:space="preserve"> </w:t>
      </w:r>
      <w:r>
        <w:rPr>
          <w:b/>
          <w:bCs/>
        </w:rPr>
        <w:t xml:space="preserve">certificates we generate ourselves</w:t>
      </w:r>
      <w:r>
        <w:t xml:space="preserve">. Only try the techniques you learn</w:t>
      </w:r>
      <w:r>
        <w:t xml:space="preserve"> </w:t>
      </w:r>
      <w:r>
        <w:rPr>
          <w:b/>
          <w:bCs/>
        </w:rPr>
        <w:t xml:space="preserve">on your own machine and on the demos provided</w:t>
      </w:r>
      <w:r>
        <w:t xml:space="preserve">. Listening in on or intercepting someone else’s traffic</w:t>
      </w:r>
      <w:r>
        <w:t xml:space="preserve"> </w:t>
      </w:r>
      <w:r>
        <w:t xml:space="preserve">without permission is a crime.</w:t>
      </w:r>
    </w:p>
    <w:p>
      <w:r>
        <w:pict>
          <v:rect style="width:0;height:1.5pt" o:hralign="center" o:hrstd="t" o:hr="t"/>
        </w:pict>
      </w:r>
    </w:p>
    <w:bookmarkStart w:id="28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prepares you for the week. It first briefly recalls the earlier topics this week builds on; it then</w:t>
      </w:r>
      <w:r>
        <w:t xml:space="preserve"> </w:t>
      </w:r>
      <w:r>
        <w:t xml:space="preserve">defines each of this week’s concepts in one sentence and links it to the section where it is explained in full.</w:t>
      </w:r>
    </w:p>
    <w:bookmarkStart w:id="26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white-box attacker model</w:t>
      </w:r>
      <w:r>
        <w:t xml:space="preserve"> </w:t>
      </w:r>
      <w:r>
        <w:t xml:space="preserve">— the user who owns the device or server is also a potential attacker; they</w:t>
      </w:r>
      <w:r>
        <w:t xml:space="preserve"> </w:t>
      </w:r>
      <w:r>
        <w:t xml:space="preserve">can read memory and attach a debugger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Week 1, §3</w:t>
        </w:r>
      </w:hyperlink>
      <w:r>
        <w:t xml:space="preserve">). This week we reuse</w:t>
      </w:r>
      <w:r>
        <w:t xml:space="preserve"> </w:t>
      </w:r>
      <w:r>
        <w:t xml:space="preserve">this model for</w:t>
      </w:r>
      <w:r>
        <w:t xml:space="preserve"> </w:t>
      </w:r>
      <w:r>
        <w:rPr>
          <w:b/>
          <w:bCs/>
        </w:rPr>
        <w:t xml:space="preserve">data in use</w:t>
      </w:r>
      <w:r>
        <w:t xml:space="preserve"> </w:t>
      </w:r>
      <w:r>
        <w:t xml:space="preserve">(Section 13) and the</w:t>
      </w:r>
      <w:r>
        <w:t xml:space="preserve"> </w:t>
      </w:r>
      <w:r>
        <w:rPr>
          <w:b/>
          <w:bCs/>
        </w:rPr>
        <w:t xml:space="preserve">whitebox cryptography motivation</w:t>
      </w:r>
      <w:r>
        <w:t xml:space="preserve"> </w:t>
      </w:r>
      <w:r>
        <w:t xml:space="preserve">(Section 15).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Secure erasure from memory</w:t>
      </w:r>
      <w:r>
        <w:t xml:space="preserve"> </w:t>
      </w:r>
      <w:r>
        <w:t xml:space="preserve">— wiping a secret with a function the compiler can’t remove</w:t>
      </w:r>
      <w:r>
        <w:t xml:space="preserve"> </w:t>
      </w:r>
      <w:r>
        <w:t xml:space="preserve">(</w:t>
      </w:r>
      <w:r>
        <w:rPr>
          <w:rStyle w:val="VerbatimChar"/>
        </w:rPr>
        <w:t xml:space="preserve">explicit_bzero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OPENSSL_cleanse</w:t>
      </w:r>
      <w:r>
        <w:t xml:space="preserve">)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Week 1, §17</w:t>
        </w:r>
      </w:hyperlink>
      <w:r>
        <w:t xml:space="preserve">). This week Section 13 adds</w:t>
      </w:r>
      <w:r>
        <w:t xml:space="preserve"> </w:t>
      </w:r>
      <w:r>
        <w:t xml:space="preserve">blocking dumps, memory locking, and device binding on top of this.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Entropy measurement</w:t>
      </w:r>
      <w:r>
        <w:t xml:space="preserve"> </w:t>
      </w:r>
      <w:r>
        <w:t xml:space="preserve">— measuring the disorder in a file’s bytes to tell encrypted/packed content apart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Week 2, §6</w:t>
        </w:r>
      </w:hyperlink>
      <w:r>
        <w:t xml:space="preserve">).</w:t>
      </w:r>
      <w:r>
        <w:t xml:space="preserve"> </w:t>
      </w:r>
      <w:r>
        <w:t xml:space="preserve">Section 3 uses the same idea, this time for the disorder (entropy)</w:t>
      </w:r>
      <w:r>
        <w:t xml:space="preserve"> </w:t>
      </w:r>
      <w:r>
        <w:rPr>
          <w:b/>
          <w:bCs/>
        </w:rPr>
        <w:t xml:space="preserve">feeding</w:t>
      </w:r>
      <w:r>
        <w:t xml:space="preserve"> </w:t>
      </w:r>
      <w:r>
        <w:t xml:space="preserve">a random generator.</w:t>
      </w:r>
    </w:p>
    <w:bookmarkEnd w:id="26"/>
    <w:bookmarkStart w:id="27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three states of data</w:t>
            </w:r>
          </w:p>
        </w:tc>
        <w:tc>
          <w:tcPr/>
          <w:p>
            <w:pPr>
              <w:pStyle w:val="Compact"/>
            </w:pPr>
            <w:r>
              <w:t xml:space="preserve">Across its lifecycle a secret exists in three states — in transit (on the network), at rest (on disk), and in use (in memory) — and each state has a different threat and defence.</w:t>
            </w:r>
          </w:p>
        </w:tc>
        <w:tc>
          <w:tcPr/>
          <w:p>
            <w:pPr>
              <w:pStyle w:val="Compact"/>
            </w:pPr>
            <w:hyperlink w:anchor="Xf68bc6ed653016b35a7de823505784c2d0070b8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Encryption turns plaintext into unreadable ciphertext using a key; decryption reverses this with the same (or a matching) key, and security rests on the key’s secrecy.</w:t>
            </w:r>
          </w:p>
        </w:tc>
        <w:tc>
          <w:tcPr/>
          <w:p>
            <w:pPr>
              <w:pStyle w:val="Compact"/>
            </w:pPr>
            <w:hyperlink w:anchor="Xf088d4f78e433d6cff7b36284756053cdb3f4ee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AEAD</w:t>
            </w:r>
          </w:p>
        </w:tc>
        <w:tc>
          <w:tcPr/>
          <w:p>
            <w:pPr>
              <w:pStyle w:val="Compact"/>
            </w:pPr>
            <w:r>
              <w:t xml:space="preserve">Authenticated encryption does two things in one call — encrypting the data and producing a tag that proves it hasn’t changed — giving confidentiality and integrity together.</w:t>
            </w:r>
          </w:p>
        </w:tc>
        <w:tc>
          <w:tcPr/>
          <w:p>
            <w:pPr>
              <w:pStyle w:val="Compact"/>
            </w:pPr>
            <w:hyperlink w:anchor="X178fa61d269c5fbb7d3026bb302a61a0dbbc72c">
              <w:r>
                <w:rPr>
                  <w:rStyle w:val="Hyperlink"/>
                </w:rPr>
                <w:t xml:space="preserve">§2.1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Symmetric and asymmetric encryption</w:t>
            </w:r>
          </w:p>
        </w:tc>
        <w:tc>
          <w:tcPr/>
          <w:p>
            <w:pPr>
              <w:pStyle w:val="Compact"/>
            </w:pPr>
            <w:r>
              <w:t xml:space="preserve">Symmetric encryption is fast with a single key shared by both sides; asymmetric encryption uses a public/private pair to make key distribution easy but is slow; real systems combine both (hybrid).</w:t>
            </w:r>
          </w:p>
        </w:tc>
        <w:tc>
          <w:tcPr/>
          <w:p>
            <w:pPr>
              <w:pStyle w:val="Compact"/>
            </w:pPr>
            <w:hyperlink w:anchor="X33cc821b3b7b19b3c814e7d7e6efd297d97570b">
              <w:r>
                <w:rPr>
                  <w:rStyle w:val="Hyperlink"/>
                </w:rPr>
                <w:t xml:space="preserve">§2.2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A hash is a fixed-size, one-way fingerprint computed from data; because it’s keyless, it alone is not proof of integrity.</w:t>
            </w:r>
          </w:p>
        </w:tc>
        <w:tc>
          <w:tcPr/>
          <w:p>
            <w:pPr>
              <w:pStyle w:val="Compact"/>
            </w:pPr>
            <w:hyperlink w:anchor="X88bb75774834c06446cabad0da2b2ba9df32975">
              <w:r>
                <w:rPr>
                  <w:rStyle w:val="Hyperlink"/>
                </w:rPr>
                <w:t xml:space="preserve">§2.4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MAC and signature</w:t>
            </w:r>
          </w:p>
        </w:tc>
        <w:tc>
          <w:tcPr/>
          <w:p>
            <w:pPr>
              <w:pStyle w:val="Compact"/>
            </w:pPr>
            <w:r>
              <w:t xml:space="preserve">A MAC proves, with a shared secret key, that a message hasn’t changed; a digital signature does the same with a public/private pair and additionally provides non-repudiation.</w:t>
            </w:r>
          </w:p>
        </w:tc>
        <w:tc>
          <w:tcPr/>
          <w:p>
            <w:pPr>
              <w:pStyle w:val="Compact"/>
            </w:pPr>
            <w:hyperlink w:anchor="X88bb75774834c06446cabad0da2b2ba9df32975">
              <w:r>
                <w:rPr>
                  <w:rStyle w:val="Hyperlink"/>
                </w:rPr>
                <w:t xml:space="preserve">§2.4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Randomness and CSPRNG</w:t>
            </w:r>
          </w:p>
        </w:tc>
        <w:tc>
          <w:tcPr/>
          <w:p>
            <w:pPr>
              <w:pStyle w:val="Compact"/>
            </w:pPr>
            <w:r>
              <w:t xml:space="preserve">A CSPRNG is the operating system’s cryptographically secure random generator; every security-relevant value (key, IV, nonce, salt) must come from it, never from a statistical generator like</w:t>
            </w:r>
            <w:r>
              <w:t xml:space="preserve"> </w:t>
            </w:r>
            <w:r>
              <w:rPr>
                <w:rStyle w:val="VerbatimChar"/>
              </w:rPr>
              <w:t xml:space="preserve">rand()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hyperlink w:anchor="X9fe7f014ba80e7feac36112a76f503b68e0f098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IV / nonce / salt</w:t>
            </w:r>
          </w:p>
        </w:tc>
        <w:tc>
          <w:tcPr/>
          <w:p>
            <w:pPr>
              <w:pStyle w:val="Compact"/>
            </w:pPr>
            <w:r>
              <w:t xml:space="preserve">IV, nonce, and salt are not-secret starting values that must never repeat (or must be random); reusing a nonce with the same key leaks the keystream.</w:t>
            </w:r>
          </w:p>
        </w:tc>
        <w:tc>
          <w:tcPr/>
          <w:p>
            <w:pPr>
              <w:pStyle w:val="Compact"/>
            </w:pPr>
            <w:hyperlink w:anchor="Xb97a49031efb2c0d7a9acaeafad236016d9c8e1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Key derivation (KDF)</w:t>
            </w:r>
          </w:p>
        </w:tc>
        <w:tc>
          <w:tcPr/>
          <w:p>
            <w:pPr>
              <w:pStyle w:val="Compact"/>
            </w:pPr>
            <w:r>
              <w:t xml:space="preserve">A KDF generates new keys either from a password (PBKDF2/scrypt/Argon2id, salted and slow) or from a master secret (HKDF).</w:t>
            </w:r>
          </w:p>
        </w:tc>
        <w:tc>
          <w:tcPr/>
          <w:p>
            <w:pPr>
              <w:pStyle w:val="Compact"/>
            </w:pPr>
            <w:hyperlink w:anchor="X61a8d7d5997e0c169018c748a37f88047122bb9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Forward secrecy</w:t>
            </w:r>
          </w:p>
        </w:tc>
        <w:tc>
          <w:tcPr/>
          <w:p>
            <w:pPr>
              <w:pStyle w:val="Compact"/>
            </w:pPr>
            <w:r>
              <w:t xml:space="preserve">Wiping a session’s derived key after use means that even if today’s key leaks, past sessions still can’t be decrypted.</w:t>
            </w:r>
          </w:p>
        </w:tc>
        <w:tc>
          <w:tcPr/>
          <w:p>
            <w:pPr>
              <w:pStyle w:val="Compact"/>
            </w:pPr>
            <w:hyperlink w:anchor="X9bdf960d0c479a5ced6eb9d8fcf7dea764d50c1">
              <w:r>
                <w:rPr>
                  <w:rStyle w:val="Hyperlink"/>
                </w:rPr>
                <w:t xml:space="preserve">§7.1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Key hierarchy</w:t>
            </w:r>
          </w:p>
        </w:tc>
        <w:tc>
          <w:tcPr/>
          <w:p>
            <w:pPr>
              <w:pStyle w:val="Compact"/>
            </w:pPr>
            <w:r>
              <w:t xml:space="preserve">A single key isn’t used for everything; purpose-specific derived keys (a data key, a session key) come from a master key, each with its own crypto-period.</w:t>
            </w:r>
          </w:p>
        </w:tc>
        <w:tc>
          <w:tcPr/>
          <w:p>
            <w:pPr>
              <w:pStyle w:val="Compact"/>
            </w:pPr>
            <w:hyperlink w:anchor="X283ab778c2b761c00906482e98916c01a798925">
              <w:r>
                <w:rPr>
                  <w:rStyle w:val="Hyperlink"/>
                </w:rPr>
                <w:t xml:space="preserve">§8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TLS is the protocol that combines key agreement, AEAD encryption, and certificate validation to provide secure communication over the network (the layer under HTTPS).</w:t>
            </w:r>
          </w:p>
        </w:tc>
        <w:tc>
          <w:tcPr/>
          <w:p>
            <w:pPr>
              <w:pStyle w:val="Compact"/>
            </w:pPr>
            <w:hyperlink w:anchor="X3a63a767af9e8f9c38a8f83886c86d531e6a4b4">
              <w:r>
                <w:rPr>
                  <w:rStyle w:val="Hyperlink"/>
                </w:rPr>
                <w:t xml:space="preserve">§9</w:t>
              </w:r>
            </w:hyperlink>
          </w:p>
        </w:tc>
      </w:tr>
    </w:tbl>
    <w:bookmarkEnd w:id="27"/>
    <w:bookmarkEnd w:id="28"/>
    <w:bookmarkStart w:id="32" w:name="X755191c2d56e11cf9befa2a8c4199b06eaab6f7"/>
    <w:p>
      <w:pPr>
        <w:pStyle w:val="Heading2"/>
      </w:pPr>
      <w:r>
        <w:t xml:space="preserve">1. The three states of data and the security shell</w:t>
      </w:r>
    </w:p>
    <w:p>
      <w:pPr>
        <w:pStyle w:val="FirstParagraph"/>
      </w:pPr>
      <w:r>
        <w:t xml:space="preserve">Over the past two weeks we protected the program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with</w:t>
      </w:r>
      <w:r>
        <w:t xml:space="preserve"> </w:t>
      </w:r>
      <w:r>
        <w:t xml:space="preserve">“bug → attack → fix.”</w:t>
      </w:r>
      <w:r>
        <w:t xml:space="preserve"> </w:t>
      </w:r>
      <w:r>
        <w:t xml:space="preserve">This week we shift the</w:t>
      </w:r>
      <w:r>
        <w:t xml:space="preserve"> </w:t>
      </w:r>
      <w:r>
        <w:t xml:space="preserve">focus to</w:t>
      </w:r>
      <w:r>
        <w:t xml:space="preserve"> </w:t>
      </w:r>
      <w:r>
        <w:rPr>
          <w:b/>
          <w:bCs/>
        </w:rPr>
        <w:t xml:space="preserve">data</w:t>
      </w:r>
      <w:r>
        <w:t xml:space="preserve">. A secret — a password, a payment key, personal information — exists in</w:t>
      </w:r>
      <w:r>
        <w:t xml:space="preserve"> </w:t>
      </w:r>
      <w:r>
        <w:rPr>
          <w:b/>
          <w:bCs/>
        </w:rPr>
        <w:t xml:space="preserve">three separate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t xml:space="preserve"> </w:t>
      </w:r>
      <w:r>
        <w:t xml:space="preserve">across its lifecycle, and each state has a different threat and a different defence:</w:t>
      </w:r>
    </w:p>
    <w:p>
      <w:pPr>
        <w:pStyle w:val="BlockText"/>
      </w:pPr>
      <w:r>
        <w:rPr>
          <w:b/>
          <w:bCs/>
        </w:rPr>
        <w:t xml:space="preserve">A short history: the tools for protecting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1976</w:t>
      </w:r>
      <w:r>
        <w:t xml:space="preserve"> </w:t>
      </w:r>
      <w:r>
        <w:t xml:space="preserve">— Diffie &amp; Hellman kick off</w:t>
      </w:r>
      <w:r>
        <w:t xml:space="preserve"> </w:t>
      </w:r>
      <w:r>
        <w:rPr>
          <w:b/>
          <w:bCs/>
        </w:rPr>
        <w:t xml:space="preserve">public-key</w:t>
      </w:r>
      <w:r>
        <w:t xml:space="preserve"> </w:t>
      </w:r>
      <w:r>
        <w:t xml:space="preserve">cryptography;</w:t>
      </w:r>
      <w:r>
        <w:t xml:space="preserve"> </w:t>
      </w:r>
      <w:r>
        <w:rPr>
          <w:b/>
          <w:bCs/>
        </w:rPr>
        <w:t xml:space="preserve">1977</w:t>
      </w:r>
      <w:r>
        <w:t xml:space="preserve"> </w:t>
      </w:r>
      <w:r>
        <w:t xml:space="preserve">brings the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DES</w:t>
      </w:r>
      <w:r>
        <w:t xml:space="preserve"> </w:t>
      </w:r>
      <w:r>
        <w:t xml:space="preserve">standards.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1997–2001</w:t>
      </w:r>
      <w:r>
        <w:t xml:space="preserve"> </w:t>
      </w:r>
      <w:r>
        <w:t xml:space="preserve">— NIST’s open</w:t>
      </w:r>
      <w:r>
        <w:t xml:space="preserve"> </w:t>
      </w:r>
      <w:r>
        <w:rPr>
          <w:b/>
          <w:bCs/>
        </w:rPr>
        <w:t xml:space="preserve">AES competition</w:t>
      </w:r>
      <w:r>
        <w:t xml:space="preserve">; the winning Belgian</w:t>
      </w:r>
      <w:r>
        <w:t xml:space="preserve"> </w:t>
      </w:r>
      <w:r>
        <w:rPr>
          <w:b/>
          <w:bCs/>
        </w:rPr>
        <w:t xml:space="preserve">Rijndael</w:t>
      </w:r>
      <w:r>
        <w:t xml:space="preserve"> </w:t>
      </w:r>
      <w:r>
        <w:t xml:space="preserve">algorithm becomes the</w:t>
      </w:r>
      <w:r>
        <w:t xml:space="preserve"> </w:t>
      </w:r>
      <w:r>
        <w:rPr>
          <w:b/>
          <w:bCs/>
        </w:rPr>
        <w:t xml:space="preserve">AES</w:t>
      </w:r>
      <w:r>
        <w:t xml:space="preserve"> </w:t>
      </w:r>
      <w:r>
        <w:t xml:space="preserve">standard (2001), replacing DES. Today it’s the backbone of symmetric encryption.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2004</w:t>
      </w:r>
      <w:r>
        <w:t xml:space="preserve"> </w:t>
      </w:r>
      <w:r>
        <w:t xml:space="preserve">— David McGrew and John Viega publish</w:t>
      </w:r>
      <w:r>
        <w:t xml:space="preserve"> </w:t>
      </w:r>
      <w:r>
        <w:rPr>
          <w:b/>
          <w:bCs/>
        </w:rPr>
        <w:t xml:space="preserve">GCM</w:t>
      </w:r>
      <w:r>
        <w:t xml:space="preserve"> </w:t>
      </w:r>
      <w:r>
        <w:t xml:space="preserve">(Galois/Counter Mode); it becomes an official NIST</w:t>
      </w:r>
      <w:r>
        <w:t xml:space="preserve"> </w:t>
      </w:r>
      <w:r>
        <w:t xml:space="preserve">standard (</w:t>
      </w:r>
      <w:r>
        <w:rPr>
          <w:b/>
          <w:bCs/>
        </w:rPr>
        <w:t xml:space="preserve">SP 800-38D</w:t>
      </w:r>
      <w:r>
        <w:t xml:space="preserve">) in</w:t>
      </w:r>
      <w:r>
        <w:t xml:space="preserve"> </w:t>
      </w:r>
      <w:r>
        <w:rPr>
          <w:b/>
          <w:bCs/>
        </w:rPr>
        <w:t xml:space="preserve">2007</w:t>
      </w:r>
      <w:r>
        <w:t xml:space="preserve">: the</w:t>
      </w:r>
      <w:r>
        <w:t xml:space="preserve"> </w:t>
      </w:r>
      <w:r>
        <w:rPr>
          <w:b/>
          <w:bCs/>
        </w:rPr>
        <w:t xml:space="preserve">AEAD</w:t>
      </w:r>
      <w:r>
        <w:t xml:space="preserve"> </w:t>
      </w:r>
      <w:r>
        <w:t xml:space="preserve">era begins, giving confidentiality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together (this week’s main tool).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1995 → 2018</w:t>
      </w:r>
      <w:r>
        <w:t xml:space="preserve"> </w:t>
      </w:r>
      <w:r>
        <w:t xml:space="preserve">— Netscape’s</w:t>
      </w:r>
      <w:r>
        <w:t xml:space="preserve"> </w:t>
      </w:r>
      <w:r>
        <w:rPr>
          <w:b/>
          <w:bCs/>
        </w:rPr>
        <w:t xml:space="preserve">SSL 2.0</w:t>
      </w:r>
      <w:r>
        <w:t xml:space="preserve"> </w:t>
      </w:r>
      <w:r>
        <w:t xml:space="preserve">(1995) → the IETF’s</w:t>
      </w:r>
      <w:r>
        <w:t xml:space="preserve"> </w:t>
      </w:r>
      <w:r>
        <w:rPr>
          <w:b/>
          <w:bCs/>
        </w:rPr>
        <w:t xml:space="preserve">TLS 1.0</w:t>
      </w:r>
      <w:r>
        <w:t xml:space="preserve"> </w:t>
      </w:r>
      <w:r>
        <w:t xml:space="preserve">(1999, RFC 2246) →</w:t>
      </w:r>
      <w:r>
        <w:t xml:space="preserve"> </w:t>
      </w:r>
      <w:r>
        <w:rPr>
          <w:b/>
          <w:bCs/>
        </w:rPr>
        <w:t xml:space="preserve">TLS 1.3</w:t>
      </w:r>
      <w:r>
        <w:t xml:space="preserve"> </w:t>
      </w:r>
      <w:r>
        <w:t xml:space="preserve">(2018, RFC 8446): the standard for data in transit.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Heartbleed</w:t>
      </w:r>
      <w:r>
        <w:t xml:space="preserve"> </w:t>
      </w:r>
      <w:r>
        <w:t xml:space="preserve">(a buffer over-read bug in OpenSSL) showed the whole world how a single bug in a</w:t>
      </w:r>
      <w:r>
        <w:t xml:space="preserve"> </w:t>
      </w:r>
      <w:r>
        <w:t xml:space="preserve">TLS implementation can leak keys and secrets straight out of server memory.</w:t>
      </w:r>
    </w:p>
    <w:p>
      <w:pPr>
        <w:pStyle w:val="BlockText"/>
      </w:pPr>
      <w:r>
        <w:t xml:space="preserve">The course’s rule follows from this:</w:t>
      </w:r>
      <w:r>
        <w:t xml:space="preserve"> </w:t>
      </w:r>
      <w:r>
        <w:t xml:space="preserve">“don’t write your own crypto, use</w:t>
      </w:r>
      <w:r>
        <w:t xml:space="preserve"> </w:t>
      </w:r>
      <w:r>
        <w:rPr>
          <w:b/>
          <w:bCs/>
        </w:rPr>
        <w:t xml:space="preserve">AEAD</w:t>
      </w:r>
      <w:r>
        <w:t xml:space="preserve">, manage the key correctly.”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Where?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Typical defence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On the network, between two endpoints</w:t>
            </w:r>
          </w:p>
        </w:tc>
        <w:tc>
          <w:tcPr/>
          <w:p>
            <w:pPr>
              <w:pStyle w:val="Compact"/>
            </w:pPr>
            <w:r>
              <w:t xml:space="preserve">Eavesdropping, man-in-the-middle (MITM), replay</w:t>
            </w:r>
          </w:p>
        </w:tc>
        <w:tc>
          <w:tcPr/>
          <w:p>
            <w:pPr>
              <w:pStyle w:val="Compact"/>
            </w:pPr>
            <w:r>
              <w:t xml:space="preserve">TLS 1.3, certificate validation + pinning, message-level AEAD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 rest</w:t>
            </w:r>
          </w:p>
        </w:tc>
        <w:tc>
          <w:tcPr/>
          <w:p>
            <w:pPr>
              <w:pStyle w:val="Compact"/>
            </w:pPr>
            <w:r>
              <w:t xml:space="preserve">Disk, database, backup</w:t>
            </w:r>
          </w:p>
        </w:tc>
        <w:tc>
          <w:tcPr/>
          <w:p>
            <w:pPr>
              <w:pStyle w:val="Compact"/>
            </w:pPr>
            <w:r>
              <w:t xml:space="preserve">Theft of the file/DB</w:t>
            </w:r>
          </w:p>
        </w:tc>
        <w:tc>
          <w:tcPr/>
          <w:p>
            <w:pPr>
              <w:pStyle w:val="Compact"/>
            </w:pPr>
            <w:r>
              <w:t xml:space="preserve">File/field encryption (AEAD), device-bound key, masking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use</w:t>
            </w:r>
          </w:p>
        </w:tc>
        <w:tc>
          <w:tcPr/>
          <w:p>
            <w:pPr>
              <w:pStyle w:val="Compact"/>
            </w:pPr>
            <w:r>
              <w:t xml:space="preserve">RAM, cache, registers</w:t>
            </w:r>
          </w:p>
        </w:tc>
        <w:tc>
          <w:tcPr/>
          <w:p>
            <w:pPr>
              <w:pStyle w:val="Compact"/>
            </w:pPr>
            <w:r>
              <w:t xml:space="preserve">Memory dump, debugger, swap space</w:t>
            </w:r>
          </w:p>
        </w:tc>
        <w:tc>
          <w:tcPr/>
          <w:p>
            <w:pPr>
              <w:pStyle w:val="Compact"/>
            </w:pPr>
            <w:r>
              <w:t xml:space="preserve">Short lifetime, secure erasure, memory locking, whitebox</w:t>
            </w:r>
          </w:p>
        </w:tc>
      </w:tr>
    </w:tbl>
    <w:p>
      <w:pPr>
        <w:pStyle w:val="BodyText"/>
      </w:pPr>
      <w:r>
        <w:drawing>
          <wp:inline>
            <wp:extent cx="5759999" cy="1729322"/>
            <wp:effectExtent b="0" l="0" r="0" t="0"/>
            <wp:docPr descr="The three states of data: in transit, at rest, in use" title="" id="30" name="Picture"/>
            <a:graphic>
              <a:graphicData uri="http://schemas.openxmlformats.org/drawingml/2006/picture">
                <pic:pic>
                  <pic:nvPicPr>
                    <pic:cNvPr descr="h03-01-verinin-uc-hali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29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This week’s main idea: the security shell</w:t>
      </w:r>
    </w:p>
    <w:p>
      <w:pPr>
        <w:pStyle w:val="BlockText"/>
      </w:pPr>
      <w:r>
        <w:t xml:space="preserve">A single measure is never enough. We wrap a sensitive asset in nested</w:t>
      </w:r>
      <w:r>
        <w:t xml:space="preserve"> </w:t>
      </w:r>
      <w:r>
        <w:rPr>
          <w:b/>
          <w:bCs/>
        </w:rPr>
        <w:t xml:space="preserve">protection layers</w:t>
      </w:r>
      <w:r>
        <w:t xml:space="preserve"> </w:t>
      </w:r>
      <w:r>
        <w:t xml:space="preserve">(shells) at</w:t>
      </w:r>
      <w:r>
        <w:t xml:space="preserve"> </w:t>
      </w:r>
      <w:r>
        <w:rPr>
          <w:b/>
          <w:bCs/>
        </w:rPr>
        <w:t xml:space="preserve">every stage</w:t>
      </w:r>
      <w:r>
        <w:t xml:space="preserve"> </w:t>
      </w:r>
      <w:r>
        <w:t xml:space="preserve">of its lifecycle: on the outside, channel security (TLS); inside that, message-level</w:t>
      </w:r>
      <w:r>
        <w:t xml:space="preserve"> </w:t>
      </w:r>
      <w:r>
        <w:t xml:space="preserve">encryption; inside that, storage encryption; and at the very centre, a device-bound key. To reach the secret,</w:t>
      </w:r>
      <w:r>
        <w:t xml:space="preserve"> </w:t>
      </w:r>
      <w:r>
        <w:t xml:space="preserve">the attacker must break</w:t>
      </w:r>
      <w:r>
        <w:t xml:space="preserve"> </w:t>
      </w:r>
      <w:r>
        <w:rPr>
          <w:b/>
          <w:bCs/>
        </w:rPr>
        <w:t xml:space="preserve">all of them, in order</w:t>
      </w:r>
      <w:r>
        <w:t xml:space="preserve">. This is the concrete form of the</w:t>
      </w:r>
      <w:r>
        <w:t xml:space="preserve"> </w:t>
      </w:r>
      <w:r>
        <w:rPr>
          <w:b/>
          <w:bCs/>
        </w:rPr>
        <w:t xml:space="preserve">defence in depth</w:t>
      </w:r>
      <w:r>
        <w:t xml:space="preserve"> </w:t>
      </w:r>
      <w:r>
        <w:t xml:space="preserve">we</w:t>
      </w:r>
      <w:r>
        <w:t xml:space="preserve"> </w:t>
      </w:r>
      <w:r>
        <w:t xml:space="preserve">introduced in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; in Section 14 we’ll wrap and unwrap a key with four shells.</w:t>
      </w:r>
    </w:p>
    <w:p>
      <w:pPr>
        <w:pStyle w:val="FirstParagraph"/>
      </w:pPr>
      <w:r>
        <w:t xml:space="preserve">Recall the</w:t>
      </w:r>
      <w:r>
        <w:t xml:space="preserve"> </w:t>
      </w:r>
      <w:r>
        <w:rPr>
          <w:b/>
          <w:bCs/>
        </w:rPr>
        <w:t xml:space="preserve">example architecture</w:t>
      </w:r>
      <w:r>
        <w:t xml:space="preserve"> </w:t>
      </w:r>
      <w:r>
        <w:t xml:space="preserve">we use throughout the term (a mobile payment app plus a security library that</w:t>
      </w:r>
      <w:r>
        <w:t xml:space="preserve"> </w:t>
      </w:r>
      <w:r>
        <w:t xml:space="preserve">handles its critical work). This week we fill in the three interfaces in that architecture: phone ↔ server (in</w:t>
      </w:r>
      <w:r>
        <w:t xml:space="preserve"> </w:t>
      </w:r>
      <w:r>
        <w:t xml:space="preserve">transit), the encrypted database on the phone (at rest), and the key opened in memory at the moment of payment</w:t>
      </w:r>
      <w:r>
        <w:t xml:space="preserve"> </w:t>
      </w:r>
      <w:r>
        <w:t xml:space="preserve">(in use).</w:t>
      </w:r>
    </w:p>
    <w:p>
      <w:pPr>
        <w:pStyle w:val="BodyText"/>
      </w:pPr>
      <w:r>
        <w:t xml:space="preserve">In this architecture the phone is an</w:t>
      </w:r>
      <w:r>
        <w:t xml:space="preserve"> </w:t>
      </w:r>
      <w:r>
        <w:rPr>
          <w:b/>
          <w:bCs/>
        </w:rPr>
        <w:t xml:space="preserve">untrusted environment</w:t>
      </w:r>
      <w:r>
        <w:t xml:space="preserve"> </w:t>
      </w:r>
      <w:r>
        <w:t xml:space="preserve">(the user — i.e., a potential attacker — owns the</w:t>
      </w:r>
      <w:r>
        <w:t xml:space="preserve"> </w:t>
      </w:r>
      <w:r>
        <w:t xml:space="preserve">device; it may be rooted, a debugger may be attached). The server side is trusted. For every interface in</w:t>
      </w:r>
      <w:r>
        <w:t xml:space="preserve"> </w:t>
      </w:r>
      <w:r>
        <w:t xml:space="preserve">between we ask: which data crosses it, in which state (transit/storage/use), how is identity verified, and is</w:t>
      </w:r>
      <w:r>
        <w:t xml:space="preserve"> </w:t>
      </w:r>
      <w:r>
        <w:t xml:space="preserve">confidentiality needed, integrity, or both? This week’s demos build exactly the answers to these questions: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Phone ↔ server (in transit):</w:t>
      </w:r>
      <w:r>
        <w:t xml:space="preserve"> </w:t>
      </w:r>
      <w:r>
        <w:t xml:space="preserve">TLS 1.3 + certificate validation + pinning, plus message-level AEAD on top</w:t>
      </w:r>
      <w:r>
        <w:t xml:space="preserve"> </w:t>
      </w:r>
      <w:r>
        <w:t xml:space="preserve">(Demo 6, 1, 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database (at rest):</w:t>
      </w:r>
      <w:r>
        <w:t xml:space="preserve"> </w:t>
      </w:r>
      <w:r>
        <w:t xml:space="preserve">sensitive fields with AES-GCM under a device-bound key (Demo 7, 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Memory during payment (in use):</w:t>
      </w:r>
      <w:r>
        <w:t xml:space="preserve"> </w:t>
      </w:r>
      <w:r>
        <w:t xml:space="preserve">the key is open for the shortest possible time, securely erased after use,</w:t>
      </w:r>
      <w:r>
        <w:t xml:space="preserve"> </w:t>
      </w:r>
      <w:r>
        <w:t xml:space="preserve">device-bound (Demo 8, 9).</w:t>
      </w:r>
    </w:p>
    <w:p>
      <w:pPr>
        <w:pStyle w:val="FirstParagraph"/>
      </w:pPr>
      <w:r>
        <w:t xml:space="preserve">All example values are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(made up); no real key, card number, device ID, or IP address is used.</w:t>
      </w:r>
    </w:p>
    <w:p>
      <w:r>
        <w:pict>
          <v:rect style="width:0;height:1.5pt" o:hralign="center" o:hrstd="t" o:hr="t"/>
        </w:pict>
      </w:r>
    </w:p>
    <w:bookmarkEnd w:id="32"/>
    <w:bookmarkStart w:id="45" w:name="Xba1edf18cbb0267b8decd224b93f3ac450a472d"/>
    <w:p>
      <w:pPr>
        <w:pStyle w:val="Heading2"/>
      </w:pPr>
      <w:r>
        <w:t xml:space="preserve">2. Encryption fundamentals: which tool protects what?</w:t>
      </w:r>
    </w:p>
    <w:p>
      <w:pPr>
        <w:pStyle w:val="FirstParagraph"/>
      </w:pPr>
      <w:r>
        <w:rPr>
          <w:b/>
          <w:bCs/>
        </w:rPr>
        <w:t xml:space="preserve">Encryption</w:t>
      </w:r>
      <w:r>
        <w:t xml:space="preserve"> </w:t>
      </w:r>
      <w:r>
        <w:t xml:space="preserve">turns readable data (</w:t>
      </w:r>
      <w:r>
        <w:rPr>
          <w:b/>
          <w:bCs/>
        </w:rPr>
        <w:t xml:space="preserve">plaintext</w:t>
      </w:r>
      <w:r>
        <w:t xml:space="preserve">) into unreadable data (</w:t>
      </w:r>
      <w:r>
        <w:rPr>
          <w:b/>
          <w:bCs/>
        </w:rPr>
        <w:t xml:space="preserve">ciphertext</w:t>
      </w:r>
      <w:r>
        <w:t xml:space="preserve">) using a</w:t>
      </w:r>
      <w:r>
        <w:t xml:space="preserve"> </w:t>
      </w:r>
      <w:r>
        <w:rPr>
          <w:b/>
          <w:bCs/>
        </w:rPr>
        <w:t xml:space="preserve">key</w:t>
      </w:r>
      <w:r>
        <w:t xml:space="preserve">;</w:t>
      </w:r>
      <w:r>
        <w:t xml:space="preserve"> </w:t>
      </w:r>
      <w:r>
        <w:rPr>
          <w:b/>
          <w:bCs/>
        </w:rPr>
        <w:t xml:space="preserve">decryption</w:t>
      </w:r>
      <w:r>
        <w:t xml:space="preserve"> </w:t>
      </w:r>
      <w:r>
        <w:t xml:space="preserve">reverses this with the same (or a matching) key. Security rests on the secrecy of the</w:t>
      </w:r>
      <w:r>
        <w:t xml:space="preserve"> </w:t>
      </w:r>
      <w:r>
        <w:rPr>
          <w:b/>
          <w:bCs/>
        </w:rPr>
        <w:t xml:space="preserve">key</w:t>
      </w:r>
      <w:r>
        <w:t xml:space="preserve">, not</w:t>
      </w:r>
      <w:r>
        <w:t xml:space="preserve"> </w:t>
      </w:r>
      <w:r>
        <w:t xml:space="preserve">the algorithm. But cryptography isn’t one single thing; there are</w:t>
      </w:r>
      <w:r>
        <w:t xml:space="preserve"> </w:t>
      </w:r>
      <w:r>
        <w:rPr>
          <w:b/>
          <w:bCs/>
        </w:rPr>
        <w:t xml:space="preserve">different tools for different goals</w:t>
      </w:r>
      <w:r>
        <w:t xml:space="preserve">. Let’s</w:t>
      </w:r>
      <w:r>
        <w:t xml:space="preserve"> </w:t>
      </w:r>
      <w:r>
        <w:t xml:space="preserve">clarify the four families that get confused most often.</w:t>
      </w:r>
    </w:p>
    <w:p>
      <w:pPr>
        <w:pStyle w:val="BodyText"/>
      </w:pPr>
      <w:r>
        <w:drawing>
          <wp:inline>
            <wp:extent cx="5759999" cy="2567744"/>
            <wp:effectExtent b="0" l="0" r="0" t="0"/>
            <wp:docPr descr="The four families of cryptography" title="" id="34" name="Picture"/>
            <a:graphic>
              <a:graphicData uri="http://schemas.openxmlformats.org/drawingml/2006/picture">
                <pic:pic>
                  <pic:nvPicPr>
                    <pic:cNvPr descr="h03-12-kripto-aileleri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67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provides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In this course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Symmetric encryption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A single secret key (both sides)</w:t>
            </w:r>
          </w:p>
        </w:tc>
        <w:tc>
          <w:tcPr/>
          <w:p>
            <w:pPr>
              <w:pStyle w:val="Compact"/>
            </w:pPr>
            <w:r>
              <w:t xml:space="preserve">AES, ChaCha20</w:t>
            </w:r>
          </w:p>
        </w:tc>
        <w:tc>
          <w:tcPr/>
          <w:p>
            <w:pPr>
              <w:pStyle w:val="Compact"/>
            </w:pPr>
            <w:r>
              <w:t xml:space="preserve">File/DB/session 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encryption</w:t>
            </w:r>
          </w:p>
        </w:tc>
        <w:tc>
          <w:tcPr/>
          <w:p>
            <w:pPr>
              <w:pStyle w:val="Compact"/>
            </w:pPr>
            <w:r>
              <w:t xml:space="preserve">Confidentiality + key distribution</w:t>
            </w:r>
          </w:p>
        </w:tc>
        <w:tc>
          <w:tcPr/>
          <w:p>
            <w:pPr>
              <w:pStyle w:val="Compact"/>
            </w:pPr>
            <w:r>
              <w:t xml:space="preserve">Public/private pair</w:t>
            </w:r>
          </w:p>
        </w:tc>
        <w:tc>
          <w:tcPr/>
          <w:p>
            <w:pPr>
              <w:pStyle w:val="Compact"/>
            </w:pPr>
            <w:r>
              <w:t xml:space="preserve">RSA-OAEP, ECIES</w:t>
            </w:r>
          </w:p>
        </w:tc>
        <w:tc>
          <w:tcPr/>
          <w:p>
            <w:pPr>
              <w:pStyle w:val="Compact"/>
            </w:pPr>
            <w:r>
              <w:t xml:space="preserve">Key setup,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Integrity fingerprint (keyless)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SHA-256, SHA-3</w:t>
            </w:r>
          </w:p>
        </w:tc>
        <w:tc>
          <w:tcPr/>
          <w:p>
            <w:pPr>
              <w:pStyle w:val="Compact"/>
            </w:pPr>
            <w:r>
              <w:t xml:space="preserve">Fingerprinting, HKDF/HMAC building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  <w:r>
              <w:t xml:space="preserve"> </w:t>
            </w:r>
            <w:r>
              <w:rPr>
                <w:b/>
                <w:bCs/>
              </w:rPr>
              <w:t xml:space="preserve">+ identity</w:t>
            </w:r>
            <w:r>
              <w:t xml:space="preserve"> </w:t>
            </w:r>
            <w:r>
              <w:t xml:space="preserve">(shared key)</w:t>
            </w:r>
          </w:p>
        </w:tc>
        <w:tc>
          <w:tcPr/>
          <w:p>
            <w:pPr>
              <w:pStyle w:val="Compact"/>
            </w:pPr>
            <w:r>
              <w:t xml:space="preserve">A single secret key</w:t>
            </w:r>
          </w:p>
        </w:tc>
        <w:tc>
          <w:tcPr/>
          <w:p>
            <w:pPr>
              <w:pStyle w:val="Compact"/>
            </w:pPr>
            <w:r>
              <w:t xml:space="preserve">HMAC-SHA-256, CMAC</w:t>
            </w:r>
          </w:p>
        </w:tc>
        <w:tc>
          <w:tcPr/>
          <w:p>
            <w:pPr>
              <w:pStyle w:val="Compact"/>
            </w:pPr>
            <w:r>
              <w:t xml:space="preserve">Proving a message hasn’t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 signature</w:t>
            </w:r>
          </w:p>
        </w:tc>
        <w:tc>
          <w:tcPr/>
          <w:p>
            <w:pPr>
              <w:pStyle w:val="Compact"/>
            </w:pPr>
            <w:r>
              <w:t xml:space="preserve">Integrity + identity +</w:t>
            </w:r>
            <w:r>
              <w:t xml:space="preserve"> </w:t>
            </w:r>
            <w:r>
              <w:rPr>
                <w:b/>
                <w:bCs/>
              </w:rPr>
              <w:t xml:space="preserve">non-repudiation</w:t>
            </w:r>
          </w:p>
        </w:tc>
        <w:tc>
          <w:tcPr/>
          <w:p>
            <w:pPr>
              <w:pStyle w:val="Compact"/>
            </w:pPr>
            <w:r>
              <w:t xml:space="preserve">Public/private pair</w:t>
            </w:r>
          </w:p>
        </w:tc>
        <w:tc>
          <w:tcPr/>
          <w:p>
            <w:pPr>
              <w:pStyle w:val="Compact"/>
            </w:pPr>
            <w:r>
              <w:t xml:space="preserve">Ed25519, RSA-PSS</w:t>
            </w:r>
          </w:p>
        </w:tc>
        <w:tc>
          <w:tcPr/>
          <w:p>
            <w:pPr>
              <w:pStyle w:val="Compact"/>
            </w:pPr>
            <w:r>
              <w:t xml:space="preserve">Certificates, release signing (</w:t>
            </w:r>
            <w:hyperlink r:id="rId36">
              <w:r>
                <w:rPr>
                  <w:rStyle w:val="Hyperlink"/>
                </w:rPr>
                <w:t xml:space="preserve">Week 10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AEAD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integrity</w:t>
            </w:r>
            <w:r>
              <w:t xml:space="preserve"> </w:t>
            </w:r>
            <w:r>
              <w:rPr>
                <w:b/>
                <w:bCs/>
              </w:rPr>
              <w:t xml:space="preserve">together</w:t>
            </w:r>
          </w:p>
        </w:tc>
        <w:tc>
          <w:tcPr/>
          <w:p>
            <w:pPr>
              <w:pStyle w:val="Compact"/>
            </w:pPr>
            <w:r>
              <w:t xml:space="preserve">A single secret key</w:t>
            </w:r>
          </w:p>
        </w:tc>
        <w:tc>
          <w:tcPr/>
          <w:p>
            <w:pPr>
              <w:pStyle w:val="Compact"/>
            </w:pPr>
            <w:r>
              <w:t xml:space="preserve">AES-GCM, ChaCha20-Poly1305</w:t>
            </w:r>
          </w:p>
        </w:tc>
        <w:tc>
          <w:tcPr/>
          <w:p>
            <w:pPr>
              <w:pStyle w:val="Compact"/>
            </w:pPr>
            <w:r>
              <w:t xml:space="preserve">This week’s main tool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two most common mistakes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Encrypting only, forgetting integrity.</w:t>
      </w:r>
      <w:r>
        <w:t xml:space="preserve"> </w:t>
      </w:r>
      <w:r>
        <w:t xml:space="preserve">Ciphertext alone (e.g., AES-CTR) doesn’t stop an attacker from</w:t>
      </w:r>
      <w:r>
        <w:t xml:space="preserve"> </w:t>
      </w:r>
      <w:r>
        <w:t xml:space="preserve">flipping bits</w:t>
      </w:r>
      <w:r>
        <w:t xml:space="preserve"> </w:t>
      </w:r>
      <w:r>
        <w:rPr>
          <w:b/>
          <w:bCs/>
        </w:rPr>
        <w:t xml:space="preserve">without being noticed</w:t>
      </w:r>
      <w:r>
        <w:t xml:space="preserve">. Encryption provides confidentiality,</w:t>
      </w:r>
      <w:r>
        <w:t xml:space="preserve"> </w:t>
      </w:r>
      <w:r>
        <w:rPr>
          <w:b/>
          <w:bCs/>
        </w:rPr>
        <w:t xml:space="preserve">not integrity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Writing your own cipher/mode.</w:t>
      </w:r>
      <w:r>
        <w:t xml:space="preserve"> </w:t>
      </w:r>
      <w:r>
        <w:t xml:space="preserve">Kerckhoffs’s principle: security must rest on the secrecy of the</w:t>
      </w:r>
      <w:r>
        <w:t xml:space="preserve"> </w:t>
      </w:r>
      <w:r>
        <w:rPr>
          <w:b/>
          <w:bCs/>
        </w:rPr>
        <w:t xml:space="preserve">key</w:t>
      </w:r>
      <w:r>
        <w:t xml:space="preserve">,</w:t>
      </w:r>
      <w:r>
        <w:t xml:space="preserve"> </w:t>
      </w:r>
      <w:r>
        <w:t xml:space="preserve">not the secrecy of the algorithm. Use standard, proven constructions.</w:t>
      </w:r>
    </w:p>
    <w:bookmarkStart w:id="37" w:name="X8e3798895af9f11c0c49eb74250023fb8b366cb"/>
    <w:p>
      <w:pPr>
        <w:pStyle w:val="Heading3"/>
      </w:pPr>
      <w:r>
        <w:t xml:space="preserve">2.1 Authenticated encryption (AEAD): confidentiality + integrity in one call</w:t>
      </w:r>
    </w:p>
    <w:p>
      <w:pPr>
        <w:pStyle w:val="FirstParagraph"/>
      </w:pPr>
      <w:r>
        <w:t xml:space="preserve">The right answer is almost always</w:t>
      </w:r>
      <w:r>
        <w:t xml:space="preserve"> </w:t>
      </w:r>
      <w:r>
        <w:rPr>
          <w:b/>
          <w:bCs/>
        </w:rPr>
        <w:t xml:space="preserve">AEAD</w:t>
      </w:r>
      <w:r>
        <w:t xml:space="preserve"> </w:t>
      </w:r>
      <w:r>
        <w:t xml:space="preserve">(Authenticated Encryption with Associated Data). AEAD does two things</w:t>
      </w:r>
      <w:r>
        <w:t xml:space="preserve"> </w:t>
      </w:r>
      <w:r>
        <w:t xml:space="preserve">in a single operation: it encrypts the data (</w:t>
      </w:r>
      <w:r>
        <w:rPr>
          <w:b/>
          <w:bCs/>
        </w:rPr>
        <w:t xml:space="preserve">confidentiality</w:t>
      </w:r>
      <w:r>
        <w:t xml:space="preserve">) and produces a</w:t>
      </w:r>
      <w: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t xml:space="preserve">that proves the</w:t>
      </w:r>
      <w:r>
        <w:t xml:space="preserve"> </w:t>
      </w:r>
      <w:r>
        <w:t xml:space="preserve">ciphertext (and optionally the additional</w:t>
      </w:r>
      <w:r>
        <w:t xml:space="preserve"> </w:t>
      </w:r>
      <w:r>
        <w:t xml:space="preserve">“associated data”</w:t>
      </w:r>
      <w:r>
        <w:t xml:space="preserve">) hasn’t changed (</w:t>
      </w:r>
      <w:r>
        <w:rPr>
          <w:b/>
          <w:bCs/>
        </w:rPr>
        <w:t xml:space="preserve">integrity + identity</w:t>
      </w:r>
      <w:r>
        <w:t xml:space="preserve">). On</w:t>
      </w:r>
      <w:r>
        <w:t xml:space="preserve"> </w:t>
      </w:r>
      <w:r>
        <w:t xml:space="preserve">decryption the tag is</w:t>
      </w:r>
      <w:r>
        <w:t xml:space="preserve"> </w:t>
      </w:r>
      <w:r>
        <w:rPr>
          <w:b/>
          <w:bCs/>
        </w:rPr>
        <w:t xml:space="preserve">verified</w:t>
      </w:r>
      <w:r>
        <w:t xml:space="preserve">: if even a single bit was tampered with, decryption is</w:t>
      </w:r>
      <w:r>
        <w:t xml:space="preserve"> </w:t>
      </w:r>
      <w:r>
        <w:rPr>
          <w:b/>
          <w:bCs/>
        </w:rPr>
        <w:t xml:space="preserve">rejected</w:t>
      </w:r>
      <w:r>
        <w:t xml:space="preserve">.</w:t>
      </w:r>
    </w:p>
    <w:p>
      <w:pPr>
        <w:pStyle w:val="BodyText"/>
      </w:pPr>
      <w:r>
        <w:t xml:space="preserve">Two modern AEADs: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AES-GCM</w:t>
      </w:r>
      <w:r>
        <w:t xml:space="preserve"> </w:t>
      </w:r>
      <w:r>
        <w:t xml:space="preserve">— very fast on processors with hardware AES acceleration (most desktops/servers). NIST SP 800-38D.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ChaCha20-Poly1305</w:t>
      </w:r>
      <w:r>
        <w:t xml:space="preserve"> </w:t>
      </w:r>
      <w:r>
        <w:t xml:space="preserve">— faster and more side-channel-resistant on devices without AES hardware (some</w:t>
      </w:r>
      <w:r>
        <w:t xml:space="preserve"> </w:t>
      </w:r>
      <w:r>
        <w:t xml:space="preserve">mobile/embedded platforms). RFC 8439.</w:t>
      </w:r>
    </w:p>
    <w:p>
      <w:pPr>
        <w:pStyle w:val="BlockText"/>
      </w:pPr>
      <w:r>
        <w:rPr>
          <w:b/>
          <w:bCs/>
        </w:rPr>
        <w:t xml:space="preserve">Textbook recipe and an update</w:t>
      </w:r>
    </w:p>
    <w:p>
      <w:pPr>
        <w:pStyle w:val="BlockText"/>
      </w:pPr>
      <w:r>
        <w:t xml:space="preserve">The textbook (Viega &amp; Messier) covers symmetric encryption in</w:t>
      </w:r>
      <w:r>
        <w:t xml:space="preserve"> </w:t>
      </w:r>
      <w:r>
        <w:rPr>
          <w:b/>
          <w:bCs/>
        </w:rPr>
        <w:t xml:space="preserve">Recipe 5.x</w:t>
      </w:r>
      <w:r>
        <w:t xml:space="preserve">, but it dates to 2003: it</w:t>
      </w:r>
      <w:r>
        <w:t xml:space="preserve"> </w:t>
      </w:r>
      <w:r>
        <w:t xml:space="preserve">recommends DES/3DES/RC4 and a separate MAC. We update these to</w:t>
      </w:r>
      <w:r>
        <w:t xml:space="preserve"> </w:t>
      </w:r>
      <w:r>
        <w:rPr>
          <w:b/>
          <w:bCs/>
        </w:rPr>
        <w:t xml:space="preserve">AES-GCM / ChaCha20-Poly1305</w:t>
      </w:r>
      <w:r>
        <w:t xml:space="preserve"> </w:t>
      </w:r>
      <w:r>
        <w:t xml:space="preserve">(AEAD). The</w:t>
      </w:r>
      <w:r>
        <w:t xml:space="preserve"> </w:t>
      </w:r>
      <w:r>
        <w:t xml:space="preserve">idea of</w:t>
      </w:r>
      <w:r>
        <w:t xml:space="preserve"> </w:t>
      </w:r>
      <w:r>
        <w:t xml:space="preserve">“running encryption and integrity together”</w:t>
      </w:r>
      <w:r>
        <w:t xml:space="preserve"> </w:t>
      </w:r>
      <w:r>
        <w:t xml:space="preserve">appears in Recipe</w:t>
      </w:r>
      <w:r>
        <w:t xml:space="preserve"> </w:t>
      </w:r>
      <w:r>
        <w:rPr>
          <w:b/>
          <w:bCs/>
        </w:rPr>
        <w:t xml:space="preserve">6.18</w:t>
      </w:r>
      <w:r>
        <w:t xml:space="preserve">; AEAD is that idea collapsed</w:t>
      </w:r>
      <w:r>
        <w:t xml:space="preserve"> </w:t>
      </w:r>
      <w:r>
        <w:t xml:space="preserve">into a single call.</w:t>
      </w:r>
    </w:p>
    <w:bookmarkEnd w:id="37"/>
    <w:bookmarkStart w:id="38" w:name="X77f5637f01b81593ae0e16e2b4fd3ce08373078"/>
    <w:p>
      <w:pPr>
        <w:pStyle w:val="Heading3"/>
      </w:pPr>
      <w:r>
        <w:t xml:space="preserve">2.2 Symmetric or asymmetric? Answer: both (hybrid)</w:t>
      </w:r>
    </w:p>
    <w:p>
      <w:pPr>
        <w:pStyle w:val="FirstParagraph"/>
      </w:pPr>
      <w:r>
        <w:t xml:space="preserve">Symmetric encryption (AES) is fast but requires both sides to know the</w:t>
      </w:r>
      <w:r>
        <w:t xml:space="preserve"> </w:t>
      </w:r>
      <w:r>
        <w:rPr>
          <w:b/>
          <w:bCs/>
        </w:rPr>
        <w:t xml:space="preserve">same secret key</w:t>
      </w:r>
      <w:r>
        <w:t xml:space="preserve">; how do you share that</w:t>
      </w:r>
      <w:r>
        <w:t xml:space="preserve"> </w:t>
      </w:r>
      <w:r>
        <w:t xml:space="preserve">key over an insecure network? Asymmetric encryption (RSA, elliptic curve) solves this: everyone has a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 (distributed) and a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key (kept secret). But asymmetric operations are slow and unsuited to large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Real systems therefore run in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mode: asymmetric crypto is used only to securely carry (or agree on) a</w:t>
      </w:r>
      <w:r>
        <w:t xml:space="preserve"> </w:t>
      </w:r>
      <w:r>
        <w:rPr>
          <w:b/>
          <w:bCs/>
        </w:rPr>
        <w:t xml:space="preserve">small symmetric key</w:t>
      </w:r>
      <w:r>
        <w:t xml:space="preserve">; the actual data is then encrypted with that symmetric key using AEAD. This is exactly</w:t>
      </w:r>
      <w:r>
        <w:t xml:space="preserve"> </w:t>
      </w:r>
      <w:r>
        <w:t xml:space="preserve">what TLS does: during the handshake, elliptic-curve Diffie-Hellman agrees on a session key, and then all traffic</w:t>
      </w:r>
      <w:r>
        <w:t xml:space="preserve"> </w:t>
      </w:r>
      <w:r>
        <w:t xml:space="preserve">is encrypted with AES-GCM or ChaCha20-Poly1305.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Symmetric (AES)</w:t>
            </w:r>
          </w:p>
        </w:tc>
        <w:tc>
          <w:tcPr/>
          <w:p>
            <w:pPr>
              <w:pStyle w:val="Compact"/>
            </w:pPr>
            <w:r>
              <w:t xml:space="preserve">Asymmetric (RSA/EC)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Very fast</w:t>
            </w:r>
          </w:p>
        </w:tc>
        <w:tc>
          <w:tcPr/>
          <w:p>
            <w:pPr>
              <w:pStyle w:val="Compact"/>
            </w:pPr>
            <w:r>
              <w:t xml:space="preserve">Slow (100–1000×)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 single, shared secret</w:t>
            </w:r>
          </w:p>
        </w:tc>
        <w:tc>
          <w:tcPr/>
          <w:p>
            <w:pPr>
              <w:pStyle w:val="Compact"/>
            </w:pPr>
            <w:r>
              <w:t xml:space="preserve">Public/private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Encrypting large data</w:t>
            </w:r>
          </w:p>
        </w:tc>
        <w:tc>
          <w:tcPr/>
          <w:p>
            <w:pPr>
              <w:pStyle w:val="Compact"/>
            </w:pPr>
            <w:r>
              <w:t xml:space="preserve">Key transport, signatures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week</w:t>
            </w:r>
          </w:p>
        </w:tc>
        <w:tc>
          <w:tcPr/>
          <w:p>
            <w:pPr>
              <w:pStyle w:val="Compact"/>
            </w:pPr>
            <w:r>
              <w:t xml:space="preserve">File/DB/session</w:t>
            </w:r>
          </w:p>
        </w:tc>
        <w:tc>
          <w:tcPr/>
          <w:p>
            <w:pPr>
              <w:pStyle w:val="Compact"/>
            </w:pPr>
            <w:r>
              <w:t xml:space="preserve">TLS key setup (Section 10)</w:t>
            </w:r>
          </w:p>
        </w:tc>
      </w:tr>
    </w:tbl>
    <w:bookmarkEnd w:id="38"/>
    <w:bookmarkStart w:id="39" w:name="block-or-stream-why-the-mode-matters"/>
    <w:p>
      <w:pPr>
        <w:pStyle w:val="Heading3"/>
      </w:pPr>
      <w:r>
        <w:t xml:space="preserve">2.3 Block or stream? Why the mode matters</w:t>
      </w:r>
    </w:p>
    <w:p>
      <w:pPr>
        <w:pStyle w:val="FirstParagraph"/>
      </w:pPr>
      <w:r>
        <w:t xml:space="preserve">AES is a</w:t>
      </w:r>
      <w:r>
        <w:t xml:space="preserve"> </w:t>
      </w:r>
      <w:r>
        <w:rPr>
          <w:b/>
          <w:bCs/>
        </w:rPr>
        <w:t xml:space="preserve">block cipher</w:t>
      </w:r>
      <w:r>
        <w:t xml:space="preserve">: it encrypts a 16-byte block at a time. Encrypting data longer than one block needs a</w:t>
      </w:r>
      <w:r>
        <w:t xml:space="preserve"> </w:t>
      </w:r>
      <w:r>
        <w:rPr>
          <w:b/>
          <w:bCs/>
        </w:rPr>
        <w:t xml:space="preserve">mode of operation</w:t>
      </w:r>
      <w:r>
        <w:t xml:space="preserve">, and</w:t>
      </w:r>
      <w:r>
        <w:t xml:space="preserve"> </w:t>
      </w:r>
      <w:r>
        <w:rPr>
          <w:b/>
          <w:bCs/>
        </w:rPr>
        <w:t xml:space="preserve">the choice of mode decides security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ECB</w:t>
      </w:r>
      <w:r>
        <w:t xml:space="preserve"> </w:t>
      </w:r>
      <w:r>
        <w:t xml:space="preserve">— encrypts every block independently;</w:t>
      </w:r>
      <w:r>
        <w:t xml:space="preserve"> </w:t>
      </w:r>
      <w:r>
        <w:rPr>
          <w:b/>
          <w:bCs/>
        </w:rPr>
        <w:t xml:space="preserve">leaks patterns</w:t>
      </w:r>
      <w:r>
        <w:t xml:space="preserve"> </w:t>
      </w:r>
      <w:r>
        <w:t xml:space="preserve">(Demo 3). Don’t use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CBC</w:t>
      </w:r>
      <w:r>
        <w:t xml:space="preserve"> </w:t>
      </w:r>
      <w:r>
        <w:t xml:space="preserve">— each block is chained to the previous one; needs a random IV, doesn’t provide integrity on its own,</w:t>
      </w:r>
      <w:r>
        <w:t xml:space="preserve"> </w:t>
      </w:r>
      <w:r>
        <w:t xml:space="preserve">and is vulnerable to padding oracles.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CTR</w:t>
      </w:r>
      <w:r>
        <w:t xml:space="preserve"> </w:t>
      </w:r>
      <w:r>
        <w:t xml:space="preserve">— turns the block cipher into a stream cipher (keystream ⊕ data);</w:t>
      </w:r>
      <w:r>
        <w:t xml:space="preserve"> </w:t>
      </w:r>
      <w:r>
        <w:rPr>
          <w:b/>
          <w:bCs/>
        </w:rPr>
        <w:t xml:space="preserve">very</w:t>
      </w:r>
      <w:r>
        <w:t xml:space="preserve"> </w:t>
      </w:r>
      <w:r>
        <w:t xml:space="preserve">sensitive to nonce reuse</w:t>
      </w:r>
      <w:r>
        <w:t xml:space="preserve"> </w:t>
      </w:r>
      <w:r>
        <w:t xml:space="preserve">(Demo 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GCM</w:t>
      </w:r>
      <w:r>
        <w:t xml:space="preserve"> </w:t>
      </w:r>
      <w:r>
        <w:t xml:space="preserve">— CTR + a Galois MAC;</w:t>
      </w:r>
      <w:r>
        <w:t xml:space="preserve"> </w:t>
      </w:r>
      <w:r>
        <w:rPr>
          <w:b/>
          <w:bCs/>
        </w:rPr>
        <w:t xml:space="preserve">AEAD</w:t>
      </w:r>
      <w:r>
        <w:t xml:space="preserve">. The modern default.</w:t>
      </w:r>
    </w:p>
    <w:p>
      <w:pPr>
        <w:pStyle w:val="FirstParagraph"/>
      </w:pPr>
      <w:r>
        <w:t xml:space="preserve">ChaCha20 is already a</w:t>
      </w:r>
      <w:r>
        <w:t xml:space="preserve"> </w:t>
      </w:r>
      <w:r>
        <w:rPr>
          <w:b/>
          <w:bCs/>
        </w:rPr>
        <w:t xml:space="preserve">stream cipher</w:t>
      </w:r>
      <w:r>
        <w:t xml:space="preserve"> </w:t>
      </w:r>
      <w:r>
        <w:t xml:space="preserve">(no block concept); combined with the Poly1305 MAC it becomes an AEAD.</w:t>
      </w:r>
      <w:r>
        <w:t xml:space="preserve"> </w:t>
      </w:r>
      <w:r>
        <w:t xml:space="preserve">Same result:</w:t>
      </w:r>
      <w:r>
        <w:t xml:space="preserve"> </w:t>
      </w:r>
      <w:r>
        <w:rPr>
          <w:b/>
          <w:bCs/>
        </w:rPr>
        <w:t xml:space="preserve">confidentiality + integrity in a single package.</w:t>
      </w:r>
    </w:p>
    <w:bookmarkEnd w:id="39"/>
    <w:bookmarkStart w:id="40" w:name="hash-mac-and-signature-which-one-when"/>
    <w:p>
      <w:pPr>
        <w:pStyle w:val="Heading3"/>
      </w:pPr>
      <w:r>
        <w:t xml:space="preserve">2.4 Hash, MAC, and signature: which one, when?</w:t>
      </w:r>
    </w:p>
    <w:p>
      <w:pPr>
        <w:pStyle w:val="FirstParagraph"/>
      </w:pPr>
      <w:r>
        <w:t xml:space="preserve">These three belong to the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family but prove different things; mixing them up is a common mistake: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fixed-size, one-way fingerprint</w:t>
      </w:r>
      <w:r>
        <w:t xml:space="preserve"> </w:t>
      </w:r>
      <w:r>
        <w:t xml:space="preserve">computed from data, and it’s keyless. It only shows whether</w:t>
      </w:r>
      <w:r>
        <w:t xml:space="preserve"> </w:t>
      </w:r>
      <w:r>
        <w:t xml:space="preserve">the data</w:t>
      </w:r>
      <w:r>
        <w:t xml:space="preserve"> </w:t>
      </w:r>
      <w:r>
        <w:rPr>
          <w:b/>
          <w:bCs/>
        </w:rPr>
        <w:t xml:space="preserve">has changed</w:t>
      </w:r>
      <w:r>
        <w:t xml:space="preserve">. But an attacker can change the data and</w:t>
      </w:r>
      <w:r>
        <w:t xml:space="preserve"> </w:t>
      </w:r>
      <w:r>
        <w:rPr>
          <w:b/>
          <w:bCs/>
        </w:rPr>
        <w:t xml:space="preserve">recompute the hash too</w:t>
      </w:r>
      <w:r>
        <w:t xml:space="preserve">; so a hash alone is</w:t>
      </w:r>
      <w:r>
        <w:t xml:space="preserve"> </w:t>
      </w:r>
      <w:r>
        <w:rPr>
          <w:b/>
          <w:bCs/>
        </w:rPr>
        <w:t xml:space="preserve">not proof</w:t>
      </w:r>
      <w:r>
        <w:t xml:space="preserve"> </w:t>
      </w:r>
      <w:r>
        <w:t xml:space="preserve">of integrity. Hashes are</w:t>
      </w:r>
      <w:r>
        <w:t xml:space="preserve"> </w:t>
      </w:r>
      <w:r>
        <w:t xml:space="preserve">building blocks for constructions like HMAC and HKDF, and are used for fingerprinting/comparison. Old MD5/SHA-1</w:t>
      </w:r>
      <w:r>
        <w:t xml:space="preserve"> </w:t>
      </w:r>
      <w:r>
        <w:t xml:space="preserve">are vulnerable to collisions; use SHA-256/SHA-3.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(e.g., HMAC-SHA-256) requires a</w:t>
      </w:r>
      <w:r>
        <w:t xml:space="preserve"> </w:t>
      </w:r>
      <w:r>
        <w:rPr>
          <w:b/>
          <w:bCs/>
        </w:rPr>
        <w:t xml:space="preserve">shared secret key</w:t>
      </w:r>
      <w:r>
        <w:t xml:space="preserve">. It says</w:t>
      </w:r>
      <w:r>
        <w:t xml:space="preserve"> </w:t>
      </w:r>
      <w:r>
        <w:t xml:space="preserve">“someone who knows the key sent this</w:t>
      </w:r>
      <w:r>
        <w:t xml:space="preserve"> </w:t>
      </w:r>
      <w:r>
        <w:t xml:space="preserve">message and it hasn’t changed.”</w:t>
      </w:r>
      <w:r>
        <w:t xml:space="preserve"> </w:t>
      </w:r>
      <w:r>
        <w:t xml:space="preserve">Because both sides know the key, a MAC</w:t>
      </w:r>
      <w:r>
        <w:t xml:space="preserve"> </w:t>
      </w:r>
      <w:r>
        <w:rPr>
          <w:b/>
          <w:bCs/>
        </w:rPr>
        <w:t xml:space="preserve">does not provide non-repudiation</w:t>
      </w:r>
      <w:r>
        <w:t xml:space="preserve"> </w:t>
      </w:r>
      <w:r>
        <w:t xml:space="preserve">(you can’t tell which side produced it). When comparing secrets against a MAC, use a</w:t>
      </w:r>
      <w:r>
        <w:t xml:space="preserve"> </w:t>
      </w:r>
      <w:r>
        <w:rPr>
          <w:b/>
          <w:bCs/>
        </w:rPr>
        <w:t xml:space="preserve">constant-time</w:t>
      </w:r>
      <w:r>
        <w:t xml:space="preserve"> </w:t>
      </w:r>
      <w:r>
        <w:t xml:space="preserve">comparison (</w:t>
      </w:r>
      <w:r>
        <w:rPr>
          <w:rStyle w:val="VerbatimChar"/>
        </w:rPr>
        <w:t xml:space="preserve">CRYPTO_memcmp</w:t>
      </w:r>
      <w:r>
        <w:t xml:space="preserve">); plain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leaks timing.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digital signature</w:t>
      </w:r>
      <w:r>
        <w:t xml:space="preserve"> </w:t>
      </w:r>
      <w:r>
        <w:t xml:space="preserve">(e.g., Ed25519, RSA-PSS) works with a</w:t>
      </w:r>
      <w:r>
        <w:t xml:space="preserve"> </w:t>
      </w:r>
      <w:r>
        <w:rPr>
          <w:b/>
          <w:bCs/>
        </w:rPr>
        <w:t xml:space="preserve">public/private key pair</w:t>
      </w:r>
      <w:r>
        <w:t xml:space="preserve">. Only the private-key</w:t>
      </w:r>
      <w:r>
        <w:t xml:space="preserve"> </w:t>
      </w:r>
      <w:r>
        <w:t xml:space="preserve">holder can produce a signature, and anyone can verify it with the public key; hence it provides</w:t>
      </w:r>
      <w:r>
        <w:t xml:space="preserve"> </w:t>
      </w:r>
      <w:r>
        <w:rPr>
          <w:b/>
          <w:bCs/>
        </w:rPr>
        <w:t xml:space="preserve">non-repudiation</w:t>
      </w:r>
      <w:r>
        <w:t xml:space="preserve">. Certificates and release signing (Week 10) rely on this.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Right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 this file corrupted?”</w:t>
            </w:r>
            <w:r>
              <w:t xml:space="preserve"> </w:t>
            </w:r>
            <w:r>
              <w:t xml:space="preserve">(keyless fingerprint)</w:t>
            </w:r>
          </w:p>
        </w:tc>
        <w:tc>
          <w:tcPr/>
          <w:p>
            <w:pPr>
              <w:pStyle w:val="Compact"/>
            </w:pPr>
            <w:r>
              <w:t xml:space="preserve">Hash (SHA-256)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“Did someone who knows the key send this, unchanged?”</w:t>
            </w:r>
          </w:p>
        </w:tc>
        <w:tc>
          <w:tcPr/>
          <w:p>
            <w:pPr>
              <w:pStyle w:val="Compact"/>
            </w:pPr>
            <w:r>
              <w:t xml:space="preserve">MAC (HMAC)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“This was</w:t>
            </w:r>
            <w:r>
              <w:t xml:space="preserve"> </w:t>
            </w:r>
            <w:r>
              <w:rPr>
                <w:b/>
                <w:bCs/>
              </w:rPr>
              <w:t xml:space="preserve">definitely</w:t>
            </w:r>
            <w:r>
              <w:t xml:space="preserve"> </w:t>
            </w:r>
            <w:r>
              <w:t xml:space="preserve">signed by this person/server, and they can’t deny it”</w:t>
            </w:r>
          </w:p>
        </w:tc>
        <w:tc>
          <w:tcPr/>
          <w:p>
            <w:pPr>
              <w:pStyle w:val="Compact"/>
            </w:pPr>
            <w:r>
              <w:t xml:space="preserve">Signature (Ed25519)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“Keep this secret AND prove its integrity”</w:t>
            </w:r>
          </w:p>
        </w:tc>
        <w:tc>
          <w:tcPr/>
          <w:p>
            <w:pPr>
              <w:pStyle w:val="Compact"/>
            </w:pPr>
            <w:r>
              <w:t xml:space="preserve">AEAD (AES-GCM)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AEAD is usually the right answer</w:t>
      </w:r>
    </w:p>
    <w:p>
      <w:pPr>
        <w:pStyle w:val="BlockText"/>
      </w:pPr>
      <w:r>
        <w:t xml:space="preserve">If you’re storing data in an app or sending it over a channel, use</w:t>
      </w:r>
      <w:r>
        <w:t xml:space="preserve"> </w:t>
      </w:r>
      <w:r>
        <w:rPr>
          <w:b/>
          <w:bCs/>
        </w:rPr>
        <w:t xml:space="preserve">AEAD</w:t>
      </w:r>
      <w:r>
        <w:t xml:space="preserve"> </w:t>
      </w:r>
      <w:r>
        <w:t xml:space="preserve">instead of separately</w:t>
      </w:r>
      <w:r>
        <w:t xml:space="preserve"> </w:t>
      </w:r>
      <w:r>
        <w:t xml:space="preserve">“encrypting</w:t>
      </w:r>
      <w:r>
        <w:t xml:space="preserve"> </w:t>
      </w:r>
      <w:r>
        <w:t xml:space="preserve">+ adding a MAC”</w:t>
      </w:r>
      <w:r>
        <w:t xml:space="preserve">; it does both jobs in one call, in the right order (encrypt-then-MAC), with fewer chances for</w:t>
      </w:r>
      <w:r>
        <w:t xml:space="preserve"> </w:t>
      </w:r>
      <w:r>
        <w:t xml:space="preserve">mistakes. A separate MAC is only needed for data that won’t be encrypted but still needs integrity (or via</w:t>
      </w:r>
      <w:r>
        <w:t xml:space="preserve"> </w:t>
      </w:r>
      <w:r>
        <w:t xml:space="preserve">AEAD’s AAD field).</w:t>
      </w:r>
    </w:p>
    <w:bookmarkEnd w:id="40"/>
    <w:bookmarkStart w:id="44" w:name="Xd8a5953d7f30358cb709b1006d191d4adc00e5c"/>
    <w:p>
      <w:pPr>
        <w:pStyle w:val="Heading3"/>
      </w:pPr>
      <w:r>
        <w:t xml:space="preserve">Demo 1 — Encrypting and tamper-detecting a file with AES-256-GCM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code/week-03/01-aes-gcm-file</w:t>
      </w:r>
      <w:r>
        <w:rPr>
          <w:b/>
          <w:bCs/>
        </w:rPr>
        <w:t xml:space="preserve"> </w:t>
      </w:r>
      <w:r>
        <w:rPr>
          <w:b/>
          <w:bCs/>
        </w:rPr>
        <w:t xml:space="preserve">· AEAD, NIST SP 800-38D</w:t>
      </w:r>
    </w:p>
    <w:p>
      <w:pPr>
        <w:pStyle w:val="BlockText"/>
      </w:pPr>
      <w:r>
        <w:t xml:space="preserve">The program encrypts a file with AES-256-GCM; the output has the form</w:t>
      </w:r>
      <w:r>
        <w:t xml:space="preserve"> </w:t>
      </w:r>
      <w:r>
        <w:rPr>
          <w:rStyle w:val="VerbatimChar"/>
        </w:rPr>
        <w:t xml:space="preserve">[12-byte nonce][ciphertext][16-byte tag]</w:t>
      </w:r>
      <w:r>
        <w:t xml:space="preserve">. On decryption the tag is verified. Then we flip a byte of the ciphertext, and separately a byte of</w:t>
      </w:r>
      <w:r>
        <w:t xml:space="preserve"> </w:t>
      </w:r>
      <w:r>
        <w:t xml:space="preserve">only the tag, and see that decryption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both times.</w:t>
      </w:r>
    </w:p>
    <w:p>
      <w:pPr>
        <w:pStyle w:val="FirstParagraph"/>
      </w:pPr>
      <w:r>
        <w:t xml:space="preserve">The essence of encryption and decryption (the crypto calls come from the shared</w:t>
      </w:r>
      <w:r>
        <w:t xml:space="preserve"> </w:t>
      </w:r>
      <w:r>
        <w:rPr>
          <w:rStyle w:val="VerbatimChar"/>
        </w:rPr>
        <w:t xml:space="preserve">cen429_crypto.h</w:t>
      </w:r>
      <w:r>
        <w:t xml:space="preserve"> </w:t>
      </w:r>
      <w:r>
        <w:t xml:space="preserve">header; OpenSSL</w:t>
      </w:r>
      <w:r>
        <w:t xml:space="preserve"> </w:t>
      </w:r>
      <w:r>
        <w:t xml:space="preserve">EVP on Linux, BCrypt on Windows):</w:t>
      </w:r>
    </w:p>
    <w:p>
      <w:pPr>
        <w:pStyle w:val="BodyText"/>
      </w:pPr>
      <w:r>
        <w:rPr>
          <w:b/>
          <w:bCs/>
        </w:rPr>
        <w:t xml:space="preserve">aes_gcm_file.c (excerpt)</w:t>
      </w:r>
    </w:p>
    <w:p>
      <w:pPr>
        <w:pStyle w:val="SourceCode"/>
      </w:pPr>
      <w:r>
        <w:rPr>
          <w:rStyle w:val="CommentTok"/>
        </w:rPr>
        <w:t xml:space="preserve">/* Encrypt: out = [nonce][ciphertext][tag] */</w:t>
      </w:r>
      <w:r>
        <w:br/>
      </w:r>
      <w:r>
        <w:rPr>
          <w:rStyle w:val="NormalTok"/>
        </w:rPr>
        <w:t xml:space="preserve">crypto_random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a fresh nonce per message */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crypto_gcm_encrypt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plain_len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Decrypt: the tag is verified; ok == 0 if it does not match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crypto_gcm_decrypt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REJECT: the data was tampered with, or the key is wrong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 it (</w:t>
      </w:r>
      <w:r>
        <w:rPr>
          <w:rStyle w:val="VerbatimChar"/>
        </w:rPr>
        <w:t xml:space="preserve">.\demo.ps1</w:t>
      </w:r>
      <w:r>
        <w:t xml:space="preserve"> </w:t>
      </w:r>
      <w:r>
        <w:t xml:space="preserve">on Windows):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code/week-03/01-aes-gcm-file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Actual output</w:t>
      </w:r>
      <w:r>
        <w:t xml:space="preserve"> </w:t>
      </w:r>
      <w:r>
        <w:t xml:space="preserve">captured on Windows (</w:t>
      </w:r>
      <w:r>
        <w:rPr>
          <w:rStyle w:val="VerbatimChar"/>
        </w:rPr>
        <w:t xml:space="preserve">.\demo.ps1</w:t>
      </w:r>
      <w:r>
        <w:t xml:space="preserve">, shortened):</w:t>
      </w:r>
    </w:p>
    <w:p>
      <w:pPr>
        <w:pStyle w:val="BodyText"/>
      </w:pPr>
      <w:r>
        <w:rPr>
          <w:b/>
          <w:bCs/>
        </w:rPr>
        <w:t xml:space="preserve">demo.ps1 — output</w:t>
      </w:r>
    </w:p>
    <w:p>
      <w:pPr>
        <w:pStyle w:val="SourceCode"/>
      </w:pPr>
      <w:r>
        <w:rPr>
          <w:rStyle w:val="VerbatimChar"/>
        </w:rPr>
        <w:t xml:space="preserve">STEP 2 - Encrypt</w:t>
      </w:r>
      <w:r>
        <w:br/>
      </w:r>
      <w:r>
        <w:rPr>
          <w:rStyle w:val="VerbatimChar"/>
        </w:rPr>
        <w:t xml:space="preserve">Encrypted: output\secret.txt -&gt; output\secret.enc (54 bytes of ciphertext + 12 nonce + 16 tag)</w:t>
      </w:r>
      <w:r>
        <w:br/>
      </w:r>
      <w:r>
        <w:rPr>
          <w:rStyle w:val="VerbatimChar"/>
        </w:rPr>
        <w:t xml:space="preserve">First 32 bytes of the ciphertext file (nonce + ciphertext):</w:t>
      </w:r>
      <w:r>
        <w:br/>
      </w:r>
      <w:r>
        <w:rPr>
          <w:rStyle w:val="VerbatimChar"/>
        </w:rPr>
        <w:t xml:space="preserve">   df 05 81 06 c9 4a c6 75 da 63 ed ad f3 8a b9 1a 21 8c 81 aa 55 5e 3f 8e e7 27 9e e7 1c c8 b1 08</w:t>
      </w:r>
      <w:r>
        <w:br/>
      </w:r>
      <w:r>
        <w:br/>
      </w:r>
      <w:r>
        <w:rPr>
          <w:rStyle w:val="VerbatimChar"/>
        </w:rPr>
        <w:t xml:space="preserve">STEP 3 - Decrypt correctly (the tag matches)</w:t>
      </w:r>
      <w:r>
        <w:br/>
      </w:r>
      <w:r>
        <w:rPr>
          <w:rStyle w:val="VerbatimChar"/>
        </w:rPr>
        <w:t xml:space="preserve">Decrypted and VERIFIED: output\secret.enc -&gt; output\decrypted.txt (54 bytes)</w:t>
      </w:r>
      <w:r>
        <w:br/>
      </w:r>
      <w:r>
        <w:rPr>
          <w:rStyle w:val="VerbatimChar"/>
        </w:rPr>
        <w:t xml:space="preserve">   IBAN: TR00 0000 0000 0000 0000 0000 00</w:t>
      </w:r>
      <w:r>
        <w:br/>
      </w:r>
      <w:r>
        <w:rPr>
          <w:rStyle w:val="VerbatimChar"/>
        </w:rPr>
        <w:t xml:space="preserve">   Balance: 12345</w:t>
      </w:r>
      <w:r>
        <w:br/>
      </w:r>
      <w:r>
        <w:br/>
      </w:r>
      <w:r>
        <w:rPr>
          <w:rStyle w:val="VerbatimChar"/>
        </w:rPr>
        <w:t xml:space="preserve">STEP 4 - Attack: change byte 20 of the ciphertext</w:t>
      </w:r>
      <w:r>
        <w:br/>
      </w:r>
      <w:r>
        <w:rPr>
          <w:rStyle w:val="VerbatimChar"/>
        </w:rPr>
        <w:t xml:space="preserve">VERIFICATION FAILED: the tag did not match, the data was tampered with, or the key is wrong. Decryption REJECTED.</w:t>
      </w:r>
      <w:r>
        <w:br/>
      </w:r>
      <w:r>
        <w:rPr>
          <w:rStyle w:val="VerbatimChar"/>
        </w:rPr>
        <w:t xml:space="preserve">   (exit code 2 - decryption rejected)</w:t>
      </w:r>
      <w:r>
        <w:br/>
      </w:r>
      <w:r>
        <w:br/>
      </w:r>
      <w:r>
        <w:rPr>
          <w:rStyle w:val="VerbatimChar"/>
        </w:rPr>
        <w:t xml:space="preserve">STEP 5 - Attack: change only the last byte of the TAG</w:t>
      </w:r>
      <w:r>
        <w:br/>
      </w:r>
      <w:r>
        <w:rPr>
          <w:rStyle w:val="VerbatimChar"/>
        </w:rPr>
        <w:t xml:space="preserve">VERIFICATION FAILED: the tag did not match, the data was tampered with, or the key is wrong. Decryption REJECTED.</w:t>
      </w:r>
      <w:r>
        <w:br/>
      </w:r>
      <w:r>
        <w:rPr>
          <w:rStyle w:val="VerbatimChar"/>
        </w:rPr>
        <w:t xml:space="preserve">   (exit code 2 - the tag did not match)</w:t>
      </w:r>
    </w:p>
    <w:p>
      <w:pPr>
        <w:pStyle w:val="FirstParagraph"/>
      </w:pPr>
      <w:r>
        <w:t xml:space="preserve">What happened, line by line: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A random 12-byte nonce was generated and written to the start of the file. The nonce is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secret</w:t>
      </w:r>
      <w:r>
        <w:t xml:space="preserve"> </w:t>
      </w:r>
      <w:r>
        <w:t xml:space="preserve">(it sits in the clear in the file); it only needs to be</w:t>
      </w:r>
      <w:r>
        <w:t xml:space="preserve"> </w:t>
      </w:r>
      <w:r>
        <w:rPr>
          <w:b/>
          <w:bCs/>
        </w:rPr>
        <w:t xml:space="preserve">unique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Decrypted with the same key and nonce; the tag held, and the plaintext came back.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We flipped one byte of the ciphertext with an XOR. Because the GCM tag is computed over the whole</w:t>
      </w:r>
      <w:r>
        <w:t xml:space="preserve"> </w:t>
      </w:r>
      <w:r>
        <w:t xml:space="preserve">ciphertext,</w:t>
      </w:r>
      <w:r>
        <w:t xml:space="preserve"> </w:t>
      </w:r>
      <w:r>
        <w:rPr>
          <w:b/>
          <w:bCs/>
        </w:rPr>
        <w:t xml:space="preserve">even a single byte</w:t>
      </w:r>
      <w:r>
        <w:t xml:space="preserve"> </w:t>
      </w:r>
      <w:r>
        <w:t xml:space="preserve">breaks the tag; decryption is rejected (exit code 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5:</w:t>
      </w:r>
      <w:r>
        <w:t xml:space="preserve"> </w:t>
      </w:r>
      <w:r>
        <w:t xml:space="preserve">This time we touched only the</w:t>
      </w:r>
      <w:r>
        <w:t xml:space="preserve"> </w:t>
      </w:r>
      <w:r>
        <w:rPr>
          <w:b/>
          <w:bCs/>
        </w:rPr>
        <w:t xml:space="preserve">tag</w:t>
      </w:r>
      <w:r>
        <w:t xml:space="preserve">, not the data; it was rejected again. The tag is a function</w:t>
      </w:r>
      <w:r>
        <w:t xml:space="preserve"> </w:t>
      </w:r>
      <w:r>
        <w:t xml:space="preserve">of both the data and the key; an attacker cannot produce the right tag without the key.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If you’re encrypting something,</w:t>
      </w:r>
      <w:r>
        <w:t xml:space="preserve"> </w:t>
      </w:r>
      <w:r>
        <w:rPr>
          <w:b/>
          <w:bCs/>
        </w:rPr>
        <w:t xml:space="preserve">use AEAD</w:t>
      </w:r>
      <w:r>
        <w:t xml:space="preserve"> </w:t>
      </w:r>
      <w:r>
        <w:t xml:space="preserve">(AES-GCM or ChaCha20-Poly1305). Give every message a</w:t>
      </w:r>
      <w:r>
        <w:t xml:space="preserve"> </w:t>
      </w:r>
      <w:r>
        <w:rPr>
          <w:b/>
          <w:bCs/>
        </w:rPr>
        <w:t xml:space="preserve">unique</w:t>
      </w:r>
      <w:r>
        <w:rPr>
          <w:b/>
          <w:bCs/>
        </w:rPr>
        <w:t xml:space="preserve"> </w:t>
      </w:r>
      <w:r>
        <w:rPr>
          <w:b/>
          <w:bCs/>
        </w:rPr>
        <w:t xml:space="preserve">nonce</w:t>
      </w:r>
      <w:r>
        <w:t xml:space="preserve">.</w:t>
      </w:r>
      <w:r>
        <w:t xml:space="preserve"> </w:t>
      </w:r>
      <w:r>
        <w:rPr>
          <w:b/>
          <w:bCs/>
        </w:rPr>
        <w:t xml:space="preserve">Always verify</w:t>
      </w:r>
      <w:r>
        <w:t xml:space="preserve"> </w:t>
      </w:r>
      <w:r>
        <w:t xml:space="preserve">the tag, and produce</w:t>
      </w:r>
      <w:r>
        <w:t xml:space="preserve"> </w:t>
      </w:r>
      <w:r>
        <w:rPr>
          <w:b/>
          <w:bCs/>
        </w:rPr>
        <w:t xml:space="preserve">no output at all</w:t>
      </w:r>
      <w:r>
        <w:t xml:space="preserve"> </w:t>
      </w:r>
      <w:r>
        <w:t xml:space="preserve">when verification fails (fail-closed).</w:t>
      </w:r>
      <w:r>
        <w:t xml:space="preserve"> </w:t>
      </w:r>
      <w:r>
        <w:t xml:space="preserve">Don’t leave integrity as a separate step.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In the mobile payment library, every sensitive field in the local database and every message sent to the</w:t>
      </w:r>
      <w:r>
        <w:t xml:space="preserve"> </w:t>
      </w:r>
      <w:r>
        <w:t xml:space="preserve">server is protected with AEAD. The</w:t>
      </w:r>
      <w:r>
        <w:t xml:space="preserve"> </w:t>
      </w:r>
      <w:r>
        <w:t xml:space="preserve">“associated data”</w:t>
      </w:r>
      <w:r>
        <w:t xml:space="preserve"> </w:t>
      </w:r>
      <w:r>
        <w:t xml:space="preserve">(AAD) field holds information that doesn’t need to be</w:t>
      </w:r>
      <w:r>
        <w:t xml:space="preserve"> </w:t>
      </w:r>
      <w:r>
        <w:t xml:space="preserve">encrypted but does need to be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(version number, record ID, card scheme tag); this way a record’s</w:t>
      </w:r>
      <w:r>
        <w:t xml:space="preserve"> </w:t>
      </w:r>
      <w:r>
        <w:t xml:space="preserve">encrypted body can never be</w:t>
      </w:r>
      <w:r>
        <w:t xml:space="preserve"> </w:t>
      </w:r>
      <w:r>
        <w:rPr>
          <w:b/>
          <w:bCs/>
        </w:rPr>
        <w:t xml:space="preserve">moved</w:t>
      </w:r>
      <w:r>
        <w:t xml:space="preserve"> </w:t>
      </w:r>
      <w:r>
        <w:t xml:space="preserve">into a different context.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An independent evaluator flips a byte in the encrypted file/DB and confirms that the app</w:t>
      </w:r>
      <w:r>
        <w:t xml:space="preserve"> </w:t>
      </w:r>
      <w:r>
        <w:rPr>
          <w:b/>
          <w:bCs/>
        </w:rPr>
        <w:t xml:space="preserve">rejects it</w:t>
      </w:r>
      <w:r>
        <w:rPr>
          <w:b/>
          <w:bCs/>
        </w:rPr>
        <w:t xml:space="preserve"> </w:t>
      </w:r>
      <w:r>
        <w:rPr>
          <w:b/>
          <w:bCs/>
        </w:rPr>
        <w:t xml:space="preserve">outright instead of silently returning wrong data</w:t>
      </w:r>
      <w:r>
        <w:t xml:space="preserve">. They also check that encrypting the same plaintext twice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ciphertexts (i.e., the nonce doesn’t repeat).</w:t>
      </w:r>
    </w:p>
    <w:p>
      <w:pPr>
        <w:pStyle w:val="BlockText"/>
      </w:pPr>
      <w:r>
        <w:rPr>
          <w:b/>
          <w:bCs/>
        </w:rPr>
        <w:t xml:space="preserve">Common mistakes and a checklist</w:t>
      </w:r>
    </w:p>
    <w:p>
      <w:pPr>
        <w:pStyle w:val="Compact"/>
        <w:numPr>
          <w:ilvl w:val="0"/>
          <w:numId w:val="1010"/>
        </w:numPr>
      </w:pPr>
      <w:r>
        <w:t xml:space="preserve">Is the nonce unique for every message? (A fixed nonce is a disaster — see Demo 2.)</w:t>
      </w:r>
    </w:p>
    <w:p>
      <w:pPr>
        <w:pStyle w:val="Compact"/>
        <w:numPr>
          <w:ilvl w:val="0"/>
          <w:numId w:val="1011"/>
        </w:numPr>
      </w:pPr>
      <w:r>
        <w:t xml:space="preserve">Is the tag stored and verified on decryption?</w:t>
      </w:r>
    </w:p>
    <w:p>
      <w:pPr>
        <w:pStyle w:val="Compact"/>
        <w:numPr>
          <w:ilvl w:val="0"/>
          <w:numId w:val="1012"/>
        </w:numPr>
      </w:pPr>
      <w:r>
        <w:t xml:space="preserve">Does verification failure exit without producing output?</w:t>
      </w:r>
    </w:p>
    <w:p>
      <w:pPr>
        <w:pStyle w:val="Compact"/>
        <w:numPr>
          <w:ilvl w:val="0"/>
          <w:numId w:val="1013"/>
        </w:numPr>
      </w:pPr>
      <w:r>
        <w:t xml:space="preserve">Does the key come from a secure source instead of being embedded in the code?</w:t>
      </w:r>
    </w:p>
    <w:p>
      <w:pPr>
        <w:pStyle w:val="Compact"/>
        <w:numPr>
          <w:ilvl w:val="0"/>
          <w:numId w:val="1014"/>
        </w:numPr>
      </w:pPr>
      <w:r>
        <w:t xml:space="preserve">You’re not using AES-CBC/CTR on its own (without a MAC), right?</w:t>
      </w:r>
    </w:p>
    <w:p>
      <w:pPr>
        <w:pStyle w:val="FirstParagraph"/>
      </w:pPr>
      <w:r>
        <w:t xml:space="preserve">Watch the animation below to see, step by step, how encryption, the</w:t>
      </w:r>
      <w:r>
        <w:t xml:space="preserve"> </w:t>
      </w:r>
      <w:r>
        <w:rPr>
          <w:rStyle w:val="VerbatimChar"/>
        </w:rPr>
        <w:t xml:space="preserve">[nonce][ciphertext][tag]</w:t>
      </w:r>
      <w:r>
        <w:t xml:space="preserve"> </w:t>
      </w:r>
      <w:r>
        <w:t xml:space="preserve">file format, and</w:t>
      </w:r>
      <w:r>
        <w:t xml:space="preserve"> </w:t>
      </w:r>
      <w:r>
        <w:t xml:space="preserve">tag verification work — both a successful decrypt and a tampered byte being rejected.</w:t>
      </w:r>
    </w:p>
    <w:p>
      <w:pPr>
        <w:pStyle w:val="BodyText"/>
      </w:pPr>
      <w:r>
        <w:drawing>
          <wp:inline>
            <wp:extent cx="5111999" cy="4731925"/>
            <wp:effectExtent b="0" l="0" r="0" t="0"/>
            <wp:docPr descr="AES-GCM: encryption and tag verification — step by step" title="" id="42" name="Picture"/>
            <a:graphic>
              <a:graphicData uri="http://schemas.openxmlformats.org/drawingml/2006/picture">
                <pic:pic>
                  <pic:nvPicPr>
                    <pic:cNvPr descr="aes-gcm-tag-check.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731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correct decrypt</w:t>
      </w:r>
      <w:r>
        <w:t xml:space="preserve"> </w:t>
      </w:r>
      <w:r>
        <w:t xml:space="preserve">(fits/hard) and the</w:t>
      </w:r>
      <w:r>
        <w:t xml:space="preserve"> </w:t>
      </w:r>
      <w:r>
        <w:rPr>
          <w:b/>
          <w:bCs/>
        </w:rPr>
        <w:t xml:space="preserve">ciphertext tampered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only the tag tampered</w:t>
      </w:r>
      <w:r>
        <w:t xml:space="preserve"> </w:t>
      </w:r>
      <w:r>
        <w:t xml:space="preserve">edge cases from</w:t>
      </w:r>
      <w:r>
        <w:t xml:space="preserve"> </w:t>
      </w:r>
      <w:r>
        <w:t xml:space="preserve">the example picker — or 🎲 for a random message, or type your own text.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X7d3ae0d35ad2f41ab5a6a3622069dd51abf1a68"/>
    <w:p>
      <w:pPr>
        <w:pStyle w:val="Heading2"/>
      </w:pPr>
      <w:r>
        <w:t xml:space="preserve">3. Random numbers: the invisible foundation of cryptography</w:t>
      </w:r>
    </w:p>
    <w:p>
      <w:pPr>
        <w:pStyle w:val="FirstParagraph"/>
      </w:pPr>
      <w:r>
        <w:t xml:space="preserve">Everything we’ve discussed so far (key, IV, nonce, salt, session ID) rests on a single assumption: these values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unpredictable</w:t>
      </w:r>
      <w:r>
        <w:t xml:space="preserve">. The world’s best encryption algorithm protects nothing if its key was generated with a</w:t>
      </w:r>
      <w:r>
        <w:t xml:space="preserve"> </w:t>
      </w:r>
      <w:r>
        <w:t xml:space="preserve">predictable generator. The textbook devotes its entire Chapter 11 to this topic; here we’ll work through the</w:t>
      </w:r>
      <w:r>
        <w:t xml:space="preserve"> </w:t>
      </w:r>
      <w:r>
        <w:t xml:space="preserve">part of it that still applies today, step by step.</w:t>
      </w:r>
    </w:p>
    <w:p>
      <w:pPr>
        <w:pStyle w:val="BodyText"/>
      </w:pPr>
      <w:r>
        <w:drawing>
          <wp:inline>
            <wp:extent cx="5759999" cy="2162812"/>
            <wp:effectExtent b="0" l="0" r="0" t="0"/>
            <wp:docPr descr="Three types of randomness and where they’re used" title="" id="47" name="Picture"/>
            <a:graphic>
              <a:graphicData uri="http://schemas.openxmlformats.org/drawingml/2006/picture">
                <pic:pic>
                  <pic:nvPicPr>
                    <pic:cNvPr descr="h03-13-rastgelelik-turleri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three-kinds-of-random"/>
    <w:p>
      <w:pPr>
        <w:pStyle w:val="Heading3"/>
      </w:pPr>
      <w:r>
        <w:t xml:space="preserve">Three kinds of</w:t>
      </w:r>
      <w:r>
        <w:t xml:space="preserve"> </w:t>
      </w:r>
      <w:r>
        <w:t xml:space="preserve">“random”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How is it generated?</w:t>
            </w:r>
          </w:p>
        </w:tc>
        <w:tc>
          <w:tcPr/>
          <w:p>
            <w:pPr>
              <w:pStyle w:val="Compact"/>
            </w:pPr>
            <w:r>
              <w:t xml:space="preserve">Predictable?</w:t>
            </w:r>
          </w:p>
        </w:tc>
        <w:tc>
          <w:tcPr/>
          <w:p>
            <w:pPr>
              <w:pStyle w:val="Compact"/>
            </w:pPr>
            <w:r>
              <w:t xml:space="preserve">Where is it used?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Statistical pseudo-random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std::mt19937</w:t>
            </w:r>
            <w:r>
              <w:t xml:space="preserve">, Java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: the internal state can be computed from a few outputs</w:t>
            </w:r>
          </w:p>
        </w:tc>
        <w:tc>
          <w:tcPr/>
          <w:p>
            <w:pPr>
              <w:pStyle w:val="Compact"/>
            </w:pPr>
            <w:r>
              <w:t xml:space="preserve">Games, simulation, test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Cryptographic pseudo-random (CSPRNG)</w:t>
            </w:r>
          </w:p>
        </w:tc>
        <w:tc>
          <w:tcPr/>
          <w:p>
            <w:pPr>
              <w:pStyle w:val="Compact"/>
            </w:pPr>
            <w:r>
              <w:t xml:space="preserve">The operating system’s generator:</w:t>
            </w:r>
            <w:r>
              <w:t xml:space="preserve"> </w:t>
            </w:r>
            <w:r>
              <w:rPr>
                <w:rStyle w:val="VerbatimChar"/>
              </w:rPr>
              <w:t xml:space="preserve">getrandom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BCryptGenRandom</w:t>
            </w:r>
            <w:r>
              <w:t xml:space="preserve">, OpenSSL</w:t>
            </w:r>
            <w:r>
              <w:t xml:space="preserve"> </w:t>
            </w:r>
            <w:r>
              <w:rPr>
                <w:rStyle w:val="VerbatimChar"/>
              </w:rPr>
              <w:t xml:space="preserve">RAND_bytes</w:t>
            </w:r>
          </w:p>
        </w:tc>
        <w:tc>
          <w:tcPr/>
          <w:p>
            <w:pPr>
              <w:pStyle w:val="Compact"/>
            </w:pPr>
            <w:r>
              <w:t xml:space="preserve">No (as long as the seed stays secret)</w:t>
            </w:r>
          </w:p>
        </w:tc>
        <w:tc>
          <w:tcPr/>
          <w:p>
            <w:pPr>
              <w:pStyle w:val="Compact"/>
            </w:pPr>
            <w:r>
              <w:t xml:space="preserve">Keys, IVs, nonces, salts,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 random (entropy source)</w:t>
            </w:r>
          </w:p>
        </w:tc>
        <w:tc>
          <w:tcPr/>
          <w:p>
            <w:pPr>
              <w:pStyle w:val="Compact"/>
            </w:pPr>
            <w:r>
              <w:t xml:space="preserve">Hardware noise, timing jitter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seeding</w:t>
            </w:r>
            <w:r>
              <w:t xml:space="preserve"> </w:t>
            </w:r>
            <w:r>
              <w:t xml:space="preserve">a CSPRNG</w:t>
            </w:r>
          </w:p>
        </w:tc>
      </w:tr>
    </w:tbl>
    <w:p>
      <w:pPr>
        <w:pStyle w:val="BodyText"/>
      </w:pPr>
      <w:r>
        <w:t xml:space="preserve">The rule is simple:</w:t>
      </w:r>
      <w:r>
        <w:t xml:space="preserve"> </w:t>
      </w:r>
      <w:r>
        <w:rPr>
          <w:b/>
          <w:bCs/>
        </w:rPr>
        <w:t xml:space="preserve">every security-relevant random value comes from a CSPRNG.</w:t>
      </w:r>
      <w:r>
        <w:t xml:space="preserve"> </w:t>
      </w:r>
      <w:r>
        <w:rPr>
          <w:rStyle w:val="VerbatimChar"/>
        </w:rPr>
        <w:t xml:space="preserve">rand()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mt19937</w:t>
      </w:r>
      <w:r>
        <w:t xml:space="preserve"> </w:t>
      </w:r>
      <w:r>
        <w:t xml:space="preserve">“look</w:t>
      </w:r>
      <w:r>
        <w:t xml:space="preserve"> </w:t>
      </w:r>
      <w:r>
        <w:t xml:space="preserve">random”</w:t>
      </w:r>
      <w:r>
        <w:t xml:space="preserve"> </w:t>
      </w:r>
      <w:r>
        <w:t xml:space="preserve">in a statistical sense, but from a security standpoint they are completely predictable. Anyone who sees</w:t>
      </w:r>
      <w:r>
        <w:t xml:space="preserve"> </w:t>
      </w:r>
      <w:r>
        <w:t xml:space="preserve">624 consecutive outputs of a Mersenne Twister can compute every output that follows.</w:t>
      </w:r>
    </w:p>
    <w:p>
      <w:pPr>
        <w:pStyle w:val="BodyText"/>
      </w:pPr>
      <w:r>
        <w:t xml:space="preserve">This</w:t>
      </w:r>
      <w:r>
        <w:t xml:space="preserve"> </w:t>
      </w:r>
      <w:r>
        <w:rPr>
          <w:b/>
          <w:bCs/>
        </w:rPr>
        <w:t xml:space="preserve">unpredictability</w:t>
      </w:r>
      <w:r>
        <w:t xml:space="preserve"> </w:t>
      </w:r>
      <w:r>
        <w:t xml:space="preserve">is the other side of 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idea we saw in</w:t>
      </w:r>
      <w:r>
        <w:t xml:space="preserve"> </w:t>
      </w:r>
      <w:hyperlink r:id="rId25">
        <w:r>
          <w:rPr>
            <w:rStyle w:val="Hyperlink"/>
          </w:rPr>
          <w:t xml:space="preserve">Week 2</w:t>
        </w:r>
      </w:hyperlink>
      <w:r>
        <w:t xml:space="preserve">: there we</w:t>
      </w:r>
      <w:r>
        <w:t xml:space="preserve"> </w:t>
      </w:r>
      <w:r>
        <w:t xml:space="preserve">measured the disorder in a file’s bytes to tell encrypted/packed content apart; here we need enough disorder</w:t>
      </w:r>
      <w:r>
        <w:t xml:space="preserve"> </w:t>
      </w:r>
      <w:r>
        <w:rPr>
          <w:b/>
          <w:bCs/>
        </w:rPr>
        <w:t xml:space="preserve">feeding</w:t>
      </w:r>
      <w:r>
        <w:t xml:space="preserve"> </w:t>
      </w:r>
      <w:r>
        <w:t xml:space="preserve">the generator to produce</w:t>
      </w:r>
      <w:r>
        <w:t xml:space="preserve"> </w:t>
      </w:r>
      <w:r>
        <w:rPr>
          <w:b/>
          <w:bCs/>
        </w:rPr>
        <w:t xml:space="preserve">unpredictable</w:t>
      </w:r>
      <w:r>
        <w:t xml:space="preserve"> </w:t>
      </w:r>
      <w:r>
        <w:t xml:space="preserve">output. If the generator’s pool hasn’t been seeded enough</w:t>
      </w:r>
      <w:r>
        <w:t xml:space="preserve"> </w:t>
      </w:r>
      <w:r>
        <w:t xml:space="preserve">(as we’ll see in Mistake 2 below), its output becomes predictable too.</w:t>
      </w:r>
    </w:p>
    <w:bookmarkEnd w:id="49"/>
    <w:bookmarkStart w:id="50" w:name="mistake-1-seeding-with-the-time"/>
    <w:p>
      <w:pPr>
        <w:pStyle w:val="Heading3"/>
      </w:pPr>
      <w:r>
        <w:t xml:space="preserve">Mistake 1: seeding with the time</w:t>
      </w:r>
    </w:p>
    <w:p>
      <w:pPr>
        <w:pStyle w:val="FirstParagraph"/>
      </w:pPr>
      <w:r>
        <w:rPr>
          <w:b/>
          <w:bCs/>
        </w:rPr>
        <w:t xml:space="preserve">Wrong: time in seconds = a predictable seed</w:t>
      </w:r>
    </w:p>
    <w:p>
      <w:pPr>
        <w:pStyle w:val="SourceCode"/>
      </w:pPr>
      <w:r>
        <w:rPr>
          <w:rStyle w:val="NormalTok"/>
        </w:rPr>
        <w:t xml:space="preserve">srand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an attacker knows which day the key was generated, there are only 86,400 possible seeds for that day. A</w:t>
      </w:r>
      <w:r>
        <w:t xml:space="preserve"> </w:t>
      </w:r>
      <w:r>
        <w:t xml:space="preserve">laptop tries all of them in seconds.</w:t>
      </w:r>
      <w:r>
        <w:t xml:space="preserve"> </w:t>
      </w:r>
      <w:r>
        <w:rPr>
          <w:rStyle w:val="VerbatimChar"/>
        </w:rPr>
        <w:t xml:space="preserve">rand()</w:t>
      </w:r>
      <w:r>
        <w:t xml:space="preserve">’s own internal state is also small; once the seed is known, the</w:t>
      </w:r>
      <w:r>
        <w:t xml:space="preserve"> </w:t>
      </w:r>
      <w:r>
        <w:t xml:space="preserve">whole sequence is known.</w:t>
      </w:r>
    </w:p>
    <w:bookmarkEnd w:id="50"/>
    <w:bookmarkStart w:id="51" w:name="mistake-2-accidentally-deleting-entropy"/>
    <w:p>
      <w:pPr>
        <w:pStyle w:val="Heading3"/>
      </w:pPr>
      <w:r>
        <w:t xml:space="preserve">Mistake 2: accidentally deleting entropy</w:t>
      </w:r>
    </w:p>
    <w:p>
      <w:pPr>
        <w:pStyle w:val="BlockText"/>
      </w:pPr>
      <w:r>
        <w:rPr>
          <w:b/>
          <w:bCs/>
        </w:rPr>
        <w:t xml:space="preserve">The Debian OpenSSL disaster (2008)</w:t>
      </w:r>
    </w:p>
    <w:p>
      <w:pPr>
        <w:pStyle w:val="BlockText"/>
      </w:pPr>
      <w:r>
        <w:t xml:space="preserve">A distribution packager removed two lines that fed entropy into OpenSSL’s random number pool, in order to</w:t>
      </w:r>
      <w:r>
        <w:t xml:space="preserve"> </w:t>
      </w:r>
      <w:r>
        <w:t xml:space="preserve">silence a warning from a memory-checking tool. The result: for two years, the only source of entropy for the</w:t>
      </w:r>
      <w:r>
        <w:t xml:space="preserve"> </w:t>
      </w:r>
      <w:r>
        <w:t xml:space="preserve">SSH and SSL keys generated on that distribution was the</w:t>
      </w:r>
      <w:r>
        <w:t xml:space="preserve"> </w:t>
      </w:r>
      <w:r>
        <w:rPr>
          <w:b/>
          <w:bCs/>
        </w:rPr>
        <w:t xml:space="preserve">process ID</w:t>
      </w:r>
      <w:r>
        <w:t xml:space="preserve"> </w:t>
      </w:r>
      <w:r>
        <w:t xml:space="preserve">(at most 32,768 values). The number of</w:t>
      </w:r>
      <w:r>
        <w:t xml:space="preserve"> </w:t>
      </w:r>
      <w:r>
        <w:t xml:space="preserve">possible keys for every key type and size dropped to a few tens of thousands; attackers pre-generated and</w:t>
      </w:r>
      <w:r>
        <w:t xml:space="preserve"> </w:t>
      </w:r>
      <w:r>
        <w:t xml:space="preserve">listed them all (CVE-2008-0166). The lesson: don’t touch cryptographic code</w:t>
      </w:r>
      <w:r>
        <w:t xml:space="preserve"> </w:t>
      </w:r>
      <w:r>
        <w:rPr>
          <w:b/>
          <w:bCs/>
        </w:rPr>
        <w:t xml:space="preserve">without understanding it</w:t>
      </w:r>
      <w:r>
        <w:t xml:space="preserve">, and</w:t>
      </w:r>
      <w:r>
        <w:t xml:space="preserve"> </w:t>
      </w:r>
      <w:r>
        <w:t xml:space="preserve">testing a random generator’s output statistically does not prove it is unpredictable.</w:t>
      </w:r>
    </w:p>
    <w:bookmarkEnd w:id="51"/>
    <w:bookmarkStart w:id="52" w:name="X359e2c55ee666d529f4499d5893073f51b91225"/>
    <w:p>
      <w:pPr>
        <w:pStyle w:val="Heading3"/>
      </w:pPr>
      <w:r>
        <w:t xml:space="preserve">The right way: the operating system’s generator</w:t>
      </w:r>
    </w:p>
    <w:p>
      <w:pPr>
        <w:pStyle w:val="FirstParagraph"/>
      </w:pPr>
      <w:r>
        <w:rPr>
          <w:b/>
          <w:bCs/>
        </w:rPr>
        <w:t xml:space="preserve">Linux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&lt;sys/random.h&gt;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random_bytes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blocks until the pool is ready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getrandom</w:t>
      </w:r>
      <w:r>
        <w:t xml:space="preserve"> </w:t>
      </w:r>
      <w:r>
        <w:t xml:space="preserve">(Linux 3.17+, glibc 2.25+) reads from the kernel’s CSPRNG and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at boot if the pool</w:t>
      </w:r>
      <w:r>
        <w:t xml:space="preserve"> </w:t>
      </w:r>
      <w:r>
        <w:t xml:space="preserve">hasn’t been seeded enough yet. The older approach of opening</w:t>
      </w:r>
      <w:r>
        <w:t xml:space="preserve"> </w:t>
      </w:r>
      <w:r>
        <w:rPr>
          <w:rStyle w:val="VerbatimChar"/>
        </w:rPr>
        <w:t xml:space="preserve">/dev/urandom</w:t>
      </w:r>
      <w:r>
        <w:t xml:space="preserve"> </w:t>
      </w:r>
      <w:r>
        <w:t xml:space="preserve">is also safe, but it can fail if</w:t>
      </w:r>
      <w:r>
        <w:t xml:space="preserve"> </w:t>
      </w:r>
      <w:r>
        <w:t xml:space="preserve">file descriptors are exhausted or the file doesn’t exist inside a</w:t>
      </w:r>
      <w:r>
        <w:t xml:space="preserve"> </w:t>
      </w:r>
      <w:r>
        <w:rPr>
          <w:rStyle w:val="VerbatimChar"/>
        </w:rPr>
        <w:t xml:space="preserve">chroot</w:t>
      </w:r>
      <w:r>
        <w:t xml:space="preserve">. There’s no reason to use</w:t>
      </w:r>
      <w:r>
        <w:t xml:space="preserve"> </w:t>
      </w:r>
      <w:r>
        <w:rPr>
          <w:rStyle w:val="VerbatimChar"/>
        </w:rPr>
        <w:t xml:space="preserve">/dev/random</w:t>
      </w:r>
      <w:r>
        <w:t xml:space="preserve"> </w:t>
      </w:r>
      <w:r>
        <w:t xml:space="preserve">today.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&lt;bcrypt.h&gt;</w:t>
      </w:r>
      <w:r>
        <w:br/>
      </w:r>
      <w:r>
        <w:rPr>
          <w:rStyle w:val="PreprocessorTok"/>
        </w:rPr>
        <w:t xml:space="preserve">#pragma comment(lib, "bcrypt.lib")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random_bytes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NTSTATUS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BCryptGenRandom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BCRYPT_USE_SYSTEM_PREFERRED_RNG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BCryptGenRandom</w:t>
      </w:r>
      <w:r>
        <w:t xml:space="preserve"> </w:t>
      </w:r>
      <w:r>
        <w:t xml:space="preserve">replaces the older</w:t>
      </w:r>
      <w:r>
        <w:t xml:space="preserve"> </w:t>
      </w:r>
      <w:r>
        <w:rPr>
          <w:rStyle w:val="VerbatimChar"/>
        </w:rPr>
        <w:t xml:space="preserve">CryptGenRandom</w:t>
      </w:r>
      <w:r>
        <w:t xml:space="preserve"> </w:t>
      </w:r>
      <w:r>
        <w:t xml:space="preserve">that the textbook describes in Recipe 11.4. Passing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instead of an algorithm handle, along with</w:t>
      </w:r>
      <w:r>
        <w:t xml:space="preserve"> </w:t>
      </w:r>
      <w:r>
        <w:rPr>
          <w:rStyle w:val="VerbatimChar"/>
        </w:rPr>
        <w:t xml:space="preserve">BCRYPT_USE_SYSTEM_PREFERRED_RNG</w:t>
      </w:r>
      <w:r>
        <w:t xml:space="preserve">, is the simplest way to</w:t>
      </w:r>
      <w:r>
        <w:t xml:space="preserve"> </w:t>
      </w:r>
      <w:r>
        <w:t xml:space="preserve">use it.</w:t>
      </w:r>
    </w:p>
    <w:p>
      <w:pPr>
        <w:pStyle w:val="BodyText"/>
      </w:pPr>
      <w:r>
        <w:rPr>
          <w:b/>
          <w:bCs/>
        </w:rPr>
        <w:t xml:space="preserve">OpenSSL (both platforms)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&lt;openssl/rand.h&gt;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error: NEVER continue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Check the return value</w:t>
      </w:r>
    </w:p>
    <w:p>
      <w:pPr>
        <w:pStyle w:val="BlockText"/>
      </w:pPr>
      <w:r>
        <w:t xml:space="preserve">A random generator</w:t>
      </w:r>
      <w:r>
        <w:t xml:space="preserve"> </w:t>
      </w:r>
      <w:r>
        <w:rPr>
          <w:b/>
          <w:bCs/>
        </w:rPr>
        <w:t xml:space="preserve">can fail</w:t>
      </w:r>
      <w:r>
        <w:t xml:space="preserve">. If the return value isn’t checked, the buffer stays uninitialized (or zero)</w:t>
      </w:r>
      <w:r>
        <w:t xml:space="preserve"> </w:t>
      </w:r>
      <w:r>
        <w:t xml:space="preserve">and the program keeps running with a fixed</w:t>
      </w:r>
      <w:r>
        <w:t xml:space="preserve"> </w:t>
      </w:r>
      <w:r>
        <w:t xml:space="preserve">“key”</w:t>
      </w:r>
      <w:r>
        <w:t xml:space="preserve"> </w:t>
      </w:r>
      <w:r>
        <w:t xml:space="preserve">it believes is random. On failure, the only correct behaviour</w:t>
      </w:r>
      <w:r>
        <w:t xml:space="preserve"> </w:t>
      </w:r>
      <w:r>
        <w:t xml:space="preserve">is to stop the operation.</w:t>
      </w:r>
    </w:p>
    <w:bookmarkEnd w:id="52"/>
    <w:bookmarkStart w:id="53" w:name="X79012522b0655cf44da84c84920e0d71340d9c3"/>
    <w:p>
      <w:pPr>
        <w:pStyle w:val="Heading3"/>
      </w:pPr>
      <w:r>
        <w:t xml:space="preserve">Mistake 3: bias when reducing to a range (modulo bias)</w:t>
      </w:r>
    </w:p>
    <w:p>
      <w:pPr>
        <w:pStyle w:val="FirstParagraph"/>
      </w:pPr>
      <w:r>
        <w:t xml:space="preserve">Writing</w:t>
      </w:r>
      <w:r>
        <w:t xml:space="preserve"> </w:t>
      </w:r>
      <w:r>
        <w:rPr>
          <w:rStyle w:val="VerbatimChar"/>
        </w:rPr>
        <w:t xml:space="preserve">r % 6</w:t>
      </w:r>
      <w:r>
        <w:t xml:space="preserve"> </w:t>
      </w:r>
      <w:r>
        <w:t xml:space="preserve">to roll a die looks innocent. But if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uniform over 0–255, since 256 doesn’t divide evenly</w:t>
      </w:r>
      <w:r>
        <w:t xml:space="preserve"> </w:t>
      </w:r>
      <w:r>
        <w:t xml:space="preserve">by 6, the values 0–3 come up 43 times each while 4–5 come up 42 times each. Irrelevant for a die; but when</w:t>
      </w:r>
      <w:r>
        <w:t xml:space="preserve"> </w:t>
      </w:r>
      <w:r>
        <w:t xml:space="preserve">generating a random password or a one-time code, some characters coming up more often increases predictability.</w:t>
      </w:r>
      <w:r>
        <w:t xml:space="preserve"> </w:t>
      </w:r>
      <w:r>
        <w:t xml:space="preserve">The correct method is</w:t>
      </w:r>
      <w:r>
        <w:t xml:space="preserve"> </w:t>
      </w:r>
      <w:r>
        <w:rPr>
          <w:b/>
          <w:bCs/>
        </w:rPr>
        <w:t xml:space="preserve">rejection sampling</w:t>
      </w:r>
      <w:r>
        <w:t xml:space="preserve"> </w:t>
      </w:r>
      <w:r>
        <w:t xml:space="preserve">(Recipe 11.11):</w:t>
      </w:r>
    </w:p>
    <w:p>
      <w:pPr>
        <w:pStyle w:val="BodyText"/>
      </w:pPr>
      <w:r>
        <w:rPr>
          <w:b/>
          <w:bCs/>
        </w:rPr>
        <w:t xml:space="preserve">Unbiased random integer in [0, upper)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random_in_range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upper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)(-</w:t>
      </w:r>
      <w:r>
        <w:rPr>
          <w:rStyle w:val="NormalTok"/>
        </w:rPr>
        <w:t xml:space="preserve">upper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upper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2^32 mod upper: this many values are "extra"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random_bytes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discard the extra, draw again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upper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idea: use the largest portion of the 2³² values that divides evenly by</w:t>
      </w:r>
      <w:r>
        <w:t xml:space="preserve"> </w:t>
      </w:r>
      <w:r>
        <w:rPr>
          <w:rStyle w:val="VerbatimChar"/>
        </w:rPr>
        <w:t xml:space="preserve">ust</w:t>
      </w:r>
      <w:r>
        <w:t xml:space="preserve">, and discard the remainder.</w:t>
      </w:r>
      <w:r>
        <w:t xml:space="preserve"> </w:t>
      </w:r>
      <w:r>
        <w:t xml:space="preserve">That way every result comes from exactly the same number of inputs.</w:t>
      </w:r>
    </w:p>
    <w:bookmarkEnd w:id="53"/>
    <w:bookmarkStart w:id="54" w:name="X6389341d968953e93707e72c53360a00e9f757d"/>
    <w:p>
      <w:pPr>
        <w:pStyle w:val="Heading3"/>
      </w:pPr>
      <w:r>
        <w:t xml:space="preserve">Where do we use random values? A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Secret?</w:t>
            </w:r>
          </w:p>
        </w:tc>
        <w:tc>
          <w:tcPr/>
          <w:p>
            <w:pPr>
              <w:pStyle w:val="Compact"/>
            </w:pPr>
            <w:r>
              <w:t xml:space="preserve">Unique?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Symmetric key</w:t>
            </w:r>
          </w:p>
        </w:tc>
        <w:tc>
          <w:tcPr/>
          <w:p>
            <w:pPr>
              <w:pStyle w:val="Compact"/>
            </w:pPr>
            <w:r>
              <w:t xml:space="preserve">16–32 bytes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From a CSPRNG or a KDF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GCM nonce</w:t>
            </w:r>
          </w:p>
        </w:tc>
        <w:tc>
          <w:tcPr/>
          <w:p>
            <w:pPr>
              <w:pStyle w:val="Compact"/>
            </w:pPr>
            <w:r>
              <w:t xml:space="preserve">12 bytes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(must never repeat with the same key)</w:t>
            </w:r>
          </w:p>
        </w:tc>
        <w:tc>
          <w:tcPr/>
          <w:p>
            <w:pPr>
              <w:pStyle w:val="Compact"/>
            </w:pPr>
            <w:r>
              <w:t xml:space="preserve">If randomly generated, at most ~2³² messages per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 IV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b/>
                <w:bCs/>
              </w:rPr>
              <w:t xml:space="preserve">unpredictable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salt</w:t>
            </w:r>
          </w:p>
        </w:tc>
        <w:tc>
          <w:tcPr/>
          <w:p>
            <w:pPr>
              <w:pStyle w:val="Compact"/>
            </w:pPr>
            <w:r>
              <w:t xml:space="preserve">≥ 16 bytes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token</w:t>
            </w:r>
          </w:p>
        </w:tc>
        <w:tc>
          <w:tcPr/>
          <w:p>
            <w:pPr>
              <w:pStyle w:val="Compact"/>
            </w:pPr>
            <w:r>
              <w:t xml:space="preserve">≥ 16 bytes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If predictable, the session is stolen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code (OTP)</w:t>
            </w:r>
          </w:p>
        </w:tc>
        <w:tc>
          <w:tcPr/>
          <w:p>
            <w:pPr>
              <w:pStyle w:val="Compact"/>
            </w:pPr>
            <w:r>
              <w:t xml:space="preserve">6–8 digits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Unbiased range generation + attempt limit</w:t>
            </w:r>
          </w:p>
        </w:tc>
      </w:tr>
    </w:tbl>
    <w:p>
      <w:pPr>
        <w:pStyle w:val="BlockText"/>
      </w:pPr>
      <w:r>
        <w:rPr>
          <w:b/>
          <w:bCs/>
        </w:rPr>
        <w:t xml:space="preserve">Random nonce or counter?</w:t>
      </w:r>
    </w:p>
    <w:p>
      <w:pPr>
        <w:pStyle w:val="BlockText"/>
      </w:pPr>
      <w:r>
        <w:t xml:space="preserve">Generating the 12-byte GCM nonce randomly is practical, but if a huge number of messages will be encrypted</w:t>
      </w:r>
      <w:r>
        <w:t xml:space="preserve"> </w:t>
      </w:r>
      <w:r>
        <w:t xml:space="preserve">under the same key (because of the birthday bound — NIST SP 800-38D’s recommendation: at most 2³² messages</w:t>
      </w:r>
      <w:r>
        <w:t xml:space="preserve"> </w:t>
      </w:r>
      <w:r>
        <w:t xml:space="preserve">with a random nonce), either the key must be rotated frequently or the nonce must be generated as a</w:t>
      </w:r>
      <w:r>
        <w:t xml:space="preserve"> </w:t>
      </w:r>
      <w:r>
        <w:rPr>
          <w:b/>
          <w:bCs/>
        </w:rPr>
        <w:t xml:space="preserve">counter</w:t>
      </w:r>
      <w:r>
        <w:t xml:space="preserve">. If a counter is used, it must not reset when the device restarts (it must be stored persistently).</w:t>
      </w:r>
      <w:r>
        <w:t xml:space="preserve"> </w:t>
      </w:r>
      <w:r>
        <w:t xml:space="preserve">The nonce-reuse disaster we’ll see in the next section happens exactly at this point.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search the source code for calls to</w:t>
      </w:r>
      <w:r>
        <w:t xml:space="preserve"> </w:t>
      </w:r>
      <w:r>
        <w:rPr>
          <w:rStyle w:val="VerbatimChar"/>
        </w:rPr>
        <w:t xml:space="preserve">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mt19937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java.util.Random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, checking whether a security-relevant value comes from one of these. They examine whether the</w:t>
      </w:r>
      <w:r>
        <w:t xml:space="preserve"> </w:t>
      </w:r>
      <w:r>
        <w:t xml:space="preserve">random generator’s return value is checked and whether range reduction is done without bias. On mobile</w:t>
      </w:r>
      <w:r>
        <w:t xml:space="preserve"> </w:t>
      </w:r>
      <w:r>
        <w:t xml:space="preserve">platforms they ask whether the random generator can be</w:t>
      </w:r>
      <w:r>
        <w:t xml:space="preserve"> </w:t>
      </w:r>
      <w:r>
        <w:rPr>
          <w:b/>
          <w:bCs/>
        </w:rPr>
        <w:t xml:space="preserve">hooked</w:t>
      </w:r>
      <w:r>
        <w:t xml:space="preserve"> </w:t>
      </w:r>
      <w:r>
        <w:t xml:space="preserve">(e.g., modified to return a fixed value).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A sensitive library’s guide separately documents</w:t>
      </w:r>
      <w:r>
        <w:t xml:space="preserve"> </w:t>
      </w:r>
      <w:r>
        <w:rPr>
          <w:b/>
          <w:bCs/>
        </w:rPr>
        <w:t xml:space="preserve">where random numbers are used and where they are not</w:t>
      </w:r>
      <w:r>
        <w:t xml:space="preserve">:</w:t>
      </w:r>
      <w:r>
        <w:t xml:space="preserve"> </w:t>
      </w:r>
      <w:r>
        <w:t xml:space="preserve">for payment data, no random number is generated on the client (values come from the server); on the Java</w:t>
      </w:r>
      <w:r>
        <w:t xml:space="preserve"> </w:t>
      </w:r>
      <w:r>
        <w:t xml:space="preserve">side, the platform’s secure generator is used; on the native side, randomness is used only to fill memory.</w:t>
      </w:r>
      <w:r>
        <w:t xml:space="preserve"> </w:t>
      </w:r>
      <w:r>
        <w:t xml:space="preserve">This lets an evaluator see, at a glance, which asset would be affected if the random generator were weakened.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5" w:name="Xcbc02498f27c69162963f5a0ee3264b923cc5fe"/>
    <w:p>
      <w:pPr>
        <w:pStyle w:val="Heading2"/>
      </w:pPr>
      <w:r>
        <w:t xml:space="preserve">4. Using crypto APIs correctly: AES-GCM step by step</w:t>
      </w:r>
    </w:p>
    <w:p>
      <w:pPr>
        <w:pStyle w:val="FirstParagraph"/>
      </w:pPr>
      <w:r>
        <w:t xml:space="preserve">In Demo 1 we encrypted a file with AES-256-GCM and caught tampering. The demo left the work to the helper</w:t>
      </w:r>
      <w:r>
        <w:t xml:space="preserve"> </w:t>
      </w:r>
      <w:r>
        <w:t xml:space="preserve">functions inside</w:t>
      </w:r>
      <w:r>
        <w:t xml:space="preserve"> </w:t>
      </w:r>
      <w:r>
        <w:rPr>
          <w:rStyle w:val="VerbatimChar"/>
        </w:rPr>
        <w:t xml:space="preserve">code/common/cen429_crypto.h</w:t>
      </w:r>
      <w:r>
        <w:t xml:space="preserve">. In this section we open up the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of those functions: we</w:t>
      </w:r>
      <w:r>
        <w:t xml:space="preserve"> </w:t>
      </w:r>
      <w:r>
        <w:t xml:space="preserve">write AES-GCM step by step with OpenSSL’s EVP interface and Windows’s CNG (BCrypt) interface. The goal is to see</w:t>
      </w:r>
      <w:r>
        <w:t xml:space="preserve"> </w:t>
      </w:r>
      <w:r>
        <w:t xml:space="preserve">where mistakes can be made while using a crypto library. The rule still holds:</w:t>
      </w:r>
      <w:r>
        <w:t xml:space="preserve"> </w:t>
      </w:r>
      <w:r>
        <w:rPr>
          <w:b/>
          <w:bCs/>
        </w:rPr>
        <w:t xml:space="preserve">you don’t write your own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</w:t>
      </w:r>
      <w:r>
        <w:t xml:space="preserve">, but calling a ready-made algorithm</w:t>
      </w:r>
      <w:r>
        <w:t xml:space="preserve"> </w:t>
      </w:r>
      <w:r>
        <w:rPr>
          <w:b/>
          <w:bCs/>
        </w:rPr>
        <w:t xml:space="preserve">correctly</w:t>
      </w:r>
      <w:r>
        <w:t xml:space="preserve"> </w:t>
      </w:r>
      <w:r>
        <w:t xml:space="preserve">is also a skill.</w:t>
      </w:r>
    </w:p>
    <w:bookmarkStart w:id="59" w:name="aeads-four-inputs-and-two-outputs"/>
    <w:p>
      <w:pPr>
        <w:pStyle w:val="Heading3"/>
      </w:pPr>
      <w:r>
        <w:t xml:space="preserve">AEAD’s four inputs and two outputs</w:t>
      </w:r>
    </w:p>
    <w:p>
      <w:pPr>
        <w:pStyle w:val="FirstParagraph"/>
      </w:pPr>
      <w:r>
        <w:drawing>
          <wp:inline>
            <wp:extent cx="5759999" cy="3789771"/>
            <wp:effectExtent b="0" l="0" r="0" t="0"/>
            <wp:docPr descr="AEAD’s four inputs and two outputs" title="" id="57" name="Picture"/>
            <a:graphic>
              <a:graphicData uri="http://schemas.openxmlformats.org/drawingml/2006/picture">
                <pic:pic>
                  <pic:nvPicPr>
                    <pic:cNvPr descr="h03-02-aea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78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AAD</w:t>
      </w:r>
      <w:r>
        <w:t xml:space="preserve"> </w:t>
      </w:r>
      <w:r>
        <w:t xml:space="preserve">(additional authenticated data) is information that isn’t encrypted but that must be noticed if it’s</w:t>
      </w:r>
      <w:r>
        <w:t xml:space="preserve"> </w:t>
      </w:r>
      <w:r>
        <w:t xml:space="preserve">changed: a file header, a version number, a record ID. In the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password-vault example we made the</w:t>
      </w:r>
      <w:r>
        <w:t xml:space="preserve"> </w:t>
      </w:r>
      <w:r>
        <w:t xml:space="preserve">derivation parameters AAD; if someone changes the iteration count, the tag won’t hold.</w:t>
      </w:r>
    </w:p>
    <w:bookmarkEnd w:id="59"/>
    <w:bookmarkStart w:id="60" w:name="encrypting-with-openssl-evp"/>
    <w:p>
      <w:pPr>
        <w:pStyle w:val="Heading3"/>
      </w:pPr>
      <w:r>
        <w:t xml:space="preserve">Encrypting with OpenSSL EVP</w:t>
      </w:r>
    </w:p>
    <w:p>
      <w:pPr>
        <w:pStyle w:val="FirstParagraph"/>
      </w:pPr>
      <w:r>
        <w:rPr>
          <w:b/>
          <w:bCs/>
        </w:rPr>
        <w:t xml:space="preserve">aes_gcm.c — encryption (OpenSSL 1.1.1 / 3.x)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&lt;openssl/evp.h&gt;</w:t>
      </w:r>
      <w:r>
        <w:br/>
      </w:r>
      <w:r>
        <w:br/>
      </w:r>
      <w:r>
        <w:rPr>
          <w:rStyle w:val="CommentTok"/>
        </w:rPr>
        <w:t xml:space="preserve">/* Returns the ciphertext length on success, -1 on error.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aes_gcm_encrypt_example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aad_n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EVP_CIPHER_CTX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EVP_CIPHER_CTX_new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EVP_EncryptInit_ex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EVP_aes_256_gcm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EVP_CIPHER_CTX_ctrl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EVP_CTRL_GCM_SET_IVLEN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2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EVP_EncryptInit_ex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3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aad_n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EVP_EncryptUpdate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aad_n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4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EVP_EncryptUpdate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5 */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EVP_EncryptFinal_ex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6 */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EVP_CIPHER_CTX_ctrl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EVP_CTRL_GCM_GET_TAG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7 */</w:t>
      </w:r>
      <w:r>
        <w:br/>
      </w:r>
      <w:r>
        <w:rPr>
          <w:rStyle w:val="NormalTok"/>
        </w:rPr>
        <w:t xml:space="preserve">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EVP_CIPHER_CTX_free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also clears the key material inside the context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steps, in order:</w:t>
      </w:r>
    </w:p>
    <w:p>
      <w:pPr>
        <w:pStyle w:val="Compact"/>
        <w:numPr>
          <w:ilvl w:val="0"/>
          <w:numId w:val="1015"/>
        </w:numPr>
      </w:pPr>
      <w:r>
        <w:t xml:space="preserve">Choose the algorithm;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give the key and nonce yet.</w:t>
      </w:r>
    </w:p>
    <w:p>
      <w:pPr>
        <w:pStyle w:val="Compact"/>
        <w:numPr>
          <w:ilvl w:val="0"/>
          <w:numId w:val="1015"/>
        </w:numPr>
      </w:pPr>
      <w:r>
        <w:t xml:space="preserve">Set the nonce length (12 bytes is recommended for GCM; it’s also the default, but writing it explicitly is</w:t>
      </w:r>
      <w:r>
        <w:t xml:space="preserve"> </w:t>
      </w:r>
      <w:r>
        <w:t xml:space="preserve">good practice).</w:t>
      </w:r>
    </w:p>
    <w:p>
      <w:pPr>
        <w:pStyle w:val="Compact"/>
        <w:numPr>
          <w:ilvl w:val="0"/>
          <w:numId w:val="1015"/>
        </w:numPr>
      </w:pPr>
      <w:r>
        <w:t xml:space="preserve">Give the key and the nonce.</w:t>
      </w:r>
    </w:p>
    <w:p>
      <w:pPr>
        <w:pStyle w:val="Compact"/>
        <w:numPr>
          <w:ilvl w:val="0"/>
          <w:numId w:val="1015"/>
        </w:numPr>
      </w:pPr>
      <w:r>
        <w:t xml:space="preserve">Give the AAD: the output buffer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because AAD isn’t encrypted, only folded into the tag.</w:t>
      </w:r>
    </w:p>
    <w:p>
      <w:pPr>
        <w:pStyle w:val="Compact"/>
        <w:numPr>
          <w:ilvl w:val="0"/>
          <w:numId w:val="1015"/>
        </w:numPr>
      </w:pPr>
      <w:r>
        <w:t xml:space="preserve">Encrypt the plaintext. For large data this step can be repeated in chunks.</w:t>
      </w:r>
    </w:p>
    <w:p>
      <w:pPr>
        <w:pStyle w:val="Compact"/>
        <w:numPr>
          <w:ilvl w:val="0"/>
          <w:numId w:val="1015"/>
        </w:numPr>
      </w:pPr>
      <w:r>
        <w:t xml:space="preserve">Finish. Since GCM runs in a stream mode there’s no padding; this call usually writes 0 bytes, but</w:t>
      </w:r>
      <w:r>
        <w:t xml:space="preserve"> </w:t>
      </w:r>
      <w:r>
        <w:rPr>
          <w:b/>
          <w:bCs/>
        </w:rPr>
        <w:t xml:space="preserve">it must be</w:t>
      </w:r>
      <w:r>
        <w:rPr>
          <w:b/>
          <w:bCs/>
        </w:rPr>
        <w:t xml:space="preserve"> </w:t>
      </w:r>
      <w:r>
        <w:rPr>
          <w:b/>
          <w:bCs/>
        </w:rPr>
        <w:t xml:space="preserve">called</w:t>
      </w:r>
      <w:r>
        <w:t xml:space="preserve">: the tag is computed here.</w:t>
      </w:r>
    </w:p>
    <w:p>
      <w:pPr>
        <w:pStyle w:val="Compact"/>
        <w:numPr>
          <w:ilvl w:val="0"/>
          <w:numId w:val="1015"/>
        </w:numPr>
      </w:pPr>
      <w:r>
        <w:t xml:space="preserve">Retrieve the tag and store it together with the ciphertext.</w:t>
      </w:r>
    </w:p>
    <w:p>
      <w:pPr>
        <w:pStyle w:val="FirstParagraph"/>
      </w:pPr>
      <w:r>
        <w:t xml:space="preserve">Every call’s return value is checked, and the context is freed at a single exit point (</w:t>
      </w:r>
      <w:r>
        <w:rPr>
          <w:rStyle w:val="VerbatimChar"/>
        </w:rPr>
        <w:t xml:space="preserve">done:</w:t>
      </w:r>
      <w:r>
        <w:t xml:space="preserve">). In C, this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pattern is the most readable way to avoid resource leaks.</w:t>
      </w:r>
    </w:p>
    <w:bookmarkEnd w:id="60"/>
    <w:bookmarkStart w:id="61" w:name="Xfbe908ebfbd1fc89b8635eb6c84939761593a60"/>
    <w:p>
      <w:pPr>
        <w:pStyle w:val="Heading3"/>
      </w:pPr>
      <w:r>
        <w:t xml:space="preserve">Decrypting: don’t touch the plaintext before the tag is verified</w:t>
      </w:r>
    </w:p>
    <w:p>
      <w:pPr>
        <w:pStyle w:val="FirstParagraph"/>
      </w:pPr>
      <w:r>
        <w:rPr>
          <w:b/>
          <w:bCs/>
        </w:rPr>
        <w:t xml:space="preserve">aes_gcm.c — decryption</w:t>
      </w:r>
    </w:p>
    <w:p>
      <w:pPr>
        <w:pStyle w:val="SourceCode"/>
      </w:pPr>
      <w:r>
        <w:rPr>
          <w:rStyle w:val="CommentTok"/>
        </w:rPr>
        <w:t xml:space="preserve">/* Returns the plaintext length on success, -1 if the tag doesn't hold or on error.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aes_gcm_decrypt_example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aad_n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EVP_CIPHER_CTX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EVP_CIPHER_CTX_new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EVP_DecryptInit_ex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EVP_aes_256_gcm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EVP_CIPHER_CTX_ctrl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EVP_CTRL_GCM_SET_IVLEN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EVP_DecryptInit_ex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aad_n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EVP_DecryptUpdate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aad_n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EVP_DecryptUpdate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Give the expected tag BEFORE Final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EVP_CIPHER_CTX_ctrl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EVP_CTRL_GCM_SET_TAG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EVP_DecryptFinal_ex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OPENSSL_cleanse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tag did not hold: wipe the half-decrypted data */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EVP_CIPHER_CTX_free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The most common AEAD mistake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EVP_DecryptUpdate</w:t>
      </w:r>
      <w:r>
        <w:t xml:space="preserve"> </w:t>
      </w:r>
      <w:r>
        <w:t xml:space="preserve">call writes the plaintext into the buffer</w:t>
      </w:r>
      <w:r>
        <w:t xml:space="preserve"> </w:t>
      </w:r>
      <w:r>
        <w:rPr>
          <w:b/>
          <w:bCs/>
        </w:rPr>
        <w:t xml:space="preserve">before the tag is verified</w:t>
      </w:r>
      <w:r>
        <w:t xml:space="preserve">. The tag is</w:t>
      </w:r>
      <w:r>
        <w:t xml:space="preserve"> </w:t>
      </w:r>
      <w:r>
        <w:t xml:space="preserve">verified inside</w:t>
      </w:r>
      <w:r>
        <w:t xml:space="preserve"> </w:t>
      </w:r>
      <w:r>
        <w:rPr>
          <w:rStyle w:val="VerbatimChar"/>
        </w:rPr>
        <w:t xml:space="preserve">EVP_DecryptFinal_ex</w:t>
      </w:r>
      <w:r>
        <w:t xml:space="preserve">. If a program uses the data in the buffer without checking Final’s</w:t>
      </w:r>
      <w:r>
        <w:t xml:space="preserve"> </w:t>
      </w:r>
      <w:r>
        <w:t xml:space="preserve">return value, it treats tampered data as verified. Rule:</w:t>
      </w:r>
      <w:r>
        <w:t xml:space="preserve"> </w:t>
      </w:r>
      <w:r>
        <w:rPr>
          <w:b/>
          <w:bCs/>
        </w:rPr>
        <w:t xml:space="preserve">without a successful Final, the plaintext is</w:t>
      </w:r>
      <w:r>
        <w:rPr>
          <w:b/>
          <w:bCs/>
        </w:rPr>
        <w:t xml:space="preserve"> </w:t>
      </w:r>
      <w:r>
        <w:rPr>
          <w:b/>
          <w:bCs/>
        </w:rPr>
        <w:t xml:space="preserve">discarded and wiped.</w:t>
      </w:r>
    </w:p>
    <w:bookmarkEnd w:id="61"/>
    <w:bookmarkStart w:id="62" w:name="the-same-job-with-windows-cng"/>
    <w:p>
      <w:pPr>
        <w:pStyle w:val="Heading3"/>
      </w:pPr>
      <w:r>
        <w:t xml:space="preserve">The same job with Windows CNG</w:t>
      </w:r>
    </w:p>
    <w:p>
      <w:pPr>
        <w:pStyle w:val="FirstParagraph"/>
      </w:pPr>
      <w:r>
        <w:rPr>
          <w:b/>
          <w:bCs/>
        </w:rPr>
        <w:t xml:space="preserve">Encryption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&lt;bcrypt.h&gt;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aes_gcm_encrypt_cng_example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UCHAR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UCHAR nonce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UCHAR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ULONG aad_n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UCHAR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ULONG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UCHAR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UCHAR tag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BCRYPT_ALG_HANDLE 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BCRYPT_KEY_HANDLE keyHandle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BCRYPT_AUTHENTICATED_CIPHER_MODE_INFO 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ULONG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BCRYPT_SUCCESS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BCryptOpenAlgorithmProvider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BCRYPT_AES_ALGORITHM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BCRYPT_SUCCESS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BCryptSetProperty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BCRYPT_CHAINING_MODE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BCRYPT_CHAIN_MODE_GCM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BCRYPT_CHAIN_MODE_GCM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BCRYPT_SUCCESS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BCryptGenerateSymmetricKey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BCRYPT_INIT_AUTH_MODE_INFO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pbAuthData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cbAuthData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aad_n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BCryptDestroyKey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BCryptCloseAlgorithmProvider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Decryption</w:t>
      </w:r>
    </w:p>
    <w:p>
      <w:pPr>
        <w:pStyle w:val="SourceCode"/>
      </w:pPr>
      <w:r>
        <w:rPr>
          <w:rStyle w:val="CommentTok"/>
        </w:rPr>
        <w:t xml:space="preserve">/* Same setup; info.pbTag holds the expected tag. */</w:t>
      </w:r>
      <w:r>
        <w:br/>
      </w:r>
      <w:r>
        <w:rPr>
          <w:rStyle w:val="NormalTok"/>
        </w:rPr>
        <w:t xml:space="preserve">NTSTATUS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STATUS_AUTH_TAG_MISMATCH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0xC000A002: tampering */</w:t>
      </w:r>
      <w:r>
        <w:br/>
      </w:r>
      <w:r>
        <w:rPr>
          <w:rStyle w:val="NormalTok"/>
        </w:rPr>
        <w:t xml:space="preserve">    SecureZeroMemory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Even though the two interfaces look different, the steps are the same: choosing the algorithm and mode, the key</w:t>
      </w:r>
      <w:r>
        <w:t xml:space="preserve"> </w:t>
      </w:r>
      <w:r>
        <w:t xml:space="preserve">object, nonce + AAD + tag, a single call for the operation, and freeing resources. One advantage of CNG is that</w:t>
      </w:r>
      <w:r>
        <w:t xml:space="preserve"> </w:t>
      </w:r>
      <w:r>
        <w:t xml:space="preserve">it reports a tag mismatch with its own separate status code.</w:t>
      </w:r>
    </w:p>
    <w:bookmarkEnd w:id="62"/>
    <w:bookmarkStart w:id="63" w:name="constant-time-comparison"/>
    <w:p>
      <w:pPr>
        <w:pStyle w:val="Heading3"/>
      </w:pPr>
      <w:r>
        <w:t xml:space="preserve">Constant-time comparison</w:t>
      </w:r>
    </w:p>
    <w:p>
      <w:pPr>
        <w:pStyle w:val="FirstParagraph"/>
      </w:pPr>
      <w:r>
        <w:t xml:space="preserve">If you ever need to compare a tag or a MAC by hand (e.g., in a message signed with HMAC), don’t use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.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stops at the first differing byte; the comparison’s duration</w:t>
      </w:r>
      <w:r>
        <w:t xml:space="preserve"> </w:t>
      </w:r>
      <w:r>
        <w:rPr>
          <w:b/>
          <w:bCs/>
        </w:rPr>
        <w:t xml:space="preserve">leaks</w:t>
      </w:r>
      <w:r>
        <w:t xml:space="preserve"> </w:t>
      </w:r>
      <w:r>
        <w:t xml:space="preserve">how many bytes were correct. An</w:t>
      </w:r>
      <w:r>
        <w:t xml:space="preserve"> </w:t>
      </w:r>
      <w:r>
        <w:t xml:space="preserve">attacker can guess the tag byte by byte by measuring the timing (a timing attack).</w:t>
      </w:r>
    </w:p>
    <w:p>
      <w:pPr>
        <w:pStyle w:val="BodyText"/>
      </w:pPr>
      <w:r>
        <w:rPr>
          <w:b/>
          <w:bCs/>
        </w:rPr>
        <w:t xml:space="preserve">Constant-time comparison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constant_time_equal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always walk every byte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Ready-made equivalents: OpenSSL’s</w:t>
      </w:r>
      <w:r>
        <w:t xml:space="preserve"> </w:t>
      </w:r>
      <w:r>
        <w:rPr>
          <w:rStyle w:val="VerbatimChar"/>
        </w:rPr>
        <w:t xml:space="preserve">CRYPTO_memcmp</w:t>
      </w:r>
      <w:r>
        <w:t xml:space="preserve">, the Linux kernel’s</w:t>
      </w:r>
      <w:r>
        <w:t xml:space="preserve"> </w:t>
      </w:r>
      <w:r>
        <w:rPr>
          <w:rStyle w:val="VerbatimChar"/>
        </w:rPr>
        <w:t xml:space="preserve">crypto_memneq</w:t>
      </w:r>
      <w:r>
        <w:t xml:space="preserve">, libsodium’s</w:t>
      </w:r>
      <w:r>
        <w:t xml:space="preserve"> </w:t>
      </w:r>
      <w:r>
        <w:rPr>
          <w:rStyle w:val="VerbatimChar"/>
        </w:rPr>
        <w:t xml:space="preserve">sodium_memcmp</w:t>
      </w:r>
      <w:r>
        <w:t xml:space="preserve">.</w:t>
      </w:r>
    </w:p>
    <w:bookmarkEnd w:id="63"/>
    <w:bookmarkStart w:id="64" w:name="checklist-for-using-a-crypto-library"/>
    <w:p>
      <w:pPr>
        <w:pStyle w:val="Heading3"/>
      </w:pPr>
      <w:r>
        <w:t xml:space="preserve">Checklist for using a crypto library</w:t>
      </w:r>
    </w:p>
    <w:p>
      <w:pPr>
        <w:pStyle w:val="Compact"/>
        <w:numPr>
          <w:ilvl w:val="0"/>
          <w:numId w:val="1016"/>
        </w:numPr>
      </w:pPr>
      <w:r>
        <w:t xml:space="preserve">Every call’s return value is checked; the operation</w:t>
      </w:r>
      <w:r>
        <w:t xml:space="preserve"> </w:t>
      </w:r>
      <w:r>
        <w:rPr>
          <w:b/>
          <w:bCs/>
        </w:rPr>
        <w:t xml:space="preserve">stops</w:t>
      </w:r>
      <w:r>
        <w:t xml:space="preserve"> </w:t>
      </w:r>
      <w:r>
        <w:t xml:space="preserve">on failure.</w:t>
      </w:r>
    </w:p>
    <w:p>
      <w:pPr>
        <w:pStyle w:val="Compact"/>
        <w:numPr>
          <w:ilvl w:val="0"/>
          <w:numId w:val="1017"/>
        </w:numPr>
      </w:pPr>
      <w:r>
        <w:t xml:space="preserve">The nonce is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for every encryption (random or a persistent counter).</w:t>
      </w:r>
    </w:p>
    <w:p>
      <w:pPr>
        <w:pStyle w:val="Compact"/>
        <w:numPr>
          <w:ilvl w:val="0"/>
          <w:numId w:val="1018"/>
        </w:numPr>
      </w:pPr>
      <w:r>
        <w:t xml:space="preserve">The tag is verified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plaintext is used; on failure the plaintext is wiped.</w:t>
      </w:r>
    </w:p>
    <w:p>
      <w:pPr>
        <w:pStyle w:val="Compact"/>
        <w:numPr>
          <w:ilvl w:val="0"/>
          <w:numId w:val="1019"/>
        </w:numPr>
      </w:pPr>
      <w:r>
        <w:t xml:space="preserve">Tag and MAC comparisons are</w:t>
      </w:r>
      <w:r>
        <w:t xml:space="preserve"> </w:t>
      </w:r>
      <w:r>
        <w:rPr>
          <w:b/>
          <w:bCs/>
        </w:rPr>
        <w:t xml:space="preserve">constant-time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Key buffers are wiped once the job is done; context objects are freed.</w:t>
      </w:r>
    </w:p>
    <w:p>
      <w:pPr>
        <w:pStyle w:val="Compact"/>
        <w:numPr>
          <w:ilvl w:val="0"/>
          <w:numId w:val="1021"/>
        </w:numPr>
      </w:pPr>
      <w:r>
        <w:t xml:space="preserve">Error messages don’t give an attacker detail: if</w:t>
      </w:r>
      <w:r>
        <w:t xml:space="preserve"> </w:t>
      </w:r>
      <w:r>
        <w:t xml:space="preserve">“tag 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“padding error”</w:t>
      </w:r>
      <w:r>
        <w:t xml:space="preserve"> </w:t>
      </w:r>
      <w:r>
        <w:t xml:space="preserve">are separate messages,</w:t>
      </w:r>
      <w:r>
        <w:t xml:space="preserve"> </w:t>
      </w:r>
      <w:r>
        <w:t xml:space="preserve">that difference can be used as an</w:t>
      </w:r>
      <w:r>
        <w:t xml:space="preserve"> </w:t>
      </w:r>
      <w:r>
        <w:rPr>
          <w:b/>
          <w:bCs/>
        </w:rPr>
        <w:t xml:space="preserve">oracle</w:t>
      </w:r>
      <w:r>
        <w:t xml:space="preserve"> </w:t>
      </w:r>
      <w:r>
        <w:t xml:space="preserve">(this is exactly how CBC padding-oracle attacks were born).</w:t>
      </w:r>
    </w:p>
    <w:p>
      <w:pPr>
        <w:pStyle w:val="Compact"/>
        <w:numPr>
          <w:ilvl w:val="0"/>
          <w:numId w:val="1022"/>
        </w:numPr>
      </w:pPr>
      <w:r>
        <w:t xml:space="preserve">No outdated algorithms: DES/3DES, RC4, MD5, SHA-1 (for signing), ECB.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Real products’ guides contain an</w:t>
      </w:r>
      <w:r>
        <w:t xml:space="preserve"> </w:t>
      </w:r>
      <w:r>
        <w:rPr>
          <w:b/>
          <w:bCs/>
        </w:rPr>
        <w:t xml:space="preserve">algorithm inventory</w:t>
      </w:r>
      <w:r>
        <w:t xml:space="preserve">: every algorithm used (AES-CBC/CTR, HMAC, SHA-256,</w:t>
      </w:r>
      <w:r>
        <w:t xml:space="preserve"> </w:t>
      </w:r>
      <w:r>
        <w:t xml:space="preserve">TLS, payment schemes’ MAC), for what purpose, with what key size, and based on which standard, written down</w:t>
      </w:r>
      <w:r>
        <w:t xml:space="preserve"> </w:t>
      </w:r>
      <w:r>
        <w:t xml:space="preserve">as a table. This inventory is also good material for</w:t>
      </w:r>
      <w:r>
        <w:t xml:space="preserve"> </w:t>
      </w:r>
      <w:r>
        <w:rPr>
          <w:b/>
          <w:bCs/>
        </w:rPr>
        <w:t xml:space="preserve">critical reading</w:t>
      </w:r>
      <w:r>
        <w:t xml:space="preserve">: inventories written a few years</w:t>
      </w:r>
      <w:r>
        <w:t xml:space="preserve"> </w:t>
      </w:r>
      <w:r>
        <w:t xml:space="preserve">ago show choices no longer recommended today, like SHA-1 or CBC with a separate MAC. An inventory written</w:t>
      </w:r>
      <w:r>
        <w:t xml:space="preserve"> </w:t>
      </w:r>
      <w:r>
        <w:t xml:space="preserve">today should have SHA-256 and AEAD in their place.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compare the algorithm inventory against the source code: is an algorithm used that isn’t in the</w:t>
      </w:r>
      <w:r>
        <w:t xml:space="preserve"> </w:t>
      </w:r>
      <w:r>
        <w:t xml:space="preserve">inventory? They examine nonce generation and repetition; they feed back tampered ciphertext with one bit</w:t>
      </w:r>
      <w:r>
        <w:t xml:space="preserve"> </w:t>
      </w:r>
      <w:r>
        <w:t xml:space="preserve">changed and confirm the app</w:t>
      </w:r>
      <w:r>
        <w:t xml:space="preserve"> </w:t>
      </w:r>
      <w:r>
        <w:rPr>
          <w:b/>
          <w:bCs/>
        </w:rPr>
        <w:t xml:space="preserve">rejects it</w:t>
      </w:r>
      <w:r>
        <w:t xml:space="preserve"> </w:t>
      </w:r>
      <w:r>
        <w:t xml:space="preserve">without giving a detailed error. They search for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in MAC</w:t>
      </w:r>
      <w:r>
        <w:t xml:space="preserve"> </w:t>
      </w:r>
      <w:r>
        <w:t xml:space="preserve">comparisons.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9" w:name="ivnonce-and-salt-reusing-the-same-key"/>
    <w:p>
      <w:pPr>
        <w:pStyle w:val="Heading2"/>
      </w:pPr>
      <w:r>
        <w:t xml:space="preserve">5. IV/nonce and salt: reusing the same key</w:t>
      </w:r>
    </w:p>
    <w:p>
      <w:pPr>
        <w:pStyle w:val="FirstParagraph"/>
      </w:pPr>
      <w:r>
        <w:t xml:space="preserve">These three concepts are constantly mixed up. All three are</w:t>
      </w:r>
      <w:r>
        <w:t xml:space="preserve"> </w:t>
      </w:r>
      <w:r>
        <w:rPr>
          <w:b/>
          <w:bCs/>
        </w:rPr>
        <w:t xml:space="preserve">not secret</w:t>
      </w:r>
      <w:r>
        <w:t xml:space="preserve">, but security depends on using them</w:t>
      </w:r>
      <w:r>
        <w:t xml:space="preserve"> </w:t>
      </w:r>
      <w:r>
        <w:t xml:space="preserve">correctly (textbook</w:t>
      </w:r>
      <w:r>
        <w:t xml:space="preserve"> </w:t>
      </w:r>
      <w:r>
        <w:rPr>
          <w:b/>
          <w:bCs/>
        </w:rPr>
        <w:t xml:space="preserve">Recipe 4.9</w:t>
      </w:r>
      <w:r>
        <w:t xml:space="preserve">):</w:t>
      </w:r>
    </w:p>
    <w:p>
      <w:pPr>
        <w:pStyle w:val="BodyText"/>
      </w:pPr>
      <w:r>
        <w:drawing>
          <wp:inline>
            <wp:extent cx="5759999" cy="2511661"/>
            <wp:effectExtent b="0" l="0" r="0" t="0"/>
            <wp:docPr descr="The difference between salt, IV, and nonce" title="" id="67" name="Picture"/>
            <a:graphic>
              <a:graphicData uri="http://schemas.openxmlformats.org/drawingml/2006/picture">
                <pic:pic>
                  <pic:nvPicPr>
                    <pic:cNvPr descr="h03-14-tuz-iv-nonc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11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Where?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If violated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When deriving a key from a 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for every password/record</w:t>
            </w:r>
          </w:p>
        </w:tc>
        <w:tc>
          <w:tcPr/>
          <w:p>
            <w:pPr>
              <w:pStyle w:val="Compact"/>
            </w:pPr>
            <w:r>
              <w:t xml:space="preserve">Precomputed (rainbow) tables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  <w:r>
              <w:t xml:space="preserve"> </w:t>
            </w:r>
            <w:r>
              <w:t xml:space="preserve">(initialization vector)</w:t>
            </w:r>
          </w:p>
        </w:tc>
        <w:tc>
          <w:tcPr/>
          <w:p>
            <w:pPr>
              <w:pStyle w:val="Compact"/>
            </w:pPr>
            <w:r>
              <w:t xml:space="preserve">In modes like CBC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</w:t>
            </w:r>
            <w:r>
              <w:t xml:space="preserve">, unpredictable</w:t>
            </w:r>
          </w:p>
        </w:tc>
        <w:tc>
          <w:tcPr/>
          <w:p>
            <w:pPr>
              <w:pStyle w:val="Compact"/>
            </w:pPr>
            <w:r>
              <w:t xml:space="preserve">The first block leaks (BEAST-type attacks)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Nonce</w:t>
            </w:r>
            <w:r>
              <w:t xml:space="preserve"> </w:t>
            </w:r>
            <w:r>
              <w:t xml:space="preserve">(number used once)</w:t>
            </w:r>
          </w:p>
        </w:tc>
        <w:tc>
          <w:tcPr/>
          <w:p>
            <w:pPr>
              <w:pStyle w:val="Compact"/>
            </w:pPr>
            <w:r>
              <w:t xml:space="preserve">In modes like CTR/GCM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repeats with the same key</w:t>
            </w:r>
          </w:p>
        </w:tc>
        <w:tc>
          <w:tcPr/>
          <w:p>
            <w:pPr>
              <w:pStyle w:val="Compact"/>
            </w:pPr>
            <w:r>
              <w:t xml:space="preserve">The keystream leaks (below)</w:t>
            </w:r>
          </w:p>
        </w:tc>
      </w:tr>
    </w:tbl>
    <w:bookmarkStart w:id="69" w:name="why-is-nonce-reuse-a-disaster"/>
    <w:p>
      <w:pPr>
        <w:pStyle w:val="Heading3"/>
      </w:pPr>
      <w:r>
        <w:t xml:space="preserve">5.1 Why is nonce reuse a disaster?</w:t>
      </w:r>
    </w:p>
    <w:p>
      <w:pPr>
        <w:pStyle w:val="FirstParagraph"/>
      </w:pPr>
      <w:r>
        <w:t xml:space="preserve">GCM and CTR produce a</w:t>
      </w:r>
      <w:r>
        <w:t xml:space="preserve"> </w:t>
      </w:r>
      <w:r>
        <w:rPr>
          <w:b/>
          <w:bCs/>
        </w:rPr>
        <w:t xml:space="preserve">keystream</w:t>
      </w:r>
      <w:r>
        <w:t xml:space="preserve"> </w:t>
      </w:r>
      <w:r>
        <w:t xml:space="preserve">from the key and the nonce and XOR it with the plaintext:</w:t>
      </w:r>
      <w:r>
        <w:t xml:space="preserve"> </w:t>
      </w:r>
      <w:r>
        <w:rPr>
          <w:rStyle w:val="VerbatimChar"/>
        </w:rPr>
        <w:t xml:space="preserve">C = P ⊕ KS(key, nonce)</w:t>
      </w:r>
      <w:r>
        <w:t xml:space="preserve">. If two messages are encrypted with the</w:t>
      </w:r>
      <w:r>
        <w:t xml:space="preserve"> </w:t>
      </w:r>
      <w:r>
        <w:rPr>
          <w:b/>
          <w:bCs/>
        </w:rPr>
        <w:t xml:space="preserve">same key and the same nonce</w:t>
      </w:r>
      <w:r>
        <w:t xml:space="preserve">,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keystream is used for both:</w:t>
      </w:r>
    </w:p>
    <w:p>
      <w:pPr>
        <w:pStyle w:val="SourceCode"/>
      </w:pPr>
      <w:r>
        <w:rPr>
          <w:rStyle w:val="VerbatimChar"/>
        </w:rPr>
        <w:t xml:space="preserve">C1 = P1 ⊕ AA        C2 = P2 ⊕ AA</w:t>
      </w:r>
      <w:r>
        <w:br/>
      </w:r>
      <w:r>
        <w:rPr>
          <w:rStyle w:val="VerbatimChar"/>
        </w:rPr>
        <w:t xml:space="preserve">C1 ⊕ C2 = (P1 ⊕ AA) ⊕ (P2 ⊕ AA) = P1 ⊕ P2</w:t>
      </w:r>
    </w:p>
    <w:p>
      <w:pPr>
        <w:pStyle w:val="FirstParagraph"/>
      </w:pPr>
      <w:r>
        <w:t xml:space="preserve">The keystream cancels out; the attacker obtains the</w:t>
      </w:r>
      <w:r>
        <w:t xml:space="preserve"> </w:t>
      </w:r>
      <w:r>
        <w:rPr>
          <w:b/>
          <w:bCs/>
        </w:rPr>
        <w:t xml:space="preserve">XOR of the two plaintexts</w:t>
      </w:r>
      <w:r>
        <w:t xml:space="preserve">. If they know (or guess) one</w:t>
      </w:r>
      <w:r>
        <w:t xml:space="preserve"> </w:t>
      </w:r>
      <w:r>
        <w:t xml:space="preserve">message, they fully decrypt the other.</w:t>
      </w:r>
    </w:p>
    <w:bookmarkEnd w:id="69"/>
    <w:bookmarkStart w:id="73" w:name="X17e413dd973d723ce290057d04d50211eddf6c1"/>
    <w:p>
      <w:pPr>
        <w:pStyle w:val="Heading3"/>
      </w:pPr>
      <w:r>
        <w:t xml:space="preserve">Demo 2 — Nonce reuse leaking the XOR of two plaintexts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code/week-03/02-nonce-reuse</w:t>
      </w:r>
      <w:r>
        <w:rPr>
          <w:b/>
          <w:bCs/>
        </w:rPr>
        <w:t xml:space="preserve"> </w:t>
      </w:r>
      <w:r>
        <w:rPr>
          <w:b/>
          <w:bCs/>
        </w:rPr>
        <w:t xml:space="preserve">· nonce reuse</w:t>
      </w:r>
    </w:p>
    <w:p>
      <w:pPr>
        <w:pStyle w:val="BlockText"/>
      </w:pPr>
      <w:r>
        <w:t xml:space="preserve">The program encrypts two different messages with AES-256-GCM, first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nonce, then with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nonces, and compares</w:t>
      </w:r>
      <w:r>
        <w:t xml:space="preserve"> </w:t>
      </w:r>
      <w:r>
        <w:rPr>
          <w:rStyle w:val="VerbatimChar"/>
        </w:rPr>
        <w:t xml:space="preserve">C1 ⊕ C2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P1 ⊕ P2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nonce_reuse.exe — actual output (hex shortened)</w:t>
      </w:r>
    </w:p>
    <w:p>
      <w:pPr>
        <w:pStyle w:val="SourceCode"/>
      </w:pPr>
      <w:r>
        <w:rPr>
          <w:rStyle w:val="VerbatimChar"/>
        </w:rPr>
        <w:t xml:space="preserve">Plaintext 1: "Attack begins at dawn, 06:00 hours!"</w:t>
      </w:r>
      <w:r>
        <w:br/>
      </w:r>
      <w:r>
        <w:rPr>
          <w:rStyle w:val="VerbatimChar"/>
        </w:rPr>
        <w:t xml:space="preserve">Plaintext 2: "Total balance is 45000, PIN is 1234"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BAD CASE - the SAME nonce for both messages:</w:t>
      </w:r>
      <w:r>
        <w:br/>
      </w:r>
      <w:r>
        <w:rPr>
          <w:rStyle w:val="VerbatimChar"/>
        </w:rPr>
        <w:t xml:space="preserve">  C1 xor C2 = 151b00000f4b42030906070d16000807 ... 44404015</w:t>
      </w:r>
      <w:r>
        <w:br/>
      </w:r>
      <w:r>
        <w:rPr>
          <w:rStyle w:val="VerbatimChar"/>
        </w:rPr>
        <w:t xml:space="preserve">  P1 xor P2 = 151b00000f4b42030906070d16000807 ... 44404015</w:t>
      </w:r>
      <w:r>
        <w:br/>
      </w:r>
      <w:r>
        <w:rPr>
          <w:rStyle w:val="VerbatimChar"/>
        </w:rPr>
        <w:t xml:space="preserve">  ==&gt; C1 xor C2 == P1 xor P2 : the keystream LEAKED!</w:t>
      </w:r>
      <w:r>
        <w:br/>
      </w:r>
      <w:r>
        <w:rPr>
          <w:rStyle w:val="VerbatimChar"/>
        </w:rPr>
        <w:t xml:space="preserve">  If the attacker knows P1, P2 = (C1 xor C2) xor P1 =</w:t>
      </w:r>
      <w:r>
        <w:br/>
      </w:r>
      <w:r>
        <w:rPr>
          <w:rStyle w:val="VerbatimChar"/>
        </w:rPr>
        <w:t xml:space="preserve">     "Total balance is 45000, PIN is 1234"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GOOD CASE - a DIFFERENT nonce for each message:</w:t>
      </w:r>
      <w:r>
        <w:br/>
      </w:r>
      <w:r>
        <w:rPr>
          <w:rStyle w:val="VerbatimChar"/>
        </w:rPr>
        <w:t xml:space="preserve">  C1 xor C2 = 330093b563c381a72339b0180bd1dc2f ... d97fab3</w:t>
      </w:r>
      <w:r>
        <w:br/>
      </w:r>
      <w:r>
        <w:rPr>
          <w:rStyle w:val="VerbatimChar"/>
        </w:rPr>
        <w:t xml:space="preserve">  P1 xor P2 = 151b00000f4b42030906070d16000807 ... 44404015</w:t>
      </w:r>
      <w:r>
        <w:br/>
      </w:r>
      <w:r>
        <w:rPr>
          <w:rStyle w:val="VerbatimChar"/>
        </w:rPr>
        <w:t xml:space="preserve">  ==&gt; C1 xor C2 != P1 xor P2 : no leak.</w:t>
      </w:r>
    </w:p>
    <w:p>
      <w:pPr>
        <w:pStyle w:val="FirstParagraph"/>
      </w:pPr>
      <w:r>
        <w:t xml:space="preserve">In the bad case,</w:t>
      </w:r>
      <w:r>
        <w:t xml:space="preserve"> </w:t>
      </w:r>
      <w:r>
        <w:rPr>
          <w:rStyle w:val="VerbatimChar"/>
        </w:rPr>
        <w:t xml:space="preserve">C1 ⊕ C2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P1 ⊕ P2</w:t>
      </w:r>
      <w:r>
        <w:t xml:space="preserve"> </w:t>
      </w:r>
      <w:r>
        <w:t xml:space="preserve">come out</w:t>
      </w:r>
      <w:r>
        <w:t xml:space="preserve"> </w:t>
      </w:r>
      <w:r>
        <w:rPr>
          <w:b/>
          <w:bCs/>
        </w:rPr>
        <w:t xml:space="preserve">byte-for-byte identical</w:t>
      </w:r>
      <w:r>
        <w:t xml:space="preserve">: the keystream cancelled out. The</w:t>
      </w:r>
      <w:r>
        <w:t xml:space="preserve"> </w:t>
      </w:r>
      <w:r>
        <w:t xml:space="preserve">program also showed that an attacker who knows one message fully recovers the other via</w:t>
      </w:r>
      <w:r>
        <w:t xml:space="preserve"> </w:t>
      </w:r>
      <w:r>
        <w:rPr>
          <w:rStyle w:val="VerbatimChar"/>
        </w:rPr>
        <w:t xml:space="preserve">(C1 ⊕ C2) ⊕ P1</w:t>
      </w:r>
      <w:r>
        <w:t xml:space="preserve">. With</w:t>
      </w:r>
      <w:r>
        <w:t xml:space="preserve"> </w:t>
      </w:r>
      <w:r>
        <w:t xml:space="preserve">different nonces, the relationship disappeared.</w:t>
      </w:r>
    </w:p>
    <w:p>
      <w:pPr>
        <w:pStyle w:val="BlockText"/>
      </w:pPr>
      <w:r>
        <w:rPr>
          <w:b/>
          <w:bCs/>
        </w:rPr>
        <w:t xml:space="preserve">Real incidents</w:t>
      </w:r>
    </w:p>
    <w:p>
      <w:pPr>
        <w:pStyle w:val="BlockText"/>
      </w:pPr>
      <w:r>
        <w:t xml:space="preserve">Nonce/IV reuse produces legendary bugs: WEP’s short IV (the collapse of wireless network encryption), the</w:t>
      </w:r>
      <w:r>
        <w:t xml:space="preserve"> </w:t>
      </w:r>
      <w:r>
        <w:t xml:space="preserve">Sony PlayStation 3 reusing</w:t>
      </w:r>
      <w:r>
        <w:t xml:space="preserve"> </w:t>
      </w:r>
      <w:r>
        <w:rPr>
          <w:b/>
          <w:bCs/>
        </w:rPr>
        <w:t xml:space="preserve">the same random value</w:t>
      </w:r>
      <w:r>
        <w:t xml:space="preserve"> </w:t>
      </w:r>
      <w:r>
        <w:t xml:space="preserve">twice in an ECDSA signature (leading to extraction of</w:t>
      </w:r>
      <w:r>
        <w:t xml:space="preserve"> </w:t>
      </w:r>
      <w:r>
        <w:t xml:space="preserve">the private key), and repeated GCM nonce-reuse warnings across various TLS libraries. The rule is clear: a</w:t>
      </w:r>
      <w:r>
        <w:t xml:space="preserve"> </w:t>
      </w:r>
      <w:r>
        <w:rPr>
          <w:b/>
          <w:bCs/>
        </w:rPr>
        <w:t xml:space="preserve">nonce must never repeat.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Generate the nonce either</w:t>
      </w:r>
      <w:r>
        <w:t xml:space="preserve"> </w:t>
      </w:r>
      <w:r>
        <w:rPr>
          <w:b/>
          <w:bCs/>
        </w:rPr>
        <w:t xml:space="preserve">randomly</w:t>
      </w:r>
      <w:r>
        <w:t xml:space="preserve"> </w:t>
      </w:r>
      <w:r>
        <w:t xml:space="preserve">(12 bytes, with a negligible collision probability) or as a</w:t>
      </w:r>
      <w:r>
        <w:t xml:space="preserve"> </w:t>
      </w:r>
      <w:r>
        <w:rPr>
          <w:b/>
          <w:bCs/>
        </w:rPr>
        <w:t xml:space="preserve">counter</w:t>
      </w:r>
      <w:r>
        <w:t xml:space="preserve">, and track it</w:t>
      </w:r>
      <w:r>
        <w:t xml:space="preserve"> </w:t>
      </w:r>
      <w:r>
        <w:rPr>
          <w:b/>
          <w:bCs/>
        </w:rPr>
        <w:t xml:space="preserve">persistently</w:t>
      </w:r>
      <w:r>
        <w:t xml:space="preserve">. Never use the same nonce with the same key twice. If you’re</w:t>
      </w:r>
      <w:r>
        <w:t xml:space="preserve"> </w:t>
      </w:r>
      <w:r>
        <w:t xml:space="preserve">encrypting too many messages (beyond 2³²), rotate the key or choose a construction with a wider nonce, like</w:t>
      </w:r>
      <w:r>
        <w:t xml:space="preserve"> </w:t>
      </w:r>
      <w:r>
        <w:t xml:space="preserve">XChaCha20.</w:t>
      </w:r>
    </w:p>
    <w:p>
      <w:pPr>
        <w:pStyle w:val="BlockText"/>
      </w:pPr>
      <w:r>
        <w:rPr>
          <w:b/>
          <w:bCs/>
        </w:rPr>
        <w:t xml:space="preserve">How it’s done in the field / How does an evaluator test this?</w:t>
      </w:r>
    </w:p>
    <w:p>
      <w:pPr>
        <w:pStyle w:val="BlockText"/>
      </w:pPr>
      <w:r>
        <w:t xml:space="preserve">In systems that encrypt millions of messages under a long-lived key (e.g., a server-client session), nonce</w:t>
      </w:r>
      <w:r>
        <w:t xml:space="preserve"> </w:t>
      </w:r>
      <w:r>
        <w:t xml:space="preserve">management is a design decision: an incrementing counter per message plus a new key per session. An</w:t>
      </w:r>
      <w:r>
        <w:t xml:space="preserve"> </w:t>
      </w:r>
      <w:r>
        <w:t xml:space="preserve">evaluator looks at how the nonce is generated in the code (fixed? a persistent counter? random?) and confirms</w:t>
      </w:r>
      <w:r>
        <w:t xml:space="preserve"> </w:t>
      </w:r>
      <w:r>
        <w:t xml:space="preserve">that the nonce fields of two ciphertexts are</w:t>
      </w:r>
      <w:r>
        <w:t xml:space="preserve"> </w:t>
      </w:r>
      <w:r>
        <w:rPr>
          <w:b/>
          <w:bCs/>
        </w:rPr>
        <w:t xml:space="preserve">never the same</w:t>
      </w:r>
      <w:r>
        <w:t xml:space="preserve">. A fixed nonce, or a counter that resets on</w:t>
      </w:r>
      <w:r>
        <w:t xml:space="preserve"> </w:t>
      </w:r>
      <w:r>
        <w:t xml:space="preserve">restart, is a direct finding (CWE-323).</w:t>
      </w:r>
    </w:p>
    <w:p>
      <w:pPr>
        <w:pStyle w:val="BlockText"/>
      </w:pPr>
      <w:r>
        <w:rPr>
          <w:b/>
          <w:bCs/>
        </w:rPr>
        <w:t xml:space="preserve">Common mistakes and a checklist</w:t>
      </w:r>
    </w:p>
    <w:p>
      <w:pPr>
        <w:pStyle w:val="Compact"/>
        <w:numPr>
          <w:ilvl w:val="0"/>
          <w:numId w:val="1023"/>
        </w:numPr>
      </w:pPr>
      <w:r>
        <w:t xml:space="preserve">Is the nonce tracked persistently (not reset when the program restarts)?</w:t>
      </w:r>
    </w:p>
    <w:p>
      <w:pPr>
        <w:pStyle w:val="Compact"/>
        <w:numPr>
          <w:ilvl w:val="0"/>
          <w:numId w:val="1024"/>
        </w:numPr>
      </w:pPr>
      <w:r>
        <w:t xml:space="preserve">If you’re using a random nonce, is 96 bits enough for the number of messages involved?</w:t>
      </w:r>
    </w:p>
    <w:p>
      <w:pPr>
        <w:pStyle w:val="Compact"/>
        <w:numPr>
          <w:ilvl w:val="0"/>
          <w:numId w:val="1025"/>
        </w:numPr>
      </w:pPr>
      <w:r>
        <w:t xml:space="preserve">Is it guaranteed that the same</w:t>
      </w:r>
      <w:r>
        <w:t xml:space="preserve"> </w:t>
      </w:r>
      <w:r>
        <w:rPr>
          <w:rStyle w:val="VerbatimChar"/>
        </w:rPr>
        <w:t xml:space="preserve">(key, nonce)</w:t>
      </w:r>
      <w:r>
        <w:t xml:space="preserve"> </w:t>
      </w:r>
      <w:r>
        <w:t xml:space="preserve">pair can’t be used for two messages?</w:t>
      </w:r>
    </w:p>
    <w:p>
      <w:pPr>
        <w:pStyle w:val="FirstParagraph"/>
      </w:pPr>
      <w:r>
        <w:t xml:space="preserve">Watch the animation below to see how the same nonce encrypts two messages with the same keystream, how</w:t>
      </w:r>
      <w:r>
        <w:t xml:space="preserve"> </w:t>
      </w:r>
      <w:r>
        <w:rPr>
          <w:rStyle w:val="VerbatimChar"/>
        </w:rPr>
        <w:t xml:space="preserve">C1 xor C2</w:t>
      </w:r>
      <w:r>
        <w:t xml:space="preserve"> </w:t>
      </w:r>
      <w:r>
        <w:t xml:space="preserve">comes out equal to</w:t>
      </w:r>
      <w:r>
        <w:t xml:space="preserve"> </w:t>
      </w:r>
      <w:r>
        <w:rPr>
          <w:rStyle w:val="VerbatimChar"/>
        </w:rPr>
        <w:t xml:space="preserve">P1 xor P2</w:t>
      </w:r>
      <w:r>
        <w:t xml:space="preserve">, and how an attacker who knows one plaintext recovers the other.</w:t>
      </w:r>
    </w:p>
    <w:p>
      <w:pPr>
        <w:pStyle w:val="BodyText"/>
      </w:pPr>
      <w:r>
        <w:drawing>
          <wp:inline>
            <wp:extent cx="5111999" cy="3002587"/>
            <wp:effectExtent b="0" l="0" r="0" t="0"/>
            <wp:docPr descr="The danger of nonce reuse — step by step" title="" id="71" name="Picture"/>
            <a:graphic>
              <a:graphicData uri="http://schemas.openxmlformats.org/drawingml/2006/picture">
                <pic:pic>
                  <pic:nvPicPr>
                    <pic:cNvPr descr="nonce-reuse.e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002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the leak with the same nonce</w:t>
      </w:r>
      <w:r>
        <w:t xml:space="preserve"> </w:t>
      </w:r>
      <w:r>
        <w:t xml:space="preserve">(fits/hard) and the</w:t>
      </w:r>
      <w:r>
        <w:t xml:space="preserve"> </w:t>
      </w:r>
      <w:r>
        <w:rPr>
          <w:b/>
          <w:bCs/>
        </w:rPr>
        <w:t xml:space="preserve">different nonce, no leak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both messages</w:t>
      </w:r>
      <w:r>
        <w:rPr>
          <w:b/>
          <w:bCs/>
        </w:rP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edge cases from the example picker — or type your own two equal-length messages.</w:t>
      </w:r>
    </w:p>
    <w:bookmarkEnd w:id="73"/>
    <w:bookmarkStart w:id="74" w:name="ecb-leaks-patterns"/>
    <w:p>
      <w:pPr>
        <w:pStyle w:val="Heading3"/>
      </w:pPr>
      <w:r>
        <w:t xml:space="preserve">5.2 ECB leaks patterns</w:t>
      </w:r>
    </w:p>
    <w:p>
      <w:pPr>
        <w:pStyle w:val="FirstParagraph"/>
      </w:pPr>
      <w:r>
        <w:rPr>
          <w:b/>
          <w:bCs/>
        </w:rPr>
        <w:t xml:space="preserve">ECB</w:t>
      </w:r>
      <w:r>
        <w:t xml:space="preserve"> </w:t>
      </w:r>
      <w:r>
        <w:t xml:space="preserve">(Electronic Codebook), a mode that uses no nonce/IV, encrypts every 16-byte block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. The</w:t>
      </w:r>
      <w:r>
        <w:t xml:space="preserve"> </w:t>
      </w:r>
      <w:r>
        <w:t xml:space="preserve">same plaintext block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produces the same ciphertext block; so repeating patterns in the data show up in</w:t>
      </w:r>
      <w:r>
        <w:t xml:space="preserve"> </w:t>
      </w:r>
      <w:r>
        <w:t xml:space="preserve">the ciphertext too.</w:t>
      </w:r>
    </w:p>
    <w:bookmarkEnd w:id="74"/>
    <w:bookmarkStart w:id="78" w:name="demo-3-the-ecb-penguin-pattern-leakage"/>
    <w:p>
      <w:pPr>
        <w:pStyle w:val="Heading3"/>
      </w:pPr>
      <w:r>
        <w:t xml:space="preserve">Demo 3 — The ECB</w:t>
      </w:r>
      <w:r>
        <w:t xml:space="preserve"> </w:t>
      </w:r>
      <w:r>
        <w:t xml:space="preserve">“penguin”</w:t>
      </w:r>
      <w:r>
        <w:t xml:space="preserve">: pattern leakage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code/week-03/03-ecb-pattern</w:t>
      </w:r>
      <w:r>
        <w:rPr>
          <w:b/>
          <w:bCs/>
        </w:rPr>
        <w:t xml:space="preserve"> </w:t>
      </w:r>
      <w:r>
        <w:rPr>
          <w:b/>
          <w:bCs/>
        </w:rPr>
        <w:t xml:space="preserve">· ECB pattern leakage</w:t>
      </w:r>
    </w:p>
    <w:p>
      <w:pPr>
        <w:pStyle w:val="BlockText"/>
      </w:pPr>
      <w:r>
        <w:t xml:space="preserve">We build a two-color</w:t>
      </w:r>
      <w:r>
        <w:t xml:space="preserve"> </w:t>
      </w:r>
      <w:r>
        <w:t xml:space="preserve">“image”</w:t>
      </w:r>
      <w:r>
        <w:t xml:space="preserve"> </w:t>
      </w:r>
      <w:r>
        <w:t xml:space="preserve">(every pixel is exactly one 16-byte block). Encrypted with AES-128-</w:t>
      </w:r>
      <w:r>
        <w:rPr>
          <w:b/>
          <w:bCs/>
        </w:rPr>
        <w:t xml:space="preserve">ECB</w:t>
      </w:r>
      <w:r>
        <w:t xml:space="preserve"> </w:t>
      </w:r>
      <w:r>
        <w:t xml:space="preserve">the</w:t>
      </w:r>
      <w:r>
        <w:t xml:space="preserve"> </w:t>
      </w:r>
      <w:r>
        <w:t xml:space="preserve">shape is still readable; encrypted with AES-256-</w:t>
      </w:r>
      <w:r>
        <w:rPr>
          <w:b/>
          <w:bCs/>
        </w:rPr>
        <w:t xml:space="preserve">GCM</w:t>
      </w:r>
      <w:r>
        <w:t xml:space="preserve"> </w:t>
      </w:r>
      <w:r>
        <w:t xml:space="preserve">(CTR-based) the pattern disappears.</w:t>
      </w:r>
    </w:p>
    <w:p>
      <w:pPr>
        <w:pStyle w:val="FirstParagraph"/>
      </w:pPr>
      <w:r>
        <w:rPr>
          <w:b/>
          <w:bCs/>
        </w:rPr>
        <w:t xml:space="preserve">ecb_pattern.exe — actual output</w:t>
      </w:r>
    </w:p>
    <w:p>
      <w:pPr>
        <w:pStyle w:val="SourceCode"/>
      </w:pPr>
      <w:r>
        <w:rPr>
          <w:rStyle w:val="VerbatimChar"/>
        </w:rPr>
        <w:t xml:space="preserve">Original picture (plaintext):</w:t>
      </w:r>
      <w:r>
        <w:br/>
      </w:r>
      <w:r>
        <w:rPr>
          <w:rStyle w:val="VerbatimChar"/>
        </w:rPr>
        <w:t xml:space="preserve">  ################################</w:t>
      </w:r>
      <w:r>
        <w:br/>
      </w:r>
      <w:r>
        <w:rPr>
          <w:rStyle w:val="VerbatimChar"/>
        </w:rPr>
        <w:t xml:space="preserve">  #  ##    ####    ####    ##    #</w:t>
      </w:r>
      <w:r>
        <w:br/>
      </w:r>
      <w:r>
        <w:rPr>
          <w:rStyle w:val="VerbatimChar"/>
        </w:rPr>
        <w:t xml:space="preserve">  ...  (the digits "429")  ...</w:t>
      </w:r>
      <w:r>
        <w:br/>
      </w:r>
      <w:r>
        <w:rPr>
          <w:rStyle w:val="VerbatimChar"/>
        </w:rPr>
        <w:t xml:space="preserve">  ################################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Encrypted with AES-128-ECB (each block by its first byte):</w:t>
      </w:r>
      <w:r>
        <w:br/>
      </w:r>
      <w:r>
        <w:rPr>
          <w:rStyle w:val="VerbatimChar"/>
        </w:rPr>
        <w:t xml:space="preserve">  ================================</w:t>
      </w:r>
      <w:r>
        <w:br/>
      </w:r>
      <w:r>
        <w:rPr>
          <w:rStyle w:val="VerbatimChar"/>
        </w:rPr>
        <w:t xml:space="preserve">  =##==####====####====####==####=</w:t>
      </w:r>
      <w:r>
        <w:br/>
      </w:r>
      <w:r>
        <w:rPr>
          <w:rStyle w:val="VerbatimChar"/>
        </w:rPr>
        <w:t xml:space="preserve">  ...  the same shape is still VISIBLE ...</w:t>
      </w:r>
      <w:r>
        <w:br/>
      </w:r>
      <w:r>
        <w:rPr>
          <w:rStyle w:val="VerbatimChar"/>
        </w:rPr>
        <w:t xml:space="preserve">  ================================</w:t>
      </w:r>
      <w:r>
        <w:br/>
      </w:r>
      <w:r>
        <w:rPr>
          <w:rStyle w:val="VerbatimChar"/>
        </w:rPr>
        <w:t xml:space="preserve">  ==&gt; The shape is still VISIBLE: ECB leaks the pattern. DO NOT USE IT.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Encrypted with AES-256-GCM (CTR-based), same picture:</w:t>
      </w:r>
      <w:r>
        <w:br/>
      </w:r>
      <w:r>
        <w:rPr>
          <w:rStyle w:val="VerbatimChar"/>
        </w:rPr>
        <w:t xml:space="preserve">  : -..--+%%*-:**% . #*#+*.:+* :..</w:t>
      </w:r>
      <w:r>
        <w:br/>
      </w:r>
      <w:r>
        <w:rPr>
          <w:rStyle w:val="VerbatimChar"/>
        </w:rPr>
        <w:t xml:space="preserve">  *.#*##:*%+###:#-*%==*#-+=%:.=***</w:t>
      </w:r>
      <w:r>
        <w:br/>
      </w:r>
      <w:r>
        <w:rPr>
          <w:rStyle w:val="VerbatimChar"/>
        </w:rPr>
        <w:t xml:space="preserve">  ...  the pattern is gone, noise ...</w:t>
      </w:r>
      <w:r>
        <w:br/>
      </w:r>
      <w:r>
        <w:rPr>
          <w:rStyle w:val="VerbatimChar"/>
        </w:rPr>
        <w:t xml:space="preserve">  ==&gt; The pattern is gone: GCM/CTR encrypts every block differently.</w:t>
      </w:r>
    </w:p>
    <w:p>
      <w:pPr>
        <w:pStyle w:val="FirstParagraph"/>
      </w:pPr>
      <w:r>
        <w:t xml:space="preserve">The ECB output only has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characters (a background block → one ciphertext block, a shape block → another</w:t>
      </w:r>
      <w:r>
        <w:t xml:space="preserve"> </w:t>
      </w:r>
      <w:r>
        <w:t xml:space="preserve">ciphertext block); the shape is still exactly readable. This is the ASCII version of the famous</w:t>
      </w:r>
      <w:r>
        <w:t xml:space="preserve"> </w:t>
      </w:r>
      <w:r>
        <w:t xml:space="preserve">“ECB penguin”</w:t>
      </w:r>
      <w:r>
        <w:t xml:space="preserve"> </w:t>
      </w:r>
      <w:r>
        <w:t xml:space="preserve">example. In GCM, since every block is encrypted with a different, position-dependent keystream, the output is</w:t>
      </w:r>
      <w:r>
        <w:t xml:space="preserve"> </w:t>
      </w:r>
      <w:r>
        <w:t xml:space="preserve">noise.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rPr>
          <w:b/>
          <w:bCs/>
        </w:rPr>
        <w:t xml:space="preserve">Don’t use ECB.</w:t>
      </w:r>
      <w:r>
        <w:t xml:space="preserve"> </w:t>
      </w:r>
      <w:r>
        <w:t xml:space="preserve">For encryption, use AEAD (GCM, ChaCha20-Poly1305); for disk, XTS-AES; never the</w:t>
      </w:r>
      <w:r>
        <w:t xml:space="preserve"> </w:t>
      </w:r>
      <w:r>
        <w:t xml:space="preserve">pattern-leaking ECB.</w:t>
      </w:r>
      <w:r>
        <w:t xml:space="preserve"> </w:t>
      </w:r>
      <w:r>
        <w:t xml:space="preserve">“Let every block be encrypted independently”</w:t>
      </w:r>
      <w:r>
        <w:t xml:space="preserve"> </w:t>
      </w:r>
      <w:r>
        <w:t xml:space="preserve">sounds tempting but destroys</w:t>
      </w:r>
      <w:r>
        <w:t xml:space="preserve"> </w:t>
      </w:r>
      <w:r>
        <w:t xml:space="preserve">confidentiality.</w:t>
      </w:r>
    </w:p>
    <w:p>
      <w:pPr>
        <w:pStyle w:val="BlockText"/>
      </w:pPr>
      <w:r>
        <w:rPr>
          <w:b/>
          <w:bCs/>
        </w:rPr>
        <w:t xml:space="preserve">How it’s done in the field / Evaluator test</w:t>
      </w:r>
    </w:p>
    <w:p>
      <w:pPr>
        <w:pStyle w:val="BlockText"/>
      </w:pPr>
      <w:r>
        <w:t xml:space="preserve">In code review, every place</w:t>
      </w:r>
      <w:r>
        <w:t xml:space="preserve"> </w:t>
      </w:r>
      <w:r>
        <w:rPr>
          <w:rStyle w:val="VerbatimChar"/>
        </w:rPr>
        <w:t xml:space="preserve">ECB</w:t>
      </w:r>
      <w:r>
        <w:t xml:space="preserve"> </w:t>
      </w:r>
      <w:r>
        <w:t xml:space="preserve">appears is a finding (the textbook’s</w:t>
      </w:r>
      <w:r>
        <w:t xml:space="preserve"> </w:t>
      </w:r>
      <w:r>
        <w:rPr>
          <w:b/>
          <w:bCs/>
        </w:rPr>
        <w:t xml:space="preserve">Recipe 5.x</w:t>
      </w:r>
      <w:r>
        <w:t xml:space="preserve"> </w:t>
      </w:r>
      <w:r>
        <w:t xml:space="preserve">contains old</w:t>
      </w:r>
      <w:r>
        <w:t xml:space="preserve"> </w:t>
      </w:r>
      <w:r>
        <w:rPr>
          <w:rStyle w:val="VerbatimChar"/>
        </w:rPr>
        <w:t xml:space="preserve">EVP_*_ecb</w:t>
      </w:r>
      <w:r>
        <w:t xml:space="preserve"> </w:t>
      </w:r>
      <w:r>
        <w:t xml:space="preserve">calls that need updating). An evaluator can automatically catch ECB by searching for repeating 16-byte blocks</w:t>
      </w:r>
      <w:r>
        <w:t xml:space="preserve"> </w:t>
      </w:r>
      <w:r>
        <w:t xml:space="preserve">in the ciphertext of the same plaintext.</w:t>
      </w:r>
    </w:p>
    <w:p>
      <w:pPr>
        <w:pStyle w:val="BlockText"/>
      </w:pPr>
      <w:r>
        <w:rPr>
          <w:b/>
          <w:bCs/>
        </w:rPr>
        <w:t xml:space="preserve">Common mistakes and a checklist</w:t>
      </w:r>
    </w:p>
    <w:p>
      <w:pPr>
        <w:pStyle w:val="Compact"/>
        <w:numPr>
          <w:ilvl w:val="0"/>
          <w:numId w:val="1026"/>
        </w:numPr>
      </w:pPr>
      <w:r>
        <w:t xml:space="preserve">There’s no encryption mode with</w:t>
      </w:r>
      <w:r>
        <w:t xml:space="preserve"> </w:t>
      </w:r>
      <w:r>
        <w:rPr>
          <w:rStyle w:val="VerbatimChar"/>
        </w:rPr>
        <w:t xml:space="preserve">ecb</w:t>
      </w:r>
      <w:r>
        <w:t xml:space="preserve"> </w:t>
      </w:r>
      <w:r>
        <w:t xml:space="preserve">in the code, right?</w:t>
      </w:r>
    </w:p>
    <w:p>
      <w:pPr>
        <w:pStyle w:val="Compact"/>
        <w:numPr>
          <w:ilvl w:val="0"/>
          <w:numId w:val="1027"/>
        </w:numPr>
      </w:pPr>
      <w:r>
        <w:t xml:space="preserve">Did you think about pattern leakage when encrypting images/structured data?</w:t>
      </w:r>
    </w:p>
    <w:p>
      <w:pPr>
        <w:pStyle w:val="Compact"/>
        <w:numPr>
          <w:ilvl w:val="0"/>
          <w:numId w:val="1028"/>
        </w:numPr>
      </w:pPr>
      <w:r>
        <w:t xml:space="preserve">Is the ciphertext output different every time for the same input (thanks to the nonce/IV)?</w:t>
      </w:r>
    </w:p>
    <w:p>
      <w:pPr>
        <w:pStyle w:val="FirstParagraph"/>
      </w:pPr>
      <w:r>
        <w:t xml:space="preserve">Watch the animation below encrypt a small picture with both ECB and GCM and see the pattern stay</w:t>
      </w:r>
      <w:r>
        <w:t xml:space="preserve"> </w:t>
      </w:r>
      <w:r>
        <w:rPr>
          <w:b/>
          <w:bCs/>
        </w:rPr>
        <w:t xml:space="preserve">readable</w:t>
      </w:r>
      <w:r>
        <w:t xml:space="preserve"> </w:t>
      </w:r>
      <w:r>
        <w:t xml:space="preserve">under ECB while it</w:t>
      </w:r>
      <w:r>
        <w:t xml:space="preserve"> </w:t>
      </w:r>
      <w:r>
        <w:rPr>
          <w:b/>
          <w:bCs/>
        </w:rPr>
        <w:t xml:space="preserve">disappears</w:t>
      </w:r>
      <w:r>
        <w:t xml:space="preserve"> </w:t>
      </w:r>
      <w:r>
        <w:t xml:space="preserve">under GCM.</w:t>
      </w:r>
    </w:p>
    <w:p>
      <w:pPr>
        <w:pStyle w:val="BodyText"/>
      </w:pPr>
      <w:r>
        <w:drawing>
          <wp:inline>
            <wp:extent cx="5111999" cy="2546498"/>
            <wp:effectExtent b="0" l="0" r="0" t="0"/>
            <wp:docPr descr="ECB leaks the pattern, GCM does not — step by step" title="" id="76" name="Picture"/>
            <a:graphic>
              <a:graphicData uri="http://schemas.openxmlformats.org/drawingml/2006/picture">
                <pic:pic>
                  <pic:nvPicPr>
                    <pic:cNvPr descr="ecb-vs-gcm-pattern.e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546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a small shape</w:t>
      </w:r>
      <w:r>
        <w:t xml:space="preserve"> </w:t>
      </w:r>
      <w:r>
        <w:t xml:space="preserve">(fits/hard) and the</w:t>
      </w:r>
      <w:r>
        <w:t xml:space="preserve"> </w:t>
      </w:r>
      <w:r>
        <w:rPr>
          <w:b/>
          <w:bCs/>
        </w:rPr>
        <w:t xml:space="preserve">all background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checkerboard</w:t>
      </w:r>
      <w:r>
        <w:t xml:space="preserve"> </w:t>
      </w:r>
      <w:r>
        <w:t xml:space="preserve">edge cases from the example</w:t>
      </w:r>
      <w:r>
        <w:t xml:space="preserve"> </w:t>
      </w:r>
      <w:r>
        <w:t xml:space="preserve">picker — or type your own small 0/1 picture.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key-derivation-from-a-password"/>
    <w:p>
      <w:pPr>
        <w:pStyle w:val="Heading2"/>
      </w:pPr>
      <w:r>
        <w:t xml:space="preserve">6. Key derivation from a password</w:t>
      </w:r>
    </w:p>
    <w:p>
      <w:pPr>
        <w:pStyle w:val="FirstParagraph"/>
      </w:pPr>
      <w:r>
        <w:t xml:space="preserve">A password can’t be a key directly: it’s short, has low entropy, and is predictable. A password-based key</w:t>
      </w:r>
      <w:r>
        <w:t xml:space="preserve"> </w:t>
      </w:r>
      <w:r>
        <w:t xml:space="preserve">derivation function (KDF) does two things:</w:t>
      </w:r>
    </w:p>
    <w:p>
      <w:pPr>
        <w:pStyle w:val="BodyText"/>
      </w:pPr>
      <w:r>
        <w:drawing>
          <wp:inline>
            <wp:extent cx="5759999" cy="1756483"/>
            <wp:effectExtent b="0" l="0" r="0" t="0"/>
            <wp:docPr descr="Key derivation from a password: salt and cost" title="" id="81" name="Picture"/>
            <a:graphic>
              <a:graphicData uri="http://schemas.openxmlformats.org/drawingml/2006/picture">
                <pic:pic>
                  <pic:nvPicPr>
                    <pic:cNvPr descr="h03-15-kdf-iki-ek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56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Salt:</w:t>
      </w:r>
      <w:r>
        <w:t xml:space="preserve"> </w:t>
      </w:r>
      <w:r>
        <w:t xml:space="preserve">A random salt is added per user/record. The same password gives a different key with a different</w:t>
      </w:r>
      <w:r>
        <w:t xml:space="preserve"> </w:t>
      </w:r>
      <w:r>
        <w:t xml:space="preserve">salt; this way</w:t>
      </w:r>
      <w:r>
        <w:t xml:space="preserve"> </w:t>
      </w:r>
      <w:r>
        <w:rPr>
          <w:b/>
          <w:bCs/>
        </w:rPr>
        <w:t xml:space="preserve">precomputed (rainbow) tables</w:t>
      </w:r>
      <w:r>
        <w:t xml:space="preserve"> </w:t>
      </w:r>
      <w:r>
        <w:t xml:space="preserve">don’t work, and it’s not obvious when two users share a</w:t>
      </w:r>
      <w:r>
        <w:t xml:space="preserve"> </w:t>
      </w:r>
      <w:r>
        <w:t xml:space="preserve">password.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Slowness (cost):</w:t>
      </w:r>
      <w:r>
        <w:t xml:space="preserve"> </w:t>
      </w:r>
      <w:r>
        <w:t xml:space="preserve">The KDF deliberately runs hundreds of thousands of rounds; trying one password becomes</w:t>
      </w:r>
      <w:r>
        <w:t xml:space="preserve"> </w:t>
      </w:r>
      <w:r>
        <w:t xml:space="preserve">expensive, which slows down brute force.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KDF</w:t>
            </w:r>
          </w:p>
        </w:tc>
        <w:tc>
          <w:tcPr/>
          <w:p>
            <w:pPr>
              <w:pStyle w:val="Compact"/>
            </w:pPr>
            <w:r>
              <w:t xml:space="preserve">Cost axis</w:t>
            </w:r>
          </w:p>
        </w:tc>
        <w:tc>
          <w:tcPr/>
          <w:p>
            <w:pPr>
              <w:pStyle w:val="Compact"/>
            </w:pPr>
            <w:r>
              <w:t xml:space="preserve">When?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PBKDF2</w:t>
            </w:r>
          </w:p>
        </w:tc>
        <w:tc>
          <w:tcPr/>
          <w:p>
            <w:pPr>
              <w:pStyle w:val="Compact"/>
            </w:pPr>
            <w:r>
              <w:t xml:space="preserve">CPU only (round count)</w:t>
            </w:r>
          </w:p>
        </w:tc>
        <w:tc>
          <w:tcPr/>
          <w:p>
            <w:pPr>
              <w:pStyle w:val="Compact"/>
            </w:pPr>
            <w:r>
              <w:t xml:space="preserve">When compliance/FIPS is required</w:t>
            </w:r>
          </w:p>
        </w:tc>
        <w:tc>
          <w:tcPr/>
          <w:p>
            <w:pPr>
              <w:pStyle w:val="Compact"/>
            </w:pPr>
            <w:r>
              <w:t xml:space="preserve">NIST SP 800-132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scrypt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  <w:r>
              <w:t xml:space="preserve"> </w:t>
            </w:r>
            <w:r>
              <w:rPr>
                <w:b/>
                <w:bCs/>
              </w:rPr>
              <w:t xml:space="preserve">+ memory</w:t>
            </w:r>
          </w:p>
        </w:tc>
        <w:tc>
          <w:tcPr/>
          <w:p>
            <w:pPr>
              <w:pStyle w:val="Compact"/>
            </w:pPr>
            <w:r>
              <w:t xml:space="preserve">When memory-hardness is wanted</w:t>
            </w:r>
          </w:p>
        </w:tc>
        <w:tc>
          <w:tcPr/>
          <w:p>
            <w:pPr>
              <w:pStyle w:val="Compact"/>
            </w:pPr>
            <w:r>
              <w:t xml:space="preserve">RFC 7914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Argon2id</w:t>
            </w:r>
          </w:p>
        </w:tc>
        <w:tc>
          <w:tcPr/>
          <w:p>
            <w:pPr>
              <w:pStyle w:val="Compact"/>
            </w:pPr>
            <w:r>
              <w:t xml:space="preserve">CPU + memory + parallelism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choice for new systems</w:t>
            </w:r>
          </w:p>
        </w:tc>
        <w:tc>
          <w:tcPr/>
          <w:p>
            <w:pPr>
              <w:pStyle w:val="Compact"/>
            </w:pPr>
            <w:r>
              <w:t xml:space="preserve">RFC 9106, OWASP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short history: password KDFs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1999</w:t>
      </w:r>
      <w:r>
        <w:t xml:space="preserve"> </w:t>
      </w:r>
      <w:r>
        <w:t xml:space="preserve">— Niels Provos and David Mazières publish Bcrypt, a tunable-cost password hashing function built on</w:t>
      </w:r>
      <w:r>
        <w:t xml:space="preserve"> </w:t>
      </w:r>
      <w:r>
        <w:t xml:space="preserve">Blowfish’s key schedule.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2000</w:t>
      </w:r>
      <w:r>
        <w:t xml:space="preserve"> </w:t>
      </w:r>
      <w:r>
        <w:t xml:space="preserve">— RSA Laboratories’</w:t>
      </w:r>
      <w:r>
        <w:t xml:space="preserve"> </w:t>
      </w:r>
      <w:r>
        <w:rPr>
          <w:b/>
          <w:bCs/>
        </w:rPr>
        <w:t xml:space="preserve">PKCS #5 v2.0</w:t>
      </w:r>
      <w:r>
        <w:t xml:space="preserve"> </w:t>
      </w:r>
      <w:r>
        <w:t xml:space="preserve">standard (RFC 2898) defines</w:t>
      </w:r>
      <w:r>
        <w:t xml:space="preserve"> </w:t>
      </w:r>
      <w:r>
        <w:rPr>
          <w:b/>
          <w:bCs/>
        </w:rPr>
        <w:t xml:space="preserve">PBKDF2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2009</w:t>
      </w:r>
      <w:r>
        <w:t xml:space="preserve"> </w:t>
      </w:r>
      <w:r>
        <w:t xml:space="preserve">— Colin Percival defines</w:t>
      </w:r>
      <w:r>
        <w:t xml:space="preserve"> </w:t>
      </w:r>
      <w:r>
        <w:rPr>
          <w:b/>
          <w:bCs/>
        </w:rPr>
        <w:t xml:space="preserve">scrypt</w:t>
      </w:r>
      <w:r>
        <w:t xml:space="preserve">, aiming to make brute force with dedicated hardware (ASIC/FPGA)</w:t>
      </w:r>
      <w:r>
        <w:t xml:space="preserve"> </w:t>
      </w:r>
      <w:r>
        <w:t xml:space="preserve">expensive by requiring memory, not just CPU time (RFC 7914).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2013–2015</w:t>
      </w:r>
      <w:r>
        <w:t xml:space="preserve"> </w:t>
      </w:r>
      <w:r>
        <w:t xml:space="preserve">— The Password Hashing Competition (PHC); in</w:t>
      </w:r>
      <w:r>
        <w:t xml:space="preserve"> </w:t>
      </w:r>
      <w:r>
        <w:rPr>
          <w:b/>
          <w:bCs/>
        </w:rPr>
        <w:t xml:space="preserve">2015</w:t>
      </w:r>
      <w:r>
        <w:t xml:space="preserve"> </w:t>
      </w:r>
      <w:r>
        <w:t xml:space="preserve">it is won by Alex Biryukov, Daniel Dinu</w:t>
      </w:r>
      <w:r>
        <w:t xml:space="preserve"> </w:t>
      </w:r>
      <w:r>
        <w:t xml:space="preserve">and Dmitry Khovratovich’s</w:t>
      </w:r>
      <w:r>
        <w:t xml:space="preserve"> </w:t>
      </w:r>
      <w:r>
        <w:rPr>
          <w:b/>
          <w:bCs/>
        </w:rPr>
        <w:t xml:space="preserve">Argon2</w:t>
      </w:r>
      <w:r>
        <w:t xml:space="preserve"> </w:t>
      </w:r>
      <w:r>
        <w:t xml:space="preserve">(Argon2id is later standardized as RFC 9106).</w:t>
      </w:r>
    </w:p>
    <w:p>
      <w:pPr>
        <w:pStyle w:val="BlockText"/>
      </w:pPr>
      <w:r>
        <w:rPr>
          <w:b/>
          <w:bCs/>
        </w:rPr>
        <w:t xml:space="preserve">Textbook recipe and an update</w:t>
      </w:r>
    </w:p>
    <w:p>
      <w:pPr>
        <w:pStyle w:val="BlockText"/>
      </w:pPr>
      <w:r>
        <w:t xml:space="preserve">The textbook covers password-based key derivation in</w:t>
      </w:r>
      <w:r>
        <w:t xml:space="preserve"> </w:t>
      </w:r>
      <w:r>
        <w:rPr>
          <w:b/>
          <w:bCs/>
        </w:rPr>
        <w:t xml:space="preserve">Recipe 4.10</w:t>
      </w:r>
      <w:r>
        <w:t xml:space="preserve"> </w:t>
      </w:r>
      <w:r>
        <w:t xml:space="preserve">using PBKDF2, recommending 10,000</w:t>
      </w:r>
      <w:r>
        <w:t xml:space="preserve"> </w:t>
      </w:r>
      <w:r>
        <w:t xml:space="preserve">rounds. Today that’s</w:t>
      </w:r>
      <w:r>
        <w:t xml:space="preserve"> </w:t>
      </w:r>
      <w:r>
        <w:rPr>
          <w:b/>
          <w:bCs/>
        </w:rPr>
        <w:t xml:space="preserve">far too low</w:t>
      </w:r>
      <w:r>
        <w:t xml:space="preserve">: OWASP (2023) requires</w:t>
      </w:r>
      <w:r>
        <w:t xml:space="preserve"> </w:t>
      </w:r>
      <w:r>
        <w:rPr>
          <w:b/>
          <w:bCs/>
        </w:rPr>
        <w:t xml:space="preserve">≥ 600,000 rounds</w:t>
      </w:r>
      <w:r>
        <w:t xml:space="preserve"> </w:t>
      </w:r>
      <w:r>
        <w:t xml:space="preserve">for PBKDF2-HMAC-SHA256, and</w:t>
      </w:r>
      <w:r>
        <w:t xml:space="preserve"> </w:t>
      </w:r>
      <w:r>
        <w:rPr>
          <w:b/>
          <w:bCs/>
        </w:rPr>
        <w:t xml:space="preserve">Argon2id</w:t>
      </w:r>
      <w:r>
        <w:t xml:space="preserve"> </w:t>
      </w:r>
      <w:r>
        <w:t xml:space="preserve">is preferred where possible.</w:t>
      </w:r>
    </w:p>
    <w:bookmarkStart w:id="86" w:name="X5fb9df7bb5cb91fc459180548da6b3dc1f125a4"/>
    <w:p>
      <w:pPr>
        <w:pStyle w:val="Heading3"/>
      </w:pPr>
      <w:r>
        <w:t xml:space="preserve">Demo 4 — Round count, timing, and the importance of salt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code/week-03/04-password-to-key</w:t>
      </w:r>
      <w:r>
        <w:rPr>
          <w:b/>
          <w:bCs/>
        </w:rPr>
        <w:t xml:space="preserve"> </w:t>
      </w:r>
      <w:r>
        <w:rPr>
          <w:b/>
          <w:bCs/>
        </w:rPr>
        <w:t xml:space="preserve">· PBKDF2, salt, cost</w:t>
      </w:r>
    </w:p>
    <w:p>
      <w:pPr>
        <w:pStyle w:val="BlockText"/>
      </w:pPr>
      <w:r>
        <w:t xml:space="preserve">The program derives a key from the same password with PBKDF2: same salt → same key (revealing to a table),</w:t>
      </w:r>
      <w:r>
        <w:t xml:space="preserve"> </w:t>
      </w:r>
      <w:r>
        <w:t xml:space="preserve">different salt → different key; and it measures how long derivation takes as the round count grows. If the</w:t>
      </w:r>
      <w:r>
        <w:t xml:space="preserve"> </w:t>
      </w:r>
      <w:r>
        <w:rPr>
          <w:rStyle w:val="VerbatimChar"/>
        </w:rPr>
        <w:t xml:space="preserve">argon2</w:t>
      </w:r>
      <w:r>
        <w:t xml:space="preserve"> </w:t>
      </w:r>
      <w:r>
        <w:t xml:space="preserve">tool is available on WSL, an Argon2id comparison is run too.</w:t>
      </w:r>
    </w:p>
    <w:p>
      <w:pPr>
        <w:pStyle w:val="FirstParagraph"/>
      </w:pPr>
      <w:r>
        <w:rPr>
          <w:b/>
          <w:bCs/>
        </w:rPr>
        <w:t xml:space="preserve">password_to_key.exe — actual output (Windows)</w:t>
      </w:r>
    </w:p>
    <w:p>
      <w:pPr>
        <w:pStyle w:val="SourceCode"/>
      </w:pPr>
      <w:r>
        <w:rPr>
          <w:rStyle w:val="VerbatimChar"/>
        </w:rPr>
        <w:t xml:space="preserve">Password: "dog123"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1) WHY THE SALT MATTERS (rounds = 100000)</w:t>
      </w:r>
      <w:r>
        <w:br/>
      </w:r>
      <w:r>
        <w:rPr>
          <w:rStyle w:val="VerbatimChar"/>
        </w:rPr>
        <w:t xml:space="preserve">   salt A -&gt; key = 8b3d1913b0a104fa643f2b7b36863c65d1deda204e9f6bf6c1b21443930ec892</w:t>
      </w:r>
      <w:r>
        <w:br/>
      </w:r>
      <w:r>
        <w:rPr>
          <w:rStyle w:val="VerbatimChar"/>
        </w:rPr>
        <w:t xml:space="preserve">   salt A -&gt; key = 8b3d1913b0a104fa643f2b7b36863c65d1deda204e9f6bf6c1b21443930ec892</w:t>
      </w:r>
      <w:r>
        <w:br/>
      </w:r>
      <w:r>
        <w:rPr>
          <w:rStyle w:val="VerbatimChar"/>
        </w:rPr>
        <w:t xml:space="preserve">   ^ Same password + the SAME salt -&gt; the SAME key (a table lookup would work)</w:t>
      </w:r>
      <w:r>
        <w:br/>
      </w:r>
      <w:r>
        <w:rPr>
          <w:rStyle w:val="VerbatimChar"/>
        </w:rPr>
        <w:t xml:space="preserve">   salt B -&gt; key = e9a8193a675ec5dd2366aad2a54d253c655f2c914043858b5a4c8d8b53691290</w:t>
      </w:r>
      <w:r>
        <w:br/>
      </w:r>
      <w:r>
        <w:rPr>
          <w:rStyle w:val="VerbatimChar"/>
        </w:rPr>
        <w:t xml:space="preserve">   ^ Same password + a DIFFERENT salt -&gt; a DIFFERENT key (the salt does its job)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2) ROUND COUNT vs TIME (same password, same salt)</w:t>
      </w:r>
      <w:r>
        <w:br/>
      </w:r>
      <w:r>
        <w:rPr>
          <w:rStyle w:val="VerbatimChar"/>
        </w:rPr>
        <w:t xml:space="preserve">   rounds =     1000  -&gt;      1.24 ms</w:t>
      </w:r>
      <w:r>
        <w:br/>
      </w:r>
      <w:r>
        <w:rPr>
          <w:rStyle w:val="VerbatimChar"/>
        </w:rPr>
        <w:t xml:space="preserve">   rounds =    10000  -&gt;     12.55 ms</w:t>
      </w:r>
      <w:r>
        <w:br/>
      </w:r>
      <w:r>
        <w:rPr>
          <w:rStyle w:val="VerbatimChar"/>
        </w:rPr>
        <w:t xml:space="preserve">   rounds =   100000  -&gt;    126.75 ms</w:t>
      </w:r>
      <w:r>
        <w:br/>
      </w:r>
      <w:r>
        <w:rPr>
          <w:rStyle w:val="VerbatimChar"/>
        </w:rPr>
        <w:t xml:space="preserve">   rounds =   600000  -&gt;    824.96 ms</w:t>
      </w:r>
      <w:r>
        <w:br/>
      </w:r>
      <w:r>
        <w:rPr>
          <w:rStyle w:val="VerbatimChar"/>
        </w:rPr>
        <w:t xml:space="preserve">   rounds =  2000000  -&gt;   2808.32 ms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Salt:</w:t>
      </w:r>
      <w:r>
        <w:t xml:space="preserve"> </w:t>
      </w:r>
      <w:r>
        <w:t xml:space="preserve">The same password + the same salt gave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key every time (which is why, if the salt were</w:t>
      </w:r>
      <w:r>
        <w:t xml:space="preserve"> </w:t>
      </w:r>
      <w:r>
        <w:t xml:space="preserve">fixed, an attacker could build one table and search everyone). The same password +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salt gave a</w:t>
      </w:r>
      <w:r>
        <w:t xml:space="preserve"> </w:t>
      </w:r>
      <w:r>
        <w:t xml:space="preserve">completely different key.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As the round count went from 1,000 to 2,000,000, the time went from ~1.2 ms to ~2.8 seconds. This is a</w:t>
      </w:r>
      <w:r>
        <w:t xml:space="preserve"> </w:t>
      </w:r>
      <w:r>
        <w:t xml:space="preserve">direct multiplier: every attempt an attacker makes gets just as much more expensive.</w:t>
      </w:r>
      <w:r>
        <w:t xml:space="preserve"> </w:t>
      </w:r>
      <w:r>
        <w:t xml:space="preserve">“200 ms at user login”</w:t>
      </w:r>
      <w:r>
        <w:t xml:space="preserve"> </w:t>
      </w:r>
      <w:r>
        <w:t xml:space="preserve">is</w:t>
      </w:r>
      <w:r>
        <w:t xml:space="preserve"> </w:t>
      </w:r>
      <w:r>
        <w:t xml:space="preserve">acceptable; for an attacker it means thousands of attempts per second instead of billions.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Argon2id:</w:t>
      </w:r>
      <w:r>
        <w:t xml:space="preserve"> </w:t>
      </w:r>
      <w:r>
        <w:t xml:space="preserve">It additionally requires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(64 MiB here); this makes parallel brute force with a</w:t>
      </w:r>
      <w:r>
        <w:t xml:space="preserve"> </w:t>
      </w:r>
      <w:r>
        <w:t xml:space="preserve">GPU/ASIC much harder than with PBKDF2.</w:t>
      </w:r>
    </w:p>
    <w:p>
      <w:pPr>
        <w:pStyle w:val="BlockText"/>
      </w:pPr>
      <w:r>
        <w:rPr>
          <w:b/>
          <w:bCs/>
        </w:rPr>
        <w:t xml:space="preserve">A note on Windows</w:t>
      </w:r>
    </w:p>
    <w:p>
      <w:pPr>
        <w:pStyle w:val="BlockText"/>
      </w:pPr>
      <w:r>
        <w:t xml:space="preserve">The Windows demo (</w:t>
      </w:r>
      <w:r>
        <w:rPr>
          <w:rStyle w:val="VerbatimChar"/>
        </w:rPr>
        <w:t xml:space="preserve">.\demo.ps1</w:t>
      </w:r>
      <w:r>
        <w:t xml:space="preserve">) performs the same PBKDF2 measurement (via BCrypt); timings vary by machine.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argon2</w:t>
      </w:r>
      <w:r>
        <w:t xml:space="preserve"> </w:t>
      </w:r>
      <w:r>
        <w:t xml:space="preserve">command-line tool doesn’t ship on Windows, so Argon2id is only explained there. The key values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on both platforms (same standard, same test vectors).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Never store a password as</w:t>
      </w:r>
      <w:r>
        <w:t xml:space="preserve"> </w:t>
      </w:r>
      <w:r>
        <w:rPr>
          <w:b/>
          <w:bCs/>
        </w:rPr>
        <w:t xml:space="preserve">plaintext or plain SHA-256</w:t>
      </w:r>
      <w:r>
        <w:t xml:space="preserve">. Use a random salt plus a KDF with sufficient cost</w:t>
      </w:r>
      <w:r>
        <w:t xml:space="preserve"> </w:t>
      </w:r>
      <w:r>
        <w:t xml:space="preserve">(Argon2id; failing that, high-round PBKDF2 or scrypt). Store the salt alongside the password hash (it doesn’t</w:t>
      </w:r>
      <w:r>
        <w:t xml:space="preserve"> </w:t>
      </w:r>
      <w:r>
        <w:t xml:space="preserve">need to be secret); tune the cost to your hardware and increase it over the years.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An evaluator checks that the salt is</w:t>
      </w:r>
      <w:r>
        <w:t xml:space="preserve"> </w:t>
      </w:r>
      <w:r>
        <w:rPr>
          <w:b/>
          <w:bCs/>
        </w:rPr>
        <w:t xml:space="preserve">random and unique per record</w:t>
      </w:r>
      <w:r>
        <w:t xml:space="preserve">, that the round/memory parameters match</w:t>
      </w:r>
      <w:r>
        <w:t xml:space="preserve"> </w:t>
      </w:r>
      <w:r>
        <w:t xml:space="preserve">current recommendations, and that the password is wiped from memory after derivation (see Demo 8).</w:t>
      </w:r>
    </w:p>
    <w:p>
      <w:pPr>
        <w:pStyle w:val="BlockText"/>
      </w:pPr>
      <w:r>
        <w:rPr>
          <w:b/>
          <w:bCs/>
        </w:rPr>
        <w:t xml:space="preserve">Going further: pepper</w:t>
      </w:r>
    </w:p>
    <w:p>
      <w:pPr>
        <w:pStyle w:val="BlockText"/>
      </w:pPr>
      <w:r>
        <w:t xml:space="preserve">In addition to the salt, a secret</w:t>
      </w:r>
      <w:r>
        <w:t xml:space="preserve"> </w:t>
      </w:r>
      <w:r>
        <w:rPr>
          <w:b/>
          <w:bCs/>
        </w:rPr>
        <w:t xml:space="preserve">pepper</w:t>
      </w:r>
      <w:r>
        <w:t xml:space="preserve"> </w:t>
      </w:r>
      <w:r>
        <w:t xml:space="preserve">— not stored in the database, but kept in the application’s</w:t>
      </w:r>
      <w:r>
        <w:t xml:space="preserve"> </w:t>
      </w:r>
      <w:r>
        <w:t xml:space="preserve">configuration or in a hardware security module (HSM) — can also be added. This way, even if only the database</w:t>
      </w:r>
      <w:r>
        <w:t xml:space="preserve"> </w:t>
      </w:r>
      <w:r>
        <w:t xml:space="preserve">is stolen (as long as the pepper doesn’t leak), the password hashes get one more layer of protection against</w:t>
      </w:r>
      <w:r>
        <w:t xml:space="preserve"> </w:t>
      </w:r>
      <w:r>
        <w:t xml:space="preserve">brute force. A salt isn’t secret; a pepper is.</w:t>
      </w:r>
    </w:p>
    <w:p>
      <w:pPr>
        <w:pStyle w:val="FirstParagraph"/>
      </w:pPr>
      <w:r>
        <w:t xml:space="preserve">Watch the animation below to see how a short round chain (</w:t>
      </w:r>
      <w:r>
        <w:rPr>
          <w:rStyle w:val="VerbatimChar"/>
        </w:rPr>
        <w:t xml:space="preserve">U1 -&gt; U2 -&gt; ... -&gt; Uₙ</w:t>
      </w:r>
      <w:r>
        <w:t xml:space="preserve">) works and how the same</w:t>
      </w:r>
      <w:r>
        <w:t xml:space="preserve"> </w:t>
      </w:r>
      <w:r>
        <w:t xml:space="preserve">password with different salts gives completely different keys; it also shows the real demo’s own measured</w:t>
      </w:r>
      <w:r>
        <w:t xml:space="preserve"> </w:t>
      </w:r>
      <w:r>
        <w:t xml:space="preserve">round-count-vs-time table.</w:t>
      </w:r>
    </w:p>
    <w:p>
      <w:pPr>
        <w:pStyle w:val="BodyText"/>
      </w:pPr>
      <w:r>
        <w:drawing>
          <wp:inline>
            <wp:extent cx="5111999" cy="5501576"/>
            <wp:effectExtent b="0" l="0" r="0" t="0"/>
            <wp:docPr descr="Deriving a key from a password: salt and rounds — step by step" title="" id="84" name="Picture"/>
            <a:graphic>
              <a:graphicData uri="http://schemas.openxmlformats.org/drawingml/2006/picture">
                <pic:pic>
                  <pic:nvPicPr>
                    <pic:cNvPr descr="pbkdf2-stretching.e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501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4-round chain</w:t>
      </w:r>
      <w:r>
        <w:t xml:space="preserve"> </w:t>
      </w:r>
      <w:r>
        <w:t xml:space="preserve">(fits) and the</w:t>
      </w:r>
      <w:r>
        <w:t xml:space="preserve"> </w:t>
      </w:r>
      <w:r>
        <w:rPr>
          <w:b/>
          <w:bCs/>
        </w:rPr>
        <w:t xml:space="preserve">6-round chain</w:t>
      </w:r>
      <w:r>
        <w:t xml:space="preserve"> </w:t>
      </w:r>
      <w:r>
        <w:t xml:space="preserve">(hard) and the</w:t>
      </w:r>
      <w:r>
        <w:t xml:space="preserve"> </w:t>
      </w:r>
      <w:r>
        <w:rPr>
          <w:b/>
          <w:bCs/>
        </w:rPr>
        <w:t xml:space="preserve">single round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very short</w:t>
      </w:r>
      <w:r>
        <w:rPr>
          <w:b/>
          <w:bCs/>
        </w:rP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edge cases from the example picker — or type your own password:rounds pair (rounds are capped at 1-6</w:t>
      </w:r>
      <w:r>
        <w:t xml:space="preserve"> </w:t>
      </w:r>
      <w:r>
        <w:t xml:space="preserve">for display; the real demo uses 100,000+).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9" w:name="X001e4fc7520d401f8d70e66156c7e6cfdfce825"/>
    <w:p>
      <w:pPr>
        <w:pStyle w:val="Heading2"/>
      </w:pPr>
      <w:r>
        <w:t xml:space="preserve">7. Deriving keys from a master secret, session keys, and forward secrecy</w:t>
      </w:r>
    </w:p>
    <w:p>
      <w:pPr>
        <w:pStyle w:val="FirstParagraph"/>
      </w:pPr>
      <w:r>
        <w:t xml:space="preserve">A long-lived</w:t>
      </w:r>
      <w:r>
        <w:t xml:space="preserve"> </w:t>
      </w:r>
      <w:r>
        <w:t xml:space="preserve">“master secret”</w:t>
      </w:r>
      <w:r>
        <w:t xml:space="preserve"> </w:t>
      </w:r>
      <w:r>
        <w:t xml:space="preserve">is never used</w:t>
      </w:r>
      <w:r>
        <w:t xml:space="preserve"> </w:t>
      </w:r>
      <w:r>
        <w:rPr>
          <w:b/>
          <w:bCs/>
        </w:rPr>
        <w:t xml:space="preserve">directly</w:t>
      </w:r>
      <w:r>
        <w:t xml:space="preserve">. Separate keys are derived from it for every purpose and</w:t>
      </w:r>
      <w:r>
        <w:t xml:space="preserve"> </w:t>
      </w:r>
      <w:r>
        <w:t xml:space="preserve">every session. The tool:</w:t>
      </w:r>
      <w:r>
        <w:t xml:space="preserve"> </w:t>
      </w:r>
      <w:r>
        <w:rPr>
          <w:b/>
          <w:bCs/>
        </w:rPr>
        <w:t xml:space="preserve">HKDF</w:t>
      </w:r>
      <w:r>
        <w:t xml:space="preserve"> </w:t>
      </w:r>
      <w:r>
        <w:t xml:space="preserve">(RFC 5869), a two-stage KDF: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Extract:</w:t>
      </w:r>
      <w:r>
        <w:t xml:space="preserve"> </w:t>
      </w:r>
      <w:r>
        <w:t xml:space="preserve">master secret + salt → a uniform intermediate key (PRK).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Expand:</w:t>
      </w:r>
      <w:r>
        <w:t xml:space="preserve"> </w:t>
      </w:r>
      <w:r>
        <w:t xml:space="preserve">PRK + an</w:t>
      </w:r>
      <w:r>
        <w:t xml:space="preserve"> </w:t>
      </w:r>
      <w:r>
        <w:t xml:space="preserve">“info”</w:t>
      </w:r>
      <w:r>
        <w:t xml:space="preserve"> </w:t>
      </w:r>
      <w:r>
        <w:t xml:space="preserve">label → a key of the desired length. A different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→ a different key.</w:t>
      </w:r>
    </w:p>
    <w:p>
      <w:pPr>
        <w:pStyle w:val="FirstParagraph"/>
      </w:pPr>
      <w:r>
        <w:drawing>
          <wp:inline>
            <wp:extent cx="5759999" cy="2278328"/>
            <wp:effectExtent b="0" l="0" r="0" t="0"/>
            <wp:docPr descr="Purpose-specific keys derived from a master secret with HKDF Extract and Expand" title="" id="89" name="Picture"/>
            <a:graphic>
              <a:graphicData uri="http://schemas.openxmlformats.org/drawingml/2006/picture">
                <pic:pic>
                  <pic:nvPicPr>
                    <pic:cNvPr descr="h03-03-hkdf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78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A short history: HKDF</w:t>
      </w:r>
    </w:p>
    <w:p>
      <w:pPr>
        <w:pStyle w:val="BlockText"/>
      </w:pPr>
      <w:r>
        <w:rPr>
          <w:b/>
          <w:bCs/>
        </w:rPr>
        <w:t xml:space="preserve">2010</w:t>
      </w:r>
      <w:r>
        <w:t xml:space="preserve"> </w:t>
      </w:r>
      <w:r>
        <w:t xml:space="preserve">— Hugo Krawczyk formalizes the Extract-then-Expand construction in</w:t>
      </w:r>
      <w:r>
        <w:t xml:space="preserve"> </w:t>
      </w:r>
      <w:r>
        <w:t xml:space="preserve">“Cryptographic Extraction and Key</w:t>
      </w:r>
      <w:r>
        <w:t xml:space="preserve"> </w:t>
      </w:r>
      <w:r>
        <w:t xml:space="preserve">Derivation: The HKDF Scheme”</w:t>
      </w:r>
      <w:r>
        <w:t xml:space="preserve">; the IETF publishes it the same year as</w:t>
      </w:r>
      <w:r>
        <w:t xml:space="preserve"> </w:t>
      </w:r>
      <w:r>
        <w:rPr>
          <w:b/>
          <w:bCs/>
        </w:rPr>
        <w:t xml:space="preserve">RFC 5869</w:t>
      </w:r>
      <w:r>
        <w:t xml:space="preserve">. HKDF is now a basic building</w:t>
      </w:r>
      <w:r>
        <w:t xml:space="preserve"> </w:t>
      </w:r>
      <w:r>
        <w:t xml:space="preserve">block of many protocols, including TLS 1.3’s own key schedule.</w:t>
      </w:r>
    </w:p>
    <w:p>
      <w:pPr>
        <w:pStyle w:val="BlockText"/>
      </w:pPr>
      <w:r>
        <w:rPr>
          <w:b/>
          <w:bCs/>
        </w:rPr>
        <w:t xml:space="preserve">Textbook recipe</w:t>
      </w:r>
    </w:p>
    <w:p>
      <w:pPr>
        <w:pStyle w:val="BlockText"/>
      </w:pPr>
      <w:r>
        <w:t xml:space="preserve">The textbook covers</w:t>
      </w:r>
      <w:r>
        <w:t xml:space="preserve"> </w:t>
      </w:r>
      <w:r>
        <w:t xml:space="preserve">“generating keys algorithmically from a single master secret”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Recipe 4.11</w:t>
      </w:r>
      <w:r>
        <w:t xml:space="preserve"> </w:t>
      </w:r>
      <w:r>
        <w:t xml:space="preserve">and</w:t>
      </w:r>
      <w:r>
        <w:t xml:space="preserve"> </w:t>
      </w:r>
      <w:r>
        <w:t xml:space="preserve">securely managing key material in</w:t>
      </w:r>
      <w:r>
        <w:t xml:space="preserve"> </w:t>
      </w:r>
      <w:r>
        <w:rPr>
          <w:b/>
          <w:bCs/>
        </w:rPr>
        <w:t xml:space="preserve">4.13</w:t>
      </w:r>
      <w:r>
        <w:t xml:space="preserve">. HKDF is the standardized form of this idea. Every derivation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include a</w:t>
      </w:r>
      <w:r>
        <w:t xml:space="preserve"> </w:t>
      </w:r>
      <w:r>
        <w:rPr>
          <w:b/>
          <w:bCs/>
        </w:rPr>
        <w:t xml:space="preserve">unique identifier</w:t>
      </w:r>
      <w:r>
        <w:t xml:space="preserve"> </w:t>
      </w:r>
      <w:r>
        <w:t xml:space="preserve">(an info/label).</w:t>
      </w:r>
    </w:p>
    <w:bookmarkStart w:id="94" w:name="forward-secrecy"/>
    <w:p>
      <w:pPr>
        <w:pStyle w:val="Heading3"/>
      </w:pPr>
      <w:r>
        <w:t xml:space="preserve">7.1 Forward secrecy</w:t>
      </w:r>
    </w:p>
    <w:p>
      <w:pPr>
        <w:pStyle w:val="FirstParagraph"/>
      </w:pPr>
      <w:r>
        <w:t xml:space="preserve">If we derive keys as a</w:t>
      </w:r>
      <w:r>
        <w:t xml:space="preserve"> </w:t>
      </w:r>
      <w:r>
        <w:rPr>
          <w:b/>
          <w:bCs/>
        </w:rPr>
        <w:t xml:space="preserve">one-way chain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K0 = master 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Kᵢ = HKDF(Kᵢ₋₁)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rPr>
          <w:rStyle w:val="VerbatimChar"/>
        </w:rPr>
        <w:t xml:space="preserve">Kᵢ₋₁</w:t>
      </w:r>
      <w:r>
        <w:t xml:space="preserve"> </w:t>
      </w:r>
      <w:r>
        <w:t xml:space="preserve">after</w:t>
      </w:r>
      <w:r>
        <w:t xml:space="preserve"> </w:t>
      </w:r>
      <w:r>
        <w:t xml:space="preserve">each session, then even if an attacker obtains today’s</w:t>
      </w:r>
      <w:r>
        <w:t xml:space="preserve"> </w:t>
      </w:r>
      <w:r>
        <w:rPr>
          <w:rStyle w:val="VerbatimChar"/>
        </w:rPr>
        <w:t xml:space="preserve">Kₙ</w:t>
      </w:r>
      <w:r>
        <w:t xml:space="preserve">, they</w:t>
      </w:r>
      <w:r>
        <w:t xml:space="preserve"> </w:t>
      </w:r>
      <w:r>
        <w:rPr>
          <w:b/>
          <w:bCs/>
        </w:rPr>
        <w:t xml:space="preserve">cannot compute</w:t>
      </w:r>
      <w:r>
        <w:t xml:space="preserve"> </w:t>
      </w:r>
      <w:r>
        <w:t xml:space="preserve">the old</w:t>
      </w:r>
      <w:r>
        <w:t xml:space="preserve"> </w:t>
      </w:r>
      <w:r>
        <w:rPr>
          <w:rStyle w:val="VerbatimChar"/>
        </w:rPr>
        <w:t xml:space="preserve">K1..Kₙ₋₁</w:t>
      </w:r>
      <w:r>
        <w:t xml:space="preserve"> </w:t>
      </w:r>
      <w:r>
        <w:t xml:space="preserve">(and</w:t>
      </w:r>
      <w:r>
        <w:t xml:space="preserve"> </w:t>
      </w:r>
      <w:r>
        <w:t xml:space="preserve">those sessions’ data) backward. TLS 1.3 provides this guarantee with an ephemeral Diffie-Hellman for every</w:t>
      </w:r>
      <w:r>
        <w:t xml:space="preserve"> </w:t>
      </w:r>
      <w:r>
        <w:t xml:space="preserve">session (textbook</w:t>
      </w:r>
      <w:r>
        <w:t xml:space="preserve"> </w:t>
      </w:r>
      <w:r>
        <w:rPr>
          <w:b/>
          <w:bCs/>
        </w:rPr>
        <w:t xml:space="preserve">Recipes 8.20–8.21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Where the term comes from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Perfect forward secrecy</w:t>
      </w:r>
      <w:r>
        <w:t xml:space="preserve">”</w:t>
      </w:r>
      <w:r>
        <w:t xml:space="preserve"> </w:t>
      </w:r>
      <w:r>
        <w:t xml:space="preserve">traces back to Whitfield Diffie, Paul van Oorschot and Michael Wiener’s</w:t>
      </w:r>
      <w:r>
        <w:t xml:space="preserve"> </w:t>
      </w:r>
      <w:r>
        <w:rPr>
          <w:b/>
          <w:bCs/>
        </w:rPr>
        <w:t xml:space="preserve">1992</w:t>
      </w:r>
      <w:r>
        <w:t xml:space="preserve"> </w:t>
      </w:r>
      <w:r>
        <w:t xml:space="preserve">paper</w:t>
      </w:r>
      <w:r>
        <w:t xml:space="preserve"> </w:t>
      </w:r>
      <w:r>
        <w:t xml:space="preserve">“Authentication and Authenticated Key Exchanges”</w:t>
      </w:r>
      <w:r>
        <w:t xml:space="preserve">; today it is usually shortened to just</w:t>
      </w:r>
      <w:r>
        <w:t xml:space="preserve"> </w:t>
      </w:r>
      <w:r>
        <w:rPr>
          <w:b/>
          <w:bCs/>
        </w:rPr>
        <w:t xml:space="preserve">forward</w:t>
      </w:r>
      <w:r>
        <w:rPr>
          <w:b/>
          <w:bCs/>
        </w:rPr>
        <w:t xml:space="preserve"> </w:t>
      </w:r>
      <w:r>
        <w:rPr>
          <w:b/>
          <w:bCs/>
        </w:rPr>
        <w:t xml:space="preserve">secrecy</w:t>
      </w:r>
      <w:r>
        <w:t xml:space="preserve">.</w:t>
      </w:r>
    </w:p>
    <w:p>
      <w:pPr>
        <w:pStyle w:val="FirstParagraph"/>
      </w:pPr>
      <w:r>
        <w:drawing>
          <wp:inline>
            <wp:extent cx="5759999" cy="2337249"/>
            <wp:effectExtent b="0" l="0" r="0" t="0"/>
            <wp:docPr descr="Forward secrecy: a one-way key chain" title="" id="92" name="Picture"/>
            <a:graphic>
              <a:graphicData uri="http://schemas.openxmlformats.org/drawingml/2006/picture">
                <pic:pic>
                  <pic:nvPicPr>
                    <pic:cNvPr descr="h03-11-ileri-gizlilik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3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8" w:name="Xefd34e050bdb70a1917b9a84362f7e6d62e7efe"/>
    <w:p>
      <w:pPr>
        <w:pStyle w:val="Heading3"/>
      </w:pPr>
      <w:r>
        <w:t xml:space="preserve">Demo 5 — Session keys and a forward-secrecy chain with HKDF</w:t>
      </w:r>
    </w:p>
    <w:p>
      <w:pPr>
        <w:pStyle w:val="BlockText"/>
      </w:pPr>
      <w:r>
        <w:rPr>
          <w:b/>
          <w:bCs/>
        </w:rPr>
        <w:t xml:space="preserve">Demo 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code/week-03/05-hkdf-session</w:t>
      </w:r>
      <w:r>
        <w:rPr>
          <w:b/>
          <w:bCs/>
        </w:rPr>
        <w:t xml:space="preserve"> </w:t>
      </w:r>
      <w:r>
        <w:rPr>
          <w:b/>
          <w:bCs/>
        </w:rPr>
        <w:t xml:space="preserve">· HKDF, session key, forward secrecy</w:t>
      </w:r>
    </w:p>
    <w:p>
      <w:pPr>
        <w:pStyle w:val="FirstParagraph"/>
      </w:pPr>
      <w:r>
        <w:rPr>
          <w:b/>
          <w:bCs/>
        </w:rPr>
        <w:t xml:space="preserve">hkdf_session.exe — actual output</w:t>
      </w:r>
    </w:p>
    <w:p>
      <w:pPr>
        <w:pStyle w:val="SourceCode"/>
      </w:pPr>
      <w:r>
        <w:rPr>
          <w:rStyle w:val="VerbatimChar"/>
        </w:rPr>
        <w:t xml:space="preserve">Separate keys per purpose, from one master secret:</w:t>
      </w:r>
      <w:r>
        <w:br/>
      </w:r>
      <w:r>
        <w:rPr>
          <w:rStyle w:val="VerbatimChar"/>
        </w:rPr>
        <w:t xml:space="preserve">  info='...encryption...' -&gt; 5a5ed417c87e3566...0d37002cb</w:t>
      </w:r>
      <w:r>
        <w:br/>
      </w:r>
      <w:r>
        <w:rPr>
          <w:rStyle w:val="VerbatimChar"/>
        </w:rPr>
        <w:t xml:space="preserve">  info='...MAC...'        -&gt; 4c63a348654a076c...0ce1750e6</w:t>
      </w:r>
      <w:r>
        <w:br/>
      </w:r>
      <w:r>
        <w:rPr>
          <w:rStyle w:val="VerbatimChar"/>
        </w:rPr>
        <w:t xml:space="preserve">  ^ Same secret, different info -&gt; different key.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FORWARD SECRECY chain: Ki = HKDF(Ki-1), Ki-1 is wiped</w:t>
      </w:r>
      <w:r>
        <w:br/>
      </w:r>
      <w:r>
        <w:rPr>
          <w:rStyle w:val="VerbatimChar"/>
        </w:rPr>
        <w:t xml:space="preserve">  K1 (session 1) = cbbe8fdd0b6ca8be</w:t>
      </w:r>
      <w:r>
        <w:br/>
      </w:r>
      <w:r>
        <w:rPr>
          <w:rStyle w:val="VerbatimChar"/>
        </w:rPr>
        <w:t xml:space="preserve">  K2 (session 2) = 1113abf7352881e0</w:t>
      </w:r>
      <w:r>
        <w:br/>
      </w:r>
      <w:r>
        <w:rPr>
          <w:rStyle w:val="VerbatimChar"/>
        </w:rPr>
        <w:t xml:space="preserve">  K3 (session 3) = a99c7ad8e0e6fb6b</w:t>
      </w:r>
      <w:r>
        <w:br/>
      </w:r>
      <w:r>
        <w:rPr>
          <w:rStyle w:val="VerbatimChar"/>
        </w:rPr>
        <w:t xml:space="preserve">  K4 (session 4) = 4974f0e86d9dcb37</w:t>
      </w:r>
      <w:r>
        <w:br/>
      </w:r>
      <w:r>
        <w:rPr>
          <w:rStyle w:val="VerbatimChar"/>
        </w:rPr>
        <w:t xml:space="preserve">  ^ We now only have K4. Because the chain is ONE-WAY, K3, K2, K1</w:t>
      </w:r>
      <w:r>
        <w:br/>
      </w:r>
      <w:r>
        <w:rPr>
          <w:rStyle w:val="VerbatimChar"/>
        </w:rPr>
        <w:t xml:space="preserve">    cannot be recomputed backwards from K4.</w:t>
      </w:r>
    </w:p>
    <w:p>
      <w:pPr>
        <w:pStyle w:val="FirstParagraph"/>
      </w:pPr>
      <w:r>
        <w:t xml:space="preserve">Different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labels from the same master secret produced different keys; a key generated for one purpose</w:t>
      </w:r>
      <w:r>
        <w:t xml:space="preserve"> </w:t>
      </w:r>
      <w:r>
        <w:t xml:space="preserve">can’t be used for another. In the forward-secrecy chain, the old key was wiped at every step with</w:t>
      </w:r>
      <w:r>
        <w:t xml:space="preserve"> </w:t>
      </w:r>
      <w:r>
        <w:rPr>
          <w:rStyle w:val="VerbatimChar"/>
        </w:rPr>
        <w:t xml:space="preserve">crypto_wipe</w:t>
      </w:r>
      <w:r>
        <w:t xml:space="preserve"> </w:t>
      </w:r>
      <w:r>
        <w:t xml:space="preserve">(OPENSSL_cleanse/SecureZeroMemory); only the last key remained, and one-wayness preserved the</w:t>
      </w:r>
      <w:r>
        <w:t xml:space="preserve"> </w:t>
      </w:r>
      <w:r>
        <w:t xml:space="preserve">history.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Derive separate keys from the master secret</w:t>
      </w:r>
      <w:r>
        <w:t xml:space="preserve"> </w:t>
      </w:r>
      <w:r>
        <w:rPr>
          <w:b/>
          <w:bCs/>
        </w:rPr>
        <w:t xml:space="preserve">per purpose and per session</w:t>
      </w:r>
      <w:r>
        <w:t xml:space="preserve"> </w:t>
      </w:r>
      <w:r>
        <w:t xml:space="preserve">(key separation). Give every</w:t>
      </w:r>
      <w:r>
        <w:t xml:space="preserve"> </w:t>
      </w:r>
      <w:r>
        <w:t xml:space="preserve">derivation a unique</w:t>
      </w:r>
      <w:r>
        <w:t xml:space="preserve"> </w:t>
      </w:r>
      <w:r>
        <w:rPr>
          <w:rStyle w:val="VerbatimChar"/>
        </w:rPr>
        <w:t xml:space="preserve">info</w:t>
      </w:r>
      <w:r>
        <w:t xml:space="preserve">/label. Generate short-lived session keys from the long-lived secret and</w:t>
      </w:r>
      <w:r>
        <w:t xml:space="preserve"> </w:t>
      </w:r>
      <w:r>
        <w:rPr>
          <w:b/>
          <w:bCs/>
        </w:rPr>
        <w:t xml:space="preserve">wipe</w:t>
      </w:r>
      <w:r>
        <w:rPr>
          <w:b/>
          <w:bCs/>
        </w:rPr>
        <w:t xml:space="preserve"> </w:t>
      </w:r>
      <w:r>
        <w:rPr>
          <w:b/>
          <w:bCs/>
        </w:rPr>
        <w:t xml:space="preserve">them after use</w:t>
      </w:r>
      <w:r>
        <w:t xml:space="preserve">; aim for real forward secrecy with ephemeral (EC)DH where possible.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In the example architecture, from a master secret agreed with the server, an encryption key, a MAC key, and a</w:t>
      </w:r>
      <w:r>
        <w:t xml:space="preserve"> </w:t>
      </w:r>
      <w:r>
        <w:t xml:space="preserve">separate session key for every session are derived with HKDF. We’ll cover the key hierarchy (which key is</w:t>
      </w:r>
      <w:r>
        <w:t xml:space="preserve"> </w:t>
      </w:r>
      <w:r>
        <w:t xml:space="preserve">derived from which, how long each lives) in detail in</w:t>
      </w:r>
      <w:r>
        <w:t xml:space="preserve"> </w:t>
      </w:r>
      <w:hyperlink r:id="rId36">
        <w:r>
          <w:rPr>
            <w:rStyle w:val="Hyperlink"/>
          </w:rPr>
          <w:t xml:space="preserve">Week 10</w:t>
        </w:r>
      </w:hyperlink>
      <w:r>
        <w:t xml:space="preserve">; this week’s principle is:</w:t>
      </w:r>
      <w:r>
        <w:t xml:space="preserve"> </w:t>
      </w:r>
      <w:r>
        <w:rPr>
          <w:b/>
          <w:bCs/>
        </w:rPr>
        <w:t xml:space="preserve">don’t run a single</w:t>
      </w:r>
      <w:r>
        <w:rPr>
          <w:b/>
          <w:bCs/>
        </w:rPr>
        <w:t xml:space="preserve"> </w:t>
      </w:r>
      <w:r>
        <w:rPr>
          <w:b/>
          <w:bCs/>
        </w:rPr>
        <w:t xml:space="preserve">key for every job.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An evaluator asks for the key-hierarchy document and checks that every key has</w:t>
      </w:r>
      <w:r>
        <w:t xml:space="preserve"> </w:t>
      </w:r>
      <w:r>
        <w:rPr>
          <w:b/>
          <w:bCs/>
        </w:rPr>
        <w:t xml:space="preserve">a single purpose</w:t>
      </w:r>
      <w:r>
        <w:t xml:space="preserve">, that</w:t>
      </w:r>
      <w:r>
        <w:t xml:space="preserve"> </w:t>
      </w:r>
      <w:r>
        <w:t xml:space="preserve">session keys are short-lived and derived, and that the same derived key isn’t used in two different places.</w:t>
      </w:r>
      <w:r>
        <w:t xml:space="preserve"> </w:t>
      </w:r>
      <w:r>
        <w:t xml:space="preserve">They also ask whether forward secrecy is provided (whether old keys are wiped).</w:t>
      </w:r>
    </w:p>
    <w:p>
      <w:pPr>
        <w:pStyle w:val="BlockText"/>
      </w:pPr>
      <w:r>
        <w:rPr>
          <w:b/>
          <w:bCs/>
        </w:rPr>
        <w:t xml:space="preserve">Common mistakes and a checklist</w:t>
      </w:r>
    </w:p>
    <w:p>
      <w:pPr>
        <w:pStyle w:val="Compact"/>
        <w:numPr>
          <w:ilvl w:val="0"/>
          <w:numId w:val="1033"/>
        </w:numPr>
      </w:pPr>
      <w:r>
        <w:t xml:space="preserve">Does every derivation have a unique</w:t>
      </w:r>
      <w:r>
        <w:t xml:space="preserve"> </w:t>
      </w:r>
      <w:r>
        <w:rPr>
          <w:rStyle w:val="VerbatimChar"/>
        </w:rPr>
        <w:t xml:space="preserve">info</w:t>
      </w:r>
      <w:r>
        <w:t xml:space="preserve">/label?</w:t>
      </w:r>
    </w:p>
    <w:p>
      <w:pPr>
        <w:pStyle w:val="Compact"/>
        <w:numPr>
          <w:ilvl w:val="0"/>
          <w:numId w:val="1034"/>
        </w:numPr>
      </w:pPr>
      <w:r>
        <w:t xml:space="preserve">Are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keys derived for encryption and MAC?</w:t>
      </w:r>
    </w:p>
    <w:p>
      <w:pPr>
        <w:pStyle w:val="Compact"/>
        <w:numPr>
          <w:ilvl w:val="0"/>
          <w:numId w:val="1035"/>
        </w:numPr>
      </w:pPr>
      <w:r>
        <w:t xml:space="preserve">Are session keys wiped after use?</w:t>
      </w:r>
    </w:p>
    <w:p>
      <w:pPr>
        <w:pStyle w:val="Compact"/>
        <w:numPr>
          <w:ilvl w:val="0"/>
          <w:numId w:val="1036"/>
        </w:numPr>
      </w:pPr>
      <w:r>
        <w:t xml:space="preserve">The master secret doesn’t stay in memory longer than necessary, right?</w:t>
      </w:r>
    </w:p>
    <w:p>
      <w:pPr>
        <w:pStyle w:val="FirstParagraph"/>
      </w:pPr>
      <w:r>
        <w:t xml:space="preserve">Watch the animation below to see how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 </w:t>
      </w:r>
      <w:r>
        <w:t xml:space="preserve">turn a master secret into purpose-specific keys, then</w:t>
      </w:r>
      <w:r>
        <w:t xml:space="preserve"> </w:t>
      </w:r>
      <w:r>
        <w:t xml:space="preserve">how the forward-secrecy chain wipes the old key at every step.</w:t>
      </w:r>
    </w:p>
    <w:p>
      <w:pPr>
        <w:pStyle w:val="BodyText"/>
      </w:pPr>
      <w:r>
        <w:drawing>
          <wp:inline>
            <wp:extent cx="5111999" cy="8095583"/>
            <wp:effectExtent b="0" l="0" r="0" t="0"/>
            <wp:docPr descr="HKDF: Extract/Expand and forward secrecy — step by step" title="" id="96" name="Picture"/>
            <a:graphic>
              <a:graphicData uri="http://schemas.openxmlformats.org/drawingml/2006/picture">
                <pic:pic>
                  <pic:nvPicPr>
                    <pic:cNvPr descr="hkdf-extract-expand.en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09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4-step chain</w:t>
      </w:r>
      <w:r>
        <w:t xml:space="preserve"> </w:t>
      </w:r>
      <w:r>
        <w:t xml:space="preserve">(fits, same as the real demo) and the</w:t>
      </w:r>
      <w:r>
        <w:t xml:space="preserve"> </w:t>
      </w:r>
      <w:r>
        <w:rPr>
          <w:b/>
          <w:bCs/>
        </w:rPr>
        <w:t xml:space="preserve">6-step chain</w:t>
      </w:r>
      <w:r>
        <w:t xml:space="preserve"> </w:t>
      </w:r>
      <w:r>
        <w:t xml:space="preserve">(hard) and the</w:t>
      </w:r>
      <w:r>
        <w:t xml:space="preserve"> </w:t>
      </w:r>
      <w:r>
        <w:rPr>
          <w:b/>
          <w:bCs/>
        </w:rPr>
        <w:t xml:space="preserve">one-step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chain that never advances</w:t>
      </w:r>
      <w:r>
        <w:t xml:space="preserve"> </w:t>
      </w:r>
      <w:r>
        <w:t xml:space="preserve">edge cases from the example picker — or type your own master:steps pair.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23" w:name="X399b7344f62894bc8204dca8be051d754d0e04e"/>
    <w:p>
      <w:pPr>
        <w:pStyle w:val="Heading2"/>
      </w:pPr>
      <w:r>
        <w:t xml:space="preserve">8. Dynamic key management: lifecycle, hierarchy, and renewal</w:t>
      </w:r>
    </w:p>
    <w:p>
      <w:pPr>
        <w:pStyle w:val="FirstParagraph"/>
      </w:pPr>
      <w:r>
        <w:t xml:space="preserve">Only a very small fraction of incidents reported as</w:t>
      </w:r>
      <w:r>
        <w:t xml:space="preserve"> </w:t>
      </w:r>
      <w:r>
        <w:t xml:space="preserve">“the algorithm was broken”</w:t>
      </w:r>
      <w:r>
        <w:t xml:space="preserve"> </w:t>
      </w:r>
      <w:r>
        <w:t xml:space="preserve">are actually algorithm breaks. The</w:t>
      </w:r>
      <w:r>
        <w:t xml:space="preserve"> </w:t>
      </w:r>
      <w:r>
        <w:t xml:space="preserve">overwhelming majority are</w:t>
      </w:r>
      <w:r>
        <w:t xml:space="preserve"> </w:t>
      </w:r>
      <w:r>
        <w:rPr>
          <w:b/>
          <w:bCs/>
        </w:rPr>
        <w:t xml:space="preserve">key management</w:t>
      </w:r>
      <w:r>
        <w:t xml:space="preserve"> </w:t>
      </w:r>
      <w:r>
        <w:t xml:space="preserve">mistakes: a key embedded in the source code, a key that never</w:t>
      </w:r>
      <w:r>
        <w:t xml:space="preserve"> </w:t>
      </w:r>
      <w:r>
        <w:t xml:space="preserve">changes, a single key run for every job, an old key that’s never deleted. The textbook covers securely managing</w:t>
      </w:r>
      <w:r>
        <w:t xml:space="preserve"> </w:t>
      </w:r>
      <w:r>
        <w:t xml:space="preserve">key material briefly in Recipe 4.13; in this section we expand the topic to how it’s actually handled in the</w:t>
      </w:r>
      <w:r>
        <w:t xml:space="preserve"> </w:t>
      </w:r>
      <w:r>
        <w:t xml:space="preserve">field.</w:t>
      </w:r>
    </w:p>
    <w:bookmarkStart w:id="103" w:name="the-life-of-a-key"/>
    <w:p>
      <w:pPr>
        <w:pStyle w:val="Heading3"/>
      </w:pPr>
      <w:r>
        <w:t xml:space="preserve">The life of a key</w:t>
      </w:r>
    </w:p>
    <w:p>
      <w:pPr>
        <w:pStyle w:val="FirstParagraph"/>
      </w:pPr>
      <w:r>
        <w:t xml:space="preserve">NIST SP 800-57 defines a key’s lifecycle in terms of states. In simple form:</w:t>
      </w:r>
    </w:p>
    <w:p>
      <w:pPr>
        <w:pStyle w:val="BodyText"/>
      </w:pPr>
      <w:r>
        <w:drawing>
          <wp:inline>
            <wp:extent cx="5759999" cy="2650909"/>
            <wp:effectExtent b="0" l="0" r="0" t="0"/>
            <wp:docPr descr="A key’s lifecycle: generation, distribution, active, inactive, destruction" title="" id="101" name="Picture"/>
            <a:graphic>
              <a:graphicData uri="http://schemas.openxmlformats.org/drawingml/2006/picture">
                <pic:pic>
                  <pic:nvPicPr>
                    <pic:cNvPr descr="h03-04-anahtar-yasam-dongusu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5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Question to ask</w:t>
            </w:r>
          </w:p>
        </w:tc>
        <w:tc>
          <w:tcPr/>
          <w:p>
            <w:pPr>
              <w:pStyle w:val="Compact"/>
            </w:pPr>
            <w:r>
              <w:t xml:space="preserve">Typical mistake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Is there enough entropy? Who generates it (client, server, HSM)?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rand()</w:t>
            </w:r>
            <w:r>
              <w:t xml:space="preserve">, a fixed key, generating a key on the client that shouldn’t be generated there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How is the key protected in transit?</w:t>
            </w:r>
          </w:p>
        </w:tc>
        <w:tc>
          <w:tcPr/>
          <w:p>
            <w:pPr>
              <w:pStyle w:val="Compact"/>
            </w:pPr>
            <w:r>
              <w:t xml:space="preserve">Sending the key as plaintext, relying on TLS 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Where does the key sit while waiting, and with what protection?</w:t>
            </w:r>
          </w:p>
        </w:tc>
        <w:tc>
          <w:tcPr/>
          <w:p>
            <w:pPr>
              <w:pStyle w:val="Compact"/>
            </w:pPr>
            <w:r>
              <w:t xml:space="preserve">Writing it in plaintext into source code or a config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Is the key used for only a single purpose?</w:t>
            </w:r>
          </w:p>
        </w:tc>
        <w:tc>
          <w:tcPr/>
          <w:p>
            <w:pPr>
              <w:pStyle w:val="Compact"/>
            </w:pPr>
            <w:r>
              <w:t xml:space="preserve">The same key for both encryption and MAC; unlimited messages under the same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Renewal</w:t>
            </w:r>
          </w:p>
        </w:tc>
        <w:tc>
          <w:tcPr/>
          <w:p>
            <w:pPr>
              <w:pStyle w:val="Compact"/>
            </w:pPr>
            <w:r>
              <w:t xml:space="preserve">When and how does the key change?</w:t>
            </w:r>
          </w:p>
        </w:tc>
        <w:tc>
          <w:tcPr/>
          <w:p>
            <w:pPr>
              <w:pStyle w:val="Compact"/>
            </w:pPr>
            <w:r>
              <w:t xml:space="preserve">Never changing; old data becoming unreadable once it does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Revocation</w:t>
            </w:r>
          </w:p>
        </w:tc>
        <w:tc>
          <w:tcPr/>
          <w:p>
            <w:pPr>
              <w:pStyle w:val="Compact"/>
            </w:pPr>
            <w:r>
              <w:t xml:space="preserve">What happens if it’s compromised?</w:t>
            </w:r>
          </w:p>
        </w:tc>
        <w:tc>
          <w:tcPr/>
          <w:p>
            <w:pPr>
              <w:pStyle w:val="Compact"/>
            </w:pPr>
            <w:r>
              <w:t xml:space="preserve">No revocation mechanism at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Destruction</w:t>
            </w:r>
          </w:p>
        </w:tc>
        <w:tc>
          <w:tcPr/>
          <w:p>
            <w:pPr>
              <w:pStyle w:val="Compact"/>
            </w:pPr>
            <w:r>
              <w:t xml:space="preserve">Are all copies deleted?</w:t>
            </w:r>
          </w:p>
        </w:tc>
        <w:tc>
          <w:tcPr/>
          <w:p>
            <w:pPr>
              <w:pStyle w:val="Compact"/>
            </w:pPr>
            <w:r>
              <w:t xml:space="preserve">Copies left behind in backups, logs, memory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crypto-period</w:t>
      </w:r>
      <w:r>
        <w:t xml:space="preserve"> </w:t>
      </w:r>
      <w:r>
        <w:t xml:space="preserve">is the length of time a key is allowed to be used. Once it expires, the key is no longer</w:t>
      </w:r>
      <w:r>
        <w:t xml:space="preserve"> </w:t>
      </w:r>
      <w:r>
        <w:t xml:space="preserve">used to</w:t>
      </w:r>
      <w:r>
        <w:t xml:space="preserve"> </w:t>
      </w:r>
      <w:r>
        <w:rPr>
          <w:b/>
          <w:bCs/>
        </w:rPr>
        <w:t xml:space="preserve">encrypt</w:t>
      </w:r>
      <w:r>
        <w:t xml:space="preserve"> </w:t>
      </w:r>
      <w:r>
        <w:t xml:space="preserve">new data, but it may be kept a while longer to</w:t>
      </w:r>
      <w:r>
        <w:t xml:space="preserve"> </w:t>
      </w:r>
      <w:r>
        <w:rPr>
          <w:b/>
          <w:bCs/>
        </w:rPr>
        <w:t xml:space="preserve">decrypt</w:t>
      </w:r>
      <w:r>
        <w:t xml:space="preserve"> </w:t>
      </w:r>
      <w:r>
        <w:t xml:space="preserve">old data. What determines the</w:t>
      </w:r>
      <w:r>
        <w:t xml:space="preserve"> </w:t>
      </w:r>
      <w:r>
        <w:t xml:space="preserve">crypto-period: how much data the key protects, how long that data needs to stay confidential, and how exposed</w:t>
      </w:r>
      <w:r>
        <w:t xml:space="preserve"> </w:t>
      </w:r>
      <w:r>
        <w:t xml:space="preserve">the key is. A key sitting on a client device should have a much shorter lifetime than one sitting in an HSM.</w:t>
      </w:r>
    </w:p>
    <w:bookmarkEnd w:id="103"/>
    <w:bookmarkStart w:id="107" w:name="Xcddbdb7864618f4c9214522636555d9a15faded"/>
    <w:p>
      <w:pPr>
        <w:pStyle w:val="Heading3"/>
      </w:pPr>
      <w:r>
        <w:t xml:space="preserve">Key hierarchy: a separate key for every job</w:t>
      </w:r>
    </w:p>
    <w:p>
      <w:pPr>
        <w:pStyle w:val="FirstParagraph"/>
      </w:pPr>
      <w:r>
        <w:t xml:space="preserve">Instead of doing everything with a single key, keys are organised into a</w:t>
      </w:r>
      <w:r>
        <w:t xml:space="preserve"> </w:t>
      </w:r>
      <w:r>
        <w:rPr>
          <w:b/>
          <w:bCs/>
        </w:rPr>
        <w:t xml:space="preserve">tree</w:t>
      </w:r>
      <w:r>
        <w:t xml:space="preserve">. Keys near the top are used</w:t>
      </w:r>
      <w:r>
        <w:t xml:space="preserve"> </w:t>
      </w:r>
      <w:r>
        <w:t xml:space="preserve">rarely and sit in the best-protected place; keys near the bottom are used often, are short-lived, and cause</w:t>
      </w:r>
      <w:r>
        <w:t xml:space="preserve"> </w:t>
      </w:r>
      <w:r>
        <w:t xml:space="preserve">little damage if lost.</w:t>
      </w:r>
    </w:p>
    <w:p>
      <w:pPr>
        <w:pStyle w:val="BodyText"/>
      </w:pPr>
      <w:r>
        <w:drawing>
          <wp:inline>
            <wp:extent cx="5759999" cy="4426914"/>
            <wp:effectExtent b="0" l="0" r="0" t="0"/>
            <wp:docPr descr="Hierarchy from a root key to KEKs, DEKs, and session keys" title="" id="105" name="Picture"/>
            <a:graphic>
              <a:graphicData uri="http://schemas.openxmlformats.org/drawingml/2006/picture">
                <pic:pic>
                  <pic:nvPicPr>
                    <pic:cNvPr descr="h03-05-anahtar-hiyerarsisi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2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Two core ideas: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Key separation:</w:t>
      </w:r>
      <w:r>
        <w:t xml:space="preserve"> </w:t>
      </w:r>
      <w:r>
        <w:t xml:space="preserve">different keys for different purposes. An encryption key is never used for signing, a MAC</w:t>
      </w:r>
      <w:r>
        <w:t xml:space="preserve"> </w:t>
      </w:r>
      <w:r>
        <w:t xml:space="preserve">key never for encryption. HKDF’s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label makes this separation easy (previous section).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Bounding the damage:</w:t>
      </w:r>
      <w:r>
        <w:t xml:space="preserve"> </w:t>
      </w:r>
      <w:r>
        <w:t xml:space="preserve">compromise of a lower-level key affects only that branch. If a single-use payment key</w:t>
      </w:r>
      <w:r>
        <w:t xml:space="preserve"> </w:t>
      </w:r>
      <w:r>
        <w:t xml:space="preserve">is stolen, the loss is</w:t>
      </w:r>
      <w:r>
        <w:t xml:space="preserve"> </w:t>
      </w:r>
      <w:r>
        <w:rPr>
          <w:b/>
          <w:bCs/>
        </w:rPr>
        <w:t xml:space="preserve">a single transaction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 hierarchy from payment systems</w:t>
      </w:r>
    </w:p>
    <w:p>
      <w:pPr>
        <w:pStyle w:val="BlockText"/>
      </w:pPr>
      <w:r>
        <w:t xml:space="preserve">In EMV-style card systems, the typical chain is: the card issuer’s</w:t>
      </w:r>
      <w:r>
        <w:t xml:space="preserve"> </w:t>
      </w:r>
      <w:r>
        <w:rPr>
          <w:b/>
          <w:bCs/>
        </w:rPr>
        <w:t xml:space="preserve">master key</w:t>
      </w:r>
      <w:r>
        <w:t xml:space="preserve"> </w:t>
      </w:r>
      <w:r>
        <w:t xml:space="preserve">(in an HSM) → a</w:t>
      </w:r>
      <w:r>
        <w:t xml:space="preserve"> </w:t>
      </w:r>
      <w:r>
        <w:rPr>
          <w:b/>
          <w:bCs/>
        </w:rPr>
        <w:t xml:space="preserve">card</w:t>
      </w:r>
      <w:r>
        <w:rPr>
          <w:b/>
          <w:bCs/>
        </w:rPr>
        <w:t xml:space="preserve"> </w:t>
      </w:r>
      <w:r>
        <w:rPr>
          <w:b/>
          <w:bCs/>
        </w:rPr>
        <w:t xml:space="preserve">master key</w:t>
      </w:r>
      <w:r>
        <w:t xml:space="preserve"> </w:t>
      </w:r>
      <w:r>
        <w:t xml:space="preserve">derived from the card number and sequence number → a</w:t>
      </w:r>
      <w:r>
        <w:t xml:space="preserve"> </w:t>
      </w:r>
      <w:r>
        <w:rPr>
          <w:b/>
          <w:bCs/>
        </w:rPr>
        <w:t xml:space="preserve">session key</w:t>
      </w:r>
      <w:r>
        <w:t xml:space="preserve"> </w:t>
      </w:r>
      <w:r>
        <w:t xml:space="preserve">derived from a transaction</w:t>
      </w:r>
      <w:r>
        <w:t xml:space="preserve"> </w:t>
      </w:r>
      <w:r>
        <w:t xml:space="preserve">counter → a</w:t>
      </w:r>
      <w:r>
        <w:t xml:space="preserve"> </w:t>
      </w:r>
      <w:r>
        <w:rPr>
          <w:b/>
          <w:bCs/>
        </w:rPr>
        <w:t xml:space="preserve">single-use key</w:t>
      </w:r>
      <w:r>
        <w:t xml:space="preserve"> </w:t>
      </w:r>
      <w:r>
        <w:t xml:space="preserve">used in each payment. In mobile payment solutions that don’t use the phone’s</w:t>
      </w:r>
      <w:r>
        <w:t xml:space="preserve"> </w:t>
      </w:r>
      <w:r>
        <w:t xml:space="preserve">secure element, only the keys at the very bottom of the chain — usable a</w:t>
      </w:r>
      <w:r>
        <w:t xml:space="preserve"> </w:t>
      </w:r>
      <w:r>
        <w:rPr>
          <w:b/>
          <w:bCs/>
        </w:rPr>
        <w:t xml:space="preserve">limited number of times</w:t>
      </w:r>
      <w:r>
        <w:t xml:space="preserve"> </w:t>
      </w:r>
      <w:r>
        <w:t xml:space="preserve">— are</w:t>
      </w:r>
      <w:r>
        <w:t xml:space="preserve"> </w:t>
      </w:r>
      <w:r>
        <w:t xml:space="preserve">downloaded to the phone; once they run out, new ones are requested from the server (key renewal /</w:t>
      </w:r>
      <w:r>
        <w:t xml:space="preserve"> </w:t>
      </w:r>
      <w:r>
        <w:t xml:space="preserve">replenishment). Even if the phone is compromised, the attacker only has a few transactions’ worth of keys,</w:t>
      </w:r>
      <w:r>
        <w:t xml:space="preserve"> </w:t>
      </w:r>
      <w:r>
        <w:t xml:space="preserve">and these are easily revoked server-side.</w:t>
      </w:r>
    </w:p>
    <w:bookmarkEnd w:id="107"/>
    <w:bookmarkStart w:id="111" w:name="envelope-encryption"/>
    <w:p>
      <w:pPr>
        <w:pStyle w:val="Heading3"/>
      </w:pPr>
      <w:r>
        <w:t xml:space="preserve">Envelope encryption</w:t>
      </w:r>
    </w:p>
    <w:p>
      <w:pPr>
        <w:pStyle w:val="FirstParagraph"/>
      </w:pPr>
      <w:r>
        <w:t xml:space="preserve">Encrypting a large amount of data directly with the master key creates two problems: the master key gets used</w:t>
      </w:r>
      <w:r>
        <w:t xml:space="preserve"> </w:t>
      </w:r>
      <w:r>
        <w:t xml:space="preserve">often (increasing its exposure time), and when the key changes</w:t>
      </w:r>
      <w:r>
        <w:t xml:space="preserve"> </w:t>
      </w:r>
      <w:r>
        <w:rPr>
          <w:b/>
          <w:bCs/>
        </w:rPr>
        <w:t xml:space="preserve">all the data</w:t>
      </w:r>
      <w:r>
        <w:t xml:space="preserve"> </w:t>
      </w:r>
      <w:r>
        <w:t xml:space="preserve">must be re-encrypted. Envelope</w:t>
      </w:r>
      <w:r>
        <w:t xml:space="preserve"> </w:t>
      </w:r>
      <w:r>
        <w:t xml:space="preserve">encryption solves both:</w:t>
      </w:r>
    </w:p>
    <w:p>
      <w:pPr>
        <w:pStyle w:val="BodyText"/>
      </w:pPr>
      <w:r>
        <w:drawing>
          <wp:inline>
            <wp:extent cx="5759999" cy="3551364"/>
            <wp:effectExtent b="0" l="0" r="0" t="0"/>
            <wp:docPr descr="Envelope encryption: the DEK encrypts the data, the KEK encrypts the DEK" title="" id="109" name="Picture"/>
            <a:graphic>
              <a:graphicData uri="http://schemas.openxmlformats.org/drawingml/2006/picture">
                <pic:pic>
                  <pic:nvPicPr>
                    <pic:cNvPr descr="h03-09-zarflama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55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8"/>
        </w:numPr>
      </w:pPr>
      <w:r>
        <w:t xml:space="preserve">A random</w:t>
      </w:r>
      <w:r>
        <w:t xml:space="preserve"> </w:t>
      </w:r>
      <w:r>
        <w:rPr>
          <w:b/>
          <w:bCs/>
        </w:rPr>
        <w:t xml:space="preserve">data encryption key (DEK)</w:t>
      </w:r>
      <w:r>
        <w:t xml:space="preserve"> </w:t>
      </w:r>
      <w:r>
        <w:t xml:space="preserve">is generated for every file or record; the data is encrypted with it.</w:t>
      </w:r>
    </w:p>
    <w:p>
      <w:pPr>
        <w:pStyle w:val="Compact"/>
        <w:numPr>
          <w:ilvl w:val="0"/>
          <w:numId w:val="1038"/>
        </w:numPr>
      </w:pPr>
      <w:r>
        <w:t xml:space="preserve">The DEK is wrapped (encrypted) with a</w:t>
      </w:r>
      <w:r>
        <w:t xml:space="preserve"> </w:t>
      </w:r>
      <w:r>
        <w:rPr>
          <w:b/>
          <w:bCs/>
        </w:rPr>
        <w:t xml:space="preserve">key encryption key (KEK)</w:t>
      </w:r>
      <w:r>
        <w:t xml:space="preserve"> </w:t>
      </w:r>
      <w:r>
        <w:t xml:space="preserve">and written into the header of the</w:t>
      </w:r>
      <w:r>
        <w:t xml:space="preserve"> </w:t>
      </w:r>
      <w:r>
        <w:t xml:space="preserve">encrypted data.</w:t>
      </w:r>
    </w:p>
    <w:p>
      <w:pPr>
        <w:pStyle w:val="Compact"/>
        <w:numPr>
          <w:ilvl w:val="0"/>
          <w:numId w:val="1038"/>
        </w:numPr>
      </w:pPr>
      <w:r>
        <w:t xml:space="preserve">The KEK sits in a secure place: the operating system’s key store, a TPM, an HSM, or a cloud key management</w:t>
      </w:r>
      <w:r>
        <w:t xml:space="preserve"> </w:t>
      </w:r>
      <w:r>
        <w:t xml:space="preserve">service.</w:t>
      </w:r>
    </w:p>
    <w:p>
      <w:pPr>
        <w:pStyle w:val="Compact"/>
        <w:numPr>
          <w:ilvl w:val="0"/>
          <w:numId w:val="1038"/>
        </w:numPr>
      </w:pPr>
      <w:r>
        <w:t xml:space="preserve">When the KEK is rotated, only the small wrapped DEKs need to be re-wrapped.</w:t>
      </w:r>
    </w:p>
    <w:p>
      <w:pPr>
        <w:pStyle w:val="FirstParagraph"/>
      </w:pPr>
      <w:r>
        <w:t xml:space="preserve">Cloud providers’ key management services (KMS) and disk-encryption systems use this method.</w:t>
      </w:r>
    </w:p>
    <w:bookmarkEnd w:id="111"/>
    <w:bookmarkStart w:id="115" w:name="X9ebbb5d8a7bf1da60b136a2153d52c840f64733"/>
    <w:p>
      <w:pPr>
        <w:pStyle w:val="Heading3"/>
      </w:pPr>
      <w:r>
        <w:t xml:space="preserve">Key version: the small field that makes renewal possible</w:t>
      </w:r>
    </w:p>
    <w:p>
      <w:pPr>
        <w:pStyle w:val="FirstParagraph"/>
      </w:pPr>
      <w:r>
        <w:t xml:space="preserve">To be able to rotate a key, you need to know</w:t>
      </w:r>
      <w:r>
        <w:t xml:space="preserve"> </w:t>
      </w:r>
      <w:r>
        <w:rPr>
          <w:b/>
          <w:bCs/>
        </w:rPr>
        <w:t xml:space="preserve">which key</w:t>
      </w:r>
      <w:r>
        <w:t xml:space="preserve"> </w:t>
      </w:r>
      <w:r>
        <w:t xml:space="preserve">encrypted a given piece of encrypted data. That’s why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key ID / version</w:t>
      </w:r>
      <w:r>
        <w:t xml:space="preserve"> </w:t>
      </w:r>
      <w:r>
        <w:t xml:space="preserve">field is placed in the header of the encrypted data:</w:t>
      </w:r>
    </w:p>
    <w:p>
      <w:pPr>
        <w:pStyle w:val="BodyText"/>
      </w:pPr>
      <w:r>
        <w:drawing>
          <wp:inline>
            <wp:extent cx="5759999" cy="2464211"/>
            <wp:effectExtent b="0" l="0" r="0" t="0"/>
            <wp:docPr descr="The encrypted record format and the scope of the AAD" title="" id="113" name="Picture"/>
            <a:graphic>
              <a:graphicData uri="http://schemas.openxmlformats.org/drawingml/2006/picture">
                <pic:pic>
                  <pic:nvPicPr>
                    <pic:cNvPr descr="h03-10-kayit-bicimi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64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reader looks at the version first, finds that version’s key, and decrypts. New writes always use the newest</w:t>
      </w:r>
      <w:r>
        <w:t xml:space="preserve"> </w:t>
      </w:r>
      <w:r>
        <w:t xml:space="preserve">key; old records get re-encrypted with the new key as they’re read (or in the background). Because the header is</w:t>
      </w:r>
      <w:r>
        <w:t xml:space="preserve"> </w:t>
      </w:r>
      <w:r>
        <w:t xml:space="preserve">AAD, an attacker can’t change the version field to redirect the app toward an old, weak key.</w:t>
      </w:r>
    </w:p>
    <w:bookmarkEnd w:id="115"/>
    <w:bookmarkStart w:id="117" w:name="where-should-a-key-be-stored"/>
    <w:p>
      <w:pPr>
        <w:pStyle w:val="Heading3"/>
      </w:pPr>
      <w:r>
        <w:t xml:space="preserve">Where should a key be stored?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in source code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: found with</w:t>
            </w:r>
            <w:r>
              <w:t xml:space="preserve"> </w:t>
            </w:r>
            <w:r>
              <w:rPr>
                <w:rStyle w:val="VerbatimChar"/>
              </w:rPr>
              <w:t xml:space="preserve">strings</w:t>
            </w:r>
          </w:p>
        </w:tc>
        <w:tc>
          <w:tcPr/>
          <w:p>
            <w:pPr>
              <w:pStyle w:val="Compact"/>
            </w:pPr>
            <w:r>
              <w:t xml:space="preserve">Never (unless unavoidable; if unavoidable, obfuscate + split —</w:t>
            </w:r>
            <w:r>
              <w:t xml:space="preserve"> </w:t>
            </w:r>
            <w:hyperlink r:id="rId116">
              <w:r>
                <w:rPr>
                  <w:rStyle w:val="Hyperlink"/>
                </w:rPr>
                <w:t xml:space="preserve">Week 4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file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File permissions</w:t>
            </w:r>
          </w:p>
        </w:tc>
        <w:tc>
          <w:tcPr/>
          <w:p>
            <w:pPr>
              <w:pStyle w:val="Compact"/>
            </w:pPr>
            <w:r>
              <w:t xml:space="preserve">Leaks into backups, into the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Leaks into subprocesses, crash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DPAPI (</w:t>
            </w:r>
            <w:r>
              <w:rPr>
                <w:rStyle w:val="VerbatimChar"/>
              </w:rPr>
              <w:t xml:space="preserve">CryptProtectData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Tied to the user or machine account</w:t>
            </w:r>
          </w:p>
        </w:tc>
        <w:tc>
          <w:tcPr/>
          <w:p>
            <w:pPr>
              <w:pStyle w:val="Compact"/>
            </w:pPr>
            <w:r>
              <w:t xml:space="preserve">Doesn’t protect against malware running as the same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Keychain / Keystore</w:t>
            </w:r>
          </w:p>
        </w:tc>
        <w:tc>
          <w:tcPr/>
          <w:p>
            <w:pPr>
              <w:pStyle w:val="Compact"/>
            </w:pPr>
            <w:r>
              <w:t xml:space="preserve">macOS, iOS, Android</w:t>
            </w:r>
          </w:p>
        </w:tc>
        <w:tc>
          <w:tcPr/>
          <w:p>
            <w:pPr>
              <w:pStyle w:val="Compact"/>
            </w:pPr>
            <w:r>
              <w:t xml:space="preserve">The OS, sometimes hardware-backed</w:t>
            </w:r>
          </w:p>
        </w:tc>
        <w:tc>
          <w:tcPr/>
          <w:p>
            <w:pPr>
              <w:pStyle w:val="Compact"/>
            </w:pPr>
            <w:r>
              <w:t xml:space="preserve">Recommended on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</w:t>
            </w:r>
          </w:p>
        </w:tc>
        <w:tc>
          <w:tcPr/>
          <w:p>
            <w:pPr>
              <w:pStyle w:val="Compact"/>
            </w:pPr>
            <w:r>
              <w:t xml:space="preserve">Windows, Linux</w:t>
            </w:r>
          </w:p>
        </w:tc>
        <w:tc>
          <w:tcPr/>
          <w:p>
            <w:pPr>
              <w:pStyle w:val="Compact"/>
            </w:pPr>
            <w:r>
              <w:t xml:space="preserve">Hardware; the key can’t be extracted</w:t>
            </w:r>
          </w:p>
        </w:tc>
        <w:tc>
          <w:tcPr/>
          <w:p>
            <w:pPr>
              <w:pStyle w:val="Compact"/>
            </w:pPr>
            <w:r>
              <w:t xml:space="preserve">The key is bound to the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 / cloud KMS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Hardware; the key never leaves the HSM</w:t>
            </w:r>
          </w:p>
        </w:tc>
        <w:tc>
          <w:tcPr/>
          <w:p>
            <w:pPr>
              <w:pStyle w:val="Compact"/>
            </w:pPr>
            <w:r>
              <w:t xml:space="preserve">The server-side standard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Windows DPAPI — wrap a key bound to the user account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&lt;dpapi.h&gt;</w:t>
      </w:r>
      <w:r>
        <w:br/>
      </w:r>
      <w:r>
        <w:rPr>
          <w:rStyle w:val="PreprocessorTok"/>
        </w:rPr>
        <w:t xml:space="preserve">#pragma comment(lib, "crypt32.lib")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wrap_key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BYTE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DWORD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DATA_BLOB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DATA_BLOB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out-&gt;pbData is freed with LocalFree once you're done with it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CryptProtectData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L"vault-key"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CRYPTPROTECT_UI_FORBIDDEN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17"/>
    <w:bookmarkStart w:id="120" w:name="X9d8d1b42b0435fe4cea4ba79be6913640b9896a"/>
    <w:p>
      <w:pPr>
        <w:pStyle w:val="Heading3"/>
      </w:pPr>
      <w:r>
        <w:t xml:space="preserve">From the field: card scheme requirements and a key inventory</w:t>
      </w:r>
    </w:p>
    <w:p>
      <w:pPr>
        <w:pStyle w:val="FirstParagraph"/>
      </w:pPr>
      <w:r>
        <w:t xml:space="preserve">The card-scheme security requirements that mobile payment apps must meet ask, point by point, for exactly what</w:t>
      </w:r>
      <w:r>
        <w:t xml:space="preserve"> </w:t>
      </w:r>
      <w:r>
        <w:t xml:space="preserve">this section describes. A summary of two schemes’ (here</w:t>
      </w:r>
      <w:r>
        <w:t xml:space="preserve"> </w:t>
      </w:r>
      <w:r>
        <w:rPr>
          <w:b/>
          <w:bCs/>
        </w:rPr>
        <w:t xml:space="preserve">Scheme-A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Scheme-B</w:t>
      </w:r>
      <w:r>
        <w:t xml:space="preserve">) crypto and key</w:t>
      </w:r>
      <w:r>
        <w:t xml:space="preserve"> </w:t>
      </w:r>
      <w:r>
        <w:t xml:space="preserve">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(summary)</w:t>
            </w:r>
          </w:p>
        </w:tc>
        <w:tc>
          <w:tcPr/>
          <w:p>
            <w:pPr>
              <w:pStyle w:val="Compact"/>
            </w:pPr>
            <w:r>
              <w:t xml:space="preserve">This week’s counterpart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Industry-standard algorithms and protocols must be used,</w:t>
            </w:r>
            <w:r>
              <w:t xml:space="preserve"> </w:t>
            </w:r>
            <w:r>
              <w:rPr>
                <w:b/>
                <w:bCs/>
              </w:rPr>
              <w:t xml:space="preserve">configured securely</w:t>
            </w:r>
          </w:p>
        </w:tc>
        <w:tc>
          <w:tcPr/>
          <w:p>
            <w:pPr>
              <w:pStyle w:val="Compact"/>
            </w:pPr>
            <w:r>
              <w:t xml:space="preserve">Using crypto APIs correctly; wiring up TLS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Keys’ confidentiality and integrity must be protected, or the keys must be hidden</w:t>
            </w:r>
          </w:p>
        </w:tc>
        <w:tc>
          <w:tcPr/>
          <w:p>
            <w:pPr>
              <w:pStyle w:val="Compact"/>
            </w:pPr>
            <w:r>
              <w:t xml:space="preserve">Security shells, whitebox (</w:t>
            </w:r>
            <w:hyperlink r:id="rId118">
              <w:r>
                <w:rPr>
                  <w:rStyle w:val="Hyperlink"/>
                </w:rPr>
                <w:t xml:space="preserve">Week 11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 must be</w:t>
            </w:r>
            <w:r>
              <w:t xml:space="preserve"> </w:t>
            </w:r>
            <w:r>
              <w:rPr>
                <w:b/>
                <w:bCs/>
              </w:rPr>
              <w:t xml:space="preserve">installed and updated</w:t>
            </w:r>
            <w:r>
              <w:t xml:space="preserve"> </w:t>
            </w:r>
            <w:r>
              <w:t xml:space="preserve">securely, and</w:t>
            </w:r>
            <w:r>
              <w:t xml:space="preserve"> </w:t>
            </w:r>
            <w:r>
              <w:rPr>
                <w:b/>
                <w:bCs/>
              </w:rPr>
              <w:t xml:space="preserve">wiped</w:t>
            </w:r>
            <w:r>
              <w:t xml:space="preserve"> </w:t>
            </w:r>
            <w:r>
              <w:t xml:space="preserve">from memory and temporary storage once the job is done</w:t>
            </w:r>
          </w:p>
        </w:tc>
        <w:tc>
          <w:tcPr/>
          <w:p>
            <w:pPr>
              <w:pStyle w:val="Compact"/>
            </w:pPr>
            <w:r>
              <w:t xml:space="preserve">Lifecycle; data in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key’s</w:t>
            </w:r>
            <w:r>
              <w:t xml:space="preserve"> </w:t>
            </w:r>
            <w:r>
              <w:rPr>
                <w:b/>
                <w:bCs/>
              </w:rPr>
              <w:t xml:space="preserve">hierarchy, use, and crypto-period</w:t>
            </w:r>
            <w:r>
              <w:t xml:space="preserve"> </w:t>
            </w:r>
            <w:r>
              <w:t xml:space="preserve">must be defined; a key must be used</w:t>
            </w:r>
            <w:r>
              <w:t xml:space="preserve"> </w:t>
            </w:r>
            <w:r>
              <w:rPr>
                <w:b/>
                <w:bCs/>
              </w:rPr>
              <w:t xml:space="preserve">for a single purpose only</w:t>
            </w:r>
          </w:p>
        </w:tc>
        <w:tc>
          <w:tcPr/>
          <w:p>
            <w:pPr>
              <w:pStyle w:val="Compact"/>
            </w:pPr>
            <w:r>
              <w:t xml:space="preserve">Key hierarchy, key separation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numbers with sufficient entropy, unpredictable, must be used (e.g., from the back end)</w:t>
            </w:r>
          </w:p>
        </w:tc>
        <w:tc>
          <w:tcPr/>
          <w:p>
            <w:pPr>
              <w:pStyle w:val="Compact"/>
            </w:pPr>
            <w:r>
              <w:t xml:space="preserve">The random numbers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call to the random number source</w:t>
            </w:r>
            <w:r>
              <w:t xml:space="preserve"> </w:t>
            </w:r>
            <w:r>
              <w:rPr>
                <w:b/>
                <w:bCs/>
              </w:rPr>
              <w:t xml:space="preserve">must not be hookable</w:t>
            </w:r>
          </w:p>
        </w:tc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Week 6</w:t>
              </w:r>
            </w:hyperlink>
            <w:r>
              <w:t xml:space="preserve"> </w:t>
            </w:r>
            <w:r>
              <w:t xml:space="preserve">(hook detection)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Data-encryption and limited-use keys must be protected with keys that are</w:t>
            </w:r>
            <w:r>
              <w:t xml:space="preserve"> </w:t>
            </w:r>
            <w:r>
              <w:rPr>
                <w:b/>
                <w:bCs/>
              </w:rPr>
              <w:t xml:space="preserve">bound to, and different per,</w:t>
            </w:r>
            <w:r>
              <w:t xml:space="preserve"> </w:t>
            </w:r>
            <w:r>
              <w:t xml:space="preserve">app and device</w:t>
            </w:r>
          </w:p>
        </w:tc>
        <w:tc>
          <w:tcPr/>
          <w:p>
            <w:pPr>
              <w:pStyle w:val="Compact"/>
            </w:pPr>
            <w:r>
              <w:t xml:space="preserve">Device and version binding</w:t>
            </w:r>
          </w:p>
        </w:tc>
      </w:tr>
    </w:tbl>
    <w:p>
      <w:pPr>
        <w:pStyle w:val="BodyText"/>
      </w:pPr>
      <w:r>
        <w:t xml:space="preserve">The guide for a library that meets these requirements splits keys into four groups: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Where generated?</w:t>
            </w:r>
          </w:p>
        </w:tc>
        <w:tc>
          <w:tcPr/>
          <w:p>
            <w:pPr>
              <w:pStyle w:val="Compact"/>
            </w:pPr>
            <w:r>
              <w:t xml:space="preserve">How protected?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device keys</w:t>
            </w:r>
            <w:r>
              <w:t xml:space="preserve"> </w:t>
            </w:r>
            <w:r>
              <w:t xml:space="preserve">(whitebox keys)</w:t>
            </w:r>
          </w:p>
        </w:tc>
        <w:tc>
          <w:tcPr/>
          <w:p>
            <w:pPr>
              <w:pStyle w:val="Compact"/>
            </w:pPr>
            <w:r>
              <w:t xml:space="preserve">On the server</w:t>
            </w:r>
          </w:p>
        </w:tc>
        <w:tc>
          <w:tcPr/>
          <w:p>
            <w:pPr>
              <w:pStyle w:val="Compact"/>
            </w:pPr>
            <w:r>
              <w:t xml:space="preserve">Downloaded and stored bound to the device; unwrapped right before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payment keys</w:t>
            </w:r>
            <w:r>
              <w:t xml:space="preserve"> </w:t>
            </w:r>
            <w:r>
              <w:t xml:space="preserve">(limited-use keys)</w:t>
            </w:r>
          </w:p>
        </w:tc>
        <w:tc>
          <w:tcPr/>
          <w:p>
            <w:pPr>
              <w:pStyle w:val="Compact"/>
            </w:pPr>
            <w:r>
              <w:t xml:space="preserve">On the server</w:t>
            </w:r>
          </w:p>
        </w:tc>
        <w:tc>
          <w:tcPr/>
          <w:p>
            <w:pPr>
              <w:pStyle w:val="Compact"/>
            </w:pPr>
            <w:r>
              <w:t xml:space="preserve">Downloaded under the wallet key (whitebox) and stored in the database with the same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device key</w:t>
            </w:r>
            <w:r>
              <w:t xml:space="preserve"> </w:t>
            </w:r>
            <w:r>
              <w:t xml:space="preserve">(a single one: the string-obfuscation key)</w:t>
            </w:r>
          </w:p>
        </w:tc>
        <w:tc>
          <w:tcPr/>
          <w:p>
            <w:pPr>
              <w:pStyle w:val="Compact"/>
            </w:pPr>
            <w:r>
              <w:t xml:space="preserve">At build time</w:t>
            </w:r>
          </w:p>
        </w:tc>
        <w:tc>
          <w:tcPr/>
          <w:p>
            <w:pPr>
              <w:pStyle w:val="Compact"/>
            </w:pPr>
            <w:r>
              <w:t xml:space="preserve">Sits split and obfuscated in the source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certificate</w:t>
            </w:r>
          </w:p>
        </w:tc>
        <w:tc>
          <w:tcPr/>
          <w:p>
            <w:pPr>
              <w:pStyle w:val="Compact"/>
            </w:pPr>
            <w:r>
              <w:t xml:space="preserve">Certificate authority</w:t>
            </w:r>
          </w:p>
        </w:tc>
        <w:tc>
          <w:tcPr/>
          <w:p>
            <w:pPr>
              <w:pStyle w:val="Compact"/>
            </w:pPr>
            <w:r>
              <w:t xml:space="preserve">Its public key is pinned in the app</w:t>
            </w:r>
          </w:p>
        </w:tc>
      </w:tr>
    </w:tbl>
    <w:p>
      <w:pPr>
        <w:pStyle w:val="BodyText"/>
      </w:pPr>
      <w:r>
        <w:t xml:space="preserve">The same guide also makes two important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statements: the library does</w:t>
      </w:r>
      <w:r>
        <w:t xml:space="preserve"> </w:t>
      </w:r>
      <w:r>
        <w:rPr>
          <w:b/>
          <w:bCs/>
        </w:rPr>
        <w:t xml:space="preserve">not generate keys</w:t>
      </w:r>
      <w:r>
        <w:t xml:space="preserve"> </w:t>
      </w:r>
      <w:r>
        <w:t xml:space="preserve">for</w:t>
      </w:r>
      <w:r>
        <w:t xml:space="preserve"> </w:t>
      </w:r>
      <w:r>
        <w:t xml:space="preserve">account parameters, and it does</w:t>
      </w:r>
      <w:r>
        <w:t xml:space="preserve"> </w:t>
      </w:r>
      <w:r>
        <w:rPr>
          <w:b/>
          <w:bCs/>
        </w:rPr>
        <w:t xml:space="preserve">not generate random numbers</w:t>
      </w:r>
      <w:r>
        <w:t xml:space="preserve"> </w:t>
      </w:r>
      <w:r>
        <w:t xml:space="preserve">on the client for payment. For an evaluator,</w:t>
      </w:r>
      <w:r>
        <w:t xml:space="preserve"> </w:t>
      </w:r>
      <w:r>
        <w:t xml:space="preserve">saying</w:t>
      </w:r>
      <w:r>
        <w:t xml:space="preserve"> </w:t>
      </w:r>
      <w:r>
        <w:t xml:space="preserve">“we don’t do this”</w:t>
      </w:r>
      <w:r>
        <w:t xml:space="preserve"> </w:t>
      </w:r>
      <w:r>
        <w:t xml:space="preserve">is just as valuable as saying</w:t>
      </w:r>
      <w:r>
        <w:t xml:space="preserve"> </w:t>
      </w:r>
      <w:r>
        <w:t xml:space="preserve">“we do this”</w:t>
      </w:r>
      <w:r>
        <w:t xml:space="preserve"> </w:t>
      </w:r>
      <w:r>
        <w:t xml:space="preserve">— it narrows the attack surface.</w:t>
      </w:r>
    </w:p>
    <w:bookmarkEnd w:id="120"/>
    <w:bookmarkStart w:id="122" w:name="Xfc76aead52d331eb84859f50f3c2353c80e41da"/>
    <w:p>
      <w:pPr>
        <w:pStyle w:val="Heading3"/>
      </w:pPr>
      <w:r>
        <w:t xml:space="preserve">Session keys: an example from the field and a critical read</w:t>
      </w:r>
    </w:p>
    <w:p>
      <w:pPr>
        <w:pStyle w:val="FirstParagraph"/>
      </w:pPr>
      <w:r>
        <w:t xml:space="preserve">When a second protection layer is built</w:t>
      </w:r>
      <w:r>
        <w:t xml:space="preserve"> </w:t>
      </w:r>
      <w:r>
        <w:rPr>
          <w:b/>
          <w:bCs/>
        </w:rPr>
        <w:t xml:space="preserve">on top of</w:t>
      </w:r>
      <w:r>
        <w:t xml:space="preserve"> </w:t>
      </w:r>
      <w:r>
        <w:t xml:space="preserve">TLS between client and server, that layer’s keys are</w:t>
      </w:r>
      <w:r>
        <w:t xml:space="preserve"> </w:t>
      </w:r>
      <w:r>
        <w:t xml:space="preserve">derived per session. The outline of a design from the field (names generalized):</w:t>
      </w:r>
    </w:p>
    <w:p>
      <w:pPr>
        <w:pStyle w:val="Compact"/>
        <w:numPr>
          <w:ilvl w:val="0"/>
          <w:numId w:val="1039"/>
        </w:numPr>
      </w:pPr>
      <w:r>
        <w:t xml:space="preserve">The server generates a 32-byte</w:t>
      </w:r>
      <w:r>
        <w:t xml:space="preserve"> </w:t>
      </w:r>
      <w:r>
        <w:rPr>
          <w:b/>
          <w:bCs/>
        </w:rPr>
        <w:t xml:space="preserve">session ID</w:t>
      </w:r>
      <w:r>
        <w:t xml:space="preserve">, encrypts it with a</w:t>
      </w:r>
      <w:r>
        <w:t xml:space="preserve"> </w:t>
      </w:r>
      <w:r>
        <w:rPr>
          <w:b/>
          <w:bCs/>
        </w:rPr>
        <w:t xml:space="preserve">configuration key</w:t>
      </w:r>
      <w:r>
        <w:t xml:space="preserve"> </w:t>
      </w:r>
      <w:r>
        <w:t xml:space="preserve">specific to the</w:t>
      </w:r>
      <w:r>
        <w:t xml:space="preserve"> </w:t>
      </w:r>
      <w:r>
        <w:t xml:space="preserve">client, and sends it over a push-notification channel (or in response to the client’s request for a new</w:t>
      </w:r>
      <w:r>
        <w:t xml:space="preserve"> </w:t>
      </w:r>
      <w:r>
        <w:t xml:space="preserve">session).</w:t>
      </w:r>
    </w:p>
    <w:p>
      <w:pPr>
        <w:pStyle w:val="Compact"/>
        <w:numPr>
          <w:ilvl w:val="0"/>
          <w:numId w:val="1039"/>
        </w:numPr>
      </w:pPr>
      <w:r>
        <w:t xml:space="preserve">The client decrypts the session ID with the protected key (whitebox AES, Week 11).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Authentication code:</w:t>
      </w:r>
      <w:r>
        <w:t xml:space="preserve"> </w:t>
      </w:r>
      <w:r>
        <w:t xml:space="preserve">part of the decrypted session ID, the wallet ID, and the device fingerprint are run</w:t>
      </w:r>
      <w:r>
        <w:t xml:space="preserve"> </w:t>
      </w:r>
      <w:r>
        <w:t xml:space="preserve">together through SHA-256. The server computes the same value itself; both sides thereby confirm the other is</w:t>
      </w:r>
      <w:r>
        <w:t xml:space="preserve"> </w:t>
      </w:r>
      <w:r>
        <w:t xml:space="preserve">genuine.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Session key:</w:t>
      </w:r>
      <w:r>
        <w:t xml:space="preserve"> </w:t>
      </w:r>
      <w:r>
        <w:t xml:space="preserve">a digest of the configuration key is used as a</w:t>
      </w:r>
      <w:r>
        <w:t xml:space="preserve"> </w:t>
      </w:r>
      <w:r>
        <w:rPr>
          <w:b/>
          <w:bCs/>
        </w:rPr>
        <w:t xml:space="preserve">master key</w:t>
      </w:r>
      <w:r>
        <w:t xml:space="preserve">; a 16-byte AES session key is</w:t>
      </w:r>
      <w:r>
        <w:t xml:space="preserve"> </w:t>
      </w:r>
      <w:r>
        <w:t xml:space="preserve">derived from that digest via HMAC, together with the decrypted session ID.</w:t>
      </w:r>
    </w:p>
    <w:p>
      <w:pPr>
        <w:pStyle w:val="Compact"/>
        <w:numPr>
          <w:ilvl w:val="0"/>
          <w:numId w:val="1039"/>
        </w:numPr>
      </w:pPr>
      <w:r>
        <w:t xml:space="preserve">Messages are encrypted with this key in</w:t>
      </w:r>
      <w:r>
        <w:t xml:space="preserve"> </w:t>
      </w:r>
      <w:r>
        <w:rPr>
          <w:b/>
          <w:bCs/>
        </w:rPr>
        <w:t xml:space="preserve">AES-CTR</w:t>
      </w:r>
      <w:r>
        <w:t xml:space="preserve"> </w:t>
      </w:r>
      <w:r>
        <w:t xml:space="preserve">mode, and a 256-bit MAC is additionally attached to every</w:t>
      </w:r>
      <w:r>
        <w:t xml:space="preserve"> </w:t>
      </w:r>
      <w:r>
        <w:t xml:space="preserve">message; the receiver doesn’t use a message without verifying the MAC.</w:t>
      </w:r>
    </w:p>
    <w:p>
      <w:pPr>
        <w:pStyle w:val="FirstParagraph"/>
      </w:pPr>
      <w:r>
        <w:t xml:space="preserve">This design is a good example of defence in depth: even if TLS is broken, messages are separately encrypted and</w:t>
      </w:r>
      <w:r>
        <w:t xml:space="preserve"> </w:t>
      </w:r>
      <w:r>
        <w:t xml:space="preserve">integrity-protected; the session key changes every session; the authentication code is device-bound. If the same</w:t>
      </w:r>
      <w:r>
        <w:t xml:space="preserve"> </w:t>
      </w:r>
      <w:r>
        <w:t xml:space="preserve">design were built today, the following improvements would be recommended: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the design</w:t>
            </w:r>
          </w:p>
        </w:tc>
        <w:tc>
          <w:tcPr/>
          <w:p>
            <w:pPr>
              <w:pStyle w:val="Compact"/>
            </w:pPr>
            <w:r>
              <w:t xml:space="preserve">Recommended today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AES-CTR + a separate MAC (manually combined)</w:t>
            </w:r>
          </w:p>
        </w:tc>
        <w:tc>
          <w:tcPr/>
          <w:p>
            <w:pPr>
              <w:pStyle w:val="Compact"/>
            </w:pPr>
            <w:r>
              <w:t xml:space="preserve">The library’s AEAD mode: AES-GCM, AES-CCM, or ChaCha20-Poly1305</w:t>
            </w:r>
          </w:p>
        </w:tc>
        <w:tc>
          <w:tcPr/>
          <w:p>
            <w:pPr>
              <w:pStyle w:val="Compact"/>
            </w:pPr>
            <w:r>
              <w:t xml:space="preserve">Confidentiality and integrity in a single call; removes the burden of manually getting the</w:t>
            </w:r>
            <w:r>
              <w:t xml:space="preserve"> </w:t>
            </w:r>
            <w:r>
              <w:t xml:space="preserve">“encrypt first, then MAC”</w:t>
            </w:r>
            <w:r>
              <w:t xml:space="preserve"> </w:t>
            </w:r>
            <w:r>
              <w:t xml:space="preserve">order and two separate keys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custom HMAC-based derivation from a digest, with truncated output</w:t>
            </w:r>
          </w:p>
        </w:tc>
        <w:tc>
          <w:tcPr/>
          <w:p>
            <w:pPr>
              <w:pStyle w:val="Compact"/>
            </w:pPr>
            <w:r>
              <w:t xml:space="preserve">HKDF; separate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for encryption and MAC</w:t>
            </w:r>
          </w:p>
        </w:tc>
        <w:tc>
          <w:tcPr/>
          <w:p>
            <w:pPr>
              <w:pStyle w:val="Compact"/>
            </w:pPr>
            <w:r>
              <w:t xml:space="preserve">Standard, analysed; key separation is explicit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SHA-1 in some steps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Collision attacks against SHA-1 became practical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session key from a symmetric root</w:t>
            </w:r>
          </w:p>
        </w:tc>
        <w:tc>
          <w:tcPr/>
          <w:p>
            <w:pPr>
              <w:pStyle w:val="Compact"/>
            </w:pPr>
            <w:r>
              <w:t xml:space="preserve">Ephemeral (EC)DH for forward secrecy</w:t>
            </w:r>
          </w:p>
        </w:tc>
        <w:tc>
          <w:tcPr/>
          <w:p>
            <w:pPr>
              <w:pStyle w:val="Compact"/>
            </w:pPr>
            <w:r>
              <w:t xml:space="preserve">Prevents past sessions from also being decrypted if the root key is stolen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Critical reading is a skill</w:t>
      </w:r>
    </w:p>
    <w:p>
      <w:pPr>
        <w:pStyle w:val="BlockText"/>
      </w:pPr>
      <w:r>
        <w:t xml:space="preserve">Reading a design written and certified a few years ago through today’s lens is not the same as declaring it</w:t>
      </w:r>
      <w:r>
        <w:t xml:space="preserve"> </w:t>
      </w:r>
      <w:r>
        <w:t xml:space="preserve">“wrong.”</w:t>
      </w:r>
      <w:r>
        <w:t xml:space="preserve"> </w:t>
      </w:r>
      <w:r>
        <w:t xml:space="preserve">The design met the requirements of its own time. The engineering skill is being able to say, with</w:t>
      </w:r>
      <w:r>
        <w:t xml:space="preserve"> </w:t>
      </w:r>
      <w:r>
        <w:t xml:space="preserve">reasoning, which choice needs to change</w:t>
      </w:r>
      <w:r>
        <w:t xml:space="preserve"> </w:t>
      </w:r>
      <w:r>
        <w:rPr>
          <w:b/>
          <w:bCs/>
        </w:rPr>
        <w:t xml:space="preserve">today</w:t>
      </w:r>
      <w:r>
        <w:t xml:space="preserve"> </w:t>
      </w:r>
      <w:r>
        <w:t xml:space="preserve">and why. In</w:t>
      </w:r>
      <w:r>
        <w:t xml:space="preserve"> </w:t>
      </w:r>
      <w:hyperlink r:id="rId121">
        <w:r>
          <w:rPr>
            <w:rStyle w:val="Hyperlink"/>
          </w:rPr>
          <w:t xml:space="preserve">Week 12</w:t>
        </w:r>
      </w:hyperlink>
      <w:r>
        <w:t xml:space="preserve"> </w:t>
      </w:r>
      <w:r>
        <w:t xml:space="preserve">we’ll examine a security guide with</w:t>
      </w:r>
      <w:r>
        <w:t xml:space="preserve"> </w:t>
      </w:r>
      <w:r>
        <w:t xml:space="preserve">exactly this eye.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Organise keys within a hierarchy; give every key a single purpose, a crypto-period, and a moment of</w:t>
      </w:r>
      <w:r>
        <w:t xml:space="preserve"> </w:t>
      </w:r>
      <w:r>
        <w:t xml:space="preserve">destruction. Envelope your data; write the key version into the encrypted data’s header and protect it with</w:t>
      </w:r>
      <w:r>
        <w:t xml:space="preserve"> </w:t>
      </w:r>
      <w:r>
        <w:t xml:space="preserve">AAD. Keep the key in the strongest store available, and only download keys with limited damage and short</w:t>
      </w:r>
      <w:r>
        <w:t xml:space="preserve"> </w:t>
      </w:r>
      <w:r>
        <w:t xml:space="preserve">lifetimes to the client device.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ask for the key-management document (for every key: where it’s generated, its size, its algorithm, its</w:t>
      </w:r>
      <w:r>
        <w:t xml:space="preserve"> </w:t>
      </w:r>
      <w:r>
        <w:t xml:space="preserve">purpose, where it’s stored, its crypto-period, its moment of destruction) and compare it against the source</w:t>
      </w:r>
      <w:r>
        <w:t xml:space="preserve"> </w:t>
      </w:r>
      <w:r>
        <w:t xml:space="preserve">code. They check whether the same key is used for two purposes, whether the same key exists on two different</w:t>
      </w:r>
      <w:r>
        <w:t xml:space="preserve"> </w:t>
      </w:r>
      <w:r>
        <w:t xml:space="preserve">devices (a shared static key), whether key renewal actually works, and whether old keys are deleted.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8" w:name="X8d0772c83e66ff5852ff7382638385bfe936b6d"/>
    <w:p>
      <w:pPr>
        <w:pStyle w:val="Heading2"/>
      </w:pPr>
      <w:r>
        <w:t xml:space="preserve">9. Data in transit: TLS 1.3, certificate validation, and pinning</w:t>
      </w:r>
    </w:p>
    <w:p>
      <w:pPr>
        <w:pStyle w:val="FirstParagraph"/>
      </w:pPr>
      <w:r>
        <w:rPr>
          <w:b/>
          <w:bCs/>
        </w:rPr>
        <w:t xml:space="preserve">TLS</w:t>
      </w:r>
      <w:r>
        <w:t xml:space="preserve"> </w:t>
      </w:r>
      <w:r>
        <w:t xml:space="preserve">(Transport Layer Security) is the protocol that combines</w:t>
      </w:r>
      <w:r>
        <w:t xml:space="preserve"> </w:t>
      </w:r>
      <w:r>
        <w:rPr>
          <w:b/>
          <w:bCs/>
        </w:rPr>
        <w:t xml:space="preserve">key agreement</w:t>
      </w:r>
      <w:r>
        <w:t xml:space="preserve">,</w:t>
      </w:r>
      <w:r>
        <w:t xml:space="preserve"> </w:t>
      </w:r>
      <w:r>
        <w:rPr>
          <w:b/>
          <w:bCs/>
        </w:rPr>
        <w:t xml:space="preserve">AEAD encryption</w:t>
      </w:r>
      <w:r>
        <w:t xml:space="preserve">, and</w:t>
      </w:r>
      <w:r>
        <w:t xml:space="preserve"> </w:t>
      </w:r>
      <w:r>
        <w:rPr>
          <w:b/>
          <w:bCs/>
        </w:rPr>
        <w:t xml:space="preserve">certificate validation</w:t>
      </w:r>
      <w:r>
        <w:t xml:space="preserve"> </w:t>
      </w:r>
      <w:r>
        <w:t xml:space="preserve">to provide secure communication over the network — the layer under HTTPS (formerly</w:t>
      </w:r>
      <w:r>
        <w:t xml:space="preserve"> </w:t>
      </w:r>
      <w:r>
        <w:t xml:space="preserve">called SSL). It’s the standard that protects data in transit. Today</w:t>
      </w:r>
      <w:r>
        <w:t xml:space="preserve"> </w:t>
      </w:r>
      <w:r>
        <w:rPr>
          <w:b/>
          <w:bCs/>
        </w:rPr>
        <w:t xml:space="preserve">TLS 1.3</w:t>
      </w:r>
      <w:r>
        <w:t xml:space="preserve"> </w:t>
      </w:r>
      <w:r>
        <w:t xml:space="preserve">is used; SSLv2/SSLv3 and TLS</w:t>
      </w:r>
      <w:r>
        <w:t xml:space="preserve"> </w:t>
      </w:r>
      <w:r>
        <w:t xml:space="preserve">1.0/1.1 are considered broken and have been retired (attacks like POODLE, BEAST).</w:t>
      </w:r>
    </w:p>
    <w:bookmarkStart w:id="130" w:name="the-tls-1.3-handshake"/>
    <w:p>
      <w:pPr>
        <w:pStyle w:val="Heading3"/>
      </w:pPr>
      <w:r>
        <w:t xml:space="preserve">9.1 The TLS 1.3 handshake</w:t>
      </w:r>
    </w:p>
    <w:p>
      <w:pPr>
        <w:pStyle w:val="FirstParagraph"/>
      </w:pPr>
      <w:r>
        <w:drawing>
          <wp:inline>
            <wp:extent cx="5759999" cy="4666966"/>
            <wp:effectExtent b="0" l="0" r="0" t="0"/>
            <wp:docPr descr="The steps of the TLS 1.3 handshake and certificate validation" title="" id="125" name="Picture"/>
            <a:graphic>
              <a:graphicData uri="http://schemas.openxmlformats.org/drawingml/2006/picture">
                <pic:pic>
                  <pic:nvPicPr>
                    <pic:cNvPr descr="h03-06-tls1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666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TLS 1.3’s two key features: (1) the handshake finishes in</w:t>
      </w:r>
      <w:r>
        <w:t xml:space="preserve"> </w:t>
      </w:r>
      <w:r>
        <w:rPr>
          <w:b/>
          <w:bCs/>
        </w:rPr>
        <w:t xml:space="preserve">a single round trip</w:t>
      </w:r>
      <w:r>
        <w:t xml:space="preserve"> </w:t>
      </w:r>
      <w:r>
        <w:t xml:space="preserve">(fast); (2) the key exchange is</w:t>
      </w:r>
      <w:r>
        <w:t xml:space="preserve"> </w:t>
      </w:r>
      <w:r>
        <w:t xml:space="preserve">always done with</w:t>
      </w:r>
      <w:r>
        <w:t xml:space="preserve"> </w:t>
      </w:r>
      <w:r>
        <w:rPr>
          <w:b/>
          <w:bCs/>
        </w:rPr>
        <w:t xml:space="preserve">ephemeral ECDHE</w:t>
      </w:r>
      <w:r>
        <w:t xml:space="preserve">, meaning</w:t>
      </w:r>
      <w:r>
        <w:t xml:space="preserve"> </w:t>
      </w:r>
      <w:r>
        <w:rPr>
          <w:b/>
          <w:bCs/>
        </w:rPr>
        <w:t xml:space="preserve">forward secrecy</w:t>
      </w:r>
      <w:r>
        <w:t xml:space="preserve"> </w:t>
      </w:r>
      <w:r>
        <w:t xml:space="preserve">is on by default (RFC 8446).</w:t>
      </w:r>
    </w:p>
    <w:p>
      <w:pPr>
        <w:pStyle w:val="BodyText"/>
      </w:pPr>
      <w:r>
        <w:t xml:space="preserve">Watch the animation below to follow the handshake message order step by step on two lifelines (Client/Server): a</w:t>
      </w:r>
      <w:r>
        <w:t xml:space="preserve"> </w:t>
      </w:r>
      <w:r>
        <w:t xml:space="preserve">normal handshake, mutual TLS (mTLS), a handshake aborted by certificate rejection, and an unverifying (insecure)</w:t>
      </w:r>
      <w:r>
        <w:t xml:space="preserve"> </w:t>
      </w:r>
      <w:r>
        <w:t xml:space="preserve">client that still completes the handshake — but unsafely.</w:t>
      </w:r>
    </w:p>
    <w:p>
      <w:pPr>
        <w:pStyle w:val="BodyText"/>
      </w:pPr>
      <w:r>
        <w:drawing>
          <wp:inline>
            <wp:extent cx="5111999" cy="5829390"/>
            <wp:effectExtent b="0" l="0" r="0" t="0"/>
            <wp:docPr descr="TLS 1.3 handshake: message sequence — step by step" title="" id="128" name="Picture"/>
            <a:graphic>
              <a:graphicData uri="http://schemas.openxmlformats.org/drawingml/2006/picture">
                <pic:pic>
                  <pic:nvPicPr>
                    <pic:cNvPr descr="tls13-handshake.en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829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a normal handshake</w:t>
      </w:r>
      <w:r>
        <w:t xml:space="preserve"> </w:t>
      </w:r>
      <w:r>
        <w:t xml:space="preserve">(fits) and</w:t>
      </w:r>
      <w:r>
        <w:t xml:space="preserve"> </w:t>
      </w:r>
      <w:r>
        <w:rPr>
          <w:b/>
          <w:bCs/>
        </w:rPr>
        <w:t xml:space="preserve">mutual TLS</w:t>
      </w:r>
      <w:r>
        <w:t xml:space="preserve"> </w:t>
      </w:r>
      <w:r>
        <w:t xml:space="preserve">(hard) and the</w:t>
      </w:r>
      <w:r>
        <w:t xml:space="preserve"> </w:t>
      </w:r>
      <w:r>
        <w:rPr>
          <w:b/>
          <w:bCs/>
        </w:rPr>
        <w:t xml:space="preserve">aborted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insecure</w:t>
      </w:r>
      <w:r>
        <w:t xml:space="preserve"> </w:t>
      </w:r>
      <w:r>
        <w:t xml:space="preserve">edge cases from</w:t>
      </w:r>
      <w:r>
        <w:t xml:space="preserve"> </w:t>
      </w:r>
      <w:r>
        <w:t xml:space="preserve">the example picker.</w:t>
      </w:r>
    </w:p>
    <w:bookmarkEnd w:id="130"/>
    <w:bookmarkStart w:id="131" w:name="X90bbdc693827b0f899668307af37b17a62fb699"/>
    <w:p>
      <w:pPr>
        <w:pStyle w:val="Heading3"/>
      </w:pPr>
      <w:r>
        <w:t xml:space="preserve">9.2 The three layers of validation — and the most dangerous trap</w:t>
      </w:r>
    </w:p>
    <w:p>
      <w:pPr>
        <w:pStyle w:val="FirstParagraph"/>
      </w:pPr>
      <w:r>
        <w:t xml:space="preserve">A TLS connection means nothing if it doesn’t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the certificate the other party presents. Validation</w:t>
      </w:r>
      <w:r>
        <w:t xml:space="preserve"> </w:t>
      </w:r>
      <w:r>
        <w:t xml:space="preserve">consists of three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 validation</w:t>
            </w:r>
          </w:p>
        </w:tc>
        <w:tc>
          <w:tcPr/>
          <w:p>
            <w:pPr>
              <w:pStyle w:val="Compact"/>
            </w:pPr>
            <w:r>
              <w:t xml:space="preserve">Was the certificate signed by a trusted root (CA)? Is it expired/revoked?</w:t>
            </w:r>
          </w:p>
        </w:tc>
        <w:tc>
          <w:tcPr/>
          <w:p>
            <w:pPr>
              <w:pStyle w:val="Compact"/>
            </w:pPr>
            <w:r>
              <w:t xml:space="preserve">CA store, CRL/OCSP (</w:t>
            </w:r>
            <w:hyperlink r:id="rId36">
              <w:r>
                <w:rPr>
                  <w:rStyle w:val="Hyperlink"/>
                </w:rPr>
                <w:t xml:space="preserve">Week 10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Is the certificate</w:t>
            </w:r>
            <w:r>
              <w:t xml:space="preserve"> </w:t>
            </w:r>
            <w:r>
              <w:rPr>
                <w:b/>
                <w:bCs/>
              </w:rPr>
              <w:t xml:space="preserve">really for this server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SAN/CN comparison (</w:t>
            </w:r>
            <w:r>
              <w:rPr>
                <w:rStyle w:val="VerbatimChar"/>
              </w:rPr>
              <w:t xml:space="preserve">SSL_set1_host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Pinning</w:t>
            </w:r>
          </w:p>
        </w:tc>
        <w:tc>
          <w:tcPr/>
          <w:p>
            <w:pPr>
              <w:pStyle w:val="Compact"/>
            </w:pPr>
            <w:r>
              <w:t xml:space="preserve">Is it the</w:t>
            </w:r>
            <w:r>
              <w:t xml:space="preserve"> </w:t>
            </w:r>
            <w:r>
              <w:rPr>
                <w:b/>
                <w:bCs/>
              </w:rPr>
              <w:t xml:space="preserve">specific</w:t>
            </w:r>
            <w:r>
              <w:t xml:space="preserve"> </w:t>
            </w:r>
            <w:r>
              <w:t xml:space="preserve">key/certificate I expect?</w:t>
            </w:r>
          </w:p>
        </w:tc>
        <w:tc>
          <w:tcPr/>
          <w:p>
            <w:pPr>
              <w:pStyle w:val="Compact"/>
            </w:pPr>
            <w:r>
              <w:t xml:space="preserve">SPKI SHA-256 comparison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OpenSSL’s fatal default</w:t>
      </w:r>
    </w:p>
    <w:p>
      <w:pPr>
        <w:pStyle w:val="BlockText"/>
      </w:pPr>
      <w:r>
        <w:t xml:space="preserve">OpenSSL</w:t>
      </w:r>
      <w:r>
        <w:t xml:space="preserve"> </w:t>
      </w:r>
      <w:r>
        <w:rPr>
          <w:b/>
          <w:bCs/>
        </w:rPr>
        <w:t xml:space="preserve">does not validate the certificate by default</w:t>
      </w:r>
      <w:r>
        <w:t xml:space="preserve"> </w:t>
      </w:r>
      <w:r>
        <w:t xml:space="preserve">on a client socket (the textbook’s</w:t>
      </w:r>
      <w:r>
        <w:t xml:space="preserve"> </w:t>
      </w:r>
      <w:r>
        <w:rPr>
          <w:b/>
          <w:bCs/>
        </w:rPr>
        <w:t xml:space="preserve">Recipe 10.7</w:t>
      </w:r>
      <w:r>
        <w:t xml:space="preserve"> </w:t>
      </w:r>
      <w:r>
        <w:t xml:space="preserve">calls this</w:t>
      </w:r>
      <w:r>
        <w:t xml:space="preserve"> </w:t>
      </w:r>
      <w:r>
        <w:t xml:space="preserve">“possibly the worst default there is”</w:t>
      </w:r>
      <w:r>
        <w:t xml:space="preserve">). If</w:t>
      </w:r>
      <w:r>
        <w:t xml:space="preserve"> </w:t>
      </w:r>
      <w:r>
        <w:rPr>
          <w:rStyle w:val="VerbatimChar"/>
        </w:rPr>
        <w:t xml:space="preserve">SSL_CTX_set_verify</w:t>
      </w:r>
      <w:r>
        <w:t xml:space="preserve"> </w:t>
      </w:r>
      <w:r>
        <w:t xml:space="preserve">isn’t called and the hostname</w:t>
      </w:r>
      <w:r>
        <w:t xml:space="preserve"> </w:t>
      </w:r>
      <w:r>
        <w:t xml:space="preserve">isn’t set with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, an attacker can intercept the connection and present</w:t>
      </w:r>
      <w:r>
        <w:t xml:space="preserve"> </w:t>
      </w:r>
      <w:r>
        <w:rPr>
          <w:b/>
          <w:bCs/>
        </w:rPr>
        <w:t xml:space="preserve">their own</w:t>
      </w:r>
      <w:r>
        <w:rPr>
          <w:b/>
          <w:bCs/>
        </w:rPr>
        <w:t xml:space="preserve"> </w:t>
      </w:r>
      <w:r>
        <w:rPr>
          <w:b/>
          <w:bCs/>
        </w:rPr>
        <w:t xml:space="preserve">certificate</w:t>
      </w:r>
      <w:r>
        <w:t xml:space="preserve">, and the client won’t notice a thing.</w:t>
      </w:r>
    </w:p>
    <w:p>
      <w:pPr>
        <w:pStyle w:val="FirstParagraph"/>
      </w:pPr>
      <w:r>
        <w:t xml:space="preserve">Chain validation works like this: the server presents a</w:t>
      </w:r>
      <w:r>
        <w:t xml:space="preserve"> </w:t>
      </w:r>
      <w:r>
        <w:rPr>
          <w:b/>
          <w:bCs/>
        </w:rPr>
        <w:t xml:space="preserve">leaf certificate</w:t>
      </w:r>
      <w:r>
        <w:t xml:space="preserve">; that certificate was signed by an</w:t>
      </w:r>
      <w:r>
        <w:t xml:space="preserve"> </w:t>
      </w:r>
      <w:r>
        <w:rPr>
          <w:b/>
          <w:bCs/>
        </w:rPr>
        <w:t xml:space="preserve">intermediate CA</w:t>
      </w:r>
      <w:r>
        <w:t xml:space="preserve">, which was in turn signed by a trusted</w:t>
      </w:r>
      <w:r>
        <w:t xml:space="preserve"> </w:t>
      </w:r>
      <w:r>
        <w:rPr>
          <w:b/>
          <w:bCs/>
        </w:rPr>
        <w:t xml:space="preserve">root CA</w:t>
      </w:r>
      <w:r>
        <w:t xml:space="preserve">. The client validates the signatures</w:t>
      </w:r>
      <w:r>
        <w:t xml:space="preserve"> </w:t>
      </w:r>
      <w:r>
        <w:rPr>
          <w:b/>
          <w:bCs/>
        </w:rPr>
        <w:t xml:space="preserve">upward</w:t>
      </w:r>
      <w:r>
        <w:t xml:space="preserve"> </w:t>
      </w:r>
      <w:r>
        <w:t xml:space="preserve">until it reaches its list of trusted roots (the trust store); it also checks every certificate’s</w:t>
      </w:r>
      <w:r>
        <w:t xml:space="preserve"> </w:t>
      </w:r>
      <w:r>
        <w:rPr>
          <w:b/>
          <w:bCs/>
        </w:rPr>
        <w:t xml:space="preserve">expiration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revocation status</w:t>
      </w:r>
      <w:r>
        <w:t xml:space="preserve"> </w:t>
      </w:r>
      <w:r>
        <w:t xml:space="preserve">(CRL/OCSP). In Demo 6 we build this root of trust with a small CA we</w:t>
      </w:r>
      <w:r>
        <w:t xml:space="preserve"> </w:t>
      </w:r>
      <w:r>
        <w:t xml:space="preserve">generate ourselves: the</w:t>
      </w:r>
      <w:r>
        <w:t xml:space="preserve"> </w:t>
      </w:r>
      <w:r>
        <w:t xml:space="preserve">“real”</w:t>
      </w:r>
      <w:r>
        <w:t xml:space="preserve"> </w:t>
      </w:r>
      <w:r>
        <w:t xml:space="preserve">server certificate is signed by this CA, while the</w:t>
      </w:r>
      <w:r>
        <w:t xml:space="preserve"> </w:t>
      </w:r>
      <w:r>
        <w:t xml:space="preserve">“attacker”</w:t>
      </w:r>
      <w:r>
        <w:t xml:space="preserve"> </w:t>
      </w:r>
      <w:r>
        <w:t xml:space="preserve">certificate is</w:t>
      </w:r>
      <w:r>
        <w:t xml:space="preserve"> </w:t>
      </w:r>
      <w:r>
        <w:t xml:space="preserve">self-signed (not in the root list), so chain validation rejects it. We’ll cover PKI, certificate chains, CRL, and</w:t>
      </w:r>
      <w:r>
        <w:t xml:space="preserve"> </w:t>
      </w:r>
      <w:r>
        <w:t xml:space="preserve">OCSP in detail in</w:t>
      </w:r>
      <w:r>
        <w:t xml:space="preserve"> </w:t>
      </w:r>
      <w:r>
        <w:rPr>
          <w:b/>
          <w:bCs/>
        </w:rPr>
        <w:t xml:space="preserve">Week 10</w:t>
      </w:r>
      <w:r>
        <w:t xml:space="preserve">.</w:t>
      </w:r>
    </w:p>
    <w:bookmarkEnd w:id="131"/>
    <w:bookmarkStart w:id="135" w:name="pinning-and-tofu"/>
    <w:p>
      <w:pPr>
        <w:pStyle w:val="Heading3"/>
      </w:pPr>
      <w:r>
        <w:t xml:space="preserve">9.3 Pinning and TOFU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Certificate pinning:</w:t>
      </w:r>
      <w:r>
        <w:t xml:space="preserve"> </w:t>
      </w:r>
      <w:r>
        <w:t xml:space="preserve">The client embeds the SHA-256 digest of the server’s</w:t>
      </w:r>
      <w:r>
        <w:t xml:space="preserve"> </w:t>
      </w:r>
      <w:r>
        <w:rPr>
          <w:b/>
          <w:bCs/>
        </w:rPr>
        <w:t xml:space="preserve">expected public key</w:t>
      </w:r>
      <w:r>
        <w:t xml:space="preserve"> </w:t>
      </w:r>
      <w:r>
        <w:t xml:space="preserve">(SPKI).</w:t>
      </w:r>
      <w:r>
        <w:t xml:space="preserve"> </w:t>
      </w:r>
      <w:r>
        <w:t xml:space="preserve">Even if the chain is valid (e.g., an attacker obtained a fake but</w:t>
      </w:r>
      <w:r>
        <w:t xml:space="preserve"> </w:t>
      </w:r>
      <w:r>
        <w:t xml:space="preserve">“valid”</w:t>
      </w:r>
      <w:r>
        <w:t xml:space="preserve"> </w:t>
      </w:r>
      <w:r>
        <w:t xml:space="preserve">certificate), the connection is</w:t>
      </w:r>
      <w:r>
        <w:t xml:space="preserve"> </w:t>
      </w:r>
      <w:r>
        <w:t xml:space="preserve">rejected if the key doesn’t match. Common in mobile apps (OWASP MASVS-NETWORK). The textbook’s</w:t>
      </w:r>
      <w:r>
        <w:t xml:space="preserve"> </w:t>
      </w:r>
      <w:r>
        <w:rPr>
          <w:b/>
          <w:bCs/>
        </w:rPr>
        <w:t xml:space="preserve">Recipe 10.9</w:t>
      </w:r>
      <w:r>
        <w:t xml:space="preserve"> </w:t>
      </w:r>
      <w:r>
        <w:t xml:space="preserve">calls this</w:t>
      </w:r>
      <w:r>
        <w:t xml:space="preserve"> </w:t>
      </w:r>
      <w:r>
        <w:t xml:space="preserve">“whitelist validation.”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TOFU</w:t>
      </w:r>
      <w:r>
        <w:t xml:space="preserve"> </w:t>
      </w:r>
      <w:r>
        <w:t xml:space="preserve">(Trust On First Use): without a PKI, the key from the first connection is remembered; if it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on a later connection, a warning is raised. This is what SSH does (textbook</w:t>
      </w:r>
      <w:r>
        <w:t xml:space="preserve"> </w:t>
      </w:r>
      <w:r>
        <w:rPr>
          <w:b/>
          <w:bCs/>
        </w:rPr>
        <w:t xml:space="preserve">Recipe 8.19</w:t>
      </w:r>
      <w:r>
        <w:t xml:space="preserve">). It’s</w:t>
      </w:r>
      <w:r>
        <w:t xml:space="preserve"> </w:t>
      </w:r>
      <w:r>
        <w:t xml:space="preserve">not as strong as a PKI, but it makes interception harder after the first connection.</w:t>
      </w:r>
    </w:p>
    <w:p>
      <w:pPr>
        <w:pStyle w:val="FirstParagraph"/>
      </w:pPr>
      <w:r>
        <w:t xml:space="preserve">Watch the animation below to see how the app’s embedded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pins are compared with the</w:t>
      </w:r>
      <w:r>
        <w:t xml:space="preserve"> </w:t>
      </w:r>
      <w:r>
        <w:t xml:space="preserve">pin the server presents: a match, falling back to the backup after a planned key rotation, and an attack attempt</w:t>
      </w:r>
      <w:r>
        <w:t xml:space="preserve"> </w:t>
      </w:r>
      <w:r>
        <w:t xml:space="preserve">that matches neither pin.</w:t>
      </w:r>
    </w:p>
    <w:p>
      <w:pPr>
        <w:pStyle w:val="BodyText"/>
      </w:pPr>
      <w:r>
        <w:drawing>
          <wp:inline>
            <wp:extent cx="5111999" cy="3002587"/>
            <wp:effectExtent b="0" l="0" r="0" t="0"/>
            <wp:docPr descr="Certificate pinning: primary, backup, mismatch — step by step" title="" id="133" name="Picture"/>
            <a:graphic>
              <a:graphicData uri="http://schemas.openxmlformats.org/drawingml/2006/picture">
                <pic:pic>
                  <pic:nvPicPr>
                    <pic:cNvPr descr="certificate-pinning.en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002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matching the primary pin</w:t>
      </w:r>
      <w:r>
        <w:t xml:space="preserve"> </w:t>
      </w:r>
      <w:r>
        <w:t xml:space="preserve">(fits) and</w:t>
      </w:r>
      <w:r>
        <w:t xml:space="preserve"> </w:t>
      </w:r>
      <w:r>
        <w:rPr>
          <w:b/>
          <w:bCs/>
        </w:rPr>
        <w:t xml:space="preserve">falling back to the backup pin</w:t>
      </w:r>
      <w:r>
        <w:t xml:space="preserve"> </w:t>
      </w:r>
      <w:r>
        <w:t xml:space="preserve">(hard) and the</w:t>
      </w:r>
      <w:r>
        <w:t xml:space="preserve"> </w:t>
      </w:r>
      <w:r>
        <w:rPr>
          <w:b/>
          <w:bCs/>
        </w:rPr>
        <w:t xml:space="preserve">matches neither</w:t>
      </w:r>
      <w:r>
        <w:rPr>
          <w:b/>
          <w:bCs/>
        </w:rPr>
        <w:t xml:space="preserve"> </w:t>
      </w:r>
      <w:r>
        <w:rPr>
          <w:b/>
          <w:bCs/>
        </w:rPr>
        <w:t xml:space="preserve">pin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very short server name</w:t>
      </w:r>
      <w:r>
        <w:t xml:space="preserve"> </w:t>
      </w:r>
      <w:r>
        <w:t xml:space="preserve">edge cases from the example picker.</w:t>
      </w:r>
    </w:p>
    <w:bookmarkEnd w:id="135"/>
    <w:bookmarkStart w:id="136" w:name="what-changed-from-tls-1.2-to-1.3"/>
    <w:p>
      <w:pPr>
        <w:pStyle w:val="Heading3"/>
      </w:pPr>
      <w:r>
        <w:t xml:space="preserve">9.4 What changed from TLS 1.2 to 1.3?</w:t>
      </w:r>
    </w:p>
    <w:p>
      <w:pPr>
        <w:pStyle w:val="FirstParagraph"/>
      </w:pPr>
      <w:r>
        <w:t xml:space="preserve">TLS 1.3 isn’t just a version bump; it’s a</w:t>
      </w:r>
      <w:r>
        <w:t xml:space="preserve"> </w:t>
      </w:r>
      <w:r>
        <w:rPr>
          <w:b/>
          <w:bCs/>
        </w:rPr>
        <w:t xml:space="preserve">clean simplification</w:t>
      </w:r>
      <w:r>
        <w:t xml:space="preserve">. Older versions had dozens of</w:t>
      </w:r>
      <w:r>
        <w:t xml:space="preserve"> </w:t>
      </w:r>
      <w:r>
        <w:t xml:space="preserve">“cipher suites,”</w:t>
      </w:r>
      <w:r>
        <w:t xml:space="preserve"> </w:t>
      </w:r>
      <w:r>
        <w:t xml:space="preserve">many of them weak; misconfiguration was a common vulnerability. TLS 1.3 cleaned this up thoroughly: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TLS 1.2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t xml:space="preserve">2 round trips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round trip</w:t>
            </w:r>
            <w:r>
              <w:t xml:space="preserve"> </w:t>
            </w:r>
            <w:r>
              <w:t xml:space="preserve">(faster)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exchange</w:t>
            </w:r>
          </w:p>
        </w:tc>
        <w:tc>
          <w:tcPr/>
          <w:p>
            <w:pPr>
              <w:pStyle w:val="Compact"/>
            </w:pPr>
            <w:r>
              <w:t xml:space="preserve">RSA or DH (forward secrecy optional)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ephemeral (EC)DHE</w:t>
            </w:r>
            <w:r>
              <w:t xml:space="preserve"> </w:t>
            </w:r>
            <w:r>
              <w:t xml:space="preserve">→ forward secrecy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Cipher suites</w:t>
            </w:r>
          </w:p>
        </w:tc>
        <w:tc>
          <w:tcPr/>
          <w:p>
            <w:pPr>
              <w:pStyle w:val="Compact"/>
            </w:pPr>
            <w:r>
              <w:t xml:space="preserve">Many, some weak (RC4, CBC, export)</w:t>
            </w:r>
          </w:p>
        </w:tc>
        <w:tc>
          <w:tcPr/>
          <w:p>
            <w:pPr>
              <w:pStyle w:val="Compact"/>
            </w:pPr>
            <w:r>
              <w:t xml:space="preserve">Only a handful of strong AEAD suites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 features</w:t>
            </w:r>
          </w:p>
        </w:tc>
        <w:tc>
          <w:tcPr/>
          <w:p>
            <w:pPr>
              <w:pStyle w:val="Compact"/>
            </w:pPr>
            <w:r>
              <w:t xml:space="preserve">Compression, renegotiation, static RSA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Downgrade and 0-RTT traps</w:t>
      </w:r>
    </w:p>
    <w:p>
      <w:pPr>
        <w:pStyle w:val="BlockText"/>
      </w:pPr>
      <w:r>
        <w:t xml:space="preserve">An attacker sometimes tries to push the client down to an</w:t>
      </w:r>
      <w:r>
        <w:t xml:space="preserve"> </w:t>
      </w:r>
      <w:r>
        <w:rPr>
          <w:b/>
          <w:bCs/>
        </w:rPr>
        <w:t xml:space="preserve">older, weaker version</w:t>
      </w:r>
      <w:r>
        <w:t xml:space="preserve"> </w:t>
      </w:r>
      <w:r>
        <w:t xml:space="preserve">(a downgrade attack).</w:t>
      </w:r>
      <w:r>
        <w:t xml:space="preserve"> </w:t>
      </w:r>
      <w:r>
        <w:t xml:space="preserve">That’s why enforcing a</w:t>
      </w:r>
      <w:r>
        <w:t xml:space="preserve"> </w:t>
      </w:r>
      <w:r>
        <w:rPr>
          <w:b/>
          <w:bCs/>
        </w:rPr>
        <w:t xml:space="preserve">minimum version</w:t>
      </w:r>
      <w:r>
        <w:t xml:space="preserve"> </w:t>
      </w:r>
      <w:r>
        <w:t xml:space="preserve">on the client (at least TLS 1.2, preferably 1.3) matters. TLS</w:t>
      </w:r>
      <w:r>
        <w:t xml:space="preserve"> </w:t>
      </w:r>
      <w:r>
        <w:t xml:space="preserve">1.3’s</w:t>
      </w:r>
      <w:r>
        <w:t xml:space="preserve"> </w:t>
      </w:r>
      <w:r>
        <w:t xml:space="preserve">“0-RTT”</w:t>
      </w:r>
      <w:r>
        <w:t xml:space="preserve"> </w:t>
      </w:r>
      <w:r>
        <w:t xml:space="preserve">speedup is a trade-off in which the first message can be vulnerable to</w:t>
      </w:r>
      <w:r>
        <w:t xml:space="preserve"> </w:t>
      </w:r>
      <w:r>
        <w:rPr>
          <w:b/>
          <w:bCs/>
        </w:rPr>
        <w:t xml:space="preserve">replay</w:t>
      </w:r>
      <w:r>
        <w:t xml:space="preserve">; 0-RTT isn’t</w:t>
      </w:r>
      <w:r>
        <w:t xml:space="preserve"> </w:t>
      </w:r>
      <w:r>
        <w:t xml:space="preserve">used for operations that must not be repeated, like payments.</w:t>
      </w:r>
    </w:p>
    <w:bookmarkEnd w:id="136"/>
    <w:bookmarkStart w:id="137" w:name="Xd08671755b50c09c93c4ec3808b210fa72cb71d"/>
    <w:p>
      <w:pPr>
        <w:pStyle w:val="Heading3"/>
      </w:pPr>
      <w:r>
        <w:t xml:space="preserve">Demo 6 — A non-validating client → localhost MITM → hostname + SPKI pinning</w:t>
      </w:r>
    </w:p>
    <w:p>
      <w:pPr>
        <w:pStyle w:val="BlockText"/>
      </w:pPr>
      <w:r>
        <w:rPr>
          <w:b/>
          <w:bCs/>
        </w:rPr>
        <w:t xml:space="preserve">Demo 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code/week-03/06-tls-pinning</w:t>
      </w:r>
      <w:r>
        <w:rPr>
          <w:b/>
          <w:bCs/>
        </w:rPr>
        <w:t xml:space="preserve"> </w:t>
      </w:r>
      <w:r>
        <w:rPr>
          <w:b/>
          <w:bCs/>
        </w:rPr>
        <w:t xml:space="preserve">· Linux/WSL only · CWE-295 (improper certificate validation)</w:t>
      </w:r>
    </w:p>
    <w:p>
      <w:pPr>
        <w:pStyle w:val="BlockText"/>
      </w:pPr>
      <w:r>
        <w:t xml:space="preserve">The demo generates our own root CA, a</w:t>
      </w:r>
      <w:r>
        <w:t xml:space="preserve"> </w:t>
      </w:r>
      <w:r>
        <w:rPr>
          <w:b/>
          <w:bCs/>
        </w:rPr>
        <w:t xml:space="preserve">“real”</w:t>
      </w:r>
      <w:r>
        <w:t xml:space="preserve"> </w:t>
      </w:r>
      <w:r>
        <w:t xml:space="preserve">certificate for CN=localhost signed by that CA, and a</w:t>
      </w:r>
      <w:r>
        <w:t xml:space="preserve"> </w:t>
      </w:r>
      <w:r>
        <w:rPr>
          <w:b/>
          <w:bCs/>
        </w:rPr>
        <w:t xml:space="preserve">self-signed</w:t>
      </w:r>
      <w:r>
        <w:rPr>
          <w:b/>
          <w:bCs/>
        </w:rPr>
        <w:t xml:space="preserve"> </w:t>
      </w:r>
      <w:r>
        <w:rPr>
          <w:b/>
          <w:bCs/>
        </w:rPr>
        <w:t xml:space="preserve">“attacker”</w:t>
      </w:r>
      <w:r>
        <w:t xml:space="preserve"> </w:t>
      </w:r>
      <w:r>
        <w:t xml:space="preserve">certificate; it starts two local TLS servers (127.0.0.1). The client tries three</w:t>
      </w:r>
      <w:r>
        <w:t xml:space="preserve"> </w:t>
      </w:r>
      <w:r>
        <w:t xml:space="preserve">modes: no validation, chain+hostname validation, and SPKI pinning.</w:t>
      </w:r>
      <w:r>
        <w:t xml:space="preserve"> </w:t>
      </w:r>
      <w:r>
        <w:rPr>
          <w:b/>
          <w:bCs/>
        </w:rPr>
        <w:t xml:space="preserve">On Windows this demo is run under WSL</w:t>
      </w:r>
      <w:r>
        <w:t xml:space="preserve"> </w:t>
      </w:r>
      <w:r>
        <w:t xml:space="preserve">(</w:t>
      </w:r>
      <w:r>
        <w:rPr>
          <w:rStyle w:val="VerbatimChar"/>
        </w:rPr>
        <w:t xml:space="preserve">.\demo.ps1</w:t>
      </w:r>
      <w:r>
        <w:t xml:space="preserve"> </w:t>
      </w:r>
      <w:r>
        <w:t xml:space="preserve">explains this).</w:t>
      </w:r>
    </w:p>
    <w:p>
      <w:pPr>
        <w:pStyle w:val="FirstParagraph"/>
      </w:pPr>
      <w:r>
        <w:t xml:space="preserve">The essence of the client:</w:t>
      </w:r>
    </w:p>
    <w:p>
      <w:pPr>
        <w:pStyle w:val="BodyText"/>
      </w:pPr>
      <w:r>
        <w:rPr>
          <w:b/>
          <w:bCs/>
        </w:rPr>
        <w:t xml:space="preserve">tls_client.c (excerpt)</w:t>
      </w:r>
    </w:p>
    <w:p>
      <w:pPr>
        <w:pStyle w:val="SourceCode"/>
      </w:pPr>
      <w:r>
        <w:rPr>
          <w:rStyle w:val="NormalTok"/>
        </w:rPr>
        <w:t xml:space="preserve">SSL_CTX_set_min_proto_version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TLS1_2_VERSION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at least TLS 1.2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SSL_CTX_load_verify_locations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ca_pem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trusted CA */</w:t>
      </w:r>
      <w:r>
        <w:br/>
      </w:r>
      <w:r>
        <w:rPr>
          <w:rStyle w:val="NormalTok"/>
        </w:rPr>
        <w:t xml:space="preserve">    SSL_CTX_set_verify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SSL_VERIFY_PEER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SSL_set1_host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/* the hostname!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in pin mode: the server's PUBLIC KEY's (SPKI) SHA-256 must match */</w:t>
      </w:r>
      <w:r>
        <w:br/>
      </w:r>
      <w:r>
        <w:rPr>
          <w:rStyle w:val="NormalTok"/>
        </w:rPr>
        <w:t xml:space="preserve">i2d_X509_PUBKEY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X509_get_X509_PUBKEY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EVP_Digest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EVP_sha256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REJECT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sh demo.sh — actual output (WSL)</w:t>
      </w:r>
    </w:p>
    <w:p>
      <w:pPr>
        <w:pStyle w:val="SourceCode"/>
      </w:pPr>
      <w:r>
        <w:rPr>
          <w:rStyle w:val="VerbatimChar"/>
        </w:rPr>
        <w:t xml:space="preserve">The real server's SPKI pin (SHA-256): 1dabd67747366675...ac36b3f7c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SCENARIO 1 - Insecure client to the ATTACKER's server (port 14444):</w:t>
      </w:r>
      <w:r>
        <w:br/>
      </w:r>
      <w:r>
        <w:rPr>
          <w:rStyle w:val="VerbatimChar"/>
        </w:rPr>
        <w:t xml:space="preserve">[insecure] no verification - ACCEPTS whatever it gets (DANGEROUS).</w:t>
      </w:r>
      <w:r>
        <w:br/>
      </w:r>
      <w:r>
        <w:rPr>
          <w:rStyle w:val="VerbatimChar"/>
        </w:rPr>
        <w:t xml:space="preserve">   ^ The fake certificate was accepted. A MITM would have succeeded.</w:t>
      </w:r>
      <w:r>
        <w:br/>
      </w:r>
      <w:r>
        <w:rPr>
          <w:rStyle w:val="VerbatimChar"/>
        </w:rPr>
        <w:t xml:space="preserve">SCENARIO 2 - Verifying client to the REAL server (port 14443):</w:t>
      </w:r>
      <w:r>
        <w:br/>
      </w:r>
      <w:r>
        <w:rPr>
          <w:rStyle w:val="VerbatimChar"/>
        </w:rPr>
        <w:t xml:space="preserve">[verify] chain + hostname VERIFIED - ACCEPTED.</w:t>
      </w:r>
      <w:r>
        <w:br/>
      </w:r>
      <w:r>
        <w:rPr>
          <w:rStyle w:val="VerbatimChar"/>
        </w:rPr>
        <w:t xml:space="preserve">SCENARIO 3 - Verifying client to the ATTACKER's server (port 14444):</w:t>
      </w:r>
      <w:r>
        <w:br/>
      </w:r>
      <w:r>
        <w:rPr>
          <w:rStyle w:val="VerbatimChar"/>
        </w:rPr>
        <w:t xml:space="preserve">[verify] HANDSHAKE FAILED - connection REJECTED.</w:t>
      </w:r>
      <w:r>
        <w:br/>
      </w:r>
      <w:r>
        <w:rPr>
          <w:rStyle w:val="VerbatimChar"/>
        </w:rPr>
        <w:t xml:space="preserve">   Reason: certificate verification error (18: self signed certificate)</w:t>
      </w:r>
      <w:r>
        <w:br/>
      </w:r>
      <w:r>
        <w:rPr>
          <w:rStyle w:val="VerbatimChar"/>
        </w:rPr>
        <w:t xml:space="preserve">SCENARIO 4 - Pinning client to the REAL server, with the CORRECT pin:</w:t>
      </w:r>
      <w:r>
        <w:br/>
      </w:r>
      <w:r>
        <w:rPr>
          <w:rStyle w:val="VerbatimChar"/>
        </w:rPr>
        <w:t xml:space="preserve">[pin] the SPKI pin MATCHED - connection ACCEPTED.</w:t>
      </w:r>
      <w:r>
        <w:br/>
      </w:r>
      <w:r>
        <w:rPr>
          <w:rStyle w:val="VerbatimChar"/>
        </w:rPr>
        <w:t xml:space="preserve">SCENARIO 5 - Pinning client to the ATTACKER's server, with the REAL pin:</w:t>
      </w:r>
      <w:r>
        <w:br/>
      </w:r>
      <w:r>
        <w:rPr>
          <w:rStyle w:val="VerbatimChar"/>
        </w:rPr>
        <w:t xml:space="preserve">[pin] the SPKI pin did NOT match - connection REJECTED.</w:t>
      </w:r>
      <w:r>
        <w:br/>
      </w:r>
      <w:r>
        <w:rPr>
          <w:rStyle w:val="VerbatimChar"/>
        </w:rPr>
        <w:t xml:space="preserve">   ^ The key did not match: pinning stopped the MITM.</w:t>
      </w:r>
    </w:p>
    <w:p>
      <w:pPr>
        <w:pStyle w:val="FirstParagraph"/>
      </w:pPr>
      <w:r>
        <w:t xml:space="preserve">The five scenarios tell a single story: an</w:t>
      </w:r>
      <w:r>
        <w:t xml:space="preserve"> </w:t>
      </w:r>
      <w:r>
        <w:rPr>
          <w:b/>
          <w:bCs/>
        </w:rPr>
        <w:t xml:space="preserve">unvalidating client</w:t>
      </w:r>
      <w:r>
        <w:t xml:space="preserve"> </w:t>
      </w:r>
      <w:r>
        <w:t xml:space="preserve">accepts the attacker’s fake certificate</w:t>
      </w:r>
      <w:r>
        <w:t xml:space="preserve"> </w:t>
      </w:r>
      <w:r>
        <w:t xml:space="preserve">without question (MITM would have succeeded).</w:t>
      </w:r>
      <w:r>
        <w:t xml:space="preserve"> </w:t>
      </w:r>
      <w:r>
        <w:rPr>
          <w:b/>
          <w:bCs/>
        </w:rPr>
        <w:t xml:space="preserve">Chain + hostname validation</w:t>
      </w:r>
      <w:r>
        <w:t xml:space="preserve"> </w:t>
      </w:r>
      <w:r>
        <w:t xml:space="preserve">rejects the attacker’s self-signed</w:t>
      </w:r>
      <w:r>
        <w:t xml:space="preserve"> </w:t>
      </w:r>
      <w:r>
        <w:t xml:space="preserve">certificate.</w:t>
      </w:r>
      <w:r>
        <w:t xml:space="preserve"> </w:t>
      </w:r>
      <w:r>
        <w:rPr>
          <w:b/>
          <w:bCs/>
        </w:rPr>
        <w:t xml:space="preserve">SPKI pinning</w:t>
      </w:r>
      <w:r>
        <w:t xml:space="preserve">, meanwhile, cuts the connection even if the attacker manages to obtain a</w:t>
      </w:r>
      <w:r>
        <w:t xml:space="preserve"> </w:t>
      </w:r>
      <w:r>
        <w:t xml:space="preserve">chain-wise</w:t>
      </w:r>
      <w:r>
        <w:t xml:space="preserve"> </w:t>
      </w:r>
      <w:r>
        <w:t xml:space="preserve">“valid”</w:t>
      </w:r>
      <w:r>
        <w:t xml:space="preserve"> </w:t>
      </w:r>
      <w:r>
        <w:t xml:space="preserve">certificate, because the</w:t>
      </w:r>
      <w:r>
        <w:t xml:space="preserve"> </w:t>
      </w:r>
      <w:r>
        <w:rPr>
          <w:b/>
          <w:bCs/>
        </w:rPr>
        <w:t xml:space="preserve">expected key</w:t>
      </w:r>
      <w:r>
        <w:t xml:space="preserve"> </w:t>
      </w:r>
      <w:r>
        <w:t xml:space="preserve">doesn’t match.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rPr>
          <w:b/>
          <w:bCs/>
        </w:rPr>
        <w:t xml:space="preserve">Manually turn on</w:t>
      </w:r>
      <w:r>
        <w:t xml:space="preserve"> </w:t>
      </w:r>
      <w:r>
        <w:t xml:space="preserve">validation on the client: load the trusted CA store, pass</w:t>
      </w:r>
      <w:r>
        <w:t xml:space="preserve"> </w:t>
      </w:r>
      <w:r>
        <w:rPr>
          <w:rStyle w:val="VerbatimChar"/>
        </w:rPr>
        <w:t xml:space="preserve">SSL_VERIFY_PEER</w:t>
      </w:r>
      <w:r>
        <w:t xml:space="preserve">, set the</w:t>
      </w:r>
      <w:r>
        <w:t xml:space="preserve"> </w:t>
      </w:r>
      <w:r>
        <w:rPr>
          <w:b/>
          <w:bCs/>
        </w:rPr>
        <w:t xml:space="preserve">hostname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SSL_set1_host</w:t>
      </w:r>
      <w:r>
        <w:t xml:space="preserve">), and set the minimum version to TLS 1.2 (preferably 1.3). Add</w:t>
      </w:r>
      <w:r>
        <w:t xml:space="preserve"> </w:t>
      </w:r>
      <w:r>
        <w:rPr>
          <w:b/>
          <w:bCs/>
        </w:rPr>
        <w:t xml:space="preserve">SPKI pinning</w:t>
      </w:r>
      <w:r>
        <w:t xml:space="preserve"> </w:t>
      </w:r>
      <w:r>
        <w:t xml:space="preserve">for high-risk apps. On error,</w:t>
      </w:r>
      <w:r>
        <w:t xml:space="preserve"> </w:t>
      </w:r>
      <w:r>
        <w:rPr>
          <w:b/>
          <w:bCs/>
        </w:rPr>
        <w:t xml:space="preserve">stay closed</w:t>
      </w:r>
      <w:r>
        <w:t xml:space="preserve"> </w:t>
      </w:r>
      <w:r>
        <w:t xml:space="preserve">(fail-closed): don’t swallow the exception and fall back to the</w:t>
      </w:r>
      <w:r>
        <w:t xml:space="preserve"> </w:t>
      </w:r>
      <w:r>
        <w:t xml:space="preserve">trust store.</w:t>
      </w:r>
    </w:p>
    <w:p>
      <w:pPr>
        <w:pStyle w:val="BlockText"/>
      </w:pPr>
      <w:r>
        <w:rPr>
          <w:b/>
          <w:bCs/>
        </w:rPr>
        <w:t xml:space="preserve">‘Don’t rely on TLS alone’</w:t>
      </w:r>
      <w:r>
        <w:rPr>
          <w:b/>
          <w:bCs/>
        </w:rPr>
        <w:t xml:space="preserve"> </w:t>
      </w:r>
      <w:r>
        <w:rPr>
          <w:b/>
          <w:bCs/>
        </w:rPr>
        <w:t xml:space="preserve">in transit</w:t>
      </w:r>
    </w:p>
    <w:p>
      <w:pPr>
        <w:pStyle w:val="BlockText"/>
      </w:pPr>
      <w:r>
        <w:t xml:space="preserve">The TLS channel protects, but the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w:r>
        <w:t xml:space="preserve">can be untrusted (a rooted phone, an interposed proxy,</w:t>
      </w:r>
      <w:r>
        <w:t xml:space="preserve"> </w:t>
      </w:r>
      <w:r>
        <w:t xml:space="preserve">badly-implemented pinning). High-security designs add</w:t>
      </w:r>
      <w:r>
        <w:t xml:space="preserve"> </w:t>
      </w:r>
      <w:r>
        <w:rPr>
          <w:b/>
          <w:bCs/>
        </w:rPr>
        <w:t xml:space="preserve">one more layer inside TLS</w:t>
      </w:r>
      <w:r>
        <w:t xml:space="preserve">: message-level AEAD</w:t>
      </w:r>
      <w:r>
        <w:t xml:space="preserve"> </w:t>
      </w:r>
      <w:r>
        <w:t xml:space="preserve">encryption + MAC + a server authentication code. This way, even if TLS is bypassed, the message body is</w:t>
      </w:r>
      <w:r>
        <w:t xml:space="preserve"> </w:t>
      </w:r>
      <w:r>
        <w:t xml:space="preserve">still encrypted. These are the outer two layers of the security shell in Section 14.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An evaluator intercepts on localhost with a proxy, presents</w:t>
      </w:r>
      <w:r>
        <w:t xml:space="preserve"> </w:t>
      </w:r>
      <w:r>
        <w:rPr>
          <w:b/>
          <w:bCs/>
        </w:rPr>
        <w:t xml:space="preserve">their own CA</w:t>
      </w:r>
      <w:r>
        <w:t xml:space="preserve">, and checks whether the app</w:t>
      </w:r>
      <w:r>
        <w:t xml:space="preserve"> </w:t>
      </w:r>
      <w:r>
        <w:t xml:space="preserve">rejects the connection. In a pinned app, they present a valid certificate with a different key and confirm</w:t>
      </w:r>
      <w:r>
        <w:t xml:space="preserve"> </w:t>
      </w:r>
      <w:r>
        <w:t xml:space="preserve">the rejection; in code review they also look for</w:t>
      </w:r>
      <w:r>
        <w:t xml:space="preserve"> </w:t>
      </w:r>
      <w:r>
        <w:t xml:space="preserve">“is the exception swallowed, does it fall back to the trust</w:t>
      </w:r>
      <w:r>
        <w:t xml:space="preserve"> </w:t>
      </w:r>
      <w:r>
        <w:t xml:space="preserve">store?”</w:t>
      </w:r>
    </w:p>
    <w:p>
      <w:pPr>
        <w:pStyle w:val="BlockText"/>
      </w:pPr>
      <w:r>
        <w:rPr>
          <w:b/>
          <w:bCs/>
        </w:rPr>
        <w:t xml:space="preserve">Common mistakes and a checklist</w:t>
      </w:r>
    </w:p>
    <w:p>
      <w:pPr>
        <w:pStyle w:val="Compact"/>
        <w:numPr>
          <w:ilvl w:val="0"/>
          <w:numId w:val="1041"/>
        </w:numPr>
      </w:pPr>
      <w:r>
        <w:t xml:space="preserve">Was</w:t>
      </w:r>
      <w:r>
        <w:t xml:space="preserve"> </w:t>
      </w:r>
      <w:r>
        <w:rPr>
          <w:rStyle w:val="VerbatimChar"/>
        </w:rPr>
        <w:t xml:space="preserve">SSL_CTX_set_verify(..., SSL_VERIFY_PEER, ...)</w:t>
      </w:r>
      <w:r>
        <w:t xml:space="preserve"> </w:t>
      </w:r>
      <w:r>
        <w:t xml:space="preserve">called?</w:t>
      </w:r>
    </w:p>
    <w:p>
      <w:pPr>
        <w:pStyle w:val="Compact"/>
        <w:numPr>
          <w:ilvl w:val="0"/>
          <w:numId w:val="1042"/>
        </w:numPr>
      </w:pPr>
      <w:r>
        <w:t xml:space="preserve">Is the hostname (</w:t>
      </w:r>
      <w:r>
        <w:rPr>
          <w:rStyle w:val="VerbatimChar"/>
        </w:rPr>
        <w:t xml:space="preserve">SSL_set1_host</w:t>
      </w:r>
      <w:r>
        <w:t xml:space="preserve">) set? (The chain can be correct but the name wrong.)</w:t>
      </w:r>
    </w:p>
    <w:p>
      <w:pPr>
        <w:pStyle w:val="Compact"/>
        <w:numPr>
          <w:ilvl w:val="0"/>
          <w:numId w:val="1043"/>
        </w:numPr>
      </w:pPr>
      <w:r>
        <w:t xml:space="preserve">Is the minimum protocol version ≥ TLS 1.2?</w:t>
      </w:r>
    </w:p>
    <w:p>
      <w:pPr>
        <w:pStyle w:val="Compact"/>
        <w:numPr>
          <w:ilvl w:val="0"/>
          <w:numId w:val="1044"/>
        </w:numPr>
      </w:pPr>
      <w:r>
        <w:t xml:space="preserve">A certificate error is</w:t>
      </w:r>
      <w:r>
        <w:t xml:space="preserve"> </w:t>
      </w:r>
      <w:r>
        <w:rPr>
          <w:b/>
          <w:bCs/>
        </w:rPr>
        <w:t xml:space="preserve">not swallowed</w:t>
      </w:r>
      <w:r>
        <w:t xml:space="preserve"> </w:t>
      </w:r>
      <w:r>
        <w:t xml:space="preserve">— is the connection actually cut?</w:t>
      </w:r>
    </w:p>
    <w:p>
      <w:pPr>
        <w:pStyle w:val="Compact"/>
        <w:numPr>
          <w:ilvl w:val="0"/>
          <w:numId w:val="1045"/>
        </w:numPr>
      </w:pPr>
      <w:r>
        <w:t xml:space="preserve">Is the pinned value the</w:t>
      </w:r>
      <w:r>
        <w:t xml:space="preserve"> </w:t>
      </w:r>
      <w:r>
        <w:rPr>
          <w:b/>
          <w:bCs/>
        </w:rPr>
        <w:t xml:space="preserve">SPKI</w:t>
      </w:r>
      <w:r>
        <w:t xml:space="preserve"> </w:t>
      </w:r>
      <w:r>
        <w:t xml:space="preserve">(not the certificate itself; the key stays the same when the</w:t>
      </w:r>
      <w:r>
        <w:t xml:space="preserve"> </w:t>
      </w:r>
      <w:r>
        <w:t xml:space="preserve">certificate is renewed)?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9" w:name="X0c8474bade7097720898045592ea371381a6f0f"/>
    <w:p>
      <w:pPr>
        <w:pStyle w:val="Heading2"/>
      </w:pPr>
      <w:r>
        <w:t xml:space="preserve">10. Wiring up TLS correctly in code: a step-by-step client, pinning, and common mistakes</w:t>
      </w:r>
    </w:p>
    <w:p>
      <w:pPr>
        <w:pStyle w:val="FirstParagraph"/>
      </w:pPr>
      <w:r>
        <w:t xml:space="preserve">The previous section showed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TLS 1.3 does, and how Demo 6’s non-validating client was fooled. In this</w:t>
      </w:r>
      <w:r>
        <w:t xml:space="preserve"> </w:t>
      </w:r>
      <w:r>
        <w:t xml:space="preserve">section we cover wiring up a TLS client</w:t>
      </w:r>
      <w:r>
        <w:t xml:space="preserve"> </w:t>
      </w:r>
      <w:r>
        <w:rPr>
          <w:b/>
          <w:bCs/>
        </w:rPr>
        <w:t xml:space="preserve">correctly, line by line</w:t>
      </w:r>
      <w:r>
        <w:t xml:space="preserve">, applying pinning in a way that’s sustainable</w:t>
      </w:r>
      <w:r>
        <w:t xml:space="preserve"> </w:t>
      </w:r>
      <w:r>
        <w:t xml:space="preserve">in the field, and the most common mistakes seen in real applications. The textbook covers this topic in Recipe</w:t>
      </w:r>
      <w:r>
        <w:t xml:space="preserve"> </w:t>
      </w:r>
      <w:r>
        <w:t xml:space="preserve">9.1 (an SSL client), 10.7 (validating the peer’s certificate), 10.8 (hostname checking), and 10.9 (whitelist</w:t>
      </w:r>
      <w:r>
        <w:t xml:space="preserve"> </w:t>
      </w:r>
      <w:r>
        <w:t xml:space="preserve">validation); the code below is these recipes updated to OpenSSL 1.1.1/3.x.</w:t>
      </w:r>
    </w:p>
    <w:p>
      <w:pPr>
        <w:pStyle w:val="BodyText"/>
      </w:pPr>
      <w:r>
        <w:drawing>
          <wp:inline>
            <wp:extent cx="5759999" cy="2944847"/>
            <wp:effectExtent b="0" l="0" r="0" t="0"/>
            <wp:docPr descr="The steps for wiring up a TLS client correctly" title="" id="140" name="Picture"/>
            <a:graphic>
              <a:graphicData uri="http://schemas.openxmlformats.org/drawingml/2006/picture">
                <pic:pic>
                  <pic:nvPicPr>
                    <pic:cNvPr descr="h03-16-tls-istemci-adimlari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4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2" w:name="X980bafcc855da47abd15c3be4a3c23cffb8200a"/>
    <w:p>
      <w:pPr>
        <w:pStyle w:val="Heading3"/>
      </w:pPr>
      <w:r>
        <w:t xml:space="preserve">A correct client with OpenSSL: seven steps</w:t>
      </w:r>
    </w:p>
    <w:p>
      <w:pPr>
        <w:pStyle w:val="FirstParagraph"/>
      </w:pPr>
      <w:r>
        <w:rPr>
          <w:b/>
          <w:bCs/>
        </w:rPr>
        <w:t xml:space="preserve">A correct TLS client, step by step (teaching example — OpenSSL 1.1.1 / 3.x)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&lt;openssl/ssl.h&gt;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&lt;openssl/err.h&gt;</w:t>
      </w:r>
      <w:r>
        <w:br/>
      </w:r>
      <w:r>
        <w:br/>
      </w:r>
      <w:r>
        <w:rPr>
          <w:rStyle w:val="CommentTok"/>
        </w:rPr>
        <w:t xml:space="preserve">/* Returns a BIO that can be read/written on success; call BIO_free_all + SSL_CTX_free when done. */</w:t>
      </w:r>
      <w:r>
        <w:br/>
      </w:r>
      <w:r>
        <w:rPr>
          <w:rStyle w:val="NormalTok"/>
        </w:rPr>
        <w:t xml:space="preserve">BIO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tls_connect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SSL_CTX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ctx_out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SSL_CTX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SSL_CTX_new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TLS_client_method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SSL_CTX_set_min_proto_version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TLS1_2_VERSION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2 */</w:t>
      </w:r>
      <w:r>
        <w:br/>
      </w:r>
      <w:r>
        <w:rPr>
          <w:rStyle w:val="NormalTok"/>
        </w:rPr>
        <w:t xml:space="preserve">    SSL_CTX_set_verify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SSL_VERIFY_PEER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3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SSL_CTX_set_default_verify_paths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4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BIO_new_ssl_connect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BIO_get_ssl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SSL_set_tlsext_host_name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/* 5: SNI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SSL_set1_host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6: hostname check */</w:t>
      </w:r>
      <w:r>
        <w:br/>
      </w:r>
      <w:r>
        <w:rPr>
          <w:rStyle w:val="NormalTok"/>
        </w:rPr>
        <w:t xml:space="preserve">    BIO_set_conn_hostname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BIO_set_conn_port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BIO_do_connect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BIO_do_handshake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SSL_get_verify_result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X509_V_OK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7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fail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ERR_print_errors_fp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BIO_free_all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SSL_CTX_free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This is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tls_client.c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</w:p>
    <w:p>
      <w:pPr>
        <w:pStyle w:val="BlockText"/>
      </w:pPr>
      <w:r>
        <w:rPr>
          <w:rStyle w:val="VerbatimChar"/>
        </w:rPr>
        <w:t xml:space="preserve">tls_client.c</w:t>
      </w:r>
      <w:r>
        <w:t xml:space="preserve"> </w:t>
      </w:r>
      <w:r>
        <w:t xml:space="preserve">leaves validation to a single</w:t>
      </w:r>
      <w:r>
        <w:t xml:space="preserve"> </w:t>
      </w:r>
      <w:r>
        <w:rPr>
          <w:rStyle w:val="VerbatimChar"/>
        </w:rPr>
        <w:t xml:space="preserve">SSL_connect()</w:t>
      </w:r>
      <w:r>
        <w:t xml:space="preserve"> </w:t>
      </w:r>
      <w:r>
        <w:t xml:space="preserve">call (OpenSSL runs the handshake</w:t>
      </w:r>
      <w:r>
        <w:t xml:space="preserve"> </w:t>
      </w:r>
      <w:r>
        <w:t xml:space="preserve">internally); the</w:t>
      </w:r>
      <w:r>
        <w:t xml:space="preserve"> </w:t>
      </w:r>
      <w:r>
        <w:rPr>
          <w:rStyle w:val="VerbatimChar"/>
        </w:rPr>
        <w:t xml:space="preserve">tls_connect()</w:t>
      </w:r>
      <w:r>
        <w:t xml:space="preserve"> </w:t>
      </w:r>
      <w:r>
        <w:t xml:space="preserve">above is a teaching example written to show the same seven steps</w:t>
      </w:r>
      <w:r>
        <w:t xml:space="preserve"> </w:t>
      </w:r>
      <w:r>
        <w:rPr>
          <w:b/>
          <w:bCs/>
        </w:rPr>
        <w:t xml:space="preserve">by hand, through the BIO interface</w:t>
      </w:r>
      <w:r>
        <w:t xml:space="preserve"> </w:t>
      </w:r>
      <w:r>
        <w:t xml:space="preserve">(the updated form of the textbook’s Recipe 9.1/10.7/10.8/10.9).</w:t>
      </w:r>
      <w:r>
        <w:t xml:space="preserve"> </w:t>
      </w:r>
      <w:r>
        <w:t xml:space="preserve">Both carry out the same seven steps.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If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 version-independent client context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Sets the minimum version to TLS 1.2</w:t>
            </w:r>
          </w:p>
        </w:tc>
        <w:tc>
          <w:tcPr/>
          <w:p>
            <w:pPr>
              <w:pStyle w:val="Compact"/>
            </w:pPr>
            <w:r>
              <w:t xml:space="preserve">Left exposed to a version-downgrade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Validates</w:t>
            </w:r>
            <w:r>
              <w:t xml:space="preserve"> </w:t>
            </w:r>
            <w:r>
              <w:t xml:space="preserve">the peer’s certificate</w:t>
            </w:r>
          </w:p>
        </w:tc>
        <w:tc>
          <w:tcPr/>
          <w:p>
            <w:pPr>
              <w:pStyle w:val="Compact"/>
            </w:pPr>
            <w:r>
              <w:t xml:space="preserve">OpenSSL doesn’t validate by default: any certificate is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Loads the OS’s trusted root store</w:t>
            </w:r>
          </w:p>
        </w:tc>
        <w:tc>
          <w:tcPr/>
          <w:p>
            <w:pPr>
              <w:pStyle w:val="Compact"/>
            </w:pPr>
            <w:r>
              <w:t xml:space="preserve">No certificate can be validated; the developer disables step 3 because</w:t>
            </w:r>
            <w:r>
              <w:t xml:space="preserve"> </w:t>
            </w:r>
            <w:r>
              <w:t xml:space="preserve">“it doesn’t work”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Tells the server which name it wants (SNI)</w:t>
            </w:r>
          </w:p>
        </w:tc>
        <w:tc>
          <w:tcPr/>
          <w:p>
            <w:pPr>
              <w:pStyle w:val="Compact"/>
            </w:pPr>
            <w:r>
              <w:t xml:space="preserve">If multiple sites share an IP, the wrong certificate comes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Checks that the name in the certificate is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A valid certificate obtained for another site is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Explicitly asks for the validation result</w:t>
            </w:r>
          </w:p>
        </w:tc>
        <w:tc>
          <w:tcPr/>
          <w:p>
            <w:pPr>
              <w:pStyle w:val="Compact"/>
            </w:pPr>
            <w:r>
              <w:t xml:space="preserve">A configuration mistake can slip through silently (belt and suspenders)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is step 6 so important?</w:t>
      </w:r>
    </w:p>
    <w:p>
      <w:pPr>
        <w:pStyle w:val="BlockText"/>
      </w:pPr>
      <w:r>
        <w:t xml:space="preserve">Chain validation only answers</w:t>
      </w:r>
      <w:r>
        <w:t xml:space="preserve"> </w:t>
      </w:r>
      <w:r>
        <w:t xml:space="preserve">“was this certificate signed by a trusted CA?”</w:t>
      </w:r>
      <w:r>
        <w:t xml:space="preserve"> </w:t>
      </w:r>
      <w:r>
        <w:t xml:space="preserve">An attacker can obtain a</w:t>
      </w:r>
      <w:r>
        <w:t xml:space="preserve"> </w:t>
      </w:r>
      <w:r>
        <w:rPr>
          <w:b/>
          <w:bCs/>
        </w:rPr>
        <w:t xml:space="preserve">completely valid</w:t>
      </w:r>
      <w:r>
        <w:t xml:space="preserve"> </w:t>
      </w:r>
      <w:r>
        <w:t xml:space="preserve">certificate for their own domain. If hostname checking isn’t done, the client will also</w:t>
      </w:r>
      <w:r>
        <w:t xml:space="preserve"> </w:t>
      </w:r>
      <w:r>
        <w:t xml:space="preserve">accept</w:t>
      </w:r>
      <w:r>
        <w:t xml:space="preserve"> </w:t>
      </w:r>
      <w:r>
        <w:rPr>
          <w:rStyle w:val="VerbatimChar"/>
        </w:rPr>
        <w:t xml:space="preserve">attacker.example</w:t>
      </w:r>
      <w:r>
        <w:t xml:space="preserve">’s certificate in place of</w:t>
      </w:r>
      <w:r>
        <w:t xml:space="preserve"> </w:t>
      </w:r>
      <w:r>
        <w:rPr>
          <w:rStyle w:val="VerbatimChar"/>
        </w:rPr>
        <w:t xml:space="preserve">bank.example</w:t>
      </w:r>
      <w:r>
        <w:t xml:space="preserve">. The 2012 study titled</w:t>
      </w:r>
      <w:r>
        <w:t xml:space="preserve"> </w:t>
      </w:r>
      <w:r>
        <w:t xml:space="preserve">“The Most Dangerous</w:t>
      </w:r>
      <w:r>
        <w:t xml:space="preserve"> </w:t>
      </w:r>
      <w:r>
        <w:t xml:space="preserve">Code in the World”</w:t>
      </w:r>
      <w:r>
        <w:t xml:space="preserve"> </w:t>
      </w:r>
      <w:r>
        <w:t xml:space="preserve">showed that a large number of real applications and libraries skipped exactly this step.</w:t>
      </w:r>
    </w:p>
    <w:bookmarkEnd w:id="142"/>
    <w:bookmarkStart w:id="143" w:name="adding-pinning-the-spki-digest"/>
    <w:p>
      <w:pPr>
        <w:pStyle w:val="Heading3"/>
      </w:pPr>
      <w:r>
        <w:t xml:space="preserve">Adding pinning: the SPKI digest</w:t>
      </w:r>
    </w:p>
    <w:p>
      <w:pPr>
        <w:pStyle w:val="FirstParagraph"/>
      </w:pPr>
      <w:r>
        <w:t xml:space="preserve">Once validation succeeds, the digest of the server’s</w:t>
      </w:r>
      <w:r>
        <w:t xml:space="preserve"> </w:t>
      </w:r>
      <w:r>
        <w:rPr>
          <w:b/>
          <w:bCs/>
        </w:rPr>
        <w:t xml:space="preserve">public key</w:t>
      </w:r>
      <w:r>
        <w:t xml:space="preserve"> </w:t>
      </w:r>
      <w:r>
        <w:t xml:space="preserve">is compared against a list embedded in the</w:t>
      </w:r>
      <w:r>
        <w:t xml:space="preserve"> </w:t>
      </w:r>
      <w:r>
        <w:t xml:space="preserve">app. Pinning the public-key info (SPKI) instead of the certificate itself lets the app keep working when the</w:t>
      </w:r>
      <w:r>
        <w:t xml:space="preserve"> </w:t>
      </w:r>
      <w:r>
        <w:t xml:space="preserve">certificate is renewed with the same key.</w:t>
      </w:r>
    </w:p>
    <w:p>
      <w:pPr>
        <w:pStyle w:val="BodyText"/>
      </w:pPr>
      <w:r>
        <w:rPr>
          <w:b/>
          <w:bCs/>
        </w:rPr>
        <w:t xml:space="preserve">SPKI SHA-256 pinning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&lt;openssl/x509.h&gt;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&lt;openssl/sha.h&gt;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TRUSTED_PINS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primary key's SPKI SHA-256 digest (32 bytes)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BACKUP key's digest: generated offline, not yet in use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X509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SSL_get_peer_certificate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3.x: SSL_get1_peer_certificate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X509_PUBKEY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X509_get_X509_PUBKEY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i2d_X509_PUBKEY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OPENSSL_malloc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i2d_X509_PUBKEY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p advances; der stays at the start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OPENSSL_free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X509_free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TRUSTED_PINS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TRUSTED_PINS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CRYPTO_memcmp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TRUSTED_PINS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no match: CUT the connection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Computing a server’s SPKI digest from the command line: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server.example:443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server.example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-pubkey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-outform</w:t>
      </w:r>
      <w:r>
        <w:rPr>
          <w:rStyle w:val="NormalTok"/>
        </w:rPr>
        <w:t xml:space="preserve"> 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</w:p>
    <w:bookmarkEnd w:id="143"/>
    <w:bookmarkStart w:id="144" w:name="keeping-pinning-sustainable-in-the-field"/>
    <w:p>
      <w:pPr>
        <w:pStyle w:val="Heading3"/>
      </w:pPr>
      <w:r>
        <w:t xml:space="preserve">Keeping pinning sustainable in the field</w:t>
      </w:r>
    </w:p>
    <w:p>
      <w:pPr>
        <w:pStyle w:val="FirstParagraph"/>
      </w:pPr>
      <w:r>
        <w:t xml:space="preserve">Pinning is a strong but</w:t>
      </w:r>
      <w:r>
        <w:t xml:space="preserve"> </w:t>
      </w:r>
      <w:r>
        <w:rPr>
          <w:b/>
          <w:bCs/>
        </w:rPr>
        <w:t xml:space="preserve">fragile</w:t>
      </w:r>
      <w:r>
        <w:t xml:space="preserve"> </w:t>
      </w:r>
      <w:r>
        <w:t xml:space="preserve">control: when the server’s key changes, every app on the old version becomes</w:t>
      </w:r>
      <w:r>
        <w:t xml:space="preserve"> </w:t>
      </w:r>
      <w:r>
        <w:t xml:space="preserve">unable to connect. That’s why browsers dropped dynamic HTTP-based pinning (HPKP) in 2018; pinning is still common</w:t>
      </w:r>
      <w:r>
        <w:t xml:space="preserve"> </w:t>
      </w:r>
      <w:r>
        <w:t xml:space="preserve">in mobile and desktop apps, though (OWASP MASVS-NETWORK). For sustainable pinning: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the</w:t>
            </w:r>
            <w:r>
              <w:t xml:space="preserve"> </w:t>
            </w:r>
            <w:r>
              <w:rPr>
                <w:b/>
                <w:bCs/>
              </w:rPr>
              <w:t xml:space="preserve">SPKI</w:t>
            </w:r>
            <w:r>
              <w:t xml:space="preserve">, not the certificate</w:t>
            </w:r>
          </w:p>
        </w:tc>
        <w:tc>
          <w:tcPr/>
          <w:p>
            <w:pPr>
              <w:pStyle w:val="Compact"/>
            </w:pPr>
            <w:r>
              <w:t xml:space="preserve">A certificate renewed with the same key keeps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 embed at least one</w:t>
            </w:r>
            <w:r>
              <w:t xml:space="preserve"> </w:t>
            </w:r>
            <w:r>
              <w:rPr>
                <w:b/>
                <w:bCs/>
              </w:rPr>
              <w:t xml:space="preserve">backup pin</w:t>
            </w:r>
          </w:p>
        </w:tc>
        <w:tc>
          <w:tcPr/>
          <w:p>
            <w:pPr>
              <w:pStyle w:val="Compact"/>
            </w:pPr>
            <w:r>
              <w:t xml:space="preserve">If the primary key is compromised or lost, fall back to the backup; the app doesn’t get</w:t>
            </w:r>
            <w:r>
              <w:t xml:space="preserve"> </w:t>
            </w:r>
            <w:r>
              <w:t xml:space="preserve">“bricked”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and store the backup key</w:t>
            </w:r>
            <w:r>
              <w:t xml:space="preserve"> </w:t>
            </w:r>
            <w:r>
              <w:rPr>
                <w:b/>
                <w:bCs/>
              </w:rP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So it isn’t compromised at the same time as the 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 the pin list to the update process</w:t>
            </w:r>
          </w:p>
        </w:tc>
        <w:tc>
          <w:tcPr/>
          <w:p>
            <w:pPr>
              <w:pStyle w:val="Compact"/>
            </w:pPr>
            <w:r>
              <w:t xml:space="preserve">The new pin ships in a release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 old pin is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</w:t>
            </w:r>
            <w:r>
              <w:t xml:space="preserve"> </w:t>
            </w:r>
            <w:r>
              <w:t xml:space="preserve">pin failures</w:t>
            </w:r>
          </w:p>
        </w:tc>
        <w:tc>
          <w:tcPr/>
          <w:p>
            <w:pPr>
              <w:pStyle w:val="Compact"/>
            </w:pPr>
            <w:r>
              <w:t xml:space="preserve">A pin failure is either an attack or a misconfiguration; you want to know about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leave pinning toggleable via a config flag</w:t>
            </w:r>
          </w:p>
        </w:tc>
        <w:tc>
          <w:tcPr/>
          <w:p>
            <w:pPr>
              <w:pStyle w:val="Compact"/>
            </w:pPr>
            <w:r>
              <w:t xml:space="preserve">An attacker will flip the flag first</w:t>
            </w:r>
          </w:p>
        </w:tc>
      </w:tr>
    </w:tbl>
    <w:p>
      <w:pPr>
        <w:pStyle w:val="BlockText"/>
      </w:pPr>
      <w:r>
        <w:rPr>
          <w:b/>
          <w:bCs/>
        </w:rPr>
        <w:t xml:space="preserve">Leaf certificate or intermediate CA?</w:t>
      </w:r>
    </w:p>
    <w:p>
      <w:pPr>
        <w:pStyle w:val="BlockText"/>
      </w:pPr>
      <w:r>
        <w:t xml:space="preserve">Pinning the leaf certificate’s key is the strictest option but requires the most maintenance. Pinning an</w:t>
      </w:r>
      <w:r>
        <w:t xml:space="preserve"> </w:t>
      </w:r>
      <w:r>
        <w:t xml:space="preserve">intermediate CA’s key accepts every certificate that CA signs; maintenance gets easier but assurance drops.</w:t>
      </w:r>
      <w:r>
        <w:t xml:space="preserve"> </w:t>
      </w:r>
      <w:r>
        <w:t xml:space="preserve">The choice gets written into the protection plan as a</w:t>
      </w:r>
      <w:r>
        <w:t xml:space="preserve"> </w:t>
      </w:r>
      <w:r>
        <w:rPr>
          <w:b/>
          <w:bCs/>
        </w:rPr>
        <w:t xml:space="preserve">trade-off record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Week 1</w:t>
        </w:r>
      </w:hyperlink>
      <w:r>
        <w:t xml:space="preserve">).</w:t>
      </w:r>
    </w:p>
    <w:bookmarkEnd w:id="144"/>
    <w:bookmarkStart w:id="145" w:name="tls-on-windows-winhttp-and-schannel"/>
    <w:p>
      <w:pPr>
        <w:pStyle w:val="Heading3"/>
      </w:pPr>
      <w:r>
        <w:t xml:space="preserve">TLS on Windows: WinHTTP and Schannel</w:t>
      </w:r>
    </w:p>
    <w:p>
      <w:pPr>
        <w:pStyle w:val="FirstParagraph"/>
      </w:pPr>
      <w:r>
        <w:t xml:space="preserve">Windows’s built-in TLS stack is</w:t>
      </w:r>
      <w:r>
        <w:t xml:space="preserve"> </w:t>
      </w:r>
      <w:r>
        <w:rPr>
          <w:b/>
          <w:bCs/>
        </w:rPr>
        <w:t xml:space="preserve">Schannel</w:t>
      </w:r>
      <w:r>
        <w:t xml:space="preserve">; apps mostly use it through</w:t>
      </w:r>
      <w:r>
        <w:t xml:space="preserve"> </w:t>
      </w:r>
      <w:r>
        <w:rPr>
          <w:b/>
          <w:bCs/>
        </w:rPr>
        <w:t xml:space="preserve">WinHTTP</w:t>
      </w:r>
      <w:r>
        <w:t xml:space="preserve"> </w:t>
      </w:r>
      <w:r>
        <w:t xml:space="preserve">or WinINet (the current</w:t>
      </w:r>
      <w:r>
        <w:t xml:space="preserve"> </w:t>
      </w:r>
      <w:r>
        <w:t xml:space="preserve">counterpart of the WinInet the textbook covers in Recipe 9.4). Unlike OpenSSL, WinHTTP</w:t>
      </w:r>
      <w:r>
        <w:t xml:space="preserve"> </w:t>
      </w:r>
      <w:r>
        <w:rPr>
          <w:b/>
          <w:bCs/>
        </w:rPr>
        <w:t xml:space="preserve">validates the</w:t>
      </w:r>
      <w:r>
        <w:rPr>
          <w:b/>
          <w:bCs/>
        </w:rPr>
        <w:t xml:space="preserve"> </w:t>
      </w:r>
      <w:r>
        <w:rPr>
          <w:b/>
          <w:bCs/>
        </w:rPr>
        <w:t xml:space="preserve">certificate and the hostname by default</w:t>
      </w:r>
      <w:r>
        <w:t xml:space="preserve">. The danger lies in the flags that turn this validation off:</w:t>
      </w:r>
    </w:p>
    <w:p>
      <w:pPr>
        <w:pStyle w:val="BodyText"/>
      </w:pPr>
      <w:r>
        <w:rPr>
          <w:b/>
          <w:bCs/>
        </w:rPr>
        <w:t xml:space="preserve">A line that must never reach a release build</w:t>
      </w:r>
    </w:p>
    <w:p>
      <w:pPr>
        <w:pStyle w:val="SourceCode"/>
      </w:pPr>
      <w:r>
        <w:rPr>
          <w:rStyle w:val="NormalTok"/>
        </w:rPr>
        <w:t xml:space="preserve">DWORD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SECURITY_FLAG_IGNORE_UNKNOWN_CA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SECURITY_FLAG_IGNORE_CERT_CN_INVALID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SECURITY_FLAG_IGNORE_CERT_DATE_INVALID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WinHttpSetOption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WINHTTP_OPTION_SECURITY_FLAGS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line is usually added during development to connect to a self-signed test server, and then</w:t>
      </w:r>
      <w:r>
        <w:t xml:space="preserve"> </w:t>
      </w:r>
      <w:r>
        <w:rPr>
          <w:b/>
          <w:bCs/>
        </w:rPr>
        <w:t xml:space="preserve">forgotten</w:t>
      </w:r>
      <w:r>
        <w:t xml:space="preserve">.</w:t>
      </w:r>
      <w:r>
        <w:t xml:space="preserve"> </w:t>
      </w:r>
      <w:r>
        <w:t xml:space="preserve">The correct approach is to add the test server’s CA to the development machine’s trust store; the code stays</w:t>
      </w:r>
      <w:r>
        <w:t xml:space="preserve"> </w:t>
      </w:r>
      <w:r>
        <w:t xml:space="preserve">the same. For pinning in WinHTTP, after the request is sent, the server certificate is retrieved with</w:t>
      </w:r>
      <w:r>
        <w:t xml:space="preserve"> </w:t>
      </w:r>
      <w:r>
        <w:rPr>
          <w:rStyle w:val="VerbatimChar"/>
        </w:rPr>
        <w:t xml:space="preserve">WinHttpQueryOption(..., WINHTTP_OPTION_SERVER_CERT_CONTEXT, ...)</w:t>
      </w:r>
      <w:r>
        <w:t xml:space="preserve"> </w:t>
      </w:r>
      <w:r>
        <w:t xml:space="preserve">and the public-key digest is compared as</w:t>
      </w:r>
      <w:r>
        <w:t xml:space="preserve"> </w:t>
      </w:r>
      <w:r>
        <w:t xml:space="preserve">above.</w:t>
      </w:r>
    </w:p>
    <w:bookmarkEnd w:id="145"/>
    <w:bookmarkStart w:id="146" w:name="X04d58ce82784d8d55c4c87462d769d3dd03171f"/>
    <w:p>
      <w:pPr>
        <w:pStyle w:val="Heading3"/>
      </w:pPr>
      <w:r>
        <w:t xml:space="preserve">Critical reading: the door that opens silently (fail-open)</w:t>
      </w:r>
    </w:p>
    <w:p>
      <w:pPr>
        <w:pStyle w:val="FirstParagraph"/>
      </w:pPr>
      <w:r>
        <w:t xml:space="preserve">Below is a simplified, rewritten version of a pinning implementation used in the field. At first glance the code</w:t>
      </w:r>
      <w:r>
        <w:t xml:space="preserve"> </w:t>
      </w:r>
      <w:r>
        <w:t xml:space="preserve">looks correct: it validates the chain first, then compares the server’s public key against the key stored in the</w:t>
      </w:r>
      <w:r>
        <w:t xml:space="preserve"> </w:t>
      </w:r>
      <w:r>
        <w:t xml:space="preserve">app. Can you spot the bug?</w:t>
      </w:r>
    </w:p>
    <w:p>
      <w:pPr>
        <w:pStyle w:val="BodyText"/>
      </w:pPr>
      <w:r>
        <w:rPr>
          <w:b/>
          <w:bCs/>
        </w:rPr>
        <w:t xml:space="preserve">Pinning — simplified example (Java)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checkServerTrusted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X509Certificate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CertificateException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defaultValidator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checkServerTrusted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authType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1. chain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PublicKey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getCertificate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getPublicKey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getPublicKey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CertificateException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 did not match"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pinning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KeyStoreException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3. ???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Line 3: if reading from the key store</w:t>
      </w:r>
      <w:r>
        <w:t xml:space="preserve"> </w:t>
      </w:r>
      <w:r>
        <w:rPr>
          <w:b/>
          <w:bCs/>
        </w:rPr>
        <w:t xml:space="preserve">fails</w:t>
      </w:r>
      <w:r>
        <w:t xml:space="preserve">, it prints the error and returns from the method</w:t>
      </w:r>
      <w:r>
        <w:t xml:space="preserve"> </w:t>
      </w:r>
      <w:r>
        <w:rPr>
          <w:b/>
          <w:bCs/>
        </w:rPr>
        <w:t xml:space="preserve">normally</w:t>
      </w:r>
      <w:r>
        <w:t xml:space="preserve">.</w:t>
      </w:r>
      <w:r>
        <w:t xml:space="preserve"> </w:t>
      </w:r>
      <w:r>
        <w:t xml:space="preserve">Because the method returns without throwing an exception, the connection is</w:t>
      </w:r>
      <w:r>
        <w:t xml:space="preserve"> </w:t>
      </w:r>
      <w:r>
        <w:rPr>
          <w:b/>
          <w:bCs/>
        </w:rPr>
        <w:t xml:space="preserve">accepted</w:t>
      </w:r>
      <w:r>
        <w:t xml:space="preserve">: pinning effectively</w:t>
      </w:r>
      <w:r>
        <w:t xml:space="preserve"> </w:t>
      </w:r>
      <w:r>
        <w:t xml:space="preserve">never happened. When a security check falls back to a</w:t>
      </w:r>
      <w:r>
        <w:t xml:space="preserve"> </w:t>
      </w:r>
      <w:r>
        <w:t xml:space="preserve">“pass”</w:t>
      </w:r>
      <w:r>
        <w:t xml:space="preserve"> </w:t>
      </w:r>
      <w:r>
        <w:t xml:space="preserve">result on error, it’s called</w:t>
      </w:r>
      <w:r>
        <w:t xml:space="preserve"> </w:t>
      </w:r>
      <w:r>
        <w:rPr>
          <w:b/>
          <w:bCs/>
        </w:rPr>
        <w:t xml:space="preserve">fail-open</w:t>
      </w:r>
      <w:r>
        <w:t xml:space="preserve">. Other</w:t>
      </w:r>
      <w:r>
        <w:t xml:space="preserve"> </w:t>
      </w:r>
      <w:r>
        <w:t xml:space="preserve">notable points stood out in the same codebase:</w:t>
      </w:r>
    </w:p>
    <w:p>
      <w:pPr>
        <w:pStyle w:val="Compact"/>
        <w:numPr>
          <w:ilvl w:val="0"/>
          <w:numId w:val="1046"/>
        </w:numPr>
      </w:pPr>
      <w:r>
        <w:t xml:space="preserve">When chain validation failed, a second validation was performed against a store embedded in the app, and in</w:t>
      </w:r>
      <w:r>
        <w:t xml:space="preserve"> </w:t>
      </w:r>
      <w:r>
        <w:t xml:space="preserve">that second validation,</w:t>
      </w:r>
      <w:r>
        <w:t xml:space="preserve"> </w:t>
      </w:r>
      <w:r>
        <w:rPr>
          <w:b/>
          <w:bCs/>
        </w:rPr>
        <w:t xml:space="preserve">revocation checking was turned off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If the certificate file, or its integrity marker, couldn’t be found, only a log line was written and the</w:t>
      </w:r>
      <w:r>
        <w:t xml:space="preserve"> </w:t>
      </w:r>
      <w:r>
        <w:t xml:space="preserve">connection was allowed to</w:t>
      </w:r>
      <w:r>
        <w:t xml:space="preserve"> </w:t>
      </w:r>
      <w:r>
        <w:rPr>
          <w:b/>
          <w:bCs/>
        </w:rPr>
        <w:t xml:space="preserve">proceed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There was a single pin; there was</w:t>
      </w:r>
      <w:r>
        <w:t xml:space="preserve"> </w:t>
      </w:r>
      <w:r>
        <w:rPr>
          <w:b/>
          <w:bCs/>
        </w:rPr>
        <w:t xml:space="preserve">no backup pin</w:t>
      </w:r>
      <w:r>
        <w:t xml:space="preserve">.</w:t>
      </w:r>
    </w:p>
    <w:p>
      <w:pPr>
        <w:pStyle w:val="FirstParagraph"/>
      </w:pPr>
      <w:r>
        <w:t xml:space="preserve">The correct design is</w:t>
      </w:r>
      <w:r>
        <w:t xml:space="preserve"> </w:t>
      </w:r>
      <w:r>
        <w:rPr>
          <w:b/>
          <w:bCs/>
        </w:rPr>
        <w:t xml:space="preserve">fail-closed</w:t>
      </w:r>
      <w:r>
        <w:t xml:space="preserve">: if you can’t determine a security check’s outcome, the outcome is</w:t>
      </w:r>
      <w:r>
        <w:t xml:space="preserve"> </w:t>
      </w:r>
      <w:r>
        <w:t xml:space="preserve">“reject.”</w:t>
      </w:r>
    </w:p>
    <w:p>
      <w:pPr>
        <w:pStyle w:val="BodyText"/>
      </w:pPr>
      <w:r>
        <w:rPr>
          <w:b/>
          <w:bCs/>
        </w:rPr>
        <w:t xml:space="preserve">Fixed: every ambiguity is rejected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KeyStoreException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CertificateException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 check could not be performed"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ambiguity = reject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Rule: security checks fail closed</w:t>
      </w:r>
    </w:p>
    <w:p>
      <w:pPr>
        <w:pStyle w:val="BlockText"/>
      </w:pPr>
      <w:r>
        <w:t xml:space="preserve">Think through every exit path of a check (exception, null value, missing file, timeout) one by one, and</w:t>
      </w:r>
      <w:r>
        <w:t xml:space="preserve"> </w:t>
      </w:r>
      <w:r>
        <w:t xml:space="preserve">confirm that each one leads to</w:t>
      </w:r>
      <w:r>
        <w:t xml:space="preserve"> </w:t>
      </w:r>
      <w:r>
        <w:rPr>
          <w:b/>
          <w:bCs/>
        </w:rPr>
        <w:t xml:space="preserve">rejection</w:t>
      </w:r>
      <w:r>
        <w:t xml:space="preserve">. In code review, specifically search for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blocks and</w:t>
      </w:r>
      <w:r>
        <w:t xml:space="preserve"> </w:t>
      </w:r>
      <w:r>
        <w:t xml:space="preserve">“not</w:t>
      </w:r>
      <w:r>
        <w:t xml:space="preserve"> </w:t>
      </w:r>
      <w:r>
        <w:t xml:space="preserve">found, continuing”</w:t>
      </w:r>
      <w:r>
        <w:t xml:space="preserve"> </w:t>
      </w:r>
      <w:r>
        <w:t xml:space="preserve">log lines: almost every fail-open bug lives there.</w:t>
      </w:r>
    </w:p>
    <w:bookmarkEnd w:id="146"/>
    <w:bookmarkStart w:id="147" w:name="X20eda60ae88067d3ab8c13e9c609986857d1ba1"/>
    <w:p>
      <w:pPr>
        <w:pStyle w:val="Heading3"/>
      </w:pPr>
      <w:r>
        <w:t xml:space="preserve">The most common TLS mistakes in real applications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Where it’s seen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validation callback always returns</w:t>
            </w:r>
            <w:r>
              <w:t xml:space="preserve"> </w:t>
            </w:r>
            <w:r>
              <w:t xml:space="preserve">“valid”</w:t>
            </w:r>
          </w:p>
        </w:tc>
        <w:tc>
          <w:tcPr/>
          <w:p>
            <w:pPr>
              <w:pStyle w:val="Compact"/>
            </w:pPr>
            <w:r>
              <w:t xml:space="preserve">OpenSSL</w:t>
            </w:r>
            <w:r>
              <w:t xml:space="preserve"> </w:t>
            </w:r>
            <w:r>
              <w:rPr>
                <w:rStyle w:val="VerbatimChar"/>
              </w:rPr>
              <w:t xml:space="preserve">verify_callback</w:t>
            </w:r>
            <w:r>
              <w:t xml:space="preserve">, Java’s</w:t>
            </w:r>
            <w:r>
              <w:t xml:space="preserve"> </w:t>
            </w:r>
            <w:r>
              <w:t xml:space="preserve">“trust everything”</w:t>
            </w:r>
            <w:r>
              <w:t xml:space="preserve"> </w:t>
            </w:r>
            <w:r>
              <w:rPr>
                <w:rStyle w:val="VerbatimChar"/>
              </w:rPr>
              <w:t xml:space="preserve">TrustManager</w:t>
            </w:r>
          </w:p>
        </w:tc>
        <w:tc>
          <w:tcPr/>
          <w:p>
            <w:pPr>
              <w:pStyle w:val="Compact"/>
            </w:pPr>
            <w:r>
              <w:t xml:space="preserve">Every certificate is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Hostname checking is disabled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SSL_set1_host</w:t>
            </w:r>
            <w:r>
              <w:t xml:space="preserve">; Java</w:t>
            </w:r>
            <w:r>
              <w:t xml:space="preserve"> </w:t>
            </w:r>
            <w:r>
              <w:rPr>
                <w:rStyle w:val="VerbatimChar"/>
              </w:rPr>
              <w:t xml:space="preserve">HostnameVerifier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 valid certificate from another site is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“Continue anyway”</w:t>
            </w:r>
            <w:r>
              <w:t xml:space="preserve"> </w:t>
            </w:r>
            <w:r>
              <w:t xml:space="preserve">on a certificate error</w:t>
            </w:r>
          </w:p>
        </w:tc>
        <w:tc>
          <w:tcPr/>
          <w:p>
            <w:pPr>
              <w:pStyle w:val="Compact"/>
            </w:pPr>
            <w:r>
              <w:t xml:space="preserve">Continuing on the error event in a mobile web view</w:t>
            </w:r>
          </w:p>
        </w:tc>
        <w:tc>
          <w:tcPr/>
          <w:p>
            <w:pPr>
              <w:pStyle w:val="Compact"/>
            </w:pPr>
            <w:r>
              <w:t xml:space="preserve">An interposed attacker isn’t noticed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debug flag leaks into the release build</w:t>
            </w:r>
          </w:p>
        </w:tc>
        <w:tc>
          <w:tcPr/>
          <w:p>
            <w:pPr>
              <w:pStyle w:val="Compact"/>
            </w:pPr>
            <w:r>
              <w:t xml:space="preserve">A runtime flag instead of</w:t>
            </w:r>
            <w:r>
              <w:t xml:space="preserve"> </w:t>
            </w:r>
            <w:r>
              <w:rPr>
                <w:rStyle w:val="VerbatimChar"/>
              </w:rPr>
              <w:t xml:space="preserve">#ifdef DEBUG</w:t>
            </w:r>
          </w:p>
        </w:tc>
        <w:tc>
          <w:tcPr/>
          <w:p>
            <w:pPr>
              <w:pStyle w:val="Compact"/>
            </w:pPr>
            <w:r>
              <w:t xml:space="preserve">An attacker turns the flag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an unbackuped leaf-certificate pin</w:t>
            </w:r>
          </w:p>
        </w:tc>
        <w:tc>
          <w:tcPr/>
          <w:p>
            <w:pPr>
              <w:pStyle w:val="Compact"/>
            </w:pPr>
            <w:r>
              <w:t xml:space="preserve">Mobile apps</w:t>
            </w:r>
          </w:p>
        </w:tc>
        <w:tc>
          <w:tcPr/>
          <w:p>
            <w:pPr>
              <w:pStyle w:val="Compact"/>
            </w:pPr>
            <w:r>
              <w:t xml:space="preserve">The app breaks when the certificate is renewed; the team removes pinning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values aren’t checked</w:t>
            </w:r>
          </w:p>
        </w:tc>
        <w:tc>
          <w:tcPr/>
          <w:p>
            <w:pPr>
              <w:pStyle w:val="Compact"/>
            </w:pPr>
            <w:r>
              <w:t xml:space="preserve">Everywhere</w:t>
            </w:r>
          </w:p>
        </w:tc>
        <w:tc>
          <w:tcPr/>
          <w:p>
            <w:pPr>
              <w:pStyle w:val="Compact"/>
            </w:pPr>
            <w:r>
              <w:t xml:space="preserve">Data is sent even if the handshake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is assumed to be the only protection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Data left in the clear on the server or client isn’t protected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‘TLS is there anyway’</w:t>
      </w:r>
      <w:r>
        <w:rPr>
          <w:b/>
          <w:bCs/>
        </w:rPr>
        <w:t xml:space="preserve"> </w:t>
      </w:r>
      <w:r>
        <w:rPr>
          <w:b/>
          <w:bCs/>
        </w:rPr>
        <w:t xml:space="preserve">fallacy</w:t>
      </w:r>
    </w:p>
    <w:p>
      <w:pPr>
        <w:pStyle w:val="BlockText"/>
      </w:pPr>
      <w:r>
        <w:t xml:space="preserve">TLS only protects data</w:t>
      </w:r>
      <w:r>
        <w:t xml:space="preserve"> </w:t>
      </w:r>
      <w:r>
        <w:rPr>
          <w:b/>
          <w:bCs/>
        </w:rPr>
        <w:t xml:space="preserve">on the wire</w:t>
      </w:r>
      <w:r>
        <w:t xml:space="preserve">. Once data reaches the server, gets written to a log, or is saved to a</w:t>
      </w:r>
      <w:r>
        <w:t xml:space="preserve"> </w:t>
      </w:r>
      <w:r>
        <w:t xml:space="preserve">file on the client, TLS’s protection ends. That’s why sensitive data gets</w:t>
      </w:r>
      <w:r>
        <w:t xml:space="preserve"> </w:t>
      </w:r>
      <w:r>
        <w:rPr>
          <w:b/>
          <w:bCs/>
        </w:rPr>
        <w:t xml:space="preserve">message-level</w:t>
      </w:r>
      <w:r>
        <w:t xml:space="preserve"> </w:t>
      </w:r>
      <w:r>
        <w:t xml:space="preserve">encryption on top</w:t>
      </w:r>
      <w:r>
        <w:t xml:space="preserve"> </w:t>
      </w:r>
      <w:r>
        <w:t xml:space="preserve">of TLS (a security shell), and data is also encrypted at rest.</w:t>
      </w:r>
    </w:p>
    <w:bookmarkEnd w:id="147"/>
    <w:bookmarkStart w:id="148" w:name="testing-your-own-connection"/>
    <w:p>
      <w:pPr>
        <w:pStyle w:val="Heading3"/>
      </w:pPr>
      <w:r>
        <w:t xml:space="preserve">Testing your own connection</w:t>
      </w:r>
    </w:p>
    <w:p>
      <w:pPr>
        <w:pStyle w:val="FirstParagraph"/>
      </w:pPr>
      <w:r>
        <w:rPr>
          <w:b/>
          <w:bCs/>
        </w:rPr>
        <w:t xml:space="preserve">Command line</w:t>
      </w:r>
    </w:p>
    <w:p>
      <w:pPr>
        <w:pStyle w:val="SourceCode"/>
      </w:pPr>
      <w:r>
        <w:rPr>
          <w:rStyle w:val="CommentTok"/>
        </w:rPr>
        <w:t xml:space="preserve"># Show the version, cipher suite, and certificate chain; stop on a validation error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server.example:443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server.example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-verify_return_error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-brief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Try TLS 1.1: the server should reject it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server.example:443 </w:t>
      </w:r>
      <w:r>
        <w:rPr>
          <w:rStyle w:val="AttributeTok"/>
        </w:rPr>
        <w:t xml:space="preserve">-tls1_1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b/>
          <w:bCs/>
        </w:rPr>
        <w:t xml:space="preserve">App behaviour</w:t>
      </w:r>
    </w:p>
    <w:p>
      <w:pPr>
        <w:pStyle w:val="Compact"/>
        <w:numPr>
          <w:ilvl w:val="0"/>
          <w:numId w:val="1047"/>
        </w:numPr>
      </w:pPr>
      <w:r>
        <w:t xml:space="preserve">Connect to a local server presenting a self-signed certificate: the app</w:t>
      </w:r>
      <w:r>
        <w:t xml:space="preserve"> </w:t>
      </w:r>
      <w:r>
        <w:rPr>
          <w:b/>
          <w:bCs/>
        </w:rPr>
        <w:t xml:space="preserve">should reject it</w:t>
      </w:r>
      <w:r>
        <w:t xml:space="preserve"> </w:t>
      </w:r>
      <w:r>
        <w:t xml:space="preserve">(Demo 6).</w:t>
      </w:r>
    </w:p>
    <w:p>
      <w:pPr>
        <w:pStyle w:val="Compact"/>
        <w:numPr>
          <w:ilvl w:val="0"/>
          <w:numId w:val="1047"/>
        </w:numPr>
      </w:pPr>
      <w:r>
        <w:t xml:space="preserve">Present a valid certificate obtained for a different name: the app</w:t>
      </w:r>
      <w:r>
        <w:t xml:space="preserve"> </w:t>
      </w:r>
      <w:r>
        <w:rPr>
          <w:b/>
          <w:bCs/>
        </w:rPr>
        <w:t xml:space="preserve">should reject it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Add your own CA to the test device’s trust store and put a proxy in the middle: a pinning app should</w:t>
      </w:r>
      <w:r>
        <w:t xml:space="preserve"> </w:t>
      </w:r>
      <w:r>
        <w:rPr>
          <w:b/>
          <w:bCs/>
        </w:rPr>
        <w:t xml:space="preserve">still reject it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Confirm that the pin failure is reported and that a comprehensible message is shown to the user.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install their own root certificate on the test device and route traffic through a man-in-the-middle</w:t>
      </w:r>
      <w:r>
        <w:t xml:space="preserve"> </w:t>
      </w:r>
      <w:r>
        <w:t xml:space="preserve">proxy. If the app can still connect under these conditions, pinning is absent or ineffective. They then try</w:t>
      </w:r>
      <w:r>
        <w:t xml:space="preserve"> </w:t>
      </w:r>
      <w:r>
        <w:t xml:space="preserve">to disable the pinning check at runtime by getting past the RASP and obfuscation layers (</w:t>
      </w:r>
      <w:hyperlink r:id="rId119">
        <w:r>
          <w:rPr>
            <w:rStyle w:val="Hyperlink"/>
          </w:rPr>
          <w:t xml:space="preserve">Week 6</w:t>
        </w:r>
      </w:hyperlink>
      <w:r>
        <w:t xml:space="preserve">); how long</w:t>
      </w:r>
      <w:r>
        <w:t xml:space="preserve"> </w:t>
      </w:r>
      <w:r>
        <w:t xml:space="preserve">this attempt takes shows how strong the protection is. They also scan the server side for TLS versions,</w:t>
      </w:r>
      <w:r>
        <w:t xml:space="preserve"> </w:t>
      </w:r>
      <w:r>
        <w:t xml:space="preserve">cipher suites, and the certificate chain.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In mobile payment libraries, data in transit is typically protected by two outer shells: TLS + public-key</w:t>
      </w:r>
      <w:r>
        <w:t xml:space="preserve"> </w:t>
      </w:r>
      <w:r>
        <w:t xml:space="preserve">comparison certificate pinning + server certificate-chain validation (the outermost shell), and inside that,</w:t>
      </w:r>
      <w:r>
        <w:t xml:space="preserve"> </w:t>
      </w:r>
      <w:r>
        <w:t xml:space="preserve">message-level encryption and a MAC with the session key. When the server’s address, the certificate hostname,</w:t>
      </w:r>
      <w:r>
        <w:t xml:space="preserve"> </w:t>
      </w:r>
      <w:r>
        <w:t xml:space="preserve">and the pinned values are given to the library as parameters by the upper application, the guide explicitly</w:t>
      </w:r>
      <w:r>
        <w:t xml:space="preserve"> </w:t>
      </w:r>
      <w:r>
        <w:t xml:space="preserve">states that protecting these parameters is the</w:t>
      </w:r>
      <w:r>
        <w:t xml:space="preserve"> </w:t>
      </w:r>
      <w:r>
        <w:rPr>
          <w:b/>
          <w:bCs/>
        </w:rPr>
        <w:t xml:space="preserve">upper application’s responsibility</w:t>
      </w:r>
      <w:r>
        <w:t xml:space="preserve">; responsibility is</w:t>
      </w:r>
      <w:r>
        <w:t xml:space="preserve"> </w:t>
      </w:r>
      <w:r>
        <w:t xml:space="preserve">never left ambiguous.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7" w:name="Xa5e49d58091e6fc830b68483b46dbe543c61577"/>
    <w:p>
      <w:pPr>
        <w:pStyle w:val="Heading2"/>
      </w:pPr>
      <w:r>
        <w:t xml:space="preserve">11. Data at rest: file and database encryption</w:t>
      </w:r>
    </w:p>
    <w:p>
      <w:pPr>
        <w:pStyle w:val="FirstParagraph"/>
      </w:pPr>
      <w:r>
        <w:t xml:space="preserve">A file or database on disk</w:t>
      </w:r>
      <w:r>
        <w:t xml:space="preserve"> </w:t>
      </w:r>
      <w:r>
        <w:rPr>
          <w:b/>
          <w:bCs/>
        </w:rPr>
        <w:t xml:space="preserve">can be stolen</w:t>
      </w:r>
      <w:r>
        <w:t xml:space="preserve"> </w:t>
      </w:r>
      <w:r>
        <w:t xml:space="preserve">(a lost phone, a stolen backup, a compromised server). There are two</w:t>
      </w:r>
      <w:r>
        <w:t xml:space="preserve"> </w:t>
      </w:r>
      <w:r>
        <w:t xml:space="preserve">levels for protecting data at rest:</w:t>
      </w:r>
    </w:p>
    <w:p>
      <w:pPr>
        <w:pStyle w:val="BodyText"/>
      </w:pPr>
      <w:r>
        <w:drawing>
          <wp:inline>
            <wp:extent cx="5759999" cy="2960677"/>
            <wp:effectExtent b="0" l="0" r="0" t="0"/>
            <wp:docPr descr="Data at rest: disk and field encryption" title="" id="151" name="Picture"/>
            <a:graphic>
              <a:graphicData uri="http://schemas.openxmlformats.org/drawingml/2006/picture">
                <pic:pic>
                  <pic:nvPicPr>
                    <pic:cNvPr descr="h03-17-beklemede-iki-duzey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60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Whole-disk/file encryption:</w:t>
      </w:r>
      <w:r>
        <w:t xml:space="preserve"> </w:t>
      </w:r>
      <w:r>
        <w:t xml:space="preserve">at the OS level (LUKS, BitLocker, XTS-AES) or at the app level, encrypting the</w:t>
      </w:r>
      <w:r>
        <w:t xml:space="preserve"> </w:t>
      </w:r>
      <w:r>
        <w:t xml:space="preserve">whole file with AEAD (see Demo 1). The textbook covers disk encryption in</w:t>
      </w:r>
      <w:r>
        <w:t xml:space="preserve"> </w:t>
      </w:r>
      <w:r>
        <w:rPr>
          <w:b/>
          <w:bCs/>
        </w:rPr>
        <w:t xml:space="preserve">Recipe 5.15</w:t>
      </w:r>
      <w:r>
        <w:t xml:space="preserve">; it warns about the</w:t>
      </w:r>
      <w:r>
        <w:t xml:space="preserve"> </w:t>
      </w:r>
      <w:r>
        <w:t xml:space="preserve">fixed-IV trap.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Field/column encryption:</w:t>
      </w:r>
      <w:r>
        <w:t xml:space="preserve"> </w:t>
      </w:r>
      <w:r>
        <w:t xml:space="preserve">encrypting only the</w:t>
      </w:r>
      <w:r>
        <w:t xml:space="preserve"> </w:t>
      </w:r>
      <w:r>
        <w:rPr>
          <w:b/>
          <w:bCs/>
        </w:rPr>
        <w:t xml:space="preserve">sensitive fields</w:t>
      </w:r>
      <w:r>
        <w:t xml:space="preserve"> </w:t>
      </w:r>
      <w:r>
        <w:t xml:space="preserve">(card number, national ID, health data)</w:t>
      </w:r>
      <w:r>
        <w:t xml:space="preserve"> </w:t>
      </w:r>
      <w:r>
        <w:t xml:space="preserve">at the application layer and writing them encrypted into the database. Even if the database is stolen, those</w:t>
      </w:r>
      <w:r>
        <w:t xml:space="preserve"> </w:t>
      </w:r>
      <w:r>
        <w:t xml:space="preserve">fields can’t be read.</w:t>
      </w:r>
    </w:p>
    <w:p>
      <w:pPr>
        <w:pStyle w:val="FirstParagraph"/>
      </w:pPr>
      <w:r>
        <w:rPr>
          <w:b/>
          <w:bCs/>
        </w:rPr>
        <w:t xml:space="preserve">Data masking</w:t>
      </w:r>
      <w:r>
        <w:t xml:space="preserve"> </w:t>
      </w:r>
      <w:r>
        <w:t xml:space="preserve">is a separate technique: showing data in an irreversible or partial form. It’s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encryption (it can’t be reopened with a key); its purpose is reducing data’s</w:t>
      </w:r>
      <w:r>
        <w:t xml:space="preserve"> </w:t>
      </w:r>
      <w:r>
        <w:rPr>
          <w:b/>
          <w:bCs/>
        </w:rPr>
        <w:t xml:space="preserve">unnecessary exposure</w:t>
      </w:r>
      <w:r>
        <w:t xml:space="preserve">. Its main</w:t>
      </w:r>
      <w:r>
        <w:t xml:space="preserve"> </w:t>
      </w:r>
      <w:r>
        <w:t xml:space="preserve">forms: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Partial masking:</w:t>
      </w:r>
      <w:r>
        <w:t xml:space="preserve"> </w:t>
      </w:r>
      <w:r>
        <w:t xml:space="preserve">showing only part of a value, e.g., card number</w:t>
      </w:r>
      <w:r>
        <w:t xml:space="preserve"> </w:t>
      </w:r>
      <w:r>
        <w:rPr>
          <w:rStyle w:val="VerbatimChar"/>
        </w:rPr>
        <w:t xml:space="preserve">**** **** **** 4242</w:t>
      </w:r>
      <w:r>
        <w:t xml:space="preserve">, email</w:t>
      </w:r>
      <w:r>
        <w:t xml:space="preserve"> </w:t>
      </w:r>
      <w:r>
        <w:rPr>
          <w:rStyle w:val="VerbatimChar"/>
        </w:rPr>
        <w:t xml:space="preserve">a***@ornek.com</w:t>
      </w:r>
      <w:r>
        <w:t xml:space="preserve">. Used in the UI and on customer-service screens.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Logging masks:</w:t>
      </w:r>
      <w:r>
        <w:t xml:space="preserve"> </w:t>
      </w:r>
      <w:r>
        <w:t xml:space="preserve">a sensitive field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written to logs, or is written masked. (The data-side</w:t>
      </w:r>
      <w:r>
        <w:t xml:space="preserve"> </w:t>
      </w:r>
      <w:r>
        <w:t xml:space="preserve">counterpart of the</w:t>
      </w:r>
      <w:r>
        <w:t xml:space="preserve"> </w:t>
      </w:r>
      <w:r>
        <w:t xml:space="preserve">“logging a secret”</w:t>
      </w:r>
      <w:r>
        <w:t xml:space="preserve"> </w:t>
      </w:r>
      <w:r>
        <w:t xml:space="preserve">mistake we saw in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.)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Tokenization:</w:t>
      </w:r>
      <w:r>
        <w:t xml:space="preserve"> </w:t>
      </w:r>
      <w:r>
        <w:t xml:space="preserve">replacing the real value with a meaningless</w:t>
      </w:r>
      <w:r>
        <w:t xml:space="preserve"> </w:t>
      </w:r>
      <w:r>
        <w:t xml:space="preserve">“token,”</w:t>
      </w:r>
      <w:r>
        <w:t xml:space="preserve"> </w:t>
      </w:r>
      <w:r>
        <w:t xml:space="preserve">keeping the real value in a separate,</w:t>
      </w:r>
      <w:r>
        <w:t xml:space="preserve"> </w:t>
      </w:r>
      <w:r>
        <w:t xml:space="preserve">secure vault. In payment systems a token travels in place of the card number; the actual number is decrypted</w:t>
      </w:r>
      <w:r>
        <w:t xml:space="preserve"> </w:t>
      </w:r>
      <w:r>
        <w:t xml:space="preserve">from the vault only when needed.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Test-data masking:</w:t>
      </w:r>
      <w:r>
        <w:t xml:space="preserve"> </w:t>
      </w:r>
      <w:r>
        <w:t xml:space="preserve">replacing real personal data with fake but realistic values when copying production data</w:t>
      </w:r>
      <w:r>
        <w:t xml:space="preserve"> </w:t>
      </w:r>
      <w:r>
        <w:t xml:space="preserve">into a test/development environment.</w:t>
      </w:r>
    </w:p>
    <w:p>
      <w:pPr>
        <w:pStyle w:val="FirstParagraph"/>
      </w:pPr>
      <w:r>
        <w:t xml:space="preserve">Masking does</w:t>
      </w:r>
      <w:r>
        <w:t xml:space="preserve"> </w:t>
      </w:r>
      <w:r>
        <w:rPr>
          <w:b/>
          <w:bCs/>
        </w:rPr>
        <w:t xml:space="preserve">not replace</w:t>
      </w:r>
      <w:r>
        <w:t xml:space="preserve"> </w:t>
      </w:r>
      <w:r>
        <w:t xml:space="preserve">encryption; it</w:t>
      </w:r>
      <w:r>
        <w:t xml:space="preserve"> </w:t>
      </w:r>
      <w:r>
        <w:rPr>
          <w:b/>
          <w:bCs/>
        </w:rPr>
        <w:t xml:space="preserve">complements</w:t>
      </w:r>
      <w:r>
        <w:t xml:space="preserve"> </w:t>
      </w:r>
      <w:r>
        <w:t xml:space="preserve">it. The data sits encrypted on disk with AEAD</w:t>
      </w:r>
      <w:r>
        <w:t xml:space="preserve"> </w:t>
      </w:r>
      <w:r>
        <w:t xml:space="preserve">(confidentiality), and it’s masked on its way to a screen/log (reducing exposure). The two counter different</w:t>
      </w:r>
      <w:r>
        <w:t xml:space="preserve"> </w:t>
      </w:r>
      <w:r>
        <w:t xml:space="preserve">threats: one counters a file being stolen, the other counters</w:t>
      </w:r>
      <w:r>
        <w:t xml:space="preserve"> </w:t>
      </w:r>
      <w:r>
        <w:t xml:space="preserve">“the wrong person seeing it on a screen/in a log.”</w:t>
      </w:r>
    </w:p>
    <w:bookmarkStart w:id="156" w:name="X1ef7a73938a350e30b86d27553dcfb69b4032b1"/>
    <w:p>
      <w:pPr>
        <w:pStyle w:val="Heading3"/>
      </w:pPr>
      <w:r>
        <w:t xml:space="preserve">Demo 7 — Encrypting a sensitive field in SQLite with AES-GCM</w:t>
      </w:r>
    </w:p>
    <w:p>
      <w:pPr>
        <w:pStyle w:val="BlockText"/>
      </w:pPr>
      <w:r>
        <w:rPr>
          <w:b/>
          <w:bCs/>
        </w:rPr>
        <w:t xml:space="preserve">Demo 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code/week-03/07-sqlite-field</w:t>
      </w:r>
      <w:r>
        <w:rPr>
          <w:b/>
          <w:bCs/>
        </w:rPr>
        <w:t xml:space="preserve"> </w:t>
      </w:r>
      <w:r>
        <w:rPr>
          <w:b/>
          <w:bCs/>
        </w:rPr>
        <w:t xml:space="preserve">· data at rest, field encryption</w:t>
      </w:r>
    </w:p>
    <w:p>
      <w:pPr>
        <w:pStyle w:val="BlockText"/>
      </w:pPr>
      <w:r>
        <w:t xml:space="preserve">The program adds two customer records to a SQLite database: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 is</w:t>
      </w:r>
      <w:r>
        <w:t xml:space="preserve"> </w:t>
      </w:r>
      <w:r>
        <w:rPr>
          <w:b/>
          <w:bCs/>
        </w:rPr>
        <w:t xml:space="preserve">plain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card_encrypted</w:t>
      </w:r>
      <w:r>
        <w:t xml:space="preserve"> </w:t>
      </w:r>
      <w:r>
        <w:t xml:space="preserve">field is a BLOB encrypted with AES-256-GCM. The key isn’t embedded in the</w:t>
      </w:r>
      <w:r>
        <w:t xml:space="preserve"> </w:t>
      </w:r>
      <w:r>
        <w:t xml:space="preserve">code; it comes from the</w:t>
      </w:r>
      <w:r>
        <w:t xml:space="preserve"> </w:t>
      </w:r>
      <w:r>
        <w:rPr>
          <w:rStyle w:val="VerbatimChar"/>
        </w:rPr>
        <w:t xml:space="preserve">SIM_KEY</w:t>
      </w:r>
      <w:r>
        <w:t xml:space="preserve"> </w:t>
      </w:r>
      <w:r>
        <w:t xml:space="preserve">environment variable. When an attacker steals and opens the DB, the</w:t>
      </w:r>
      <w:r>
        <w:t xml:space="preserve"> </w:t>
      </w:r>
      <w:r>
        <w:t xml:space="preserve">card field is nothing but an encrypted byte blob. SQLite is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on Linux and the Windows SDK’s built-in</w:t>
      </w:r>
      <w:r>
        <w:t xml:space="preserve"> </w:t>
      </w:r>
      <w:r>
        <w:rPr>
          <w:b/>
          <w:bCs/>
        </w:rPr>
        <w:t xml:space="preserve">winsqlite3</w:t>
      </w:r>
      <w:r>
        <w:t xml:space="preserve"> </w:t>
      </w:r>
      <w:r>
        <w:t xml:space="preserve">library on Windows; the crypto comes from the shared header.</w:t>
      </w:r>
    </w:p>
    <w:p>
      <w:pPr>
        <w:pStyle w:val="FirstParagraph"/>
      </w:pPr>
      <w:r>
        <w:rPr>
          <w:b/>
          <w:bCs/>
        </w:rPr>
        <w:t xml:space="preserve">.</w:t>
      </w:r>
      <w:r>
        <w:rPr>
          <w:b/>
          <w:bCs/>
        </w:rPr>
        <w:t xml:space="preserve">.ps1 — actual output (Windows)</w:t>
      </w:r>
    </w:p>
    <w:p>
      <w:pPr>
        <w:pStyle w:val="SourceCode"/>
      </w:pPr>
      <w:r>
        <w:rPr>
          <w:rStyle w:val="VerbatimChar"/>
        </w:rPr>
        <w:t xml:space="preserve">STEP 1 - Set up the database (the sensitive field is encrypted)</w:t>
      </w:r>
      <w:r>
        <w:br/>
      </w:r>
      <w:r>
        <w:rPr>
          <w:rStyle w:val="VerbatimChar"/>
        </w:rPr>
        <w:t xml:space="preserve">Database created: output\customers.db (2 records)</w:t>
      </w:r>
      <w:r>
        <w:br/>
      </w:r>
      <w:r>
        <w:rPr>
          <w:rStyle w:val="VerbatimChar"/>
        </w:rPr>
        <w:t xml:space="preserve">STEP 2 - An attacker stole the raw DB file and is searching it:</w:t>
      </w:r>
      <w:r>
        <w:br/>
      </w:r>
      <w:r>
        <w:rPr>
          <w:rStyle w:val="VerbatimChar"/>
        </w:rPr>
        <w:t xml:space="preserve">   'Jane' (name) in the raw DB      : FOUND (the name field is plain)</w:t>
      </w:r>
      <w:r>
        <w:br/>
      </w:r>
      <w:r>
        <w:rPr>
          <w:rStyle w:val="VerbatimChar"/>
        </w:rPr>
        <w:t xml:space="preserve">   '4242-4242' (card) in the raw DB : NOT THERE - encrypted</w:t>
      </w:r>
      <w:r>
        <w:br/>
      </w:r>
      <w:r>
        <w:rPr>
          <w:rStyle w:val="VerbatimChar"/>
        </w:rPr>
        <w:t xml:space="preserve">STEP 3 - The application reads with the correct key (decrypt and verify):</w:t>
      </w:r>
      <w:r>
        <w:br/>
      </w:r>
      <w:r>
        <w:rPr>
          <w:rStyle w:val="VerbatimChar"/>
        </w:rPr>
        <w:t xml:space="preserve">    1 | Jane Doe      | 4242-4242-4242-4242</w:t>
      </w:r>
      <w:r>
        <w:br/>
      </w:r>
      <w:r>
        <w:rPr>
          <w:rStyle w:val="VerbatimChar"/>
        </w:rPr>
        <w:t xml:space="preserve">    2 | John Smith    | 5555-4444-3333-2222</w:t>
      </w:r>
      <w:r>
        <w:br/>
      </w:r>
      <w:r>
        <w:rPr>
          <w:rStyle w:val="VerbatimChar"/>
        </w:rPr>
        <w:t xml:space="preserve">STEP 4 - A read attempt with the WRONG key (the GCM tag will not match):</w:t>
      </w:r>
      <w:r>
        <w:br/>
      </w:r>
      <w:r>
        <w:rPr>
          <w:rStyle w:val="VerbatimChar"/>
        </w:rPr>
        <w:t xml:space="preserve">    1 | Jane Doe      | (COULD NOT DECRYPT - wrong key?)</w:t>
      </w:r>
      <w:r>
        <w:br/>
      </w:r>
      <w:r>
        <w:rPr>
          <w:rStyle w:val="VerbatimChar"/>
        </w:rPr>
        <w:t xml:space="preserve">    2 | John Smith    | (COULD NOT DECRYPT - wrong key?)</w:t>
      </w:r>
    </w:p>
    <w:p>
      <w:pPr>
        <w:pStyle w:val="FirstParagraph"/>
      </w:pPr>
      <w:r>
        <w:t xml:space="preserve">Even if the attacker opens the DB with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, they see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field, but the</w:t>
      </w:r>
      <w:r>
        <w:t xml:space="preserve"> </w:t>
      </w:r>
      <w:r>
        <w:rPr>
          <w:rStyle w:val="VerbatimChar"/>
        </w:rPr>
        <w:t xml:space="preserve">card_encrypted</w:t>
      </w:r>
      <w:r>
        <w:t xml:space="preserve"> </w:t>
      </w:r>
      <w:r>
        <w:t xml:space="preserve">field is</w:t>
      </w:r>
      <w:r>
        <w:t xml:space="preserve"> </w:t>
      </w:r>
      <w:r>
        <w:t xml:space="preserve">nothing but encrypted bytes. The app opens and verifies it correctly with the right key; with the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key</w:t>
      </w:r>
      <w:r>
        <w:t xml:space="preserve"> </w:t>
      </w:r>
      <w:r>
        <w:t xml:space="preserve">the GCM tag doesn’t hold, so decryption is rejected (it never silently returns garbage). The Windows demo</w:t>
      </w:r>
      <w:r>
        <w:t xml:space="preserve"> </w:t>
      </w:r>
      <w:r>
        <w:t xml:space="preserve">(</w:t>
      </w:r>
      <w:r>
        <w:rPr>
          <w:rStyle w:val="VerbatimChar"/>
        </w:rPr>
        <w:t xml:space="preserve">.\demo.ps1</w:t>
      </w:r>
      <w:r>
        <w:t xml:space="preserve">) makes the same point by searching the raw DB file instead of using the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tool:</w:t>
      </w:r>
      <w:r>
        <w:t xml:space="preserve"> </w:t>
      </w:r>
      <w:r>
        <w:rPr>
          <w:rStyle w:val="VerbatimChar"/>
        </w:rPr>
        <w:t xml:space="preserve">Jane</w:t>
      </w:r>
      <w:r>
        <w:t xml:space="preserve"> </w:t>
      </w:r>
      <w:r>
        <w:t xml:space="preserve">(the</w:t>
      </w:r>
      <w:r>
        <w:t xml:space="preserve"> </w:t>
      </w:r>
      <w:r>
        <w:t xml:space="preserve">plain name) is found, but</w:t>
      </w:r>
      <w:r>
        <w:t xml:space="preserve"> </w:t>
      </w:r>
      <w:r>
        <w:rPr>
          <w:rStyle w:val="VerbatimChar"/>
        </w:rPr>
        <w:t xml:space="preserve">4242-4242</w:t>
      </w:r>
      <w:r>
        <w:t xml:space="preserve"> </w:t>
      </w:r>
      <w:r>
        <w:t xml:space="preserve">(the card) is</w:t>
      </w:r>
      <w:r>
        <w:t xml:space="preserve"> </w:t>
      </w:r>
      <w:r>
        <w:rPr>
          <w:b/>
          <w:bCs/>
        </w:rPr>
        <w:t xml:space="preserve">not found</w:t>
      </w:r>
      <w:r>
        <w:t xml:space="preserve">, because it’s encrypted.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Encrypt sensitive fields with AEAD at the application layer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writing them to the database. Don’t</w:t>
      </w:r>
      <w:r>
        <w:t xml:space="preserve"> </w:t>
      </w:r>
      <w:r>
        <w:t xml:space="preserve">embed the key in the code; derive it from a device-/user-bound KDF (Section 13).</w:t>
      </w:r>
      <w:r>
        <w:t xml:space="preserve"> </w:t>
      </w:r>
      <w:r>
        <w:rPr>
          <w:b/>
          <w:bCs/>
        </w:rPr>
        <w:t xml:space="preserve">Mask</w:t>
      </w:r>
      <w:r>
        <w:t xml:space="preserve"> </w:t>
      </w:r>
      <w:r>
        <w:t xml:space="preserve">values headed to</w:t>
      </w:r>
      <w:r>
        <w:t xml:space="preserve"> </w:t>
      </w:r>
      <w:r>
        <w:t xml:space="preserve">logs and screens. Encryption at rest doesn’t replace protection in use (Demo 8); you need both together.</w:t>
      </w:r>
    </w:p>
    <w:p>
      <w:pPr>
        <w:pStyle w:val="BlockText"/>
      </w:pPr>
      <w:r>
        <w:rPr>
          <w:b/>
          <w:bCs/>
        </w:rPr>
        <w:t xml:space="preserve">How it’s done in the field / Evaluator test</w:t>
      </w:r>
    </w:p>
    <w:p>
      <w:pPr>
        <w:pStyle w:val="BlockText"/>
      </w:pPr>
      <w:r>
        <w:t xml:space="preserve">In the example architecture, the local database is SQLite; the card profile, transaction counter, and key</w:t>
      </w:r>
      <w:r>
        <w:t xml:space="preserve"> </w:t>
      </w:r>
      <w:r>
        <w:t xml:space="preserve">list are kept in encrypted columns, and the key is device-bound. An evaluator extracts the DB file, searches</w:t>
      </w:r>
      <w:r>
        <w:t xml:space="preserve"> </w:t>
      </w:r>
      <w:r>
        <w:t xml:space="preserve">for sensitive data in the clear, and writes a finding if any is found; they also examine where the key comes</w:t>
      </w:r>
      <w:r>
        <w:t xml:space="preserve"> </w:t>
      </w:r>
      <w:r>
        <w:t xml:space="preserve">from (embedded in the code? device-bound?).</w:t>
      </w:r>
    </w:p>
    <w:p>
      <w:pPr>
        <w:pStyle w:val="BlockText"/>
      </w:pPr>
      <w:r>
        <w:rPr>
          <w:b/>
          <w:bCs/>
        </w:rPr>
        <w:t xml:space="preserve">Common mistakes and a checklist</w:t>
      </w:r>
    </w:p>
    <w:p>
      <w:pPr>
        <w:pStyle w:val="Compact"/>
        <w:numPr>
          <w:ilvl w:val="0"/>
          <w:numId w:val="1050"/>
        </w:numPr>
      </w:pPr>
      <w:r>
        <w:t xml:space="preserve">Is the sensitive field encrypted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it’s written to the DB?</w:t>
      </w:r>
    </w:p>
    <w:p>
      <w:pPr>
        <w:pStyle w:val="Compact"/>
        <w:numPr>
          <w:ilvl w:val="0"/>
          <w:numId w:val="1051"/>
        </w:numPr>
      </w:pPr>
      <w:r>
        <w:t xml:space="preserve">Does the key come from a device-/user-bound source instead of being embedded in the code?</w:t>
      </w:r>
    </w:p>
    <w:p>
      <w:pPr>
        <w:pStyle w:val="Compact"/>
        <w:numPr>
          <w:ilvl w:val="0"/>
          <w:numId w:val="1052"/>
        </w:numPr>
      </w:pPr>
      <w:r>
        <w:t xml:space="preserve">Does decryption with the wrong key reject rather than silently return garbage (AEAD)?</w:t>
      </w:r>
    </w:p>
    <w:p>
      <w:pPr>
        <w:pStyle w:val="Compact"/>
        <w:numPr>
          <w:ilvl w:val="0"/>
          <w:numId w:val="1053"/>
        </w:numPr>
      </w:pPr>
      <w:r>
        <w:t xml:space="preserve">Are sensitive fields headed to logs/screens masked?</w:t>
      </w:r>
    </w:p>
    <w:p>
      <w:pPr>
        <w:pStyle w:val="Compact"/>
        <w:numPr>
          <w:ilvl w:val="0"/>
          <w:numId w:val="1054"/>
        </w:numPr>
      </w:pPr>
      <w:r>
        <w:t xml:space="preserve">Can’t the encrypted field be moved into a different record (bound via AAD)?</w:t>
      </w:r>
    </w:p>
    <w:p>
      <w:pPr>
        <w:pStyle w:val="FirstParagraph"/>
      </w:pPr>
      <w:r>
        <w:t xml:space="preserve">Watch the animation below try to read two customer rows’</w:t>
      </w:r>
      <w:r>
        <w:t xml:space="preserve"> </w:t>
      </w:r>
      <w:r>
        <w:rPr>
          <w:rStyle w:val="VerbatimChar"/>
        </w:rPr>
        <w:t xml:space="preserve">card_encrypted</w:t>
      </w:r>
      <w:r>
        <w:t xml:space="preserve"> </w:t>
      </w:r>
      <w:r>
        <w:t xml:space="preserve">field with the correct key and with the</w:t>
      </w:r>
      <w:r>
        <w:t xml:space="preserve"> </w:t>
      </w:r>
      <w:r>
        <w:t xml:space="preserve">wrong key: every row decrypts with the right key, and every row is rejected with the wrong one.</w:t>
      </w:r>
    </w:p>
    <w:p>
      <w:pPr>
        <w:pStyle w:val="BodyText"/>
      </w:pPr>
      <w:r>
        <w:drawing>
          <wp:inline>
            <wp:extent cx="5111999" cy="2945576"/>
            <wp:effectExtent b="0" l="0" r="0" t="0"/>
            <wp:docPr descr="SQLite field encryption: correct and wrong key — step by step" title="" id="154" name="Picture"/>
            <a:graphic>
              <a:graphicData uri="http://schemas.openxmlformats.org/drawingml/2006/picture">
                <pic:pic>
                  <pic:nvPicPr>
                    <pic:cNvPr descr="sqlite-field-encryption.en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945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the real demo’s records, correct key</w:t>
      </w:r>
      <w:r>
        <w:t xml:space="preserve"> </w:t>
      </w:r>
      <w:r>
        <w:t xml:space="preserve">(fits) and</w:t>
      </w:r>
      <w:r>
        <w:t xml:space="preserve"> </w:t>
      </w:r>
      <w:r>
        <w:rPr>
          <w:b/>
          <w:bCs/>
        </w:rPr>
        <w:t xml:space="preserve">different records</w:t>
      </w:r>
      <w:r>
        <w:t xml:space="preserve"> </w:t>
      </w:r>
      <w:r>
        <w:t xml:space="preserve">(hard) and the</w:t>
      </w:r>
      <w:r>
        <w:t xml:space="preserve"> </w:t>
      </w:r>
      <w:r>
        <w:rPr>
          <w:b/>
          <w:bCs/>
        </w:rPr>
        <w:t xml:space="preserve">wrong key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very short card fields</w:t>
      </w:r>
      <w:r>
        <w:t xml:space="preserve"> </w:t>
      </w:r>
      <w:r>
        <w:t xml:space="preserve">edge cases from the example picker — or type your own name:card pairs.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72" w:name="X6de52633cf6607cfdd202199101d8628e0ee5dd"/>
    <w:p>
      <w:pPr>
        <w:pStyle w:val="Heading2"/>
      </w:pPr>
      <w:r>
        <w:t xml:space="preserve">12. Data masking techniques: using data without showing it</w:t>
      </w:r>
    </w:p>
    <w:p>
      <w:pPr>
        <w:pStyle w:val="FirstParagraph"/>
      </w:pPr>
      <w:r>
        <w:t xml:space="preserve">Encryption hides data from anyone</w:t>
      </w:r>
      <w:r>
        <w:t xml:space="preserve"> </w:t>
      </w:r>
      <w:r>
        <w:rPr>
          <w:b/>
          <w:bCs/>
        </w:rPr>
        <w:t xml:space="preserve">without the key</w:t>
      </w:r>
      <w:r>
        <w:t xml:space="preserve">. But in many cases, even systems and people</w:t>
      </w:r>
      <w:r>
        <w:t xml:space="preserve"> </w:t>
      </w:r>
      <w:r>
        <w:rPr>
          <w:b/>
          <w:bCs/>
        </w:rPr>
        <w:t xml:space="preserve">who do have</w:t>
      </w:r>
      <w:r>
        <w:rPr>
          <w:b/>
          <w:bCs/>
        </w:rPr>
        <w:t xml:space="preserve"> </w:t>
      </w:r>
      <w:r>
        <w:rPr>
          <w:b/>
          <w:bCs/>
        </w:rPr>
        <w:t xml:space="preserve">the key</w:t>
      </w:r>
      <w:r>
        <w:t xml:space="preserve"> </w:t>
      </w:r>
      <w:r>
        <w:t xml:space="preserve">don’t need to see all of it: a call-centre employee should see the last four digits of a customer’s</w:t>
      </w:r>
      <w:r>
        <w:t xml:space="preserve"> </w:t>
      </w:r>
      <w:r>
        <w:t xml:space="preserve">card number, not the whole thing; a test-environment database shouldn’t contain real people’s national ID</w:t>
      </w:r>
      <w:r>
        <w:t xml:space="preserve"> </w:t>
      </w:r>
      <w:r>
        <w:t xml:space="preserve">numbers; a log file should never see a password at all.</w:t>
      </w:r>
      <w:r>
        <w:t xml:space="preserve"> </w:t>
      </w:r>
      <w:r>
        <w:rPr>
          <w:b/>
          <w:bCs/>
        </w:rPr>
        <w:t xml:space="preserve">Data masking</w:t>
      </w:r>
      <w:r>
        <w:t xml:space="preserve"> </w:t>
      </w:r>
      <w:r>
        <w:t xml:space="preserve">is a family of techniques that shows</w:t>
      </w:r>
      <w:r>
        <w:t xml:space="preserve"> </w:t>
      </w:r>
      <w:r>
        <w:t xml:space="preserve">only as much of the data as its purpose requires and hides the rest. Personal-data-protection regulation (KVKK,</w:t>
      </w:r>
      <w:r>
        <w:t xml:space="preserve"> </w:t>
      </w:r>
      <w:r>
        <w:t xml:space="preserve">GDPR) and the payment-card standard (PCI DSS) explicitly require these techniques.</w:t>
      </w:r>
    </w:p>
    <w:bookmarkStart w:id="158" w:name="four-basic-techniques"/>
    <w:p>
      <w:pPr>
        <w:pStyle w:val="Heading3"/>
      </w:pPr>
      <w:r>
        <w:t xml:space="preserve">Four basic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Reversible?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Masking (at display)</w:t>
            </w:r>
          </w:p>
        </w:tc>
        <w:tc>
          <w:tcPr/>
          <w:p>
            <w:pPr>
              <w:pStyle w:val="Compact"/>
            </w:pPr>
            <w:r>
              <w:t xml:space="preserve">Replaces part of the value with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No (for the displayed copy)</w:t>
            </w:r>
          </w:p>
        </w:tc>
        <w:tc>
          <w:tcPr/>
          <w:p>
            <w:pPr>
              <w:pStyle w:val="Compact"/>
            </w:pPr>
            <w:r>
              <w:t xml:space="preserve">Screen, receipt,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Tokenization</w:t>
            </w:r>
          </w:p>
        </w:tc>
        <w:tc>
          <w:tcPr/>
          <w:p>
            <w:pPr>
              <w:pStyle w:val="Compact"/>
            </w:pPr>
            <w:r>
              <w:t xml:space="preserve">Replaces the value with a meaningless</w:t>
            </w:r>
            <w:r>
              <w:t xml:space="preserve"> </w:t>
            </w:r>
            <w:r>
              <w:rPr>
                <w:b/>
                <w:bCs/>
              </w:rPr>
              <w:t xml:space="preserve">token</w:t>
            </w:r>
            <w:r>
              <w:t xml:space="preserve">; the real value sits in a separate, protected vault</w:t>
            </w:r>
          </w:p>
        </w:tc>
        <w:tc>
          <w:tcPr/>
          <w:p>
            <w:pPr>
              <w:pStyle w:val="Compact"/>
            </w:pPr>
            <w:r>
              <w:t xml:space="preserve">Yes, only for those with access to the vault</w:t>
            </w:r>
          </w:p>
        </w:tc>
        <w:tc>
          <w:tcPr/>
          <w:p>
            <w:pPr>
              <w:pStyle w:val="Compact"/>
            </w:pPr>
            <w:r>
              <w:t xml:space="preserve">Payment systems, card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Pseudonymization</w:t>
            </w:r>
          </w:p>
        </w:tc>
        <w:tc>
          <w:tcPr/>
          <w:p>
            <w:pPr>
              <w:pStyle w:val="Compact"/>
            </w:pPr>
            <w:r>
              <w:t xml:space="preserve">Turns the value into a fixed pseudonym with a keyed function</w:t>
            </w:r>
          </w:p>
        </w:tc>
        <w:tc>
          <w:tcPr/>
          <w:p>
            <w:pPr>
              <w:pStyle w:val="Compact"/>
            </w:pPr>
            <w:r>
              <w:t xml:space="preserve">Can be matched back by whoever holds the key</w:t>
            </w:r>
          </w:p>
        </w:tc>
        <w:tc>
          <w:tcPr/>
          <w:p>
            <w:pPr>
              <w:pStyle w:val="Compact"/>
            </w:pPr>
            <w:r>
              <w:t xml:space="preserve">Analytics, reporting, test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Anonymization</w:t>
            </w:r>
          </w:p>
        </w:tc>
        <w:tc>
          <w:tcPr/>
          <w:p>
            <w:pPr>
              <w:pStyle w:val="Compact"/>
            </w:pPr>
            <w:r>
              <w:t xml:space="preserve">Permanently severs the link to the person (generalization, noise, deletion)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Open data, statistics</w:t>
            </w:r>
          </w:p>
        </w:tc>
      </w:tr>
    </w:tbl>
    <w:p>
      <w:pPr>
        <w:pStyle w:val="BodyText"/>
      </w:pPr>
      <w:r>
        <w:t xml:space="preserve">The difference matters legally too: pseudonymized data is still</w:t>
      </w:r>
      <w:r>
        <w:t xml:space="preserve"> </w:t>
      </w:r>
      <w:r>
        <w:rPr>
          <w:b/>
          <w:bCs/>
        </w:rPr>
        <w:t xml:space="preserve">personal data</w:t>
      </w:r>
      <w:r>
        <w:t xml:space="preserve"> </w:t>
      </w:r>
      <w:r>
        <w:t xml:space="preserve">(whoever holds the key can find</w:t>
      </w:r>
      <w:r>
        <w:t xml:space="preserve"> </w:t>
      </w:r>
      <w:r>
        <w:t xml:space="preserve">the person); truly anonymized data, on the other hand, is not considered personal data. Many</w:t>
      </w:r>
      <w:r>
        <w:t xml:space="preserve"> </w:t>
      </w:r>
      <w:r>
        <w:t xml:space="preserve">“anonymous”</w:t>
      </w:r>
      <w:r>
        <w:t xml:space="preserve"> </w:t>
      </w:r>
      <w:r>
        <w:t xml:space="preserve">data</w:t>
      </w:r>
      <w:r>
        <w:t xml:space="preserve"> </w:t>
      </w:r>
      <w:r>
        <w:t xml:space="preserve">sets have been shown to be re-linkable to individuals when combined with other data. So saying</w:t>
      </w:r>
      <w:r>
        <w:t xml:space="preserve"> </w:t>
      </w:r>
      <w:r>
        <w:t xml:space="preserve">“we anonymized</w:t>
      </w:r>
      <w:r>
        <w:t xml:space="preserve"> </w:t>
      </w:r>
      <w:r>
        <w:t xml:space="preserve">it”</w:t>
      </w:r>
      <w:r>
        <w:t xml:space="preserve"> </w:t>
      </w:r>
      <w:r>
        <w:t xml:space="preserve">is a much stronger claim than saying</w:t>
      </w:r>
      <w:r>
        <w:t xml:space="preserve"> </w:t>
      </w:r>
      <w:r>
        <w:t xml:space="preserve">“we pseudonymized it.”</w:t>
      </w:r>
    </w:p>
    <w:bookmarkEnd w:id="158"/>
    <w:bookmarkStart w:id="159" w:name="masking-at-display"/>
    <w:p>
      <w:pPr>
        <w:pStyle w:val="Heading3"/>
      </w:pPr>
      <w:r>
        <w:t xml:space="preserve">1. Masking at display</w:t>
      </w:r>
    </w:p>
    <w:p>
      <w:pPr>
        <w:pStyle w:val="FirstParagraph"/>
      </w:pPr>
      <w:r>
        <w:t xml:space="preserve">The PCI DSS rule for card numbers (PAN) is clear: when a number is displayed, at most the first six (or, in newer</w:t>
      </w:r>
      <w:r>
        <w:t xml:space="preserve"> </w:t>
      </w:r>
      <w:r>
        <w:t xml:space="preserve">versions of the standard, eight, depending on card type) and the last four digits may be shown; roles that need</w:t>
      </w:r>
      <w:r>
        <w:t xml:space="preserve"> </w:t>
      </w:r>
      <w:r>
        <w:t xml:space="preserve">to see the full number for their job are separately defined.</w:t>
      </w:r>
    </w:p>
    <w:p>
      <w:pPr>
        <w:pStyle w:val="BodyText"/>
      </w:pPr>
      <w:r>
        <w:rPr>
          <w:b/>
          <w:bCs/>
        </w:rPr>
        <w:t xml:space="preserve">Mask a card number for display (last 4 digits)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"1234567812345678" -&gt; "************5678"; out must be at least n+1 bytes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mask_pan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strnlen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out_size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Masking should be done</w:t>
      </w:r>
      <w:r>
        <w:t xml:space="preserve"> </w:t>
      </w:r>
      <w:r>
        <w:rPr>
          <w:b/>
          <w:bCs/>
        </w:rPr>
        <w:t xml:space="preserve">close to the source</w:t>
      </w:r>
      <w:r>
        <w:t xml:space="preserve">: if the full value is sent from the server to the client and</w:t>
      </w:r>
      <w:r>
        <w:t xml:space="preserve"> </w:t>
      </w:r>
      <w:r>
        <w:t xml:space="preserve">masked on screen, anyone inspecting the network traffic or the client’s memory sees the full value. The correct</w:t>
      </w:r>
      <w:r>
        <w:t xml:space="preserve"> </w:t>
      </w:r>
      <w:r>
        <w:t xml:space="preserve">approach is to send the client an already-masked value.</w:t>
      </w:r>
    </w:p>
    <w:bookmarkEnd w:id="159"/>
    <w:bookmarkStart w:id="163" w:name="tokenization"/>
    <w:p>
      <w:pPr>
        <w:pStyle w:val="Heading3"/>
      </w:pPr>
      <w:r>
        <w:t xml:space="preserve">2. Tokenization</w:t>
      </w:r>
    </w:p>
    <w:p>
      <w:pPr>
        <w:pStyle w:val="FirstParagraph"/>
      </w:pPr>
      <w:r>
        <w:drawing>
          <wp:inline>
            <wp:extent cx="5759999" cy="4287576"/>
            <wp:effectExtent b="0" l="0" r="0" t="0"/>
            <wp:docPr descr="Tokenization: the real card number in the vault, a token in the app" title="" id="161" name="Picture"/>
            <a:graphic>
              <a:graphicData uri="http://schemas.openxmlformats.org/drawingml/2006/picture">
                <pic:pic>
                  <pic:nvPicPr>
                    <pic:cNvPr descr="h03-07-tokenizasyon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287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power of tokenization is that the real data is concentrated in</w:t>
      </w:r>
      <w:r>
        <w:t xml:space="preserve"> </w:t>
      </w:r>
      <w:r>
        <w:rPr>
          <w:b/>
          <w:bCs/>
        </w:rPr>
        <w:t xml:space="preserve">a single small, very well protected</w:t>
      </w:r>
      <w:r>
        <w:t xml:space="preserve"> </w:t>
      </w:r>
      <w:r>
        <w:t xml:space="preserve">system. The rest of the application, the databases, reports, and logs see only the token; even if these are</w:t>
      </w:r>
      <w:r>
        <w:t xml:space="preserve"> </w:t>
      </w:r>
      <w:r>
        <w:t xml:space="preserve">compromised, the card data doesn’t leak. This is the technical counterpart of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’s</w:t>
      </w:r>
      <w:r>
        <w:t xml:space="preserve"> </w:t>
      </w:r>
      <w:r>
        <w:t xml:space="preserve">“transfer the threat”</w:t>
      </w:r>
      <w:r>
        <w:t xml:space="preserve"> </w:t>
      </w:r>
      <w:r>
        <w:t xml:space="preserve">response: never storing card data at all and using the payment provider’s tokenization service dramatically</w:t>
      </w:r>
      <w:r>
        <w:t xml:space="preserve"> </w:t>
      </w:r>
      <w:r>
        <w:t xml:space="preserve">shrinks the app’s PCI DSS scope. In mobile payments, the card information downloaded to the phone also isn’t the</w:t>
      </w:r>
      <w:r>
        <w:t xml:space="preserve"> </w:t>
      </w:r>
      <w:r>
        <w:t xml:space="preserve">real card number, but a device-specific</w:t>
      </w:r>
      <w:r>
        <w:t xml:space="preserve"> </w:t>
      </w:r>
      <w:r>
        <w:rPr>
          <w:b/>
          <w:bCs/>
        </w:rPr>
        <w:t xml:space="preserve">token number</w:t>
      </w:r>
      <w:r>
        <w:t xml:space="preserve">.</w:t>
      </w:r>
    </w:p>
    <w:p>
      <w:pPr>
        <w:pStyle w:val="BodyText"/>
      </w:pPr>
      <w:r>
        <w:t xml:space="preserve">The token’s</w:t>
      </w:r>
      <w:r>
        <w:t xml:space="preserve"> </w:t>
      </w:r>
      <w:r>
        <w:rPr>
          <w:b/>
          <w:bCs/>
        </w:rPr>
        <w:t xml:space="preserve">format can be preserved</w:t>
      </w:r>
      <w:r>
        <w:t xml:space="preserve">: a meaningless but still 16-digit number in place of a 16-digit card</w:t>
      </w:r>
      <w:r>
        <w:t xml:space="preserve"> </w:t>
      </w:r>
      <w:r>
        <w:t xml:space="preserve">number. This lets legacy systems (field length, validation rules) keep working unchanged. Format-preserving</w:t>
      </w:r>
      <w:r>
        <w:t xml:space="preserve"> </w:t>
      </w:r>
      <w:r>
        <w:t xml:space="preserve">encryption (the FF1 algorithm in NIST SP 800-38G) does the same job without a key and a vault.</w:t>
      </w:r>
    </w:p>
    <w:bookmarkEnd w:id="163"/>
    <w:bookmarkStart w:id="164" w:name="pseudonymization-a-keyed-digest"/>
    <w:p>
      <w:pPr>
        <w:pStyle w:val="Heading3"/>
      </w:pPr>
      <w:r>
        <w:t xml:space="preserve">3. Pseudonymization: a keyed digest</w:t>
      </w:r>
    </w:p>
    <w:p>
      <w:pPr>
        <w:pStyle w:val="FirstParagraph"/>
      </w:pPr>
      <w:r>
        <w:t xml:space="preserve">For analysis or testing you often need to</w:t>
      </w:r>
      <w:r>
        <w:t xml:space="preserve"> </w:t>
      </w:r>
      <w:r>
        <w:t xml:space="preserve">“bring together the same person’s records without knowing who they</w:t>
      </w:r>
      <w:r>
        <w:t xml:space="preserve"> </w:t>
      </w:r>
      <w:r>
        <w:t xml:space="preserve">are.”</w:t>
      </w:r>
      <w:r>
        <w:t xml:space="preserve"> </w:t>
      </w:r>
      <w:r>
        <w:t xml:space="preserve">Running the ID number through a plain digest (SHA-256)</w:t>
      </w:r>
      <w:r>
        <w:t xml:space="preserve"> </w:t>
      </w:r>
      <w:r>
        <w:rPr>
          <w:b/>
          <w:bCs/>
        </w:rPr>
        <w:t xml:space="preserve">isn’t enough</w:t>
      </w:r>
      <w:r>
        <w:t xml:space="preserve">: an 11-digit ID number has a small</w:t>
      </w:r>
      <w:r>
        <w:t xml:space="preserve"> </w:t>
      </w:r>
      <w:r>
        <w:t xml:space="preserve">number of possible values, and an attacker can compute and compare the digest of all of them. The correct</w:t>
      </w:r>
      <w:r>
        <w:t xml:space="preserve"> </w:t>
      </w:r>
      <w:r>
        <w:t xml:space="preserve">approach is to use</w:t>
      </w:r>
      <w:r>
        <w:t xml:space="preserve"> </w:t>
      </w:r>
      <w:r>
        <w:rPr>
          <w:b/>
          <w:bCs/>
        </w:rPr>
        <w:t xml:space="preserve">HMAC with a secret key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Keyed pseudonym: HMAC-SHA256(key, id_number)</w:t>
      </w:r>
    </w:p>
    <w:p>
      <w:pPr>
        <w:pStyle w:val="SourceCode"/>
      </w:pPr>
      <w:r>
        <w:rPr>
          <w:rStyle w:val="CommentTok"/>
        </w:rPr>
        <w:t xml:space="preserve">/* code/common/cen429_crypto.h */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pseudonym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crypto_hmac_sha256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pseudonym_key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id_number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id_number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pseudonym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the data set stores the first 16 bytes of hex(pseudonym) instead of id_number */</w:t>
      </w:r>
    </w:p>
    <w:p>
      <w:pPr>
        <w:pStyle w:val="FirstParagraph"/>
      </w:pPr>
      <w:r>
        <w:t xml:space="preserve">The key is kept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from the data set. For someone without the key, going from the pseudonym back to</w:t>
      </w:r>
      <w:r>
        <w:t xml:space="preserve"> </w:t>
      </w:r>
      <w:r>
        <w:t xml:space="preserve">the ID number means trying every possible ID number, which is infeasible without knowing the key. If the key is</w:t>
      </w:r>
      <w:r>
        <w:t xml:space="preserve"> </w:t>
      </w:r>
      <w:r>
        <w:t xml:space="preserve">lost or destroyed, the data becomes effectively anonymous.</w:t>
      </w:r>
    </w:p>
    <w:bookmarkEnd w:id="164"/>
    <w:bookmarkStart w:id="165" w:name="test-and-development-data"/>
    <w:p>
      <w:pPr>
        <w:pStyle w:val="Heading3"/>
      </w:pPr>
      <w:r>
        <w:t xml:space="preserve">4. Test and development data</w:t>
      </w:r>
    </w:p>
    <w:p>
      <w:pPr>
        <w:pStyle w:val="FirstParagraph"/>
      </w:pPr>
      <w:r>
        <w:t xml:space="preserve">Copying real production data into a test environment is one of the most common causes of data leaks: test</w:t>
      </w:r>
      <w:r>
        <w:t xml:space="preserve"> </w:t>
      </w:r>
      <w:r>
        <w:t xml:space="preserve">environments are less protected and accessed by more people. In order of preference for test data: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Fully synthetic data:</w:t>
      </w:r>
      <w:r>
        <w:t xml:space="preserve"> </w:t>
      </w:r>
      <w:r>
        <w:t xml:space="preserve">data generated from scratch, never derived from real records. The safest option.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Static masking:</w:t>
      </w:r>
      <w:r>
        <w:t xml:space="preserve"> </w:t>
      </w:r>
      <w:r>
        <w:t xml:space="preserve">a copy of the production data is taken, the sensitive fields in the copy are permanently</w:t>
      </w:r>
      <w:r>
        <w:t xml:space="preserve"> </w:t>
      </w:r>
      <w:r>
        <w:t xml:space="preserve">altered (pseudonym, shuffling, generalization), and only then is it moved into the test environment.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Dynamic masking:</w:t>
      </w:r>
      <w:r>
        <w:t xml:space="preserve"> </w:t>
      </w:r>
      <w:r>
        <w:t xml:space="preserve">the data itself isn’t changed; the database returns query results masked according to</w:t>
      </w:r>
      <w:r>
        <w:t xml:space="preserve"> </w:t>
      </w:r>
      <w:r>
        <w:t xml:space="preserve">the user’s role. Convenient, but the data still sits in the database in full.</w:t>
      </w:r>
    </w:p>
    <w:bookmarkEnd w:id="165"/>
    <w:bookmarkStart w:id="167" w:name="masking-in-logs-and-error-messages"/>
    <w:p>
      <w:pPr>
        <w:pStyle w:val="Heading3"/>
      </w:pPr>
      <w:r>
        <w:t xml:space="preserve">5. Masking in logs and error messages</w:t>
      </w:r>
    </w:p>
    <w:p>
      <w:pPr>
        <w:pStyle w:val="FirstParagraph"/>
      </w:pPr>
      <w:r>
        <w:t xml:space="preserve">In</w:t>
      </w:r>
      <w:r>
        <w:t xml:space="preserve"> </w:t>
      </w:r>
      <w:hyperlink r:id="rId166">
        <w:r>
          <w:rPr>
            <w:rStyle w:val="Hyperlink"/>
          </w:rPr>
          <w:t xml:space="preserve">Week 2</w:t>
        </w:r>
      </w:hyperlink>
      <w:r>
        <w:t xml:space="preserve"> </w:t>
      </w:r>
      <w:r>
        <w:t xml:space="preserve">we saw the audit log’s</w:t>
      </w:r>
      <w:r>
        <w:t xml:space="preserve"> </w:t>
      </w:r>
      <w:r>
        <w:t xml:space="preserve">“never log”</w:t>
      </w:r>
      <w:r>
        <w:t xml:space="preserve"> </w:t>
      </w:r>
      <w:r>
        <w:t xml:space="preserve">list: password, PIN, token, key, full card number. A rule is one</w:t>
      </w:r>
      <w:r>
        <w:t xml:space="preserve"> </w:t>
      </w:r>
      <w:r>
        <w:t xml:space="preserve">thing;</w:t>
      </w:r>
      <w:r>
        <w:t xml:space="preserve"> </w:t>
      </w:r>
      <w:r>
        <w:rPr>
          <w:b/>
          <w:bCs/>
        </w:rPr>
        <w:t xml:space="preserve">guaranteeing</w:t>
      </w:r>
      <w:r>
        <w:t xml:space="preserve"> </w:t>
      </w:r>
      <w:r>
        <w:t xml:space="preserve">it is another. Two approaches are used together: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Prevention at the source:</w:t>
      </w:r>
      <w:r>
        <w:t xml:space="preserve"> </w:t>
      </w:r>
      <w:r>
        <w:t xml:space="preserve">sensitive values are kept in a special type, and that type’s print function</w:t>
      </w:r>
      <w:r>
        <w:t xml:space="preserve"> </w:t>
      </w:r>
      <w:r>
        <w:t xml:space="preserve">always produces masked output. Even if a programmer accidentally logs it, the full value never comes out.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Filtering at the output:</w:t>
      </w:r>
      <w:r>
        <w:t xml:space="preserve"> </w:t>
      </w:r>
      <w:r>
        <w:t xml:space="preserve">as a final step in the logging library, card-number-like sequences (13–19 digits,</w:t>
      </w:r>
      <w:r>
        <w:t xml:space="preserve"> </w:t>
      </w:r>
      <w:r>
        <w:t xml:space="preserve">passing the Luhn check) and values that follow keys like</w:t>
      </w:r>
      <w:r>
        <w:t xml:space="preserve"> </w:t>
      </w:r>
      <w:r>
        <w:rPr>
          <w:rStyle w:val="VerbatimChar"/>
        </w:rPr>
        <w:t xml:space="preserve">password=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token=</w:t>
      </w:r>
      <w:r>
        <w:t xml:space="preserve"> </w:t>
      </w:r>
      <w:r>
        <w:t xml:space="preserve">are automatically masked.</w:t>
      </w:r>
    </w:p>
    <w:p>
      <w:pPr>
        <w:pStyle w:val="FirstParagraph"/>
      </w:pPr>
      <w:r>
        <w:rPr>
          <w:b/>
          <w:bCs/>
        </w:rPr>
        <w:t xml:space="preserve">Mask</w:t>
      </w:r>
      <w:r>
        <w:rPr>
          <w:b/>
          <w:bCs/>
        </w:rPr>
        <w:t xml:space="preserve"> </w:t>
      </w:r>
      <w:r>
        <w:rPr>
          <w:b/>
          <w:bCs/>
        </w:rPr>
        <w:t xml:space="preserve">‘password=’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‘pin=’</w:t>
      </w:r>
      <w:r>
        <w:rPr>
          <w:b/>
          <w:bCs/>
        </w:rPr>
        <w:t xml:space="preserve"> </w:t>
      </w:r>
      <w:r>
        <w:rPr>
          <w:b/>
          <w:bCs/>
        </w:rPr>
        <w:t xml:space="preserve">values in a log line (a simple filter)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log_filter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mask the value in place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The filter is the second line of defence</w:t>
      </w:r>
    </w:p>
    <w:p>
      <w:pPr>
        <w:pStyle w:val="BlockText"/>
      </w:pPr>
      <w:r>
        <w:t xml:space="preserve">Filtering at the output is a</w:t>
      </w:r>
      <w:r>
        <w:t xml:space="preserve"> </w:t>
      </w:r>
      <w:r>
        <w:rPr>
          <w:b/>
          <w:bCs/>
        </w:rPr>
        <w:t xml:space="preserve">safety net</w:t>
      </w:r>
      <w:r>
        <w:t xml:space="preserve"> </w:t>
      </w:r>
      <w:r>
        <w:t xml:space="preserve">for catching a programmer’s mistake; the real fix is never</w:t>
      </w:r>
      <w:r>
        <w:t xml:space="preserve"> </w:t>
      </w:r>
      <w:r>
        <w:t xml:space="preserve">sending sensitive data to the log in the first place. A filter can’t recognise every format (e.g.,</w:t>
      </w:r>
      <w:r>
        <w:t xml:space="preserve"> </w:t>
      </w:r>
      <w:r>
        <w:rPr>
          <w:rStyle w:val="VerbatimChar"/>
        </w:rPr>
        <w:t xml:space="preserve">"parola": "..."</w:t>
      </w:r>
      <w:r>
        <w:t xml:space="preserve"> </w:t>
      </w:r>
      <w:r>
        <w:t xml:space="preserve">inside JSON), and by the time it runs, the data has already sat in memory and perhaps in a buffer.</w:t>
      </w:r>
      <w:r>
        <w:t xml:space="preserve"> </w:t>
      </w:r>
      <w:r>
        <w:t xml:space="preserve">That’s why, in release builds in the field, removing the logging code entirely is often the preferred choice</w:t>
      </w:r>
      <w:r>
        <w:t xml:space="preserve"> </w:t>
      </w:r>
      <w:r>
        <w:t xml:space="preserve">(Week 1’s trade-off record).</w:t>
      </w:r>
    </w:p>
    <w:bookmarkEnd w:id="167"/>
    <w:bookmarkStart w:id="171" w:name="which-technique-when"/>
    <w:p>
      <w:pPr>
        <w:pStyle w:val="Heading3"/>
      </w:pPr>
      <w:r>
        <w:t xml:space="preserve">Which technique, when?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Recommended 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number on a call-centre screen</w:t>
            </w:r>
          </w:p>
        </w:tc>
        <w:tc>
          <w:tcPr/>
          <w:p>
            <w:pPr>
              <w:pStyle w:val="Compact"/>
            </w:pPr>
            <w:r>
              <w:t xml:space="preserve">Masking at display (last 4); the full value never reaches the client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Storing a card number for recurring payments</w:t>
            </w:r>
          </w:p>
        </w:tc>
        <w:tc>
          <w:tcPr/>
          <w:p>
            <w:pPr>
              <w:pStyle w:val="Compact"/>
            </w:pPr>
            <w:r>
              <w:t xml:space="preserve">Tokenization (preferably at the payment provider)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Analysing the same customer’s behaviour</w:t>
            </w:r>
          </w:p>
        </w:tc>
        <w:tc>
          <w:tcPr/>
          <w:p>
            <w:pPr>
              <w:pStyle w:val="Compact"/>
            </w:pPr>
            <w:r>
              <w:t xml:space="preserve">Keyed pseudonym (HMAC)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database</w:t>
            </w:r>
          </w:p>
        </w:tc>
        <w:tc>
          <w:tcPr/>
          <w:p>
            <w:pPr>
              <w:pStyle w:val="Compact"/>
            </w:pPr>
            <w:r>
              <w:t xml:space="preserve">Synthetic data; failing that, static masking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file</w:t>
            </w:r>
          </w:p>
        </w:tc>
        <w:tc>
          <w:tcPr/>
          <w:p>
            <w:pPr>
              <w:pStyle w:val="Compact"/>
            </w:pPr>
            <w:r>
              <w:t xml:space="preserve">Prevention at the source + filtering at the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 as open data</w:t>
            </w:r>
          </w:p>
        </w:tc>
        <w:tc>
          <w:tcPr/>
          <w:p>
            <w:pPr>
              <w:pStyle w:val="Compact"/>
            </w:pPr>
            <w:r>
              <w:t xml:space="preserve">Anonymization (generalization, aggregation) and assessing re-identification risk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search the app’s screens, the network responses sent to the client, log files, crash reports, and</w:t>
      </w:r>
      <w:r>
        <w:t xml:space="preserve"> </w:t>
      </w:r>
      <w:r>
        <w:t xml:space="preserve">backups for a full card number, ID number, or password. They check whether masking is done on the client</w:t>
      </w:r>
      <w:r>
        <w:t xml:space="preserve"> </w:t>
      </w:r>
      <w:r>
        <w:t xml:space="preserve">(weak) or on the server. They check whether pseudonymization uses a keyless digest, and ask whether real data</w:t>
      </w:r>
      <w:r>
        <w:t xml:space="preserve"> </w:t>
      </w:r>
      <w:r>
        <w:t xml:space="preserve">is present in the test environment.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In payment libraries, the UI is only given masked information like the card’s last four digits and card type;</w:t>
      </w:r>
      <w:r>
        <w:t xml:space="preserve"> </w:t>
      </w:r>
      <w:r>
        <w:t xml:space="preserve">a device-specific token number is used in place of the real card number. The library’s guide separately</w:t>
      </w:r>
      <w:r>
        <w:t xml:space="preserve"> </w:t>
      </w:r>
      <w:r>
        <w:t xml:space="preserve">documents how the requirements</w:t>
      </w:r>
      <w:r>
        <w:t xml:space="preserve"> </w:t>
      </w:r>
      <w:r>
        <w:t xml:space="preserve">“error codes must not give the attacker hints”</w:t>
      </w:r>
      <w:r>
        <w:t xml:space="preserve"> </w:t>
      </w:r>
      <w:r>
        <w:t xml:space="preserve">and</w:t>
      </w:r>
      <w:r>
        <w:t xml:space="preserve"> </w:t>
      </w:r>
      <w:r>
        <w:t xml:space="preserve">“sensitive data must not be</w:t>
      </w:r>
      <w:r>
        <w:t xml:space="preserve"> </w:t>
      </w:r>
      <w:r>
        <w:t xml:space="preserve">written to logs in the clear”</w:t>
      </w:r>
      <w:r>
        <w:t xml:space="preserve"> </w:t>
      </w:r>
      <w:r>
        <w:t xml:space="preserve">are met (e.g., all logging code is stripped at build time).</w:t>
      </w:r>
    </w:p>
    <w:p>
      <w:pPr>
        <w:pStyle w:val="FirstParagraph"/>
      </w:pPr>
      <w:r>
        <w:t xml:space="preserve">Watch the animation below process the same value with three different techniques: partial masking (only the</w:t>
      </w:r>
      <w:r>
        <w:t xml:space="preserve"> </w:t>
      </w:r>
      <w:r>
        <w:t xml:space="preserve">first/last characters survive), tokenization (a meaningless token + a protected vault), and pseudonymization (a</w:t>
      </w:r>
      <w:r>
        <w:t xml:space="preserve"> </w:t>
      </w:r>
      <w:r>
        <w:t xml:space="preserve">keyed digest).</w:t>
      </w:r>
    </w:p>
    <w:p>
      <w:pPr>
        <w:pStyle w:val="BodyText"/>
      </w:pPr>
      <w:r>
        <w:drawing>
          <wp:inline>
            <wp:extent cx="5111999" cy="1187732"/>
            <wp:effectExtent b="0" l="0" r="0" t="0"/>
            <wp:docPr descr="Data masking: partial masking, tokenization, pseudonymization — step by step" title="" id="169" name="Picture"/>
            <a:graphic>
              <a:graphicData uri="http://schemas.openxmlformats.org/drawingml/2006/picture">
                <pic:pic>
                  <pic:nvPicPr>
                    <pic:cNvPr descr="masking.en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87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partial masking</w:t>
      </w:r>
      <w:r>
        <w:t xml:space="preserve"> </w:t>
      </w:r>
      <w:r>
        <w:t xml:space="preserve">(fits) and</w:t>
      </w:r>
      <w:r>
        <w:t xml:space="preserve"> </w:t>
      </w:r>
      <w:r>
        <w:rPr>
          <w:b/>
          <w:bCs/>
        </w:rPr>
        <w:t xml:space="preserve">tokenization</w:t>
      </w:r>
      <w:r>
        <w:t xml:space="preserve"> </w:t>
      </w:r>
      <w:r>
        <w:t xml:space="preserve">(hard) and the</w:t>
      </w:r>
      <w:r>
        <w:t xml:space="preserve"> </w:t>
      </w:r>
      <w:r>
        <w:rPr>
          <w:b/>
          <w:bCs/>
        </w:rPr>
        <w:t xml:space="preserve">pseudonymization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very short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edge cases from the example picker — or type your own value|technique pair.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82" w:name="X4057db05f92317b06e2651f44b479bca662d690"/>
    <w:p>
      <w:pPr>
        <w:pStyle w:val="Heading2"/>
      </w:pPr>
      <w:r>
        <w:t xml:space="preserve">13. Data in use: secure erasure in memory and device binding</w:t>
      </w:r>
    </w:p>
    <w:p>
      <w:pPr>
        <w:pStyle w:val="FirstParagraph"/>
      </w:pPr>
      <w:r>
        <w:t xml:space="preserve">A secret eventually gets opened up in memory</w:t>
      </w:r>
      <w:r>
        <w:t xml:space="preserve"> </w:t>
      </w:r>
      <w:r>
        <w:rPr>
          <w:b/>
          <w:bCs/>
        </w:rPr>
        <w:t xml:space="preserve">in order to be used</w:t>
      </w:r>
      <w:r>
        <w:t xml:space="preserve">. At that moment it’s at risk: a memory</w:t>
      </w:r>
      <w:r>
        <w:t xml:space="preserve"> </w:t>
      </w:r>
      <w:r>
        <w:t xml:space="preserve">dump, a debugger, swap space, other code that later reuses the same memory. In</w:t>
      </w:r>
      <w:r>
        <w:t xml:space="preserve"> </w:t>
      </w:r>
      <w:hyperlink r:id="rId24">
        <w:r>
          <w:rPr>
            <w:rStyle w:val="Hyperlink"/>
          </w:rPr>
          <w:t xml:space="preserve">Week 1, §17</w:t>
        </w:r>
      </w:hyperlink>
      <w:r>
        <w:t xml:space="preserve"> </w:t>
      </w:r>
      <w:r>
        <w:t xml:space="preserve">we saw</w:t>
      </w:r>
      <w:r>
        <w:t xml:space="preserve"> </w:t>
      </w:r>
      <w:r>
        <w:t xml:space="preserve">“dead-store elimination”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and wiping a secret from memory (Recipe 13.2), plus</w:t>
      </w:r>
      <w:r>
        <w:t xml:space="preserve"> </w:t>
      </w:r>
      <w:hyperlink r:id="rId173">
        <w:r>
          <w:rPr>
            <w:rStyle w:val="Hyperlink"/>
          </w:rPr>
          <w:t xml:space="preserve">preventing memory from being written to disk</w:t>
        </w:r>
      </w:hyperlink>
      <w:r>
        <w:t xml:space="preserve"> </w:t>
      </w:r>
      <w:r>
        <w:t xml:space="preserve">(Recipe 13.3); this week we build the additional layers — blocking dumps, memory locking, and</w:t>
      </w:r>
      <w:r>
        <w:t xml:space="preserve"> </w:t>
      </w:r>
      <w:r>
        <w:rPr>
          <w:b/>
          <w:bCs/>
        </w:rPr>
        <w:t xml:space="preserve">device binding</w:t>
      </w:r>
      <w:r>
        <w:t xml:space="preserve"> </w:t>
      </w:r>
      <w:r>
        <w:t xml:space="preserve">—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data in use</w:t>
      </w:r>
      <w:r>
        <w:t xml:space="preserve">.</w:t>
      </w:r>
    </w:p>
    <w:p>
      <w:pPr>
        <w:pStyle w:val="BodyText"/>
      </w:pPr>
      <w:r>
        <w:drawing>
          <wp:inline>
            <wp:extent cx="5759999" cy="3118132"/>
            <wp:effectExtent b="0" l="0" r="0" t="0"/>
            <wp:docPr descr="The layers that protect data in use" title="" id="175" name="Picture"/>
            <a:graphic>
              <a:graphicData uri="http://schemas.openxmlformats.org/drawingml/2006/picture">
                <pic:pic>
                  <pic:nvPicPr>
                    <pic:cNvPr descr="h03-18-kullanimda-veri-katmanlari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118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dumps</w:t>
            </w:r>
          </w:p>
        </w:tc>
        <w:tc>
          <w:tcPr/>
          <w:p>
            <w:pPr>
              <w:pStyle w:val="Compact"/>
            </w:pPr>
            <w:r>
              <w:t xml:space="preserve">The secret must not end up in a core/crash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setrlimit(RLIMIT_CORE,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SetErrorMode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locking</w:t>
            </w:r>
          </w:p>
        </w:tc>
        <w:tc>
          <w:tcPr/>
          <w:p>
            <w:pPr>
              <w:pStyle w:val="Compact"/>
            </w:pPr>
            <w:r>
              <w:t xml:space="preserve">The page must not be written to swap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VirtualLock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erasure</w:t>
            </w:r>
          </w:p>
        </w:tc>
        <w:tc>
          <w:tcPr/>
          <w:p>
            <w:pPr>
              <w:pStyle w:val="Compact"/>
            </w:pPr>
            <w:r>
              <w:t xml:space="preserve">Overwrite once the job is done (can’t be removed)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OPENSSL_cleanse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SecureZeroMemory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lifetime</w:t>
            </w:r>
          </w:p>
        </w:tc>
        <w:tc>
          <w:tcPr/>
          <w:p>
            <w:pPr>
              <w:pStyle w:val="Compact"/>
            </w:pPr>
            <w:r>
              <w:t xml:space="preserve">Keep the secret for the shortest time, don’t copy 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77" w:name="demo-8-mlock-secure-erasure"/>
    <w:p>
      <w:pPr>
        <w:pStyle w:val="Heading3"/>
      </w:pPr>
      <w:r>
        <w:t xml:space="preserve">Demo 8 — mlock + secure erasure</w:t>
      </w:r>
    </w:p>
    <w:p>
      <w:pPr>
        <w:pStyle w:val="BlockText"/>
      </w:pPr>
      <w:r>
        <w:rPr>
          <w:b/>
          <w:bCs/>
        </w:rPr>
        <w:t xml:space="preserve">Demo 8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code/week-03/08-memory-wipe</w:t>
      </w:r>
      <w:r>
        <w:rPr>
          <w:b/>
          <w:bCs/>
        </w:rPr>
        <w:t xml:space="preserve"> </w:t>
      </w:r>
      <w:r>
        <w:rPr>
          <w:b/>
          <w:bCs/>
        </w:rPr>
        <w:t xml:space="preserve">· data in use (textbook Recipe 13.2–13.3)</w:t>
      </w:r>
    </w:p>
    <w:p>
      <w:pPr>
        <w:pStyle w:val="BlockText"/>
      </w:pPr>
      <w:r>
        <w:t xml:space="preserve">The program sets up three layers: it disables dumps, locks memory, and wipes with</w:t>
      </w:r>
      <w:r>
        <w:t xml:space="preserve"> </w:t>
      </w:r>
      <w:r>
        <w:rPr>
          <w:rStyle w:val="VerbatimChar"/>
        </w:rPr>
        <w:t xml:space="preserve">crypto_wipe</w:t>
      </w:r>
      <w:r>
        <w:t xml:space="preserve"> </w:t>
      </w:r>
      <w:r>
        <w:t xml:space="preserve">once the</w:t>
      </w:r>
      <w:r>
        <w:t xml:space="preserve"> </w:t>
      </w:r>
      <w:r>
        <w:t xml:space="preserve">job is done; then it confirms the buffer was actually zeroed after wiping. (It doesn’t repeat the gcore</w:t>
      </w:r>
      <w:r>
        <w:t xml:space="preserve"> </w:t>
      </w:r>
      <w:r>
        <w:t xml:space="preserve">demonstration from Week 1; it adds new layers.)</w:t>
      </w:r>
    </w:p>
    <w:p>
      <w:pPr>
        <w:pStyle w:val="FirstParagraph"/>
      </w:pPr>
      <w:r>
        <w:rPr>
          <w:b/>
          <w:bCs/>
        </w:rPr>
        <w:t xml:space="preserve">sh demo.sh — actual output (WSL)</w:t>
      </w:r>
    </w:p>
    <w:p>
      <w:pPr>
        <w:pStyle w:val="SourceCode"/>
      </w:pPr>
      <w:r>
        <w:rPr>
          <w:rStyle w:val="VerbatimChar"/>
        </w:rPr>
        <w:t xml:space="preserve">Layer 1 - crash dump turned off (RLIMIT_CORE=0): OK</w:t>
      </w:r>
      <w:r>
        <w:br/>
      </w:r>
      <w:r>
        <w:rPr>
          <w:rStyle w:val="VerbatimChar"/>
        </w:rPr>
        <w:t xml:space="preserve">Layer 2 - mlock blocked writing to swap: OK</w:t>
      </w:r>
      <w:r>
        <w:br/>
      </w:r>
      <w:r>
        <w:rPr>
          <w:rStyle w:val="VerbatimChar"/>
        </w:rPr>
        <w:t xml:space="preserve">Secret in use: length = 23, non-zero bytes = 23</w:t>
      </w:r>
      <w:r>
        <w:br/>
      </w:r>
      <w:r>
        <w:rPr>
          <w:rStyle w:val="VerbatimChar"/>
        </w:rPr>
        <w:t xml:space="preserve">Layer 3 - non-zero bytes after secure wipe = 0</w:t>
      </w:r>
      <w:r>
        <w:br/>
      </w:r>
      <w:r>
        <w:rPr>
          <w:rStyle w:val="VerbatimChar"/>
        </w:rPr>
        <w:t xml:space="preserve">   ==&gt; the secret was cleared from memory.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OPENSSL_cleanse call count -&gt; 2</w:t>
      </w:r>
    </w:p>
    <w:p>
      <w:pPr>
        <w:pStyle w:val="FirstParagraph"/>
      </w:pPr>
      <w:r>
        <w:t xml:space="preserve">On Windows (</w:t>
      </w:r>
      <w:r>
        <w:rPr>
          <w:rStyle w:val="VerbatimChar"/>
        </w:rPr>
        <w:t xml:space="preserve">.\demo.ps1</w:t>
      </w:r>
      <w:r>
        <w:t xml:space="preserve">) the same three layers are set up with</w:t>
      </w:r>
      <w:r>
        <w:t xml:space="preserve"> </w:t>
      </w:r>
      <w:r>
        <w:rPr>
          <w:rStyle w:val="VerbatimChar"/>
        </w:rPr>
        <w:t xml:space="preserve">SetErrorMode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VirtualLock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SecureZeroMemory</w:t>
      </w:r>
      <w:r>
        <w:t xml:space="preserve">; the output is also</w:t>
      </w:r>
      <w:r>
        <w:t xml:space="preserve"> </w:t>
      </w:r>
      <w:r>
        <w:t xml:space="preserve">“TAMAM”</w:t>
      </w:r>
      <w:r>
        <w:t xml:space="preserve"> </w:t>
      </w:r>
      <w:r>
        <w:t xml:space="preserve">(OK). Unlike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, a call to</w:t>
      </w:r>
      <w:r>
        <w:t xml:space="preserve"> </w:t>
      </w:r>
      <w:r>
        <w:rPr>
          <w:rStyle w:val="VerbatimChar"/>
        </w:rPr>
        <w:t xml:space="preserve">OPENSSL_cleanse</w:t>
      </w:r>
      <w:r>
        <w:t xml:space="preserve">/</w:t>
      </w:r>
      <w:r>
        <w:t xml:space="preserve"> </w:t>
      </w:r>
      <w:r>
        <w:rPr>
          <w:rStyle w:val="VerbatimChar"/>
        </w:rPr>
        <w:t xml:space="preserve">SecureZeroMemory</w:t>
      </w:r>
      <w:r>
        <w:t xml:space="preserve"> </w:t>
      </w:r>
      <w:r>
        <w:rPr>
          <w:b/>
          <w:bCs/>
        </w:rPr>
        <w:t xml:space="preserve">cannot be removed by the compiler as a</w:t>
      </w:r>
      <w:r>
        <w:rPr>
          <w:b/>
          <w:bCs/>
        </w:rPr>
        <w:t xml:space="preserve"> </w:t>
      </w:r>
      <w:r>
        <w:rPr>
          <w:b/>
          <w:bCs/>
        </w:rPr>
        <w:t xml:space="preserve">“dead store”</w:t>
      </w:r>
      <w:r>
        <w:t xml:space="preserve"> </w:t>
      </w:r>
      <w:r>
        <w:t xml:space="preserve">— it stays a real call in the machine</w:t>
      </w:r>
      <w:r>
        <w:t xml:space="preserve"> </w:t>
      </w:r>
      <w:r>
        <w:t xml:space="preserve">code (the demo counts this 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).</w:t>
      </w:r>
    </w:p>
    <w:bookmarkEnd w:id="177"/>
    <w:bookmarkStart w:id="181" w:name="device-binding"/>
    <w:p>
      <w:pPr>
        <w:pStyle w:val="Heading3"/>
      </w:pPr>
      <w:r>
        <w:t xml:space="preserve">13.1 Device binding</w:t>
      </w:r>
    </w:p>
    <w:p>
      <w:pPr>
        <w:pStyle w:val="FirstParagraph"/>
      </w:pPr>
      <w:r>
        <w:t xml:space="preserve">Part of protecting data</w:t>
      </w:r>
      <w:r>
        <w:t xml:space="preserve"> </w:t>
      </w:r>
      <w:r>
        <w:rPr>
          <w:b/>
          <w:bCs/>
        </w:rPr>
        <w:t xml:space="preserve">in use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binding the key to a specific device/version</w:t>
      </w:r>
      <w:r>
        <w:t xml:space="preserve">. If we wrap the key with</w:t>
      </w:r>
      <w:r>
        <w:t xml:space="preserve"> </w:t>
      </w:r>
      <w:r>
        <w:t xml:space="preserve">a value derived from the device’s fingerprint (manufacturer, model, device ID, version string), the files can’t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opened</w:t>
      </w:r>
      <w:r>
        <w:t xml:space="preserve"> </w:t>
      </w:r>
      <w:r>
        <w:t xml:space="preserve">even if they’re copied to another device. The correct approach: not XOR or an unsalted digest, but</w:t>
      </w:r>
      <w:r>
        <w:t xml:space="preserve"> </w:t>
      </w:r>
      <w:r>
        <w:rPr>
          <w:b/>
          <w:bCs/>
        </w:rPr>
        <w:t xml:space="preserve">salted derivation with HKDF</w:t>
      </w:r>
      <w:r>
        <w:t xml:space="preserve"> </w:t>
      </w:r>
      <w:r>
        <w:t xml:space="preserve">and wrapping with AEAD. This is exactly the innermost layer of the security</w:t>
      </w:r>
      <w:r>
        <w:t xml:space="preserve"> </w:t>
      </w:r>
      <w:r>
        <w:t xml:space="preserve">shell in Section 14; we’ll combine it with RASP in</w:t>
      </w:r>
      <w:r>
        <w:t xml:space="preserve"> </w:t>
      </w:r>
      <w:hyperlink r:id="rId119">
        <w:r>
          <w:rPr>
            <w:rStyle w:val="Hyperlink"/>
          </w:rPr>
          <w:t xml:space="preserve">Week 6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Open the secret</w:t>
      </w:r>
      <w:r>
        <w:t xml:space="preserve"> </w:t>
      </w:r>
      <w:r>
        <w:rPr>
          <w:b/>
          <w:bCs/>
        </w:rPr>
        <w:t xml:space="preserve">at the last possible moment</w:t>
      </w:r>
      <w:r>
        <w:t xml:space="preserve">, keep it for</w:t>
      </w:r>
      <w:r>
        <w:t xml:space="preserve"> </w:t>
      </w:r>
      <w:r>
        <w:rPr>
          <w:b/>
          <w:bCs/>
        </w:rPr>
        <w:t xml:space="preserve">the shortest time</w:t>
      </w:r>
      <w:r>
        <w:t xml:space="preserve">, don’t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it, and</w:t>
      </w:r>
      <w:r>
        <w:t xml:space="preserve"> </w:t>
      </w:r>
      <w:r>
        <w:rPr>
          <w:b/>
          <w:bCs/>
        </w:rPr>
        <w:t xml:space="preserve">wipe</w:t>
      </w:r>
      <w:r>
        <w:t xml:space="preserve"> </w:t>
      </w:r>
      <w:r>
        <w:t xml:space="preserve">it once the job is done with a function the compiler can’t remove. Lock memory and disable dumps</w:t>
      </w:r>
      <w:r>
        <w:t xml:space="preserve"> </w:t>
      </w:r>
      <w:r>
        <w:t xml:space="preserve">where possible.</w:t>
      </w:r>
      <w:r>
        <w:t xml:space="preserve"> </w:t>
      </w:r>
      <w:r>
        <w:rPr>
          <w:b/>
          <w:bCs/>
        </w:rPr>
        <w:t xml:space="preserve">Bind the storage key to the device and the version</w:t>
      </w:r>
      <w:r>
        <w:t xml:space="preserve"> </w:t>
      </w:r>
      <w:r>
        <w:t xml:space="preserve">(HKDF + AEAD).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In the mobile payment library, the single-use payment key is opened only at the moment of payment, only in</w:t>
      </w:r>
      <w:r>
        <w:t xml:space="preserve"> </w:t>
      </w:r>
      <w:r>
        <w:t xml:space="preserve">the native layer, and is wiped by being overwritten with random data immediately after use. The storage key</w:t>
      </w:r>
      <w:r>
        <w:t xml:space="preserve"> </w:t>
      </w:r>
      <w:r>
        <w:t xml:space="preserve">is bound to the device fingerprint; even if the phone is cloned, it can’t be decrypted on another device</w:t>
      </w:r>
      <w:r>
        <w:t xml:space="preserve"> </w:t>
      </w:r>
      <w:r>
        <w:t xml:space="preserve">(Demo 9, Attack 2). On the Java side, sensitive data is kept in wipeable</w:t>
      </w:r>
      <w:r>
        <w:t xml:space="preserve"> </w:t>
      </w:r>
      <w:r>
        <w:rPr>
          <w:rStyle w:val="VerbatimChar"/>
        </w:rPr>
        <w:t xml:space="preserve">byte[]</w:t>
      </w:r>
      <w:r>
        <w:t xml:space="preserve"> </w:t>
      </w:r>
      <w:r>
        <w:t xml:space="preserve">arrays rather than</w:t>
      </w:r>
      <w:r>
        <w:t xml:space="preserve"> </w:t>
      </w:r>
      <w:r>
        <w:t xml:space="preserve">unwipeable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s.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An evaluator takes a memory dump during and after payment and searches for the key; they also copy the files</w:t>
      </w:r>
      <w:r>
        <w:t xml:space="preserve"> </w:t>
      </w:r>
      <w:r>
        <w:t xml:space="preserve">to another device and try opening them there. They confirm from the binary’s machine code that secure erasure</w:t>
      </w:r>
      <w:r>
        <w:t xml:space="preserve"> </w:t>
      </w:r>
      <w:r>
        <w:t xml:space="preserve">actually happens (and that the compiler didn’t remove it).</w:t>
      </w:r>
    </w:p>
    <w:p>
      <w:pPr>
        <w:pStyle w:val="BlockText"/>
      </w:pPr>
      <w:r>
        <w:rPr>
          <w:b/>
          <w:bCs/>
        </w:rPr>
        <w:t xml:space="preserve">Common mistakes and a checklist</w:t>
      </w:r>
    </w:p>
    <w:p>
      <w:pPr>
        <w:pStyle w:val="Compact"/>
        <w:numPr>
          <w:ilvl w:val="0"/>
          <w:numId w:val="1057"/>
        </w:numPr>
      </w:pPr>
      <w:r>
        <w:t xml:space="preserve">Is the secret wiped with a function that can’t be removed, rather than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?</w:t>
      </w:r>
    </w:p>
    <w:p>
      <w:pPr>
        <w:pStyle w:val="Compact"/>
        <w:numPr>
          <w:ilvl w:val="0"/>
          <w:numId w:val="1058"/>
        </w:numPr>
      </w:pPr>
      <w:r>
        <w:t xml:space="preserve">Are there unnecessary copies of the secret (logs, temporary buffers,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)?</w:t>
      </w:r>
    </w:p>
    <w:p>
      <w:pPr>
        <w:pStyle w:val="Compact"/>
        <w:numPr>
          <w:ilvl w:val="0"/>
          <w:numId w:val="1059"/>
        </w:numPr>
      </w:pPr>
      <w:r>
        <w:t xml:space="preserve">Is the storage key bound to the device/version?</w:t>
      </w:r>
    </w:p>
    <w:p>
      <w:pPr>
        <w:pStyle w:val="Compact"/>
        <w:numPr>
          <w:ilvl w:val="0"/>
          <w:numId w:val="1060"/>
        </w:numPr>
      </w:pPr>
      <w:r>
        <w:t xml:space="preserve">Is the crash dump disabled and is sensitive memory locked?</w:t>
      </w:r>
    </w:p>
    <w:p>
      <w:pPr>
        <w:pStyle w:val="FirstParagraph"/>
      </w:pPr>
      <w:r>
        <w:t xml:space="preserve">Watch the animation below step through the three layers (dump prevention, memory locking, secure wipe) that</w:t>
      </w:r>
      <w:r>
        <w:t xml:space="preserve"> </w:t>
      </w:r>
      <w:r>
        <w:t xml:space="preserve">protect a secret in memory, and confirm that every byte is really zeroed after the wipe.</w:t>
      </w:r>
    </w:p>
    <w:p>
      <w:pPr>
        <w:pStyle w:val="BodyText"/>
      </w:pPr>
      <w:r>
        <w:drawing>
          <wp:inline>
            <wp:extent cx="5111999" cy="5111999"/>
            <wp:effectExtent b="0" l="0" r="0" t="0"/>
            <wp:docPr descr="Secure wiping in memory — step by step" title="" id="179" name="Picture"/>
            <a:graphic>
              <a:graphicData uri="http://schemas.openxmlformats.org/drawingml/2006/picture">
                <pic:pic>
                  <pic:nvPicPr>
                    <pic:cNvPr descr="memory-wipe.en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11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a medium-length secret</w:t>
      </w:r>
      <w:r>
        <w:t xml:space="preserve"> </w:t>
      </w:r>
      <w:r>
        <w:t xml:space="preserve">(fits) and</w:t>
      </w:r>
      <w:r>
        <w:t xml:space="preserve"> </w:t>
      </w:r>
      <w:r>
        <w:rPr>
          <w:b/>
          <w:bCs/>
        </w:rPr>
        <w:t xml:space="preserve">a long secret close to the demo’s real one</w:t>
      </w:r>
      <w:r>
        <w:t xml:space="preserve"> </w:t>
      </w:r>
      <w:r>
        <w:t xml:space="preserve">(hard) and the</w:t>
      </w:r>
      <w:r>
        <w:t xml:space="preserve"> </w:t>
      </w:r>
      <w:r>
        <w:rPr>
          <w:b/>
          <w:bCs/>
        </w:rPr>
        <w:t xml:space="preserve">one-character secret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special characters</w:t>
      </w:r>
      <w:r>
        <w:t xml:space="preserve"> </w:t>
      </w:r>
      <w:r>
        <w:t xml:space="preserve">edge cases from the example picker — or type your own secret text.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91" w:name="Xbdb0c876dc3ef2743c4aec1dec0a61148023d8b"/>
    <w:p>
      <w:pPr>
        <w:pStyle w:val="Heading2"/>
      </w:pPr>
      <w:r>
        <w:t xml:space="preserve">14. Security shells: defence in depth made concrete</w:t>
      </w:r>
    </w:p>
    <w:p>
      <w:pPr>
        <w:pStyle w:val="FirstParagraph"/>
      </w:pPr>
      <w:r>
        <w:t xml:space="preserve">Now we bring together every piece of this week into a single idea. We never leave a sensitive asset to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protection; we wrap it in</w:t>
      </w:r>
      <w:r>
        <w:t xml:space="preserve"> </w:t>
      </w:r>
      <w:r>
        <w:rPr>
          <w:b/>
          <w:bCs/>
        </w:rPr>
        <w:t xml:space="preserve">nested shells</w:t>
      </w:r>
      <w:r>
        <w:t xml:space="preserve"> </w:t>
      </w:r>
      <w:r>
        <w:t xml:space="preserve">that correspond to every stage of its lifecycle:</w:t>
      </w:r>
    </w:p>
    <w:p>
      <w:pPr>
        <w:pStyle w:val="BodyText"/>
      </w:pPr>
      <w:r>
        <w:drawing>
          <wp:inline>
            <wp:extent cx="5759999" cy="5912105"/>
            <wp:effectExtent b="0" l="0" r="0" t="0"/>
            <wp:docPr descr="Four security shells wrapping a secret" title="" id="184" name="Picture"/>
            <a:graphic>
              <a:graphicData uri="http://schemas.openxmlformats.org/drawingml/2006/picture">
                <pic:pic>
                  <pic:nvPicPr>
                    <pic:cNvPr descr="h03-08-guvenlik-kabuklari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91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To reach the secret, the attacker must open</w:t>
      </w:r>
      <w:r>
        <w:t xml:space="preserve"> </w:t>
      </w:r>
      <w:r>
        <w:rPr>
          <w:b/>
          <w:bCs/>
        </w:rPr>
        <w:t xml:space="preserve">all four shells</w:t>
      </w:r>
      <w:r>
        <w:t xml:space="preserve">, in order: break TLS, break the message</w:t>
      </w:r>
      <w:r>
        <w:t xml:space="preserve"> </w:t>
      </w:r>
      <w:r>
        <w:t xml:space="preserve">encryption, break the storage encryption,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be on the right device. This is the</w:t>
      </w:r>
      <w:r>
        <w:t xml:space="preserve"> </w:t>
      </w:r>
      <w:r>
        <w:t xml:space="preserve">“don’t rely on TLS alone</w:t>
      </w:r>
      <w:r>
        <w:t xml:space="preserve"> </w:t>
      </w:r>
      <w:r>
        <w:t xml:space="preserve">in transit,”</w:t>
      </w:r>
      <w:r>
        <w:t xml:space="preserve"> </w:t>
      </w:r>
      <w:r>
        <w:t xml:space="preserve">“field encryption at rest,”</w:t>
      </w:r>
      <w:r>
        <w:t xml:space="preserve"> </w:t>
      </w:r>
      <w:r>
        <w:t xml:space="preserve">and</w:t>
      </w:r>
      <w:r>
        <w:t xml:space="preserve"> </w:t>
      </w:r>
      <w:r>
        <w:t xml:space="preserve">“device binding in use”</w:t>
      </w:r>
      <w:r>
        <w:t xml:space="preserve"> </w:t>
      </w:r>
      <w:r>
        <w:t xml:space="preserve">principles combined into a single table.</w:t>
      </w:r>
    </w:p>
    <w:bookmarkStart w:id="186" w:name="Xaed78a96774f5e3d3265e310552899c9da1fe31"/>
    <w:p>
      <w:pPr>
        <w:pStyle w:val="Heading3"/>
      </w:pPr>
      <w:r>
        <w:t xml:space="preserve">Demo 9 — Wrapping and unwrapping a key with four shells</w:t>
      </w:r>
    </w:p>
    <w:p>
      <w:pPr>
        <w:pStyle w:val="BlockText"/>
      </w:pPr>
      <w:r>
        <w:rPr>
          <w:b/>
          <w:bCs/>
        </w:rPr>
        <w:t xml:space="preserve">Demo 9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code/week-03/09-security-layers</w:t>
      </w:r>
      <w:r>
        <w:rPr>
          <w:b/>
          <w:bCs/>
        </w:rPr>
        <w:t xml:space="preserve"> </w:t>
      </w:r>
      <w:r>
        <w:rPr>
          <w:b/>
          <w:bCs/>
        </w:rPr>
        <w:t xml:space="preserve">· defence in depth</w:t>
      </w:r>
    </w:p>
    <w:p>
      <w:pPr>
        <w:pStyle w:val="BlockText"/>
      </w:pPr>
      <w:r>
        <w:t xml:space="preserve">The program wraps a 16-byte secret with four AES-GCM shells in sequence (innermost: a device-bound HKDF key),</w:t>
      </w:r>
      <w:r>
        <w:t xml:space="preserve"> </w:t>
      </w:r>
      <w:r>
        <w:t xml:space="preserve">then unwraps it in reverse order. Two attacks: (1) if one bit of the packet is tampered with, the outermost</w:t>
      </w:r>
      <w:r>
        <w:t xml:space="preserve"> </w:t>
      </w:r>
      <w:r>
        <w:t xml:space="preserve">shell won’t open; (2) if the packet is copied to another device (a different fingerprint), the outer shells</w:t>
      </w:r>
      <w:r>
        <w:t xml:space="preserve"> </w:t>
      </w:r>
      <w:r>
        <w:t xml:space="preserve">open but the</w:t>
      </w:r>
      <w:r>
        <w:t xml:space="preserve"> </w:t>
      </w:r>
      <w:r>
        <w:rPr>
          <w:b/>
          <w:bCs/>
        </w:rPr>
        <w:t xml:space="preserve">innermost device shell</w:t>
      </w:r>
      <w:r>
        <w:t xml:space="preserve"> </w:t>
      </w:r>
      <w:r>
        <w:t xml:space="preserve">does not.</w:t>
      </w:r>
    </w:p>
    <w:p>
      <w:pPr>
        <w:pStyle w:val="FirstParagraph"/>
      </w:pPr>
      <w:r>
        <w:rPr>
          <w:b/>
          <w:bCs/>
        </w:rPr>
        <w:t xml:space="preserve">security_layers.exe — actual output</w:t>
      </w:r>
    </w:p>
    <w:p>
      <w:pPr>
        <w:pStyle w:val="SourceCode"/>
      </w:pPr>
      <w:r>
        <w:rPr>
          <w:rStyle w:val="VerbatimChar"/>
        </w:rPr>
        <w:t xml:space="preserve">WRAPPING (outward): secret -&gt; K1 -&gt; K2 -&gt; K3 -&gt; K4</w:t>
      </w:r>
      <w:r>
        <w:br/>
      </w:r>
      <w:r>
        <w:rPr>
          <w:rStyle w:val="VerbatimChar"/>
        </w:rPr>
        <w:t xml:space="preserve">  Layer 1 (device binding)     :  44 bytes</w:t>
      </w:r>
      <w:r>
        <w:br/>
      </w:r>
      <w:r>
        <w:rPr>
          <w:rStyle w:val="VerbatimChar"/>
        </w:rPr>
        <w:t xml:space="preserve">  Layer 4 (channel/TLS-like)   : 128 bytes  &lt;- transmitted packet</w:t>
      </w:r>
      <w:r>
        <w:br/>
      </w:r>
      <w:r>
        <w:rPr>
          <w:rStyle w:val="VerbatimChar"/>
        </w:rPr>
        <w:t xml:space="preserve">UNWRAPPING (inward): K4 -&gt; K3 -&gt; K2 -&gt; K1 -&gt; secret</w:t>
      </w:r>
      <w:r>
        <w:br/>
      </w:r>
      <w:r>
        <w:rPr>
          <w:rStyle w:val="VerbatimChar"/>
        </w:rPr>
        <w:t xml:space="preserve">  Layer 4 opened: OK</w:t>
      </w:r>
      <w:r>
        <w:br/>
      </w:r>
      <w:r>
        <w:rPr>
          <w:rStyle w:val="VerbatimChar"/>
        </w:rPr>
        <w:t xml:space="preserve">  Layer 3 opened: OK</w:t>
      </w:r>
      <w:r>
        <w:br/>
      </w:r>
      <w:r>
        <w:rPr>
          <w:rStyle w:val="VerbatimChar"/>
        </w:rPr>
        <w:t xml:space="preserve">  Layer 2 opened: OK</w:t>
      </w:r>
      <w:r>
        <w:br/>
      </w:r>
      <w:r>
        <w:rPr>
          <w:rStyle w:val="VerbatimChar"/>
        </w:rPr>
        <w:t xml:space="preserve">  Layer 1 opened: OK</w:t>
      </w:r>
      <w:r>
        <w:br/>
      </w:r>
      <w:r>
        <w:rPr>
          <w:rStyle w:val="VerbatimChar"/>
        </w:rPr>
        <w:t xml:space="preserve">  Recovered SECRET : deadbeef0123456789abcdeffedcba98  -&gt; secret CORRECT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ATTACK 1 - if one bit of the packet is tampered with (Layer 4):</w:t>
      </w:r>
      <w:r>
        <w:br/>
      </w:r>
      <w:r>
        <w:rPr>
          <w:rStyle w:val="VerbatimChar"/>
        </w:rPr>
        <w:t xml:space="preserve">  Layer 4 opened: REJECTED  (the GCM tag did not match)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ATTACK 2 - if the packet is copied to ANOTHER device (wrong fingerprint):</w:t>
      </w:r>
      <w:r>
        <w:br/>
      </w:r>
      <w:r>
        <w:rPr>
          <w:rStyle w:val="VerbatimChar"/>
        </w:rPr>
        <w:t xml:space="preserve">  Outer 3 layers opened: OK</w:t>
      </w:r>
      <w:r>
        <w:br/>
      </w:r>
      <w:r>
        <w:rPr>
          <w:rStyle w:val="VerbatimChar"/>
        </w:rPr>
        <w:t xml:space="preserve">  Layer 1 (device binding) opened on the OTHER device: REJECTED</w:t>
      </w:r>
      <w:r>
        <w:br/>
      </w:r>
      <w:r>
        <w:rPr>
          <w:rStyle w:val="VerbatimChar"/>
        </w:rPr>
        <w:t xml:space="preserve">  ^ Even with the keys copied, the secret CANNOT be opened on another device.</w:t>
      </w:r>
    </w:p>
    <w:p>
      <w:pPr>
        <w:pStyle w:val="FirstParagraph"/>
      </w:pPr>
      <w:r>
        <w:t xml:space="preserve">In the normal flow, the four shells opened in sequence and the secret came back correctly. When a single bit was</w:t>
      </w:r>
      <w:r>
        <w:t xml:space="preserve"> </w:t>
      </w:r>
      <w:r>
        <w:t xml:space="preserve">tampered with, the outermost GCM tag held and was rejected at that layer. When the packet was moved to another</w:t>
      </w:r>
      <w:r>
        <w:t xml:space="preserve"> </w:t>
      </w:r>
      <w:r>
        <w:t xml:space="preserve">device, the outer three shells (whose keys are portable) opened, but the</w:t>
      </w:r>
      <w:r>
        <w:t xml:space="preserve"> </w:t>
      </w:r>
      <w:r>
        <w:rPr>
          <w:b/>
          <w:bCs/>
        </w:rPr>
        <w:t xml:space="preserve">device-bound innermost shell</w:t>
      </w:r>
      <w:r>
        <w:t xml:space="preserve"> </w:t>
      </w:r>
      <w:r>
        <w:t xml:space="preserve">could</w:t>
      </w:r>
      <w:r>
        <w:t xml:space="preserve"> </w:t>
      </w:r>
      <w:r>
        <w:t xml:space="preserve">not — the secret was never obtained. In real products this innermost shell is most often</w:t>
      </w:r>
      <w:r>
        <w:t xml:space="preserve"> </w:t>
      </w:r>
      <w:r>
        <w:rPr>
          <w:b/>
          <w:bCs/>
        </w:rPr>
        <w:t xml:space="preserve">whitebox crypto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Week 11</w:t>
        </w:r>
      </w:hyperlink>
      <w:r>
        <w:t xml:space="preserve">).</w:t>
      </w:r>
    </w:p>
    <w:p>
      <w:pPr>
        <w:pStyle w:val="BodyText"/>
      </w:pPr>
      <w:r>
        <w:t xml:space="preserve">This shell approach is a bridge to the rest of the term: native code hardening and RASP (Weeks 4, 6, 9) protect</w:t>
      </w:r>
      <w:r>
        <w:t xml:space="preserve"> </w:t>
      </w:r>
      <w:r>
        <w:t xml:space="preserve">the shells</w:t>
      </w:r>
      <w:r>
        <w:t xml:space="preserve"> </w:t>
      </w:r>
      <w:r>
        <w:rPr>
          <w:b/>
          <w:bCs/>
        </w:rPr>
        <w:t xml:space="preserve">at runtime</w:t>
      </w:r>
      <w:r>
        <w:t xml:space="preserve">; crypto and key hierarchy (</w:t>
      </w:r>
      <w:hyperlink r:id="rId36">
        <w:r>
          <w:rPr>
            <w:rStyle w:val="Hyperlink"/>
          </w:rPr>
          <w:t xml:space="preserve">Week 10</w:t>
        </w:r>
      </w:hyperlink>
      <w:r>
        <w:t xml:space="preserve">) correctly generate and manage the shells’ keys;</w:t>
      </w:r>
      <w:r>
        <w:t xml:space="preserve"> </w:t>
      </w:r>
      <w:r>
        <w:t xml:space="preserve">whitebox (Week 11) strengthens the innermost shell; certification (Weeks 12–13) demands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all these</w:t>
      </w:r>
      <w:r>
        <w:t xml:space="preserve"> </w:t>
      </w:r>
      <w:r>
        <w:t xml:space="preserve">layers. In other words, this week’s data-security section is the backbone of your security guide (S5, S7), and</w:t>
      </w:r>
      <w:r>
        <w:t xml:space="preserve"> </w:t>
      </w:r>
      <w:r>
        <w:t xml:space="preserve">every week ahead makes one more shell concrete.</w:t>
      </w:r>
    </w:p>
    <w:bookmarkEnd w:id="186"/>
    <w:bookmarkStart w:id="190" w:name="X94cf8d1247a697947c7bf6c6fa44d988d804cf5"/>
    <w:p>
      <w:pPr>
        <w:pStyle w:val="Heading3"/>
      </w:pPr>
      <w:r>
        <w:t xml:space="preserve">The shell matrix in the field: one asset, five stages</w:t>
      </w:r>
    </w:p>
    <w:p>
      <w:pPr>
        <w:pStyle w:val="FirstParagraph"/>
      </w:pPr>
      <w:r>
        <w:t xml:space="preserve">To keep the idea simple, Demo 9 built all four shells with AES-GCM. In a mobile payment library that passed an</w:t>
      </w:r>
      <w:r>
        <w:t xml:space="preserve"> </w:t>
      </w:r>
      <w:r>
        <w:t xml:space="preserve">independent lab’s certification, the shells were defined as follows (names generalized):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Keeping the payment key in</w:t>
            </w:r>
            <w:r>
              <w:t xml:space="preserve"> </w:t>
            </w:r>
            <w:r>
              <w:rPr>
                <w:b/>
                <w:bCs/>
              </w:rPr>
              <w:t xml:space="preserve">whitebox DES form</w:t>
            </w:r>
            <w:r>
              <w:t xml:space="preserve">: the key is never present in the clear at any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Whitebox AES-CBC with the wallet key +</w:t>
            </w:r>
            <w:r>
              <w:t xml:space="preserve"> </w:t>
            </w:r>
            <w:r>
              <w:rPr>
                <w:b/>
                <w:bCs/>
              </w:rPr>
              <w:t xml:space="preserve">device binding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app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At rest: whitebox AES-CBC with the wallet key + SHA-256 MAC + device and</w:t>
            </w:r>
            <w:r>
              <w:t xml:space="preserve"> </w:t>
            </w:r>
            <w:r>
              <w:rPr>
                <w:b/>
                <w:bCs/>
              </w:rPr>
              <w:t xml:space="preserve">version binding</w:t>
            </w:r>
            <w:r>
              <w:t xml:space="preserve">. In transit: AES with a</w:t>
            </w:r>
            <w:r>
              <w:t xml:space="preserve"> </w:t>
            </w:r>
            <w:r>
              <w:rPr>
                <w:b/>
                <w:bCs/>
              </w:rPr>
              <w:t xml:space="preserve">session key</w:t>
            </w:r>
            <w:r>
              <w:t xml:space="preserve"> </w:t>
            </w:r>
            <w:r>
              <w:t xml:space="preserve">derived from the configuration key + SHA-256 MAC + device and version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TLS + public-key pinning + server certificate-chain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Outer</w:t>
            </w:r>
          </w:p>
        </w:tc>
        <w:tc>
          <w:tcPr/>
          <w:p>
            <w:pPr>
              <w:pStyle w:val="Compact"/>
            </w:pPr>
            <w:r>
              <w:t xml:space="preserve">Authentication code: session key + device and version binding (both sides verify each other)</w:t>
            </w:r>
          </w:p>
        </w:tc>
      </w:tr>
    </w:tbl>
    <w:p>
      <w:pPr>
        <w:pStyle w:val="BodyText"/>
      </w:pPr>
      <w:r>
        <w:t xml:space="preserve">What’s really instructive is the matrix showing which shells are present at</w:t>
      </w:r>
      <w:r>
        <w:t xml:space="preserve"> </w:t>
      </w:r>
      <w:r>
        <w:rPr>
          <w:b/>
          <w:bCs/>
        </w:rPr>
        <w:t xml:space="preserve">every stage</w:t>
      </w:r>
      <w:r>
        <w:t xml:space="preserve"> </w:t>
      </w:r>
      <w:r>
        <w:t xml:space="preserve">of the same asset’s</w:t>
      </w:r>
      <w:r>
        <w:t xml:space="preserve"> </w:t>
      </w:r>
      <w:r>
        <w:t xml:space="preserve">lifecycle: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Shell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Shell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Shell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Shell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</w:t>
            </w:r>
            <w:r>
              <w:t xml:space="preserve"> </w:t>
            </w:r>
            <w:r>
              <w:t xml:space="preserve">from server to library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(session key)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  <w:r>
              <w:t xml:space="preserve"> </w:t>
            </w:r>
            <w:r>
              <w:t xml:space="preserve">in the local database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(MAC)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Decryption on the Java side and the native API 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side during payment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</w:t>
            </w:r>
            <w:r>
              <w:t xml:space="preserve"> </w:t>
            </w:r>
            <w:r>
              <w:t xml:space="preserve">side during payment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How to read the matrix:</w:t>
      </w:r>
    </w:p>
    <w:p>
      <w:pPr>
        <w:pStyle w:val="Compact"/>
        <w:numPr>
          <w:ilvl w:val="0"/>
          <w:numId w:val="1061"/>
        </w:numPr>
      </w:pPr>
      <w:r>
        <w:t xml:space="preserve">Shells open one by one as the asset moves from outside toward the moment of use. But even at the innermost</w:t>
      </w:r>
      <w:r>
        <w:t xml:space="preserve"> </w:t>
      </w:r>
      <w:r>
        <w:t xml:space="preserve">stage (the payment computation on the native side),</w:t>
      </w:r>
      <w:r>
        <w:t xml:space="preserve"> </w:t>
      </w:r>
      <w:r>
        <w:rPr>
          <w:b/>
          <w:bCs/>
        </w:rPr>
        <w:t xml:space="preserve">one shell remains</w:t>
      </w:r>
      <w:r>
        <w:t xml:space="preserve">: the key is used in its whitebox</w:t>
      </w:r>
      <w:r>
        <w:t xml:space="preserve"> </w:t>
      </w:r>
      <w:r>
        <w:t xml:space="preserve">form and never becomes exposed in the clear.</w:t>
      </w:r>
    </w:p>
    <w:p>
      <w:pPr>
        <w:pStyle w:val="Compact"/>
        <w:numPr>
          <w:ilvl w:val="0"/>
          <w:numId w:val="1061"/>
        </w:numPr>
      </w:pPr>
      <w:r>
        <w:t xml:space="preserve">The shells are four layers deep only for</w:t>
      </w:r>
      <w:r>
        <w:t xml:space="preserve"> </w:t>
      </w:r>
      <w:r>
        <w:rPr>
          <w:b/>
          <w:bCs/>
        </w:rPr>
        <w:t xml:space="preserve">sensitive</w:t>
      </w:r>
      <w:r>
        <w:t xml:space="preserve"> </w:t>
      </w:r>
      <w:r>
        <w:t xml:space="preserve">assets. Less sensitive (</w:t>
      </w:r>
      <w:r>
        <w:t xml:space="preserve">“normal”</w:t>
      </w:r>
      <w:r>
        <w:t xml:space="preserve">) assets are protected</w:t>
      </w:r>
      <w:r>
        <w:t xml:space="preserve"> </w:t>
      </w:r>
      <w:r>
        <w:t xml:space="preserve">by a single shell at rest and only the outer two shells in transit. Applying the strongest protection to every</w:t>
      </w:r>
      <w:r>
        <w:t xml:space="preserve"> </w:t>
      </w:r>
      <w:r>
        <w:t xml:space="preserve">asset unnecessarily raises performance and maintenance cost; the C/I classification in the asset table is the</w:t>
      </w:r>
      <w:r>
        <w:t xml:space="preserve"> </w:t>
      </w:r>
      <w:r>
        <w:t xml:space="preserve">basis for this decision.</w:t>
      </w:r>
    </w:p>
    <w:p>
      <w:pPr>
        <w:pStyle w:val="Compact"/>
        <w:numPr>
          <w:ilvl w:val="0"/>
          <w:numId w:val="1061"/>
        </w:numPr>
      </w:pPr>
      <w:r>
        <w:t xml:space="preserve">The exposure that remains in use (the moment of processing in memory) is protected not by the shells but by</w:t>
      </w:r>
      <w:r>
        <w:t xml:space="preserve"> </w:t>
      </w:r>
      <w:r>
        <w:rPr>
          <w:b/>
          <w:bCs/>
        </w:rPr>
        <w:t xml:space="preserve">RASP and code hardening</w:t>
      </w:r>
      <w:r>
        <w:t xml:space="preserve"> </w:t>
      </w:r>
      <w:r>
        <w:t xml:space="preserve">(Weeks 4, 6, and 9).</w:t>
      </w:r>
    </w:p>
    <w:p>
      <w:pPr>
        <w:pStyle w:val="Compact"/>
        <w:numPr>
          <w:ilvl w:val="0"/>
          <w:numId w:val="1061"/>
        </w:numPr>
      </w:pPr>
      <w:r>
        <w:t xml:space="preserve">The library keeps card profiles, limited-use keys, the remaining key count, card status, transaction records,</w:t>
      </w:r>
      <w:r>
        <w:t xml:space="preserve"> </w:t>
      </w:r>
      <w:r>
        <w:t xml:space="preserve">and the device fingerprint in the local database (SQLite). When a record is deleted,</w:t>
      </w:r>
      <w:r>
        <w:t xml:space="preserve"> </w:t>
      </w:r>
      <w:r>
        <w:rPr>
          <w:b/>
          <w:bCs/>
        </w:rPr>
        <w:t xml:space="preserve">or an attack is</w:t>
      </w:r>
      <w:r>
        <w:rPr>
          <w:b/>
          <w:bCs/>
        </w:rPr>
        <w:t xml:space="preserve"> </w:t>
      </w:r>
      <w:r>
        <w:rPr>
          <w:b/>
          <w:bCs/>
        </w:rPr>
        <w:t xml:space="preserve">detected</w:t>
      </w:r>
      <w:r>
        <w:t xml:space="preserve">, all of these tables are wiped.</w:t>
      </w:r>
    </w:p>
    <w:p>
      <w:pPr>
        <w:pStyle w:val="BlockText"/>
      </w:pPr>
      <w:r>
        <w:rPr>
          <w:b/>
          <w:bCs/>
        </w:rPr>
        <w:t xml:space="preserve">Through today’s eyes</w:t>
      </w:r>
    </w:p>
    <w:p>
      <w:pPr>
        <w:pStyle w:val="BlockText"/>
      </w:pPr>
      <w:r>
        <w:t xml:space="preserve">The DES-based form in Shell 1 was chosen to fit the payment schemes’ cryptogram algorithms of that era; the</w:t>
      </w:r>
      <w:r>
        <w:t xml:space="preserve"> </w:t>
      </w:r>
      <w:r>
        <w:t xml:space="preserve">CBC + separate MAC combination was also a common choice of the period. In a new design today, an AES-based</w:t>
      </w:r>
      <w:r>
        <w:t xml:space="preserve"> </w:t>
      </w:r>
      <w:r>
        <w:t xml:space="preserve">whitebox and AEAD modes would be preferred. But the matrix idea itself is timeless: in your project’s</w:t>
      </w:r>
      <w:r>
        <w:t xml:space="preserve"> </w:t>
      </w:r>
      <w:r>
        <w:t xml:space="preserve">security guide (S7) you will fill in this table for every sensitive asset.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When protecting a critical asset, don’t ask</w:t>
      </w:r>
      <w:r>
        <w:t xml:space="preserve"> </w:t>
      </w:r>
      <w:r>
        <w:t xml:space="preserve">“which single measure?”</w:t>
      </w:r>
      <w:r>
        <w:t xml:space="preserve"> </w:t>
      </w:r>
      <w:r>
        <w:t xml:space="preserve">— ask</w:t>
      </w:r>
      <w:r>
        <w:t xml:space="preserve"> </w:t>
      </w:r>
      <w:r>
        <w:t xml:space="preserve">“which</w:t>
      </w:r>
      <w:r>
        <w:t xml:space="preserve"> </w:t>
      </w:r>
      <w:r>
        <w:rPr>
          <w:b/>
          <w:bCs/>
        </w:rPr>
        <w:t xml:space="preserve">layers</w:t>
      </w:r>
      <w:r>
        <w:t xml:space="preserve">?”</w:t>
      </w:r>
      <w:r>
        <w:t xml:space="preserve"> </w:t>
      </w:r>
      <w:r>
        <w:t xml:space="preserve">Put a shell at</w:t>
      </w:r>
      <w:r>
        <w:t xml:space="preserve"> </w:t>
      </w:r>
      <w:r>
        <w:t xml:space="preserve">every stage (transport, storage, use); build the shells with</w:t>
      </w:r>
      <w:r>
        <w:t xml:space="preserve"> </w:t>
      </w:r>
      <w:r>
        <w:rPr>
          <w:b/>
          <w:bCs/>
        </w:rPr>
        <w:t xml:space="preserve">mutually independent keys</w:t>
      </w:r>
      <w:r>
        <w:t xml:space="preserve"> </w:t>
      </w:r>
      <w:r>
        <w:t xml:space="preserve">so that breaking</w:t>
      </w:r>
      <w:r>
        <w:t xml:space="preserve"> </w:t>
      </w:r>
      <w:r>
        <w:t xml:space="preserve">one doesn’t hand over the others. Put device/version binding at the innermost layer.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An evaluator asks for the security-shell matrix and confirms that at least one shell exists at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stage</w:t>
      </w:r>
      <w:r>
        <w:t xml:space="preserve"> </w:t>
      </w:r>
      <w:r>
        <w:t xml:space="preserve">for every sensitive asset; they check that the shells are applied</w:t>
      </w:r>
      <w:r>
        <w:t xml:space="preserve"> </w:t>
      </w:r>
      <w:r>
        <w:rPr>
          <w:b/>
          <w:bCs/>
        </w:rPr>
        <w:t xml:space="preserve">in the right order</w:t>
      </w:r>
      <w:r>
        <w:t xml:space="preserve"> </w:t>
      </w:r>
      <w:r>
        <w:t xml:space="preserve">and that</w:t>
      </w:r>
      <w:r>
        <w:t xml:space="preserve"> </w:t>
      </w:r>
      <w:r>
        <w:t xml:space="preserve">the keys are</w:t>
      </w:r>
      <w:r>
        <w:t xml:space="preserve"> </w:t>
      </w:r>
      <w:r>
        <w:rPr>
          <w:b/>
          <w:bCs/>
        </w:rPr>
        <w:t xml:space="preserve">not shared</w:t>
      </w:r>
      <w:r>
        <w:t xml:space="preserve">. In a penetration test, breaking a single shell isn’t enough; they report that</w:t>
      </w:r>
      <w:r>
        <w:t xml:space="preserve"> </w:t>
      </w:r>
      <w:r>
        <w:t xml:space="preserve">the protections must be broken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(in a chain) — this is the proof that defence in depth is</w:t>
      </w:r>
      <w:r>
        <w:t xml:space="preserve"> </w:t>
      </w:r>
      <w:r>
        <w:t xml:space="preserve">working.</w:t>
      </w:r>
    </w:p>
    <w:p>
      <w:pPr>
        <w:pStyle w:val="BlockText"/>
      </w:pPr>
      <w:r>
        <w:rPr>
          <w:b/>
          <w:bCs/>
        </w:rPr>
        <w:t xml:space="preserve">Common mistakes and a checklist</w:t>
      </w:r>
    </w:p>
    <w:p>
      <w:pPr>
        <w:pStyle w:val="Compact"/>
        <w:numPr>
          <w:ilvl w:val="0"/>
          <w:numId w:val="1062"/>
        </w:numPr>
      </w:pPr>
      <w:r>
        <w:t xml:space="preserve">Is there a shell at all three stages (transport/storage/use) for every sensitive asset?</w:t>
      </w:r>
    </w:p>
    <w:p>
      <w:pPr>
        <w:pStyle w:val="Compact"/>
        <w:numPr>
          <w:ilvl w:val="0"/>
          <w:numId w:val="1063"/>
        </w:numPr>
      </w:pPr>
      <w:r>
        <w:t xml:space="preserve">Were the shells built with independent keys (does one not hand over another)?</w:t>
      </w:r>
    </w:p>
    <w:p>
      <w:pPr>
        <w:pStyle w:val="Compact"/>
        <w:numPr>
          <w:ilvl w:val="0"/>
          <w:numId w:val="1064"/>
        </w:numPr>
      </w:pPr>
      <w:r>
        <w:t xml:space="preserve">Is the innermost shell bound to the device/version?</w:t>
      </w:r>
    </w:p>
    <w:p>
      <w:pPr>
        <w:pStyle w:val="Compact"/>
        <w:numPr>
          <w:ilvl w:val="0"/>
          <w:numId w:val="1065"/>
        </w:numPr>
      </w:pPr>
      <w:r>
        <w:t xml:space="preserve">Is there a message-level shell for</w:t>
      </w:r>
      <w:r>
        <w:t xml:space="preserve"> </w:t>
      </w:r>
      <w:r>
        <w:t xml:space="preserve">“don’t rely on TLS alone”</w:t>
      </w:r>
      <w:r>
        <w:t xml:space="preserve">?</w:t>
      </w:r>
    </w:p>
    <w:p>
      <w:pPr>
        <w:pStyle w:val="FirstParagraph"/>
      </w:pPr>
      <w:r>
        <w:t xml:space="preserve">Watch the animation below wrap and unwrap a secret through four shells, see a tampered packet get rejected at the</w:t>
      </w:r>
      <w:r>
        <w:t xml:space="preserve"> </w:t>
      </w:r>
      <w:r>
        <w:t xml:space="preserve">outermost layer, and see why a packet copied to another device gets stuck at the innermost layer.</w:t>
      </w:r>
    </w:p>
    <w:p>
      <w:pPr>
        <w:pStyle w:val="BodyText"/>
      </w:pPr>
      <w:r>
        <w:drawing>
          <wp:inline>
            <wp:extent cx="5111999" cy="6090691"/>
            <wp:effectExtent b="0" l="0" r="0" t="0"/>
            <wp:docPr descr="Security shells: a four-layer defense — step by step" title="" id="188" name="Picture"/>
            <a:graphic>
              <a:graphicData uri="http://schemas.openxmlformats.org/drawingml/2006/picture">
                <pic:pic>
                  <pic:nvPicPr>
                    <pic:cNvPr descr="security-layers.en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09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all four layers open successfully</w:t>
      </w:r>
      <w:r>
        <w:t xml:space="preserve"> </w:t>
      </w:r>
      <w:r>
        <w:t xml:space="preserve">(fits/hard) and the</w:t>
      </w:r>
      <w:r>
        <w:t xml:space="preserve"> </w:t>
      </w:r>
      <w:r>
        <w:rPr>
          <w:b/>
          <w:bCs/>
        </w:rPr>
        <w:t xml:space="preserve">packet tampered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another device</w:t>
      </w:r>
      <w:r>
        <w:t xml:space="preserve"> </w:t>
      </w:r>
      <w:r>
        <w:t xml:space="preserve">edge</w:t>
      </w:r>
      <w:r>
        <w:t xml:space="preserve"> </w:t>
      </w:r>
      <w:r>
        <w:t xml:space="preserve">cases from the example picker — or type your own secret|scenario pair.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6" w:name="Xb339c8c1703a282ae6adb0503cf043c1c1c5acb"/>
    <w:p>
      <w:pPr>
        <w:pStyle w:val="Heading2"/>
      </w:pPr>
      <w:r>
        <w:t xml:space="preserve">15. Introduction to whitebox cryptography (motivation)</w:t>
      </w:r>
    </w:p>
    <w:p>
      <w:pPr>
        <w:pStyle w:val="FirstParagraph"/>
      </w:pPr>
      <w:r>
        <w:t xml:space="preserve">The hidden assumption behind this entire week is:</w:t>
      </w:r>
      <w:r>
        <w:t xml:space="preserve"> </w:t>
      </w:r>
      <w:r>
        <w:rPr>
          <w:b/>
          <w:bCs/>
        </w:rPr>
        <w:t xml:space="preserve">the key sits in the clear in memory the moment it’s used.</w:t>
      </w:r>
      <w:r>
        <w:t xml:space="preserve"> </w:t>
      </w:r>
      <w:r>
        <w:t xml:space="preserve">In the</w:t>
      </w:r>
      <w:r>
        <w:t xml:space="preserve"> </w:t>
      </w:r>
      <w:r>
        <w:t xml:space="preserve">“the device’s owner is the attacker”</w:t>
      </w:r>
      <w:r>
        <w:t xml:space="preserve"> </w:t>
      </w:r>
      <w:r>
        <w:t xml:space="preserve">scenario (</w:t>
      </w:r>
      <w:hyperlink r:id="rId20">
        <w:r>
          <w:rPr>
            <w:rStyle w:val="Hyperlink"/>
          </w:rPr>
          <w:t xml:space="preserve">Week 1</w:t>
        </w:r>
      </w:hyperlink>
      <w:r>
        <w:t xml:space="preserve">, white box), the attacker can read memory and</w:t>
      </w:r>
      <w:r>
        <w:t xml:space="preserve"> </w:t>
      </w:r>
      <w:r>
        <w:t xml:space="preserve">attach a debugger; they can catch that moment and steal the key. Secure erasure and memory locking</w:t>
      </w:r>
      <w:r>
        <w:t xml:space="preserve"> </w:t>
      </w:r>
      <w:r>
        <w:rPr>
          <w:b/>
          <w:bCs/>
        </w:rPr>
        <w:t xml:space="preserve">narrow</w:t>
      </w:r>
      <w:r>
        <w:t xml:space="preserve"> </w:t>
      </w:r>
      <w:r>
        <w:t xml:space="preserve">this window but don’t close it.</w:t>
      </w:r>
    </w:p>
    <w:p>
      <w:pPr>
        <w:pStyle w:val="BodyText"/>
      </w:pPr>
      <w:r>
        <w:drawing>
          <wp:inline>
            <wp:extent cx="5759999" cy="1876777"/>
            <wp:effectExtent b="0" l="0" r="0" t="0"/>
            <wp:docPr descr="The road leading to whitebox cryptography" title="" id="193" name="Picture"/>
            <a:graphic>
              <a:graphicData uri="http://schemas.openxmlformats.org/drawingml/2006/picture">
                <pic:pic>
                  <pic:nvPicPr>
                    <pic:cNvPr descr="h03-19-whitebox-motivasyon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76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Whitebox cryptography</w:t>
      </w:r>
      <w:r>
        <w:t xml:space="preserve"> </w:t>
      </w:r>
      <w:r>
        <w:t xml:space="preserve">is a radical answer to this problem: it embeds the algorithm (e.g., AES) into a set of</w:t>
      </w:r>
      <w:r>
        <w:t xml:space="preserve"> </w:t>
      </w:r>
      <w:r>
        <w:t xml:space="preserve">tables such that, even while running,</w:t>
      </w:r>
      <w:r>
        <w:t xml:space="preserve"> </w:t>
      </w:r>
      <w:r>
        <w:rPr>
          <w:b/>
          <w:bCs/>
        </w:rPr>
        <w:t xml:space="preserve">the raw key never appears in the clear in memory</w:t>
      </w:r>
      <w:r>
        <w:t xml:space="preserve">; the key is</w:t>
      </w:r>
      <w:r>
        <w:t xml:space="preserve"> </w:t>
      </w:r>
      <w:r>
        <w:t xml:space="preserve">“baked”</w:t>
      </w:r>
      <w:r>
        <w:t xml:space="preserve"> </w:t>
      </w:r>
      <w:r>
        <w:t xml:space="preserve">into the tables. This way, even if the attacker sees all of memory, they can’t read the key directly. This is</w:t>
      </w:r>
      <w:r>
        <w:t xml:space="preserve"> </w:t>
      </w:r>
      <w:r>
        <w:t xml:space="preserve">the real-world form of the</w:t>
      </w:r>
      <w:r>
        <w:t xml:space="preserve"> </w:t>
      </w:r>
      <w:r>
        <w:rPr>
          <w:b/>
          <w:bCs/>
        </w:rPr>
        <w:t xml:space="preserve">innermost</w:t>
      </w:r>
      <w:r>
        <w:t xml:space="preserve"> </w:t>
      </w:r>
      <w:r>
        <w:t xml:space="preserve">layer of the security shell from Section 14.</w:t>
      </w:r>
    </w:p>
    <w:p>
      <w:pPr>
        <w:pStyle w:val="BlockText"/>
      </w:pPr>
      <w:r>
        <w:rPr>
          <w:b/>
          <w:bCs/>
        </w:rPr>
        <w:t xml:space="preserve">This is only an introduction</w:t>
      </w:r>
    </w:p>
    <w:p>
      <w:pPr>
        <w:pStyle w:val="BlockText"/>
      </w:pPr>
      <w:r>
        <w:t xml:space="preserve">We’ll cover, in detail, how whitebox is built, its attacks (BGE, DFA, DCA), and why</w:t>
      </w:r>
      <w:r>
        <w:t xml:space="preserve"> </w:t>
      </w:r>
      <w:r>
        <w:t xml:space="preserve">“every published design</w:t>
      </w:r>
      <w:r>
        <w:t xml:space="preserve"> </w:t>
      </w:r>
      <w:r>
        <w:t xml:space="preserve">has been broken”</w:t>
      </w:r>
      <w:r>
        <w:t xml:space="preserve"> </w:t>
      </w:r>
      <w:r>
        <w:t xml:space="preserve">in</w:t>
      </w:r>
      <w:r>
        <w:t xml:space="preserve"> </w:t>
      </w:r>
      <w:hyperlink r:id="rId195">
        <w:r>
          <w:rPr>
            <w:rStyle w:val="Hyperlink"/>
          </w:rPr>
          <w:t xml:space="preserve">Week 11</w:t>
        </w:r>
      </w:hyperlink>
      <w:r>
        <w:t xml:space="preserve">. This week it’s enough</w:t>
      </w:r>
      <w:r>
        <w:t xml:space="preserve"> </w:t>
      </w:r>
      <w:r>
        <w:t xml:space="preserve">to know</w:t>
      </w:r>
      <w:r>
        <w:t xml:space="preserve"> </w:t>
      </w:r>
      <w:r>
        <w:rPr>
          <w:b/>
          <w:bCs/>
        </w:rPr>
        <w:t xml:space="preserve">why it exists</w:t>
      </w:r>
      <w:r>
        <w:t xml:space="preserve">: the problem of the key sitting in the clear in memory.</w:t>
      </w:r>
    </w:p>
    <w:p>
      <w:pPr>
        <w:pStyle w:val="BlockText"/>
      </w:pPr>
      <w:r>
        <w:rPr>
          <w:b/>
          <w:bCs/>
        </w:rPr>
        <w:t xml:space="preserve">Whitebox isn’t a magic wand</w:t>
      </w:r>
    </w:p>
    <w:p>
      <w:pPr>
        <w:pStyle w:val="BlockText"/>
      </w:pPr>
      <w:r>
        <w:t xml:space="preserve">Whitebox crypto alone isn’t sufficient: even if the attacker can’t read the key, they can call the whitebox</w:t>
      </w:r>
      <w:r>
        <w:t xml:space="preserve"> </w:t>
      </w:r>
      <w:r>
        <w:t xml:space="preserve">function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like an</w:t>
      </w:r>
      <w:r>
        <w:t xml:space="preserve"> </w:t>
      </w:r>
      <w:r>
        <w:t xml:space="preserve">“oracle”</w:t>
      </w:r>
      <w:r>
        <w:t xml:space="preserve"> </w:t>
      </w:r>
      <w:r>
        <w:t xml:space="preserve">and use it, or copy the code (code lifting) and run it elsewhere.</w:t>
      </w:r>
      <w:r>
        <w:t xml:space="preserve"> </w:t>
      </w:r>
      <w:r>
        <w:t xml:space="preserve">That’s why whitebox always comes</w:t>
      </w:r>
      <w:r>
        <w:t xml:space="preserve"> </w:t>
      </w:r>
      <w:r>
        <w:rPr>
          <w:b/>
          <w:bCs/>
        </w:rPr>
        <w:t xml:space="preserve">together with other shells</w:t>
      </w:r>
      <w:r>
        <w:t xml:space="preserve">: device binding, RASP (</w:t>
      </w:r>
      <w:hyperlink r:id="rId119">
        <w:r>
          <w:rPr>
            <w:rStyle w:val="Hyperlink"/>
          </w:rPr>
          <w:t xml:space="preserve">Week 6</w:t>
        </w:r>
      </w:hyperlink>
      <w:r>
        <w:t xml:space="preserve">), server-side</w:t>
      </w:r>
      <w:r>
        <w:t xml:space="preserve"> </w:t>
      </w:r>
      <w:r>
        <w:t xml:space="preserve">risk checks, and key renewal. It’s still a</w:t>
      </w:r>
      <w:r>
        <w:t xml:space="preserve"> </w:t>
      </w:r>
      <w:r>
        <w:rPr>
          <w:b/>
          <w:bCs/>
        </w:rPr>
        <w:t xml:space="preserve">security shell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6"/>
    <w:bookmarkStart w:id="200" w:name="common-misunderstandings"/>
    <w:p>
      <w:pPr>
        <w:pStyle w:val="Heading2"/>
      </w:pPr>
      <w:r>
        <w:t xml:space="preserve">16. Common misunderstandings</w:t>
      </w:r>
    </w:p>
    <w:p>
      <w:pPr>
        <w:pStyle w:val="FirstParagraph"/>
      </w:pPr>
      <w:r>
        <w:drawing>
          <wp:inline>
            <wp:extent cx="5759999" cy="3963832"/>
            <wp:effectExtent b="0" l="0" r="0" t="0"/>
            <wp:docPr descr="Four common misunderstandings" title="" id="198" name="Picture"/>
            <a:graphic>
              <a:graphicData uri="http://schemas.openxmlformats.org/drawingml/2006/picture">
                <pic:pic>
                  <pic:nvPicPr>
                    <pic:cNvPr descr="h03-20-yanlis-anlamalar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96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!!! failure</w:t>
      </w:r>
      <w:r>
        <w:t xml:space="preserve"> </w:t>
      </w:r>
      <w:r>
        <w:t xml:space="preserve">“"I encrypted it, so it’s secure."”</w:t>
      </w:r>
      <w:r>
        <w:t xml:space="preserve"> </w:t>
      </w:r>
      <w:r>
        <w:t xml:space="preserve">Encryption only provides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. Integrity needs AEAD (or encrypt-then-MAC); otherwise an</w:t>
      </w:r>
      <w:r>
        <w:t xml:space="preserve"> </w:t>
      </w:r>
      <w:r>
        <w:t xml:space="preserve">attacker can change the data without being noticed. Also, encryption is useless if the key is poorly managed</w:t>
      </w:r>
      <w:r>
        <w:t xml:space="preserve"> </w:t>
      </w:r>
      <w:r>
        <w:t xml:space="preserve">(embedded in code, derived without a salt).</w:t>
      </w:r>
    </w:p>
    <w:p>
      <w:pPr>
        <w:pStyle w:val="BodyText"/>
      </w:pPr>
      <w:r>
        <w:t xml:space="preserve">!!! failure</w:t>
      </w:r>
      <w:r>
        <w:t xml:space="preserve"> </w:t>
      </w:r>
      <w:r>
        <w:t xml:space="preserve">“"HTTPS/TLS is in place, so MITM is impossible."”</w:t>
      </w:r>
      <w:r>
        <w:t xml:space="preserve"> </w:t>
      </w:r>
      <w:r>
        <w:t xml:space="preserve">TLS only protects when it’s</w:t>
      </w:r>
      <w:r>
        <w:t xml:space="preserve"> </w:t>
      </w:r>
      <w:r>
        <w:rPr>
          <w:b/>
          <w:bCs/>
        </w:rPr>
        <w:t xml:space="preserve">configured correctly</w:t>
      </w:r>
      <w:r>
        <w:t xml:space="preserve">. If the client doesn’t validate the certificate, doesn’t</w:t>
      </w:r>
      <w:r>
        <w:t xml:space="preserve"> </w:t>
      </w:r>
      <w:r>
        <w:t xml:space="preserve">check the hostname, or swallows errors, MITM is still possible (Demo 6). Also, if the endpoint is</w:t>
      </w:r>
      <w:r>
        <w:t xml:space="preserve"> </w:t>
      </w:r>
      <w:r>
        <w:t xml:space="preserve">compromised, the inside of TLS must be protected too (</w:t>
      </w:r>
      <w:r>
        <w:t xml:space="preserve">“don’t rely on TLS alone”</w:t>
      </w:r>
      <w:r>
        <w:t xml:space="preserve">).</w:t>
      </w:r>
    </w:p>
    <w:p>
      <w:pPr>
        <w:pStyle w:val="BodyText"/>
      </w:pPr>
      <w:r>
        <w:t xml:space="preserve">!!! failure</w:t>
      </w:r>
      <w:r>
        <w:t xml:space="preserve"> </w:t>
      </w:r>
      <w:r>
        <w:t xml:space="preserve">“"I hashed the password with SHA-256, it’s secure."”</w:t>
      </w:r>
      <w:r>
        <w:t xml:space="preserve"> </w:t>
      </w:r>
      <w:r>
        <w:t xml:space="preserve">Plain (unsalted, single-round) SHA-256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password protection: it’s fast, there’s no salt, and the</w:t>
      </w:r>
      <w:r>
        <w:t xml:space="preserve"> </w:t>
      </w:r>
      <w:r>
        <w:t xml:space="preserve">same password gives the same hash for everyone. Argon2id/scrypt/high-round PBKDF2 + a random salt are needed.</w:t>
      </w:r>
    </w:p>
    <w:p>
      <w:pPr>
        <w:pStyle w:val="BodyText"/>
      </w:pPr>
      <w:r>
        <w:t xml:space="preserve">!!! failure</w:t>
      </w:r>
      <w:r>
        <w:t xml:space="preserve"> </w:t>
      </w:r>
      <w:r>
        <w:t xml:space="preserve">“"The nonce/IV must be secret."”</w:t>
      </w:r>
      <w:r>
        <w:t xml:space="preserve"> </w:t>
      </w:r>
      <w:r>
        <w:t xml:space="preserve">No. The nonce and IV are</w:t>
      </w:r>
      <w:r>
        <w:t xml:space="preserve"> </w:t>
      </w:r>
      <w:r>
        <w:rPr>
          <w:b/>
          <w:bCs/>
        </w:rPr>
        <w:t xml:space="preserve">not secret</w:t>
      </w:r>
      <w:r>
        <w:t xml:space="preserve"> </w:t>
      </w:r>
      <w:r>
        <w:t xml:space="preserve">(they travel in the clear alongside the ciphertext); they only need</w:t>
      </w:r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unique/random</w:t>
      </w:r>
      <w:r>
        <w:t xml:space="preserve">. The only thing that’s secret is</w:t>
      </w:r>
      <w:r>
        <w:t xml:space="preserve"> </w:t>
      </w:r>
      <w:r>
        <w:rPr>
          <w:b/>
          <w:bCs/>
        </w:rPr>
        <w:t xml:space="preserve">the key</w:t>
      </w:r>
      <w:r>
        <w:t xml:space="preserve">.</w:t>
      </w:r>
    </w:p>
    <w:p>
      <w:pPr>
        <w:pStyle w:val="BodyText"/>
      </w:pPr>
      <w:r>
        <w:t xml:space="preserve">!!! failure</w:t>
      </w:r>
      <w:r>
        <w:t xml:space="preserve"> </w:t>
      </w:r>
      <w:r>
        <w:t xml:space="preserve">“"If I write my own encryption algorithm, no one can break it."”</w:t>
      </w:r>
      <w:r>
        <w:t xml:space="preserve"> </w:t>
      </w:r>
      <w:r>
        <w:t xml:space="preserve">Security must rest on the secrecy of</w:t>
      </w:r>
      <w:r>
        <w:t xml:space="preserve"> </w:t>
      </w:r>
      <w:r>
        <w:rPr>
          <w:b/>
          <w:bCs/>
        </w:rPr>
        <w:t xml:space="preserve">the key</w:t>
      </w:r>
      <w:r>
        <w:t xml:space="preserve"> </w:t>
      </w:r>
      <w:r>
        <w:t xml:space="preserve">(Kerckhoffs), not on a secret algorithm. Homemade crypto</w:t>
      </w:r>
      <w:r>
        <w:t xml:space="preserve"> </w:t>
      </w:r>
      <w:r>
        <w:t xml:space="preserve">gets broken almost every time. Use standard, open, proven constructions.</w:t>
      </w:r>
    </w:p>
    <w:p>
      <w:r>
        <w:pict>
          <v:rect style="width:0;height:1.5pt" o:hralign="center" o:hrstd="t" o:hr="t"/>
        </w:pict>
      </w:r>
    </w:p>
    <w:bookmarkEnd w:id="200"/>
    <w:bookmarkStart w:id="201" w:name="term-project-this-week"/>
    <w:p>
      <w:pPr>
        <w:pStyle w:val="Heading2"/>
      </w:pPr>
      <w:r>
        <w:t xml:space="preserve">17. Term project: this week</w:t>
      </w:r>
    </w:p>
    <w:p>
      <w:pPr>
        <w:pStyle w:val="FirstParagraph"/>
      </w:pPr>
      <w:r>
        <w:t xml:space="preserve">This week you will write the</w:t>
      </w:r>
      <w:r>
        <w:t xml:space="preserve"> </w:t>
      </w:r>
      <w:r>
        <w:rPr>
          <w:b/>
          <w:bCs/>
        </w:rPr>
        <w:t xml:space="preserve">data security</w:t>
      </w:r>
      <w:r>
        <w:t xml:space="preserve"> </w:t>
      </w:r>
      <w:r>
        <w:t xml:space="preserve">sections of your security guide. For the midterm submission: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S5 — Asset list (draft):</w:t>
      </w:r>
      <w:r>
        <w:t xml:space="preserve"> </w:t>
      </w:r>
      <w:r>
        <w:t xml:space="preserve">List every sensitive asset in your project in a table. For each asset: where</w:t>
      </w:r>
      <w:r>
        <w:t xml:space="preserve"> </w:t>
      </w:r>
      <w:r>
        <w:t xml:space="preserve">it sits (file/DB/memory), when it’s created/deleted, whether it needs</w:t>
      </w:r>
      <w:r>
        <w:t xml:space="preserve"> </w:t>
      </w:r>
      <w:r>
        <w:rPr>
          <w:b/>
          <w:bCs/>
        </w:rPr>
        <w:t xml:space="preserve">confidentiality (C)</w:t>
      </w:r>
      <w:r>
        <w:t xml:space="preserve">,</w:t>
      </w:r>
      <w:r>
        <w:t xml:space="preserve"> </w:t>
      </w:r>
      <w:r>
        <w:rPr>
          <w:b/>
          <w:bCs/>
        </w:rPr>
        <w:t xml:space="preserve">integrity (I)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I+</w:t>
      </w:r>
      <w:r>
        <w:t xml:space="preserve">), and by what mechanism it’s protected.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S7 — Data security + security shell matrix:</w:t>
      </w:r>
      <w:r>
        <w:t xml:space="preserve"> </w:t>
      </w:r>
      <w:r>
        <w:t xml:space="preserve">For every asset, show the three states (in transit/at</w:t>
      </w:r>
      <w:r>
        <w:t xml:space="preserve"> </w:t>
      </w:r>
      <w:r>
        <w:t xml:space="preserve">rest/in use) and which shell is wrapped around it in each state. Write down your secure-erasure policy.</w:t>
      </w:r>
    </w:p>
    <w:p>
      <w:pPr>
        <w:pStyle w:val="FirstParagraph"/>
      </w:pPr>
      <w:r>
        <w:rPr>
          <w:b/>
          <w:bCs/>
        </w:rPr>
        <w:t xml:space="preserve">S5 varlik tablosu sablonu (surekli kolonlar icin genisletin)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Varlik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Konum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C/I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Koruma mekanizmasi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 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Oturum anahtari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bellek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C,I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HKDF + AES-GCM, kullaninca sil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Yerel veri anahtari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bellek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C,I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KDF(parola,tuz) + cihaz baglama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Kart no (ornek)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DB (sifreli)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C,I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AES-256-GCM alan sifreleme  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rPr>
          <w:b/>
          <w:bCs/>
        </w:rPr>
        <w:t xml:space="preserve">S7 guvenlik kabugu matrisi sablonu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Varlik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Asama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Ic kabuk  -&gt; ...  -&gt; Dis kabuk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 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Oturum anahtari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aktarim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cihaz -&gt; depo -&gt; mesaj -&gt; TLS+pin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Oturum anahtari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depolama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cihaz -&gt; AES-GCM      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Oturum anahtari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kullanim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kisa omur + guvenli silme        </w:t>
      </w:r>
      <w:r>
        <w:rPr>
          <w:rStyle w:val="PreprocessorTok"/>
        </w:rPr>
        <w:t xml:space="preserve">|</w:t>
      </w:r>
    </w:p>
    <w:p>
      <w:pPr>
        <w:pStyle w:val="BlockText"/>
      </w:pPr>
      <w:r>
        <w:rPr>
          <w:b/>
          <w:bCs/>
        </w:rPr>
        <w:t xml:space="preserve">Course requirement families</w:t>
      </w:r>
    </w:p>
    <w:p>
      <w:pPr>
        <w:pStyle w:val="BlockText"/>
      </w:pPr>
      <w:r>
        <w:t xml:space="preserve">These sections satisfy the following requirement families:</w:t>
      </w:r>
      <w:r>
        <w:t xml:space="preserve"> </w:t>
      </w:r>
      <w:r>
        <w:rPr>
          <w:rStyle w:val="VerbatimChar"/>
        </w:rPr>
        <w:t xml:space="preserve">CEN429-DT</w:t>
      </w:r>
      <w:r>
        <w:t xml:space="preserve"> </w:t>
      </w:r>
      <w:r>
        <w:t xml:space="preserve">(data in transit),</w:t>
      </w:r>
      <w:r>
        <w:t xml:space="preserve"> </w:t>
      </w:r>
      <w:r>
        <w:rPr>
          <w:rStyle w:val="VerbatimChar"/>
        </w:rPr>
        <w:t xml:space="preserve">CEN429-DR</w:t>
      </w:r>
      <w:r>
        <w:t xml:space="preserve"> </w:t>
      </w:r>
      <w:r>
        <w:t xml:space="preserve">(data</w:t>
      </w:r>
      <w:r>
        <w:t xml:space="preserve"> </w:t>
      </w:r>
      <w:r>
        <w:t xml:space="preserve">at rest),</w:t>
      </w:r>
      <w:r>
        <w:t xml:space="preserve"> </w:t>
      </w:r>
      <w:r>
        <w:rPr>
          <w:rStyle w:val="VerbatimChar"/>
        </w:rPr>
        <w:t xml:space="preserve">CEN429-DU</w:t>
      </w:r>
      <w:r>
        <w:t xml:space="preserve"> </w:t>
      </w:r>
      <w:r>
        <w:t xml:space="preserve">(data in use),</w:t>
      </w:r>
      <w:r>
        <w:t xml:space="preserve"> </w:t>
      </w:r>
      <w:r>
        <w:rPr>
          <w:rStyle w:val="VerbatimChar"/>
        </w:rPr>
        <w:t xml:space="preserve">CEN429-AS</w:t>
      </w:r>
      <w:r>
        <w:t xml:space="preserve"> </w:t>
      </w:r>
      <w:r>
        <w:t xml:space="preserve">(asset protection),</w:t>
      </w:r>
      <w:r>
        <w:t xml:space="preserve"> </w:t>
      </w:r>
      <w:r>
        <w:rPr>
          <w:rStyle w:val="VerbatimChar"/>
        </w:rPr>
        <w:t xml:space="preserve">CEN429-CR</w:t>
      </w:r>
      <w:r>
        <w:t xml:space="preserve"> </w:t>
      </w:r>
      <w:r>
        <w:t xml:space="preserve">(crypto and keys). For every</w:t>
      </w:r>
      <w:r>
        <w:t xml:space="preserve"> </w:t>
      </w:r>
      <w:r>
        <w:t xml:space="preserve">requirement, add a row to the S17 compliance matrix: requirement → state → document section → evidence</w:t>
      </w:r>
      <w:r>
        <w:t xml:space="preserve"> </w:t>
      </w:r>
      <w:r>
        <w:t xml:space="preserve">(test/code).</w:t>
      </w:r>
    </w:p>
    <w:p>
      <w:r>
        <w:pict>
          <v:rect style="width:0;height:1.5pt" o:hralign="center" o:hrstd="t" o:hr="t"/>
        </w:pict>
      </w:r>
    </w:p>
    <w:bookmarkEnd w:id="201"/>
    <w:bookmarkStart w:id="202" w:name="class-activities"/>
    <w:p>
      <w:pPr>
        <w:pStyle w:val="Heading2"/>
      </w:pPr>
      <w:r>
        <w:t xml:space="preserve">18. Class activities</w:t>
      </w:r>
    </w:p>
    <w:p>
      <w:pPr>
        <w:pStyle w:val="BlockText"/>
      </w:pPr>
      <w:r>
        <w:rPr>
          <w:b/>
          <w:bCs/>
        </w:rPr>
        <w:t xml:space="preserve">Activity 1 — Stop the MITM with your own hands (15 min, pairs)</w:t>
      </w:r>
    </w:p>
    <w:p>
      <w:pPr>
        <w:pStyle w:val="BlockText"/>
      </w:pPr>
      <w:r>
        <w:t xml:space="preserve">Run Demo 6 under WSL. Then comment out the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 </w:t>
      </w:r>
      <w:r>
        <w:t xml:space="preserve">line in the</w:t>
      </w:r>
      <w:r>
        <w:t xml:space="preserve"> </w:t>
      </w:r>
      <w:r>
        <w:rPr>
          <w:rStyle w:val="VerbatimChar"/>
        </w:rPr>
        <w:t xml:space="preserve">dogrula</w:t>
      </w:r>
      <w:r>
        <w:t xml:space="preserve"> </w:t>
      </w:r>
      <w:r>
        <w:t xml:space="preserve">(validate) mode inside</w:t>
      </w:r>
      <w:r>
        <w:t xml:space="preserve"> </w:t>
      </w:r>
      <w:r>
        <w:rPr>
          <w:rStyle w:val="VerbatimChar"/>
        </w:rPr>
        <w:t xml:space="preserve">tls_client.c</w:t>
      </w:r>
      <w:r>
        <w:t xml:space="preserve"> </w:t>
      </w:r>
      <w:r>
        <w:t xml:space="preserve">and rebuild. What changes when the attacker connects to the server (14444)? Without hostname</w:t>
      </w:r>
      <w:r>
        <w:t xml:space="preserve"> </w:t>
      </w:r>
      <w:r>
        <w:t xml:space="preserve">checking,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attacker is still caught, and which one gets through? (Hint: self-signed vs. a different</w:t>
      </w:r>
      <w:r>
        <w:t xml:space="preserve"> </w:t>
      </w:r>
      <w:r>
        <w:t xml:space="preserve">name but a valid chain.)</w:t>
      </w:r>
    </w:p>
    <w:p>
      <w:pPr>
        <w:pStyle w:val="BlockText"/>
      </w:pPr>
      <w:r>
        <w:rPr>
          <w:b/>
          <w:bCs/>
        </w:rPr>
        <w:t xml:space="preserve">Activity 2 — Make the nonce repeat (10 min, individual)</w:t>
      </w:r>
    </w:p>
    <w:p>
      <w:pPr>
        <w:pStyle w:val="BlockText"/>
      </w:pPr>
      <w:r>
        <w:t xml:space="preserve">In Demo 1’s code, replace</w:t>
      </w:r>
      <w:r>
        <w:t xml:space="preserve"> </w:t>
      </w:r>
      <w:r>
        <w:rPr>
          <w:rStyle w:val="VerbatimChar"/>
        </w:rPr>
        <w:t xml:space="preserve">crypto_random(nonce, 12)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memset(nonce, 0, 12)</w:t>
      </w:r>
      <w:r>
        <w:t xml:space="preserve"> </w:t>
      </w:r>
      <w:r>
        <w:t xml:space="preserve">and encrypt two different</w:t>
      </w:r>
      <w:r>
        <w:t xml:space="preserve"> </w:t>
      </w:r>
      <w:r>
        <w:t xml:space="preserve">files. Are the nonce fields at the start of the two ciphertexts the same? Take the XOR of the ciphertexts and</w:t>
      </w:r>
      <w:r>
        <w:t xml:space="preserve"> </w:t>
      </w:r>
      <w:r>
        <w:t xml:space="preserve">compare it against the XOR of the plaintexts (like in Demo 2). What do you see? Why is this a security hole?</w:t>
      </w:r>
    </w:p>
    <w:p>
      <w:pPr>
        <w:pStyle w:val="BlockText"/>
      </w:pPr>
      <w:r>
        <w:rPr>
          <w:b/>
          <w:bCs/>
        </w:rPr>
        <w:t xml:space="preserve">Activity 3 — A map of the three data states (15 min, group of 3–4)</w:t>
      </w:r>
    </w:p>
    <w:p>
      <w:pPr>
        <w:pStyle w:val="BlockText"/>
      </w:pPr>
      <w:r>
        <w:t xml:space="preserve">Consider a</w:t>
      </w:r>
      <w:r>
        <w:t xml:space="preserve"> </w:t>
      </w:r>
      <w:r>
        <w:rPr>
          <w:b/>
          <w:bCs/>
        </w:rPr>
        <w:t xml:space="preserve">“health-tracking app”</w:t>
      </w:r>
      <w:r>
        <w:t xml:space="preserve">: the user records measurements on their phone, uploads them to the</w:t>
      </w:r>
      <w:r>
        <w:t xml:space="preserve"> </w:t>
      </w:r>
      <w:r>
        <w:t xml:space="preserve">cloud, and the doctor views them. Draw a table: for every sensitive data item (measurement, identity,</w:t>
      </w:r>
      <w:r>
        <w:t xml:space="preserve"> </w:t>
      </w:r>
      <w:r>
        <w:t xml:space="preserve">doctor’s note), write the threat and the defence in each of the three states (in transit/at rest/in use).</w:t>
      </w:r>
      <w:r>
        <w:t xml:space="preserve"> </w:t>
      </w:r>
      <w:r>
        <w:t xml:space="preserve">Fill in the security-shell matrix for at least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assets.</w:t>
      </w:r>
    </w:p>
    <w:p>
      <w:pPr>
        <w:pStyle w:val="BlockText"/>
      </w:pPr>
      <w:r>
        <w:rPr>
          <w:b/>
          <w:bCs/>
        </w:rPr>
        <w:t xml:space="preserve">Activity 4 — Tuning KDF cost (10 min, individual)</w:t>
      </w:r>
    </w:p>
    <w:p>
      <w:pPr>
        <w:pStyle w:val="BlockText"/>
      </w:pPr>
      <w:r>
        <w:t xml:space="preserve">In Demo 4, add 5,000,000 to the round counts. In your view, what’s the highest acceptable delay at user login</w:t>
      </w:r>
      <w:r>
        <w:t xml:space="preserve"> </w:t>
      </w:r>
      <w:r>
        <w:t xml:space="preserve">(100 ms? 500 ms?)? Find the round count that gives that delay. If the attacker’s machine is 1000× faster than</w:t>
      </w:r>
      <w:r>
        <w:t xml:space="preserve"> </w:t>
      </w:r>
      <w:r>
        <w:t xml:space="preserve">yours, how much does this round count slow them down?</w:t>
      </w:r>
    </w:p>
    <w:p>
      <w:r>
        <w:pict>
          <v:rect style="width:0;height:1.5pt" o:hralign="center" o:hrstd="t" o:hr="t"/>
        </w:pict>
      </w:r>
    </w:p>
    <w:bookmarkEnd w:id="202"/>
    <w:bookmarkStart w:id="203" w:name="code-reading-exercises"/>
    <w:p>
      <w:pPr>
        <w:pStyle w:val="Heading2"/>
      </w:pPr>
      <w:r>
        <w:t xml:space="preserve">19. Code-reading exercises</w:t>
      </w:r>
    </w:p>
    <w:p>
      <w:pPr>
        <w:pStyle w:val="BlockText"/>
      </w:pPr>
      <w:r>
        <w:rPr>
          <w:b/>
          <w:bCs/>
        </w:rPr>
        <w:t xml:space="preserve">Reading 1 — Is this TLS client secure?</w:t>
      </w:r>
    </w:p>
    <w:p>
      <w:pPr>
        <w:pStyle w:val="SourceCode"/>
      </w:pPr>
      <w:r>
        <w:rPr>
          <w:rStyle w:val="NormalTok"/>
        </w:rPr>
        <w:t xml:space="preserve">SSL_CTX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SSL_CTX_new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TLS_client_method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SSL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SSL_new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SSL_set_fd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"Connection secure!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rPr>
          <w:b/>
          <w:bCs/>
        </w:rPr>
        <w:t xml:space="preserve">No.</w:t>
      </w:r>
      <w:r>
        <w:t xml:space="preserve"> </w:t>
      </w:r>
      <w:r>
        <w:t xml:space="preserve">There’s no</w:t>
      </w:r>
      <w:r>
        <w:t xml:space="preserve"> </w:t>
      </w:r>
      <w:r>
        <w:rPr>
          <w:rStyle w:val="VerbatimChar"/>
        </w:rPr>
        <w:t xml:space="preserve">SSL_CTX_set_verify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; no validation happens at all. This code</w:t>
      </w:r>
      <w:r>
        <w:t xml:space="preserve"> </w:t>
      </w:r>
      <w:r>
        <w:t xml:space="preserve">accepts every certificate (including the attacker’s). The</w:t>
      </w:r>
      <w:r>
        <w:t xml:space="preserve"> </w:t>
      </w:r>
      <w:r>
        <w:t xml:space="preserve">“Connection secure!”</w:t>
      </w:r>
      <w:r>
        <w:t xml:space="preserve"> </w:t>
      </w:r>
      <w:r>
        <w:t xml:space="preserve">message</w:t>
      </w:r>
      <w:r>
        <w:t xml:space="preserve"> </w:t>
      </w:r>
      <w:r>
        <w:t xml:space="preserve">is misleading — there’s protection against a passive eavesdropper only, none against an active MITM</w:t>
      </w:r>
      <w:r>
        <w:t xml:space="preserve"> </w:t>
      </w:r>
      <w:r>
        <w:t xml:space="preserve">(Demo 6, Scenario 1).</w:t>
      </w:r>
    </w:p>
    <w:p>
      <w:pPr>
        <w:pStyle w:val="BlockText"/>
      </w:pPr>
      <w:r>
        <w:rPr>
          <w:b/>
          <w:bCs/>
        </w:rPr>
        <w:t xml:space="preserve">Reading 2 — Why is this decryption dangerous?</w:t>
      </w:r>
    </w:p>
    <w:p>
      <w:pPr>
        <w:pStyle w:val="SourceCode"/>
      </w:pPr>
      <w:r>
        <w:rPr>
          <w:rStyle w:val="NormalTok"/>
        </w:rPr>
        <w:t xml:space="preserve">EVP_DecryptUpdate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EVP_DecryptFinal_ex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the return value isn't checked */</w:t>
      </w:r>
      <w:r>
        <w:br/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rPr>
          <w:rStyle w:val="VerbatimChar"/>
        </w:rPr>
        <w:t xml:space="preserve">EVP_DecryptFinal_ex</w:t>
      </w:r>
      <w:r>
        <w:t xml:space="preserve">’s return value (the tag verification in GCM) is</w:t>
      </w:r>
      <w:r>
        <w:t xml:space="preserve"> </w:t>
      </w:r>
      <w:r>
        <w:rPr>
          <w:b/>
          <w:bCs/>
        </w:rPr>
        <w:t xml:space="preserve">not checked</w:t>
      </w:r>
      <w:r>
        <w:t xml:space="preserve">.</w:t>
      </w:r>
      <w:r>
        <w:t xml:space="preserve"> </w:t>
      </w:r>
      <w:r>
        <w:rPr>
          <w:rStyle w:val="VerbatimChar"/>
        </w:rPr>
        <w:t xml:space="preserve">use(plain)</w:t>
      </w:r>
      <w:r>
        <w:t xml:space="preserve"> </w:t>
      </w:r>
      <w:r>
        <w:t xml:space="preserve">(use the plaintext) is called even if the tag doesn’t hold — tampered data is accepted. If verification</w:t>
      </w:r>
      <w:r>
        <w:t xml:space="preserve"> </w:t>
      </w:r>
      <w:r>
        <w:t xml:space="preserve">fails, the output</w:t>
      </w:r>
      <w:r>
        <w:t xml:space="preserve"> </w:t>
      </w:r>
      <w:r>
        <w:rPr>
          <w:b/>
          <w:bCs/>
        </w:rPr>
        <w:t xml:space="preserve">must not be used</w:t>
      </w:r>
      <w:r>
        <w:t xml:space="preserve"> </w:t>
      </w:r>
      <w:r>
        <w:t xml:space="preserve">(Demo 1).</w:t>
      </w:r>
    </w:p>
    <w:p>
      <w:pPr>
        <w:pStyle w:val="BlockText"/>
      </w:pPr>
      <w:r>
        <w:rPr>
          <w:b/>
          <w:bCs/>
        </w:rPr>
        <w:t xml:space="preserve">Reading 3 — Where is this key derivation weak?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SHA256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t xml:space="preserve">Single-round,</w:t>
      </w:r>
      <w:r>
        <w:t xml:space="preserve"> </w:t>
      </w:r>
      <w:r>
        <w:rPr>
          <w:b/>
          <w:bCs/>
        </w:rPr>
        <w:t xml:space="preserve">unsalted</w:t>
      </w:r>
      <w:r>
        <w:t xml:space="preserve"> </w:t>
      </w:r>
      <w:r>
        <w:t xml:space="preserve">SHA-256 is not a password KDF: it’s fast (brute force is cheap), there’s no</w:t>
      </w:r>
      <w:r>
        <w:t xml:space="preserve"> </w:t>
      </w:r>
      <w:r>
        <w:t xml:space="preserve">salt (a rainbow table works), and the same password gives the same key for everyone. PBKDF2/scrypt/</w:t>
      </w:r>
      <w:r>
        <w:t xml:space="preserve"> </w:t>
      </w:r>
      <w:r>
        <w:t xml:space="preserve">Argon2id + a random salt are needed (Demo 4).</w:t>
      </w:r>
    </w:p>
    <w:p>
      <w:r>
        <w:pict>
          <v:rect style="width:0;height:1.5pt" o:hralign="center" o:hrstd="t" o:hr="t"/>
        </w:pict>
      </w:r>
    </w:p>
    <w:bookmarkEnd w:id="203"/>
    <w:bookmarkStart w:id="204" w:name="on-your-own"/>
    <w:p>
      <w:pPr>
        <w:pStyle w:val="Heading2"/>
      </w:pPr>
      <w:r>
        <w:t xml:space="preserve">20. On your own</w:t>
      </w:r>
    </w:p>
    <w:p>
      <w:pPr>
        <w:pStyle w:val="FirstParagraph"/>
      </w:pPr>
      <w:r>
        <w:t xml:space="preserve">These exercises aren’t graded; they’re for reinforcement. All of them are done on your own computer, using the</w:t>
      </w:r>
      <w:r>
        <w:t xml:space="preserve"> </w:t>
      </w:r>
      <w:r>
        <w:rPr>
          <w:rStyle w:val="VerbatimChar"/>
        </w:rPr>
        <w:t xml:space="preserve">code/week-03</w:t>
      </w:r>
      <w:r>
        <w:t xml:space="preserve"> </w:t>
      </w:r>
      <w:r>
        <w:t xml:space="preserve">demos.</w:t>
      </w:r>
    </w:p>
    <w:p>
      <w:pPr>
        <w:pStyle w:val="BlockText"/>
      </w:pPr>
      <w:r>
        <w:rPr>
          <w:b/>
          <w:bCs/>
        </w:rPr>
        <w:t xml:space="preserve">Exercise 1 — Easy: the power of AAD</w:t>
      </w:r>
    </w:p>
    <w:p>
      <w:pPr>
        <w:pStyle w:val="BlockText"/>
      </w:pPr>
      <w:r>
        <w:t xml:space="preserve">Add associated data (AAD) to Demo 1: when encrypting, give</w:t>
      </w:r>
      <w:r>
        <w:t xml:space="preserve"> </w:t>
      </w:r>
      <w:r>
        <w:rPr>
          <w:rStyle w:val="VerbatimChar"/>
        </w:rPr>
        <w:t xml:space="preserve">crypto_gcm_encrypt</w:t>
      </w:r>
      <w:r>
        <w:t xml:space="preserve"> </w:t>
      </w:r>
      <w:r>
        <w:t xml:space="preserve">the AAD</w:t>
      </w:r>
      <w:r>
        <w:t xml:space="preserve"> </w:t>
      </w:r>
      <w:r>
        <w:rPr>
          <w:rStyle w:val="VerbatimChar"/>
        </w:rPr>
        <w:t xml:space="preserve">"version=1"</w:t>
      </w:r>
      <w:r>
        <w:t xml:space="preserve">;</w:t>
      </w:r>
      <w:r>
        <w:t xml:space="preserve"> </w:t>
      </w:r>
      <w:r>
        <w:t xml:space="preserve">when decrypting, give</w:t>
      </w:r>
      <w:r>
        <w:t xml:space="preserve"> </w:t>
      </w:r>
      <w:r>
        <w:rPr>
          <w:rStyle w:val="VerbatimChar"/>
        </w:rPr>
        <w:t xml:space="preserve">"version=2"</w:t>
      </w:r>
      <w:r>
        <w:t xml:space="preserve">. What happens? What is AAD for?</w:t>
      </w:r>
    </w:p>
    <w:p>
      <w:pPr>
        <w:pStyle w:val="BlockText"/>
      </w:pPr>
      <w:r>
        <w:rPr>
          <w:b/>
          <w:bCs/>
        </w:rPr>
        <w:t xml:space="preserve">Expected result</w:t>
      </w:r>
    </w:p>
    <w:p>
      <w:pPr>
        <w:pStyle w:val="BlockText"/>
      </w:pPr>
      <w:r>
        <w:t xml:space="preserve">The tag doesn’t hold; decryption is rejected. AAD isn’t encrypted, but it</w:t>
      </w:r>
      <w:r>
        <w:t xml:space="preserve"> </w:t>
      </w:r>
      <w:r>
        <w:rPr>
          <w:b/>
          <w:bCs/>
        </w:rPr>
        <w:t xml:space="preserve">is verified</w:t>
      </w:r>
      <w:r>
        <w:t xml:space="preserve">; the encrypted</w:t>
      </w:r>
      <w:r>
        <w:t xml:space="preserve"> </w:t>
      </w:r>
      <w:r>
        <w:t xml:space="preserve">body can’t be carried into a different context (a different version, a different record).</w:t>
      </w:r>
    </w:p>
    <w:p>
      <w:pPr>
        <w:pStyle w:val="BlockText"/>
      </w:pPr>
      <w:r>
        <w:rPr>
          <w:b/>
          <w:bCs/>
        </w:rPr>
        <w:t xml:space="preserve">Exercise 2 — Easy: fix the salt</w:t>
      </w:r>
    </w:p>
    <w:p>
      <w:pPr>
        <w:pStyle w:val="BlockText"/>
      </w:pPr>
      <w:r>
        <w:t xml:space="preserve">In Demo 4, make both salts the same. Do the two</w:t>
      </w:r>
      <w:r>
        <w:t xml:space="preserve"> </w:t>
      </w:r>
      <w:r>
        <w:t xml:space="preserve">“different users”</w:t>
      </w:r>
      <w:r>
        <w:t xml:space="preserve"> </w:t>
      </w:r>
      <w:r>
        <w:t xml:space="preserve">now get the same key? Why is this bad?</w:t>
      </w:r>
    </w:p>
    <w:p>
      <w:pPr>
        <w:pStyle w:val="BlockText"/>
      </w:pPr>
      <w:r>
        <w:rPr>
          <w:b/>
          <w:bCs/>
        </w:rPr>
        <w:t xml:space="preserve">Exercise 3 — Medium: CBC + a random IV</w:t>
      </w:r>
    </w:p>
    <w:p>
      <w:pPr>
        <w:pStyle w:val="BlockText"/>
      </w:pPr>
      <w:r>
        <w:t xml:space="preserve">Rewrite Demo 1 with AES-256-CBC (the mode changes; also add HMAC for integrity —</w:t>
      </w:r>
      <w:r>
        <w:t xml:space="preserve"> </w:t>
      </w:r>
      <w:r>
        <w:t xml:space="preserve">“encrypt-then-MAC”</w:t>
      </w:r>
      <w:r>
        <w:t xml:space="preserve">). Why</w:t>
      </w:r>
      <w:r>
        <w:t xml:space="preserve"> </w:t>
      </w:r>
      <w:r>
        <w:t xml:space="preserve">isn’t CBC enough on its own? Compare it with GCM: which one is less prone to mistakes?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CBC only provides confidentiality; without a MAC, an attacker can flip bits in CBC (a padding oracle).</w:t>
      </w:r>
      <w:r>
        <w:t xml:space="preserve"> </w:t>
      </w:r>
      <w:r>
        <w:t xml:space="preserve">GCM does both in a single call.</w:t>
      </w:r>
    </w:p>
    <w:p>
      <w:pPr>
        <w:pStyle w:val="BlockText"/>
      </w:pPr>
      <w:r>
        <w:rPr>
          <w:b/>
          <w:bCs/>
        </w:rPr>
        <w:t xml:space="preserve">Exercise 4 — Medium: break pinning (with your own certificate)</w:t>
      </w:r>
    </w:p>
    <w:p>
      <w:pPr>
        <w:pStyle w:val="BlockText"/>
      </w:pPr>
      <w:r>
        <w:t xml:space="preserve">In Demo 6, generate the attacker certificate with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server’s key (use the same</w:t>
      </w:r>
      <w:r>
        <w:t xml:space="preserve"> </w:t>
      </w:r>
      <w:r>
        <w:rPr>
          <w:rStyle w:val="VerbatimChar"/>
        </w:rPr>
        <w:t xml:space="preserve">gercek.key</w:t>
      </w:r>
      <w:r>
        <w:t xml:space="preserve">).</w:t>
      </w:r>
      <w:r>
        <w:t xml:space="preserve"> </w:t>
      </w:r>
      <w:r>
        <w:t xml:space="preserve">Does the pinning client now accept it? Why does this show that pinning pins the</w:t>
      </w:r>
      <w:r>
        <w:t xml:space="preserve"> </w:t>
      </w:r>
      <w:r>
        <w:t xml:space="preserve">“key,”</w:t>
      </w:r>
      <w:r>
        <w:t xml:space="preserve"> </w:t>
      </w:r>
      <w:r>
        <w:t xml:space="preserve">not the certificate?</w:t>
      </w:r>
    </w:p>
    <w:p>
      <w:pPr>
        <w:pStyle w:val="BlockText"/>
      </w:pPr>
      <w:r>
        <w:rPr>
          <w:b/>
          <w:bCs/>
        </w:rPr>
        <w:t xml:space="preserve">Exercise 5 — Medium: masking</w:t>
      </w:r>
    </w:p>
    <w:p>
      <w:pPr>
        <w:pStyle w:val="BlockText"/>
      </w:pPr>
      <w:r>
        <w:t xml:space="preserve">Add a</w:t>
      </w:r>
      <w:r>
        <w:t xml:space="preserve"> </w:t>
      </w:r>
      <w:r>
        <w:t xml:space="preserve">“masked view”</w:t>
      </w:r>
      <w:r>
        <w:t xml:space="preserve"> </w:t>
      </w:r>
      <w:r>
        <w:t xml:space="preserve">to Demo 7: decrypt the card number and show only the last 4 digits</w:t>
      </w:r>
      <w:r>
        <w:t xml:space="preserve"> </w:t>
      </w:r>
      <w:r>
        <w:t xml:space="preserve">(</w:t>
      </w:r>
      <w:r>
        <w:rPr>
          <w:rStyle w:val="VerbatimChar"/>
        </w:rPr>
        <w:t xml:space="preserve">**** **** **** 4242</w:t>
      </w:r>
      <w:r>
        <w:t xml:space="preserve">). What’s the difference between masking and encryption? Which one is suitable for</w:t>
      </w:r>
      <w:r>
        <w:t xml:space="preserve"> </w:t>
      </w:r>
      <w:r>
        <w:t xml:space="preserve">logs?</w:t>
      </w:r>
    </w:p>
    <w:p>
      <w:pPr>
        <w:pStyle w:val="BlockText"/>
      </w:pPr>
      <w:r>
        <w:rPr>
          <w:b/>
          <w:bCs/>
        </w:rPr>
        <w:t xml:space="preserve">Exercise 6 — Medium: a fifth layer for the shell</w:t>
      </w:r>
    </w:p>
    <w:p>
      <w:pPr>
        <w:pStyle w:val="BlockText"/>
      </w:pPr>
      <w:r>
        <w:t xml:space="preserve">Add an HMAC layer to Demo 9 (a separate MAC outside every shell). How does the total size change? If one</w:t>
      </w:r>
      <w:r>
        <w:t xml:space="preserve"> </w:t>
      </w:r>
      <w:r>
        <w:t xml:space="preserve">shell’s MAC doesn’t hold, at which layer do you stop?</w:t>
      </w:r>
    </w:p>
    <w:p>
      <w:pPr>
        <w:pStyle w:val="BlockText"/>
      </w:pPr>
      <w:r>
        <w:rPr>
          <w:b/>
          <w:bCs/>
        </w:rPr>
        <w:t xml:space="preserve">Exercise 7 — Hard: verify HKDF by hand</w:t>
      </w:r>
    </w:p>
    <w:p>
      <w:pPr>
        <w:pStyle w:val="BlockText"/>
      </w:pPr>
      <w:r>
        <w:t xml:space="preserve">Compare the HKDF in</w:t>
      </w:r>
      <w:r>
        <w:t xml:space="preserve"> </w:t>
      </w:r>
      <w:r>
        <w:rPr>
          <w:rStyle w:val="VerbatimChar"/>
        </w:rPr>
        <w:t xml:space="preserve">cen429_crypto.h</w:t>
      </w:r>
      <w:r>
        <w:t xml:space="preserve"> </w:t>
      </w:r>
      <w:r>
        <w:t xml:space="preserve">against RFC 5869 Test Case 1 (the IKM, salt, and info values are in the</w:t>
      </w:r>
      <w:r>
        <w:t xml:space="preserve"> </w:t>
      </w:r>
      <w:r>
        <w:t xml:space="preserve">RFC). Is your output byte-for-byte identical to the RFC’s OKM? (Hint: the test in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already does this.)</w:t>
      </w:r>
    </w:p>
    <w:p>
      <w:pPr>
        <w:pStyle w:val="BlockText"/>
      </w:pPr>
      <w:r>
        <w:rPr>
          <w:b/>
          <w:bCs/>
        </w:rPr>
        <w:t xml:space="preserve">Exercise 8 — Hard: nonce counter overflow</w:t>
      </w:r>
    </w:p>
    <w:p>
      <w:pPr>
        <w:pStyle w:val="BlockText"/>
      </w:pPr>
      <w:r>
        <w:t xml:space="preserve">A system uses a 96-bit nonce as a counter and increments it by 1 for every message. After how many messages</w:t>
      </w:r>
      <w:r>
        <w:t xml:space="preserve"> </w:t>
      </w:r>
      <w:r>
        <w:t xml:space="preserve">does the nonce repeat? When does the collision probability of a random nonce become a concern (the birthday</w:t>
      </w:r>
      <w:r>
        <w:t xml:space="preserve"> </w:t>
      </w:r>
      <w:r>
        <w:t xml:space="preserve">bound)?</w:t>
      </w:r>
    </w:p>
    <w:p>
      <w:pPr>
        <w:pStyle w:val="BlockText"/>
      </w:pPr>
      <w:r>
        <w:rPr>
          <w:b/>
          <w:bCs/>
        </w:rPr>
        <w:t xml:space="preserve">Exercise 9 — Hard: the whitebox motivation</w:t>
      </w:r>
    </w:p>
    <w:p>
      <w:pPr>
        <w:pStyle w:val="BlockText"/>
      </w:pPr>
      <w:r>
        <w:t xml:space="preserve">While running Demo 8 (WSL), stop the program with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and inspect memory (the gcore method from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Demo 2). Does the secret appear in memory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it’s wiped? How does this explain which problem</w:t>
      </w:r>
      <w:r>
        <w:t xml:space="preserve"> </w:t>
      </w:r>
      <w:r>
        <w:t xml:space="preserve">whitebox cryptography is trying to solve?</w:t>
      </w:r>
    </w:p>
    <w:p>
      <w:pPr>
        <w:pStyle w:val="BlockText"/>
      </w:pPr>
      <w:r>
        <w:rPr>
          <w:b/>
          <w:bCs/>
        </w:rPr>
        <w:t xml:space="preserve">Exercise 10 — Medium: AES-GCM or ChaCha20-Poly1305?</w:t>
      </w:r>
    </w:p>
    <w:p>
      <w:pPr>
        <w:pStyle w:val="BlockText"/>
      </w:pPr>
      <w:r>
        <w:t xml:space="preserve">A mobile app will run on an older phone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AES hardware acceleration. Which AEAD would you choose,</w:t>
      </w:r>
      <w:r>
        <w:t xml:space="preserve"> </w:t>
      </w:r>
      <w:r>
        <w:t xml:space="preserve">and why? Would your choice change if the same app ran on a modern server?</w:t>
      </w:r>
    </w:p>
    <w:p>
      <w:pPr>
        <w:pStyle w:val="BlockText"/>
      </w:pPr>
      <w:r>
        <w:rPr>
          <w:b/>
          <w:bCs/>
        </w:rPr>
        <w:t xml:space="preserve">Expected result</w:t>
      </w:r>
    </w:p>
    <w:p>
      <w:pPr>
        <w:pStyle w:val="BlockText"/>
      </w:pPr>
      <w:r>
        <w:t xml:space="preserve">On a device without AES hardware,</w:t>
      </w:r>
      <w:r>
        <w:t xml:space="preserve"> </w:t>
      </w:r>
      <w:r>
        <w:rPr>
          <w:b/>
          <w:bCs/>
        </w:rPr>
        <w:t xml:space="preserve">ChaCha20-Poly1305</w:t>
      </w:r>
      <w:r>
        <w:t xml:space="preserve"> </w:t>
      </w:r>
      <w:r>
        <w:t xml:space="preserve">is generally faster and more side-channel</w:t>
      </w:r>
      <w:r>
        <w:t xml:space="preserve"> </w:t>
      </w:r>
      <w:r>
        <w:t xml:space="preserve">resistant. On a modern server,</w:t>
      </w:r>
      <w:r>
        <w:t xml:space="preserve"> </w:t>
      </w:r>
      <w:r>
        <w:rPr>
          <w:b/>
          <w:bCs/>
        </w:rPr>
        <w:t xml:space="preserve">AES-GCM</w:t>
      </w:r>
      <w:r>
        <w:t xml:space="preserve"> </w:t>
      </w:r>
      <w:r>
        <w:t xml:space="preserve">is very fast thanks to AES-NI. Both are AEAD; both are</w:t>
      </w:r>
      <w:r>
        <w:t xml:space="preserve"> </w:t>
      </w:r>
      <w:r>
        <w:t xml:space="preserve">acceptable from a security standpoint, and the choice is driven by performance/platform.</w:t>
      </w:r>
    </w:p>
    <w:p>
      <w:pPr>
        <w:pStyle w:val="BlockText"/>
      </w:pPr>
      <w:r>
        <w:rPr>
          <w:b/>
          <w:bCs/>
        </w:rPr>
        <w:t xml:space="preserve">Exercise 11 — Hard: constant-time comparison</w:t>
      </w:r>
    </w:p>
    <w:p>
      <w:pPr>
        <w:pStyle w:val="BlockText"/>
      </w:pPr>
      <w:r>
        <w:t xml:space="preserve">A MAC verification is done with</w:t>
      </w:r>
      <w:r>
        <w:t xml:space="preserve"> </w:t>
      </w:r>
      <w:r>
        <w:rPr>
          <w:rStyle w:val="VerbatimChar"/>
        </w:rPr>
        <w:t xml:space="preserve">if (memcmp(beklenen, gelen, 32) == 0)</w:t>
      </w:r>
      <w:r>
        <w:t xml:space="preserve">. Why can this be a</w:t>
      </w:r>
      <w:r>
        <w:t xml:space="preserve"> </w:t>
      </w:r>
      <w:r>
        <w:rPr>
          <w:b/>
          <w:bCs/>
        </w:rPr>
        <w:t xml:space="preserve">timing</w:t>
      </w:r>
      <w:r>
        <w:t xml:space="preserve"> </w:t>
      </w:r>
      <w:r>
        <w:t xml:space="preserve">leak?</w:t>
      </w:r>
      <w:r>
        <w:t xml:space="preserve"> </w:t>
      </w:r>
      <w:r>
        <w:t xml:space="preserve">How would you fix it?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rPr>
          <w:rStyle w:val="VerbatimChar"/>
        </w:rPr>
        <w:t xml:space="preserve">memcmp</w:t>
      </w:r>
      <w:r>
        <w:t xml:space="preserve"> </w:t>
      </w:r>
      <w:r>
        <w:t xml:space="preserve">stops at the first differing byte; an attacker can guess the correct MAC byte by byte by</w:t>
      </w:r>
      <w:r>
        <w:t xml:space="preserve"> </w:t>
      </w:r>
      <w:r>
        <w:t xml:space="preserve">measuring the response time. Fix: a</w:t>
      </w:r>
      <w:r>
        <w:t xml:space="preserve"> </w:t>
      </w:r>
      <w:r>
        <w:rPr>
          <w:b/>
          <w:bCs/>
        </w:rPr>
        <w:t xml:space="preserve">constant-time</w:t>
      </w:r>
      <w:r>
        <w:t xml:space="preserve"> </w:t>
      </w:r>
      <w:r>
        <w:t xml:space="preserve">comparison like</w:t>
      </w:r>
      <w:r>
        <w:t xml:space="preserve"> </w:t>
      </w:r>
      <w:r>
        <w:rPr>
          <w:rStyle w:val="VerbatimChar"/>
        </w:rPr>
        <w:t xml:space="preserve">CRYPTO_memcmp</w:t>
      </w:r>
      <w:r>
        <w:t xml:space="preserve"> </w:t>
      </w:r>
      <w:r>
        <w:t xml:space="preserve">(always compares</w:t>
      </w:r>
      <w:r>
        <w:t xml:space="preserve"> </w:t>
      </w:r>
      <w:r>
        <w:t xml:space="preserve">every byte).</w:t>
      </w:r>
    </w:p>
    <w:p>
      <w:pPr>
        <w:pStyle w:val="BlockText"/>
      </w:pPr>
      <w:r>
        <w:rPr>
          <w:b/>
          <w:bCs/>
        </w:rPr>
        <w:t xml:space="preserve">Extra exercise A — Easy: how predictable is rand()?</w:t>
      </w:r>
    </w:p>
    <w:p>
      <w:pPr>
        <w:pStyle w:val="BlockText"/>
      </w:pPr>
      <w:r>
        <w:t xml:space="preserve">Write a small program that generates a 16-byte</w:t>
      </w:r>
      <w:r>
        <w:t xml:space="preserve"> </w:t>
      </w:r>
      <w:r>
        <w:t xml:space="preserve">“key”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srand(time(NULL))</w:t>
      </w:r>
      <w:r>
        <w:t xml:space="preserve"> </w:t>
      </w:r>
      <w:r>
        <w:t xml:space="preserve">and prints the key in hex.</w:t>
      </w:r>
      <w:r>
        <w:t xml:space="preserve"> </w:t>
      </w:r>
      <w:r>
        <w:t xml:space="preserve">Then write a second program: it should try every second of the last 10 minutes as a seed and find the same</w:t>
      </w:r>
      <w:r>
        <w:t xml:space="preserve"> </w:t>
      </w:r>
      <w:r>
        <w:t xml:space="preserve">key. How many tries did it take? Then rewrite the first program using</w:t>
      </w:r>
      <w:r>
        <w:t xml:space="preserve"> </w:t>
      </w:r>
      <w:r>
        <w:rPr>
          <w:rStyle w:val="VerbatimChar"/>
        </w:rPr>
        <w:t xml:space="preserve">crypto_random()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code/common/cen429_crypto.h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Extra exercise B — Easy: measure modulo bias</w:t>
      </w:r>
    </w:p>
    <w:p>
      <w:pPr>
        <w:pStyle w:val="BlockText"/>
      </w:pPr>
      <w:r>
        <w:t xml:space="preserve">Generate uniform bytes over 0–255 and produce a million digits with</w:t>
      </w:r>
      <w:r>
        <w:t xml:space="preserve"> </w:t>
      </w:r>
      <w:r>
        <w:rPr>
          <w:rStyle w:val="VerbatimChar"/>
        </w:rPr>
        <w:t xml:space="preserve">bayt % 10</w:t>
      </w:r>
      <w:r>
        <w:t xml:space="preserve">; count how many times each</w:t>
      </w:r>
      <w:r>
        <w:t xml:space="preserve"> </w:t>
      </w:r>
      <w:r>
        <w:t xml:space="preserve">digit comes up. Then repeat with</w:t>
      </w:r>
      <w:r>
        <w:t xml:space="preserve"> </w:t>
      </w:r>
      <w:r>
        <w:rPr>
          <w:rStyle w:val="VerbatimChar"/>
        </w:rPr>
        <w:t xml:space="preserve">aralikta_rastgele(10)</w:t>
      </w:r>
      <w:r>
        <w:t xml:space="preserve"> </w:t>
      </w:r>
      <w:r>
        <w:t xml:space="preserve">from the</w:t>
      </w:r>
      <w:r>
        <w:t xml:space="preserve"> </w:t>
      </w:r>
      <w:r>
        <w:t xml:space="preserve">“Random numbers”</w:t>
      </w:r>
      <w:r>
        <w:t xml:space="preserve"> </w:t>
      </w:r>
      <w:r>
        <w:t xml:space="preserve">section. Write the</w:t>
      </w:r>
      <w:r>
        <w:t xml:space="preserve"> </w:t>
      </w:r>
      <w:r>
        <w:t xml:space="preserve">difference as a table.</w:t>
      </w:r>
    </w:p>
    <w:p>
      <w:pPr>
        <w:pStyle w:val="BlockText"/>
      </w:pPr>
      <w:r>
        <w:rPr>
          <w:b/>
          <w:bCs/>
        </w:rPr>
        <w:t xml:space="preserve">Expected result</w:t>
      </w:r>
    </w:p>
    <w:p>
      <w:pPr>
        <w:pStyle w:val="BlockText"/>
      </w:pPr>
      <w:r>
        <w:t xml:space="preserve">Since 256 = 25·10 + 6, digits 0–5 come up about 4% more often than 6–9 (26/256 versus 25/256). With the</w:t>
      </w:r>
      <w:r>
        <w:t xml:space="preserve"> </w:t>
      </w:r>
      <w:r>
        <w:t xml:space="preserve">rejection method, every digit comes out statistically equal.</w:t>
      </w:r>
    </w:p>
    <w:p>
      <w:pPr>
        <w:pStyle w:val="BlockText"/>
      </w:pPr>
      <w:r>
        <w:rPr>
          <w:b/>
          <w:bCs/>
        </w:rPr>
        <w:t xml:space="preserve">Extra exercise C — Medium: forgetting Final in AEAD</w:t>
      </w:r>
    </w:p>
    <w:p>
      <w:pPr>
        <w:pStyle w:val="BlockText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EVP_DecryptFinal_ex</w:t>
      </w:r>
      <w:r>
        <w:t xml:space="preserve"> </w:t>
      </w:r>
      <w:r>
        <w:t xml:space="preserve">check from the</w:t>
      </w:r>
      <w:r>
        <w:t xml:space="preserve"> </w:t>
      </w:r>
      <w:r>
        <w:rPr>
          <w:rStyle w:val="VerbatimChar"/>
        </w:rPr>
        <w:t xml:space="preserve">aes_gcm_coz</w:t>
      </w:r>
      <w:r>
        <w:t xml:space="preserve"> </w:t>
      </w:r>
      <w:r>
        <w:t xml:space="preserve">function in the</w:t>
      </w:r>
      <w:r>
        <w:t xml:space="preserve"> </w:t>
      </w:r>
      <w:r>
        <w:t xml:space="preserve">“Using crypto APIs correctly”</w:t>
      </w:r>
      <w:r>
        <w:t xml:space="preserve"> </w:t>
      </w:r>
      <w:r>
        <w:t xml:space="preserve">section (use only the buffer that</w:t>
      </w:r>
      <w:r>
        <w:t xml:space="preserve"> </w:t>
      </w:r>
      <w:r>
        <w:rPr>
          <w:rStyle w:val="VerbatimChar"/>
        </w:rPr>
        <w:t xml:space="preserve">EVP_DecryptUpdate</w:t>
      </w:r>
      <w:r>
        <w:t xml:space="preserve"> </w:t>
      </w:r>
      <w:r>
        <w:t xml:space="preserve">wrote). Change one byte of the ciphertext and decrypt.</w:t>
      </w:r>
      <w:r>
        <w:t xml:space="preserve"> </w:t>
      </w:r>
      <w:r>
        <w:t xml:space="preserve">What does the program return? Then put the check back and run the same test. Express this difference, in one</w:t>
      </w:r>
      <w:r>
        <w:t xml:space="preserve"> </w:t>
      </w:r>
      <w:r>
        <w:t xml:space="preserve">sentence, as a finding you’d write into an evaluation report.</w:t>
      </w:r>
    </w:p>
    <w:p>
      <w:pPr>
        <w:pStyle w:val="BlockText"/>
      </w:pPr>
      <w:r>
        <w:rPr>
          <w:b/>
          <w:bCs/>
        </w:rPr>
        <w:t xml:space="preserve">Extra exercise D — Medium: key renewal with envelope encryption</w:t>
      </w:r>
    </w:p>
    <w:p>
      <w:pPr>
        <w:pStyle w:val="BlockText"/>
      </w:pPr>
      <w:r>
        <w:t xml:space="preserve">Encrypt five small files, each with its own random DEK, using AES-GCM; wrap the DEKs with a KEK and write</w:t>
      </w:r>
      <w:r>
        <w:t xml:space="preserve"> </w:t>
      </w:r>
      <w:r>
        <w:t xml:space="preserve">them into the file header along with the key version. Then rotate the KEK: re-wrap only the wrapped DEKs.</w:t>
      </w:r>
      <w:r>
        <w:t xml:space="preserve"> </w:t>
      </w:r>
      <w:r>
        <w:t xml:space="preserve">Show, with digests, that the file contents (the ciphertexts) never changed.</w:t>
      </w:r>
    </w:p>
    <w:p>
      <w:pPr>
        <w:pStyle w:val="BlockText"/>
      </w:pPr>
      <w:r>
        <w:rPr>
          <w:b/>
          <w:bCs/>
        </w:rPr>
        <w:t xml:space="preserve">Extra exercise E — Medium: hunting for fail-open</w:t>
      </w:r>
    </w:p>
    <w:p>
      <w:pPr>
        <w:pStyle w:val="BlockText"/>
      </w:pPr>
      <w:r>
        <w:t xml:space="preserve">Look for the pattern from the</w:t>
      </w:r>
      <w:r>
        <w:t xml:space="preserve"> </w:t>
      </w:r>
      <w:r>
        <w:t xml:space="preserve">“Critical reading: the door that opens silently”</w:t>
      </w:r>
      <w:r>
        <w:t xml:space="preserve"> </w:t>
      </w:r>
      <w:r>
        <w:t xml:space="preserve">section in a project you wrote</w:t>
      </w:r>
      <w:r>
        <w:t xml:space="preserve"> </w:t>
      </w:r>
      <w:r>
        <w:t xml:space="preserve">yourself or wrote previously: is there a place where a security check continues processing inside a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 or a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branch? For every finding, answer the questions</w:t>
      </w:r>
      <w:r>
        <w:t xml:space="preserve"> </w:t>
      </w:r>
      <w:r>
        <w:t xml:space="preserve">“what input triggers it, what’s the</w:t>
      </w:r>
      <w:r>
        <w:t xml:space="preserve"> </w:t>
      </w:r>
      <w:r>
        <w:t xml:space="preserve">result, and how does it fail closed instead?”</w:t>
      </w:r>
    </w:p>
    <w:p>
      <w:pPr>
        <w:pStyle w:val="BlockText"/>
      </w:pPr>
      <w:r>
        <w:rPr>
          <w:b/>
          <w:bCs/>
        </w:rPr>
        <w:t xml:space="preserve">Extra exercise F — Medium: a card number in the log</w:t>
      </w:r>
    </w:p>
    <w:p>
      <w:pPr>
        <w:pStyle w:val="BlockText"/>
      </w:pPr>
      <w:r>
        <w:t xml:space="preserve">Write a filter that finds 13–19-digit sequences that pass the Luhn check in a log file and masks all but the</w:t>
      </w:r>
      <w:r>
        <w:t xml:space="preserve"> </w:t>
      </w:r>
      <w:r>
        <w:t xml:space="preserve">last four digits. For testing, use only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numbers (e.g., sequences you generate yourself that</w:t>
      </w:r>
      <w:r>
        <w:t xml:space="preserve"> </w:t>
      </w:r>
      <w:r>
        <w:t xml:space="preserve">pass the Luhn check but don’t belong to a real card).</w:t>
      </w:r>
    </w:p>
    <w:p>
      <w:pPr>
        <w:pStyle w:val="BlockText"/>
      </w:pPr>
      <w:r>
        <w:rPr>
          <w:b/>
          <w:bCs/>
        </w:rPr>
        <w:t xml:space="preserve">Extra exercise G — Hard: a shell matrix for your own project</w:t>
      </w:r>
    </w:p>
    <w:p>
      <w:pPr>
        <w:pStyle w:val="BlockText"/>
      </w:pPr>
      <w:r>
        <w:t xml:space="preserve">For your project’s two most sensitive assets, fill in a table in the form of the</w:t>
      </w:r>
      <w:r>
        <w:t xml:space="preserve"> </w:t>
      </w:r>
      <w:r>
        <w:t xml:space="preserve">“Shell matrix in the field”</w:t>
      </w:r>
      <w:r>
        <w:t xml:space="preserve">:</w:t>
      </w:r>
      <w:r>
        <w:t xml:space="preserve"> </w:t>
      </w:r>
      <w:r>
        <w:t xml:space="preserve">stages (transport, storage, in-memory processing) × shells. In every cell, write which algorithm, which key,</w:t>
      </w:r>
      <w:r>
        <w:t xml:space="preserve"> </w:t>
      </w:r>
      <w:r>
        <w:t xml:space="preserve">and which binding is used; give a justification for any cell left empty.</w:t>
      </w:r>
    </w:p>
    <w:p>
      <w:r>
        <w:pict>
          <v:rect style="width:0;height:1.5pt" o:hralign="center" o:hrstd="t" o:hr="t"/>
        </w:pict>
      </w:r>
    </w:p>
    <w:bookmarkEnd w:id="204"/>
    <w:bookmarkStart w:id="205" w:name="self-check"/>
    <w:p>
      <w:pPr>
        <w:pStyle w:val="Heading2"/>
      </w:pPr>
      <w:r>
        <w:t xml:space="preserve">21. Self-check</w:t>
      </w:r>
    </w:p>
    <w:p>
      <w:pPr>
        <w:pStyle w:val="BlockText"/>
      </w:pPr>
      <w:r>
        <w:rPr>
          <w:b/>
          <w:bCs/>
        </w:rPr>
        <w:t xml:space="preserve">1. What are the three states of data? Name one threat and one defence for each.</w:t>
      </w:r>
    </w:p>
    <w:p>
      <w:pPr>
        <w:pStyle w:val="BlockText"/>
      </w:pPr>
      <w:r>
        <w:t xml:space="preserve">In transit (eavesdropping/MITM → TLS+pinning), at rest (file theft → AEAD field encryption), in use (memory</w:t>
      </w:r>
      <w:r>
        <w:t xml:space="preserve"> </w:t>
      </w:r>
      <w:r>
        <w:t xml:space="preserve">dump → secure erasure + short lifetime).</w:t>
      </w:r>
    </w:p>
    <w:p>
      <w:pPr>
        <w:pStyle w:val="BlockText"/>
      </w:pPr>
      <w:r>
        <w:rPr>
          <w:b/>
          <w:bCs/>
        </w:rPr>
        <w:t xml:space="preserve">2. What is AEAD? How does it differ from AES-CTR?</w:t>
      </w:r>
    </w:p>
    <w:p>
      <w:pPr>
        <w:pStyle w:val="BlockText"/>
      </w:pPr>
      <w:r>
        <w:t xml:space="preserve">AEAD provides confidentiality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integrity+identity together (ciphertext + a verified tag). AES-CTR</w:t>
      </w:r>
      <w:r>
        <w:t xml:space="preserve"> </w:t>
      </w:r>
      <w:r>
        <w:t xml:space="preserve">provides confidentiality only; if no MAC is added, tampering isn’t noticed.</w:t>
      </w:r>
    </w:p>
    <w:p>
      <w:pPr>
        <w:pStyle w:val="BlockText"/>
      </w:pPr>
      <w:r>
        <w:rPr>
          <w:b/>
          <w:bCs/>
        </w:rPr>
        <w:t xml:space="preserve">3. Why is nonce reuse a disaster in GCM/CTR?</w:t>
      </w:r>
    </w:p>
    <w:p>
      <w:pPr>
        <w:pStyle w:val="BlockText"/>
      </w:pPr>
      <w:r>
        <w:t xml:space="preserve">The same keystream is used in two messages;</w:t>
      </w:r>
      <w:r>
        <w:t xml:space="preserve"> </w:t>
      </w:r>
      <w:r>
        <w:rPr>
          <w:rStyle w:val="VerbatimChar"/>
        </w:rPr>
        <w:t xml:space="preserve">C1 ⊕ C2 = P1 ⊕ P2</w:t>
      </w:r>
      <w:r>
        <w:t xml:space="preserve"> </w:t>
      </w:r>
      <w:r>
        <w:t xml:space="preserve">holds, and the keystream leaks. If one</w:t>
      </w:r>
      <w:r>
        <w:t xml:space="preserve"> </w:t>
      </w:r>
      <w:r>
        <w:t xml:space="preserve">plaintext is known, the other is decrypted (and in GCM, authentication collapses too).</w:t>
      </w:r>
    </w:p>
    <w:p>
      <w:pPr>
        <w:pStyle w:val="BlockText"/>
      </w:pPr>
      <w:r>
        <w:rPr>
          <w:b/>
          <w:bCs/>
        </w:rPr>
        <w:t xml:space="preserve">4. Why isn’t ECB used?</w:t>
      </w:r>
    </w:p>
    <w:p>
      <w:pPr>
        <w:pStyle w:val="BlockText"/>
      </w:pPr>
      <w:r>
        <w:t xml:space="preserve">It encrypts every block independently; the same plaintext block gives the same ciphertext block, so patterns</w:t>
      </w:r>
      <w:r>
        <w:t xml:space="preserve"> </w:t>
      </w:r>
      <w:r>
        <w:t xml:space="preserve">leak (the ECB penguin).</w:t>
      </w:r>
    </w:p>
    <w:p>
      <w:pPr>
        <w:pStyle w:val="BlockText"/>
      </w:pPr>
      <w:r>
        <w:rPr>
          <w:b/>
          <w:bCs/>
        </w:rPr>
        <w:t xml:space="preserve">5. What’s the difference between salt and nonce? Are both secret?</w:t>
      </w:r>
    </w:p>
    <w:p>
      <w:pPr>
        <w:pStyle w:val="BlockText"/>
      </w:pPr>
      <w:r>
        <w:t xml:space="preserve">Salt prevents rainbow tables in password-based key derivation; nonce makes the keystream unique within an</w:t>
      </w:r>
      <w:r>
        <w:t xml:space="preserve"> </w:t>
      </w:r>
      <w:r>
        <w:t xml:space="preserve">encryption mode.</w:t>
      </w:r>
      <w:r>
        <w:t xml:space="preserve"> </w:t>
      </w:r>
      <w:r>
        <w:rPr>
          <w:b/>
          <w:bCs/>
        </w:rPr>
        <w:t xml:space="preserve">Neither is secret</w:t>
      </w:r>
      <w:r>
        <w:t xml:space="preserve">; salt must be random+unique, nonce must not repeat per key.</w:t>
      </w:r>
    </w:p>
    <w:p>
      <w:pPr>
        <w:pStyle w:val="BlockText"/>
      </w:pPr>
      <w:r>
        <w:rPr>
          <w:b/>
          <w:bCs/>
        </w:rPr>
        <w:t xml:space="preserve">6. Why should the round count in PBKDF2 be high? What’s today’s recommendation?</w:t>
      </w:r>
    </w:p>
    <w:p>
      <w:pPr>
        <w:pStyle w:val="BlockText"/>
      </w:pPr>
      <w:r>
        <w:t xml:space="preserve">It makes every password attempt more expensive. OWASP 2023: ≥ 600,000 rounds for PBKDF2-HMAC-SHA256;</w:t>
      </w:r>
      <w:r>
        <w:t xml:space="preserve"> </w:t>
      </w:r>
      <w:r>
        <w:t xml:space="preserve">Argon2id where possible.</w:t>
      </w:r>
    </w:p>
    <w:p>
      <w:pPr>
        <w:pStyle w:val="BlockText"/>
      </w:pPr>
      <w:r>
        <w:rPr>
          <w:b/>
          <w:bCs/>
        </w:rPr>
        <w:t xml:space="preserve">7. What are HKDF’s two stages?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‘info’</w:t>
      </w:r>
      <w:r>
        <w:rPr>
          <w:b/>
          <w:bCs/>
        </w:rPr>
        <w:t xml:space="preserve"> </w:t>
      </w:r>
      <w:r>
        <w:rPr>
          <w:b/>
          <w:bCs/>
        </w:rPr>
        <w:t xml:space="preserve">for?</w:t>
      </w:r>
    </w:p>
    <w:p>
      <w:pPr>
        <w:pStyle w:val="BlockText"/>
      </w:pPr>
      <w:r>
        <w:t xml:space="preserve">Extract (master secret+salt → PRK) and Expand (PRK+info → key).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provides purpose/session separation;</w:t>
      </w:r>
      <w:r>
        <w:t xml:space="preserve"> </w:t>
      </w:r>
      <w:r>
        <w:t xml:space="preserve">a different info gives a different key.</w:t>
      </w:r>
    </w:p>
    <w:p>
      <w:pPr>
        <w:pStyle w:val="BlockText"/>
      </w:pPr>
      <w:r>
        <w:rPr>
          <w:b/>
          <w:bCs/>
        </w:rPr>
        <w:t xml:space="preserve">8. What is forward secrecy?</w:t>
      </w:r>
    </w:p>
    <w:p>
      <w:pPr>
        <w:pStyle w:val="BlockText"/>
      </w:pPr>
      <w:r>
        <w:t xml:space="preserve">Old sessions can’t be decrypted even if today’s key leaks. Provided via a one-way chain / ephemeral DH;</w:t>
      </w:r>
      <w:r>
        <w:t xml:space="preserve"> </w:t>
      </w:r>
      <w:r>
        <w:t xml:space="preserve">default in TLS 1.3.</w:t>
      </w:r>
    </w:p>
    <w:p>
      <w:pPr>
        <w:pStyle w:val="BlockText"/>
      </w:pPr>
      <w:r>
        <w:rPr>
          <w:b/>
          <w:bCs/>
        </w:rPr>
        <w:t xml:space="preserve">9. How is the server’s identity verified in the TLS 1.3 handshake?</w:t>
      </w:r>
    </w:p>
    <w:p>
      <w:pPr>
        <w:pStyle w:val="BlockText"/>
      </w:pPr>
      <w:r>
        <w:t xml:space="preserve">The server presents its certificate and signs the handshake with its private key (CertificateVerify). The</w:t>
      </w:r>
      <w:r>
        <w:t xml:space="preserve"> </w:t>
      </w:r>
      <w:r>
        <w:t xml:space="preserve">client validates the chain, the expiration, and</w:t>
      </w:r>
      <w:r>
        <w:t xml:space="preserve"> </w:t>
      </w:r>
      <w:r>
        <w:rPr>
          <w:b/>
          <w:bCs/>
        </w:rPr>
        <w:t xml:space="preserve">the hostname</w:t>
      </w:r>
      <w:r>
        <w:t xml:space="preserve"> </w:t>
      </w:r>
      <w:r>
        <w:t xml:space="preserve">(and the pin, if applicable).</w:t>
      </w:r>
    </w:p>
    <w:p>
      <w:pPr>
        <w:pStyle w:val="BlockText"/>
      </w:pPr>
      <w:r>
        <w:rPr>
          <w:b/>
          <w:bCs/>
        </w:rPr>
        <w:t xml:space="preserve">10. What is the most dangerous default in an OpenSSL client?</w:t>
      </w:r>
    </w:p>
    <w:p>
      <w:pPr>
        <w:pStyle w:val="BlockText"/>
      </w:pPr>
      <w:r>
        <w:rPr>
          <w:b/>
          <w:bCs/>
        </w:rPr>
        <w:t xml:space="preserve">Not validating</w:t>
      </w:r>
      <w:r>
        <w:t xml:space="preserve"> </w:t>
      </w:r>
      <w:r>
        <w:t xml:space="preserve">the certificate. If</w:t>
      </w:r>
      <w:r>
        <w:t xml:space="preserve"> </w:t>
      </w:r>
      <w:r>
        <w:rPr>
          <w:rStyle w:val="VerbatimChar"/>
        </w:rPr>
        <w:t xml:space="preserve">SSL_VERIFY_PEER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 </w:t>
      </w:r>
      <w:r>
        <w:t xml:space="preserve">aren’t explicitly set, MITM is</w:t>
      </w:r>
      <w:r>
        <w:t xml:space="preserve"> </w:t>
      </w:r>
      <w:r>
        <w:t xml:space="preserve">possible.</w:t>
      </w:r>
    </w:p>
    <w:p>
      <w:pPr>
        <w:pStyle w:val="BlockText"/>
      </w:pPr>
      <w:r>
        <w:rPr>
          <w:b/>
          <w:bCs/>
        </w:rPr>
        <w:t xml:space="preserve">11. What does certificate pinning catch, and what does hostname validation catch?</w:t>
      </w:r>
    </w:p>
    <w:p>
      <w:pPr>
        <w:pStyle w:val="BlockText"/>
      </w:pPr>
      <w:r>
        <w:t xml:space="preserve">Hostname catches a certificate carrying the wrong name; pinning catches a certificate with a valid chain but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unexpected key</w:t>
      </w:r>
      <w:r>
        <w:t xml:space="preserve"> </w:t>
      </w:r>
      <w:r>
        <w:t xml:space="preserve">(mis-issued).</w:t>
      </w:r>
    </w:p>
    <w:p>
      <w:pPr>
        <w:pStyle w:val="BlockText"/>
      </w:pPr>
      <w:r>
        <w:rPr>
          <w:b/>
          <w:bCs/>
        </w:rPr>
        <w:t xml:space="preserve">12. What is TOFU, and what is its limit?</w:t>
      </w:r>
    </w:p>
    <w:p>
      <w:pPr>
        <w:pStyle w:val="BlockText"/>
      </w:pPr>
      <w:r>
        <w:t xml:space="preserve">Remembering the key from the first connection and warning if it later changes (the SSH model). The first</w:t>
      </w:r>
      <w:r>
        <w:t xml:space="preserve"> </w:t>
      </w:r>
      <w:r>
        <w:t xml:space="preserve">connection is unprotected; it isn’t as strong as a PKI.</w:t>
      </w:r>
    </w:p>
    <w:p>
      <w:pPr>
        <w:pStyle w:val="BlockText"/>
      </w:pPr>
      <w:r>
        <w:rPr>
          <w:b/>
          <w:bCs/>
        </w:rPr>
        <w:t xml:space="preserve">13. What’s the difference between field encryption and data masking?</w:t>
      </w:r>
    </w:p>
    <w:p>
      <w:pPr>
        <w:pStyle w:val="BlockText"/>
      </w:pPr>
      <w:r>
        <w:t xml:space="preserve">Field encryption is reversible (opened with a key), for confidentiality. Masking is generally irreversible/</w:t>
      </w:r>
      <w:r>
        <w:t xml:space="preserve"> </w:t>
      </w:r>
      <w:r>
        <w:t xml:space="preserve">partial, meant to reduce unnecessary exposure (logs, screens).</w:t>
      </w:r>
    </w:p>
    <w:p>
      <w:pPr>
        <w:pStyle w:val="BlockText"/>
      </w:pPr>
      <w:r>
        <w:rPr>
          <w:b/>
          <w:bCs/>
        </w:rPr>
        <w:t xml:space="preserve">14. What are the three layers for protecting data in use?</w:t>
      </w:r>
    </w:p>
    <w:p>
      <w:pPr>
        <w:pStyle w:val="BlockText"/>
      </w:pPr>
      <w:r>
        <w:t xml:space="preserve">Blocking dumps (RLIMIT_CORE/SetErrorMode), memory locking (mlock/VirtualLock), secure erasure</w:t>
      </w:r>
      <w:r>
        <w:t xml:space="preserve"> </w:t>
      </w:r>
      <w:r>
        <w:t xml:space="preserve">(OPENSSL_cleanse/SecureZeroMemory) + a short lifetime.</w:t>
      </w:r>
    </w:p>
    <w:p>
      <w:pPr>
        <w:pStyle w:val="BlockText"/>
      </w:pPr>
      <w:r>
        <w:rPr>
          <w:b/>
          <w:bCs/>
        </w:rPr>
        <w:t xml:space="preserve">15. What is a security shell? Give an example.</w:t>
      </w:r>
    </w:p>
    <w:p>
      <w:pPr>
        <w:pStyle w:val="BlockText"/>
      </w:pPr>
      <w:r>
        <w:t xml:space="preserve">Wrapping a secret in nested, independent layers. Example: device binding → storage AES-GCM → message AEAD →</w:t>
      </w:r>
      <w:r>
        <w:t xml:space="preserve"> </w:t>
      </w:r>
      <w:r>
        <w:t xml:space="preserve">TLS+pinning (Demo 9). The attacker must break all of them.</w:t>
      </w:r>
    </w:p>
    <w:p>
      <w:pPr>
        <w:pStyle w:val="BlockText"/>
      </w:pPr>
      <w:r>
        <w:rPr>
          <w:b/>
          <w:bCs/>
        </w:rPr>
        <w:t xml:space="preserve">16. How is device binding done correctly?</w:t>
      </w:r>
    </w:p>
    <w:p>
      <w:pPr>
        <w:pStyle w:val="BlockText"/>
      </w:pPr>
      <w:r>
        <w:t xml:space="preserve">Derivation</w:t>
      </w:r>
      <w:r>
        <w:t xml:space="preserve"> </w:t>
      </w:r>
      <w:r>
        <w:rPr>
          <w:b/>
          <w:bCs/>
        </w:rPr>
        <w:t xml:space="preserve">salted with HKDF</w:t>
      </w:r>
      <w:r>
        <w:t xml:space="preserve"> </w:t>
      </w:r>
      <w:r>
        <w:t xml:space="preserve">from the device fingerprint, and</w:t>
      </w:r>
      <w:r>
        <w:t xml:space="preserve"> </w:t>
      </w:r>
      <w:r>
        <w:rPr>
          <w:b/>
          <w:bCs/>
        </w:rPr>
        <w:t xml:space="preserve">wrapping with AEAD</w:t>
      </w:r>
      <w:r>
        <w:t xml:space="preserve">; not an unsalted</w:t>
      </w:r>
      <w:r>
        <w:t xml:space="preserve"> </w:t>
      </w:r>
      <w:r>
        <w:t xml:space="preserve">digest or XOR.</w:t>
      </w:r>
    </w:p>
    <w:p>
      <w:pPr>
        <w:pStyle w:val="BlockText"/>
      </w:pPr>
      <w:r>
        <w:rPr>
          <w:b/>
          <w:bCs/>
        </w:rPr>
        <w:t xml:space="preserve">17. Which problem does whitebox cryptography try to solve?</w:t>
      </w:r>
    </w:p>
    <w:p>
      <w:pPr>
        <w:pStyle w:val="BlockText"/>
      </w:pPr>
      <w:r>
        <w:t xml:space="preserve">The problem of the key sitting in the clear in memory at the moment of use: embedding the key in tables so</w:t>
      </w:r>
      <w:r>
        <w:t xml:space="preserve"> </w:t>
      </w:r>
      <w:r>
        <w:t xml:space="preserve">its raw form is never shown (against a white-box attacker).</w:t>
      </w:r>
    </w:p>
    <w:p>
      <w:pPr>
        <w:pStyle w:val="BlockText"/>
      </w:pPr>
      <w:r>
        <w:rPr>
          <w:b/>
          <w:bCs/>
        </w:rPr>
        <w:t xml:space="preserve">18.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‘don’t rely on TLS alone’</w:t>
      </w:r>
      <w:r>
        <w:rPr>
          <w:b/>
          <w:bCs/>
        </w:rPr>
        <w:t xml:space="preserve"> </w:t>
      </w:r>
      <w:r>
        <w:rPr>
          <w:b/>
          <w:bCs/>
        </w:rPr>
        <w:t xml:space="preserve">mean?</w:t>
      </w:r>
    </w:p>
    <w:p>
      <w:pPr>
        <w:pStyle w:val="BlockText"/>
      </w:pPr>
      <w:r>
        <w:t xml:space="preserve">Because endpoints can be untrusted, adding one more layer inside TLS (message-level AEAD+MAC); the body stays</w:t>
      </w:r>
      <w:r>
        <w:t xml:space="preserve"> </w:t>
      </w:r>
      <w:r>
        <w:t xml:space="preserve">encrypted even if TLS is bypassed.</w:t>
      </w:r>
    </w:p>
    <w:p>
      <w:pPr>
        <w:pStyle w:val="BlockText"/>
      </w:pPr>
      <w:r>
        <w:rPr>
          <w:b/>
          <w:bCs/>
        </w:rPr>
        <w:t xml:space="preserve">19. How many bytes is the GCM tag, and what is it a function of?</w:t>
      </w:r>
    </w:p>
    <w:p>
      <w:pPr>
        <w:pStyle w:val="BlockText"/>
      </w:pPr>
      <w:r>
        <w:t xml:space="preserve">16 bytes; it’s a function of the ciphertext, the AAD, and the key. That’s why an attacker can’t produce the</w:t>
      </w:r>
      <w:r>
        <w:t xml:space="preserve"> </w:t>
      </w:r>
      <w:r>
        <w:t xml:space="preserve">correct tag without the key.</w:t>
      </w:r>
    </w:p>
    <w:p>
      <w:pPr>
        <w:pStyle w:val="BlockText"/>
      </w:pPr>
      <w:r>
        <w:rPr>
          <w:b/>
          <w:bCs/>
        </w:rPr>
        <w:t xml:space="preserve">20. If you encrypt the same plaintext twice with AES-GCM, are the ciphertexts the same?</w:t>
      </w:r>
    </w:p>
    <w:p>
      <w:pPr>
        <w:pStyle w:val="BlockText"/>
      </w:pPr>
      <w:r>
        <w:t xml:space="preserve">No — because the nonce is different each time, the ciphertext and the tag are different too. Getting the same</w:t>
      </w:r>
      <w:r>
        <w:t xml:space="preserve"> </w:t>
      </w:r>
      <w:r>
        <w:t xml:space="preserve">output is a sign of nonce reuse (dangerous).</w:t>
      </w:r>
    </w:p>
    <w:p>
      <w:pPr>
        <w:pStyle w:val="BlockText"/>
      </w:pPr>
      <w:r>
        <w:rPr>
          <w:b/>
          <w:bCs/>
        </w:rPr>
        <w:t xml:space="preserve">Additional question 1. Why can’t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rand()</w:t>
      </w:r>
      <w:r>
        <w:rPr>
          <w:b/>
          <w:bCs/>
        </w:rPr>
        <w:t xml:space="preserve"> </w:t>
      </w:r>
      <w:r>
        <w:rPr>
          <w:b/>
          <w:bCs/>
        </w:rPr>
        <w:t xml:space="preserve">be used for security-relevant values? What’s used instead?</w:t>
      </w:r>
    </w:p>
    <w:p>
      <w:pPr>
        <w:pStyle w:val="BlockText"/>
      </w:pPr>
      <w:r>
        <w:t xml:space="preserve">It’s a statistical generator; if the seed or a few outputs are known, the whole sequence can be computed.</w:t>
      </w:r>
      <w:r>
        <w:t xml:space="preserve"> </w:t>
      </w:r>
      <w:r>
        <w:t xml:space="preserve">Instead, the operating system’s CSPRNG: Linux</w:t>
      </w:r>
      <w:r>
        <w:t xml:space="preserve"> </w:t>
      </w:r>
      <w:r>
        <w:rPr>
          <w:rStyle w:val="VerbatimChar"/>
        </w:rPr>
        <w:t xml:space="preserve">getrandom</w:t>
      </w:r>
      <w:r>
        <w:t xml:space="preserve">, Windows</w:t>
      </w:r>
      <w:r>
        <w:t xml:space="preserve"> </w:t>
      </w:r>
      <w:r>
        <w:rPr>
          <w:rStyle w:val="VerbatimChar"/>
        </w:rPr>
        <w:t xml:space="preserve">BCryptGenRandom</w:t>
      </w:r>
      <w:r>
        <w:t xml:space="preserve">, OpenSSL</w:t>
      </w:r>
      <w:r>
        <w:t xml:space="preserve"> </w:t>
      </w:r>
      <w:r>
        <w:rPr>
          <w:rStyle w:val="VerbatimChar"/>
        </w:rPr>
        <w:t xml:space="preserve">RAND_bytes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Additional question 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EVP_DecryptUpdate</w:t>
      </w:r>
      <w:r>
        <w:rPr>
          <w:b/>
          <w:bCs/>
        </w:rPr>
        <w:t xml:space="preserve"> </w:t>
      </w:r>
      <w:r>
        <w:rPr>
          <w:b/>
          <w:bCs/>
        </w:rPr>
        <w:t xml:space="preserve">wrote the plaintext, 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EVP_DecryptFinal_ex</w:t>
      </w:r>
      <w:r>
        <w:rPr>
          <w:b/>
          <w:bCs/>
        </w:rPr>
        <w:t xml:space="preserve"> </w:t>
      </w:r>
      <w:r>
        <w:rPr>
          <w:b/>
          <w:bCs/>
        </w:rPr>
        <w:t xml:space="preserve">returned failure. What should you do?</w:t>
      </w:r>
    </w:p>
    <w:p>
      <w:pPr>
        <w:pStyle w:val="BlockText"/>
      </w:pPr>
      <w:r>
        <w:t xml:space="preserve">Wipe the plaintext without using it and reject the operation; the tag didn’t hold, meaning the data may have</w:t>
      </w:r>
      <w:r>
        <w:t xml:space="preserve"> </w:t>
      </w:r>
      <w:r>
        <w:t xml:space="preserve">been tampered with.</w:t>
      </w:r>
    </w:p>
    <w:p>
      <w:pPr>
        <w:pStyle w:val="BlockText"/>
      </w:pPr>
      <w:r>
        <w:rPr>
          <w:b/>
          <w:bCs/>
        </w:rPr>
        <w:t xml:space="preserve">Additional question 3.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memcmp</w:t>
      </w:r>
      <w:r>
        <w:rPr>
          <w:b/>
          <w:bCs/>
        </w:rPr>
        <w:t xml:space="preserve"> </w:t>
      </w:r>
      <w:r>
        <w:rPr>
          <w:b/>
          <w:bCs/>
        </w:rPr>
        <w:t xml:space="preserve">a problem for MAC comparison?</w:t>
      </w:r>
    </w:p>
    <w:p>
      <w:pPr>
        <w:pStyle w:val="BlockText"/>
      </w:pPr>
      <w:r>
        <w:t xml:space="preserve">It stops at the first differing byte; the duration leaks how many bytes were correct (a timing attack). A</w:t>
      </w:r>
      <w:r>
        <w:t xml:space="preserve"> </w:t>
      </w:r>
      <w:r>
        <w:t xml:space="preserve">constant-time comparison (</w:t>
      </w:r>
      <w:r>
        <w:rPr>
          <w:rStyle w:val="VerbatimChar"/>
        </w:rPr>
        <w:t xml:space="preserve">CRYPTO_memcmp</w:t>
      </w:r>
      <w:r>
        <w:t xml:space="preserve">) is used instead.</w:t>
      </w:r>
    </w:p>
    <w:p>
      <w:pPr>
        <w:pStyle w:val="BlockText"/>
      </w:pPr>
      <w:r>
        <w:rPr>
          <w:b/>
          <w:bCs/>
        </w:rPr>
        <w:t xml:space="preserve">Additional question 4. What is a crypto-period? Is a key deleted immediately once it expires?</w:t>
      </w:r>
    </w:p>
    <w:p>
      <w:pPr>
        <w:pStyle w:val="BlockText"/>
      </w:pPr>
      <w:r>
        <w:t xml:space="preserve">It’s the length of time a key is allowed to be used. Once it expires it’s no longer used to encrypt new data,</w:t>
      </w:r>
      <w:r>
        <w:t xml:space="preserve"> </w:t>
      </w:r>
      <w:r>
        <w:t xml:space="preserve">but it may be kept for decryption until old data has been re-encrypted; then it’s destroyed.</w:t>
      </w:r>
    </w:p>
    <w:p>
      <w:pPr>
        <w:pStyle w:val="BlockText"/>
      </w:pPr>
      <w:r>
        <w:rPr>
          <w:b/>
          <w:bCs/>
        </w:rPr>
        <w:t xml:space="preserve">Additional question 5. In envelope encryption, why doesn’t all the data get re-encrypted when the KEK is rotated?</w:t>
      </w:r>
    </w:p>
    <w:p>
      <w:pPr>
        <w:pStyle w:val="BlockText"/>
      </w:pPr>
      <w:r>
        <w:t xml:space="preserve">The data is encrypted with DEKs; the KEK only wraps the DEKs. When the KEK changes, only the small wrapped</w:t>
      </w:r>
      <w:r>
        <w:t xml:space="preserve"> </w:t>
      </w:r>
      <w:r>
        <w:t xml:space="preserve">DEKs need to be re-wrapped.</w:t>
      </w:r>
    </w:p>
    <w:p>
      <w:pPr>
        <w:pStyle w:val="BlockText"/>
      </w:pPr>
      <w:r>
        <w:rPr>
          <w:b/>
          <w:bCs/>
        </w:rPr>
        <w:t xml:space="preserve">Additional question 6. What happens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SSL_set1_host</w:t>
      </w:r>
      <w:r>
        <w:rPr>
          <w:b/>
          <w:bCs/>
        </w:rPr>
        <w:t xml:space="preserve"> </w:t>
      </w:r>
      <w:r>
        <w:rPr>
          <w:b/>
          <w:bCs/>
        </w:rPr>
        <w:t xml:space="preserve">isn’t called in an OpenSSL client?</w:t>
      </w:r>
    </w:p>
    <w:p>
      <w:pPr>
        <w:pStyle w:val="BlockText"/>
      </w:pPr>
      <w:r>
        <w:t xml:space="preserve">Even if chain validation is done, the name in the certificate isn’t checked; a valid certificate the attacker</w:t>
      </w:r>
      <w:r>
        <w:t xml:space="preserve"> </w:t>
      </w:r>
      <w:r>
        <w:t xml:space="preserve">obtained for their own domain is accepted.</w:t>
      </w:r>
    </w:p>
    <w:p>
      <w:pPr>
        <w:pStyle w:val="BlockText"/>
      </w:pPr>
      <w:r>
        <w:rPr>
          <w:b/>
          <w:bCs/>
        </w:rPr>
        <w:t xml:space="preserve">Additional question 7. In pinning, why is the SPKI digest used instead of the certificate, and why is a backup pin used?</w:t>
      </w:r>
    </w:p>
    <w:p>
      <w:pPr>
        <w:pStyle w:val="BlockText"/>
      </w:pPr>
      <w:r>
        <w:t xml:space="preserve">The SPKI digest doesn’t change when the certificate is renewed with the same key. A backup pin prevents the</w:t>
      </w:r>
      <w:r>
        <w:t xml:space="preserve"> </w:t>
      </w:r>
      <w:r>
        <w:t xml:space="preserve">app from becoming unable to connect (getting</w:t>
      </w:r>
      <w:r>
        <w:t xml:space="preserve"> </w:t>
      </w:r>
      <w:r>
        <w:t xml:space="preserve">“bricked”</w:t>
      </w:r>
      <w:r>
        <w:t xml:space="preserve">) if the primary key is lost or compromised.</w:t>
      </w:r>
    </w:p>
    <w:p>
      <w:pPr>
        <w:pStyle w:val="BlockText"/>
      </w:pPr>
      <w:r>
        <w:rPr>
          <w:b/>
          <w:bCs/>
        </w:rPr>
        <w:t xml:space="preserve">Additional question 8.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‘fail-open’</w:t>
      </w:r>
      <w:r>
        <w:rPr>
          <w:b/>
          <w:bCs/>
        </w:rPr>
        <w:t xml:space="preserve"> </w:t>
      </w:r>
      <w:r>
        <w:rPr>
          <w:b/>
          <w:bCs/>
        </w:rPr>
        <w:t xml:space="preserve">mean? Give an example.</w:t>
      </w:r>
    </w:p>
    <w:p>
      <w:pPr>
        <w:pStyle w:val="BlockText"/>
      </w:pPr>
      <w:r>
        <w:t xml:space="preserve">It’s when a security check falls back to a</w:t>
      </w:r>
      <w:r>
        <w:t xml:space="preserve"> </w:t>
      </w:r>
      <w:r>
        <w:t xml:space="preserve">“passed”</w:t>
      </w:r>
      <w:r>
        <w:t xml:space="preserve"> </w:t>
      </w:r>
      <w:r>
        <w:t xml:space="preserve">result on error. Example: in pinning code, catching a</w:t>
      </w:r>
      <w:r>
        <w:t xml:space="preserve"> </w:t>
      </w:r>
      <w:r>
        <w:t xml:space="preserve">key-store error, only logging it, and accepting the connection.</w:t>
      </w:r>
    </w:p>
    <w:p>
      <w:pPr>
        <w:pStyle w:val="BlockText"/>
      </w:pPr>
      <w:r>
        <w:rPr>
          <w:b/>
          <w:bCs/>
        </w:rPr>
        <w:t xml:space="preserve">Additional question 9. Why isn’t a plain SHA-256 digest of an ID number enough for pseudonymization?</w:t>
      </w:r>
    </w:p>
    <w:p>
      <w:pPr>
        <w:pStyle w:val="BlockText"/>
      </w:pPr>
      <w:r>
        <w:t xml:space="preserve">The number of possible values is small; an attacker can compute the digest of every possible ID number and</w:t>
      </w:r>
      <w:r>
        <w:t xml:space="preserve"> </w:t>
      </w:r>
      <w:r>
        <w:t xml:space="preserve">match it. A keyed HMAC is used instead, with the key kept separate from the data set.</w:t>
      </w:r>
    </w:p>
    <w:p>
      <w:pPr>
        <w:pStyle w:val="BlockText"/>
      </w:pPr>
      <w:r>
        <w:rPr>
          <w:b/>
          <w:bCs/>
        </w:rPr>
        <w:t xml:space="preserve">Additional question 10. Why does tokenization shrink an application’s PCI DSS scope?</w:t>
      </w:r>
    </w:p>
    <w:p>
      <w:pPr>
        <w:pStyle w:val="BlockText"/>
      </w:pPr>
      <w:r>
        <w:t xml:space="preserve">The application, databases, and logs hold a meaningless token instead of the real card number; the real data</w:t>
      </w:r>
      <w:r>
        <w:t xml:space="preserve"> </w:t>
      </w:r>
      <w:r>
        <w:t xml:space="preserve">sits only in a small, well-protected token vault.</w:t>
      </w:r>
    </w:p>
    <w:p>
      <w:pPr>
        <w:pStyle w:val="BlockText"/>
      </w:pPr>
      <w:r>
        <w:rPr>
          <w:b/>
          <w:bCs/>
        </w:rPr>
        <w:t xml:space="preserve">Additional question 11. In the field shell matrix, why does only one shell remain on the native side during payment, and is that enough?</w:t>
      </w:r>
    </w:p>
    <w:p>
      <w:pPr>
        <w:pStyle w:val="BlockText"/>
      </w:pPr>
      <w:r>
        <w:t xml:space="preserve">The outer shells have been opened so the key can be used in the computation; the remaining shell is the</w:t>
      </w:r>
      <w:r>
        <w:t xml:space="preserve"> </w:t>
      </w:r>
      <w:r>
        <w:t xml:space="preserve">whitebox form, meaning the key is still not in the clear. It’s not sufficient on its own: protection at that</w:t>
      </w:r>
      <w:r>
        <w:t xml:space="preserve"> </w:t>
      </w:r>
      <w:r>
        <w:t xml:space="preserve">moment is completed by RASP and code hardening.</w:t>
      </w:r>
    </w:p>
    <w:p>
      <w:r>
        <w:pict>
          <v:rect style="width:0;height:1.5pt" o:hralign="center" o:hrstd="t" o:hr="t"/>
        </w:pict>
      </w:r>
    </w:p>
    <w:bookmarkEnd w:id="205"/>
    <w:bookmarkStart w:id="206" w:name="quiz-1-style-sample-questions"/>
    <w:p>
      <w:pPr>
        <w:pStyle w:val="Heading2"/>
      </w:pPr>
      <w:r>
        <w:t xml:space="preserve">22. Quiz-1-style sample questions</w:t>
      </w:r>
    </w:p>
    <w:p>
      <w:pPr>
        <w:pStyle w:val="BlockText"/>
      </w:pPr>
      <w:r>
        <w:rPr>
          <w:b/>
          <w:bCs/>
        </w:rPr>
        <w:t xml:space="preserve">Quiz-1 (Week 8) includes short questions and code reading of this kind</w:t>
      </w:r>
    </w:p>
    <w:p>
      <w:pPr>
        <w:pStyle w:val="Compact"/>
        <w:numPr>
          <w:ilvl w:val="0"/>
          <w:numId w:val="1068"/>
        </w:numPr>
      </w:pPr>
      <w:r>
        <w:t xml:space="preserve">(Multiple choice) Which of the following provides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confidentiality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integrity?</w:t>
      </w:r>
    </w:p>
    <w:p>
      <w:pPr>
        <w:pStyle w:val="Compact"/>
        <w:numPr>
          <w:ilvl w:val="1"/>
          <w:numId w:val="1069"/>
        </w:numPr>
      </w:pPr>
      <w:r>
        <w:t xml:space="preserve">AES-CTR · b) SHA-256 · c)</w:t>
      </w:r>
      <w:r>
        <w:t xml:space="preserve"> </w:t>
      </w:r>
      <w:r>
        <w:rPr>
          <w:b/>
          <w:bCs/>
        </w:rPr>
        <w:t xml:space="preserve">AES-GCM</w:t>
      </w:r>
      <w:r>
        <w:t xml:space="preserve"> </w:t>
      </w:r>
      <w:r>
        <w:t xml:space="preserve">· d) AES-ECB</w:t>
      </w:r>
    </w:p>
    <w:p>
      <w:pPr>
        <w:pStyle w:val="Compact"/>
        <w:numPr>
          <w:ilvl w:val="0"/>
          <w:numId w:val="1068"/>
        </w:numPr>
      </w:pPr>
      <w:r>
        <w:t xml:space="preserve">(True/False)</w:t>
      </w:r>
      <w:r>
        <w:t xml:space="preserve"> </w:t>
      </w:r>
      <w:r>
        <w:t xml:space="preserve">“The nonce must be kept secret.”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(it must be unique, not secret).</w:t>
      </w:r>
    </w:p>
    <w:p>
      <w:pPr>
        <w:pStyle w:val="Compact"/>
        <w:numPr>
          <w:ilvl w:val="0"/>
          <w:numId w:val="1068"/>
        </w:numPr>
      </w:pPr>
      <w:r>
        <w:t xml:space="preserve">(Short answer) A client validates the certificate in TLS but doesn’t call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. Which attacker</w:t>
      </w:r>
      <w:r>
        <w:t xml:space="preserve"> </w:t>
      </w:r>
      <w:r>
        <w:t xml:space="preserve">still succeeds? → An attacker with a certificate that has a valid chain but is issued for</w:t>
      </w:r>
      <w:r>
        <w:t xml:space="preserve"> </w:t>
      </w:r>
      <w:r>
        <w:rPr>
          <w:b/>
          <w:bCs/>
        </w:rPr>
        <w:t xml:space="preserve">a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name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(Code reading) In GCM decryption code where</w:t>
      </w:r>
      <w:r>
        <w:t xml:space="preserve"> </w:t>
      </w:r>
      <w:r>
        <w:rPr>
          <w:rStyle w:val="VerbatimChar"/>
        </w:rPr>
        <w:t xml:space="preserve">EVP_DecryptFinal_ex</w:t>
      </w:r>
      <w:r>
        <w:t xml:space="preserve">’s return value isn’t checked, which</w:t>
      </w:r>
      <w:r>
        <w:t xml:space="preserve"> </w:t>
      </w:r>
      <w:r>
        <w:t xml:space="preserve">security property is lost? →</w:t>
      </w:r>
      <w:r>
        <w:t xml:space="preserve"> </w:t>
      </w:r>
      <w:r>
        <w:rPr>
          <w:b/>
          <w:bCs/>
        </w:rPr>
        <w:t xml:space="preserve">Integrity/authentication</w:t>
      </w:r>
      <w:r>
        <w:t xml:space="preserve"> </w:t>
      </w:r>
      <w:r>
        <w:t xml:space="preserve">(tampered data is accepted).</w:t>
      </w:r>
    </w:p>
    <w:p>
      <w:pPr>
        <w:pStyle w:val="Compact"/>
        <w:numPr>
          <w:ilvl w:val="0"/>
          <w:numId w:val="1068"/>
        </w:numPr>
      </w:pPr>
      <w:r>
        <w:t xml:space="preserve">(Matching) PBKDF2 ↔ CPU cost · Argon2id ↔ CPU+memory · HKDF ↔ session-key derivation · pinning ↔ SPKI.</w:t>
      </w:r>
    </w:p>
    <w:p>
      <w:r>
        <w:pict>
          <v:rect style="width:0;height:1.5pt" o:hralign="center" o:hrstd="t" o:hr="t"/>
        </w:pict>
      </w:r>
    </w:p>
    <w:bookmarkEnd w:id="206"/>
    <w:bookmarkStart w:id="207" w:name="resources-and-further-reading"/>
    <w:p>
      <w:pPr>
        <w:pStyle w:val="Heading2"/>
      </w:pPr>
      <w:r>
        <w:t xml:space="preserve">23. Resources and further reading</w:t>
      </w:r>
    </w:p>
    <w:p>
      <w:pPr>
        <w:pStyle w:val="FirstParagraph"/>
      </w:pPr>
      <w:r>
        <w:rPr>
          <w:b/>
          <w:bCs/>
        </w:rPr>
        <w:t xml:space="preserve">Textbook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70"/>
        </w:numPr>
      </w:pPr>
      <w:r>
        <w:t xml:space="preserve">Recipe 4.9 (salt/nonce/IV), 4.10 (key from a password — PBKDF2), 4.11 (key from a master secret), 4.13 (managing</w:t>
      </w:r>
      <w:r>
        <w:t xml:space="preserve"> </w:t>
      </w:r>
      <w:r>
        <w:t xml:space="preserve">key material)</w:t>
      </w:r>
    </w:p>
    <w:p>
      <w:pPr>
        <w:pStyle w:val="Compact"/>
        <w:numPr>
          <w:ilvl w:val="0"/>
          <w:numId w:val="1070"/>
        </w:numPr>
      </w:pPr>
      <w:r>
        <w:t xml:space="preserve">Recipe 5.15 (file/disk encryption), 6.18 (encryption + integrity together)</w:t>
      </w:r>
    </w:p>
    <w:p>
      <w:pPr>
        <w:pStyle w:val="Compact"/>
        <w:numPr>
          <w:ilvl w:val="0"/>
          <w:numId w:val="1070"/>
        </w:numPr>
      </w:pPr>
      <w:r>
        <w:t xml:space="preserve">Recipe 8.19 (validation without a PKI / TOFU), 8.20–8.21 (forward secrecy)</w:t>
      </w:r>
    </w:p>
    <w:p>
      <w:pPr>
        <w:pStyle w:val="Compact"/>
        <w:numPr>
          <w:ilvl w:val="0"/>
          <w:numId w:val="1070"/>
        </w:numPr>
      </w:pPr>
      <w:r>
        <w:t xml:space="preserve">Recipe 9.1–9.3 (SSL client/server), 10.7–10.9 (certificate validation, hostname, whitelist = pinning)</w:t>
      </w:r>
    </w:p>
    <w:p>
      <w:pPr>
        <w:pStyle w:val="Compact"/>
        <w:numPr>
          <w:ilvl w:val="0"/>
          <w:numId w:val="1070"/>
        </w:numPr>
      </w:pPr>
      <w:r>
        <w:t xml:space="preserve">Recipe 13.2–13.3 (secure erasure from memory, preventing memory from being written to disk)</w:t>
      </w:r>
    </w:p>
    <w:p>
      <w:pPr>
        <w:pStyle w:val="Compact"/>
        <w:numPr>
          <w:ilvl w:val="0"/>
          <w:numId w:val="1070"/>
        </w:numPr>
      </w:pPr>
      <w:r>
        <w:t xml:space="preserve">Recipe 11.1–11.4 (types of random numbers, Unix and Windows infrastructure), 11.11 (unbiased random integer in</w:t>
      </w:r>
      <w:r>
        <w:t xml:space="preserve"> </w:t>
      </w:r>
      <w:r>
        <w:t xml:space="preserve">a range)</w:t>
      </w:r>
    </w:p>
    <w:p>
      <w:pPr>
        <w:pStyle w:val="Compact"/>
        <w:numPr>
          <w:ilvl w:val="0"/>
          <w:numId w:val="1070"/>
        </w:numPr>
      </w:pPr>
      <w:r>
        <w:t xml:space="preserve">Recipe 9.4 (secure communication with WinInet on Windows — today’s counterpart is WinHTTP/Schannel)</w:t>
      </w:r>
    </w:p>
    <w:p>
      <w:pPr>
        <w:pStyle w:val="FirstParagraph"/>
      </w:pPr>
      <w:r>
        <w:rPr>
          <w:b/>
          <w:bCs/>
        </w:rPr>
        <w:t xml:space="preserve">Open standards and resources</w:t>
      </w:r>
    </w:p>
    <w:p>
      <w:pPr>
        <w:numPr>
          <w:ilvl w:val="0"/>
          <w:numId w:val="1071"/>
        </w:numPr>
      </w:pPr>
      <w:r>
        <w:t xml:space="preserve">NIST SP 800-57 Part 1 (key management, crypto-period), SP 800-90A (random bit generators), SP 800-38G (FF1,</w:t>
      </w:r>
      <w:r>
        <w:t xml:space="preserve"> </w:t>
      </w:r>
      <w:r>
        <w:t xml:space="preserve">format-preserving encryption), SP 800-38C (CCM).</w:t>
      </w:r>
    </w:p>
    <w:p>
      <w:pPr>
        <w:numPr>
          <w:ilvl w:val="0"/>
          <w:numId w:val="1071"/>
        </w:numPr>
      </w:pPr>
      <w:r>
        <w:t xml:space="preserve">PCI DSS v4.0 (masking card numbers at display, tokenization); pseudonymization and anonymization under KVKK and</w:t>
      </w:r>
      <w:r>
        <w:t xml:space="preserve"> </w:t>
      </w:r>
      <w:r>
        <w:t xml:space="preserve">GDPR.</w:t>
      </w:r>
    </w:p>
    <w:p>
      <w:pPr>
        <w:numPr>
          <w:ilvl w:val="0"/>
          <w:numId w:val="1071"/>
        </w:numPr>
      </w:pPr>
      <w:r>
        <w:t xml:space="preserve">M. Georgiev et al.,</w:t>
      </w:r>
      <w:r>
        <w:t xml:space="preserve"> </w:t>
      </w:r>
      <w:r>
        <w:t xml:space="preserve">“The Most Dangerous Code in the World: Validating SSL Certificates in Non-Browser</w:t>
      </w:r>
      <w:r>
        <w:t xml:space="preserve"> </w:t>
      </w:r>
      <w:r>
        <w:t xml:space="preserve">Software,”</w:t>
      </w:r>
      <w:r>
        <w:t xml:space="preserve"> </w:t>
      </w:r>
      <w:r>
        <w:t xml:space="preserve">ACM CCS 2012.</w:t>
      </w:r>
    </w:p>
    <w:p>
      <w:pPr>
        <w:numPr>
          <w:ilvl w:val="0"/>
          <w:numId w:val="1071"/>
        </w:numPr>
      </w:pPr>
      <w:r>
        <w:t xml:space="preserve">MITRE CWE: CWE-330 (insufficient randomness), CWE-338 (weak PRNG), CWE-208 (information leak via timing</w:t>
      </w:r>
      <w:r>
        <w:t xml:space="preserve"> </w:t>
      </w:r>
      <w:r>
        <w:t xml:space="preserve">discrepancy), CWE-297 (missing hostname validation), CWE-636 (fail-open: not failing securely), CWE-359</w:t>
      </w:r>
      <w:r>
        <w:t xml:space="preserve"> </w:t>
      </w:r>
      <w:r>
        <w:t xml:space="preserve">(exposure of private personal information), CWE-532 (insertion of sensitive information into a log file).</w:t>
      </w:r>
    </w:p>
    <w:p>
      <w:pPr>
        <w:numPr>
          <w:ilvl w:val="0"/>
          <w:numId w:val="1071"/>
        </w:numPr>
      </w:pPr>
      <w:r>
        <w:t xml:space="preserve">NIST SP 800-38D (AES-GCM), SP 800-132 (PBKDF2), SP 800-108 / RFC 5869 (HKDF), RFC 8439 (ChaCha20-Poly1305),</w:t>
      </w:r>
      <w:r>
        <w:t xml:space="preserve"> </w:t>
      </w:r>
      <w:r>
        <w:t xml:space="preserve">RFC 9106 (Argon2), RFC 7914 (scrypt), RFC 8446 (TLS 1.3).</w:t>
      </w:r>
    </w:p>
    <w:p>
      <w:pPr>
        <w:numPr>
          <w:ilvl w:val="0"/>
          <w:numId w:val="1071"/>
        </w:numPr>
      </w:pPr>
      <w:r>
        <w:t xml:space="preserve">OWASP: Password Storage Cheat Sheet, Transport Layer Security Cheat Sheet, Certificate and Public Key Pinning,</w:t>
      </w:r>
      <w:r>
        <w:t xml:space="preserve"> </w:t>
      </w:r>
      <w:r>
        <w:t xml:space="preserve">MASVS-CRYPTO / MASVS-NETWORK.</w:t>
      </w:r>
    </w:p>
    <w:p>
      <w:pPr>
        <w:numPr>
          <w:ilvl w:val="0"/>
          <w:numId w:val="1071"/>
        </w:numPr>
      </w:pPr>
      <w:r>
        <w:t xml:space="preserve">MITRE CWE: CWE-295 (improper certificate validation), CWE-323 (reusing a nonce/IV), CWE-327 (use of a broken</w:t>
      </w:r>
      <w:r>
        <w:t xml:space="preserve"> </w:t>
      </w:r>
      <w:r>
        <w:t xml:space="preserve">crypto algorithm), CWE-916 (use of a password hash with insufficient computational effort), CWE-311 (missing</w:t>
      </w:r>
      <w:r>
        <w:t xml:space="preserve"> </w:t>
      </w:r>
      <w:r>
        <w:t xml:space="preserve">encryption of sensitive data).</w:t>
      </w:r>
    </w:p>
    <w:p>
      <w:pPr>
        <w:pStyle w:val="BlockText"/>
      </w:pPr>
      <w:r>
        <w:rPr>
          <w:b/>
          <w:bCs/>
        </w:rP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AEAD</w:t>
            </w:r>
          </w:p>
        </w:tc>
        <w:tc>
          <w:tcPr/>
          <w:p>
            <w:pPr>
              <w:pStyle w:val="Compact"/>
            </w:pPr>
            <w:r>
              <w:t xml:space="preserve">Kimlik doğrulamalı şifreleme</w:t>
            </w:r>
          </w:p>
        </w:tc>
        <w:tc>
          <w:tcPr/>
          <w:p>
            <w:pPr>
              <w:pStyle w:val="Compact"/>
            </w:pPr>
            <w:r>
              <w:t xml:space="preserve">Encryption that provides confidentiality + integrity + identity together (AES-GCM)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Nonce</w:t>
            </w:r>
          </w:p>
        </w:tc>
        <w:tc>
          <w:tcPr/>
          <w:p>
            <w:pPr>
              <w:pStyle w:val="Compact"/>
            </w:pPr>
            <w:r>
              <w:t xml:space="preserve">Bir kez kullanılan sayı</w:t>
            </w:r>
          </w:p>
        </w:tc>
        <w:tc>
          <w:tcPr/>
          <w:p>
            <w:pPr>
              <w:pStyle w:val="Compact"/>
            </w:pPr>
            <w:r>
              <w:t xml:space="preserve">A value that must not repeat per key; not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Başlangıç vektörü</w:t>
            </w:r>
          </w:p>
        </w:tc>
        <w:tc>
          <w:tcPr/>
          <w:p>
            <w:pPr>
              <w:pStyle w:val="Compact"/>
            </w:pPr>
            <w:r>
              <w:t xml:space="preserve">A non-secret starting value that adds randomness to a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 / Tuz</w:t>
            </w:r>
          </w:p>
        </w:tc>
        <w:tc>
          <w:tcPr/>
          <w:p>
            <w:pPr>
              <w:pStyle w:val="Compact"/>
            </w:pPr>
            <w:r>
              <w:t xml:space="preserve">Tuz</w:t>
            </w:r>
          </w:p>
        </w:tc>
        <w:tc>
          <w:tcPr/>
          <w:p>
            <w:pPr>
              <w:pStyle w:val="Compact"/>
            </w:pPr>
            <w:r>
              <w:t xml:space="preserve">A random value that defeats rainbow tables when deriving a key from a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KDF</w:t>
            </w:r>
          </w:p>
        </w:tc>
        <w:tc>
          <w:tcPr/>
          <w:p>
            <w:pPr>
              <w:pStyle w:val="Compact"/>
            </w:pPr>
            <w:r>
              <w:t xml:space="preserve">Anahtar türetme fonksiyonu</w:t>
            </w:r>
          </w:p>
        </w:tc>
        <w:tc>
          <w:tcPr/>
          <w:p>
            <w:pPr>
              <w:pStyle w:val="Compact"/>
            </w:pPr>
            <w:r>
              <w:t xml:space="preserve">A function that generates a key from a password/secret (PBKDF2, HKDF, Argon2id)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Mesaj kimlik doğrulama kodu</w:t>
            </w:r>
          </w:p>
        </w:tc>
        <w:tc>
          <w:tcPr/>
          <w:p>
            <w:pPr>
              <w:pStyle w:val="Compact"/>
            </w:pPr>
            <w:r>
              <w:t xml:space="preserve">Proof of integrity+identity with a shared key (HMAC)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 secrecy</w:t>
            </w:r>
          </w:p>
        </w:tc>
        <w:tc>
          <w:tcPr/>
          <w:p>
            <w:pPr>
              <w:pStyle w:val="Compact"/>
            </w:pPr>
            <w:r>
              <w:t xml:space="preserve">İleri gizlilik</w:t>
            </w:r>
          </w:p>
        </w:tc>
        <w:tc>
          <w:tcPr/>
          <w:p>
            <w:pPr>
              <w:pStyle w:val="Compact"/>
            </w:pPr>
            <w:r>
              <w:t xml:space="preserve">Past sessions stay safe even if today’s key leaks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Pinning</w:t>
            </w:r>
          </w:p>
        </w:tc>
        <w:tc>
          <w:tcPr/>
          <w:p>
            <w:pPr>
              <w:pStyle w:val="Compact"/>
            </w:pPr>
            <w:r>
              <w:t xml:space="preserve">Sabitleme</w:t>
            </w:r>
          </w:p>
        </w:tc>
        <w:tc>
          <w:tcPr/>
          <w:p>
            <w:pPr>
              <w:pStyle w:val="Compact"/>
            </w:pPr>
            <w:r>
              <w:t xml:space="preserve">Enforcing a specific expected key/certificate (SPKI)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TOFU</w:t>
            </w:r>
          </w:p>
        </w:tc>
        <w:tc>
          <w:tcPr/>
          <w:p>
            <w:pPr>
              <w:pStyle w:val="Compact"/>
            </w:pPr>
            <w:r>
              <w:t xml:space="preserve">İlk kullanımda güven</w:t>
            </w:r>
          </w:p>
        </w:tc>
        <w:tc>
          <w:tcPr/>
          <w:p>
            <w:pPr>
              <w:pStyle w:val="Compact"/>
            </w:pPr>
            <w:r>
              <w:t xml:space="preserve">Remembering the first-seen key and warning if it changes (the SSH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at rest / in transit / in use</w:t>
            </w:r>
          </w:p>
        </w:tc>
        <w:tc>
          <w:tcPr/>
          <w:p>
            <w:pPr>
              <w:pStyle w:val="Compact"/>
            </w:pPr>
            <w:r>
              <w:t xml:space="preserve">Beklemede / aktarımda / kullanımda veri</w:t>
            </w:r>
          </w:p>
        </w:tc>
        <w:tc>
          <w:tcPr/>
          <w:p>
            <w:pPr>
              <w:pStyle w:val="Compact"/>
            </w:pPr>
            <w:r>
              <w:t xml:space="preserve">The three states of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shell</w:t>
            </w:r>
          </w:p>
        </w:tc>
        <w:tc>
          <w:tcPr/>
          <w:p>
            <w:pPr>
              <w:pStyle w:val="Compact"/>
            </w:pPr>
            <w:r>
              <w:t xml:space="preserve">Güvenlik kabuğu</w:t>
            </w:r>
          </w:p>
        </w:tc>
        <w:tc>
          <w:tcPr/>
          <w:p>
            <w:pPr>
              <w:pStyle w:val="Compact"/>
            </w:pPr>
            <w:r>
              <w:t xml:space="preserve">Wrapping a secret in nested, independent protection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Whitebox crypto</w:t>
            </w:r>
          </w:p>
        </w:tc>
        <w:tc>
          <w:tcPr/>
          <w:p>
            <w:pPr>
              <w:pStyle w:val="Compact"/>
            </w:pPr>
            <w:r>
              <w:t xml:space="preserve">Beyaz kutu kriptografi</w:t>
            </w:r>
          </w:p>
        </w:tc>
        <w:tc>
          <w:tcPr/>
          <w:p>
            <w:pPr>
              <w:pStyle w:val="Compact"/>
            </w:pPr>
            <w:r>
              <w:t xml:space="preserve">An implementation that embeds the key into tables so it’s never shown in the clear in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binding</w:t>
            </w:r>
          </w:p>
        </w:tc>
        <w:tc>
          <w:tcPr/>
          <w:p>
            <w:pPr>
              <w:pStyle w:val="Compact"/>
            </w:pPr>
            <w:r>
              <w:t xml:space="preserve">Cihaz bağlama</w:t>
            </w:r>
          </w:p>
        </w:tc>
        <w:tc>
          <w:tcPr/>
          <w:p>
            <w:pPr>
              <w:pStyle w:val="Compact"/>
            </w:pPr>
            <w:r>
              <w:t xml:space="preserve">Binding a key to a specific device/version so it can’t be opened elsewhere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encryption</w:t>
            </w:r>
          </w:p>
        </w:tc>
        <w:tc>
          <w:tcPr/>
          <w:p>
            <w:pPr>
              <w:pStyle w:val="Compact"/>
            </w:pPr>
            <w:r>
              <w:t xml:space="preserve">Hibrit şifreleme</w:t>
            </w:r>
          </w:p>
        </w:tc>
        <w:tc>
          <w:tcPr/>
          <w:p>
            <w:pPr>
              <w:pStyle w:val="Compact"/>
            </w:pPr>
            <w:r>
              <w:t xml:space="preserve">Carrying a symmetric key with asymmetric crypto, then encrypting the data with it (TLS)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Encrypt-then-MAC</w:t>
            </w:r>
          </w:p>
        </w:tc>
        <w:tc>
          <w:tcPr/>
          <w:p>
            <w:pPr>
              <w:pStyle w:val="Compact"/>
            </w:pPr>
            <w:r>
              <w:t xml:space="preserve">Önce şifrele sonra MAC</w:t>
            </w:r>
          </w:p>
        </w:tc>
        <w:tc>
          <w:tcPr/>
          <w:p>
            <w:pPr>
              <w:pStyle w:val="Compact"/>
            </w:pPr>
            <w:r>
              <w:t xml:space="preserve">Placing a MAC over the ciphertext; the correct internal ordering inside AEAD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Tokenization</w:t>
            </w:r>
          </w:p>
        </w:tc>
        <w:tc>
          <w:tcPr/>
          <w:p>
            <w:pPr>
              <w:pStyle w:val="Compact"/>
            </w:pPr>
            <w:r>
              <w:t xml:space="preserve">Tokenizasyon</w:t>
            </w:r>
          </w:p>
        </w:tc>
        <w:tc>
          <w:tcPr/>
          <w:p>
            <w:pPr>
              <w:pStyle w:val="Compact"/>
            </w:pPr>
            <w:r>
              <w:t xml:space="preserve">Replacing the real value with a meaningless token and keeping it in a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Constant-time compare</w:t>
            </w:r>
          </w:p>
        </w:tc>
        <w:tc>
          <w:tcPr/>
          <w:p>
            <w:pPr>
              <w:pStyle w:val="Compact"/>
            </w:pPr>
            <w:r>
              <w:t xml:space="preserve">Sabit zamanlı karşılaştırma</w:t>
            </w:r>
          </w:p>
        </w:tc>
        <w:tc>
          <w:tcPr/>
          <w:p>
            <w:pPr>
              <w:pStyle w:val="Compact"/>
            </w:pPr>
            <w:r>
              <w:t xml:space="preserve">Comparing secrets/MACs without leaking timing (</w:t>
            </w:r>
            <w:r>
              <w:rPr>
                <w:rStyle w:val="VerbatimChar"/>
              </w:rPr>
              <w:t xml:space="preserve">CRYPTO_memcmp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</w:t>
            </w:r>
          </w:p>
        </w:tc>
        <w:tc>
          <w:tcPr/>
          <w:p>
            <w:pPr>
              <w:pStyle w:val="Compact"/>
            </w:pPr>
            <w:r>
              <w:t xml:space="preserve">İlişkili veri</w:t>
            </w:r>
          </w:p>
        </w:tc>
        <w:tc>
          <w:tcPr/>
          <w:p>
            <w:pPr>
              <w:pStyle w:val="Compact"/>
            </w:pPr>
            <w:r>
              <w:t xml:space="preserve">Additional data in AEAD that isn’t encrypted but is verified (bound)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hyperlink r:id="rId116">
        <w:r>
          <w:rPr>
            <w:rStyle w:val="Hyperlink"/>
            <w:b/>
            <w:bCs/>
          </w:rPr>
          <w:t xml:space="preserve">Week 4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Code Hardening: C/C++.</w:t>
      </w:r>
      <w:r>
        <w:t xml:space="preserve"> </w:t>
      </w:r>
      <w:r>
        <w:t xml:space="preserve">This week we learned to protect data (keys, plaintext) with correct</w:t>
      </w:r>
      <w:r>
        <w:t xml:space="preserve"> </w:t>
      </w:r>
      <w:r>
        <w:t xml:space="preserve">encryption and key management; but the encryption code itself is also a C/C++ program, and a buffer overflow,</w:t>
      </w:r>
      <w:r>
        <w:t xml:space="preserve"> </w:t>
      </w:r>
      <w:r>
        <w:t xml:space="preserve">format-string bug, or integer error can leak the very key and plaintext we carefully protected this week.</w:t>
      </w:r>
      <w:r>
        <w:t xml:space="preserve"> </w:t>
      </w:r>
      <w:r>
        <w:t xml:space="preserve">Week 4 covers preventing exactly these mistakes with the SEI CERT C/C++ rules, and catching them with static</w:t>
      </w:r>
      <w:r>
        <w:t xml:space="preserve"> </w:t>
      </w:r>
      <w:r>
        <w:t xml:space="preserve">analysis and sanitizers.</w:t>
      </w:r>
    </w:p>
    <w:bookmarkEnd w:id="207"/>
    <w:bookmarkEnd w:id="208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1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132" Target="media/rId132.png" /><Relationship Type="http://schemas.openxmlformats.org/officeDocument/2006/relationships/image" Id="rId75" Target="media/rId75.png" /><Relationship Type="http://schemas.openxmlformats.org/officeDocument/2006/relationships/image" Id="rId29" Target="media/rId29.png" /><Relationship Type="http://schemas.openxmlformats.org/officeDocument/2006/relationships/image" Id="rId56" Target="media/rId56.png" /><Relationship Type="http://schemas.openxmlformats.org/officeDocument/2006/relationships/image" Id="rId88" Target="media/rId88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24" Target="media/rId124.png" /><Relationship Type="http://schemas.openxmlformats.org/officeDocument/2006/relationships/image" Id="rId160" Target="media/rId160.png" /><Relationship Type="http://schemas.openxmlformats.org/officeDocument/2006/relationships/image" Id="rId183" Target="media/rId18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91" Target="media/rId91.png" /><Relationship Type="http://schemas.openxmlformats.org/officeDocument/2006/relationships/image" Id="rId33" Target="media/rId33.png" /><Relationship Type="http://schemas.openxmlformats.org/officeDocument/2006/relationships/image" Id="rId46" Target="media/rId46.png" /><Relationship Type="http://schemas.openxmlformats.org/officeDocument/2006/relationships/image" Id="rId66" Target="media/rId66.png" /><Relationship Type="http://schemas.openxmlformats.org/officeDocument/2006/relationships/image" Id="rId80" Target="media/rId80.png" /><Relationship Type="http://schemas.openxmlformats.org/officeDocument/2006/relationships/image" Id="rId139" Target="media/rId139.png" /><Relationship Type="http://schemas.openxmlformats.org/officeDocument/2006/relationships/image" Id="rId150" Target="media/rId150.png" /><Relationship Type="http://schemas.openxmlformats.org/officeDocument/2006/relationships/image" Id="rId174" Target="media/rId174.png" /><Relationship Type="http://schemas.openxmlformats.org/officeDocument/2006/relationships/image" Id="rId192" Target="media/rId192.png" /><Relationship Type="http://schemas.openxmlformats.org/officeDocument/2006/relationships/image" Id="rId197" Target="media/rId197.png" /><Relationship Type="http://schemas.openxmlformats.org/officeDocument/2006/relationships/image" Id="rId95" Target="media/rId95.png" /><Relationship Type="http://schemas.openxmlformats.org/officeDocument/2006/relationships/image" Id="rId168" Target="media/rId168.png" /><Relationship Type="http://schemas.openxmlformats.org/officeDocument/2006/relationships/image" Id="rId178" Target="media/rId178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187" Target="media/rId187.png" /><Relationship Type="http://schemas.openxmlformats.org/officeDocument/2006/relationships/image" Id="rId153" Target="media/rId153.png" /><Relationship Type="http://schemas.openxmlformats.org/officeDocument/2006/relationships/image" Id="rId127" Target="media/rId127.png" /><Relationship Type="http://schemas.openxmlformats.org/officeDocument/2006/relationships/hyperlink" Id="rId20" Target="../week-1/cen429-week-1.md" TargetMode="External" /><Relationship Type="http://schemas.openxmlformats.org/officeDocument/2006/relationships/hyperlink" Id="rId23" Target="../week-1/cen429-week-1.md#3-who-is-the-attacker-and-what-can-they-reach" TargetMode="External" /><Relationship Type="http://schemas.openxmlformats.org/officeDocument/2006/relationships/hyperlink" Id="rId24" Target="../week-1/cen429-week-1.md#erasing-secrets-from-memory-recipe-132" TargetMode="External" /><Relationship Type="http://schemas.openxmlformats.org/officeDocument/2006/relationships/hyperlink" Id="rId173" Target="../week-1/cen429-week-1.md#preventing-memory-from-being-written-to-disk-recipe-133" TargetMode="External" /><Relationship Type="http://schemas.openxmlformats.org/officeDocument/2006/relationships/hyperlink" Id="rId36" Target="../week-10/cen429-week-10.md" TargetMode="External" /><Relationship Type="http://schemas.openxmlformats.org/officeDocument/2006/relationships/hyperlink" Id="rId118" Target="../week-11/cen429-week-11.md" TargetMode="External" /><Relationship Type="http://schemas.openxmlformats.org/officeDocument/2006/relationships/hyperlink" Id="rId195" Target="../week-11/cen429-week-11.md#1-three-attacker-models-black-grey-white-box" TargetMode="External" /><Relationship Type="http://schemas.openxmlformats.org/officeDocument/2006/relationships/hyperlink" Id="rId121" Target="../week-12/cen429-week-12.md" TargetMode="External" /><Relationship Type="http://schemas.openxmlformats.org/officeDocument/2006/relationships/hyperlink" Id="rId166" Target="../week-2/cen429-week-2.md" TargetMode="External" /><Relationship Type="http://schemas.openxmlformats.org/officeDocument/2006/relationships/hyperlink" Id="rId25" Target="../week-2/cen429-week-2.md#demo-02-entropy-meter-how-is-encryptedpacked-content-recognised" TargetMode="External" /><Relationship Type="http://schemas.openxmlformats.org/officeDocument/2006/relationships/hyperlink" Id="rId116" Target="../week-4/cen429-week-4.md" TargetMode="External" /><Relationship Type="http://schemas.openxmlformats.org/officeDocument/2006/relationships/hyperlink" Id="rId119" Target="../week-6/cen429-week-6.md" TargetMode="External" /><Relationship Type="http://schemas.openxmlformats.org/officeDocument/2006/relationships/hyperlink" Id="rId22" Target="https://github.com/ucoruh/cen429-secure-programming/blob/main/code/README.en.md" TargetMode="External" /><Relationship Type="http://schemas.openxmlformats.org/officeDocument/2006/relationships/hyperlink" Id="rId21" Target="https://github.com/ucoruh/cen429-secure-programming/tree/main/code/week-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/cen429-week-1.md" TargetMode="External" /><Relationship Type="http://schemas.openxmlformats.org/officeDocument/2006/relationships/hyperlink" Id="rId23" Target="../week-1/cen429-week-1.md#3-who-is-the-attacker-and-what-can-they-reach" TargetMode="External" /><Relationship Type="http://schemas.openxmlformats.org/officeDocument/2006/relationships/hyperlink" Id="rId24" Target="../week-1/cen429-week-1.md#erasing-secrets-from-memory-recipe-132" TargetMode="External" /><Relationship Type="http://schemas.openxmlformats.org/officeDocument/2006/relationships/hyperlink" Id="rId173" Target="../week-1/cen429-week-1.md#preventing-memory-from-being-written-to-disk-recipe-133" TargetMode="External" /><Relationship Type="http://schemas.openxmlformats.org/officeDocument/2006/relationships/hyperlink" Id="rId36" Target="../week-10/cen429-week-10.md" TargetMode="External" /><Relationship Type="http://schemas.openxmlformats.org/officeDocument/2006/relationships/hyperlink" Id="rId118" Target="../week-11/cen429-week-11.md" TargetMode="External" /><Relationship Type="http://schemas.openxmlformats.org/officeDocument/2006/relationships/hyperlink" Id="rId195" Target="../week-11/cen429-week-11.md#1-three-attacker-models-black-grey-white-box" TargetMode="External" /><Relationship Type="http://schemas.openxmlformats.org/officeDocument/2006/relationships/hyperlink" Id="rId121" Target="../week-12/cen429-week-12.md" TargetMode="External" /><Relationship Type="http://schemas.openxmlformats.org/officeDocument/2006/relationships/hyperlink" Id="rId166" Target="../week-2/cen429-week-2.md" TargetMode="External" /><Relationship Type="http://schemas.openxmlformats.org/officeDocument/2006/relationships/hyperlink" Id="rId25" Target="../week-2/cen429-week-2.md#demo-02-entropy-meter-how-is-encryptedpacked-content-recognised" TargetMode="External" /><Relationship Type="http://schemas.openxmlformats.org/officeDocument/2006/relationships/hyperlink" Id="rId116" Target="../week-4/cen429-week-4.md" TargetMode="External" /><Relationship Type="http://schemas.openxmlformats.org/officeDocument/2006/relationships/hyperlink" Id="rId119" Target="../week-6/cen429-week-6.md" TargetMode="External" /><Relationship Type="http://schemas.openxmlformats.org/officeDocument/2006/relationships/hyperlink" Id="rId22" Target="https://github.com/ucoruh/cen429-secure-programming/blob/main/code/README.en.md" TargetMode="External" /><Relationship Type="http://schemas.openxmlformats.org/officeDocument/2006/relationships/hyperlink" Id="rId21" Target="https://github.com/ucoruh/cen429-secure-programming/tree/main/code/week-03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2026-09-29T18:25:29Z</dcterms:created>
  <dcterms:modified xsi:type="dcterms:W3CDTF">2026-09-29T18:25:29Z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3 — Data Security: In Transit, At Rest, In Use</vt:lpwstr>
  </property>
</Properties>
</file>