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8.png" ContentType="image/png"/>
  <Override PartName="/word/media/rId69.png" ContentType="image/png"/>
  <Override PartName="/word/media/rId91.png" ContentType="image/png"/>
  <Override PartName="/word/media/rId47.png" ContentType="image/png"/>
  <Override PartName="/word/media/rId34.png" ContentType="image/png"/>
  <Override PartName="/word/media/rId52.png" ContentType="image/png"/>
  <Override PartName="/word/media/rId65.png" ContentType="image/png"/>
  <Override PartName="/word/media/rId76.png" ContentType="image/png"/>
  <Override PartName="/word/media/rId87.png" ContentType="image/png"/>
  <Override PartName="/word/media/rId98.png" ContentType="image/png"/>
  <Override PartName="/word/media/rId114.png" ContentType="image/png"/>
  <Override PartName="/word/media/rId125.png" ContentType="image/png"/>
  <Override PartName="/word/media/rId159.png" ContentType="image/png"/>
  <Override PartName="/word/media/rId40.png" ContentType="image/png"/>
  <Override PartName="/word/media/rId105.png" ContentType="image/png"/>
  <Override PartName="/word/media/rId136.png" ContentType="image/png"/>
  <Override PartName="/word/media/rId149.png" ContentType="image/png"/>
  <Override PartName="/word/media/rId80.png" ContentType="image/png"/>
  <Override PartName="/word/media/rId129.png" ContentType="image/png"/>
  <Override PartName="/word/media/rId164.png" ContentType="image/png"/>
  <Override PartName="/word/media/rId55.png" ContentType="image/png"/>
  <Override PartName="/word/media/rId142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5" w:name="X1da14071325f4598a045a0dd4ba4eaaca0e5493"/>
    <w:p>
      <w:pPr>
        <w:pStyle w:val="Heading1"/>
      </w:pPr>
      <w:r>
        <w:t xml:space="preserve">Week 5 — Code Hardening: Java and Interpreted Languages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Basic programming in Java or Python; CWE/CVE and vulnerability classification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2</w:t>
              </w:r>
            </w:hyperlink>
            <w:r>
              <w:t xml:space="preserve">; input validation and secure coding rules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4</w:t>
              </w:r>
            </w:hyperlink>
            <w:r>
              <w:t xml:space="preserve">; simple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in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code/week-05</w:t>
              </w:r>
            </w:hyperlink>
            <w:r>
              <w:t xml:space="preserve"> </w:t>
            </w:r>
            <w:r>
              <w:t xml:space="preserve">— 7 demos; requires Python 3 and JDK 17+;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which classes of bugs managed languages (Java, Kotlin, C#, Python) remove and which they do not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SEI CERT Oracle Java</w:t>
      </w:r>
      <w:r>
        <w:t xml:space="preserve"> </w:t>
      </w:r>
      <w:r>
        <w:t xml:space="preserve">rules and apply the input-validation (</w:t>
      </w:r>
      <w:r>
        <w:rPr>
          <w:rStyle w:val="VerbatimChar"/>
        </w:rPr>
        <w:t xml:space="preserve">IDS</w:t>
      </w:r>
      <w:r>
        <w:t xml:space="preserve">), deserialisation (</w:t>
      </w:r>
      <w:r>
        <w:rPr>
          <w:rStyle w:val="VerbatimChar"/>
        </w:rPr>
        <w:t xml:space="preserve">SER</w:t>
      </w:r>
      <w:r>
        <w:t xml:space="preserve">) and</w:t>
      </w:r>
      <w:r>
        <w:t xml:space="preserve"> </w:t>
      </w:r>
      <w:r>
        <w:t xml:space="preserve">sensitive-data (</w:t>
      </w:r>
      <w:r>
        <w:rPr>
          <w:rStyle w:val="VerbatimChar"/>
        </w:rPr>
        <w:t xml:space="preserve">MSC</w:t>
      </w:r>
      <w:r>
        <w:t xml:space="preserve">,</w:t>
      </w:r>
      <w:r>
        <w:t xml:space="preserve"> </w:t>
      </w:r>
      <w:r>
        <w:rPr>
          <w:rStyle w:val="VerbatimChar"/>
        </w:rPr>
        <w:t xml:space="preserve">FIO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) rules to your own code.</w:t>
      </w:r>
    </w:p>
    <w:p>
      <w:pPr>
        <w:pStyle w:val="Compact"/>
        <w:numPr>
          <w:ilvl w:val="0"/>
          <w:numId w:val="1001"/>
        </w:numPr>
      </w:pPr>
      <w:r>
        <w:t xml:space="preserve">Demonstrate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,</w:t>
      </w:r>
      <w:r>
        <w:t xml:space="preserve"> </w:t>
      </w:r>
      <w:r>
        <w:rPr>
          <w:b/>
          <w:bCs/>
        </w:rPr>
        <w:t xml:space="preserve">command injection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path traversal</w:t>
      </w:r>
      <w:r>
        <w:t xml:space="preserve"> </w:t>
      </w:r>
      <w:r>
        <w:t xml:space="preserve">flaws, and fix them with a</w:t>
      </w:r>
      <w:r>
        <w:t xml:space="preserve"> </w:t>
      </w:r>
      <w:r>
        <w:t xml:space="preserve">parameterised query, an argument list, and canonicalisation plus a root check.</w:t>
      </w:r>
    </w:p>
    <w:p>
      <w:pPr>
        <w:pStyle w:val="Compact"/>
        <w:numPr>
          <w:ilvl w:val="0"/>
          <w:numId w:val="1001"/>
        </w:numPr>
      </w:pPr>
      <w:r>
        <w:t xml:space="preserve">Explain why</w:t>
      </w:r>
      <w:r>
        <w:t xml:space="preserve"> </w:t>
      </w:r>
      <w:r>
        <w:rPr>
          <w:b/>
          <w:bCs/>
        </w:rPr>
        <w:t xml:space="preserve">unsafe deserialisation</w:t>
      </w:r>
      <w:r>
        <w:t xml:space="preserve"> </w:t>
      </w:r>
      <w:r>
        <w:t xml:space="preserve">is dangerous, and set up an allow list with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with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how readable Java bytecode is; shrink, optimise and obfuscate with</w:t>
      </w:r>
      <w:r>
        <w:t xml:space="preserve"> </w:t>
      </w:r>
      <w:r>
        <w:rPr>
          <w:b/>
          <w:bCs/>
        </w:rPr>
        <w:t xml:space="preserve">ProGuard / R8</w:t>
      </w:r>
      <w:r>
        <w:t xml:space="preserve">, and</w:t>
      </w:r>
      <w:r>
        <w:t xml:space="preserve"> </w:t>
      </w:r>
      <w:r>
        <w:t xml:space="preserve">write correct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rules.</w:t>
      </w:r>
    </w:p>
    <w:p>
      <w:pPr>
        <w:pStyle w:val="Compact"/>
        <w:numPr>
          <w:ilvl w:val="0"/>
          <w:numId w:val="1001"/>
        </w:numPr>
      </w:pPr>
      <w:r>
        <w:t xml:space="preserve">Produce a project’s</w:t>
      </w:r>
      <w:r>
        <w:t xml:space="preserve"> </w:t>
      </w:r>
      <w:r>
        <w:rPr>
          <w:b/>
          <w:bCs/>
        </w:rPr>
        <w:t xml:space="preserve">software bill of materials (SBOM)</w:t>
      </w:r>
      <w:r>
        <w:t xml:space="preserve"> </w:t>
      </w:r>
      <w:r>
        <w:t xml:space="preserve">in CycloneDX format and find components with known</w:t>
      </w:r>
      <w:r>
        <w:t xml:space="preserve"> </w:t>
      </w:r>
      <w:r>
        <w:t xml:space="preserve">vulnerabilities.</w:t>
      </w:r>
    </w:p>
    <w:p>
      <w:pPr>
        <w:pStyle w:val="BlockText"/>
      </w:pPr>
      <w:r>
        <w:rPr>
          <w:b/>
          <w:bCs/>
        </w:rPr>
        <w:t xml:space="preserve">Lecture flow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0:00–0:15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What do managed languages solve and not solve? SEI CERT Oracle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0:15–0:50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The common root of injection; SQL injection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1:00–1:20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Command injection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path traversal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1:20–1:50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Unsafe deserialisation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  <w:r>
              <w:t xml:space="preserve">; XXE, XSS, template injection; Python and JavaScript, 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Bytecode and decompilation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2:15–2:40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ProGuard / R8, advanced rules; string obfuscation, reflection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Android R8, measurement, static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Dependency security and SBOM —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Project step,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beforehand</w:t>
      </w:r>
    </w:p>
    <w:p>
      <w:pPr>
        <w:pStyle w:val="BlockText"/>
      </w:pPr>
      <w:r>
        <w:t xml:space="preserve">This week’s demos need</w:t>
      </w:r>
      <w:r>
        <w:t xml:space="preserve"> </w:t>
      </w:r>
      <w:r>
        <w:rPr>
          <w:b/>
          <w:bCs/>
        </w:rPr>
        <w:t xml:space="preserve">Python 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JDK 17+</w:t>
      </w:r>
      <w:r>
        <w:t xml:space="preserve">. The main part of the SQL demo runs with Python’s built-in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module, with nothing to download; for the optional Java parts (the JDBC driver, ProGuard) every demo</w:t>
      </w:r>
      <w:r>
        <w:t xml:space="preserve"> </w:t>
      </w:r>
      <w:r>
        <w:t xml:space="preserve">folder has a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script. The scripts only download into the demo folder; they install nothing on</w:t>
      </w:r>
      <w:r>
        <w:t xml:space="preserve"> </w:t>
      </w:r>
      <w:r>
        <w:t xml:space="preserve">the system.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sql-injection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 python3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cen429-secure-programming/code/week-05/01-sql-injection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The injection examples run only against a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database and files created inside the demo folder; the</w:t>
      </w:r>
      <w:r>
        <w:t xml:space="preserve"> </w:t>
      </w:r>
      <w:r>
        <w:t xml:space="preserve">injected command is only a harmless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 The deserialisation demo contains no attack chain at all — it only</w:t>
      </w:r>
      <w:r>
        <w:t xml:space="preserve"> </w:t>
      </w:r>
      <w:r>
        <w:t xml:space="preserve">shows the defence. Trying these techniques against a website, application or database that belongs to someone</w:t>
      </w:r>
      <w:r>
        <w:t xml:space="preserve"> </w:t>
      </w:r>
      <w:r>
        <w:t xml:space="preserve">else is illegal; authorised penetration testing is carried out under a written contract and scope document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12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33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  <w:r>
        <w:t xml:space="preserve"> </w:t>
      </w:r>
      <w:r>
        <w:t xml:space="preserve">Background knowledge not covered in earlier weeks is explained from scratch under the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headings.</w:t>
      </w:r>
    </w:p>
    <w:bookmarkStart w:id="27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bugs (overflow, use of freed memory, undefined behaviour)</w:t>
      </w:r>
      <w:r>
        <w:t xml:space="preserve"> </w:t>
      </w:r>
      <w:r>
        <w:t xml:space="preserve">— across the first four weeks we saw how</w:t>
      </w:r>
      <w:r>
        <w:t xml:space="preserve"> </w:t>
      </w:r>
      <w:r>
        <w:t xml:space="preserve">buffer overflow, use of freed memory, and undefined behaviour arise in C/C++ and how they are prevented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4</w:t>
        </w:r>
      </w:hyperlink>
      <w:r>
        <w:t xml:space="preserve">). This week Section 1 compares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of</w:t>
      </w:r>
      <w:r>
        <w:t xml:space="preserve"> </w:t>
      </w:r>
      <w:r>
        <w:t xml:space="preserve">these bug classes disappear at the language level in managed languages, and which</w:t>
      </w:r>
      <w:r>
        <w:t xml:space="preserve"> </w:t>
      </w:r>
      <w:r>
        <w:rPr>
          <w:b/>
          <w:bCs/>
        </w:rPr>
        <w:t xml:space="preserve">do not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structure of the SEI CERT rule book</w:t>
      </w:r>
      <w:r>
        <w:t xml:space="preserve"> </w:t>
      </w:r>
      <w:r>
        <w:t xml:space="preserve">— in Week 4 we saw the common structure of the SEI CERT C/C++ rules:</w:t>
      </w:r>
      <w:r>
        <w:t xml:space="preserve"> </w:t>
      </w:r>
      <w:r>
        <w:t xml:space="preserve">identifier, title, non-compliant example, compliant solution, risk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4, §2</w:t>
        </w:r>
      </w:hyperlink>
      <w:r>
        <w:t xml:space="preserve">). This week Section 2</w:t>
      </w:r>
      <w:r>
        <w:t xml:space="preserve"> </w:t>
      </w:r>
      <w:r>
        <w:t xml:space="preserve">reuses the same structure for the Java standard, with the</w:t>
      </w:r>
      <w:r>
        <w:t xml:space="preserve"> </w:t>
      </w:r>
      <w:r>
        <w:rPr>
          <w:rStyle w:val="VerbatimChar"/>
        </w:rPr>
        <w:t xml:space="preserve">IDS</w:t>
      </w:r>
      <w:r>
        <w:t xml:space="preserve">/</w:t>
      </w:r>
      <w:r>
        <w:rPr>
          <w:rStyle w:val="VerbatimChar"/>
        </w:rPr>
        <w:t xml:space="preserve">SER</w:t>
      </w:r>
      <w:r>
        <w:t xml:space="preserve">/</w:t>
      </w:r>
      <w:r>
        <w:rPr>
          <w:rStyle w:val="VerbatimChar"/>
        </w:rPr>
        <w:t xml:space="preserve">FIO</w:t>
      </w:r>
      <w:r>
        <w:t xml:space="preserve">/</w:t>
      </w:r>
      <w:r>
        <w:rPr>
          <w:rStyle w:val="VerbatimChar"/>
        </w:rPr>
        <w:t xml:space="preserve">MSC</w:t>
      </w:r>
      <w:r>
        <w:t xml:space="preserve">/</w:t>
      </w:r>
      <w:r>
        <w:rPr>
          <w:rStyle w:val="VerbatimChar"/>
        </w:rPr>
        <w:t xml:space="preserve">ERR</w:t>
      </w:r>
      <w:r>
        <w:t xml:space="preserve"> </w:t>
      </w:r>
      <w:r>
        <w:t xml:space="preserve">categories.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TOCTOU (time-of-check to time-of-use)</w:t>
      </w:r>
      <w:r>
        <w:t xml:space="preserve"> </w:t>
      </w:r>
      <w:r>
        <w:t xml:space="preserve">— in Week 2 we saw that the gap between checking a file’s permissions</w:t>
      </w:r>
      <w:r>
        <w:t xml:space="preserve"> </w:t>
      </w:r>
      <w:r>
        <w:t xml:space="preserve">and actually using it is a race-condition flaw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2, §12</w:t>
        </w:r>
      </w:hyperlink>
      <w:r>
        <w:t xml:space="preserve">). This week Section 6 justifies, on the</w:t>
      </w:r>
      <w:r>
        <w:t xml:space="preserve"> </w:t>
      </w:r>
      <w:r>
        <w:t xml:space="preserve">same principle, re-checking that a path is still inside the root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file has been opened.</w:t>
      </w:r>
    </w:p>
    <w:bookmarkEnd w:id="27"/>
    <w:bookmarkStart w:id="28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Data from the user being processed as a</w:t>
            </w:r>
            <w:r>
              <w:t xml:space="preserve"> </w:t>
            </w:r>
            <w:r>
              <w:rPr>
                <w:b/>
                <w:bCs/>
              </w:rPr>
              <w:t xml:space="preserve">command</w:t>
            </w:r>
            <w:r>
              <w:t xml:space="preserve">, instead of data, by an interpreter (a SQL engine, a shell, a filesystem, an XML parser); this is the common root of every injection type.</w:t>
            </w:r>
          </w:p>
        </w:tc>
        <w:tc>
          <w:tcPr/>
          <w:p>
            <w:pPr>
              <w:pStyle w:val="Compact"/>
            </w:pPr>
            <w:hyperlink w:anchor="Xd777f91b1e7685851b283aef57b1f9a4964820a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JVM and bytecode</w:t>
            </w:r>
          </w:p>
        </w:tc>
        <w:tc>
          <w:tcPr/>
          <w:p>
            <w:pPr>
              <w:pStyle w:val="Compact"/>
            </w:pPr>
            <w:r>
              <w:t xml:space="preserve">The JVM (Java Virtual Machine) is the virtual machine that runs Java; bytecode is the machine-independent intermediate form Java source is compiled into, and it reverses back to source much more easily than machine code.</w:t>
            </w:r>
          </w:p>
        </w:tc>
        <w:tc>
          <w:tcPr/>
          <w:p>
            <w:pPr>
              <w:pStyle w:val="Compact"/>
            </w:pPr>
            <w:hyperlink w:anchor="Xf2aa23dccfefcd8f2f7fef6ad750f3f1fbbcaf1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Parameterised query</w:t>
            </w:r>
          </w:p>
        </w:tc>
        <w:tc>
          <w:tcPr/>
          <w:p>
            <w:pPr>
              <w:pStyle w:val="Compact"/>
            </w:pPr>
            <w:r>
              <w:t xml:space="preserve">A SQL call that keeps the query text fixed and binds user data as a</w:t>
            </w:r>
            <w:r>
              <w:t xml:space="preserve"> </w:t>
            </w:r>
            <w:r>
              <w:rPr>
                <w:b/>
                <w:bCs/>
              </w:rPr>
              <w:t xml:space="preserve">value</w:t>
            </w:r>
            <w:r>
              <w:t xml:space="preserve"> </w:t>
            </w:r>
            <w:r>
              <w:t xml:space="preserve">through a separate channel (a prepared statement); the data can never change the structure of the query.</w:t>
            </w:r>
          </w:p>
        </w:tc>
        <w:tc>
          <w:tcPr/>
          <w:p>
            <w:pPr>
              <w:pStyle w:val="Compact"/>
            </w:pPr>
            <w:hyperlink w:anchor="Xd0939098d8ee33b7b8041ace8c7def0e3331ea0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Deserialisation</w:t>
            </w:r>
          </w:p>
        </w:tc>
        <w:tc>
          <w:tcPr/>
          <w:p>
            <w:pPr>
              <w:pStyle w:val="Compact"/>
            </w:pPr>
            <w:r>
              <w:t xml:space="preserve">Creating an object from a byte sequence; if the stream is untrusted, an attacker can choose which class gets created.</w:t>
            </w:r>
          </w:p>
        </w:tc>
        <w:tc>
          <w:tcPr/>
          <w:p>
            <w:pPr>
              <w:pStyle w:val="Compact"/>
            </w:pPr>
            <w:hyperlink w:anchor="X382f2ad3b567a427e53e7c4749b9f6b8900989e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XXE (XML external entity)</w:t>
            </w:r>
          </w:p>
        </w:tc>
        <w:tc>
          <w:tcPr/>
          <w:p>
            <w:pPr>
              <w:pStyle w:val="Compact"/>
            </w:pPr>
            <w:r>
              <w:t xml:space="preserve">Abuse of an XML parser reading a local file or a network address via the</w:t>
            </w:r>
            <w:r>
              <w:t xml:space="preserve"> </w:t>
            </w:r>
            <w:r>
              <w:rPr>
                <w:rStyle w:val="VerbatimChar"/>
              </w:rPr>
              <w:t xml:space="preserve">&lt;!DOCTYPE&gt;</w:t>
            </w:r>
            <w:r>
              <w:t xml:space="preserve">/entity definitions in a document.</w:t>
            </w:r>
          </w:p>
        </w:tc>
        <w:tc>
          <w:tcPr/>
          <w:p>
            <w:pPr>
              <w:pStyle w:val="Compact"/>
            </w:pPr>
            <w:hyperlink w:anchor="Xa641c93ae3f171ff0497294e5c6fc4c48d495b7">
              <w:r>
                <w:rPr>
                  <w:rStyle w:val="Hyperlink"/>
                </w:rPr>
                <w:t xml:space="preserve">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Escaping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an allowed folder with sequences such as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, reaching files outside the root directory.</w:t>
            </w:r>
          </w:p>
        </w:tc>
        <w:tc>
          <w:tcPr/>
          <w:p>
            <w:pPr>
              <w:pStyle w:val="Compact"/>
            </w:pPr>
            <w:hyperlink w:anchor="X61f5c0c29c66432c3ea86ace5a67fcf55a8384b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ProGuard / R8</w:t>
            </w:r>
          </w:p>
        </w:tc>
        <w:tc>
          <w:tcPr/>
          <w:p>
            <w:pPr>
              <w:pStyle w:val="Compact"/>
            </w:pPr>
            <w:r>
              <w:t xml:space="preserve">Tools that shrink and optimise Java bytecode, and obfuscate it by replacing class/method names with meaningless ones; R8 is ProGuard’s successor on Android.</w:t>
            </w:r>
          </w:p>
        </w:tc>
        <w:tc>
          <w:tcPr/>
          <w:p>
            <w:pPr>
              <w:pStyle w:val="Compact"/>
            </w:pPr>
            <w:hyperlink w:anchor="X5617955dc9404b2548b747c8195d4a0b3b977b8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 configuration rule telling ProGuard/R8</w:t>
            </w:r>
            <w:r>
              <w:t xml:space="preserve"> </w:t>
            </w:r>
            <w:r>
              <w:rPr>
                <w:b/>
                <w:bCs/>
              </w:rPr>
              <w:t xml:space="preserve">not to change</w:t>
            </w:r>
            <w:r>
              <w:t xml:space="preserve"> </w:t>
            </w:r>
            <w:r>
              <w:t xml:space="preserve">the name of a given class or method; code called by name through reflection cannot be found at run time without it.</w:t>
            </w:r>
          </w:p>
        </w:tc>
        <w:tc>
          <w:tcPr/>
          <w:p>
            <w:pPr>
              <w:pStyle w:val="Compact"/>
            </w:pPr>
            <w:hyperlink w:anchor="X4f05ad0e0edc5bf2b41cbdbbe81f8af4fe22e94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A machine-readable list of every component inside a piece of software (Software Bill of Materials); it quickly answers</w:t>
            </w:r>
            <w:r>
              <w:t xml:space="preserve"> </w:t>
            </w:r>
            <w:r>
              <w:t xml:space="preserve">“are we affected?”</w:t>
            </w:r>
            <w:r>
              <w:t xml:space="preserve"> </w:t>
            </w:r>
            <w:r>
              <w:t xml:space="preserve">when a vulnerability is disclosed in a dependency.</w:t>
            </w:r>
          </w:p>
        </w:tc>
        <w:tc>
          <w:tcPr/>
          <w:p>
            <w:pPr>
              <w:pStyle w:val="Compact"/>
            </w:pPr>
            <w:hyperlink w:anchor="X4b39b8cc8eae4b96ce53fe95d6d4614b92053e3">
              <w:r>
                <w:rPr>
                  <w:rStyle w:val="Hyperlink"/>
                </w:rPr>
                <w:t xml:space="preserve">§14</w:t>
              </w:r>
            </w:hyperlink>
          </w:p>
        </w:tc>
      </w:tr>
    </w:tbl>
    <w:bookmarkEnd w:id="28"/>
    <w:bookmarkStart w:id="29" w:name="X0de95aec6727fb7b8535853b9ef95fca4c3650a"/>
    <w:p>
      <w:pPr>
        <w:pStyle w:val="Heading3"/>
      </w:pPr>
      <w:r>
        <w:t xml:space="preserve">Background: managed languages and garbage collection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managed language</w:t>
      </w:r>
      <w:r>
        <w:t xml:space="preserve"> </w:t>
      </w:r>
      <w:r>
        <w:t xml:space="preserve">(Java, C#, Python, JavaScript, and the like) is a language whose memory is managed</w:t>
      </w:r>
      <w:r>
        <w:t xml:space="preserve"> </w:t>
      </w:r>
      <w:r>
        <w:t xml:space="preserve">automatically by the runtime instead of the programmer; the programmer never calls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, and instead a</w:t>
      </w:r>
      <w:r>
        <w:t xml:space="preserve"> </w:t>
      </w:r>
      <w:r>
        <w:rPr>
          <w:b/>
          <w:bCs/>
        </w:rPr>
        <w:t xml:space="preserve">garbage collector</w:t>
      </w:r>
      <w:r>
        <w:t xml:space="preserve"> </w:t>
      </w:r>
      <w:r>
        <w:t xml:space="preserve">(GC) automatically cleans up objects that are no longer used, in the background. This single</w:t>
      </w:r>
      <w:r>
        <w:t xml:space="preserve"> </w:t>
      </w:r>
      <w:r>
        <w:t xml:space="preserve">difference is why most of the overflow and use-of-freed-memory bugs we saw in C/C++ over the first four weeks</w:t>
      </w:r>
      <w:r>
        <w:t xml:space="preserve"> </w:t>
      </w:r>
      <w:r>
        <w:t xml:space="preserve">disappear at the language level; §1 shows this in detail.</w:t>
      </w:r>
    </w:p>
    <w:bookmarkEnd w:id="29"/>
    <w:bookmarkStart w:id="30" w:name="background-databases-and-sql"/>
    <w:p>
      <w:pPr>
        <w:pStyle w:val="Heading3"/>
      </w:pPr>
      <w:r>
        <w:t xml:space="preserve">Background: databases and SQL</w:t>
      </w:r>
    </w:p>
    <w:p>
      <w:pPr>
        <w:pStyle w:val="FirstParagraph"/>
      </w:pPr>
      <w:r>
        <w:rPr>
          <w:b/>
          <w:bCs/>
        </w:rPr>
        <w:t xml:space="preserve">SQL</w:t>
      </w:r>
      <w:r>
        <w:t xml:space="preserve"> </w:t>
      </w:r>
      <w:r>
        <w:t xml:space="preserve">is the query language used to talk to a database (</w:t>
      </w:r>
      <w:r>
        <w:rPr>
          <w:rStyle w:val="VerbatimChar"/>
        </w:rPr>
        <w:t xml:space="preserve">SELECT ... WHERE ...</w:t>
      </w:r>
      <w:r>
        <w:t xml:space="preserve"> </w:t>
      </w:r>
      <w:r>
        <w:t xml:space="preserve">and the like); an application</w:t>
      </w:r>
      <w:r>
        <w:t xml:space="preserve"> </w:t>
      </w:r>
      <w:r>
        <w:t xml:space="preserve">reads or writes data by putting a value it received from the user (a username, a search term) into such a query.</w:t>
      </w:r>
      <w:r>
        <w:t xml:space="preserve"> </w:t>
      </w:r>
      <w:r>
        <w:t xml:space="preserve">If that value is spliced into the query text without escaping, the SQL injection we will meet in §3–4 results.</w:t>
      </w:r>
    </w:p>
    <w:bookmarkEnd w:id="30"/>
    <w:bookmarkStart w:id="31" w:name="background-reflection-and-dependencies"/>
    <w:p>
      <w:pPr>
        <w:pStyle w:val="Heading3"/>
      </w:pPr>
      <w:r>
        <w:t xml:space="preserve">Background: reflection and dependencies</w:t>
      </w:r>
    </w:p>
    <w:p>
      <w:pPr>
        <w:pStyle w:val="FirstParagraph"/>
      </w:pPr>
      <w:r>
        <w:rPr>
          <w:b/>
          <w:bCs/>
        </w:rPr>
        <w:t xml:space="preserve">Reflection</w:t>
      </w:r>
      <w:r>
        <w:t xml:space="preserve"> </w:t>
      </w:r>
      <w:r>
        <w:t xml:space="preserve">is the ability to find and call a class or method</w:t>
      </w:r>
      <w:r>
        <w:t xml:space="preserve"> </w:t>
      </w:r>
      <w:r>
        <w:rPr>
          <w:b/>
          <w:bCs/>
        </w:rPr>
        <w:t xml:space="preserve">at run time</w:t>
      </w:r>
      <w:r>
        <w:t xml:space="preserve">, from a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Class.forName("...")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getMethod("...")</w:t>
      </w:r>
      <w:r>
        <w:t xml:space="preserve">), instead of writing it by name directly in the source; §12 shows how</w:t>
      </w:r>
      <w:r>
        <w:t xml:space="preserve"> </w:t>
      </w:r>
      <w:r>
        <w:t xml:space="preserve">this interacts with obfuscation. A</w:t>
      </w:r>
      <w: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is an external library your project uses that your own team did</w:t>
      </w:r>
      <w:r>
        <w:t xml:space="preserve"> </w:t>
      </w:r>
      <w:r>
        <w:t xml:space="preserve">not write; even if your own code is secure, a flaw in a dependency you use affects you too — §14 covers this with</w:t>
      </w:r>
      <w:r>
        <w:t xml:space="preserve"> </w:t>
      </w:r>
      <w:r>
        <w:t xml:space="preserve">the SBOM.</w:t>
      </w:r>
    </w:p>
    <w:bookmarkEnd w:id="31"/>
    <w:bookmarkStart w:id="32" w:name="X5a2c23a1426903860c43882d1031ccb68df1a0c"/>
    <w:p>
      <w:pPr>
        <w:pStyle w:val="Heading3"/>
      </w:pPr>
      <w:r>
        <w:t xml:space="preserve">How do the concepts connect to each other?</w:t>
      </w:r>
    </w:p>
    <w:p>
      <w:pPr>
        <w:pStyle w:val="FirstParagraph"/>
      </w:pPr>
      <w:r>
        <w:t xml:space="preserve">The terms above are not a random list; each one sits on top of the previous one. The table below shows the</w:t>
      </w:r>
      <w:r>
        <w:t xml:space="preserve"> </w:t>
      </w:r>
      <w:r>
        <w:t xml:space="preserve">relation</w:t>
      </w:r>
      <w:r>
        <w:t xml:space="preserve"> </w:t>
      </w:r>
      <w:r>
        <w:t xml:space="preserve">“to understand this I must first know that”</w:t>
      </w:r>
      <w:r>
        <w:t xml:space="preserve"> </w:t>
      </w:r>
      <w:r>
        <w:t xml:space="preserve">— if you forget a term, come back to the</w:t>
      </w:r>
      <w:r>
        <w:t xml:space="preserve"> </w:t>
      </w:r>
      <w:r>
        <w:t xml:space="preserve">“prerequisite”</w:t>
      </w:r>
      <w:r>
        <w:t xml:space="preserve"> </w:t>
      </w:r>
      <w:r>
        <w:t xml:space="preserve">column of the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Which section goes deeper?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Interpreter, data/command separation</w:t>
            </w:r>
          </w:p>
        </w:tc>
        <w:tc>
          <w:tcPr/>
          <w:p>
            <w:pPr>
              <w:pStyle w:val="Compac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/ parameterised query</w:t>
            </w:r>
          </w:p>
        </w:tc>
        <w:tc>
          <w:tcPr/>
          <w:p>
            <w:pPr>
              <w:pStyle w:val="Compact"/>
            </w:pPr>
            <w:r>
              <w:t xml:space="preserve">Injection, SQL syntax</w:t>
            </w:r>
          </w:p>
        </w:tc>
        <w:tc>
          <w:tcPr/>
          <w:p>
            <w:pPr>
              <w:pStyle w:val="Compact"/>
            </w:pPr>
            <w:r>
              <w:t xml:space="preserve">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</w:pPr>
            <w:r>
              <w:t xml:space="preserve">Injection, the shell concept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Injection, filesystem path</w:t>
            </w:r>
          </w:p>
        </w:tc>
        <w:tc>
          <w:tcPr/>
          <w:p>
            <w:pPr>
              <w:pStyle w:val="Compac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Deserialisation</w:t>
            </w:r>
          </w:p>
        </w:tc>
        <w:tc>
          <w:tcPr/>
          <w:p>
            <w:pPr>
              <w:pStyle w:val="Compact"/>
            </w:pPr>
            <w:r>
              <w:t xml:space="preserve">Object, class, byte sequence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XXE / XSS / template injection</w:t>
            </w:r>
          </w:p>
        </w:tc>
        <w:tc>
          <w:tcPr/>
          <w:p>
            <w:pPr>
              <w:pStyle w:val="Compact"/>
            </w:pPr>
            <w:r>
              <w:t xml:space="preserve">Injection, XML/HTML</w:t>
            </w:r>
          </w:p>
        </w:tc>
        <w:tc>
          <w:tcPr/>
          <w:p>
            <w:pPr>
              <w:pStyle w:val="Compact"/>
            </w:pPr>
            <w:r>
              <w:t xml:space="preserve">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ReDoS</w:t>
            </w:r>
          </w:p>
        </w:tc>
        <w:tc>
          <w:tcPr/>
          <w:p>
            <w:pPr>
              <w:pStyle w:val="Compact"/>
            </w:pPr>
            <w:r>
              <w:t xml:space="preserve">Regular expression, backtracking</w:t>
            </w:r>
          </w:p>
        </w:tc>
        <w:tc>
          <w:tcPr/>
          <w:p>
            <w:pPr>
              <w:pStyle w:val="Compact"/>
            </w:pPr>
            <w:r>
              <w:t xml:space="preserve">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ProGuard/R8,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</w:p>
        </w:tc>
        <w:tc>
          <w:tcPr/>
          <w:p>
            <w:pPr>
              <w:pStyle w:val="Compact"/>
            </w:pPr>
            <w:r>
              <w:t xml:space="preserve">Bytecode, reflection</w:t>
            </w:r>
          </w:p>
        </w:tc>
        <w:tc>
          <w:tcPr/>
          <w:p>
            <w:pPr>
              <w:pStyle w:val="Compact"/>
            </w:pPr>
            <w:r>
              <w:t xml:space="preserve">Sections 11–13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Section 14</w:t>
            </w:r>
          </w:p>
        </w:tc>
      </w:tr>
    </w:tbl>
    <w:p>
      <w:pPr>
        <w:pStyle w:val="BodyText"/>
      </w:pPr>
      <w:r>
        <w:t xml:space="preserve">The direction in which this table is read matters:</w:t>
      </w:r>
      <w:r>
        <w:t xml:space="preserve"> </w:t>
      </w:r>
      <w:r>
        <w:rPr>
          <w:b/>
          <w:bCs/>
        </w:rPr>
        <w:t xml:space="preserve">to understand the term at the start of a row, you must first</w:t>
      </w:r>
      <w:r>
        <w:rPr>
          <w:b/>
          <w:bCs/>
        </w:rPr>
        <w:t xml:space="preserve"> </w:t>
      </w:r>
      <w:r>
        <w:rPr>
          <w:b/>
          <w:bCs/>
        </w:rPr>
        <w:t xml:space="preserve">know the term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“prerequisite”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column.</w:t>
      </w:r>
      <w:r>
        <w:t xml:space="preserve"> </w:t>
      </w:r>
      <w:r>
        <w:t xml:space="preserve">For example, before reading the</w:t>
      </w:r>
      <w:r>
        <w:t xml:space="preserve"> </w:t>
      </w:r>
      <w:r>
        <w:t xml:space="preserve">“parameterised query”</w:t>
      </w:r>
      <w:r>
        <w:t xml:space="preserve"> </w:t>
      </w:r>
      <w:r>
        <w:t xml:space="preserve">section, the</w:t>
      </w:r>
      <w:r>
        <w:t xml:space="preserve"> </w:t>
      </w:r>
      <w:r>
        <w:t xml:space="preserve">concept of</w:t>
      </w:r>
      <w:r>
        <w:t xml:space="preserve"> </w:t>
      </w:r>
      <w:r>
        <w:t xml:space="preserve">“injection”</w:t>
      </w:r>
      <w:r>
        <w:t xml:space="preserve"> </w:t>
      </w:r>
      <w:r>
        <w:t xml:space="preserve">(</w:t>
      </w:r>
      <w:r>
        <w:t xml:space="preserve">“if data travels through the same channel as a command, it is taken for a command”</w:t>
      </w:r>
      <w:r>
        <w:t xml:space="preserve">) has to</w:t>
      </w:r>
      <w:r>
        <w:t xml:space="preserve"> </w:t>
      </w:r>
      <w:r>
        <w:t xml:space="preserve">already be settled; otherwise the question</w:t>
      </w:r>
      <w:r>
        <w:t xml:space="preserve"> </w:t>
      </w:r>
      <w:r>
        <w:t xml:space="preserve">“why is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mark safe but string concatenation is not?”</w:t>
      </w:r>
      <w:r>
        <w:t xml:space="preserve"> </w:t>
      </w:r>
      <w:r>
        <w:t xml:space="preserve">is left</w:t>
      </w:r>
      <w:r>
        <w:t xml:space="preserve"> </w:t>
      </w:r>
      <w:r>
        <w:t xml:space="preserve">hanging in the air.</w:t>
      </w:r>
    </w:p>
    <w:p>
      <w:pPr>
        <w:pStyle w:val="BlockText"/>
      </w:pPr>
      <w:r>
        <w:rPr>
          <w:b/>
          <w:bCs/>
        </w:rPr>
        <w:t xml:space="preserve">How should you read this week?</w:t>
      </w:r>
    </w:p>
    <w:p>
      <w:pPr>
        <w:pStyle w:val="BlockText"/>
      </w:pPr>
      <w:r>
        <w:t xml:space="preserve">The sections build on each other</w:t>
      </w:r>
      <w:r>
        <w:t xml:space="preserve"> </w:t>
      </w:r>
      <w:r>
        <w:rPr>
          <w:b/>
          <w:bCs/>
        </w:rPr>
        <w:t xml:space="preserve">in order</w:t>
      </w:r>
      <w:r>
        <w:t xml:space="preserve">: 3 (the common root of injection) → 4–8 (every injection type</w:t>
      </w:r>
      <w:r>
        <w:t xml:space="preserve"> </w:t>
      </w:r>
      <w:r>
        <w:t xml:space="preserve">stems from the same root) → 9 (same root, different languages) → 10–13 (bytecode and obfuscation, a separate</w:t>
      </w:r>
      <w:r>
        <w:t xml:space="preserve"> </w:t>
      </w:r>
      <w:r>
        <w:t xml:space="preserve">topic: secrets embedded in code) → 14 (dependency security, a third topic). If you skip Section 3 and jump to</w:t>
      </w:r>
      <w:r>
        <w:t xml:space="preserve"> </w:t>
      </w:r>
      <w:r>
        <w:t xml:space="preserve">Section 4, the sentences about</w:t>
      </w:r>
      <w:r>
        <w:t xml:space="preserve"> </w:t>
      </w:r>
      <w:r>
        <w:t xml:space="preserve">“a different face of the same bug”</w:t>
      </w:r>
      <w:r>
        <w:t xml:space="preserve"> </w:t>
      </w:r>
      <w:r>
        <w:t xml:space="preserve">stay meaningless; re-read a section that</w:t>
      </w:r>
      <w:r>
        <w:t xml:space="preserve"> </w:t>
      </w:r>
      <w:r>
        <w:t xml:space="preserve">feels hard and then move on.</w:t>
      </w:r>
    </w:p>
    <w:bookmarkEnd w:id="32"/>
    <w:bookmarkEnd w:id="33"/>
    <w:bookmarkStart w:id="39" w:name="X400d0395fbbfa15d5b41863d83ea7f4c27d9958"/>
    <w:p>
      <w:pPr>
        <w:pStyle w:val="Heading2"/>
      </w:pPr>
      <w:r>
        <w:t xml:space="preserve">1. What do managed languages solve, and what do they not solve?</w:t>
      </w:r>
    </w:p>
    <w:p>
      <w:pPr>
        <w:pStyle w:val="FirstParagraph"/>
      </w:pPr>
      <w:r>
        <w:t xml:space="preserve">The first four weeks were spent with C and C++: buffer overflow, freed memory, integer overflow, undefined</w:t>
      </w:r>
      <w:r>
        <w:t xml:space="preserve"> </w:t>
      </w:r>
      <w:r>
        <w:t xml:space="preserve">behaviour. In</w:t>
      </w:r>
      <w:r>
        <w:t xml:space="preserve"> </w:t>
      </w:r>
      <w:r>
        <w:rPr>
          <w:b/>
          <w:bCs/>
        </w:rPr>
        <w:t xml:space="preserve">managed</w:t>
      </w:r>
      <w:r>
        <w:t xml:space="preserve"> </w:t>
      </w:r>
      <w:r>
        <w:t xml:space="preserve">languages such as Java, Kotlin, C#, Python and JavaScript, most of these bugs disappear</w:t>
      </w:r>
      <w:r>
        <w:t xml:space="preserve"> </w:t>
      </w:r>
      <w:r>
        <w:rPr>
          <w:b/>
          <w:bCs/>
        </w:rPr>
        <w:t xml:space="preserve">at the language level</w:t>
      </w:r>
      <w:r>
        <w:t xml:space="preserve">:</w:t>
      </w:r>
    </w:p>
    <w:p>
      <w:pPr>
        <w:pStyle w:val="BodyText"/>
      </w:pPr>
      <w:r>
        <w:drawing>
          <wp:inline>
            <wp:extent cx="5759999" cy="2717131"/>
            <wp:effectExtent b="0" l="0" r="0" t="0"/>
            <wp:docPr descr="Bug classes that managed languages solve and do not solve" title="" id="35" name="Picture"/>
            <a:graphic>
              <a:graphicData uri="http://schemas.openxmlformats.org/drawingml/2006/picture">
                <pic:pic>
                  <pic:nvPicPr>
                    <pic:cNvPr descr="h05-02-yonetilen-di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17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Brief history: managed languages and the gaps that remain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and the JVM: the garbage collector and bounds checking remove most</w:t>
      </w:r>
      <w:r>
        <w:t xml:space="preserve"> </w:t>
      </w:r>
      <w:r>
        <w:rPr>
          <w:b/>
          <w:bCs/>
        </w:rPr>
        <w:t xml:space="preserve">memory bugs</w:t>
      </w:r>
      <w:r>
        <w:t xml:space="preserve"> </w:t>
      </w:r>
      <w:r>
        <w:t xml:space="preserve">at</w:t>
      </w:r>
      <w:r>
        <w:t xml:space="preserve"> </w:t>
      </w:r>
      <w:r>
        <w:t xml:space="preserve">the language level.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SQL injection is documented in detail for the first time: rain.forest.puppy’s article</w:t>
      </w:r>
      <w:r>
        <w:t xml:space="preserve"> </w:t>
      </w:r>
      <w:r>
        <w:t xml:space="preserve">“NT Web Technology Vulnerabilities”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Phrack</w:t>
      </w:r>
      <w:r>
        <w:t xml:space="preserve"> </w:t>
      </w:r>
      <w:r>
        <w:t xml:space="preserve">issue 54;</w:t>
      </w:r>
      <w:r>
        <w:t xml:space="preserve"> </w:t>
      </w:r>
      <w:r>
        <w:rPr>
          <w:b/>
          <w:bCs/>
        </w:rPr>
        <w:t xml:space="preserve">2003</w:t>
      </w:r>
      <w:r>
        <w:t xml:space="preserve"> </w:t>
      </w:r>
      <w:r>
        <w:t xml:space="preserve">the first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is</w:t>
      </w:r>
      <w:r>
        <w:t xml:space="preserve"> </w:t>
      </w:r>
      <w:r>
        <w:t xml:space="preserve">published —</w:t>
      </w:r>
      <w:r>
        <w:t xml:space="preserve"> </w:t>
      </w:r>
      <w:r>
        <w:rPr>
          <w:b/>
          <w:bCs/>
        </w:rPr>
        <w:t xml:space="preserve">logic/injection</w:t>
      </w:r>
      <w:r>
        <w:t xml:space="preserve"> </w:t>
      </w:r>
      <w:r>
        <w:t xml:space="preserve">bugs, not memory bugs, come to the fore.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ProGuard</w:t>
      </w:r>
      <w:r>
        <w:t xml:space="preserve"> </w:t>
      </w:r>
      <w:r>
        <w:t xml:space="preserve">(Java shrinking/obfuscation) is released;</w:t>
      </w:r>
      <w:r>
        <w:t xml:space="preserve"> </w:t>
      </w:r>
      <w:r>
        <w:rPr>
          <w:b/>
          <w:bCs/>
        </w:rPr>
        <w:t xml:space="preserve">2019</w:t>
      </w:r>
      <w:r>
        <w:t xml:space="preserve"> </w:t>
      </w:r>
      <w:r>
        <w:t xml:space="preserve">its Android successor</w:t>
      </w:r>
      <w:r>
        <w:t xml:space="preserve"> </w:t>
      </w:r>
      <w:r>
        <w:rPr>
          <w:b/>
          <w:bCs/>
        </w:rPr>
        <w:t xml:space="preserve">R8</w:t>
      </w:r>
      <w:r>
        <w:t xml:space="preserve"> </w:t>
      </w:r>
      <w:r>
        <w:t xml:space="preserve">(built by Google) becomes the default in the Android Gradle Plugin.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Shellshock</w:t>
      </w:r>
      <w:r>
        <w:t xml:space="preserve"> </w:t>
      </w:r>
      <w:r>
        <w:t xml:space="preserve">(CVE-2014-6271): a single bug in how Bash parses environment variables leaves</w:t>
      </w:r>
      <w:r>
        <w:t xml:space="preserve"> </w:t>
      </w:r>
      <w:r>
        <w:t xml:space="preserve">millions of already-deployed systems open to command injection — a reminder of how old and deep shell</w:t>
      </w:r>
      <w:r>
        <w:t xml:space="preserve"> </w:t>
      </w:r>
      <w:r>
        <w:t xml:space="preserve">parsing bugs can 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Chris Frohoff and Gabriel Lawrence’s</w:t>
      </w:r>
      <w:r>
        <w:t xml:space="preserve"> </w:t>
      </w:r>
      <w:r>
        <w:t xml:space="preserve">“Marshalling Pickles”</w:t>
      </w:r>
      <w:r>
        <w:t xml:space="preserve"> </w:t>
      </w:r>
      <w:r>
        <w:t xml:space="preserve">talk shows remote code execution</w:t>
      </w:r>
      <w:r>
        <w:t xml:space="preserve"> </w:t>
      </w:r>
      <w:r>
        <w:t xml:space="preserve">through Java</w:t>
      </w:r>
      <w:r>
        <w:t xml:space="preserve"> </w:t>
      </w:r>
      <w:r>
        <w:rPr>
          <w:rStyle w:val="VerbatimChar"/>
        </w:rPr>
        <w:t xml:space="preserve">readObject()</w:t>
      </w:r>
      <w:r>
        <w:t xml:space="preserve"> </w:t>
      </w:r>
      <w:r>
        <w:t xml:space="preserve">by chaining classes (a gadget chain) inside the</w:t>
      </w:r>
      <w:r>
        <w:t xml:space="preserve"> </w:t>
      </w:r>
      <w:r>
        <w:rPr>
          <w:b/>
          <w:bCs/>
        </w:rPr>
        <w:t xml:space="preserve">Apache Commons Collections</w:t>
      </w:r>
      <w:r>
        <w:t xml:space="preserve"> </w:t>
      </w:r>
      <w:r>
        <w:t xml:space="preserve">library;</w:t>
      </w:r>
      <w:r>
        <w:t xml:space="preserve"> </w:t>
      </w:r>
      <w:r>
        <w:rPr>
          <w:b/>
          <w:bCs/>
        </w:rPr>
        <w:t xml:space="preserve">2017</w:t>
      </w:r>
      <w:r>
        <w:t xml:space="preserve"> </w:t>
      </w:r>
      <w:r>
        <w:t xml:space="preserve">the same class of attack, through an unpatched</w:t>
      </w:r>
      <w:r>
        <w:t xml:space="preserve"> </w:t>
      </w:r>
      <w:r>
        <w:rPr>
          <w:b/>
          <w:bCs/>
        </w:rPr>
        <w:t xml:space="preserve">Apache Struts</w:t>
      </w:r>
      <w:r>
        <w:t xml:space="preserve"> </w:t>
      </w:r>
      <w:r>
        <w:t xml:space="preserve">library</w:t>
      </w:r>
      <w:r>
        <w:t xml:space="preserve"> </w:t>
      </w:r>
      <w:r>
        <w:t xml:space="preserve">(CVE-2017-5638), leads to the</w:t>
      </w:r>
      <w:r>
        <w:t xml:space="preserve"> </w:t>
      </w:r>
      <w:r>
        <w:rPr>
          <w:b/>
          <w:bCs/>
        </w:rPr>
        <w:t xml:space="preserve">Equifax</w:t>
      </w:r>
      <w:r>
        <w:t xml:space="preserve"> </w:t>
      </w:r>
      <w:r>
        <w:t xml:space="preserve">breach — one of the largest examples of why dependency tracking</w:t>
      </w:r>
      <w:r>
        <w:t xml:space="preserve"> </w:t>
      </w:r>
      <w:r>
        <w:t xml:space="preserve">matters.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2020–21</w:t>
      </w:r>
      <w:r>
        <w:t xml:space="preserve"> </w:t>
      </w:r>
      <w:r>
        <w:rPr>
          <w:b/>
          <w:bCs/>
        </w:rPr>
        <w:t xml:space="preserve">SolarWinds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Log4Shell</w:t>
      </w:r>
      <w:r>
        <w:t xml:space="preserve"> </w:t>
      </w:r>
      <w:r>
        <w:t xml:space="preserve">(CVE-2021-44228) open the age of supply-chain/</w:t>
      </w:r>
      <w:r>
        <w:rPr>
          <w:b/>
          <w:bCs/>
        </w:rPr>
        <w:t xml:space="preserve">SBOM</w:t>
      </w:r>
      <w:r>
        <w:t xml:space="preserve"> </w:t>
      </w:r>
      <w:r>
        <w:t xml:space="preserve">concerns.</w:t>
      </w:r>
    </w:p>
    <w:p>
      <w:pPr>
        <w:pStyle w:val="BlockText"/>
      </w:pPr>
      <w:r>
        <w:t xml:space="preserve">Main idea: the language solves memory bugs, it</w:t>
      </w:r>
      <w:r>
        <w:t xml:space="preserve"> </w:t>
      </w:r>
      <w:r>
        <w:rPr>
          <w:b/>
          <w:bCs/>
        </w:rPr>
        <w:t xml:space="preserve">does not solve injection or dependency risk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class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t xml:space="preserve">Java / managed languages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</w:pPr>
            <w:r>
              <w:t xml:space="preserve">The programmer’s responsibility</w:t>
            </w:r>
          </w:p>
        </w:tc>
        <w:tc>
          <w:tcPr/>
          <w:p>
            <w:pPr>
              <w:pStyle w:val="Compact"/>
            </w:pPr>
            <w:r>
              <w:t xml:space="preserve">Every array access is checked →</w:t>
            </w:r>
            <w:r>
              <w:t xml:space="preserve"> </w:t>
            </w:r>
            <w:r>
              <w:rPr>
                <w:rStyle w:val="VerbatimChar"/>
              </w:rPr>
              <w:t xml:space="preserve">ArrayIndexOutOfBoundsException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 memory, double free</w:t>
            </w:r>
          </w:p>
        </w:tc>
        <w:tc>
          <w:tcPr/>
          <w:p>
            <w:pPr>
              <w:pStyle w:val="Compact"/>
            </w:pPr>
            <w:r>
              <w:t xml:space="preserve">The programmer’s responsibility</w:t>
            </w:r>
          </w:p>
        </w:tc>
        <w:tc>
          <w:tcPr/>
          <w:p>
            <w:pPr>
              <w:pStyle w:val="Compact"/>
            </w:pPr>
            <w:r>
              <w:t xml:space="preserve">Garbage collector: memory is freed once nothing points 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Uninitialised variable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The compiler errors out, or the field starts with a default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integer overflow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Defined: it wraps (but the logic bug remains)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string (</w:t>
            </w:r>
            <w:r>
              <w:rPr>
                <w:rStyle w:val="VerbatimChar"/>
              </w:rPr>
              <w:t xml:space="preserve">%n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Writes to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</w:t>
            </w:r>
            <w:r>
              <w:t xml:space="preserve"> </w:t>
            </w:r>
            <w:r>
              <w:t xml:space="preserve">does not write to memory (but log injection remains)</w:t>
            </w:r>
          </w:p>
        </w:tc>
      </w:tr>
    </w:tbl>
    <w:p>
      <w:pPr>
        <w:pStyle w:val="BodyText"/>
      </w:pPr>
      <w:r>
        <w:t xml:space="preserve">This is a large win; but it is not enough to say</w:t>
      </w:r>
      <w:r>
        <w:t xml:space="preserve"> </w:t>
      </w:r>
      <w:r>
        <w:t xml:space="preserve">“we use Java, so we are safe.”</w:t>
      </w:r>
      <w:r>
        <w:t xml:space="preserve"> </w:t>
      </w:r>
      <w:r>
        <w:t xml:space="preserve">The classes below are</w:t>
      </w:r>
      <w:r>
        <w:t xml:space="preserve"> </w:t>
      </w:r>
      <w:r>
        <w:t xml:space="preserve">language-independent, and they are the most commonly found vulnerabilities from web applications all the way to</w:t>
      </w:r>
      <w:r>
        <w:t xml:space="preserve"> </w:t>
      </w:r>
      <w:r>
        <w:t xml:space="preserve">mobile applications: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class</w:t>
            </w:r>
          </w:p>
        </w:tc>
        <w:tc>
          <w:tcPr/>
          <w:p>
            <w:pPr>
              <w:pStyle w:val="Compact"/>
            </w:pPr>
            <w:r>
              <w:t xml:space="preserve">Why doesn’t the language solve it?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</w:t>
            </w:r>
            <w:r>
              <w:t xml:space="preserve"> </w:t>
            </w:r>
            <w:r>
              <w:t xml:space="preserve">(SQL, command, path, XML, template)</w:t>
            </w:r>
          </w:p>
        </w:tc>
        <w:tc>
          <w:tcPr/>
          <w:p>
            <w:pPr>
              <w:pStyle w:val="Compact"/>
            </w:pPr>
            <w:r>
              <w:t xml:space="preserve">Mixing data and command is a</w:t>
            </w:r>
            <w:r>
              <w:t xml:space="preserve"> </w:t>
            </w:r>
            <w:r>
              <w:rPr>
                <w:b/>
                <w:bCs/>
              </w:rPr>
              <w:t xml:space="preserve">design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Demos 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Unsafe deserialisation</w:t>
            </w:r>
          </w:p>
        </w:tc>
        <w:tc>
          <w:tcPr/>
          <w:p>
            <w:pPr>
              <w:pStyle w:val="Compact"/>
            </w:pPr>
            <w:r>
              <w:t xml:space="preserve">The language’s own feature is abused</w:t>
            </w:r>
          </w:p>
        </w:tc>
        <w:tc>
          <w:tcPr/>
          <w:p>
            <w:pPr>
              <w:pStyle w:val="Compact"/>
            </w:pPr>
            <w: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embedded in code</w:t>
            </w:r>
          </w:p>
        </w:tc>
        <w:tc>
          <w:tcPr/>
          <w:p>
            <w:pPr>
              <w:pStyle w:val="Compact"/>
            </w:pPr>
            <w:r>
              <w:t xml:space="preserve">Bytecode is easy to read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engineering</w:t>
            </w:r>
          </w:p>
        </w:tc>
        <w:tc>
          <w:tcPr/>
          <w:p>
            <w:pPr>
              <w:pStyle w:val="Compact"/>
            </w:pPr>
            <w:r>
              <w:t xml:space="preserve">Bytecode is high-level; names and strings are preserved</w:t>
            </w:r>
          </w:p>
        </w:tc>
        <w:tc>
          <w:tcPr/>
          <w:p>
            <w:pPr>
              <w:pStyle w:val="Compact"/>
            </w:pPr>
            <w:r>
              <w:t xml:space="preserve">Demos 4–5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Vulnerable dependencies</w:t>
            </w:r>
          </w:p>
        </w:tc>
        <w:tc>
          <w:tcPr/>
          <w:p>
            <w:pPr>
              <w:pStyle w:val="Compact"/>
            </w:pPr>
            <w:r>
              <w:t xml:space="preserve">Most of the application is someone else’s code</w:t>
            </w:r>
          </w:p>
        </w:tc>
        <w:tc>
          <w:tcPr/>
          <w:p>
            <w:pPr>
              <w:pStyle w:val="Compact"/>
            </w:pPr>
            <w: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 and authorisation errors</w:t>
            </w:r>
          </w:p>
        </w:tc>
        <w:tc>
          <w:tcPr/>
          <w:p>
            <w:pPr>
              <w:pStyle w:val="Compact"/>
            </w:pPr>
            <w:r>
              <w:t xml:space="preserve">Business rules the language cannot know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2</w:t>
              </w:r>
            </w:hyperlink>
          </w:p>
        </w:tc>
      </w:tr>
    </w:tbl>
    <w:bookmarkStart w:id="38" w:name="X7b66373692f30b7e866634203ec984c10deda7a"/>
    <w:p>
      <w:pPr>
        <w:pStyle w:val="Heading3"/>
      </w:pPr>
      <w:r>
        <w:t xml:space="preserve">Worked example: why an array overflow crashes in Java but not in C</w:t>
      </w:r>
    </w:p>
    <w:p>
      <w:pPr>
        <w:pStyle w:val="FirstParagraph"/>
      </w:pP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Week 4</w:t>
        </w:r>
      </w:hyperlink>
      <w:r>
        <w:t xml:space="preserve"> </w:t>
      </w:r>
      <w:r>
        <w:t xml:space="preserve">we saw that for a 10-element array such as</w:t>
      </w:r>
      <w:r>
        <w:t xml:space="preserve"> </w:t>
      </w:r>
      <w:r>
        <w:rPr>
          <w:rStyle w:val="VerbatimChar"/>
        </w:rPr>
        <w:t xml:space="preserve">buf[10]</w:t>
      </w:r>
      <w:r>
        <w:t xml:space="preserve">, writing to index 10 (the 11th element) is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 </w:t>
      </w:r>
      <w:r>
        <w:t xml:space="preserve">in C, and most of the time silently corrupts adjacent memory with no error at all. Let’s</w:t>
      </w:r>
      <w:r>
        <w:t xml:space="preserve"> </w:t>
      </w:r>
      <w:r>
        <w:t xml:space="preserve">trace the same bug in Java, step by step.</w:t>
      </w:r>
    </w:p>
    <w:p>
      <w:pPr>
        <w:pStyle w:val="BodyText"/>
      </w:pPr>
      <w:r>
        <w:rPr>
          <w:b/>
          <w:bCs/>
        </w:rPr>
        <w:t xml:space="preserve">ArrayOverflow.java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 10-element array: indices 0..9 are valid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valid: the last element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"array[9]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INVALID: there is no 11th element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javac ArrayOverflow.java &amp;&amp; java ArrayOverflow</w:t>
      </w:r>
    </w:p>
    <w:p>
      <w:pPr>
        <w:pStyle w:val="SourceCode"/>
      </w:pPr>
      <w:r>
        <w:rPr>
          <w:rStyle w:val="VerbatimChar"/>
        </w:rPr>
        <w:t xml:space="preserve">array[9] = 42</w:t>
      </w:r>
      <w:r>
        <w:br/>
      </w:r>
      <w:r>
        <w:rPr>
          <w:rStyle w:val="VerbatimChar"/>
        </w:rPr>
        <w:t xml:space="preserve">Exception in thread "main" java.lang.ArrayIndexOutOfBoundsException:</w:t>
      </w:r>
      <w:r>
        <w:br/>
      </w:r>
      <w:r>
        <w:rPr>
          <w:rStyle w:val="VerbatimChar"/>
        </w:rPr>
        <w:t xml:space="preserve">    Index 10 out of bounds for length 10</w:t>
      </w:r>
      <w:r>
        <w:br/>
      </w:r>
      <w:r>
        <w:rPr>
          <w:rStyle w:val="VerbatimChar"/>
        </w:rPr>
        <w:t xml:space="preserve">        at ArrayOverflow.main(ArrayOverflow.java:6)</w:t>
      </w:r>
    </w:p>
    <w:p>
      <w:pPr>
        <w:pStyle w:val="FirstParagraph"/>
      </w:pPr>
      <w:r>
        <w:t xml:space="preserve">Step by step, what happened:</w:t>
      </w:r>
    </w:p>
    <w:p>
      <w:pPr>
        <w:pStyle w:val="Compact"/>
        <w:numPr>
          <w:ilvl w:val="0"/>
          <w:numId w:val="1004"/>
        </w:numPr>
      </w:pPr>
      <w:r>
        <w:t xml:space="preserve">On every array access (</w:t>
      </w:r>
      <w:r>
        <w:rPr>
          <w:rStyle w:val="VerbatimChar"/>
        </w:rPr>
        <w:t xml:space="preserve">array[10]</w:t>
      </w:r>
      <w:r>
        <w:t xml:space="preserve">) the JVM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checks whether the index is within the bound</w:t>
      </w:r>
      <w:r>
        <w:t xml:space="preserve"> </w:t>
      </w:r>
      <w:r>
        <w:rPr>
          <w:rStyle w:val="VerbatimChar"/>
        </w:rPr>
        <w:t xml:space="preserve">0 ≤ i &lt; length</w:t>
      </w:r>
      <w:r>
        <w:t xml:space="preserve">; this check is a part of the bytecode the compiler generates that runs</w:t>
      </w:r>
      <w:r>
        <w:t xml:space="preserve"> </w:t>
      </w:r>
      <w:r>
        <w:rPr>
          <w:b/>
          <w:bCs/>
        </w:rPr>
        <w:t xml:space="preserve">before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aload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iastore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Because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is equal to or greater than the array’s length,</w:t>
      </w:r>
      <w:r>
        <w:t xml:space="preserve"> </w:t>
      </w:r>
      <w:r>
        <w:rPr>
          <w:rStyle w:val="VerbatimChar"/>
        </w:rPr>
        <w:t xml:space="preserve">10</w:t>
      </w:r>
      <w:r>
        <w:t xml:space="preserve">, the check fails.</w:t>
      </w:r>
    </w:p>
    <w:p>
      <w:pPr>
        <w:pStyle w:val="Compact"/>
        <w:numPr>
          <w:ilvl w:val="0"/>
          <w:numId w:val="1004"/>
        </w:numPr>
      </w:pPr>
      <w:r>
        <w:t xml:space="preserve">The JVM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to adjacent memory; instead it throws an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and stops</w:t>
      </w:r>
      <w:r>
        <w:t xml:space="preserve"> </w:t>
      </w:r>
      <w:r>
        <w:t xml:space="preserve">the program (or, if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exists, only that block) in a controlled way.</w:t>
      </w:r>
    </w:p>
    <w:p>
      <w:pPr>
        <w:pStyle w:val="Compact"/>
        <w:numPr>
          <w:ilvl w:val="0"/>
          <w:numId w:val="1004"/>
        </w:numPr>
      </w:pPr>
      <w:r>
        <w:t xml:space="preserve">Which line, with which index, shows up</w:t>
      </w:r>
      <w:r>
        <w:t xml:space="preserve"> </w:t>
      </w:r>
      <w:r>
        <w:rPr>
          <w:b/>
          <w:bCs/>
        </w:rPr>
        <w:t xml:space="preserve">in the error message</w:t>
      </w:r>
      <w:r>
        <w:t xml:space="preserve"> </w:t>
      </w:r>
      <w:r>
        <w:t xml:space="preserve">— whereas in the C example from Week 4 this</w:t>
      </w:r>
      <w:r>
        <w:t xml:space="preserve"> </w:t>
      </w:r>
      <w:r>
        <w:t xml:space="preserve">would have been a silent memory corruption or a random crash, and finding the source of the bug could take</w:t>
      </w:r>
      <w:r>
        <w:t xml:space="preserve"> </w:t>
      </w:r>
      <w:r>
        <w:t xml:space="preserve">hours.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In Java, an array overflow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caught as an exception; the program is expected to stop in a</w:t>
      </w:r>
      <w:r>
        <w:t xml:space="preserve"> </w:t>
      </w:r>
      <w:r>
        <w:rPr>
          <w:b/>
          <w:bCs/>
        </w:rPr>
        <w:t xml:space="preserve">controlled</w:t>
      </w:r>
      <w:r>
        <w:t xml:space="preserve"> </w:t>
      </w:r>
      <w:r>
        <w:t xml:space="preserve">way, not to crash or misbehave. This is the concrete meaning behind the sentence</w:t>
      </w:r>
      <w:r>
        <w:t xml:space="preserve"> </w:t>
      </w:r>
      <w:r>
        <w:t xml:space="preserve">“a managed</w:t>
      </w:r>
      <w:r>
        <w:t xml:space="preserve"> </w:t>
      </w:r>
      <w:r>
        <w:t xml:space="preserve">language guarantees memory safety”</w:t>
      </w:r>
      <w:r>
        <w:t xml:space="preserve"> </w:t>
      </w:r>
      <w:r>
        <w:t xml:space="preserve">— but remember that this guarantee does</w:t>
      </w:r>
      <w:r>
        <w:t xml:space="preserve"> </w:t>
      </w:r>
      <w:r>
        <w:rPr>
          <w:b/>
          <w:bCs/>
        </w:rPr>
        <w:t xml:space="preserve">not hold</w:t>
      </w:r>
      <w:r>
        <w:t xml:space="preserve"> </w:t>
      </w:r>
      <w:r>
        <w:t xml:space="preserve">for injection,</w:t>
      </w:r>
      <w:r>
        <w:t xml:space="preserve"> </w:t>
      </w:r>
      <w:r>
        <w:t xml:space="preserve">deserialisation or logic bugs; those are the topic of the rest of this week.</w:t>
      </w:r>
    </w:p>
    <w:p>
      <w:pPr>
        <w:pStyle w:val="BlockText"/>
      </w:pPr>
      <w:r>
        <w:rPr>
          <w:b/>
          <w:bCs/>
        </w:rPr>
        <w:t xml:space="preserve">Native code inside a managed language</w:t>
      </w:r>
    </w:p>
    <w:p>
      <w:pPr>
        <w:pStyle w:val="BlockText"/>
      </w:pPr>
      <w:r>
        <w:t xml:space="preserve">A Java application gains memory safety only for as long as it stays</w:t>
      </w:r>
      <w:r>
        <w:t xml:space="preserve"> </w:t>
      </w:r>
      <w:r>
        <w:rPr>
          <w:b/>
          <w:bCs/>
        </w:rPr>
        <w:t xml:space="preserve">entirely</w:t>
      </w:r>
      <w:r>
        <w:t xml:space="preserve"> </w:t>
      </w:r>
      <w:r>
        <w:t xml:space="preserve">in Java. C/C++ code invoked</w:t>
      </w:r>
      <w:r>
        <w:t xml:space="preserve"> </w:t>
      </w:r>
      <w:r>
        <w:t xml:space="preserve">through JNI for performance or security reasons (such as the native layer in the mobile payment architecture</w:t>
      </w:r>
      <w:r>
        <w:t xml:space="preserve"> </w:t>
      </w:r>
      <w:r>
        <w:t xml:space="preserve">from</w:t>
      </w:r>
      <w:r>
        <w:t xml:space="preserve"> </w:t>
      </w:r>
      <w:hyperlink r:id="rId37">
        <w:r>
          <w:rPr>
            <w:rStyle w:val="Hyperlink"/>
          </w:rPr>
          <w:t xml:space="preserve">Week 1</w:t>
        </w:r>
      </w:hyperlink>
      <w:r>
        <w:t xml:space="preserve">) carries all of the first four weeks’ risk right back in. In the field, the two sides are therefore</w:t>
      </w:r>
      <w:r>
        <w:t xml:space="preserve"> </w:t>
      </w:r>
      <w:r>
        <w:t xml:space="preserve">hardened separately: the native side with Week 4’s methods, the Java side with this week’s methods; each side</w:t>
      </w:r>
      <w:r>
        <w:t xml:space="preserve"> </w:t>
      </w:r>
      <w:r>
        <w:t xml:space="preserve">checks the other’s integrity.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b199f09d0f020b0e902d2adfcd4b75eb6827b3c"/>
    <w:p>
      <w:pPr>
        <w:pStyle w:val="Heading2"/>
      </w:pPr>
      <w:r>
        <w:t xml:space="preserve">2. SEI CERT Oracle Java: the managed language’s rule book</w:t>
      </w:r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SEI CERT Java standard, which we met in Week 4</w:t>
        </w:r>
      </w:hyperlink>
      <w:r>
        <w:t xml:space="preserve">, has the same structure: identifier, title, non-compliant</w:t>
      </w:r>
      <w:r>
        <w:t xml:space="preserve"> </w:t>
      </w:r>
      <w:r>
        <w:t xml:space="preserve">example, compliant solution, risk. Identifiers end with the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suffix.</w:t>
      </w:r>
    </w:p>
    <w:p>
      <w:pPr>
        <w:pStyle w:val="BodyText"/>
      </w:pPr>
      <w:r>
        <w:drawing>
          <wp:inline>
            <wp:extent cx="5759999" cy="2063665"/>
            <wp:effectExtent b="0" l="0" r="0" t="0"/>
            <wp:docPr descr="The structure of an SEI CERT Oracle Java rule" title="" id="41" name="Picture"/>
            <a:graphic>
              <a:graphicData uri="http://schemas.openxmlformats.org/drawingml/2006/picture">
                <pic:pic>
                  <pic:nvPicPr>
                    <pic:cNvPr descr="h05-11-cert-jav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63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The rule that touches this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Input validation and data sanitisation</w:t>
            </w:r>
          </w:p>
        </w:tc>
        <w:tc>
          <w:tcPr/>
          <w:p>
            <w:pPr>
              <w:pStyle w:val="Compact"/>
            </w:pPr>
            <w:r>
              <w:t xml:space="preserve">IDS00-J: prevent SQL injection from untrusted data · IDS07-J: do not pass untrusted data to</w:t>
            </w:r>
            <w:r>
              <w:t xml:space="preserve"> </w:t>
            </w:r>
            <w:r>
              <w:rPr>
                <w:rStyle w:val="VerbatimChar"/>
              </w:rPr>
              <w:t xml:space="preserve">Runtime.exec()</w:t>
            </w:r>
            <w:r>
              <w:t xml:space="preserve"> </w:t>
            </w:r>
            <w:r>
              <w:t xml:space="preserve">· IDS16-J: prevent XML injection · IDS17-J: prevent XML external entity attacks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Input/output</w:t>
            </w:r>
          </w:p>
        </w:tc>
        <w:tc>
          <w:tcPr/>
          <w:p>
            <w:pPr>
              <w:pStyle w:val="Compact"/>
            </w:pPr>
            <w:r>
              <w:t xml:space="preserve">FIO16-J: canonicalise path names before validating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</w:t>
            </w:r>
          </w:p>
        </w:tc>
        <w:tc>
          <w:tcPr/>
          <w:p>
            <w:pPr>
              <w:pStyle w:val="Compact"/>
            </w:pPr>
            <w:r>
              <w:t xml:space="preserve">Serialisation</w:t>
            </w:r>
          </w:p>
        </w:tc>
        <w:tc>
          <w:tcPr/>
          <w:p>
            <w:pPr>
              <w:pStyle w:val="Compact"/>
            </w:pPr>
            <w:r>
              <w:t xml:space="preserve">SER12-J: prevent deserialisation of untrusted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MSC03-J: never hard-code sensitive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ERR01-J: do not leak sensitive information in exceptions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FIO13-J: do not log sensitive information outside a trust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</w:t>
            </w:r>
          </w:p>
        </w:tc>
        <w:tc>
          <w:tcPr/>
          <w:p>
            <w:pPr>
              <w:pStyle w:val="Compact"/>
            </w:pPr>
            <w:r>
              <w:t xml:space="preserve">Object orientation</w:t>
            </w:r>
          </w:p>
        </w:tc>
        <w:tc>
          <w:tcPr/>
          <w:p>
            <w:pPr>
              <w:pStyle w:val="Compact"/>
            </w:pPr>
            <w:r>
              <w:t xml:space="preserve">OBJ01-J: limit the accessibility of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Platform security</w:t>
            </w:r>
          </w:p>
        </w:tc>
        <w:tc>
          <w:tcPr/>
          <w:p>
            <w:pPr>
              <w:pStyle w:val="Compact"/>
            </w:pPr>
            <w:r>
              <w:t xml:space="preserve">SEC00-J: do not let privileged blocks leak sensitive information</w:t>
            </w:r>
          </w:p>
        </w:tc>
      </w:tr>
    </w:tbl>
    <w:bookmarkStart w:id="43" w:name="Xead9d8459008cf0f3048ad9f55a5f965b35b5a1"/>
    <w:p>
      <w:pPr>
        <w:pStyle w:val="Heading3"/>
      </w:pPr>
      <w:r>
        <w:t xml:space="preserve">Why are CERT rules still needed if Java has solved memory bugs?</w:t>
      </w:r>
    </w:p>
    <w:p>
      <w:pPr>
        <w:pStyle w:val="FirstParagraph"/>
      </w:pPr>
      <w:r>
        <w:t xml:space="preserve">The SEI CERT C rules we saw in Week 4 (</w:t>
      </w:r>
      <w:r>
        <w:rPr>
          <w:rStyle w:val="VerbatimChar"/>
        </w:rPr>
        <w:t xml:space="preserve">ARR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</w:t>
      </w:r>
      <w:r>
        <w:t xml:space="preserve">, …) targeted memory-management bugs for the most part;</w:t>
      </w:r>
      <w:r>
        <w:t xml:space="preserve"> </w:t>
      </w:r>
      <w:r>
        <w:t xml:space="preserve">because the JVM closes off this class automatically, the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category in the Java standard is almost empty. But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FIO</w:t>
      </w:r>
      <w:r>
        <w:t xml:space="preserve">,</w:t>
      </w:r>
      <w:r>
        <w:t xml:space="preserve"> </w:t>
      </w:r>
      <w:r>
        <w:rPr>
          <w:rStyle w:val="VerbatimChar"/>
        </w:rPr>
        <w:t xml:space="preserve">MSC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categories in the table are bugs</w:t>
      </w:r>
      <w:r>
        <w:t xml:space="preserve"> </w:t>
      </w:r>
      <w:r>
        <w:rPr>
          <w:b/>
          <w:bCs/>
        </w:rPr>
        <w:t xml:space="preserve">the language does not solve</w:t>
      </w:r>
      <w:r>
        <w:t xml:space="preserve">: topics</w:t>
      </w:r>
      <w:r>
        <w:t xml:space="preserve"> </w:t>
      </w:r>
      <w:r>
        <w:t xml:space="preserve">such as input validation, deserialisation and leaking sensitive information are about</w:t>
      </w:r>
      <w:r>
        <w:t xml:space="preserve"> </w:t>
      </w:r>
      <w:r>
        <w:rPr>
          <w:b/>
          <w:bCs/>
        </w:rPr>
        <w:t xml:space="preserve">design decisions</w:t>
      </w:r>
      <w:r>
        <w:t xml:space="preserve">, not</w:t>
      </w:r>
      <w:r>
        <w:t xml:space="preserve"> </w:t>
      </w:r>
      <w:r>
        <w:t xml:space="preserve">memory. This is why CERT works from language to language on the principle</w:t>
      </w:r>
      <w:r>
        <w:t xml:space="preserve"> </w:t>
      </w:r>
      <w:r>
        <w:t xml:space="preserve">“which category grows, which shrinks”</w:t>
      </w:r>
      <w:r>
        <w:t xml:space="preserve">:</w:t>
      </w:r>
      <w:r>
        <w:t xml:space="preserve"> </w:t>
      </w:r>
      <w:r>
        <w:t xml:space="preserve">in the C standard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are printed bold; in the Java standard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</w:t>
      </w:r>
      <w:r>
        <w:t xml:space="preserve"> </w:t>
      </w:r>
      <w:r>
        <w:t xml:space="preserve">are.</w:t>
      </w:r>
    </w:p>
    <w:p>
      <w:pPr>
        <w:pStyle w:val="BlockText"/>
      </w:pPr>
      <w:r>
        <w:rPr>
          <w:b/>
          <w:bCs/>
        </w:rPr>
        <w:t xml:space="preserve">Reading it alongside OWASP</w:t>
      </w:r>
    </w:p>
    <w:p>
      <w:pPr>
        <w:pStyle w:val="BlockText"/>
      </w:pPr>
      <w:r>
        <w:t xml:space="preserve">For web applications, the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Week 2</w:t>
        </w:r>
      </w:hyperlink>
      <w:r>
        <w:t xml:space="preserve">) and ASVS, and for mobile applications</w:t>
      </w:r>
      <w:r>
        <w:t xml:space="preserve"> </w:t>
      </w:r>
      <w:r>
        <w:rPr>
          <w:b/>
          <w:bCs/>
        </w:rPr>
        <w:t xml:space="preserve">OWASP MASVS</w:t>
      </w:r>
      <w:r>
        <w:t xml:space="preserve"> </w:t>
      </w:r>
      <w:r>
        <w:t xml:space="preserve">(especially MASVS-CODE and MASVS-RESILIENCE) rank the same topics by application type. The CERT rules answer</w:t>
      </w:r>
      <w:r>
        <w:t xml:space="preserve"> </w:t>
      </w:r>
      <w:r>
        <w:t xml:space="preserve">“how do I write the code?”</w:t>
      </w:r>
      <w:r>
        <w:t xml:space="preserve">; the OWASP documents answer</w:t>
      </w:r>
      <w:r>
        <w:t xml:space="preserve"> </w:t>
      </w:r>
      <w:r>
        <w:t xml:space="preserve">“what do I test?”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7639c442197366d339ab1f7c99ed89a66166296"/>
    <w:p>
      <w:pPr>
        <w:pStyle w:val="Heading2"/>
      </w:pPr>
      <w:r>
        <w:t xml:space="preserve">3. The common root of injection: data and command mixing together (Recipe 3.11)</w:t>
      </w:r>
    </w:p>
    <w:p>
      <w:pPr>
        <w:pStyle w:val="FirstParagraph"/>
      </w:pPr>
      <w:r>
        <w:t xml:space="preserve">SQL injection, command injection, path traversal, XML injection, template injection,</w:t>
      </w:r>
      <w:r>
        <w:t xml:space="preserve"> </w:t>
      </w:r>
      <w:hyperlink r:id="rId45">
        <w:r>
          <w:rPr>
            <w:rStyle w:val="Hyperlink"/>
          </w:rPr>
          <w:t xml:space="preserve">the log injection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2</w:t>
        </w:r>
      </w:hyperlink>
      <w:r>
        <w:t xml:space="preserve">, and</w:t>
      </w:r>
      <w:r>
        <w:t xml:space="preserve"> </w:t>
      </w:r>
      <w:hyperlink r:id="rId46">
        <w:r>
          <w:rPr>
            <w:rStyle w:val="Hyperlink"/>
          </w:rPr>
          <w:t xml:space="preserve">the format-string flaw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4</w:t>
        </w:r>
      </w:hyperlink>
      <w:r>
        <w:t xml:space="preserve"> </w:t>
      </w:r>
      <w:r>
        <w:t xml:space="preserve">are different faces of the same bug: inside the text handed to an</w:t>
      </w:r>
      <w:r>
        <w:t xml:space="preserve"> </w:t>
      </w:r>
      <w:r>
        <w:rPr>
          <w:b/>
          <w:bCs/>
        </w:rPr>
        <w:t xml:space="preserve">interpreter</w:t>
      </w:r>
      <w:r>
        <w:t xml:space="preserve"> </w:t>
      </w:r>
      <w:r>
        <w:t xml:space="preserve">(a SQL engine, a shell, a filesystem, an XML parser,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), the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travel through the same channel. If the user data contains the interpreter’s special characters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), the data becomes part of the command.</w:t>
      </w:r>
    </w:p>
    <w:p>
      <w:pPr>
        <w:pStyle w:val="BodyText"/>
      </w:pPr>
      <w:r>
        <w:drawing>
          <wp:inline>
            <wp:extent cx="5759999" cy="2804524"/>
            <wp:effectExtent b="0" l="0" r="0" t="0"/>
            <wp:docPr descr="The root of injection: a single channel compared with separate channels" title="" id="48" name="Picture"/>
            <a:graphic>
              <a:graphicData uri="http://schemas.openxmlformats.org/drawingml/2006/picture">
                <pic:pic>
                  <pic:nvPicPr>
                    <pic:cNvPr descr="h05-01-enjeksiyon-koku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0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why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fix for every kind of injection is the same:</w:t>
      </w:r>
      <w:r>
        <w:t xml:space="preserve"> </w:t>
      </w:r>
      <w:r>
        <w:rPr>
          <w:b/>
          <w:bCs/>
        </w:rPr>
        <w:t xml:space="preserve">give the command and the data through</w:t>
      </w:r>
      <w:r>
        <w:rPr>
          <w:b/>
          <w:bCs/>
        </w:rPr>
        <w:t xml:space="preserve"> </w:t>
      </w:r>
      <w:r>
        <w:rPr>
          <w:b/>
          <w:bCs/>
        </w:rPr>
        <w:t xml:space="preserve">separate channels</w:t>
      </w:r>
      <w:r>
        <w:t xml:space="preserve">. Sanitising with an escape character (</w:t>
      </w:r>
      <w:r>
        <w:rPr>
          <w:rStyle w:val="VerbatimChar"/>
        </w:rPr>
        <w:t xml:space="preserve">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) is the second line of defence; every</w:t>
      </w:r>
      <w:r>
        <w:t xml:space="preserve"> </w:t>
      </w:r>
      <w:r>
        <w:t xml:space="preserve">interpreter’s escaping rules are different, and forgetting just one is enough.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Interpreter</w:t>
            </w:r>
          </w:p>
        </w:tc>
        <w:tc>
          <w:tcPr/>
          <w:p>
            <w:pPr>
              <w:pStyle w:val="Compact"/>
            </w:pPr>
            <w:r>
              <w:t xml:space="preserve">Single channel (wrong)</w:t>
            </w:r>
          </w:p>
        </w:tc>
        <w:tc>
          <w:tcPr/>
          <w:p>
            <w:pPr>
              <w:pStyle w:val="Compact"/>
            </w:pPr>
            <w:r>
              <w:t xml:space="preserve">Two channels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… WHERE name='" + name + "'"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Runtime.exec("sh -c 'ping " + host + "'")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ProcessBuilder("ping", host)</w:t>
            </w:r>
            <w:r>
              <w:t xml:space="preserve"> </w:t>
            </w:r>
            <w:r>
              <w:t xml:space="preserve">— no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File(root, request)</w:t>
            </w:r>
          </w:p>
        </w:tc>
        <w:tc>
          <w:tcPr/>
          <w:p>
            <w:pPr>
              <w:pStyle w:val="Compact"/>
            </w:pPr>
            <w:r>
              <w:t xml:space="preserve">Canonicalise + check it is inside the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Building XML by string concatenation</w:t>
            </w:r>
          </w:p>
        </w:tc>
        <w:tc>
          <w:tcPr/>
          <w:p>
            <w:pPr>
              <w:pStyle w:val="Compact"/>
            </w:pPr>
            <w:r>
              <w:t xml:space="preserve">Building elements and attributes with the DOM / StAX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"&lt;p&gt;" + comment + "&lt;/p&gt;"</w:t>
            </w:r>
          </w:p>
        </w:tc>
        <w:tc>
          <w:tcPr/>
          <w:p>
            <w:pPr>
              <w:pStyle w:val="Compact"/>
            </w:pPr>
            <w:r>
              <w:t xml:space="preserve">The template engine’s automatic escaping, context-aware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printf("%s", input)</w:t>
            </w:r>
          </w:p>
        </w:tc>
      </w:tr>
    </w:tbl>
    <w:bookmarkStart w:id="50" w:name="X7b8008435b34e34234f94f08ebfb455d266214e"/>
    <w:p>
      <w:pPr>
        <w:pStyle w:val="Heading3"/>
      </w:pPr>
      <w:r>
        <w:t xml:space="preserve">Why does the interpreter mistake input for</w:t>
      </w:r>
      <w:r>
        <w:t xml:space="preserve"> </w:t>
      </w:r>
      <w:r>
        <w:t xml:space="preserve">“code”</w:t>
      </w:r>
      <w:r>
        <w:t xml:space="preserve">? Step by step</w:t>
      </w:r>
    </w:p>
    <w:p>
      <w:pPr>
        <w:pStyle w:val="FirstParagraph"/>
      </w:pPr>
      <w:r>
        <w:t xml:space="preserve">This is the link students miss the most:</w:t>
      </w:r>
      <w:r>
        <w:t xml:space="preserve"> </w:t>
      </w:r>
      <w:r>
        <w:rPr>
          <w:b/>
          <w:bCs/>
        </w:rPr>
        <w:t xml:space="preserve">the interpreter does not know which characters of the string it</w:t>
      </w:r>
      <w:r>
        <w:rPr>
          <w:b/>
          <w:bCs/>
        </w:rPr>
        <w:t xml:space="preserve"> </w:t>
      </w:r>
      <w:r>
        <w:rPr>
          <w:b/>
          <w:bCs/>
        </w:rPr>
        <w:t xml:space="preserve">receives are</w:t>
      </w:r>
      <w:r>
        <w:rPr>
          <w:b/>
          <w:bCs/>
        </w:rPr>
        <w:t xml:space="preserve"> </w:t>
      </w:r>
      <w:r>
        <w:rPr>
          <w:b/>
          <w:bCs/>
        </w:rPr>
        <w:t xml:space="preserve">“fixed code the programmer wrote”</w:t>
      </w:r>
      <w:r>
        <w:rPr>
          <w:b/>
          <w:bCs/>
        </w:rPr>
        <w:t xml:space="preserve"> </w:t>
      </w:r>
      <w:r>
        <w:rPr>
          <w:b/>
          <w:bCs/>
        </w:rPr>
        <w:t xml:space="preserve">and which are</w:t>
      </w:r>
      <w:r>
        <w:rPr>
          <w:b/>
          <w:bCs/>
        </w:rPr>
        <w:t xml:space="preserve"> </w:t>
      </w:r>
      <w:r>
        <w:rPr>
          <w:b/>
          <w:bCs/>
        </w:rPr>
        <w:t xml:space="preserve">“data the user entered.”</w:t>
      </w:r>
      <w:r>
        <w:t xml:space="preserve"> </w:t>
      </w:r>
      <w:r>
        <w:t xml:space="preserve">All it has is a sequence of</w:t>
      </w:r>
      <w:r>
        <w:t xml:space="preserve"> </w:t>
      </w:r>
      <w:r>
        <w:t xml:space="preserve">characters, one after another. Let’s make this concrete; let’s follow, character by character, how a SQL engine</w:t>
      </w:r>
      <w:r>
        <w:t xml:space="preserve"> </w:t>
      </w:r>
      <w:r>
        <w:t xml:space="preserve">reads the string that</w:t>
      </w:r>
      <w:r>
        <w:t xml:space="preserve"> </w:t>
      </w:r>
      <w:r>
        <w:rPr>
          <w:rStyle w:val="VerbatimChar"/>
        </w:rPr>
        <w:t xml:space="preserve">"SELECT ... WHERE name = '" + name + "'"</w:t>
      </w:r>
      <w:r>
        <w:t xml:space="preserve"> </w:t>
      </w:r>
      <w:r>
        <w:t xml:space="preserve">builds at run time (assume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variable holds the</w:t>
      </w:r>
      <w:r>
        <w:t xml:space="preserve"> </w:t>
      </w:r>
      <w:r>
        <w:t xml:space="preserve">input</w:t>
      </w:r>
      <w:r>
        <w:t xml:space="preserve"> </w:t>
      </w:r>
      <w:r>
        <w:rPr>
          <w:rStyle w:val="VerbatimChar"/>
        </w:rPr>
        <w:t xml:space="preserve">x' OR '1'='1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Java first performs the string concatenation; the result is</w:t>
      </w:r>
      <w:r>
        <w:t xml:space="preserve"> </w:t>
      </w:r>
      <w:r>
        <w:rPr>
          <w:b/>
          <w:bCs/>
        </w:rPr>
        <w:t xml:space="preserve">a single piece of plain 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... WHERE name = 'x' OR '1'='1'</w:t>
      </w:r>
      <w:r>
        <w:t xml:space="preserve">. From this point on, the information</w:t>
      </w:r>
      <w:r>
        <w:t xml:space="preserve"> </w:t>
      </w:r>
      <w:r>
        <w:t xml:space="preserve">“this part was written by the</w:t>
      </w:r>
      <w:r>
        <w:t xml:space="preserve"> </w:t>
      </w:r>
      <w:r>
        <w:t xml:space="preserve">developer,”</w:t>
      </w:r>
      <w:r>
        <w:t xml:space="preserve"> </w:t>
      </w:r>
      <w:r>
        <w:t xml:space="preserve">“this part was entered by the user”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already been lost</w:t>
      </w:r>
      <w:r>
        <w:t xml:space="preserve"> </w:t>
      </w:r>
      <w:r>
        <w:t xml:space="preserve">— all that remains is characters.</w:t>
      </w:r>
    </w:p>
    <w:p>
      <w:pPr>
        <w:pStyle w:val="Compact"/>
        <w:numPr>
          <w:ilvl w:val="0"/>
          <w:numId w:val="1005"/>
        </w:numPr>
      </w:pPr>
      <w:r>
        <w:t xml:space="preserve">This plain text is sent to the SQL engine as</w:t>
      </w:r>
      <w:r>
        <w:t xml:space="preserve"> </w:t>
      </w:r>
      <w:r>
        <w:rPr>
          <w:b/>
          <w:bCs/>
        </w:rPr>
        <w:t xml:space="preserve">a single command</w:t>
      </w:r>
      <w:r>
        <w:t xml:space="preserve">. The engine’s parser (lexer/parser) scans the</w:t>
      </w:r>
      <w:r>
        <w:t xml:space="preserve"> </w:t>
      </w:r>
      <w:r>
        <w:t xml:space="preserve">string left to right, character by character, and enters a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based on each character.</w:t>
      </w:r>
    </w:p>
    <w:p>
      <w:pPr>
        <w:pStyle w:val="Compact"/>
        <w:numPr>
          <w:ilvl w:val="0"/>
          <w:numId w:val="1005"/>
        </w:numPr>
      </w:pPr>
      <w:r>
        <w:t xml:space="preserve">After reading</w:t>
      </w:r>
      <w:r>
        <w:t xml:space="preserve"> </w:t>
      </w:r>
      <w:r>
        <w:rPr>
          <w:rStyle w:val="VerbatimChar"/>
        </w:rPr>
        <w:t xml:space="preserve">WHERE name =</w:t>
      </w:r>
      <w:r>
        <w:t xml:space="preserve">, it meets a space and then a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character → the parser moves into the</w:t>
      </w:r>
      <w:r>
        <w:t xml:space="preserve"> </w:t>
      </w:r>
      <w:r>
        <w:t xml:space="preserve">“string</w:t>
      </w:r>
      <w:r>
        <w:t xml:space="preserve"> </w:t>
      </w:r>
      <w:r>
        <w:t xml:space="preserve">literal started”</w:t>
      </w:r>
      <w:r>
        <w:t xml:space="preserve"> </w:t>
      </w:r>
      <w:r>
        <w:t xml:space="preserve">state. From then on it treats every following character (letter, space,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…) as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of that string literal, up to the next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character.</w:t>
      </w:r>
    </w:p>
    <w:p>
      <w:pPr>
        <w:pStyle w:val="Compact"/>
        <w:numPr>
          <w:ilvl w:val="0"/>
          <w:numId w:val="1005"/>
        </w:numPr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in the input (the one the user wrote) satisfies exactly this expectation: the parser says</w:t>
      </w:r>
      <w:r>
        <w:t xml:space="preserve"> </w:t>
      </w:r>
      <w:r>
        <w:t xml:space="preserve">“the</w:t>
      </w:r>
      <w:r>
        <w:t xml:space="preserve"> </w:t>
      </w:r>
      <w:r>
        <w:t xml:space="preserve">string literal has ended”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returns to ordinary SQL syntax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 the point it returns to, the text</w:t>
      </w:r>
      <w:r>
        <w:t xml:space="preserve"> </w:t>
      </w:r>
      <w:r>
        <w:rPr>
          <w:rStyle w:val="VerbatimChar"/>
        </w:rPr>
        <w:t xml:space="preserve">OR '1'='1'</w:t>
      </w:r>
      <w:r>
        <w:t xml:space="preserve"> </w:t>
      </w:r>
      <w:r>
        <w:t xml:space="preserve">now stands in front of the parser; this text is read as</w:t>
      </w:r>
      <w:r>
        <w:t xml:space="preserve"> </w:t>
      </w:r>
      <w:r>
        <w:rPr>
          <w:b/>
          <w:bCs/>
        </w:rPr>
        <w:t xml:space="preserve">SQL keywords and operators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), because the parser has left the</w:t>
      </w:r>
      <w:r>
        <w:t xml:space="preserve"> </w:t>
      </w:r>
      <w:r>
        <w:t xml:space="preserve">“string literal”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5"/>
        </w:numPr>
      </w:pPr>
      <w:r>
        <w:t xml:space="preserve">Result: the engine has parsed a single query, but this query’s</w:t>
      </w:r>
      <w:r>
        <w:t xml:space="preserve"> </w:t>
      </w:r>
      <w:r>
        <w:rPr>
          <w:b/>
          <w:bCs/>
        </w:rPr>
        <w:t xml:space="preserve">logical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... OR always_true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... AND ...</w:t>
      </w:r>
      <w:r>
        <w:t xml:space="preserve">) has been determined by the characters the user typed in.</w:t>
      </w:r>
    </w:p>
    <w:p>
      <w:pPr>
        <w:pStyle w:val="FirstParagraph"/>
      </w:pPr>
      <w:r>
        <w:t xml:space="preserve">The critical point is this: the parser is</w:t>
      </w:r>
      <w:r>
        <w:t xml:space="preserve"> </w:t>
      </w:r>
      <w:r>
        <w:rPr>
          <w:b/>
          <w:bCs/>
        </w:rPr>
        <w:t xml:space="preserve">not making a mistake</w:t>
      </w:r>
      <w:r>
        <w:t xml:space="preserve">; it is behaving exactly according to SQL syntax</w:t>
      </w:r>
      <w:r>
        <w:t xml:space="preserve"> </w:t>
      </w:r>
      <w:r>
        <w:t xml:space="preserve">rules. The bug is that there is</w:t>
      </w:r>
      <w:r>
        <w:t xml:space="preserve"> </w:t>
      </w:r>
      <w:r>
        <w:rPr>
          <w:b/>
          <w:bCs/>
        </w:rPr>
        <w:t xml:space="preserve">no separate channel</w:t>
      </w:r>
      <w:r>
        <w:t xml:space="preserve"> </w:t>
      </w:r>
      <w:r>
        <w:t xml:space="preserve">carrying the information</w:t>
      </w:r>
      <w:r>
        <w:t xml:space="preserve"> </w:t>
      </w:r>
      <w:r>
        <w:t xml:space="preserve">“are you part of the code, or are</w:t>
      </w:r>
      <w:r>
        <w:t xml:space="preserve"> </w:t>
      </w:r>
      <w:r>
        <w:t xml:space="preserve">you data?”</w:t>
      </w:r>
      <w:r>
        <w:t xml:space="preserve"> </w:t>
      </w:r>
      <w:r>
        <w:t xml:space="preserve">to the interpreter. The same sequence of steps (an interpreter → character-by-character scanning → a</w:t>
      </w:r>
      <w:r>
        <w:t xml:space="preserve"> </w:t>
      </w:r>
      <w:r>
        <w:t xml:space="preserve">state change on a special character) repeats identically for the shell 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, for the filesystem with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t xml:space="preserve">and for XML with</w:t>
      </w:r>
      <w:r>
        <w:t xml:space="preserve"> </w:t>
      </w:r>
      <w:r>
        <w:rPr>
          <w:rStyle w:val="VerbatimChar"/>
        </w:rPr>
        <w:t xml:space="preserve">&lt;</w:t>
      </w:r>
      <w:r>
        <w:t xml:space="preserve">/</w:t>
      </w:r>
      <w:r>
        <w:rPr>
          <w:rStyle w:val="VerbatimChar"/>
        </w:rPr>
        <w:t xml:space="preserve">&amp;</w:t>
      </w:r>
      <w:r>
        <w:t xml:space="preserve">; only the</w:t>
      </w:r>
      <w:r>
        <w:t xml:space="preserve"> </w:t>
      </w:r>
      <w:r>
        <w:t xml:space="preserve">“special character”</w:t>
      </w:r>
      <w:r>
        <w:t xml:space="preserve"> </w:t>
      </w:r>
      <w:r>
        <w:t xml:space="preserve">and the</w:t>
      </w:r>
      <w:r>
        <w:t xml:space="preserve"> </w:t>
      </w:r>
      <w:r>
        <w:t xml:space="preserve">“state machine”</w:t>
      </w:r>
      <w:r>
        <w:t xml:space="preserve"> </w:t>
      </w:r>
      <w:r>
        <w:t xml:space="preserve">change. Sections 4–8 will show the</w:t>
      </w:r>
      <w:r>
        <w:t xml:space="preserve"> </w:t>
      </w:r>
      <w:r>
        <w:t xml:space="preserve">concrete counterpart of these steps in each interpreter.</w:t>
      </w:r>
    </w:p>
    <w:p>
      <w:pPr>
        <w:pStyle w:val="BlockText"/>
      </w:pPr>
      <w:r>
        <w:rPr>
          <w:b/>
          <w:bCs/>
        </w:rPr>
        <w:t xml:space="preserve">The counterpart in the textbook</w:t>
      </w:r>
    </w:p>
    <w:p>
      <w:pPr>
        <w:pStyle w:val="BlockText"/>
      </w:pPr>
      <w:r>
        <w:t xml:space="preserve">Viega and Messier cover SQL injection in Recipe 3.11, cross-site scripting (XSS) in 3.10, filename and path</w:t>
      </w:r>
      <w:r>
        <w:t xml:space="preserve"> </w:t>
      </w:r>
      <w:r>
        <w:t xml:space="preserve">validation in 3.7, and safely running external programs in 1.7. The book explains through C, but the</w:t>
      </w:r>
      <w:r>
        <w:t xml:space="preserve"> </w:t>
      </w:r>
      <w:r>
        <w:t xml:space="preserve">principles are language-independent:</w:t>
      </w:r>
      <w:r>
        <w:t xml:space="preserve"> </w:t>
      </w:r>
      <w:r>
        <w:rPr>
          <w:b/>
          <w:bCs/>
        </w:rPr>
        <w:t xml:space="preserve">use a parameterised interface, skip the shell, canonicalise, apply a</w:t>
      </w:r>
      <w:r>
        <w:rPr>
          <w:b/>
          <w:bCs/>
        </w:rPr>
        <w:t xml:space="preserve"> </w:t>
      </w:r>
      <w:r>
        <w:rPr>
          <w:b/>
          <w:bCs/>
        </w:rPr>
        <w:t xml:space="preserve">white list.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sql-injection"/>
    <w:p>
      <w:pPr>
        <w:pStyle w:val="Heading2"/>
      </w:pPr>
      <w:r>
        <w:t xml:space="preserve">4. SQL injection</w:t>
      </w:r>
    </w:p>
    <w:p>
      <w:pPr>
        <w:pStyle w:val="FirstParagraph"/>
      </w:pPr>
      <w:r>
        <w:t xml:space="preserve">Imagine that behind a login form there is code like this:</w:t>
      </w:r>
    </w:p>
    <w:p>
      <w:pPr>
        <w:pStyle w:val="BodyText"/>
      </w:pPr>
      <w:r>
        <w:drawing>
          <wp:inline>
            <wp:extent cx="5759999" cy="1875674"/>
            <wp:effectExtent b="0" l="0" r="0" t="0"/>
            <wp:docPr descr="SQL injection forming step by step" title="" id="53" name="Picture"/>
            <a:graphic>
              <a:graphicData uri="http://schemas.openxmlformats.org/drawingml/2006/picture">
                <pic:pic>
                  <pic:nvPicPr>
                    <pic:cNvPr descr="h05-03-sql-enjeksiy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7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Wrong: the query is built by string concatenation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role FROM users WHERE name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"' AND password_hash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When the username field has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typed into it, the query behaves as expected. But if the user types</w:t>
      </w:r>
      <w:r>
        <w:t xml:space="preserve"> </w:t>
      </w:r>
      <w:r>
        <w:rPr>
          <w:rStyle w:val="VerbatimChar"/>
        </w:rPr>
        <w:t xml:space="preserve">alice' --</w:t>
      </w:r>
      <w:r>
        <w:t xml:space="preserve">, the query turns into this: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--' AND password_hash = '...'</w:t>
      </w:r>
    </w:p>
    <w:p>
      <w:pPr>
        <w:pStyle w:val="FirstParagraph"/>
      </w:pPr>
      <w:r>
        <w:rPr>
          <w:rStyle w:val="VerbatimChar"/>
        </w:rPr>
        <w:t xml:space="preserve">--</w:t>
      </w:r>
      <w:r>
        <w:t xml:space="preserve"> </w:t>
      </w:r>
      <w:r>
        <w:t xml:space="preserve">means</w:t>
      </w:r>
      <w:r>
        <w:t xml:space="preserve"> </w:t>
      </w:r>
      <w:r>
        <w:t xml:space="preserve">“comment to the end of the line”</w:t>
      </w:r>
      <w:r>
        <w:t xml:space="preserve"> </w:t>
      </w:r>
      <w:r>
        <w:t xml:space="preserve">in SQL: the password check has been</w:t>
      </w:r>
      <w:r>
        <w:t xml:space="preserve"> </w:t>
      </w:r>
      <w:r>
        <w:rPr>
          <w:b/>
          <w:bCs/>
        </w:rPr>
        <w:t xml:space="preserve">erased</w:t>
      </w:r>
      <w:r>
        <w:t xml:space="preserve"> </w:t>
      </w:r>
      <w:r>
        <w:t xml:space="preserve">from the query. A</w:t>
      </w:r>
      <w:r>
        <w:t xml:space="preserve"> </w:t>
      </w:r>
      <w:r>
        <w:t xml:space="preserve">single quote character in the input changed the query’s</w:t>
      </w:r>
      <w:r>
        <w:t xml:space="preserve"> </w:t>
      </w:r>
      <w:r>
        <w:rPr>
          <w:b/>
          <w:bCs/>
        </w:rPr>
        <w:t xml:space="preserve">structure</w:t>
      </w:r>
      <w:r>
        <w:t xml:space="preserve">. With the same technique an attacker can</w:t>
      </w:r>
      <w:r>
        <w:t xml:space="preserve"> </w:t>
      </w:r>
      <w:r>
        <w:t xml:space="preserve">read other tables (</w:t>
      </w:r>
      <w:r>
        <w:rPr>
          <w:rStyle w:val="VerbatimChar"/>
        </w:rPr>
        <w:t xml:space="preserve">UNION SELECT</w:t>
      </w:r>
      <w:r>
        <w:t xml:space="preserve">), modify or delete records, and, depending on the database configuration, even</w:t>
      </w:r>
      <w:r>
        <w:t xml:space="preserve"> </w:t>
      </w:r>
      <w:r>
        <w:t xml:space="preserve">run operating-system commands. SQL injection has sat near the top of the OWASP Top 10 lists for more than twenty</w:t>
      </w:r>
      <w:r>
        <w:t xml:space="preserve"> </w:t>
      </w:r>
      <w:r>
        <w:t xml:space="preserve">years (CWE-89).</w:t>
      </w:r>
    </w:p>
    <w:bookmarkStart w:id="58" w:name="the-fix-a-parameterised-query"/>
    <w:p>
      <w:pPr>
        <w:pStyle w:val="Heading3"/>
      </w:pPr>
      <w:r>
        <w:t xml:space="preserve">The fix: a parameterised query</w:t>
      </w:r>
    </w:p>
    <w:p>
      <w:pPr>
        <w:pStyle w:val="FirstParagraph"/>
      </w:pPr>
      <w:r>
        <w:rPr>
          <w:b/>
          <w:bCs/>
        </w:rPr>
        <w:t xml:space="preserve">Correct: PreparedStatement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role FROM users WHERE name = ? AND password_hash = ?"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query’s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is fixed, and it is sent to and compiled by the database first; the values arrive through a</w:t>
      </w:r>
      <w:r>
        <w:t xml:space="preserve"> </w:t>
      </w:r>
      <w:r>
        <w:t xml:space="preserve">separate channel. Whatever the value contains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), it is compared only as a</w:t>
      </w:r>
      <w:r>
        <w:t xml:space="preserve"> </w:t>
      </w:r>
      <w:r>
        <w:rPr>
          <w:b/>
          <w:bCs/>
        </w:rPr>
        <w:t xml:space="preserve">value</w:t>
      </w:r>
      <w:r>
        <w:t xml:space="preserve">; it cannot touch</w:t>
      </w:r>
      <w:r>
        <w:t xml:space="preserve"> </w:t>
      </w:r>
      <w:r>
        <w:t xml:space="preserve">the query’s structure. This is the exact counterpart of the</w:t>
      </w:r>
      <w:r>
        <w:t xml:space="preserve"> </w:t>
      </w:r>
      <w:r>
        <w:t xml:space="preserve">“two channels”</w:t>
      </w:r>
      <w:r>
        <w:t xml:space="preserve"> </w:t>
      </w:r>
      <w:r>
        <w:t xml:space="preserve">principle from the previous section</w:t>
      </w:r>
      <w:r>
        <w:t xml:space="preserve"> </w:t>
      </w:r>
      <w:r>
        <w:t xml:space="preserve">(IDS00-J).</w:t>
      </w:r>
    </w:p>
    <w:p>
      <w:pPr>
        <w:pStyle w:val="BodyText"/>
      </w:pPr>
      <w:r>
        <w:t xml:space="preserve">The animation below shows a password value being appended into the query text character by character — and how a</w:t>
      </w:r>
      <w:r>
        <w:t xml:space="preserve"> </w:t>
      </w:r>
      <w:r>
        <w:t xml:space="preserve">single quote turns a</w:t>
      </w:r>
      <w:r>
        <w:t xml:space="preserve"> </w:t>
      </w:r>
      <w:r>
        <w:t xml:space="preserve">“data”</w:t>
      </w:r>
      <w:r>
        <w:t xml:space="preserve"> </w:t>
      </w:r>
      <w:r>
        <w:t xml:space="preserve">character into a</w:t>
      </w:r>
      <w:r>
        <w:t xml:space="preserve"> </w:t>
      </w:r>
      <w:r>
        <w:t xml:space="preserve">“code”</w:t>
      </w:r>
      <w:r>
        <w:t xml:space="preserve"> </w:t>
      </w:r>
      <w:r>
        <w:t xml:space="preserve">character — as well as why this can never happen with a</w:t>
      </w:r>
      <w:r>
        <w:t xml:space="preserve"> </w:t>
      </w:r>
      <w:r>
        <w:t xml:space="preserve">parameterised query.</w:t>
      </w:r>
    </w:p>
    <w:p>
      <w:pPr>
        <w:pStyle w:val="BodyText"/>
      </w:pPr>
      <w:r>
        <w:drawing>
          <wp:inline>
            <wp:extent cx="5111999" cy="6542029"/>
            <wp:effectExtent b="0" l="0" r="0" t="0"/>
            <wp:docPr descr="SQL injection: string concatenation and a parameterized query — step by step" title="" id="56" name="Picture"/>
            <a:graphic>
              <a:graphicData uri="http://schemas.openxmlformats.org/drawingml/2006/picture">
                <pic:pic>
                  <pic:nvPicPr>
                    <pic:cNvPr descr="sql-injection.e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542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</w:t>
      </w:r>
      <w:r>
        <w:rPr>
          <w:rStyle w:val="VerbatimChar"/>
        </w:rPr>
        <w:t xml:space="preserve">' OR '1'='1</w:t>
      </w:r>
      <w:r>
        <w:t xml:space="preserve">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examples; use 🎲 to generate a random password, or</w:t>
      </w:r>
      <w:r>
        <w:t xml:space="preserve"> </w:t>
      </w:r>
      <w:r>
        <w:t xml:space="preserve">type your own value.</w:t>
      </w:r>
    </w:p>
    <w:bookmarkEnd w:id="58"/>
    <w:bookmarkStart w:id="59" w:name="X2fd27c8d1b2d3d537ab54b2897926dcdaf813d1"/>
    <w:p>
      <w:pPr>
        <w:pStyle w:val="Heading3"/>
      </w:pPr>
      <w:r>
        <w:t xml:space="preserve">Why does a parameterised query work, mechanically?</w:t>
      </w:r>
    </w:p>
    <w:p>
      <w:pPr>
        <w:pStyle w:val="FirstParagraph"/>
      </w:pPr>
      <w:r>
        <w:t xml:space="preserve">In Section 3 we saw that the parser works character by character.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splits this mechanism into</w:t>
      </w:r>
      <w:r>
        <w:t xml:space="preserve"> </w:t>
      </w:r>
      <w:r>
        <w:rPr>
          <w:b/>
          <w:bCs/>
        </w:rPr>
        <w:t xml:space="preserve">two stages</w:t>
      </w:r>
      <w:r>
        <w:t xml:space="preserve">; that is where the magic hides: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Prepare stage: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connection.prepareStatement(sql)</w:t>
      </w:r>
      <w:r>
        <w:t xml:space="preserve"> </w:t>
      </w:r>
      <w:r>
        <w:t xml:space="preserve">is called, only the text</w:t>
      </w:r>
      <w:r>
        <w:t xml:space="preserve"> </w:t>
      </w:r>
      <w:r>
        <w:rPr>
          <w:rStyle w:val="VerbatimChar"/>
        </w:rPr>
        <w:t xml:space="preserve">SELECT id, role FROM users WHERE name = ? AND password_hash = ?</w:t>
      </w:r>
      <w:r>
        <w:t xml:space="preserve"> </w:t>
      </w:r>
      <w:r>
        <w:t xml:space="preserve">is sent to the database server — the</w:t>
      </w:r>
      <w:r>
        <w:t xml:space="preserve"> </w:t>
      </w:r>
      <w:r>
        <w:t xml:space="preserve">user’s input</w:t>
      </w:r>
      <w:r>
        <w:t xml:space="preserve"> </w:t>
      </w:r>
      <w:r>
        <w:rPr>
          <w:b/>
          <w:bCs/>
        </w:rPr>
        <w:t xml:space="preserve">does not exist yet</w:t>
      </w:r>
      <w:r>
        <w:t xml:space="preserve">. The server parses this text (with the state machine from Section 3),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query plan</w:t>
      </w:r>
      <w:r>
        <w:t xml:space="preserve"> </w:t>
      </w:r>
      <w:r>
        <w:t xml:space="preserve">and keeps this plan in memory.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marks are</w:t>
      </w:r>
      <w:r>
        <w:t xml:space="preserve"> </w:t>
      </w:r>
      <w:r>
        <w:rPr>
          <w:b/>
          <w:bCs/>
        </w:rPr>
        <w:t xml:space="preserve">placeholders</w:t>
      </w:r>
      <w:r>
        <w:t xml:space="preserve"> </w:t>
      </w:r>
      <w:r>
        <w:t xml:space="preserve">inside the plan,</w:t>
      </w:r>
      <w:r>
        <w:t xml:space="preserve"> </w:t>
      </w:r>
      <w:r>
        <w:t xml:space="preserve">marked</w:t>
      </w:r>
      <w:r>
        <w:t xml:space="preserve"> </w:t>
      </w:r>
      <w:r>
        <w:t xml:space="preserve">“a value will go here.”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Bind stage: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ps.setString(1, name)</w:t>
      </w:r>
      <w:r>
        <w:t xml:space="preserve"> </w:t>
      </w:r>
      <w:r>
        <w:t xml:space="preserve">is called, the content of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variable is</w:t>
      </w:r>
      <w:r>
        <w:t xml:space="preserve"> </w:t>
      </w:r>
      <w:r>
        <w:rPr>
          <w:b/>
          <w:bCs/>
        </w:rPr>
        <w:t xml:space="preserve">never concatenated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SQL text</w:t>
      </w:r>
      <w:r>
        <w:t xml:space="preserve">. The driver sends the value through a separate binary protocol message (the wire protocol</w:t>
      </w:r>
      <w:r>
        <w:t xml:space="preserve"> </w:t>
      </w:r>
      <w:r>
        <w:t xml:space="preserve">between JDBC and the database), saying</w:t>
      </w:r>
      <w:r>
        <w:t xml:space="preserve"> </w:t>
      </w:r>
      <w:r>
        <w:t xml:space="preserve">“the value of placeholder 1 is this byte sequence.”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ps.executeQuery()</w:t>
      </w:r>
      <w:r>
        <w:t xml:space="preserve"> </w:t>
      </w:r>
      <w:r>
        <w:t xml:space="preserve">runs, the database places the incoming values directly into the plan that has</w:t>
      </w:r>
      <w:r>
        <w:t xml:space="preserve"> </w:t>
      </w:r>
      <w:r>
        <w:rPr>
          <w:b/>
          <w:bCs/>
        </w:rPr>
        <w:t xml:space="preserve">already been parsed</w:t>
      </w:r>
      <w:r>
        <w:t xml:space="preserve">. Even if the value contains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</w:t>
      </w:r>
      <w:r>
        <w:t xml:space="preserve">, these characters</w:t>
      </w:r>
      <w:r>
        <w:t xml:space="preserve"> </w:t>
      </w:r>
      <w:r>
        <w:rPr>
          <w:b/>
          <w:bCs/>
        </w:rPr>
        <w:t xml:space="preserve">never pass 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parser</w:t>
      </w:r>
      <w:r>
        <w:t xml:space="preserve"> </w:t>
      </w:r>
      <w:r>
        <w:t xml:space="preserve">— parsing is already finished. The characters are only copied over as</w:t>
      </w:r>
      <w:r>
        <w:t xml:space="preserve"> </w:t>
      </w:r>
      <w:r>
        <w:t xml:space="preserve">“the byte sequence to compare</w:t>
      </w:r>
      <w:r>
        <w:t xml:space="preserve"> </w:t>
      </w:r>
      <w:r>
        <w:t xml:space="preserve">against this column.”</w:t>
      </w:r>
    </w:p>
    <w:p>
      <w:pPr>
        <w:pStyle w:val="FirstParagraph"/>
      </w:pPr>
      <w:r>
        <w:t xml:space="preserve">It is instructive to compare this with the</w:t>
      </w:r>
      <w:r>
        <w:t xml:space="preserve"> </w:t>
      </w:r>
      <w:r>
        <w:rPr>
          <w:rStyle w:val="VerbatimChar"/>
        </w:rPr>
        <w:t xml:space="preserve">printf("%s", input)</w:t>
      </w:r>
      <w:r>
        <w:t xml:space="preserve"> </w:t>
      </w:r>
      <w:r>
        <w:t xml:space="preserve">example from Section 3: the string put in place of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reinterpreted</w:t>
      </w:r>
      <w:r>
        <w:t xml:space="preserve">, the way a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inside a format string would be; it is printed as-is. In a</w:t>
      </w:r>
      <w:r>
        <w:t xml:space="preserve"> </w:t>
      </w:r>
      <w:r>
        <w:t xml:space="preserve">parameterised query too, the value put in place of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re-parsed</w:t>
      </w:r>
      <w:r>
        <w:t xml:space="preserve">, the way the query text is; it is</w:t>
      </w:r>
      <w:r>
        <w:t xml:space="preserve"> </w:t>
      </w:r>
      <w:r>
        <w:t xml:space="preserve">compared as-is. Both mechanisms rest on the same principle:</w:t>
      </w:r>
      <w:r>
        <w:t xml:space="preserve"> </w:t>
      </w:r>
      <w:r>
        <w:rPr>
          <w:b/>
          <w:bCs/>
        </w:rPr>
        <w:t xml:space="preserve">the parsing that determines structure happens once;</w:t>
      </w:r>
      <w:r>
        <w:rPr>
          <w:b/>
          <w:bCs/>
        </w:rPr>
        <w:t xml:space="preserve"> </w:t>
      </w:r>
      <w:r>
        <w:rPr>
          <w:b/>
          <w:bCs/>
        </w:rPr>
        <w:t xml:space="preserve">binding the data is separate, and happens afterwards.</w:t>
      </w:r>
    </w:p>
    <w:p>
      <w:pPr>
        <w:pStyle w:val="BlockText"/>
      </w:pPr>
      <w:r>
        <w:rPr>
          <w:b/>
          <w:bCs/>
        </w:rPr>
        <w:t xml:space="preserve">A common mistake: escaping only the single quote</w:t>
      </w:r>
    </w:p>
    <w:p>
      <w:pPr>
        <w:pStyle w:val="BlockText"/>
      </w:pPr>
      <w:r>
        <w:t xml:space="preserve">Some developers write a line like</w:t>
      </w:r>
      <w:r>
        <w:t xml:space="preserve"> </w:t>
      </w:r>
      <w:r>
        <w:rPr>
          <w:rStyle w:val="VerbatimChar"/>
        </w:rPr>
        <w:t xml:space="preserve">name.replace("'", "''")</w:t>
      </w:r>
      <w:r>
        <w:t xml:space="preserve"> </w:t>
      </w:r>
      <w:r>
        <w:t xml:space="preserve">and believe they have</w:t>
      </w:r>
      <w:r>
        <w:t xml:space="preserve"> </w:t>
      </w:r>
      <w:r>
        <w:t xml:space="preserve">“solved SQL injection.”</w:t>
      </w:r>
      <w:r>
        <w:t xml:space="preserve"> </w:t>
      </w:r>
      <w:r>
        <w:t xml:space="preserve">The</w:t>
      </w:r>
      <w:r>
        <w:t xml:space="preserve"> </w:t>
      </w:r>
      <w:r>
        <w:t xml:space="preserve">result: in a numeric field (</w:t>
      </w:r>
      <w:r>
        <w:rPr>
          <w:rStyle w:val="VerbatimChar"/>
        </w:rPr>
        <w:t xml:space="preserve">WHERE age = " + age</w:t>
      </w:r>
      <w:r>
        <w:t xml:space="preserve">) there is no single quote at all, so escaping does nothing;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is a different special character inside a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pattern; MySQL, PostgreSQL and Oracle each have different</w:t>
      </w:r>
      <w:r>
        <w:t xml:space="preserve"> </w:t>
      </w:r>
      <w:r>
        <w:t xml:space="preserve">escaping rules; some drivers accept sequences in Unicode or multi-byte encodings that bypass the escaping.</w:t>
      </w:r>
      <w:r>
        <w:t xml:space="preserve"> </w:t>
      </w:r>
      <w:r>
        <w:t xml:space="preserve">Forgetting a single character class invalidates the entire defence.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Escaping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primary defence against SQL injection; at best it is an extra layer of security. The</w:t>
      </w:r>
      <w:r>
        <w:t xml:space="preserve"> </w:t>
      </w:r>
      <w:r>
        <w:t xml:space="preserve">primary defence must always be a parameterised query (or the ORM’s parameter-binding interface) — because</w:t>
      </w:r>
      <w:r>
        <w:t xml:space="preserve"> </w:t>
      </w:r>
      <w:r>
        <w:t xml:space="preserve">escaping relies on</w:t>
      </w:r>
      <w:r>
        <w:t xml:space="preserve"> </w:t>
      </w:r>
      <w:r>
        <w:t xml:space="preserve">“recognising and cleaning special characters,”</w:t>
      </w:r>
      <w:r>
        <w:t xml:space="preserve"> </w:t>
      </w:r>
      <w:r>
        <w:t xml:space="preserve">while a parameterised query ensures that the</w:t>
      </w:r>
      <w:r>
        <w:t xml:space="preserve"> </w:t>
      </w:r>
      <w:r>
        <w:t xml:space="preserve">special characters</w:t>
      </w:r>
      <w:r>
        <w:t xml:space="preserve"> </w:t>
      </w:r>
      <w:r>
        <w:rPr>
          <w:b/>
          <w:bCs/>
        </w:rPr>
        <w:t xml:space="preserve">never reach the parser at all</w:t>
      </w:r>
      <w:r>
        <w:t xml:space="preserve">.</w:t>
      </w:r>
    </w:p>
    <w:bookmarkEnd w:id="59"/>
    <w:bookmarkStart w:id="60" w:name="X9916714ec8c8f901d95886665f9327644bf5773"/>
    <w:p>
      <w:pPr>
        <w:pStyle w:val="Heading3"/>
      </w:pPr>
      <w:r>
        <w:t xml:space="preserve">Where a parameterised query is not enough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or column name (an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column)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can only stand in for a</w:t>
            </w:r>
            <w:r>
              <w:t xml:space="preserve"> </w:t>
            </w:r>
            <w:r>
              <w:rPr>
                <w:b/>
                <w:bCs/>
              </w:rPr>
              <w:t xml:space="preserve">value</w:t>
            </w:r>
            <w:r>
              <w:t xml:space="preserve">, not a name</w:t>
            </w:r>
          </w:p>
        </w:tc>
        <w:tc>
          <w:tcPr/>
          <w:p>
            <w:pPr>
              <w:pStyle w:val="Compact"/>
            </w:pPr>
            <w:r>
              <w:t xml:space="preserve">White list:</w:t>
            </w:r>
            <w:r>
              <w:t xml:space="preserve"> </w:t>
            </w:r>
            <w:r>
              <w:rPr>
                <w:rStyle w:val="VerbatimChar"/>
              </w:rPr>
              <w:t xml:space="preserve">Map&lt;String,String&gt; allowed = {"name"→"name", "date"→"created_at"}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are wildcard characters</w:t>
            </w:r>
          </w:p>
        </w:tc>
        <w:tc>
          <w:tcPr/>
          <w:p>
            <w:pPr>
              <w:pStyle w:val="Compact"/>
            </w:pPr>
            <w:r>
              <w:t xml:space="preserve">Make the value a parameter; escape the wildcards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hand-written query inside an ORM</w:t>
            </w:r>
          </w:p>
        </w:tc>
        <w:tc>
          <w:tcPr/>
          <w:p>
            <w:pPr>
              <w:pStyle w:val="Compact"/>
            </w:pPr>
            <w:r>
              <w:t xml:space="preserve">JPQL / HQL is also a query language; concatenation makes the same mistake</w:t>
            </w:r>
          </w:p>
        </w:tc>
        <w:tc>
          <w:tcPr/>
          <w:p>
            <w:pPr>
              <w:pStyle w:val="Compact"/>
            </w:pPr>
            <w:r>
              <w:t xml:space="preserve">The ORM’s parameter-binding interface (</w:t>
            </w:r>
            <w:r>
              <w:rPr>
                <w:rStyle w:val="VerbatimChar"/>
              </w:rPr>
              <w:t xml:space="preserve">setParameter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SQL inside a stored procedure</w:t>
            </w:r>
          </w:p>
        </w:tc>
        <w:tc>
          <w:tcPr/>
          <w:p>
            <w:pPr>
              <w:pStyle w:val="Compact"/>
            </w:pPr>
            <w:r>
              <w:t xml:space="preserve">If concatenation happens inside the procedure, the problem has just moved</w:t>
            </w:r>
          </w:p>
        </w:tc>
        <w:tc>
          <w:tcPr/>
          <w:p>
            <w:pPr>
              <w:pStyle w:val="Compact"/>
            </w:pPr>
            <w:r>
              <w:t xml:space="preserve">Use parameters inside the procedure too</w:t>
            </w:r>
          </w:p>
        </w:tc>
      </w:tr>
    </w:tbl>
    <w:bookmarkEnd w:id="60"/>
    <w:bookmarkStart w:id="61" w:name="defence-in-depth"/>
    <w:p>
      <w:pPr>
        <w:pStyle w:val="Heading3"/>
      </w:pPr>
      <w:r>
        <w:t xml:space="preserve">Defence in depth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the application’s database user should reach only the tables it needs, and only with the</w:t>
      </w:r>
      <w:r>
        <w:t xml:space="preserve"> </w:t>
      </w:r>
      <w:r>
        <w:t xml:space="preserve">operations it needs. The user behind the login screen should not have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rights.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message:</w:t>
      </w:r>
      <w:r>
        <w:t xml:space="preserve"> </w:t>
      </w:r>
      <w:r>
        <w:t xml:space="preserve">showing the database error to the user as-is leaks the query’s structure and table names</w:t>
      </w:r>
      <w:r>
        <w:t xml:space="preserve"> </w:t>
      </w:r>
      <w:r>
        <w:t xml:space="preserve">(ERR01-J). Give the user a generic message; put the detail in a secure log.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for fields with a known expected shape (an ID number, a date, an e-mail address), white-list</w:t>
      </w:r>
      <w:r>
        <w:t xml:space="preserve"> </w:t>
      </w:r>
      <w:r>
        <w:t xml:space="preserve">validation narrows the attack surface; but it does</w:t>
      </w:r>
      <w:r>
        <w:t xml:space="preserve"> </w:t>
      </w:r>
      <w:r>
        <w:rPr>
          <w:b/>
          <w:bCs/>
        </w:rPr>
        <w:t xml:space="preserve">not replace</w:t>
      </w:r>
      <w:r>
        <w:t xml:space="preserve"> </w:t>
      </w:r>
      <w:r>
        <w:t xml:space="preserve">a parameterised query.</w:t>
      </w:r>
    </w:p>
    <w:bookmarkEnd w:id="61"/>
    <w:bookmarkStart w:id="62" w:name="X7134b3269535dfd2e650926aa4f22a3d273342f"/>
    <w:p>
      <w:pPr>
        <w:pStyle w:val="Heading3"/>
      </w:pPr>
      <w:r>
        <w:t xml:space="preserve">Worked example: reading Demo 1’s output line by line</w:t>
      </w:r>
    </w:p>
    <w:p>
      <w:pPr>
        <w:pStyle w:val="FirstParagraph"/>
      </w:pPr>
      <w:r>
        <w:t xml:space="preserve">The Python part of Demo 1 (</w:t>
      </w:r>
      <w:r>
        <w:rPr>
          <w:rStyle w:val="VerbatimChar"/>
        </w:rPr>
        <w:t xml:space="preserve">sql_injection.py</w:t>
      </w:r>
      <w:r>
        <w:t xml:space="preserve">) sets up an SQLite database with three synthetic users (</w:t>
      </w:r>
      <w:r>
        <w:rPr>
          <w:rStyle w:val="VerbatimChar"/>
        </w:rPr>
        <w:t xml:space="preserve">alice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and an admin,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and runs the same login query in two ways. Let’s follow, step by step, the output</w:t>
      </w:r>
      <w:r>
        <w:t xml:space="preserve"> </w:t>
      </w:r>
      <w:r>
        <w:t xml:space="preserve">you will see when you read and run the code; at every step we tie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that result came out back to the</w:t>
      </w:r>
      <w:r>
        <w:t xml:space="preserve"> </w:t>
      </w:r>
      <w:r>
        <w:t xml:space="preserve">mechanism from Sections 3–4.</w:t>
      </w:r>
    </w:p>
    <w:p>
      <w:pPr>
        <w:pStyle w:val="BodyText"/>
      </w:pPr>
      <w:r>
        <w:rPr>
          <w:b/>
          <w:bCs/>
        </w:rPr>
        <w:t xml:space="preserve">STEP 1 — Honest login: name=</w:t>
      </w:r>
      <w:r>
        <w:rPr>
          <w:b/>
          <w:bCs/>
        </w:rPr>
        <w:t xml:space="preserve">‘alice’</w:t>
      </w:r>
      <w:r>
        <w:rPr>
          <w:b/>
          <w:bCs/>
        </w:rPr>
        <w:t xml:space="preserve"> </w:t>
      </w:r>
      <w:r>
        <w:rPr>
          <w:b/>
          <w:bCs/>
        </w:rPr>
        <w:t xml:space="preserve">password=</w:t>
      </w:r>
      <w:r>
        <w:rPr>
          <w:b/>
          <w:bCs/>
        </w:rPr>
        <w:t xml:space="preserve">‘password123’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Generated SQL:</w:t>
      </w:r>
      <w:r>
        <w:br/>
      </w:r>
      <w:r>
        <w:rPr>
          <w:rStyle w:val="VerbatimChar"/>
        </w:rPr>
        <w:t xml:space="preserve">   SELECT id, name, role FROM user WHERE name = 'alice' AND password = 'password123'</w:t>
      </w:r>
      <w:r>
        <w:br/>
      </w:r>
      <w:r>
        <w:rPr>
          <w:rStyle w:val="VerbatimChar"/>
        </w:rPr>
        <w:t xml:space="preserve">   -&gt; 1 row(s) returned. LOGIN SUCCESSFUL:</w:t>
      </w:r>
      <w:r>
        <w:br/>
      </w:r>
      <w:r>
        <w:rPr>
          <w:rStyle w:val="VerbatimChar"/>
        </w:rPr>
        <w:t xml:space="preserve">      id=1 name=alice role=user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Generated SQL (template):</w:t>
      </w:r>
      <w:r>
        <w:br/>
      </w:r>
      <w:r>
        <w:rPr>
          <w:rStyle w:val="VerbatimChar"/>
        </w:rPr>
        <w:t xml:space="preserve">   SELECT id, name, role FROM user WHERE name = ? AND password = ?   [values sent separately]</w:t>
      </w:r>
      <w:r>
        <w:br/>
      </w:r>
      <w:r>
        <w:rPr>
          <w:rStyle w:val="VerbatimChar"/>
        </w:rPr>
        <w:t xml:space="preserve">   -&gt; 1 row(s) returned. LOGIN SUCCESSFUL:</w:t>
      </w:r>
      <w:r>
        <w:br/>
      </w:r>
      <w:r>
        <w:rPr>
          <w:rStyle w:val="VerbatimChar"/>
        </w:rPr>
        <w:t xml:space="preserve">      id=1 name=alice role=user</w:t>
      </w:r>
    </w:p>
    <w:p>
      <w:pPr>
        <w:pStyle w:val="FirstParagraph"/>
      </w:pPr>
      <w:r>
        <w:t xml:space="preserve">As expected: when the input is harmless, both the wrong code and the correct code produce the same result. This is</w:t>
      </w:r>
      <w:r>
        <w:t xml:space="preserve"> </w:t>
      </w:r>
      <w:r>
        <w:t xml:space="preserve">exactly why the wrong code</w:t>
      </w:r>
      <w:r>
        <w:t xml:space="preserve"> </w:t>
      </w:r>
      <w:r>
        <w:rPr>
          <w:b/>
          <w:bCs/>
        </w:rPr>
        <w:t xml:space="preserve">goes unnoticed</w:t>
      </w:r>
      <w:r>
        <w:t xml:space="preserve"> </w:t>
      </w:r>
      <w:r>
        <w:t xml:space="preserve">during development — testing is done with honest input.</w:t>
      </w:r>
    </w:p>
    <w:p>
      <w:pPr>
        <w:pStyle w:val="BodyText"/>
      </w:pPr>
      <w:r>
        <w:rPr>
          <w:b/>
          <w:bCs/>
        </w:rPr>
        <w:t xml:space="preserve">STEP 2 — ATTACK: password field set to ’ OR</w:t>
      </w:r>
      <w:r>
        <w:rPr>
          <w:b/>
          <w:bCs/>
        </w:rPr>
        <w:t xml:space="preserve"> </w:t>
      </w:r>
      <w:r>
        <w:rPr>
          <w:b/>
          <w:bCs/>
        </w:rPr>
        <w:t xml:space="preserve">‘1’</w:t>
      </w:r>
      <w:r>
        <w:rPr>
          <w:b/>
          <w:bCs/>
        </w:rPr>
        <w:t xml:space="preserve">=’1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Generated SQL:</w:t>
      </w:r>
      <w:r>
        <w:br/>
      </w:r>
      <w:r>
        <w:rPr>
          <w:rStyle w:val="VerbatimChar"/>
        </w:rPr>
        <w:t xml:space="preserve">   SELECT id, name, role FROM user WHERE name = 'alice' AND password = '' OR '1'='1'</w:t>
      </w:r>
      <w:r>
        <w:br/>
      </w:r>
      <w:r>
        <w:rPr>
          <w:rStyle w:val="VerbatimChar"/>
        </w:rPr>
        <w:t xml:space="preserve">   -&gt; 3 row(s) returned. LOGIN SUCCESSFUL:</w:t>
      </w:r>
      <w:r>
        <w:br/>
      </w:r>
      <w:r>
        <w:rPr>
          <w:rStyle w:val="VerbatimChar"/>
        </w:rPr>
        <w:t xml:space="preserve">      id=1 name=alice role=user</w:t>
      </w:r>
      <w:r>
        <w:br/>
      </w:r>
      <w:r>
        <w:rPr>
          <w:rStyle w:val="VerbatimChar"/>
        </w:rPr>
        <w:t xml:space="preserve">      id=2 name=bob role=user</w:t>
      </w:r>
      <w:r>
        <w:br/>
      </w:r>
      <w:r>
        <w:rPr>
          <w:rStyle w:val="VerbatimChar"/>
        </w:rPr>
        <w:t xml:space="preserve">      id=3 name=admin role=admin</w:t>
      </w:r>
      <w:r>
        <w:br/>
      </w:r>
      <w:r>
        <w:rPr>
          <w:rStyle w:val="VerbatimChar"/>
        </w:rPr>
        <w:t xml:space="preserve">   ^ Logged in without knowing the password: query structure changed.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-&gt; No rows. LOGIN REJECTED.</w:t>
      </w:r>
      <w:r>
        <w:br/>
      </w:r>
      <w:r>
        <w:rPr>
          <w:rStyle w:val="VerbatimChar"/>
        </w:rPr>
        <w:t xml:space="preserve">   ^ Input was searched for as a VALUE; no such password exists: rejected.</w:t>
      </w:r>
    </w:p>
    <w:p>
      <w:pPr>
        <w:pStyle w:val="FirstParagraph"/>
      </w:pPr>
      <w:r>
        <w:t xml:space="preserve">Follow the steps from Section 3 here: after</w:t>
      </w:r>
      <w:r>
        <w:t xml:space="preserve"> </w:t>
      </w:r>
      <w:r>
        <w:rPr>
          <w:rStyle w:val="VerbatimChar"/>
        </w:rPr>
        <w:t xml:space="preserve">password = '</w:t>
      </w:r>
      <w:r>
        <w:t xml:space="preserve"> </w:t>
      </w:r>
      <w:r>
        <w:t xml:space="preserve">is written, the attacker’s first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character closes</w:t>
      </w:r>
      <w:r>
        <w:t xml:space="preserve"> </w:t>
      </w:r>
      <w:r>
        <w:t xml:space="preserve">the string literal; the text</w:t>
      </w:r>
      <w:r>
        <w:t xml:space="preserve"> </w:t>
      </w:r>
      <w:r>
        <w:rPr>
          <w:rStyle w:val="VerbatimChar"/>
        </w:rPr>
        <w:t xml:space="preserve">OR '1'='1'</w:t>
      </w:r>
      <w:r>
        <w:t xml:space="preserve"> </w:t>
      </w:r>
      <w:r>
        <w:t xml:space="preserve">that follows is then read as a SQL operator. Because</w:t>
      </w:r>
      <w:r>
        <w:t xml:space="preserve"> </w:t>
      </w:r>
      <w:r>
        <w:rPr>
          <w:rStyle w:val="VerbatimChar"/>
        </w:rPr>
        <w:t xml:space="preserve">'1'='1'</w:t>
      </w:r>
      <w:r>
        <w:t xml:space="preserve"> </w:t>
      </w:r>
      <w:r>
        <w:t xml:space="preserve">is</w:t>
      </w:r>
      <w:r>
        <w:t xml:space="preserve"> </w:t>
      </w:r>
      <w:r>
        <w:t xml:space="preserve">always</w:t>
      </w:r>
      <w:r>
        <w:t xml:space="preserve"> </w:t>
      </w:r>
      <w:r>
        <w:rPr>
          <w:b/>
          <w:bCs/>
        </w:rPr>
        <w:t xml:space="preserve">true</w:t>
      </w:r>
      <w:r>
        <w:t xml:space="preserve">, the right-hand side of the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is true for every row; the query effectively becomes</w:t>
      </w:r>
      <w:r>
        <w:t xml:space="preserve"> </w:t>
      </w:r>
      <w:r>
        <w:rPr>
          <w:rStyle w:val="VerbatimChar"/>
        </w:rPr>
        <w:t xml:space="preserve">WHERE name='alice' OR true</w:t>
      </w:r>
      <w:r>
        <w:t xml:space="preserve">, and</w:t>
      </w:r>
      <w:r>
        <w:t xml:space="preserve"> </w:t>
      </w:r>
      <w:r>
        <w:rPr>
          <w:b/>
          <w:bCs/>
        </w:rPr>
        <w:t xml:space="preserve">the entire table</w:t>
      </w:r>
      <w:r>
        <w:t xml:space="preserve"> </w:t>
      </w:r>
      <w:r>
        <w:t xml:space="preserve">is returned. In the correct path, the whole string the</w:t>
      </w:r>
      <w:r>
        <w:t xml:space="preserve"> </w:t>
      </w:r>
      <w:r>
        <w:t xml:space="preserve">attacker typed (quote,</w:t>
      </w:r>
      <w:r>
        <w:t xml:space="preserve"> </w:t>
      </w:r>
      <w:r>
        <w:rPr>
          <w:rStyle w:val="VerbatimChar"/>
        </w:rPr>
        <w:t xml:space="preserve">OR</w:t>
      </w:r>
      <w:r>
        <w:t xml:space="preserve">, equalities and all) goes to the database as a single text</w:t>
      </w:r>
      <w:r>
        <w:t xml:space="preserve"> </w:t>
      </w:r>
      <w:r>
        <w:rPr>
          <w:b/>
          <w:bCs/>
        </w:rPr>
        <w:t xml:space="preserve">value</w:t>
      </w:r>
      <w:r>
        <w:t xml:space="preserve">; since no one has</w:t>
      </w:r>
      <w:r>
        <w:t xml:space="preserve"> </w:t>
      </w:r>
      <w:r>
        <w:t xml:space="preserve">such a password, the result is empty.</w:t>
      </w:r>
    </w:p>
    <w:p>
      <w:pPr>
        <w:pStyle w:val="BodyText"/>
      </w:pPr>
      <w:r>
        <w:rPr>
          <w:b/>
          <w:bCs/>
        </w:rPr>
        <w:t xml:space="preserve">STEP 3 — ATTACK: pulling the admin row through the name field, name = ’ OR role=</w:t>
      </w:r>
      <w:r>
        <w:rPr>
          <w:b/>
          <w:bCs/>
        </w:rPr>
        <w:t xml:space="preserve">‘admin’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Generated SQL:</w:t>
      </w:r>
      <w:r>
        <w:br/>
      </w:r>
      <w:r>
        <w:rPr>
          <w:rStyle w:val="VerbatimChar"/>
        </w:rPr>
        <w:t xml:space="preserve">   SELECT id, name, role FROM user WHERE name = '' OR role='admin' --' AND password = 'doesn't matter'</w:t>
      </w:r>
      <w:r>
        <w:br/>
      </w:r>
      <w:r>
        <w:rPr>
          <w:rStyle w:val="VerbatimChar"/>
        </w:rPr>
        <w:t xml:space="preserve">   -&gt; 1 row(s) returned. LOGIN SUCCESSFUL:</w:t>
      </w:r>
      <w:r>
        <w:br/>
      </w:r>
      <w:r>
        <w:rPr>
          <w:rStyle w:val="VerbatimChar"/>
        </w:rPr>
        <w:t xml:space="preserve">      id=3 name=admin role=admin</w:t>
      </w:r>
      <w:r>
        <w:br/>
      </w:r>
      <w:r>
        <w:rPr>
          <w:rStyle w:val="VerbatimChar"/>
        </w:rPr>
        <w:t xml:space="preserve">   ^ Another user's (admin's) row was leaked.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-&gt; No rows. LOGIN REJECTED.</w:t>
      </w:r>
      <w:r>
        <w:br/>
      </w:r>
      <w:r>
        <w:rPr>
          <w:rStyle w:val="VerbatimChar"/>
        </w:rPr>
        <w:t xml:space="preserve">   ^ No such name exists: no leak.</w:t>
      </w:r>
    </w:p>
    <w:p>
      <w:pPr>
        <w:pStyle w:val="FirstParagraph"/>
      </w:pPr>
      <w:r>
        <w:t xml:space="preserve">Here the attacker both changed the query structure with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to turn the rest of the query (the</w:t>
      </w:r>
      <w:r>
        <w:t xml:space="preserve"> </w:t>
      </w:r>
      <w:r>
        <w:t xml:space="preserve">password check) into a SQL comment, disabling it; it now</w:t>
      </w:r>
      <w:r>
        <w:t xml:space="preserve"> </w:t>
      </w:r>
      <w:r>
        <w:rPr>
          <w:b/>
          <w:bCs/>
        </w:rPr>
        <w:t xml:space="preserve">no longer matters at all</w:t>
      </w:r>
      <w:r>
        <w:t xml:space="preserve"> </w:t>
      </w:r>
      <w:r>
        <w:t xml:space="preserve">what is written in the</w:t>
      </w:r>
      <w:r>
        <w:t xml:space="preserve"> </w:t>
      </w:r>
      <w:r>
        <w:t xml:space="preserve">password field. In the parameterised query this string (quote,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and all) is compared against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as a single text value; since no such username exists, the result is empty.</w:t>
      </w:r>
    </w:p>
    <w:bookmarkEnd w:id="62"/>
    <w:bookmarkStart w:id="63" w:name="Xa68d2b4872868491f849be472a4ef12605e5a81"/>
    <w:p>
      <w:pPr>
        <w:pStyle w:val="Heading3"/>
      </w:pPr>
      <w:r>
        <w:t xml:space="preserve">Demo 1 — SQL injection: string concatenation and parameterised query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code/week-05/01-sql-injection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CWE-89 · IDS00-J · Recipe 3.11</w:t>
      </w:r>
    </w:p>
    <w:p>
      <w:pPr>
        <w:pStyle w:val="BlockText"/>
      </w:pPr>
      <w:r>
        <w:t xml:space="preserve">The demo builds a small SQLite database with synthetic users inside the demo folder, and sets up the same</w:t>
      </w:r>
      <w:r>
        <w:t xml:space="preserve"> </w:t>
      </w:r>
      <w:r>
        <w:t xml:space="preserve">login/search query in two ways: by string concatenation and by parameterised query. The main part runs with</w:t>
      </w:r>
      <w:r>
        <w:t xml:space="preserve"> </w:t>
      </w:r>
      <w:r>
        <w:t xml:space="preserve">Python’s built-in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module and downloads nothing; the optional Java part shows the same idea with a</w:t>
      </w:r>
      <w:r>
        <w:t xml:space="preserve"> </w:t>
      </w:r>
      <w:r>
        <w:t xml:space="preserve">real JDBC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(the driver is downloaded into the demo folder by the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script).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sql-injection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code/week-05/01-sql-injection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Honest login: both paths work</w:t>
            </w:r>
          </w:p>
        </w:tc>
        <w:tc>
          <w:tcPr/>
          <w:p>
            <w:pPr>
              <w:pStyle w:val="Compact"/>
            </w:pPr>
            <w:r>
              <w:t xml:space="preserve">The wrong code looks correct under normal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in the password field</w:t>
            </w:r>
          </w:p>
        </w:tc>
        <w:tc>
          <w:tcPr/>
          <w:p>
            <w:pPr>
              <w:pStyle w:val="Compact"/>
            </w:pPr>
            <w:r>
              <w:t xml:space="preserve">With string concatenation, login succeeds without knowing the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Input in the search field that changes the query’s structure</w:t>
            </w:r>
          </w:p>
        </w:tc>
        <w:tc>
          <w:tcPr/>
          <w:p>
            <w:pPr>
              <w:pStyle w:val="Compact"/>
            </w:pPr>
            <w:r>
              <w:t xml:space="preserve">Another user’s (the admin’s) row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same inputs with a parameterised query</w:t>
            </w:r>
          </w:p>
        </w:tc>
        <w:tc>
          <w:tcPr/>
          <w:p>
            <w:pPr>
              <w:pStyle w:val="Compact"/>
            </w:pPr>
            <w:r>
              <w:t xml:space="preserve">The input is only a value; the attack is rejected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In the source code, they search for every place that concatenates a variable into query text (</w:t>
      </w:r>
      <w:r>
        <w:rPr>
          <w:rStyle w:val="VerbatimChar"/>
        </w:rPr>
        <w:t xml:space="preserve">"SELECT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t xml:space="preserve">SQL built with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createStatement</w:t>
      </w:r>
      <w:r>
        <w:t xml:space="preserve">). In dynamic testing, they put a single quote, a comment</w:t>
      </w:r>
      <w:r>
        <w:t xml:space="preserve"> </w:t>
      </w:r>
      <w:r>
        <w:t xml:space="preserve">marker and logical expressions into every input field, and look for changes in error messages, response times</w:t>
      </w:r>
      <w:r>
        <w:t xml:space="preserve"> </w:t>
      </w:r>
      <w:r>
        <w:t xml:space="preserve">and the number of records returned. Automated tools (e.g. sqlmap) are used only in</w:t>
      </w:r>
      <w:r>
        <w:t xml:space="preserve"> </w:t>
      </w:r>
      <w:r>
        <w:rPr>
          <w:b/>
          <w:bCs/>
        </w:rPr>
        <w:t xml:space="preserve">authorised</w:t>
      </w:r>
      <w:r>
        <w:t xml:space="preserve"> </w:t>
      </w:r>
      <w:r>
        <w:t xml:space="preserve">test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command-injection"/>
    <w:p>
      <w:pPr>
        <w:pStyle w:val="Heading2"/>
      </w:pPr>
      <w:r>
        <w:t xml:space="preserve">5. Command injection</w:t>
      </w:r>
    </w:p>
    <w:p>
      <w:pPr>
        <w:pStyle w:val="FirstParagraph"/>
      </w:pPr>
      <w:r>
        <w:t xml:space="preserve">Applications sometimes hand a task off to an external program: converting an image, opening an archive, testing a</w:t>
      </w:r>
      <w:r>
        <w:t xml:space="preserve"> </w:t>
      </w:r>
      <w:r>
        <w:t xml:space="preserve">network address. If the command is given to a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as a single</w:t>
      </w:r>
      <w:r>
        <w:t xml:space="preserve"> </w:t>
      </w:r>
      <w:r>
        <w:rPr>
          <w:b/>
          <w:bCs/>
        </w:rPr>
        <w:t xml:space="preserve">string</w:t>
      </w:r>
      <w:r>
        <w:t xml:space="preserve">, the shell characters inside the</w:t>
      </w:r>
      <w:r>
        <w:t xml:space="preserve"> </w:t>
      </w:r>
      <w:r>
        <w:t xml:space="preserve">string 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$( )</w:t>
      </w:r>
      <w:r>
        <w:t xml:space="preserve">) start new commands:</w:t>
      </w:r>
    </w:p>
    <w:p>
      <w:pPr>
        <w:pStyle w:val="BodyText"/>
      </w:pPr>
      <w:r>
        <w:drawing>
          <wp:inline>
            <wp:extent cx="5759999" cy="2494675"/>
            <wp:effectExtent b="0" l="0" r="0" t="0"/>
            <wp:docPr descr="Shell-based execution compared with ProcessBuilder" title="" id="66" name="Picture"/>
            <a:graphic>
              <a:graphicData uri="http://schemas.openxmlformats.org/drawingml/2006/picture">
                <pic:pic>
                  <pic:nvPicPr>
                    <pic:cNvPr descr="h05-04-komut-enjeksiy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9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Wrong: a string through the shell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Hello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/* name = "alice; &lt;another command&gt;"  →  the shell runs two commands */</w:t>
      </w:r>
    </w:p>
    <w:p>
      <w:pPr>
        <w:pStyle w:val="FirstParagraph"/>
      </w:pPr>
      <w:r>
        <w:t xml:space="preserve">The same situation arises on Windows with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character. Java’s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 </w:t>
      </w:r>
      <w:r>
        <w:t xml:space="preserve">form,</w:t>
      </w:r>
      <w:r>
        <w:t xml:space="preserve"> </w:t>
      </w:r>
      <w:r>
        <w:t xml:space="preserve">which takes a single string, also splits the string on whitespace by its own rules; it is possible to shift</w:t>
      </w:r>
      <w:r>
        <w:t xml:space="preserve"> </w:t>
      </w:r>
      <w:r>
        <w:t xml:space="preserve">arguments around by playing with quotes (IDS07-J).</w:t>
      </w:r>
    </w:p>
    <w:bookmarkStart w:id="68" w:name="X9b8073da4d5d7d7883dbbc517099091b72249b9"/>
    <w:p>
      <w:pPr>
        <w:pStyle w:val="Heading3"/>
      </w:pPr>
      <w:r>
        <w:t xml:space="preserve">How does the shell parse input, step by step?</w:t>
      </w:r>
    </w:p>
    <w:p>
      <w:pPr>
        <w:pStyle w:val="FirstParagraph"/>
      </w:pPr>
      <w:r>
        <w:t xml:space="preserve">Let’s apply the general principle from Section 3 to the shell (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cmd</w:t>
      </w:r>
      <w:r>
        <w:t xml:space="preserve">). Suppose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variable holds</w:t>
      </w:r>
      <w:r>
        <w:t xml:space="preserve"> </w:t>
      </w:r>
      <w:r>
        <w:rPr>
          <w:rStyle w:val="VerbatimChar"/>
        </w:rPr>
        <w:t xml:space="preserve">"alice; echo LEAKED"</w:t>
      </w:r>
      <w:r>
        <w:t xml:space="preserve">; Java concatenates this string and hands the shell the following</w:t>
      </w:r>
      <w:r>
        <w:t xml:space="preserve"> </w:t>
      </w:r>
      <w:r>
        <w:rPr>
          <w:b/>
          <w:bCs/>
        </w:rPr>
        <w:t xml:space="preserve">single</w:t>
      </w:r>
      <w:r>
        <w:rPr>
          <w:b/>
          <w:bCs/>
        </w:rPr>
        <w:t xml:space="preserve"> </w:t>
      </w:r>
      <w:r>
        <w:rPr>
          <w:b/>
          <w:bCs/>
        </w:rPr>
        <w:t xml:space="preserve">piece of 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echo Hello alice; echo LEAKED</w:t>
      </w:r>
      <w:r>
        <w:t xml:space="preserve">. The shell processes it like this:</w:t>
      </w:r>
    </w:p>
    <w:p>
      <w:pPr>
        <w:pStyle w:val="Compact"/>
        <w:numPr>
          <w:ilvl w:val="0"/>
          <w:numId w:val="1008"/>
        </w:numPr>
      </w:pPr>
      <w:r>
        <w:t xml:space="preserve">The shell first</w:t>
      </w:r>
      <w:r>
        <w:t xml:space="preserve"> </w:t>
      </w:r>
      <w:r>
        <w:rPr>
          <w:b/>
          <w:bCs/>
        </w:rPr>
        <w:t xml:space="preserve">splits</w:t>
      </w:r>
      <w:r>
        <w:t xml:space="preserve"> </w:t>
      </w:r>
      <w:r>
        <w:t xml:space="preserve">the text it receives</w:t>
      </w:r>
      <w:r>
        <w:t xml:space="preserve"> </w:t>
      </w:r>
      <w:r>
        <w:rPr>
          <w:b/>
          <w:bCs/>
        </w:rPr>
        <w:t xml:space="preserve">into commands</w:t>
      </w:r>
      <w:r>
        <w:t xml:space="preserve">, based on</w:t>
      </w:r>
      <w:r>
        <w:t xml:space="preserve"> </w:t>
      </w:r>
      <w:r>
        <w:rPr>
          <w:b/>
          <w:bCs/>
        </w:rPr>
        <w:t xml:space="preserve">command separator</w:t>
      </w:r>
      <w:r>
        <w:t xml:space="preserve"> </w:t>
      </w:r>
      <w:r>
        <w:t xml:space="preserve">characters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 end of line). This is the shell’s own syntax rule, exactly like the SQL parser changing state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character.</w:t>
      </w:r>
    </w:p>
    <w:p>
      <w:pPr>
        <w:pStyle w:val="Compact"/>
        <w:numPr>
          <w:ilvl w:val="0"/>
          <w:numId w:val="1008"/>
        </w:numPr>
      </w:pPr>
      <w:r>
        <w:t xml:space="preserve">The part up to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character (</w:t>
      </w:r>
      <w:r>
        <w:rPr>
          <w:rStyle w:val="VerbatimChar"/>
        </w:rPr>
        <w:t xml:space="preserve">echo Hello alice</w:t>
      </w:r>
      <w:r>
        <w:t xml:space="preserve">) is separated out as the</w:t>
      </w:r>
      <w:r>
        <w:t xml:space="preserve"> </w:t>
      </w:r>
      <w:r>
        <w:rPr>
          <w:b/>
          <w:bCs/>
        </w:rPr>
        <w:t xml:space="preserve">first command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part after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(</w:t>
      </w:r>
      <w:r>
        <w:rPr>
          <w:rStyle w:val="VerbatimChar"/>
        </w:rPr>
        <w:t xml:space="preserve">echo LEAKED</w:t>
      </w:r>
      <w:r>
        <w:t xml:space="preserve">) is separated out as a</w:t>
      </w:r>
      <w:r>
        <w:t xml:space="preserve"> </w:t>
      </w:r>
      <w:r>
        <w:rPr>
          <w:b/>
          <w:bCs/>
        </w:rPr>
        <w:t xml:space="preserve">second, independent command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shell runs</w:t>
      </w:r>
      <w:r>
        <w:t xml:space="preserve"> </w:t>
      </w:r>
      <w:r>
        <w:rPr>
          <w:b/>
          <w:bCs/>
        </w:rPr>
        <w:t xml:space="preserve">both commands in sequence</w:t>
      </w:r>
      <w:r>
        <w:t xml:space="preserve"> </w:t>
      </w:r>
      <w:r>
        <w:t xml:space="preserve">— as if the user had typed two separate lines at the terminal.</w:t>
      </w:r>
    </w:p>
    <w:p>
      <w:pPr>
        <w:pStyle w:val="Compact"/>
        <w:numPr>
          <w:ilvl w:val="0"/>
          <w:numId w:val="1008"/>
        </w:numPr>
      </w:pPr>
      <w:r>
        <w:t xml:space="preserve">The application itself believes it made a single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call; but from the shell’s point of view 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commands, because the shell re-parsed the text by its own rules.</w:t>
      </w:r>
    </w:p>
    <w:p>
      <w:pPr>
        <w:pStyle w:val="FirstParagraph"/>
      </w:pPr>
      <w:r>
        <w:t xml:space="preserve">The critical point is, again, the same: the shell is</w:t>
      </w:r>
      <w:r>
        <w:t xml:space="preserve"> </w:t>
      </w:r>
      <w:r>
        <w:rPr>
          <w:b/>
          <w:bCs/>
        </w:rPr>
        <w:t xml:space="preserve">not making a mistake</w:t>
      </w:r>
      <w:r>
        <w:t xml:space="preserve">, it is reading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character</w:t>
      </w:r>
      <w:r>
        <w:t xml:space="preserve"> </w:t>
      </w:r>
      <w:r>
        <w:t xml:space="preserve">exactly according to its syntax rule. Java’s information</w:t>
      </w:r>
      <w:r>
        <w:t xml:space="preserve"> </w:t>
      </w:r>
      <w:r>
        <w:t xml:space="preserve">“this was a username”</w:t>
      </w:r>
      <w:r>
        <w:t xml:space="preserve"> </w:t>
      </w:r>
      <w:r>
        <w:t xml:space="preserve">was already lost the moment the</w:t>
      </w:r>
      <w:r>
        <w:t xml:space="preserve"> </w:t>
      </w:r>
      <w:r>
        <w:t xml:space="preserve">string reached the shell.</w:t>
      </w:r>
    </w:p>
    <w:bookmarkEnd w:id="68"/>
    <w:bookmarkStart w:id="72" w:name="the-fix-no-shell-with-an-argument-list"/>
    <w:p>
      <w:pPr>
        <w:pStyle w:val="Heading3"/>
      </w:pPr>
      <w:r>
        <w:t xml:space="preserve">The fix: no shell, with an argument list</w:t>
      </w:r>
    </w:p>
    <w:p>
      <w:pPr>
        <w:pStyle w:val="FirstParagraph"/>
      </w:pPr>
      <w:r>
        <w:rPr>
          <w:b/>
          <w:bCs/>
        </w:rPr>
        <w:t xml:space="preserve">Correct: ProcessBuilder + an allow list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"^[A-Za-z0-9_]{1,32}$"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reject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"/usr/bin/printf"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redirectErrorStream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shell: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launches the program directly;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are just characters inside an argument.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path:</w:t>
      </w:r>
      <w:r>
        <w:t xml:space="preserve"> </w:t>
      </w:r>
      <w:r>
        <w:t xml:space="preserve">the program’s full path is given, against the PATH attack from</w:t>
      </w:r>
      <w:r>
        <w:t xml:space="preserve"> </w:t>
      </w:r>
      <w:hyperlink r:id="rId37">
        <w:r>
          <w:rPr>
            <w:rStyle w:val="Hyperlink"/>
          </w:rPr>
          <w:t xml:space="preserve">Week 1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Allow list:</w:t>
      </w:r>
      <w:r>
        <w:t xml:space="preserve"> </w:t>
      </w:r>
      <w:r>
        <w:t xml:space="preserve">the argument is validated against the expected shape before it is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of all:</w:t>
      </w:r>
      <w:r>
        <w:t xml:space="preserve"> </w:t>
      </w:r>
      <w:r>
        <w:t xml:space="preserve">removing the need for an external program entirely. Using a library to convert an image, or</w:t>
      </w:r>
      <w:r>
        <w:t xml:space="preserve"> </w:t>
      </w:r>
      <w:r>
        <w:rPr>
          <w:rStyle w:val="VerbatimChar"/>
        </w:rPr>
        <w:t xml:space="preserve">InetAddress.isReachable</w:t>
      </w:r>
      <w:r>
        <w:t xml:space="preserve"> </w:t>
      </w:r>
      <w:r>
        <w:t xml:space="preserve">to test an address, eliminates the whole problem.</w:t>
      </w:r>
    </w:p>
    <w:p>
      <w:pPr>
        <w:pStyle w:val="BlockText"/>
      </w:pPr>
      <w:r>
        <w:rPr>
          <w:b/>
          <w:bCs/>
        </w:rPr>
        <w:t xml:space="preserve">An argument list doesn’t solve everything</w:t>
      </w:r>
    </w:p>
    <w:p>
      <w:pPr>
        <w:pStyle w:val="BlockText"/>
      </w:pPr>
      <w:r>
        <w:t xml:space="preserve">Even without a shell, the program being called interprets its own arguments. User input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can</w:t>
      </w:r>
      <w:r>
        <w:t xml:space="preserve"> </w:t>
      </w:r>
      <w:r>
        <w:t xml:space="preserve">be passed to the program</w:t>
      </w:r>
      <w:r>
        <w:t xml:space="preserve"> </w:t>
      </w:r>
      <w:r>
        <w:rPr>
          <w:b/>
          <w:bCs/>
        </w:rPr>
        <w:t xml:space="preserve">as an option</w:t>
      </w:r>
      <w:r>
        <w:t xml:space="preserve"> </w:t>
      </w:r>
      <w:r>
        <w:t xml:space="preserve">(argument injection): for example,</w:t>
      </w:r>
      <w:r>
        <w:t xml:space="preserve"> </w:t>
      </w:r>
      <w:r>
        <w:rPr>
          <w:rStyle w:val="VerbatimChar"/>
        </w:rPr>
        <w:t xml:space="preserve">--output=/baska/yer</w:t>
      </w:r>
      <w:r>
        <w:t xml:space="preserve"> </w:t>
      </w:r>
      <w:r>
        <w:t xml:space="preserve">instead of a</w:t>
      </w:r>
      <w:r>
        <w:t xml:space="preserve"> </w:t>
      </w:r>
      <w:r>
        <w:t xml:space="preserve">file name. Most programs support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to say</w:t>
      </w:r>
      <w:r>
        <w:t xml:space="preserve"> </w:t>
      </w:r>
      <w:r>
        <w:t xml:space="preserve">“everything after this is not an option”</w:t>
      </w:r>
      <w:r>
        <w:t xml:space="preserve">; the allow list should</w:t>
      </w:r>
      <w:r>
        <w:t xml:space="preserve"> </w:t>
      </w:r>
      <w:r>
        <w:t xml:space="preserve">also reject input that starts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common mistake: filtering out only the characters that look dangerous</w:t>
      </w:r>
    </w:p>
    <w:p>
      <w:pPr>
        <w:pStyle w:val="BlockText"/>
      </w:pPr>
      <w:r>
        <w:t xml:space="preserve">Some developers remove only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from the input and believe they have</w:t>
      </w:r>
      <w:r>
        <w:t xml:space="preserve"> </w:t>
      </w:r>
      <w:r>
        <w:t xml:space="preserve">“cleaned it.”</w:t>
      </w:r>
      <w:r>
        <w:t xml:space="preserve"> </w:t>
      </w:r>
      <w:r>
        <w:t xml:space="preserve">The shell’s command</w:t>
      </w:r>
      <w:r>
        <w:t xml:space="preserve"> </w:t>
      </w:r>
      <w:r>
        <w:t xml:space="preserve">separators are not limited to these two: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$( )</w:t>
      </w:r>
      <w:r>
        <w:t xml:space="preserve">, the newline character (</w:t>
      </w:r>
      <w:r>
        <w:rPr>
          <w:rStyle w:val="VerbatimChar"/>
        </w:rPr>
        <w:t xml:space="preserve">\n</w:t>
      </w:r>
      <w:r>
        <w:t xml:space="preserve">), and even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(redirection to a file) are also special to the shell. A blacklist approach (forbidding specific</w:t>
      </w:r>
      <w:r>
        <w:t xml:space="preserve"> </w:t>
      </w:r>
      <w:r>
        <w:t xml:space="preserve">characters) is always open to the next forgotten character.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primary defence against command injection is</w:t>
      </w:r>
      <w:r>
        <w:t xml:space="preserve"> </w:t>
      </w:r>
      <w:r>
        <w:rPr>
          <w:b/>
          <w:bCs/>
        </w:rPr>
        <w:t xml:space="preserve">never calling the shell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ProcessBuilder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argument list). An allow list (matching against the expected character set), not a blacklist, is</w:t>
      </w:r>
      <w:r>
        <w:t xml:space="preserve"> </w:t>
      </w:r>
      <w:r>
        <w:t xml:space="preserve">the secondary layer.</w:t>
      </w:r>
    </w:p>
    <w:p>
      <w:pPr>
        <w:pStyle w:val="FirstParagraph"/>
      </w:pPr>
      <w:r>
        <w:t xml:space="preserve">The animation below shows how the shell tokenizes a single command string, and why a bare</w:t>
      </w:r>
      <w:r>
        <w:t xml:space="preserve"> </w:t>
      </w:r>
      <w:r>
        <w:rPr>
          <w:rStyle w:val="VerbatimChar"/>
        </w:rPr>
        <w:t xml:space="preserve">;</w:t>
      </w:r>
      <w:r>
        <w:t xml:space="preserve">/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token means</w:t>
      </w:r>
      <w:r>
        <w:t xml:space="preserve"> </w:t>
      </w:r>
      <w:r>
        <w:t xml:space="preserve">“end this command and start a new one”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“just another argument.”</w:t>
      </w:r>
    </w:p>
    <w:p>
      <w:pPr>
        <w:pStyle w:val="BodyText"/>
      </w:pPr>
      <w:r>
        <w:drawing>
          <wp:inline>
            <wp:extent cx="5111999" cy="1814855"/>
            <wp:effectExtent b="0" l="0" r="0" t="0"/>
            <wp:docPr descr="Command injection: a shell string vs. an argv list — step by step" title="" id="70" name="Picture"/>
            <a:graphic>
              <a:graphicData uri="http://schemas.openxmlformats.org/drawingml/2006/picture">
                <pic:pic>
                  <pic:nvPicPr>
                    <pic:cNvPr descr="command-injection.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1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(Linux-style</w:t>
      </w:r>
      <w:r>
        <w:t xml:space="preserve"> </w:t>
      </w:r>
      <w:r>
        <w:rPr>
          <w:rStyle w:val="VerbatimChar"/>
        </w:rPr>
        <w:t xml:space="preserve">;</w:t>
      </w:r>
      <w:r>
        <w:t xml:space="preserve">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(Windows-style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 examples.</w:t>
      </w:r>
    </w:p>
    <w:bookmarkEnd w:id="72"/>
    <w:bookmarkStart w:id="73" w:name="X136e6760d0a606aaab450379cf030a8a2a872d7"/>
    <w:p>
      <w:pPr>
        <w:pStyle w:val="Heading3"/>
      </w:pPr>
      <w:r>
        <w:t xml:space="preserve">Worked example: reading Demo 2’s output line by line</w:t>
      </w:r>
    </w:p>
    <w:p>
      <w:pPr>
        <w:pStyle w:val="FirstParagraph"/>
      </w:pPr>
      <w:r>
        <w:t xml:space="preserve">The Python part of Demo 2 (</w:t>
      </w:r>
      <w:r>
        <w:rPr>
          <w:rStyle w:val="VerbatimChar"/>
        </w:rPr>
        <w:t xml:space="preserve">command_injection.py</w:t>
      </w:r>
      <w:r>
        <w:t xml:space="preserve">) runs a</w:t>
      </w:r>
      <w:r>
        <w:t xml:space="preserve"> </w:t>
      </w:r>
      <w:r>
        <w:t xml:space="preserve">“greeting tool”</w:t>
      </w:r>
      <w:r>
        <w:t xml:space="preserve"> </w:t>
      </w:r>
      <w:r>
        <w:t xml:space="preserve">first through the shell (</w:t>
      </w:r>
      <w:r>
        <w:rPr>
          <w:rStyle w:val="VerbatimChar"/>
        </w:rPr>
        <w:t xml:space="preserve">shell=True</w:t>
      </w:r>
      <w:r>
        <w:t xml:space="preserve">),</w:t>
      </w:r>
      <w:r>
        <w:t xml:space="preserve"> </w:t>
      </w:r>
      <w:r>
        <w:t xml:space="preserve">then with an argument list (</w:t>
      </w:r>
      <w:r>
        <w:rPr>
          <w:rStyle w:val="VerbatimChar"/>
        </w:rPr>
        <w:t xml:space="preserve">shell=False</w:t>
      </w:r>
      <w:r>
        <w:t xml:space="preserve">). On WSL/Linux, the actual output is as follows:</w:t>
      </w:r>
    </w:p>
    <w:p>
      <w:pPr>
        <w:pStyle w:val="BodyText"/>
      </w:pPr>
      <w:r>
        <w:rPr>
          <w:b/>
          <w:bCs/>
        </w:rPr>
        <w:t xml:space="preserve">STEP 1 — Honest input: name =</w:t>
      </w:r>
      <w:r>
        <w:rPr>
          <w:b/>
          <w:bCs/>
        </w:rPr>
        <w:t xml:space="preserve"> </w:t>
      </w:r>
      <w:r>
        <w:rPr>
          <w:b/>
          <w:bCs/>
        </w:rPr>
        <w:t xml:space="preserve">‘Alice’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Command sent to the shell:</w:t>
      </w:r>
      <w:r>
        <w:br/>
      </w:r>
      <w:r>
        <w:rPr>
          <w:rStyle w:val="VerbatimChar"/>
        </w:rPr>
        <w:t xml:space="preserve">   echo "TOOL OUTPUT: Hello" Alice</w:t>
      </w:r>
      <w:r>
        <w:br/>
      </w:r>
      <w:r>
        <w:rPr>
          <w:rStyle w:val="VerbatimChar"/>
        </w:rPr>
        <w:t xml:space="preserve">   | TOOL OUTPUT: Hello Alice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Argument list:</w:t>
      </w:r>
      <w:r>
        <w:br/>
      </w:r>
      <w:r>
        <w:rPr>
          <w:rStyle w:val="VerbatimChar"/>
        </w:rPr>
        <w:t xml:space="preserve">   [python, -c, ...] ... 'Alice'</w:t>
      </w:r>
      <w:r>
        <w:br/>
      </w:r>
      <w:r>
        <w:rPr>
          <w:rStyle w:val="VerbatimChar"/>
        </w:rPr>
        <w:t xml:space="preserve">   | TOOL OUTPUT: Hello Alice</w:t>
      </w:r>
    </w:p>
    <w:p>
      <w:pPr>
        <w:pStyle w:val="FirstParagraph"/>
      </w:pPr>
      <w:r>
        <w:rPr>
          <w:b/>
          <w:bCs/>
        </w:rPr>
        <w:t xml:space="preserve">STEP 2 — ATTACK: name =</w:t>
      </w:r>
      <w:r>
        <w:rPr>
          <w:b/>
          <w:bCs/>
        </w:rPr>
        <w:t xml:space="preserve"> </w:t>
      </w:r>
      <w:r>
        <w:rPr>
          <w:b/>
          <w:bCs/>
        </w:rPr>
        <w:t xml:space="preserve">‘Alice ; echo LEAKED-COMMAND-INJECTION’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Command sent to the shell:</w:t>
      </w:r>
      <w:r>
        <w:br/>
      </w:r>
      <w:r>
        <w:rPr>
          <w:rStyle w:val="VerbatimChar"/>
        </w:rPr>
        <w:t xml:space="preserve">   echo "TOOL OUTPUT: Hello" Alice ; echo LEAKED-COMMAND-INJECTION</w:t>
      </w:r>
      <w:r>
        <w:br/>
      </w:r>
      <w:r>
        <w:rPr>
          <w:rStyle w:val="VerbatimChar"/>
        </w:rPr>
        <w:t xml:space="preserve">   | TOOL OUTPUT: Hello Alice</w:t>
      </w:r>
      <w:r>
        <w:br/>
      </w:r>
      <w:r>
        <w:rPr>
          <w:rStyle w:val="VerbatimChar"/>
        </w:rPr>
        <w:t xml:space="preserve">   | LEAKED-COMMAND-INJECTION</w:t>
      </w:r>
      <w:r>
        <w:br/>
      </w:r>
      <w:r>
        <w:rPr>
          <w:rStyle w:val="VerbatimChar"/>
        </w:rPr>
        <w:t xml:space="preserve">   ^ The 'LEAKED...' line = the injected command ran.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Allow-list REJECTED it (^[A-Za-z0-9_]+$):</w:t>
      </w:r>
      <w:r>
        <w:br/>
      </w:r>
      <w:r>
        <w:rPr>
          <w:rStyle w:val="VerbatimChar"/>
        </w:rPr>
        <w:t xml:space="preserve">   input = Alice ; echo LEAKED-COMMAND-INJECTION</w:t>
      </w:r>
      <w:r>
        <w:br/>
      </w:r>
      <w:r>
        <w:rPr>
          <w:rStyle w:val="VerbatimChar"/>
        </w:rPr>
        <w:t xml:space="preserve">   -&gt; The program was never run.</w:t>
      </w:r>
      <w:r>
        <w:br/>
      </w:r>
      <w:r>
        <w:rPr>
          <w:rStyle w:val="VerbatimChar"/>
        </w:rPr>
        <w:t xml:space="preserve">   ^ The allow-list saw a space/;/&amp; and rejected it.</w:t>
      </w:r>
    </w:p>
    <w:p>
      <w:pPr>
        <w:pStyle w:val="FirstParagraph"/>
      </w:pPr>
      <w:r>
        <w:t xml:space="preserve">In the wrong path, the shell followed the five steps above, split the string in two at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, and ran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separate commands</w:t>
      </w:r>
      <w:r>
        <w:t xml:space="preserve">; the second line (</w:t>
      </w:r>
      <w:r>
        <w:rPr>
          <w:rStyle w:val="VerbatimChar"/>
        </w:rPr>
        <w:t xml:space="preserve">LEAKED-...</w:t>
      </w:r>
      <w:r>
        <w:t xml:space="preserve">) is proof that the injected command</w:t>
      </w:r>
      <w:r>
        <w:t xml:space="preserve"> </w:t>
      </w:r>
      <w:r>
        <w:rPr>
          <w:b/>
          <w:bCs/>
        </w:rPr>
        <w:t xml:space="preserve">actually ran</w:t>
      </w:r>
      <w:r>
        <w:t xml:space="preserve"> </w:t>
      </w:r>
      <w:r>
        <w:t xml:space="preserve">(the demo</w:t>
      </w:r>
      <w:r>
        <w:t xml:space="preserve"> </w:t>
      </w:r>
      <w:r>
        <w:t xml:space="preserve">uses a harmless</w:t>
      </w:r>
      <w:r>
        <w:t xml:space="preserve"> </w:t>
      </w:r>
      <w:r>
        <w:rPr>
          <w:rStyle w:val="VerbatimChar"/>
        </w:rPr>
        <w:t xml:space="preserve">echo</w:t>
      </w:r>
      <w:r>
        <w:t xml:space="preserve">). In the correct path,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/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never calls any shell; the input is a</w:t>
      </w:r>
      <w:r>
        <w:t xml:space="preserve"> </w:t>
      </w:r>
      <w:r>
        <w:t xml:space="preserve">single argument, and the allow list (</w:t>
      </w:r>
      <w:r>
        <w:rPr>
          <w:rStyle w:val="VerbatimChar"/>
        </w:rPr>
        <w:t xml:space="preserve">^[A-Za-z0-9_]+$</w:t>
      </w:r>
      <w:r>
        <w:t xml:space="preserve">) rejects this input, which contains a space and a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is ever run.</w:t>
      </w:r>
    </w:p>
    <w:bookmarkEnd w:id="73"/>
    <w:bookmarkStart w:id="74" w:name="demo-2-command-injection"/>
    <w:p>
      <w:pPr>
        <w:pStyle w:val="Heading3"/>
      </w:pPr>
      <w:r>
        <w:t xml:space="preserve">Demo 2 — Command injection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code/week-05/02-command-injection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CWE-78 · IDS07-J · Recipe 1.7–1.8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“greeting tool”</w:t>
      </w:r>
      <w:r>
        <w:t xml:space="preserve"> </w:t>
      </w:r>
      <w:r>
        <w:t xml:space="preserve">passes the username to an external program. The wrong version gives the command to the shell</w:t>
      </w:r>
      <w:r>
        <w:t xml:space="preserve"> </w:t>
      </w:r>
      <w:r>
        <w:t xml:space="preserve">as a single string (</w:t>
      </w:r>
      <w:r>
        <w:rPr>
          <w:rStyle w:val="VerbatimChar"/>
        </w:rPr>
        <w:t xml:space="preserve">sh -c</w:t>
      </w:r>
      <w:r>
        <w:t xml:space="preserve">,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 </w:t>
      </w:r>
      <w:r>
        <w:t xml:space="preserve">in Java); 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in the input starts a</w:t>
      </w:r>
      <w:r>
        <w:t xml:space="preserve"> </w:t>
      </w:r>
      <w:r>
        <w:t xml:space="preserve">second command. The injected command is only a</w:t>
      </w:r>
      <w:r>
        <w:t xml:space="preserve"> </w:t>
      </w:r>
      <w:r>
        <w:rPr>
          <w:b/>
          <w:bCs/>
        </w:rPr>
        <w:t xml:space="preserve">harmless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t xml:space="preserve">. The correct version uses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(Java) and 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argument list (Python), and validates the input with an allow list. The same lesson</w:t>
      </w:r>
      <w:r>
        <w:t xml:space="preserve"> </w:t>
      </w:r>
      <w:r>
        <w:t xml:space="preserve">is shown in two languages.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command-injection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code/week-05/02-command-injection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path-traversal-recipe-3.7"/>
    <w:p>
      <w:pPr>
        <w:pStyle w:val="Heading2"/>
      </w:pPr>
      <w:r>
        <w:t xml:space="preserve">6. Path traversal (Recipe 3.7)</w:t>
      </w:r>
    </w:p>
    <w:p>
      <w:pPr>
        <w:pStyle w:val="FirstParagraph"/>
      </w:pPr>
      <w:r>
        <w:t xml:space="preserve">A file server should only serve files under a specific folder. If the requested file name is appended directly to</w:t>
      </w:r>
      <w:r>
        <w:t xml:space="preserve"> </w:t>
      </w:r>
      <w:r>
        <w:t xml:space="preserve">this folder’s path, sequences of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escape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root:</w:t>
      </w:r>
    </w:p>
    <w:p>
      <w:pPr>
        <w:pStyle w:val="BodyText"/>
      </w:pPr>
      <w:r>
        <w:drawing>
          <wp:inline>
            <wp:extent cx="5759999" cy="2011933"/>
            <wp:effectExtent b="0" l="0" r="0" t="0"/>
            <wp:docPr descr="Canonicalisation and allow-list steps that close off path traversal" title="" id="77" name="Picture"/>
            <a:graphic>
              <a:graphicData uri="http://schemas.openxmlformats.org/drawingml/2006/picture">
                <pic:pic>
                  <pic:nvPicPr>
                    <pic:cNvPr descr="h05-05-yol-gecisi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11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NormalTok"/>
        </w:rPr>
        <w:t xml:space="preserve">Path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request = "../../etc/passwd"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 file outside the root is read</w:t>
      </w:r>
    </w:p>
    <w:bookmarkStart w:id="79" w:name="X86de18b81b4ab555d5adeeab07f19fa96a417d4"/>
    <w:p>
      <w:pPr>
        <w:pStyle w:val="Heading3"/>
      </w:pPr>
      <w:r>
        <w:t xml:space="preserve">Path normalisation step by step: why does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walk back up to the root?</w:t>
      </w:r>
    </w:p>
    <w:p>
      <w:pPr>
        <w:pStyle w:val="FirstParagraph"/>
      </w:pPr>
      <w:r>
        <w:rPr>
          <w:rStyle w:val="VerbatimChar"/>
        </w:rPr>
        <w:t xml:space="preserve">resolve()</w:t>
      </w:r>
      <w:r>
        <w:t xml:space="preserve">/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process a path with a single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algorithm. Let</w:t>
      </w:r>
      <w:r>
        <w:t xml:space="preserve"> </w:t>
      </w:r>
      <w:r>
        <w:rPr>
          <w:rStyle w:val="VerbatimChar"/>
        </w:rPr>
        <w:t xml:space="preserve">root = "/srv/data"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 = "../../etc/passwd"</w:t>
      </w:r>
      <w:r>
        <w:t xml:space="preserve">. The filesystem processes this request segment by segment,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Segment read</w:t>
            </w:r>
          </w:p>
        </w:tc>
        <w:tc>
          <w:tcPr/>
          <w:p>
            <w:pPr>
              <w:pStyle w:val="Compact"/>
            </w:pPr>
            <w:r>
              <w:t xml:space="preserve">Stack state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(start)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[srv, data]</w:t>
            </w:r>
          </w:p>
        </w:tc>
        <w:tc>
          <w:tcPr/>
          <w:p>
            <w:pPr>
              <w:pStyle w:val="Compact"/>
            </w:pPr>
            <w:r>
              <w:t xml:space="preserve">Starts from the root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[srv]</w:t>
            </w:r>
          </w:p>
        </w:tc>
        <w:tc>
          <w:tcPr/>
          <w:p>
            <w:pPr>
              <w:pStyle w:val="Compact"/>
            </w:pPr>
            <w:r>
              <w:t xml:space="preserve">One segment up (</w:t>
            </w:r>
            <w:r>
              <w:rPr>
                <w:rStyle w:val="VerbatimChar"/>
              </w:rPr>
              <w:t xml:space="preserve">data</w:t>
            </w:r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popped</w:t>
            </w:r>
            <w:r>
              <w:t xml:space="preserve"> </w:t>
            </w:r>
            <w:r>
              <w:t xml:space="preserve">from the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One more segment up (</w:t>
            </w:r>
            <w:r>
              <w:rPr>
                <w:rStyle w:val="VerbatimChar"/>
              </w:rPr>
              <w:t xml:space="preserve">srv</w:t>
            </w:r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popped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[etc]</w:t>
            </w:r>
          </w:p>
        </w:tc>
        <w:tc>
          <w:tcPr/>
          <w:p>
            <w:pPr>
              <w:pStyle w:val="Compact"/>
            </w:pPr>
            <w:r>
              <w:t xml:space="preserve">A normal segment is</w:t>
            </w:r>
            <w:r>
              <w:t xml:space="preserve"> </w:t>
            </w:r>
            <w:r>
              <w:rPr>
                <w:b/>
                <w:bCs/>
              </w:rPr>
              <w:t xml:space="preserve">pushed</w:t>
            </w:r>
            <w:r>
              <w:t xml:space="preserve"> </w:t>
            </w:r>
            <w:r>
              <w:t xml:space="preserve">onto the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[etc, passwd]</w:t>
            </w:r>
          </w:p>
        </w:tc>
        <w:tc>
          <w:tcPr/>
          <w:p>
            <w:pPr>
              <w:pStyle w:val="Compact"/>
            </w:pPr>
            <w:r>
              <w:t xml:space="preserve">A normal segment is pushed</w:t>
            </w:r>
          </w:p>
        </w:tc>
      </w:tr>
    </w:tbl>
    <w:p>
      <w:pPr>
        <w:pStyle w:val="BodyText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— a path completely outside the root (</w:t>
      </w:r>
      <w:r>
        <w:rPr>
          <w:rStyle w:val="VerbatimChar"/>
        </w:rPr>
        <w:t xml:space="preserve">/srv/data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characters are, for the parser,</w:t>
      </w:r>
      <w:r>
        <w:t xml:space="preserve"> </w:t>
      </w:r>
      <w:r>
        <w:t xml:space="preserve">the command</w:t>
      </w:r>
      <w:r>
        <w:t xml:space="preserve"> </w:t>
      </w:r>
      <w:r>
        <w:t xml:space="preserve">“go up one folder”</w:t>
      </w:r>
      <w:r>
        <w:t xml:space="preserve">; just as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in SQL is the command</w:t>
      </w:r>
      <w:r>
        <w:t xml:space="preserve"> </w:t>
      </w:r>
      <w:r>
        <w:t xml:space="preserve">“close the string literal,”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plays the same</w:t>
      </w:r>
      <w:r>
        <w:t xml:space="preserve"> </w:t>
      </w:r>
      <w:r>
        <w:t xml:space="preserve">role in the filesystem. This is why a check that only searches the raw string for</w:t>
      </w:r>
      <w:r>
        <w:t xml:space="preserve"> </w:t>
      </w:r>
      <w:r>
        <w:rPr>
          <w:rStyle w:val="VerbatimChar"/>
        </w:rPr>
        <w:t xml:space="preserve">".."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request.contains("..")</w:t>
      </w:r>
      <w:r>
        <w:t xml:space="preserve">)</w:t>
      </w:r>
      <w:r>
        <w:t xml:space="preserve"> </w:t>
      </w:r>
      <w:r>
        <w:t xml:space="preserve">is not enough: forms such as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 </w:t>
      </w:r>
      <w:r>
        <w:t xml:space="preserve">(URL-encoded) or</w:t>
      </w:r>
      <w:r>
        <w:t xml:space="preserve"> </w:t>
      </w:r>
      <w:r>
        <w:rPr>
          <w:rStyle w:val="VerbatimChar"/>
        </w:rPr>
        <w:t xml:space="preserve">....//</w:t>
      </w:r>
      <w:r>
        <w:t xml:space="preserve"> </w:t>
      </w:r>
      <w:r>
        <w:t xml:space="preserve">(nested spelling) bypass this search, while still</w:t>
      </w:r>
      <w:r>
        <w:t xml:space="preserve"> </w:t>
      </w:r>
      <w:r>
        <w:t xml:space="preserve">ending up outside the root when processed with</w:t>
      </w:r>
      <w:r>
        <w:t xml:space="preserve"> </w:t>
      </w:r>
      <w:r>
        <w:rPr>
          <w:b/>
          <w:bCs/>
        </w:rPr>
        <w:t xml:space="preserve">the same stack algorithm</w:t>
      </w:r>
      <w:r>
        <w:t xml:space="preserve">. The correct order is therefore to</w:t>
      </w:r>
      <w:r>
        <w:t xml:space="preserve"> </w:t>
      </w:r>
      <w:r>
        <w:rPr>
          <w:b/>
          <w:bCs/>
        </w:rPr>
        <w:t xml:space="preserve">normalise first</w:t>
      </w:r>
      <w:r>
        <w:t xml:space="preserve"> </w:t>
      </w:r>
      <w:r>
        <w:t xml:space="preserve">(run the stack algorithm to completion), then</w:t>
      </w:r>
      <w:r>
        <w:t xml:space="preserve"> </w:t>
      </w:r>
      <w:r>
        <w:rPr>
          <w:b/>
          <w:bCs/>
        </w:rPr>
        <w:t xml:space="preserve">check the result</w:t>
      </w:r>
      <w:r>
        <w:t xml:space="preserve"> </w:t>
      </w:r>
      <w:r>
        <w:t xml:space="preserve">— we check the final stack</w:t>
      </w:r>
      <w:r>
        <w:t xml:space="preserve"> </w:t>
      </w:r>
      <w:r>
        <w:t xml:space="preserve">content, not the intermediate steps.</w:t>
      </w:r>
    </w:p>
    <w:bookmarkEnd w:id="79"/>
    <w:bookmarkStart w:id="83" w:name="X79e1e02df9f06fe69c46f3367650461e463df40"/>
    <w:p>
      <w:pPr>
        <w:pStyle w:val="Heading3"/>
      </w:pPr>
      <w:r>
        <w:t xml:space="preserve">The fix: canonicalise first, then check whether it is inside the root</w:t>
      </w:r>
    </w:p>
    <w:p>
      <w:pPr>
        <w:pStyle w:val="FirstParagraph"/>
      </w:pPr>
      <w:r>
        <w:rPr>
          <w:b/>
          <w:bCs/>
        </w:rPr>
        <w:t xml:space="preserve">Correct: canonical path + root check (FIO16-J)</w:t>
      </w:r>
    </w:p>
    <w:p>
      <w:pPr>
        <w:pStyle w:val="SourceCode"/>
      </w:pPr>
      <w:r>
        <w:rPr>
          <w:rStyle w:val="NormalTok"/>
        </w:rPr>
        <w:t xml:space="preserve">Path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"/srv/data"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Path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request is an absolute path, resolve returns it unchanged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"outside root"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also resolves symbolic links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"outside root"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Order matters: first the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(single, definitive) path is obtained, and only then is it checked.</w:t>
      </w:r>
      <w:r>
        <w:t xml:space="preserve"> </w:t>
      </w:r>
      <w:r>
        <w:t xml:space="preserve">Checking the raw string (</w:t>
      </w:r>
      <w:r>
        <w:rPr>
          <w:rStyle w:val="VerbatimChar"/>
        </w:rPr>
        <w:t xml:space="preserve">request.contains("..")</w:t>
      </w:r>
      <w:r>
        <w:t xml:space="preserve">) is not enough;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</w:t>
      </w:r>
      <w:r>
        <w:t xml:space="preserve">,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on Windows and absolute</w:t>
      </w:r>
      <w:r>
        <w:t xml:space="preserve"> </w:t>
      </w:r>
      <w:r>
        <w:t xml:space="preserve">paths with a drive letter, Unicode forms, and</w:t>
      </w:r>
      <w:r>
        <w:t xml:space="preserve"> </w:t>
      </w:r>
      <w:r>
        <w:rPr>
          <w:b/>
          <w:bCs/>
        </w:rPr>
        <w:t xml:space="preserve">symbolic links</w:t>
      </w:r>
      <w:r>
        <w:t xml:space="preserve"> </w:t>
      </w:r>
      <w:r>
        <w:t xml:space="preserve">can all bypass the check.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 </w:t>
      </w:r>
      <w:r>
        <w:t xml:space="preserve">also</w:t>
      </w:r>
      <w:r>
        <w:t xml:space="preserve"> </w:t>
      </w:r>
      <w:r>
        <w:t xml:space="preserve">resolves symbolic links to their real targets; because the TOCTOU problem from</w:t>
      </w:r>
      <w:r>
        <w:t xml:space="preserve"> </w:t>
      </w:r>
      <w:hyperlink r:id="rId20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(the time between check and</w:t>
      </w:r>
      <w:r>
        <w:t xml:space="preserve"> </w:t>
      </w:r>
      <w:r>
        <w:t xml:space="preserve">use) still applies, it is most robust to verify again that the file is inside the root after it has been opened.</w:t>
      </w:r>
    </w:p>
    <w:p>
      <w:pPr>
        <w:pStyle w:val="BlockText"/>
      </w:pPr>
      <w:r>
        <w:rPr>
          <w:b/>
          <w:bCs/>
        </w:rPr>
        <w:t xml:space="preserve">Path traversal inside archives: Zip Slip</w:t>
      </w:r>
    </w:p>
    <w:p>
      <w:pPr>
        <w:pStyle w:val="BlockText"/>
      </w:pPr>
      <w:r>
        <w:t xml:space="preserve">When extracting a ZIP or TAR archive, the file names inside the archive are also untrusted input. An entry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../../x</w:t>
      </w:r>
      <w:r>
        <w:t xml:space="preserve"> </w:t>
      </w:r>
      <w:r>
        <w:t xml:space="preserve">can be written outside the extracting program’s destination folder. Any code that extracts</w:t>
      </w:r>
      <w:r>
        <w:t xml:space="preserve"> </w:t>
      </w:r>
      <w:r>
        <w:t xml:space="preserve">archives must canonicalise each entry’s destination path the same way as above and verify it is inside the</w:t>
      </w:r>
      <w:r>
        <w:t xml:space="preserve"> </w:t>
      </w:r>
      <w:r>
        <w:t xml:space="preserve">root.</w:t>
      </w:r>
    </w:p>
    <w:p>
      <w:pPr>
        <w:pStyle w:val="BlockText"/>
      </w:pPr>
      <w:r>
        <w:rPr>
          <w:b/>
          <w:bCs/>
        </w:rPr>
        <w:t xml:space="preserve">A common mistake: searching only for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</w:t>
      </w:r>
      <w:r>
        <w:rPr>
          <w:b/>
          <w:bCs/>
        </w:rPr>
        <w:t xml:space="preserve"> </w:t>
      </w:r>
      <w:r>
        <w:rPr>
          <w:b/>
          <w:bCs/>
        </w:rPr>
        <w:t xml:space="preserve">string</w:t>
      </w:r>
    </w:p>
    <w:p>
      <w:pPr>
        <w:pStyle w:val="BlockText"/>
      </w:pPr>
      <w:r>
        <w:t xml:space="preserve">The line</w:t>
      </w:r>
      <w:r>
        <w:t xml:space="preserve"> </w:t>
      </w:r>
      <w:r>
        <w:rPr>
          <w:rStyle w:val="VerbatimChar"/>
        </w:rPr>
        <w:t xml:space="preserve">if (request.contains(".."))</w:t>
      </w:r>
      <w:r>
        <w:t xml:space="preserve"> </w:t>
      </w:r>
      <w:r>
        <w:t xml:space="preserve">is the</w:t>
      </w:r>
      <w:r>
        <w:t xml:space="preserve"> </w:t>
      </w:r>
      <w:r>
        <w:t xml:space="preserve">“fix”</w:t>
      </w:r>
      <w:r>
        <w:t xml:space="preserve"> </w:t>
      </w:r>
      <w:r>
        <w:t xml:space="preserve">students write most often. But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 </w:t>
      </w:r>
      <w:r>
        <w:t xml:space="preserve">(a URL-encoded dot and</w:t>
      </w:r>
      <w:r>
        <w:t xml:space="preserve"> </w:t>
      </w:r>
      <w:r>
        <w:t xml:space="preserve">slash, which becomes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if decoded before reaching the server),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on Windows, absolute paths with a</w:t>
      </w:r>
      <w:r>
        <w:t xml:space="preserve"> </w:t>
      </w:r>
      <w:r>
        <w:t xml:space="preserve">drive letter (</w:t>
      </w:r>
      <w:r>
        <w:rPr>
          <w:rStyle w:val="VerbatimChar"/>
        </w:rPr>
        <w:t xml:space="preserve">C:\...</w:t>
      </w:r>
      <w:r>
        <w:t xml:space="preserve">), and a symbolic link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root folder that points outside the root — none of</w:t>
      </w:r>
      <w:r>
        <w:t xml:space="preserve"> </w:t>
      </w:r>
      <w:r>
        <w:t xml:space="preserve">these are caught by this one-line check.</w:t>
      </w:r>
      <w:r>
        <w:t xml:space="preserve"> </w:t>
      </w:r>
      <w:r>
        <w:rPr>
          <w:rStyle w:val="VerbatimChar"/>
        </w:rPr>
        <w:t xml:space="preserve">contains("..")</w:t>
      </w:r>
      <w:r>
        <w:t xml:space="preserve"> </w:t>
      </w:r>
      <w:r>
        <w:t xml:space="preserve">can also produce a false positive on a legitimate</w:t>
      </w:r>
      <w:r>
        <w:t xml:space="preserve"> </w:t>
      </w:r>
      <w:r>
        <w:t xml:space="preserve">file name (</w:t>
      </w:r>
      <w:r>
        <w:rPr>
          <w:rStyle w:val="VerbatimChar"/>
        </w:rPr>
        <w:t xml:space="preserve">report..v2.txt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only valid pattern against path traversal:</w:t>
      </w:r>
      <w:r>
        <w:t xml:space="preserve"> </w:t>
      </w:r>
      <w:r>
        <w:rPr>
          <w:b/>
          <w:bCs/>
        </w:rPr>
        <w:t xml:space="preserve">normalise (canonicalise) first, then check that the result</w:t>
      </w:r>
      <w:r>
        <w:rPr>
          <w:b/>
          <w:bCs/>
        </w:rPr>
        <w:t xml:space="preserve"> </w:t>
      </w:r>
      <w:r>
        <w:rPr>
          <w:b/>
          <w:bCs/>
        </w:rPr>
        <w:t xml:space="preserve">stays inside the root, and if needed check again after the file is opened.</w:t>
      </w:r>
      <w:r>
        <w:t xml:space="preserve"> </w:t>
      </w:r>
      <w:r>
        <w:t xml:space="preserve">Searching the raw string for a</w:t>
      </w:r>
      <w:r>
        <w:t xml:space="preserve"> </w:t>
      </w:r>
      <w:r>
        <w:t xml:space="preserve">pattern is never enough.</w:t>
      </w:r>
    </w:p>
    <w:p>
      <w:pPr>
        <w:pStyle w:val="FirstParagraph"/>
      </w:pPr>
      <w:r>
        <w:t xml:space="preserve">The animation below walks a request path one segment at a time, and shows why, once you are already at the root,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counts as an attempt to leave the root.</w:t>
      </w:r>
    </w:p>
    <w:p>
      <w:pPr>
        <w:pStyle w:val="BodyText"/>
      </w:pPr>
      <w:r>
        <w:drawing>
          <wp:inline>
            <wp:extent cx="5111999" cy="3534691"/>
            <wp:effectExtent b="0" l="0" r="0" t="0"/>
            <wp:docPr descr="Path traversal: canonicalization and the root check — step by step" title="" id="81" name="Picture"/>
            <a:graphic>
              <a:graphicData uri="http://schemas.openxmlformats.org/drawingml/2006/picture">
                <pic:pic>
                  <pic:nvPicPr>
                    <pic:cNvPr descr="path-traversal.e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53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</w:t>
      </w:r>
      <w:r>
        <w:rPr>
          <w:rStyle w:val="VerbatimChar"/>
        </w:rPr>
        <w:t xml:space="preserve">../secret.txt</w:t>
      </w:r>
      <w:r>
        <w:t xml:space="preserve">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examples.</w:t>
      </w:r>
    </w:p>
    <w:bookmarkEnd w:id="83"/>
    <w:bookmarkStart w:id="84" w:name="Xd017a1490a56b89397df0d37d5423c4bb945665"/>
    <w:p>
      <w:pPr>
        <w:pStyle w:val="Heading3"/>
      </w:pPr>
      <w:r>
        <w:t xml:space="preserve">Worked example: reading Demo 3’s output line by line</w:t>
      </w:r>
    </w:p>
    <w:p>
      <w:pPr>
        <w:pStyle w:val="FirstParagraph"/>
      </w:pPr>
      <w:r>
        <w:t xml:space="preserve">The Python part of Demo 3 (</w:t>
      </w:r>
      <w:r>
        <w:rPr>
          <w:rStyle w:val="VerbatimChar"/>
        </w:rPr>
        <w:t xml:space="preserve">path_traversal.py</w:t>
      </w:r>
      <w:r>
        <w:t xml:space="preserve">) treats the</w:t>
      </w:r>
      <w:r>
        <w:t xml:space="preserve"> </w:t>
      </w:r>
      <w:r>
        <w:rPr>
          <w:rStyle w:val="VerbatimChar"/>
        </w:rPr>
        <w:t xml:space="preserve">output/data/</w:t>
      </w:r>
      <w:r>
        <w:t xml:space="preserve"> </w:t>
      </w:r>
      <w:r>
        <w:t xml:space="preserve">folder as the</w:t>
      </w:r>
      <w:r>
        <w:t xml:space="preserve"> </w:t>
      </w:r>
      <w:r>
        <w:rPr>
          <w:b/>
          <w:bCs/>
        </w:rPr>
        <w:t xml:space="preserve">root</w:t>
      </w:r>
      <w:r>
        <w:t xml:space="preserve">; outside the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output/secret.txt</w:t>
      </w:r>
      <w:r>
        <w:t xml:space="preserve">) there is a synthetic</w:t>
      </w:r>
      <w:r>
        <w:t xml:space="preserve"> </w:t>
      </w:r>
      <w:r>
        <w:t xml:space="preserve">“admin note.”</w:t>
      </w:r>
      <w:r>
        <w:t xml:space="preserve"> </w:t>
      </w:r>
      <w:r>
        <w:t xml:space="preserve">The actual output:</w:t>
      </w:r>
    </w:p>
    <w:p>
      <w:pPr>
        <w:pStyle w:val="BodyText"/>
      </w:pPr>
      <w:r>
        <w:rPr>
          <w:b/>
          <w:bCs/>
        </w:rPr>
        <w:t xml:space="preserve">STEP 1 — Legitimate request:</w:t>
      </w:r>
      <w:r>
        <w:rPr>
          <w:b/>
          <w:bCs/>
        </w:rPr>
        <w:t xml:space="preserve"> </w:t>
      </w:r>
      <w:r>
        <w:rPr>
          <w:b/>
          <w:bCs/>
        </w:rPr>
        <w:t xml:space="preserve">‘report.txt’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Resolved path: .../output/data/report.txt</w:t>
      </w:r>
      <w:r>
        <w:br/>
      </w:r>
      <w:r>
        <w:rPr>
          <w:rStyle w:val="VerbatimChar"/>
        </w:rPr>
        <w:t xml:space="preserve">   READ -&gt; Public report (synthetic).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Resolved path: .../output/data/report.txt</w:t>
      </w:r>
      <w:r>
        <w:br/>
      </w:r>
      <w:r>
        <w:rPr>
          <w:rStyle w:val="VerbatimChar"/>
        </w:rPr>
        <w:t xml:space="preserve">   READ -&gt; Public report (synthetic).</w:t>
      </w:r>
    </w:p>
    <w:p>
      <w:pPr>
        <w:pStyle w:val="FirstParagraph"/>
      </w:pPr>
      <w:r>
        <w:rPr>
          <w:b/>
          <w:bCs/>
        </w:rPr>
        <w:t xml:space="preserve">STEP 2 — ATTACK:</w:t>
      </w:r>
      <w:r>
        <w:rPr>
          <w:b/>
          <w:bCs/>
        </w:rPr>
        <w:t xml:space="preserve"> </w:t>
      </w:r>
      <w:r>
        <w:rPr>
          <w:b/>
          <w:bCs/>
        </w:rPr>
        <w:t xml:space="preserve">‘../secret.txt’</w:t>
      </w:r>
      <w:r>
        <w:rPr>
          <w:b/>
          <w:bCs/>
        </w:rPr>
        <w:t xml:space="preserve"> </w:t>
      </w:r>
      <w:r>
        <w:rPr>
          <w:b/>
          <w:bCs/>
        </w:rPr>
        <w:t xml:space="preserve">(outside the root)</w:t>
      </w:r>
    </w:p>
    <w:p>
      <w:pPr>
        <w:pStyle w:val="SourceCode"/>
      </w:pPr>
      <w:r>
        <w:rPr>
          <w:rStyle w:val="VerbatimChar"/>
        </w:rPr>
        <w:t xml:space="preserve">[BAD WAY]</w:t>
      </w:r>
      <w:r>
        <w:br/>
      </w:r>
      <w:r>
        <w:rPr>
          <w:rStyle w:val="VerbatimChar"/>
        </w:rPr>
        <w:t xml:space="preserve">   Resolved path: .../output/secret.txt</w:t>
      </w:r>
      <w:r>
        <w:br/>
      </w:r>
      <w:r>
        <w:rPr>
          <w:rStyle w:val="VerbatimChar"/>
        </w:rPr>
        <w:t xml:space="preserve">   READ -&gt; SECRET: synthetic admin note (outside the root).</w:t>
      </w:r>
      <w:r>
        <w:br/>
      </w:r>
      <w:r>
        <w:rPr>
          <w:rStyle w:val="VerbatimChar"/>
        </w:rPr>
        <w:t xml:space="preserve">   ^ The secret file outside the root was leaked.</w:t>
      </w:r>
      <w:r>
        <w:br/>
      </w:r>
      <w:r>
        <w:rPr>
          <w:rStyle w:val="VerbatimChar"/>
        </w:rPr>
        <w:t xml:space="preserve">[GOOD WAY]</w:t>
      </w:r>
      <w:r>
        <w:br/>
      </w:r>
      <w:r>
        <w:rPr>
          <w:rStyle w:val="VerbatimChar"/>
        </w:rPr>
        <w:t xml:space="preserve">   REJECTED: escapes outside the root -&gt; .../output/secret.txt</w:t>
      </w:r>
      <w:r>
        <w:br/>
      </w:r>
      <w:r>
        <w:rPr>
          <w:rStyle w:val="VerbatimChar"/>
        </w:rPr>
        <w:t xml:space="preserve">   ^ Canonicalization + root check blocked it.</w:t>
      </w:r>
    </w:p>
    <w:p>
      <w:pPr>
        <w:pStyle w:val="FirstParagraph"/>
      </w:pPr>
      <w:r>
        <w:t xml:space="preserve">In the wrong path, the expression</w:t>
      </w:r>
      <w:r>
        <w:t xml:space="preserve"> </w:t>
      </w:r>
      <w:r>
        <w:rPr>
          <w:rStyle w:val="VerbatimChar"/>
        </w:rPr>
        <w:t xml:space="preserve">ROOT / "../secret.txt"</w:t>
      </w:r>
      <w:r>
        <w:t xml:space="preserve"> </w:t>
      </w:r>
      <w:r>
        <w:t xml:space="preserve">pops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segment with the stack algorithm above</w:t>
      </w:r>
      <w:r>
        <w:t xml:space="preserve"> </w:t>
      </w:r>
      <w:r>
        <w:t xml:space="preserve">and lands directly on</w:t>
      </w:r>
      <w:r>
        <w:t xml:space="preserve"> </w:t>
      </w:r>
      <w:r>
        <w:rPr>
          <w:rStyle w:val="VerbatimChar"/>
        </w:rPr>
        <w:t xml:space="preserve">output/secret.txt</w:t>
      </w:r>
      <w:r>
        <w:t xml:space="preserve"> </w:t>
      </w:r>
      <w:r>
        <w:t xml:space="preserve">— it has climbed to</w:t>
      </w:r>
      <w:r>
        <w:t xml:space="preserve"> </w:t>
      </w:r>
      <w:r>
        <w:rPr>
          <w:b/>
          <w:bCs/>
        </w:rPr>
        <w:t xml:space="preserve">one folder above the root</w:t>
      </w:r>
      <w:r>
        <w:t xml:space="preserve">. In the correct path,</w:t>
      </w:r>
      <w:r>
        <w:t xml:space="preserve"> </w:t>
      </w:r>
      <w:r>
        <w:t xml:space="preserve">the same normalisation happens, but because the result does not start with the root (</w:t>
      </w:r>
      <w:r>
        <w:rPr>
          <w:rStyle w:val="VerbatimChar"/>
        </w:rPr>
        <w:t xml:space="preserve">output/data</w:t>
      </w:r>
      <w:r>
        <w:t xml:space="preserve">), the request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before it is ever executed.</w:t>
      </w:r>
    </w:p>
    <w:bookmarkEnd w:id="84"/>
    <w:bookmarkStart w:id="85" w:name="demo-3-path-traversal"/>
    <w:p>
      <w:pPr>
        <w:pStyle w:val="Heading3"/>
      </w:pPr>
      <w:r>
        <w:t xml:space="preserve">Demo 3 — Path traversal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code/week-05/03-path-traversal</w:t>
      </w:r>
      <w:r>
        <w:rPr>
          <w:b/>
          <w:bCs/>
        </w:rPr>
        <w:t xml:space="preserve"> </w:t>
      </w:r>
      <w:r>
        <w:rPr>
          <w:b/>
          <w:bCs/>
        </w:rPr>
        <w:t xml:space="preserve">· CWE-22 · FIO16-J · Recipe 3.7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“file server”</w:t>
      </w:r>
      <w:r>
        <w:t xml:space="preserve"> </w:t>
      </w:r>
      <w:r>
        <w:t xml:space="preserve">should serve only the files under</w:t>
      </w:r>
      <w:r>
        <w:t xml:space="preserve"> </w:t>
      </w:r>
      <w:r>
        <w:rPr>
          <w:rStyle w:val="VerbatimChar"/>
        </w:rPr>
        <w:t xml:space="preserve">output/data/</w:t>
      </w:r>
      <w:r>
        <w:t xml:space="preserve">. The wrong version appends the request directly</w:t>
      </w:r>
      <w:r>
        <w:t xml:space="preserve"> </w:t>
      </w:r>
      <w:r>
        <w:t xml:space="preserve">to the root, and a</w:t>
      </w:r>
      <w:r>
        <w:t xml:space="preserve"> </w:t>
      </w:r>
      <w:r>
        <w:rPr>
          <w:rStyle w:val="VerbatimChar"/>
        </w:rPr>
        <w:t xml:space="preserve">../secret.txt</w:t>
      </w:r>
      <w:r>
        <w:t xml:space="preserve"> </w:t>
      </w:r>
      <w:r>
        <w:t xml:space="preserve">request leaks the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secret file outside the root. The correct</w:t>
      </w:r>
      <w:r>
        <w:t xml:space="preserve"> </w:t>
      </w:r>
      <w:r>
        <w:t xml:space="preserve">version canonicalises the path (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in Python) and verifies the result</w:t>
      </w:r>
      <w:r>
        <w:t xml:space="preserve"> </w:t>
      </w:r>
      <w:r>
        <w:t xml:space="preserve">stays inside the root; an absolute path and a drive letter are also rejected. On Windows both the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separators are handled.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path-traversal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code/week-05/03-path-traversal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7" w:name="unsafe-deserialisation"/>
    <w:p>
      <w:pPr>
        <w:pStyle w:val="Heading2"/>
      </w:pPr>
      <w:r>
        <w:t xml:space="preserve">7. Unsafe deserialisation</w:t>
      </w:r>
    </w:p>
    <w:p>
      <w:pPr>
        <w:pStyle w:val="FirstParagraph"/>
      </w:pPr>
      <w:r>
        <w:rPr>
          <w:b/>
          <w:bCs/>
        </w:rPr>
        <w:t xml:space="preserve">Serialisation</w:t>
      </w:r>
      <w:r>
        <w:t xml:space="preserve"> </w:t>
      </w:r>
      <w:r>
        <w:t xml:space="preserve">is converting an object into a byte sequence to store it or send it over the network;</w:t>
      </w:r>
      <w:r>
        <w:t xml:space="preserve"> </w:t>
      </w:r>
      <w:r>
        <w:rPr>
          <w:b/>
          <w:bCs/>
        </w:rPr>
        <w:t xml:space="preserve">deserialisation</w:t>
      </w:r>
      <w:r>
        <w:t xml:space="preserve"> </w:t>
      </w:r>
      <w:r>
        <w:t xml:space="preserve">is the reverse. Java’s built-in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mechanism creates an object of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serialisable class whose name is written in the byte stream, and while doing so runs some of that class’s methods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readResolve</w:t>
      </w:r>
      <w:r>
        <w:t xml:space="preserve">).</w:t>
      </w:r>
    </w:p>
    <w:p>
      <w:pPr>
        <w:pStyle w:val="BodyText"/>
      </w:pPr>
      <w:r>
        <w:drawing>
          <wp:inline>
            <wp:extent cx="5759999" cy="1904516"/>
            <wp:effectExtent b="0" l="0" r="0" t="0"/>
            <wp:docPr descr="Gadget chain in unsafe deserialisation" title="" id="88" name="Picture"/>
            <a:graphic>
              <a:graphicData uri="http://schemas.openxmlformats.org/drawingml/2006/picture">
                <pic:pic>
                  <pic:nvPicPr>
                    <pic:cNvPr descr="h05-06-deserializa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problem is this: if the byte stream comes from an untrusted source,</w:t>
      </w:r>
      <w:r>
        <w:t xml:space="preserve"> </w:t>
      </w:r>
      <w:r>
        <w:rPr>
          <w:b/>
          <w:bCs/>
        </w:rPr>
        <w:t xml:space="preserve">the attacker chooses which classes get</w:t>
      </w:r>
      <w:r>
        <w:rPr>
          <w:b/>
          <w:bCs/>
        </w:rPr>
        <w:t xml:space="preserve"> </w:t>
      </w:r>
      <w:r>
        <w:rPr>
          <w:b/>
          <w:bCs/>
        </w:rPr>
        <w:t xml:space="preserve">created</w:t>
      </w:r>
      <w:r>
        <w:t xml:space="preserve">. Innocent-looking classes found in libraries on the application’s class path can be chained together so</w:t>
      </w:r>
      <w:r>
        <w:t xml:space="preserve"> </w:t>
      </w:r>
      <w:r>
        <w:t xml:space="preserve">that, as they are created, they trigger one another. In real incidents these chains have gone all the way to</w:t>
      </w:r>
      <w:r>
        <w:t xml:space="preserve"> </w:t>
      </w:r>
      <w:r>
        <w:t xml:space="preserve">remote code execution; in 2015 this is exactly how a series of vulnerabilities, working through classes in a</w:t>
      </w:r>
      <w:r>
        <w:t xml:space="preserve"> </w:t>
      </w:r>
      <w:r>
        <w:t xml:space="preserve">widely used common library, affected many enterprise server products. This is why CWE-502 (</w:t>
      </w:r>
      <w:r>
        <w:t xml:space="preserve">“deserialisation of</w:t>
      </w:r>
      <w:r>
        <w:t xml:space="preserve"> </w:t>
      </w:r>
      <w:r>
        <w:t xml:space="preserve">untrusted data”</w:t>
      </w:r>
      <w:r>
        <w:t xml:space="preserve">) is part of the</w:t>
      </w:r>
      <w:r>
        <w:t xml:space="preserve"> </w:t>
      </w:r>
      <w:r>
        <w:t xml:space="preserve">“software and data integrity failures”</w:t>
      </w:r>
      <w:r>
        <w:t xml:space="preserve"> </w:t>
      </w:r>
      <w:r>
        <w:t xml:space="preserve">category in the OWASP Top 10.</w:t>
      </w:r>
    </w:p>
    <w:p>
      <w:pPr>
        <w:pStyle w:val="BlockText"/>
      </w:pPr>
      <w:r>
        <w:rPr>
          <w:b/>
          <w:bCs/>
        </w:rPr>
        <w:t xml:space="preserve">We are not writing a chain in this course</w:t>
      </w:r>
    </w:p>
    <w:p>
      <w:pPr>
        <w:pStyle w:val="BlockText"/>
      </w:pPr>
      <w:r>
        <w:t xml:space="preserve">How attack chains are built is not the subject of this course. The only thing we need to know is:</w:t>
      </w:r>
      <w:r>
        <w:t xml:space="preserve"> </w:t>
      </w:r>
      <w:r>
        <w:rPr>
          <w:b/>
          <w:bCs/>
        </w:rPr>
        <w:t xml:space="preserve">deserialising an untrusted byte stream without a filter hands the attacker the authority to choose the</w:t>
      </w:r>
      <w:r>
        <w:rPr>
          <w:b/>
          <w:bCs/>
        </w:rPr>
        <w:t xml:space="preserve"> </w:t>
      </w:r>
      <w:r>
        <w:rPr>
          <w:b/>
          <w:bCs/>
        </w:rPr>
        <w:t xml:space="preserve">class.</w:t>
      </w:r>
      <w:r>
        <w:t xml:space="preserve"> </w:t>
      </w:r>
      <w:r>
        <w:t xml:space="preserve">The defence rests entirely on this one sentence.</w:t>
      </w:r>
    </w:p>
    <w:bookmarkStart w:id="90" w:name="Xfeecc577a6e33f7fce8f1659fa7f65b04a07192"/>
    <w:p>
      <w:pPr>
        <w:pStyle w:val="Heading3"/>
      </w:pPr>
      <w:r>
        <w:t xml:space="preserve">How does a byte stream carry a class name? The mechanism, step by step</w:t>
      </w:r>
    </w:p>
    <w:p>
      <w:pPr>
        <w:pStyle w:val="FirstParagraph"/>
      </w:pPr>
      <w:r>
        <w:t xml:space="preserve">We are not writing the attack chain</w:t>
      </w:r>
      <w:r>
        <w:t xml:space="preserve"> </w:t>
      </w:r>
      <w:r>
        <w:rPr>
          <w:b/>
          <w:bCs/>
        </w:rPr>
        <w:t xml:space="preserve">itself</w:t>
      </w:r>
      <w:r>
        <w:t xml:space="preserve">, but understanding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authority in the attacker’s hands</w:t>
      </w:r>
      <w:r>
        <w:t xml:space="preserve"> </w:t>
      </w:r>
      <w:r>
        <w:t xml:space="preserve">comes from also makes the defence meaningful. The beginning of the byte stream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 </w:t>
      </w:r>
      <w:r>
        <w:t xml:space="preserve">produces has a</w:t>
      </w:r>
      <w:r>
        <w:t xml:space="preserve"> </w:t>
      </w:r>
      <w:r>
        <w:t xml:space="preserve">fixed format:</w:t>
      </w:r>
    </w:p>
    <w:p>
      <w:pPr>
        <w:pStyle w:val="Compact"/>
        <w:numPr>
          <w:ilvl w:val="0"/>
          <w:numId w:val="1010"/>
        </w:numPr>
      </w:pPr>
      <w:r>
        <w:t xml:space="preserve">The first two bytes are always</w:t>
      </w:r>
      <w:r>
        <w:t xml:space="preserve"> </w:t>
      </w:r>
      <w:r>
        <w:rPr>
          <w:rStyle w:val="VerbatimChar"/>
        </w:rPr>
        <w:t xml:space="preserve">AC ED</w:t>
      </w:r>
      <w:r>
        <w:t xml:space="preserve"> </w:t>
      </w:r>
      <w:r>
        <w:t xml:space="preserve">— the</w:t>
      </w:r>
      <w:r>
        <w:t xml:space="preserve"> </w:t>
      </w:r>
      <w:r>
        <w:t xml:space="preserve">“stream magic,”</w:t>
      </w:r>
      <w:r>
        <w:t xml:space="preserve"> </w:t>
      </w:r>
      <w:r>
        <w:t xml:space="preserve">a signature stating that this stream is a Java</w:t>
      </w:r>
      <w:r>
        <w:t xml:space="preserve"> </w:t>
      </w:r>
      <w:r>
        <w:t xml:space="preserve">object stream.</w:t>
      </w:r>
    </w:p>
    <w:p>
      <w:pPr>
        <w:pStyle w:val="Compact"/>
        <w:numPr>
          <w:ilvl w:val="0"/>
          <w:numId w:val="1010"/>
        </w:numPr>
      </w:pPr>
      <w:r>
        <w:t xml:space="preserve">The next two bytes are</w:t>
      </w:r>
      <w:r>
        <w:t xml:space="preserve"> </w:t>
      </w:r>
      <w:r>
        <w:rPr>
          <w:rStyle w:val="VerbatimChar"/>
        </w:rPr>
        <w:t xml:space="preserve">00 05</w:t>
      </w:r>
      <w:r>
        <w:t xml:space="preserve"> </w:t>
      </w:r>
      <w:r>
        <w:t xml:space="preserve">— the version of the stream format.</w:t>
      </w:r>
    </w:p>
    <w:p>
      <w:pPr>
        <w:pStyle w:val="Compact"/>
        <w:numPr>
          <w:ilvl w:val="0"/>
          <w:numId w:val="1010"/>
        </w:numPr>
      </w:pPr>
      <w:r>
        <w:t xml:space="preserve">After that comes an</w:t>
      </w:r>
      <w:r>
        <w:t xml:space="preserve"> </w:t>
      </w:r>
      <w:r>
        <w:rPr>
          <w:b/>
          <w:bCs/>
        </w:rPr>
        <w:t xml:space="preserve">object block</w:t>
      </w:r>
      <w:r>
        <w:t xml:space="preserve">; this block begins with a</w:t>
      </w:r>
      <w:r>
        <w:t xml:space="preserve"> </w:t>
      </w:r>
      <w:r>
        <w:rPr>
          <w:b/>
          <w:bCs/>
        </w:rPr>
        <w:t xml:space="preserve">class descriptor</w:t>
      </w:r>
      <w:r>
        <w:t xml:space="preserve">: the class’s</w:t>
      </w:r>
      <w:r>
        <w:t xml:space="preserve"> </w:t>
      </w:r>
      <w:r>
        <w:rPr>
          <w:b/>
          <w:bCs/>
        </w:rPr>
        <w:t xml:space="preserve">fully</w:t>
      </w:r>
      <w:r>
        <w:rPr>
          <w:b/>
          <w:bCs/>
        </w:rPr>
        <w:t xml:space="preserve"> </w:t>
      </w:r>
      <w:r>
        <w:rPr>
          <w:b/>
          <w:bCs/>
        </w:rPr>
        <w:t xml:space="preserve">qualified name</w:t>
      </w:r>
      <w:r>
        <w:t xml:space="preserve"> </w:t>
      </w:r>
      <w:r>
        <w:t xml:space="preserve">(something like</w:t>
      </w:r>
      <w:r>
        <w:t xml:space="preserve"> </w:t>
      </w:r>
      <w:r>
        <w:rPr>
          <w:rStyle w:val="VerbatimChar"/>
        </w:rPr>
        <w:t xml:space="preserve">com.example.Setting</w:t>
      </w:r>
      <w:r>
        <w:t xml:space="preserve">) sits in the stream as</w:t>
      </w:r>
      <w:r>
        <w:t xml:space="preserve"> </w:t>
      </w:r>
      <w:r>
        <w:rPr>
          <w:b/>
          <w:bCs/>
        </w:rPr>
        <w:t xml:space="preserve">plain text</w:t>
      </w:r>
      <w:r>
        <w:t xml:space="preserve">, with a length prefix.</w:t>
      </w:r>
    </w:p>
    <w:p>
      <w:pPr>
        <w:pStyle w:val="Compact"/>
        <w:numPr>
          <w:ilvl w:val="0"/>
          <w:numId w:val="1010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ObjectInputStream.readObject()</w:t>
      </w:r>
      <w:r>
        <w:t xml:space="preserve"> </w:t>
      </w:r>
      <w:r>
        <w:t xml:space="preserve">runs, it first reads this name, then</w:t>
      </w:r>
      <w:r>
        <w:t xml:space="preserve"> </w:t>
      </w:r>
      <w:r>
        <w:rPr>
          <w:b/>
          <w:bCs/>
        </w:rPr>
        <w:t xml:space="preserve">looks up and loads</w:t>
      </w:r>
      <w:r>
        <w:t xml:space="preserve"> </w:t>
      </w:r>
      <w:r>
        <w:t xml:space="preserve">the class on</w:t>
      </w:r>
      <w:r>
        <w:t xml:space="preserve"> </w:t>
      </w:r>
      <w:r>
        <w:t xml:space="preserve">the class path with a call resembling</w:t>
      </w:r>
      <w:r>
        <w:t xml:space="preserve"> </w:t>
      </w:r>
      <w:r>
        <w:rPr>
          <w:rStyle w:val="VerbatimChar"/>
        </w:rPr>
        <w:t xml:space="preserve">Class.forName(name)</w:t>
      </w:r>
      <w:r>
        <w:t xml:space="preserve"> </w:t>
      </w:r>
      <w:r>
        <w:t xml:space="preserve">— no type check has happened yet, because the</w:t>
      </w:r>
      <w:r>
        <w:t xml:space="preserve"> </w:t>
      </w:r>
      <w:r>
        <w:t xml:space="preserve">stream itself is stating what the expected type is.</w:t>
      </w:r>
    </w:p>
    <w:p>
      <w:pPr>
        <w:pStyle w:val="Compact"/>
        <w:numPr>
          <w:ilvl w:val="0"/>
          <w:numId w:val="1010"/>
        </w:numPr>
      </w:pPr>
      <w:r>
        <w:t xml:space="preserve">Once the class is loaded, the JVM</w:t>
      </w:r>
      <w:r>
        <w:t xml:space="preserve"> </w:t>
      </w:r>
      <w:r>
        <w:rPr>
          <w:b/>
          <w:bCs/>
        </w:rPr>
        <w:t xml:space="preserve">allocates</w:t>
      </w:r>
      <w:r>
        <w:t xml:space="preserve"> </w:t>
      </w:r>
      <w:r>
        <w:t xml:space="preserve">an object of this class (without an ordinary constructor call,</w:t>
      </w:r>
      <w:r>
        <w:t xml:space="preserve"> </w:t>
      </w:r>
      <w:r>
        <w:t xml:space="preserve">through a mechanism specific to deserialisation) and writes the field values from the stream into this object;</w:t>
      </w:r>
      <w:r>
        <w:t xml:space="preserve"> </w:t>
      </w:r>
      <w:r>
        <w:t xml:space="preserve">if the class defines special methods such as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/</w:t>
      </w:r>
      <w:r>
        <w:rPr>
          <w:rStyle w:val="VerbatimChar"/>
        </w:rPr>
        <w:t xml:space="preserve">readResolve</w:t>
      </w:r>
      <w:r>
        <w:t xml:space="preserve">, these are also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at this point.</w:t>
      </w:r>
    </w:p>
    <w:p>
      <w:pPr>
        <w:pStyle w:val="FirstParagraph"/>
      </w:pPr>
      <w:r>
        <w:t xml:space="preserve">The result of steps 3–4 is:</w:t>
      </w:r>
      <w:r>
        <w:t xml:space="preserve"> </w:t>
      </w:r>
      <w:r>
        <w:rPr>
          <w:b/>
          <w:bCs/>
        </w:rPr>
        <w:t xml:space="preserve">the party that sends the stream decides which class gets loaded</w:t>
      </w:r>
      <w:r>
        <w:t xml:space="preserve">, not the</w:t>
      </w:r>
      <w:r>
        <w:t xml:space="preserve"> </w:t>
      </w:r>
      <w:r>
        <w:t xml:space="preserve">application. If the stream comes from an untrusted source,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class name on the class path can be written; then</w:t>
      </w:r>
      <w:r>
        <w:t xml:space="preserve"> </w:t>
      </w:r>
      <w:r>
        <w:t xml:space="preserve">whatever that class’s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/</w:t>
      </w:r>
      <w:r>
        <w:rPr>
          <w:rStyle w:val="VerbatimChar"/>
        </w:rPr>
        <w:t xml:space="preserve">readResolve</w:t>
      </w:r>
      <w:r>
        <w:t xml:space="preserve"> </w:t>
      </w:r>
      <w:r>
        <w:t xml:space="preserve">methods do while they run (opening a file, creating another</w:t>
      </w:r>
      <w:r>
        <w:t xml:space="preserve"> </w:t>
      </w:r>
      <w:r>
        <w:t xml:space="preserve">object, calling a method) is under the attacker’s control. A series of such classes triggering one another in a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(the</w:t>
      </w:r>
      <w:r>
        <w:t xml:space="preserve"> </w:t>
      </w:r>
      <w:r>
        <w:t xml:space="preserve">“gadget chain”</w:t>
      </w:r>
      <w:r>
        <w:t xml:space="preserve"> </w:t>
      </w:r>
      <w:r>
        <w:t xml:space="preserve">of real incidents) can end up at arbitrary code execution — we are</w:t>
      </w:r>
      <w:r>
        <w:t xml:space="preserve"> </w:t>
      </w:r>
      <w:r>
        <w:rPr>
          <w:b/>
          <w:bCs/>
        </w:rPr>
        <w:t xml:space="preserve">not writing</w:t>
      </w:r>
      <w:r>
        <w:t xml:space="preserve"> </w:t>
      </w:r>
      <w:r>
        <w:t xml:space="preserve">how the chain is built, but steps 3–4 fully explain</w:t>
      </w:r>
      <w:r>
        <w:t xml:space="preserve"> </w:t>
      </w:r>
      <w:r>
        <w:t xml:space="preserve">“why it is possible.”</w:t>
      </w:r>
    </w:p>
    <w:p>
      <w:pPr>
        <w:pStyle w:val="BlockText"/>
      </w:pPr>
      <w:r>
        <w:rPr>
          <w:b/>
          <w:bCs/>
        </w:rPr>
        <w:t xml:space="preserve">A 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‘my own classes are the ones being deserialised, so I’m safe’</w:t>
      </w:r>
    </w:p>
    <w:p>
      <w:pPr>
        <w:pStyle w:val="BlockText"/>
      </w:pPr>
      <w:r>
        <w:t xml:space="preserve">Without a filter,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accepts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class whose name is written in the</w:t>
      </w:r>
      <w:r>
        <w:t xml:space="preserve"> </w:t>
      </w:r>
      <w:r>
        <w:t xml:space="preserve">stream — not only the classes you wrote, but the classes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your dependencies on the class path (and</w:t>
      </w:r>
      <w:r>
        <w:t xml:space="preserve"> </w:t>
      </w:r>
      <w:r>
        <w:t xml:space="preserve">their dependencies, too). Even if your application never writes a dangerous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, if a library you use</w:t>
      </w:r>
      <w:r>
        <w:t xml:space="preserve"> </w:t>
      </w:r>
      <w:r>
        <w:t xml:space="preserve">has such a class, it is enough to write its full name into the stream.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Before opening an untrusted byte stream with</w:t>
      </w:r>
      <w:r>
        <w:t xml:space="preserve"> </w:t>
      </w:r>
      <w:r>
        <w:rPr>
          <w:rStyle w:val="VerbatimChar"/>
        </w:rPr>
        <w:t xml:space="preserve">ObjectInputStream.readObject()</w:t>
      </w:r>
      <w:r>
        <w:t xml:space="preserve">, always attach an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, and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end the pattern with</w:t>
      </w:r>
      <w:r>
        <w:t xml:space="preserve"> </w:t>
      </w:r>
      <w:r>
        <w:rPr>
          <w:rStyle w:val="VerbatimChar"/>
        </w:rPr>
        <w:t xml:space="preserve">!*</w:t>
      </w:r>
      <w:r>
        <w:t xml:space="preserve">. If possible, do not use Java serialisation at</w:t>
      </w:r>
      <w:r>
        <w:t xml:space="preserve"> </w:t>
      </w:r>
      <w:r>
        <w:t xml:space="preserve">all; formats such as JSON/Protobuf never write a class name into the stream, they only carry data fields.</w:t>
      </w:r>
    </w:p>
    <w:bookmarkEnd w:id="90"/>
    <w:bookmarkStart w:id="94" w:name="layers-of-defence"/>
    <w:p>
      <w:pPr>
        <w:pStyle w:val="Heading3"/>
      </w:pPr>
      <w:r>
        <w:t xml:space="preserve">Layers of defence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use it</w:t>
            </w:r>
          </w:p>
        </w:tc>
        <w:tc>
          <w:tcPr/>
          <w:p>
            <w:pPr>
              <w:pStyle w:val="Compact"/>
            </w:pPr>
            <w:r>
              <w:t xml:space="preserve">For untrusted data, use</w:t>
            </w:r>
            <w:r>
              <w:t xml:space="preserve"> </w:t>
            </w:r>
            <w:r>
              <w:rPr>
                <w:b/>
                <w:bCs/>
              </w:rPr>
              <w:t xml:space="preserve">data formats</w:t>
            </w:r>
            <w:r>
              <w:t xml:space="preserve"> </w:t>
            </w:r>
            <w:r>
              <w:t xml:space="preserve">(JSON, Protobuf) instead of Java serialisation; these only carry data, they never let the sender choose a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Allow-list filter</w:t>
            </w:r>
          </w:p>
        </w:tc>
        <w:tc>
          <w:tcPr/>
          <w:p>
            <w:pPr>
              <w:pStyle w:val="Compact"/>
            </w:pPr>
            <w:r>
              <w:t xml:space="preserve">Since Java 9,</w:t>
            </w:r>
            <w:r>
              <w:t xml:space="preserve"> </w:t>
            </w:r>
            <w:r>
              <w:rPr>
                <w:rStyle w:val="VerbatimChar"/>
              </w:rPr>
              <w:t xml:space="preserve">ObjectInputFilter</w:t>
            </w:r>
            <w:r>
              <w:t xml:space="preserve"> </w:t>
            </w:r>
            <w:r>
              <w:t xml:space="preserve">(JEP 290); since Java 17, a context-specific filter factory (JEP 415): only the expected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The stream’s depth, array size, total byte count and object count are bounded (against denial of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If serialised data is stored or transported, it is signed with an HMAC; it is not deserialised until the signature is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hygiene</w:t>
            </w:r>
          </w:p>
        </w:tc>
        <w:tc>
          <w:tcPr/>
          <w:p>
            <w:pPr>
              <w:pStyle w:val="Compact"/>
            </w:pPr>
            <w:r>
              <w:t xml:space="preserve">Do not leave unused libraries on the class path (Section 14)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Allow-list filter (SER12-J)</w:t>
      </w:r>
    </w:p>
    <w:p>
      <w:pPr>
        <w:pStyle w:val="SourceCode"/>
      </w:pPr>
      <w:r>
        <w:rPr>
          <w:rStyle w:val="NormalTok"/>
        </w:rPr>
        <w:t xml:space="preserve">ObjectInputFilter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ObjectInputFilter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"com.example.Setting;java.base/*;maxdepth=5;maxarray=1000;maxbytes=65536;!*"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setObjectInputFilter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Setting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unexpected class → InvalidClassException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pattern is read left to right: allow classes in</w:t>
      </w:r>
      <w:r>
        <w:t xml:space="preserve"> </w:t>
      </w:r>
      <w:r>
        <w:rPr>
          <w:rStyle w:val="VerbatimChar"/>
        </w:rPr>
        <w:t xml:space="preserve">com.example.Setting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java.base</w:t>
      </w:r>
      <w:r>
        <w:t xml:space="preserve"> </w:t>
      </w:r>
      <w:r>
        <w:t xml:space="preserve">module, apply the limits,</w:t>
      </w:r>
      <w:r>
        <w:t xml:space="preserve"> </w:t>
      </w:r>
      <w:r>
        <w:rPr>
          <w:b/>
          <w:bCs/>
        </w:rPr>
        <w:t xml:space="preserve">reject everything else</w:t>
      </w:r>
      <w:r>
        <w:t xml:space="preserve"> </w:t>
      </w:r>
      <w:r>
        <w:t xml:space="preserve">(</w:t>
      </w:r>
      <w:r>
        <w:rPr>
          <w:rStyle w:val="VerbatimChar"/>
        </w:rPr>
        <w:t xml:space="preserve">!*</w:t>
      </w:r>
      <w:r>
        <w:t xml:space="preserve">). The last item is the deny-by-default principle; if it is left out, the filter</w:t>
      </w:r>
      <w:r>
        <w:t xml:space="preserve"> </w:t>
      </w:r>
      <w:r>
        <w:t xml:space="preserve">turns into a blacklist.</w:t>
      </w:r>
    </w:p>
    <w:p>
      <w:pPr>
        <w:pStyle w:val="BodyText"/>
      </w:pPr>
      <w:r>
        <w:t xml:space="preserve">The animation below shows that an unfiltered stream always builds whatever class it names, while a filtered</w:t>
      </w:r>
      <w:r>
        <w:t xml:space="preserve"> </w:t>
      </w:r>
      <w:r>
        <w:t xml:space="preserve">stream first checks that name against an allow-list pattern.</w:t>
      </w:r>
    </w:p>
    <w:p>
      <w:pPr>
        <w:pStyle w:val="BodyText"/>
      </w:pPr>
      <w:r>
        <w:drawing>
          <wp:inline>
            <wp:extent cx="5111999" cy="3316148"/>
            <wp:effectExtent b="0" l="0" r="0" t="0"/>
            <wp:docPr descr="Unsafe deserialization: the allow-list check — step by step" title="" id="92" name="Picture"/>
            <a:graphic>
              <a:graphicData uri="http://schemas.openxmlformats.org/drawingml/2006/picture">
                <pic:pic>
                  <pic:nvPicPr>
                    <pic:cNvPr descr="deserialization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31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 suspicious class name)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examples.</w:t>
      </w:r>
    </w:p>
    <w:bookmarkEnd w:id="94"/>
    <w:bookmarkStart w:id="95" w:name="X3f9e88279fcd9b0fac9f430a25b18dde7a9c835"/>
    <w:p>
      <w:pPr>
        <w:pStyle w:val="Heading3"/>
      </w:pPr>
      <w:r>
        <w:t xml:space="preserve">Worked example: reading Demo 7’s output line by line</w:t>
      </w:r>
    </w:p>
    <w:p>
      <w:pPr>
        <w:pStyle w:val="FirstParagraph"/>
      </w:pPr>
      <w:r>
        <w:t xml:space="preserve">Demo 7’s Java code (</w:t>
      </w:r>
      <w:r>
        <w:rPr>
          <w:rStyle w:val="VerbatimChar"/>
        </w:rPr>
        <w:t xml:space="preserve">SerializationDemo.java</w:t>
      </w:r>
      <w:r>
        <w:t xml:space="preserve">) defines two harmless classes: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t xml:space="preserve">(carries a</w:t>
      </w:r>
      <w:r>
        <w:t xml:space="preserve"> </w:t>
      </w:r>
      <w:r>
        <w:t xml:space="preserve">name + value), and the</w:t>
      </w:r>
      <w:r>
        <w:t xml:space="preserve"> </w:t>
      </w:r>
      <w:r>
        <w:rPr>
          <w:b/>
          <w:bCs/>
        </w:rPr>
        <w:t xml:space="preserve">unexpected</w:t>
      </w:r>
      <w:r>
        <w:t xml:space="preserve"> </w:t>
      </w:r>
      <w:r>
        <w:rPr>
          <w:rStyle w:val="VerbatimChar"/>
        </w:rPr>
        <w:t xml:space="preserve">OtherClass</w:t>
      </w:r>
      <w:r>
        <w:t xml:space="preserve"> </w:t>
      </w:r>
      <w:r>
        <w:t xml:space="preserve">(in a real attack this would be a</w:t>
      </w:r>
      <w:r>
        <w:t xml:space="preserve"> </w:t>
      </w:r>
      <w:r>
        <w:t xml:space="preserve">“gadget”</w:t>
      </w:r>
      <w:r>
        <w:t xml:space="preserve">; here it only</w:t>
      </w:r>
      <w:r>
        <w:t xml:space="preserve"> </w:t>
      </w:r>
      <w:r>
        <w:t xml:space="preserve">carries a string). Both are serialised and then deserialised, first without a filter, then with one. The actual</w:t>
      </w:r>
      <w:r>
        <w:t xml:space="preserve"> </w:t>
      </w:r>
      <w:r>
        <w:t xml:space="preserve">output:</w:t>
      </w:r>
    </w:p>
    <w:p>
      <w:pPr>
        <w:pStyle w:val="BodyText"/>
      </w:pPr>
      <w:r>
        <w:rPr>
          <w:b/>
          <w:bCs/>
        </w:rPr>
        <w:t xml:space="preserve">STEP 1 — UNFILTERED deserialization (bad): every class accepted</w:t>
      </w:r>
    </w:p>
    <w:p>
      <w:pPr>
        <w:pStyle w:val="SourceCode"/>
      </w:pPr>
      <w:r>
        <w:rPr>
          <w:rStyle w:val="VerbatimChar"/>
        </w:rPr>
        <w:t xml:space="preserve">   [expected Setting] ACCEPTED -&gt; Setting(name=timeout, value=30)  (Setting)</w:t>
      </w:r>
      <w:r>
        <w:br/>
      </w:r>
      <w:r>
        <w:rPr>
          <w:rStyle w:val="VerbatimChar"/>
        </w:rPr>
        <w:t xml:space="preserve">   [unexpected OtherClass] ACCEPTED -&gt; OtherClass(payload=unexpected-class)  (OtherClass)</w:t>
      </w:r>
      <w:r>
        <w:br/>
      </w:r>
      <w:r>
        <w:rPr>
          <w:rStyle w:val="VerbatimChar"/>
        </w:rPr>
        <w:t xml:space="preserve">   ^ Without a filter, EVERY class in the stream is built;</w:t>
      </w:r>
      <w:r>
        <w:br/>
      </w:r>
      <w:r>
        <w:rPr>
          <w:rStyle w:val="VerbatimChar"/>
        </w:rPr>
        <w:t xml:space="preserve">     in a real attack this could have been a gadget chain.</w:t>
      </w:r>
    </w:p>
    <w:p>
      <w:pPr>
        <w:pStyle w:val="FirstParagraph"/>
      </w:pPr>
      <w:r>
        <w:rPr>
          <w:b/>
          <w:bCs/>
        </w:rPr>
        <w:t xml:space="preserve">STEP 2 — With ObjectInputFilter (good): allow-list</w:t>
      </w:r>
    </w:p>
    <w:p>
      <w:pPr>
        <w:pStyle w:val="SourceCode"/>
      </w:pPr>
      <w:r>
        <w:rPr>
          <w:rStyle w:val="VerbatimChar"/>
        </w:rPr>
        <w:t xml:space="preserve">   [expected Setting] ACCEPTED -&gt; Setting(name=timeout, value=30)</w:t>
      </w:r>
      <w:r>
        <w:br/>
      </w:r>
      <w:r>
        <w:rPr>
          <w:rStyle w:val="VerbatimChar"/>
        </w:rPr>
        <w:t xml:space="preserve">   [unexpected OtherClass] REJECTED (filter): unexpected class blocked.</w:t>
      </w:r>
    </w:p>
    <w:p>
      <w:pPr>
        <w:pStyle w:val="FirstParagraph"/>
      </w:pPr>
      <w:r>
        <w:t xml:space="preserve">The filter</w:t>
      </w:r>
      <w:r>
        <w:t xml:space="preserve"> </w:t>
      </w:r>
      <w:r>
        <w:rPr>
          <w:rStyle w:val="VerbatimChar"/>
        </w:rPr>
        <w:t xml:space="preserve">"SerializationDemo$Setting;java.base/*;!*"</w:t>
      </w:r>
      <w:r>
        <w:t xml:space="preserve"> </w:t>
      </w:r>
      <w:r>
        <w:t xml:space="preserve">allows only the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t xml:space="preserve">class and Java’s own core</w:t>
      </w:r>
      <w:r>
        <w:t xml:space="preserve"> </w:t>
      </w:r>
      <w:r>
        <w:t xml:space="preserve">classes. Recall the mechanism from Step 1: the filter checks the name read from the stream</w:t>
      </w:r>
      <w:r>
        <w:t xml:space="preserve"> </w:t>
      </w:r>
      <w:r>
        <w:rPr>
          <w:b/>
          <w:bCs/>
        </w:rPr>
        <w:t xml:space="preserve">before the class is</w:t>
      </w:r>
      <w:r>
        <w:rPr>
          <w:b/>
          <w:bCs/>
        </w:rPr>
        <w:t xml:space="preserve"> </w:t>
      </w:r>
      <w:r>
        <w:rPr>
          <w:b/>
          <w:bCs/>
        </w:rPr>
        <w:t xml:space="preserve">loaded</w:t>
      </w:r>
      <w:r>
        <w:t xml:space="preserve">; because</w:t>
      </w:r>
      <w:r>
        <w:t xml:space="preserve"> </w:t>
      </w:r>
      <w:r>
        <w:rPr>
          <w:rStyle w:val="VerbatimChar"/>
        </w:rPr>
        <w:t xml:space="preserve">OtherClass</w:t>
      </w:r>
      <w:r>
        <w:t xml:space="preserve"> </w:t>
      </w:r>
      <w:r>
        <w:t xml:space="preserve">is not on the list, the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 </w:t>
      </w:r>
      <w:r>
        <w:t xml:space="preserve">call stops with an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 </w:t>
      </w:r>
      <w:r>
        <w:t xml:space="preserve">—</w:t>
      </w:r>
      <w:r>
        <w:t xml:space="preserve"> </w:t>
      </w:r>
      <w:r>
        <w:t xml:space="preserve">the class is never instantiated, none of its methods run.</w:t>
      </w:r>
    </w:p>
    <w:bookmarkEnd w:id="95"/>
    <w:bookmarkStart w:id="96" w:name="demo-7-safe-deserialisation"/>
    <w:p>
      <w:pPr>
        <w:pStyle w:val="Heading3"/>
      </w:pPr>
      <w:r>
        <w:t xml:space="preserve">Demo 7 — Safe deserialisation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code/week-05/07-deserialization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CWE-502 · SER12-J</w:t>
      </w:r>
    </w:p>
    <w:p>
      <w:pPr>
        <w:pStyle w:val="BlockText"/>
      </w:pPr>
      <w:r>
        <w:t xml:space="preserve">The demo</w:t>
      </w:r>
      <w:r>
        <w:t xml:space="preserve"> </w:t>
      </w:r>
      <w:r>
        <w:rPr>
          <w:b/>
          <w:bCs/>
        </w:rPr>
        <w:t xml:space="preserve">contains no attack chain at all</w:t>
      </w:r>
      <w:r>
        <w:t xml:space="preserve">. The unfiltered version creates every class in the stream: both</w:t>
      </w:r>
      <w:r>
        <w:t xml:space="preserve"> </w:t>
      </w:r>
      <w:r>
        <w:t xml:space="preserve">the expected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t xml:space="preserve">and the unexpected</w:t>
      </w:r>
      <w:r>
        <w:t xml:space="preserve"> </w:t>
      </w:r>
      <w:r>
        <w:rPr>
          <w:rStyle w:val="VerbatimChar"/>
        </w:rPr>
        <w:t xml:space="preserve">OtherClass</w:t>
      </w:r>
      <w:r>
        <w:t xml:space="preserve"> </w:t>
      </w:r>
      <w:r>
        <w:t xml:space="preserve">are accepted. The filtered version uses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 </w:t>
      </w:r>
      <w:r>
        <w:t xml:space="preserve">to allow only the expected classes; the unexpected class is rejected with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deserialization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code/week-05/07-deserialization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They search the source code for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, XML-based object decoders, and JSON</w:t>
      </w:r>
      <w:r>
        <w:t xml:space="preserve"> </w:t>
      </w:r>
      <w:r>
        <w:t xml:space="preserve">libraries with</w:t>
      </w:r>
      <w:r>
        <w:t xml:space="preserve"> </w:t>
      </w:r>
      <w:r>
        <w:t xml:space="preserve">“polymorphic type”</w:t>
      </w:r>
      <w:r>
        <w:t xml:space="preserve"> </w:t>
      </w:r>
      <w:r>
        <w:t xml:space="preserve">support turned on; for every use they ask where the data comes from. If a</w:t>
      </w:r>
      <w:r>
        <w:t xml:space="preserve"> </w:t>
      </w:r>
      <w:r>
        <w:t xml:space="preserve">filter exists, they check that its pattern ends in</w:t>
      </w:r>
      <w:r>
        <w:t xml:space="preserve"> </w:t>
      </w:r>
      <w:r>
        <w:rPr>
          <w:rStyle w:val="VerbatimChar"/>
        </w:rPr>
        <w:t xml:space="preserve">!*</w:t>
      </w:r>
      <w:r>
        <w:t xml:space="preserve">. They look for Java serialisation’s magic bytes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 ED 00 05</w:t>
      </w:r>
      <w:r>
        <w:t xml:space="preserve">) in network traffic or in files.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Xdc0574ca8bd78949b207cd45668c6255c94cd3a"/>
    <w:p>
      <w:pPr>
        <w:pStyle w:val="Heading2"/>
      </w:pPr>
      <w:r>
        <w:t xml:space="preserve">8. XML, template and other kinds of injection</w:t>
      </w:r>
    </w:p>
    <w:p>
      <w:pPr>
        <w:pStyle w:val="FirstParagraph"/>
      </w:pPr>
      <w:r>
        <w:t xml:space="preserve">The same</w:t>
      </w:r>
      <w:r>
        <w:t xml:space="preserve"> </w:t>
      </w:r>
      <w:r>
        <w:t xml:space="preserve">“mixing of data and command”</w:t>
      </w:r>
      <w:r>
        <w:t xml:space="preserve"> </w:t>
      </w:r>
      <w:r>
        <w:t xml:space="preserve">bug shows up in every interpreter. The four most common ones:</w:t>
      </w:r>
    </w:p>
    <w:p>
      <w:pPr>
        <w:pStyle w:val="BodyText"/>
      </w:pPr>
      <w:r>
        <w:drawing>
          <wp:inline>
            <wp:extent cx="5759999" cy="2008397"/>
            <wp:effectExtent b="0" l="0" r="0" t="0"/>
            <wp:docPr descr="XXE attack and the setting that disables external entities" title="" id="99" name="Picture"/>
            <a:graphic>
              <a:graphicData uri="http://schemas.openxmlformats.org/drawingml/2006/picture">
                <pic:pic>
                  <pic:nvPicPr>
                    <pic:cNvPr descr="h05-07-xx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0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How does it arise?</w:t>
            </w:r>
          </w:p>
        </w:tc>
        <w:tc>
          <w:tcPr/>
          <w:p>
            <w:pPr>
              <w:pStyle w:val="Compact"/>
            </w:pPr>
            <w:r>
              <w:t xml:space="preserve">Defence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 external entity (XXE)</w:t>
            </w:r>
          </w:p>
        </w:tc>
        <w:tc>
          <w:tcPr/>
          <w:p>
            <w:pPr>
              <w:pStyle w:val="Compact"/>
            </w:pPr>
            <w:r>
              <w:t xml:space="preserve">The XML parser reads local files or network addresses through</w:t>
            </w:r>
            <w:r>
              <w:t xml:space="preserve"> </w:t>
            </w:r>
            <w:r>
              <w:rPr>
                <w:rStyle w:val="VerbatimChar"/>
              </w:rPr>
              <w:t xml:space="preserve">&lt;!DOCTYPE&gt;</w:t>
            </w:r>
            <w:r>
              <w:t xml:space="preserve"> </w:t>
            </w:r>
            <w:r>
              <w:t xml:space="preserve">definitions in the document</w:t>
            </w:r>
          </w:p>
        </w:tc>
        <w:tc>
          <w:tcPr/>
          <w:p>
            <w:pPr>
              <w:pStyle w:val="Compact"/>
            </w:pPr>
            <w:r>
              <w:t xml:space="preserve">Disable DTDs and external entities in the parser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Cross-site scripting (XSS)</w:t>
            </w:r>
          </w:p>
        </w:tc>
        <w:tc>
          <w:tcPr/>
          <w:p>
            <w:pPr>
              <w:pStyle w:val="Compact"/>
            </w:pPr>
            <w:r>
              <w:t xml:space="preserve">User data is written into an HTML page without escaping; a script runs in another user’s browser</w:t>
            </w:r>
          </w:p>
        </w:tc>
        <w:tc>
          <w:tcPr/>
          <w:p>
            <w:pPr>
              <w:pStyle w:val="Compact"/>
            </w:pPr>
            <w:r>
              <w:t xml:space="preserve">The template engine’s context-aware automatic escaping, a Content Security Policy (CSP)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injection</w:t>
            </w:r>
          </w:p>
        </w:tc>
        <w:tc>
          <w:tcPr/>
          <w:p>
            <w:pPr>
              <w:pStyle w:val="Compact"/>
            </w:pPr>
            <w:r>
              <w:t xml:space="preserve">User data is processed</w:t>
            </w:r>
            <w:r>
              <w:t xml:space="preserve"> </w:t>
            </w:r>
            <w:r>
              <w:rPr>
                <w:b/>
                <w:bCs/>
              </w:rPr>
              <w:t xml:space="preserve">as the template itself</w:t>
            </w:r>
          </w:p>
        </w:tc>
        <w:tc>
          <w:tcPr/>
          <w:p>
            <w:pPr>
              <w:pStyle w:val="Compact"/>
            </w:pPr>
            <w:r>
              <w:t xml:space="preserve">Give user data only as a template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1336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/ XPath injection</w:t>
            </w:r>
          </w:p>
        </w:tc>
        <w:tc>
          <w:tcPr/>
          <w:p>
            <w:pPr>
              <w:pStyle w:val="Compact"/>
            </w:pPr>
            <w:r>
              <w:t xml:space="preserve">The directory or XML query is built by string concatenation</w:t>
            </w:r>
          </w:p>
        </w:tc>
        <w:tc>
          <w:tcPr/>
          <w:p>
            <w:pPr>
              <w:pStyle w:val="Compact"/>
            </w:pPr>
            <w:r>
              <w:t xml:space="preserve">Parameterised interfaces, escaping special characters</w:t>
            </w:r>
          </w:p>
        </w:tc>
        <w:tc>
          <w:tcPr/>
          <w:p>
            <w:pPr>
              <w:pStyle w:val="Compact"/>
            </w:pPr>
            <w:r>
              <w:t xml:space="preserve">90, 643</w:t>
            </w:r>
          </w:p>
        </w:tc>
      </w:tr>
    </w:tbl>
    <w:bookmarkStart w:id="102" w:name="X04b3fb331c53d24f46c42b52ed155b7b7363d3b"/>
    <w:p>
      <w:pPr>
        <w:pStyle w:val="Heading3"/>
      </w:pPr>
      <w:r>
        <w:t xml:space="preserve">The XXE mechanism, step by step (without writing a payload)</w:t>
      </w:r>
    </w:p>
    <w:p>
      <w:pPr>
        <w:pStyle w:val="BlockText"/>
      </w:pPr>
      <w:r>
        <w:rPr>
          <w:b/>
          <w:bCs/>
        </w:rPr>
        <w:t xml:space="preserve">We are not writing a working XXE payload in this course</w:t>
      </w:r>
    </w:p>
    <w:p>
      <w:pPr>
        <w:pStyle w:val="BlockText"/>
      </w:pPr>
      <w:r>
        <w:t xml:space="preserve">As in the deserialisation section, we are not giving a real attack document here either. What we need to know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which step</w:t>
      </w:r>
      <w:r>
        <w:t xml:space="preserve"> </w:t>
      </w:r>
      <w:r>
        <w:t xml:space="preserve">the XML parser makes exploitable; the defence (the code below) consists entirely of closing</w:t>
      </w:r>
      <w:r>
        <w:t xml:space="preserve"> </w:t>
      </w:r>
      <w:r>
        <w:t xml:space="preserve">off that step.</w:t>
      </w:r>
    </w:p>
    <w:p>
      <w:pPr>
        <w:pStyle w:val="FirstParagraph"/>
      </w:pPr>
      <w:r>
        <w:t xml:space="preserve">The XML standard allows a document to declare a</w:t>
      </w:r>
      <w:r>
        <w:t xml:space="preserve"> </w:t>
      </w:r>
      <w:r>
        <w:rPr>
          <w:b/>
          <w:bCs/>
        </w:rPr>
        <w:t xml:space="preserve">DTD</w:t>
      </w:r>
      <w:r>
        <w:t xml:space="preserve"> </w:t>
      </w:r>
      <w:r>
        <w:t xml:space="preserve">(Document Type Definition) at its start, and to define</w:t>
      </w:r>
      <w:r>
        <w:t xml:space="preserve"> </w:t>
      </w:r>
      <w:r>
        <w:t xml:space="preserve">special abbreviations (</w:t>
      </w:r>
      <w:r>
        <w:rPr>
          <w:b/>
          <w:bCs/>
        </w:rPr>
        <w:t xml:space="preserve">entities</w:t>
      </w:r>
      <w:r>
        <w:t xml:space="preserve">) inside that DTD — much like a</w:t>
      </w:r>
      <w:r>
        <w:t xml:space="preserve"> </w:t>
      </w:r>
      <w:r>
        <w:t xml:space="preserve">“find-and-replace”</w:t>
      </w:r>
      <w:r>
        <w:t xml:space="preserve"> </w:t>
      </w:r>
      <w:r>
        <w:t xml:space="preserve">shortcut in a text editor:</w:t>
      </w:r>
      <w:r>
        <w:t xml:space="preserve"> </w:t>
      </w:r>
      <w:r>
        <w:t xml:space="preserve">wherever</w:t>
      </w:r>
      <w:r>
        <w:t xml:space="preserve"> </w:t>
      </w:r>
      <w:r>
        <w:rPr>
          <w:rStyle w:val="VerbatimChar"/>
        </w:rPr>
        <w:t xml:space="preserve">&amp;abbreviation;</w:t>
      </w:r>
      <w:r>
        <w:t xml:space="preserve"> </w:t>
      </w:r>
      <w:r>
        <w:t xml:space="preserve">is written in the document, the</w:t>
      </w:r>
      <w:r>
        <w:t xml:space="preserve"> </w:t>
      </w:r>
      <w:r>
        <w:rPr>
          <w:b/>
          <w:bCs/>
        </w:rPr>
        <w:t xml:space="preserve">real content</w:t>
      </w:r>
      <w:r>
        <w:t xml:space="preserve"> </w:t>
      </w:r>
      <w:r>
        <w:t xml:space="preserve">defined in the DTD is substituted in.</w:t>
      </w:r>
      <w:r>
        <w:t xml:space="preserve"> </w:t>
      </w:r>
      <w:r>
        <w:t xml:space="preserve">The problem is that this</w:t>
      </w:r>
      <w:r>
        <w:t xml:space="preserve"> </w:t>
      </w:r>
      <w:r>
        <w:t xml:space="preserve">“real content”</w:t>
      </w:r>
      <w:r>
        <w:t xml:space="preserve"> </w:t>
      </w:r>
      <w:r>
        <w:t xml:space="preserve">can come</w:t>
      </w:r>
      <w:r>
        <w:t xml:space="preserve"> </w:t>
      </w:r>
      <w:r>
        <w:rPr>
          <w:b/>
          <w:bCs/>
        </w:rPr>
        <w:t xml:space="preserve">from an external source</w:t>
      </w:r>
      <w:r>
        <w:t xml:space="preserve"> </w:t>
      </w:r>
      <w:r>
        <w:t xml:space="preserve">(a file path or network address</w:t>
      </w:r>
      <w:r>
        <w:t xml:space="preserve"> </w:t>
      </w:r>
      <w:r>
        <w:t xml:space="preserve">marked with 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keyword):</w:t>
      </w:r>
    </w:p>
    <w:p>
      <w:pPr>
        <w:pStyle w:val="Compact"/>
        <w:numPr>
          <w:ilvl w:val="0"/>
          <w:numId w:val="1011"/>
        </w:numPr>
      </w:pPr>
      <w:r>
        <w:t xml:space="preserve">While reading the document, the parser first processes the</w:t>
      </w:r>
      <w:r>
        <w:t xml:space="preserve"> </w:t>
      </w:r>
      <w:r>
        <w:rPr>
          <w:b/>
          <w:bCs/>
        </w:rPr>
        <w:t xml:space="preserve">DTD block</w:t>
      </w:r>
      <w:r>
        <w:t xml:space="preserve">; it records every</w:t>
      </w:r>
      <w:r>
        <w:t xml:space="preserve"> </w:t>
      </w:r>
      <w:r>
        <w:rPr>
          <w:rStyle w:val="VerbatimChar"/>
        </w:rPr>
        <w:t xml:space="preserve">&lt;!ENTITY ad SYSTEM "kaynak"&gt;</w:t>
      </w:r>
      <w:r>
        <w:t xml:space="preserve"> </w:t>
      </w:r>
      <w:r>
        <w:t xml:space="preserve">definition inside the DTD into an</w:t>
      </w:r>
      <w:r>
        <w:t xml:space="preserve"> </w:t>
      </w:r>
      <w:r>
        <w:rPr>
          <w:b/>
          <w:bCs/>
        </w:rPr>
        <w:t xml:space="preserve">abbreviation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While processing the body of the document, if the parser meets a reference of the form</w:t>
      </w:r>
      <w:r>
        <w:t xml:space="preserve"> </w:t>
      </w:r>
      <w:r>
        <w:rPr>
          <w:rStyle w:val="VerbatimChar"/>
        </w:rPr>
        <w:t xml:space="preserve">&amp;ad;</w:t>
      </w:r>
      <w:r>
        <w:t xml:space="preserve">, it</w:t>
      </w:r>
      <w:r>
        <w:t xml:space="preserve"> </w:t>
      </w:r>
      <w:r>
        <w:rPr>
          <w:b/>
          <w:bCs/>
        </w:rPr>
        <w:t xml:space="preserve">opens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 </w:t>
      </w:r>
      <w:r>
        <w:t xml:space="preserve">from the abbreviation table (reads the file or makes a network request) and</w:t>
      </w:r>
      <w:r>
        <w:t xml:space="preserve"> </w:t>
      </w:r>
      <w:r>
        <w:rPr>
          <w:b/>
          <w:bCs/>
        </w:rPr>
        <w:t xml:space="preserve">substitutes</w:t>
      </w:r>
      <w:r>
        <w:t xml:space="preserve"> </w:t>
      </w:r>
      <w:r>
        <w:t xml:space="preserve">its content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&amp;ad;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This substitution happens</w:t>
      </w:r>
      <w:r>
        <w:t xml:space="preserve"> </w:t>
      </w:r>
      <w:r>
        <w:rPr>
          <w:b/>
          <w:bCs/>
        </w:rPr>
        <w:t xml:space="preserve">during parsing</w:t>
      </w:r>
      <w:r>
        <w:t xml:space="preserve">, without the application’s own logic ever getting involved; by the</w:t>
      </w:r>
      <w:r>
        <w:t xml:space="preserve"> </w:t>
      </w:r>
      <w:r>
        <w:t xml:space="preserve">time the application</w:t>
      </w:r>
      <w:r>
        <w:t xml:space="preserve"> </w:t>
      </w:r>
      <w:r>
        <w:t xml:space="preserve">“finishes reading”</w:t>
      </w:r>
      <w:r>
        <w:t xml:space="preserve"> </w:t>
      </w:r>
      <w:r>
        <w:t xml:space="preserve">the XML, the entity has already been expanded, and the file’s content</w:t>
      </w:r>
      <w:r>
        <w:t xml:space="preserve"> </w:t>
      </w:r>
      <w:r>
        <w:t xml:space="preserve">has been mixed into the document text.</w:t>
      </w:r>
    </w:p>
    <w:p>
      <w:pPr>
        <w:pStyle w:val="Compact"/>
        <w:numPr>
          <w:ilvl w:val="0"/>
          <w:numId w:val="1011"/>
        </w:numPr>
      </w:pPr>
      <w:r>
        <w:t xml:space="preserve">If the application shows this expanded text back to the user in any form (in an error message, in a response</w:t>
      </w:r>
      <w:r>
        <w:t xml:space="preserve"> </w:t>
      </w:r>
      <w:r>
        <w:t xml:space="preserve">field), the file’s content has been</w:t>
      </w:r>
      <w:r>
        <w:t xml:space="preserve"> </w:t>
      </w:r>
      <w:r>
        <w:rPr>
          <w:b/>
          <w:bCs/>
        </w:rPr>
        <w:t xml:space="preserve">leaked</w:t>
      </w:r>
      <w:r>
        <w:t xml:space="preserve">; if the source is a network address, this also means the server</w:t>
      </w:r>
      <w:r>
        <w:t xml:space="preserve"> </w:t>
      </w:r>
      <w:r>
        <w:t xml:space="preserve">has sent a request into the internal network (SSRF,</w:t>
      </w:r>
      <w:r>
        <w:t xml:space="preserve"> </w:t>
      </w:r>
      <w:hyperlink r:id="rId101">
        <w:r>
          <w:rPr>
            <w:rStyle w:val="Hyperlink"/>
          </w:rPr>
          <w:t xml:space="preserve">Week 3</w:t>
        </w:r>
      </w:hyperlink>
      <w:r>
        <w:t xml:space="preserve">).</w:t>
      </w:r>
    </w:p>
    <w:p>
      <w:pPr>
        <w:pStyle w:val="FirstParagraph"/>
      </w:pPr>
      <w:r>
        <w:t xml:space="preserve">The critical point is, again, the same: the parser is not making a mistake, it is implementing the DTD standard</w:t>
      </w:r>
      <w:r>
        <w:t xml:space="preserve"> </w:t>
      </w:r>
      <w:r>
        <w:rPr>
          <w:b/>
          <w:bCs/>
        </w:rPr>
        <w:t xml:space="preserve">exactly</w:t>
      </w:r>
      <w:r>
        <w:t xml:space="preserve">. The hardening below closes off the</w:t>
      </w:r>
      <w:r>
        <w:t xml:space="preserve"> </w:t>
      </w:r>
      <w:r>
        <w:rPr>
          <w:b/>
          <w:bCs/>
        </w:rPr>
        <w:t xml:space="preserve">first step</w:t>
      </w:r>
      <w:r>
        <w:t xml:space="preserve"> </w:t>
      </w:r>
      <w:r>
        <w:t xml:space="preserve">of these four (processing the DTD at all) and the</w:t>
      </w:r>
      <w:r>
        <w:t xml:space="preserve"> </w:t>
      </w:r>
      <w:r>
        <w:rPr>
          <w:b/>
          <w:bCs/>
        </w:rPr>
        <w:t xml:space="preserve">second step</w:t>
      </w:r>
      <w:r>
        <w:t xml:space="preserve"> </w:t>
      </w:r>
      <w:r>
        <w:t xml:space="preserve">(opening externally sourced entities) from the start; that way steps 3–4 never get a turn.</w:t>
      </w:r>
    </w:p>
    <w:p>
      <w:pPr>
        <w:pStyle w:val="BlockText"/>
      </w:pPr>
      <w:r>
        <w:rPr>
          <w:b/>
          <w:bCs/>
        </w:rPr>
        <w:t xml:space="preserve">A common mistake: validating only the user input and leaving the XML parser as-is</w:t>
      </w:r>
    </w:p>
    <w:p>
      <w:pPr>
        <w:pStyle w:val="BlockText"/>
      </w:pPr>
      <w:r>
        <w:t xml:space="preserve">Input validation (a white list, a length limit) looks at XML’s</w:t>
      </w:r>
      <w:r>
        <w:t xml:space="preserve"> </w:t>
      </w:r>
      <w:r>
        <w:rPr>
          <w:b/>
          <w:bCs/>
        </w:rPr>
        <w:t xml:space="preserve">content</w:t>
      </w:r>
      <w:r>
        <w:t xml:space="preserve">; but XXE abuses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property of the document (the DTD/entity declaration). Saying</w:t>
      </w:r>
      <w:r>
        <w:t xml:space="preserve"> </w:t>
      </w:r>
      <w:r>
        <w:t xml:space="preserve">“the content looked safe”</w:t>
      </w:r>
      <w:r>
        <w:t xml:space="preserve"> </w:t>
      </w:r>
      <w:r>
        <w:t xml:space="preserve">is not enough — entity</w:t>
      </w:r>
      <w:r>
        <w:t xml:space="preserve"> </w:t>
      </w:r>
      <w:r>
        <w:t xml:space="preserve">expansion happens at the parser level, without ever passing through any of the application’s input checks.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If your application does not use DTDs or external entities (most web services do not),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disable them</w:t>
      </w:r>
      <w:r>
        <w:t xml:space="preserve"> </w:t>
      </w:r>
      <w:r>
        <w:t xml:space="preserve">in the parser (</w:t>
      </w:r>
      <w:r>
        <w:rPr>
          <w:rStyle w:val="VerbatimChar"/>
        </w:rPr>
        <w:t xml:space="preserve">disallow-doctype-decl</w:t>
      </w:r>
      <w:r>
        <w:t xml:space="preserve">, rejecting external entities). This is the most direct application of</w:t>
      </w:r>
      <w:r>
        <w:t xml:space="preserve"> </w:t>
      </w:r>
      <w:r>
        <w:t xml:space="preserve">the</w:t>
      </w:r>
      <w:r>
        <w:t xml:space="preserve"> </w:t>
      </w:r>
      <w:r>
        <w:t xml:space="preserve">“disable what you don’t need”</w:t>
      </w:r>
      <w:r>
        <w:t xml:space="preserve"> </w:t>
      </w:r>
      <w:r>
        <w:t xml:space="preserve">principle (the rule at the start of Section 8).</w:t>
      </w:r>
    </w:p>
    <w:p>
      <w:pPr>
        <w:pStyle w:val="FirstParagraph"/>
      </w:pPr>
      <w:r>
        <w:rPr>
          <w:b/>
          <w:bCs/>
        </w:rPr>
        <w:t xml:space="preserve">Hardening the parser against XXE (IDS17-J)</w:t>
      </w:r>
    </w:p>
    <w:p>
      <w:pPr>
        <w:pStyle w:val="SourceCode"/>
      </w:pPr>
      <w:r>
        <w:rPr>
          <w:rStyle w:val="BuiltInTok"/>
        </w:rPr>
        <w:t xml:space="preserve">DocumentBuilderFactory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DocumentBuilderFactory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"http://apache.org/xml/features/disallow-doctype-decl"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DTD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"http://xml.org/sax/features/external-general-entities"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"http://xml.org/sax/features/external-parameter-entities"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setXIncludeAware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setExpandEntityReferences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rule is the same every time:</w:t>
      </w:r>
      <w:r>
        <w:t xml:space="preserve"> </w:t>
      </w:r>
      <w:r>
        <w:rPr>
          <w:b/>
          <w:bCs/>
        </w:rPr>
        <w:t xml:space="preserve">know which of the interpreter’s features are turned on, disable what you do not</w:t>
      </w:r>
      <w:r>
        <w:rPr>
          <w:b/>
          <w:bCs/>
        </w:rPr>
        <w:t xml:space="preserve"> </w:t>
      </w:r>
      <w:r>
        <w:rPr>
          <w:b/>
          <w:bCs/>
        </w:rPr>
        <w:t xml:space="preserve">need, do not pass data through the command channel.</w:t>
      </w:r>
      <w:r>
        <w:t xml:space="preserve"> </w:t>
      </w:r>
      <w:r>
        <w:t xml:space="preserve">The book’s XSS recommendations in Recipe 3.10 (encoding</w:t>
      </w:r>
      <w:r>
        <w:t xml:space="preserve"> </w:t>
      </w:r>
      <w:r>
        <w:t xml:space="preserve">output based on context, validating input with a white list) have become the default behaviour of today’s web</w:t>
      </w:r>
      <w:r>
        <w:t xml:space="preserve"> </w:t>
      </w:r>
      <w:r>
        <w:t xml:space="preserve">frameworks; but turning on a</w:t>
      </w:r>
      <w:r>
        <w:t xml:space="preserve"> </w:t>
      </w:r>
      <w:r>
        <w:t xml:space="preserve">“raw HTML”</w:t>
      </w:r>
      <w:r>
        <w:t xml:space="preserve"> </w:t>
      </w:r>
      <w:r>
        <w:t xml:space="preserve">option in a template, or building a page by string concatenation, brings</w:t>
      </w:r>
      <w:r>
        <w:t xml:space="preserve"> </w:t>
      </w:r>
      <w:r>
        <w:t xml:space="preserve">the same bug right back.</w:t>
      </w:r>
    </w:p>
    <w:bookmarkEnd w:id="102"/>
    <w:bookmarkStart w:id="103" w:name="X6d0d5cb2fa45ebed7bbe5d6a3d98fdaf745b10f"/>
    <w:p>
      <w:pPr>
        <w:pStyle w:val="Heading3"/>
      </w:pPr>
      <w:r>
        <w:t xml:space="preserve">The same mechanism in XSS: how does the browser parse HTML?</w:t>
      </w:r>
    </w:p>
    <w:p>
      <w:pPr>
        <w:pStyle w:val="FirstParagraph"/>
      </w:pPr>
      <w:r>
        <w:t xml:space="preserve">The exact counterpart of the</w:t>
      </w:r>
      <w:r>
        <w:t xml:space="preserve"> </w:t>
      </w:r>
      <w:r>
        <w:t xml:space="preserve">“the parser expands externally sourced content”</w:t>
      </w:r>
      <w:r>
        <w:t xml:space="preserve"> </w:t>
      </w:r>
      <w:r>
        <w:t xml:space="preserve">idea from XXE, in XSS, is the</w:t>
      </w:r>
      <w:r>
        <w:t xml:space="preserve"> </w:t>
      </w:r>
      <w:r>
        <w:rPr>
          <w:b/>
          <w:bCs/>
        </w:rPr>
        <w:t xml:space="preserve">browser’s</w:t>
      </w:r>
      <w:r>
        <w:t xml:space="preserve"> </w:t>
      </w:r>
      <w:r>
        <w:t xml:space="preserve">HTML parser. In a string concatenation like</w:t>
      </w:r>
      <w:r>
        <w:t xml:space="preserve"> </w:t>
      </w:r>
      <w:r>
        <w:rPr>
          <w:rStyle w:val="VerbatimChar"/>
        </w:rPr>
        <w:t xml:space="preserve">"&lt;p&gt;" + yorum + "&lt;/p&gt;"</w:t>
      </w:r>
      <w:r>
        <w:t xml:space="preserve">, if the</w:t>
      </w:r>
      <w:r>
        <w:t xml:space="preserve"> </w:t>
      </w:r>
      <w:r>
        <w:rPr>
          <w:rStyle w:val="VerbatimChar"/>
        </w:rPr>
        <w:t xml:space="preserve">yorum</w:t>
      </w:r>
      <w:r>
        <w:t xml:space="preserve"> </w:t>
      </w:r>
      <w:r>
        <w:t xml:space="preserve">variable</w:t>
      </w:r>
      <w:r>
        <w:t xml:space="preserve"> </w:t>
      </w:r>
      <w:r>
        <w:t xml:space="preserve">contains an HTML</w:t>
      </w:r>
      <w:r>
        <w:t xml:space="preserve"> </w:t>
      </w:r>
      <w:r>
        <w:rPr>
          <w:b/>
          <w:bCs/>
        </w:rPr>
        <w:t xml:space="preserve">tag-opening character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</w:t>
      </w:r>
      <w:r>
        <w:t xml:space="preserve">), the browser moves from the</w:t>
      </w:r>
      <w:r>
        <w:t xml:space="preserve"> </w:t>
      </w:r>
      <w:r>
        <w:t xml:space="preserve">“text state”</w:t>
      </w:r>
      <w:r>
        <w:t xml:space="preserve"> </w:t>
      </w:r>
      <w:r>
        <w:t xml:space="preserve">into the</w:t>
      </w:r>
      <w:r>
        <w:t xml:space="preserve"> </w:t>
      </w:r>
      <w:r>
        <w:t xml:space="preserve">“tag state”</w:t>
      </w:r>
      <w:r>
        <w:t xml:space="preserve"> </w:t>
      </w:r>
      <w:r>
        <w:t xml:space="preserve">the</w:t>
      </w:r>
      <w:r>
        <w:t xml:space="preserve"> </w:t>
      </w:r>
      <w:r>
        <w:t xml:space="preserve">moment it sees this character — exactly the same mechanism as the SQL parser changing state on a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character.</w:t>
      </w:r>
      <w:r>
        <w:t xml:space="preserve"> </w:t>
      </w:r>
      <w:r>
        <w:t xml:space="preserve">Result: part of the text the user wrote becomes part of the page’s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(a new tag, and therefore</w:t>
      </w:r>
      <w:r>
        <w:t xml:space="preserve"> </w:t>
      </w:r>
      <w:r>
        <w:t xml:space="preserve">potentially an executable script tag), and it runs in the browser of</w:t>
      </w:r>
      <w:r>
        <w:t xml:space="preserve"> </w:t>
      </w:r>
      <w:r>
        <w:rPr>
          <w:b/>
          <w:bCs/>
        </w:rPr>
        <w:t xml:space="preserve">every user</w:t>
      </w:r>
      <w:r>
        <w:t xml:space="preserve"> </w:t>
      </w:r>
      <w:r>
        <w:t xml:space="preserve">who views this HTML — the</w:t>
      </w:r>
      <w:r>
        <w:t xml:space="preserve"> </w:t>
      </w:r>
      <w:r>
        <w:t xml:space="preserve">difference from SQL injection is that the victim is not a database, but</w:t>
      </w:r>
      <w:r>
        <w:t xml:space="preserve"> </w:t>
      </w:r>
      <w:r>
        <w:rPr>
          <w:b/>
          <w:bCs/>
        </w:rPr>
        <w:t xml:space="preserve">another user</w:t>
      </w:r>
      <w:r>
        <w:t xml:space="preserve"> </w:t>
      </w:r>
      <w:r>
        <w:t xml:space="preserve">who opens the page.</w:t>
      </w:r>
      <w:r>
        <w:t xml:space="preserve"> </w:t>
      </w:r>
      <w:r>
        <w:t xml:space="preserve">Template engines’</w:t>
      </w:r>
      <w:r>
        <w:t xml:space="preserve"> </w:t>
      </w:r>
      <w:r>
        <w:t xml:space="preserve">“automatic escaping”</w:t>
      </w:r>
      <w:r>
        <w:t xml:space="preserve"> </w:t>
      </w:r>
      <w:r>
        <w:t xml:space="preserve">does exactly the same job as the parameterised query from Section 4: it</w:t>
      </w:r>
      <w:r>
        <w:t xml:space="preserve"> </w:t>
      </w:r>
      <w:r>
        <w:t xml:space="preserve">encodes user data as plain</w:t>
      </w:r>
      <w:r>
        <w:t xml:space="preserve"> </w:t>
      </w:r>
      <w:r>
        <w:rPr>
          <w:b/>
          <w:bCs/>
        </w:rPr>
        <w:t xml:space="preserve">text content</w:t>
      </w:r>
      <w:r>
        <w:t xml:space="preserve">, not as HTML</w:t>
      </w:r>
      <w: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(writing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), so that the</w:t>
      </w:r>
      <w:r>
        <w:t xml:space="preserve"> </w:t>
      </w:r>
      <w:r>
        <w:t xml:space="preserve">parser never enters the</w:t>
      </w:r>
      <w:r>
        <w:t xml:space="preserve"> </w:t>
      </w:r>
      <w:r>
        <w:t xml:space="preserve">“tag state”</w:t>
      </w:r>
      <w:r>
        <w:t xml:space="preserve"> </w:t>
      </w:r>
      <w:r>
        <w:t xml:space="preserve">at all.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X96be075d79e21de1f8adb1335904d42468314d9"/>
    <w:p>
      <w:pPr>
        <w:pStyle w:val="Heading2"/>
      </w:pPr>
      <w:r>
        <w:t xml:space="preserve">9. Interpreted languages: the same bugs in Python and JavaScript</w:t>
      </w:r>
    </w:p>
    <w:p>
      <w:pPr>
        <w:pStyle w:val="FirstParagraph"/>
      </w:pPr>
      <w:r>
        <w:t xml:space="preserve">The syllabus names this week</w:t>
      </w:r>
      <w:r>
        <w:t xml:space="preserve"> </w:t>
      </w:r>
      <w:r>
        <w:t xml:space="preserve">“Java and interpreted languages.”</w:t>
      </w:r>
      <w:r>
        <w:t xml:space="preserve"> </w:t>
      </w:r>
      <w:r>
        <w:t xml:space="preserve">In languages such as Python, JavaScript (Node.js),</w:t>
      </w:r>
      <w:r>
        <w:t xml:space="preserve"> </w:t>
      </w:r>
      <w:r>
        <w:t xml:space="preserve">Ruby and PHP, memory safety is also free; but these languages make</w:t>
      </w:r>
      <w:r>
        <w:t xml:space="preserve"> </w:t>
      </w:r>
      <w:r>
        <w:rPr>
          <w:b/>
          <w:bCs/>
        </w:rPr>
        <w:t xml:space="preserve">generating and running code at run time</w:t>
      </w:r>
      <w:r>
        <w:t xml:space="preserve"> </w:t>
      </w:r>
      <w:r>
        <w:t xml:space="preserve">much easier than Java does. The same bug classes appear here under different names:</w:t>
      </w:r>
    </w:p>
    <w:p>
      <w:pPr>
        <w:pStyle w:val="BodyText"/>
      </w:pPr>
      <w:r>
        <w:drawing>
          <wp:inline>
            <wp:extent cx="5759999" cy="3723963"/>
            <wp:effectExtent b="0" l="0" r="0" t="0"/>
            <wp:docPr descr="Counterparts of the same bugs in interpreted languages" title="" id="106" name="Picture"/>
            <a:graphic>
              <a:graphicData uri="http://schemas.openxmlformats.org/drawingml/2006/picture">
                <pic:pic>
                  <pic:nvPicPr>
                    <pic:cNvPr descr="h05-12-yorumlanan-dille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2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JavaScript /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</w:t>
            </w:r>
            <w:r>
              <w:t xml:space="preserve"> </w:t>
            </w:r>
            <w:r>
              <w:t xml:space="preserve">+ concatenation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cursor.execute(f"... {name}")</w:t>
            </w:r>
          </w:p>
        </w:tc>
        <w:tc>
          <w:tcPr/>
          <w:p>
            <w:pPr>
              <w:pStyle w:val="Compact"/>
            </w:pPr>
            <w:r>
              <w:t xml:space="preserve">Query built with a template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cursor.execute("... ?", (name,))</w:t>
            </w:r>
          </w:p>
        </w:tc>
        <w:tc>
          <w:tcPr/>
          <w:p>
            <w:pPr>
              <w:pStyle w:val="Compact"/>
            </w:pPr>
            <w:r>
              <w:t xml:space="preserve">The driver’s parameter-binding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subprocess.run(..., shell=True)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subprocess.run([...])</w:t>
            </w:r>
            <w:r>
              <w:t xml:space="preserve"> </w:t>
            </w:r>
            <w:r>
              <w:t xml:space="preserve">(a list,</w:t>
            </w:r>
            <w:r>
              <w:t xml:space="preserve"> </w:t>
            </w:r>
            <w:r>
              <w:rPr>
                <w:rStyle w:val="VerbatimChar"/>
              </w:rPr>
              <w:t xml:space="preserve">shell=False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spawn</w:t>
            </w:r>
            <w:r>
              <w:t xml:space="preserve"> </w:t>
            </w:r>
            <w:r>
              <w:t xml:space="preserve">(an array)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code</w:t>
            </w:r>
          </w:p>
        </w:tc>
        <w:tc>
          <w:tcPr/>
          <w:p>
            <w:pPr>
              <w:pStyle w:val="Compact"/>
            </w:pPr>
            <w:r>
              <w:t xml:space="preserve">Reflection, script engines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deserialisation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ObjectInputStream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pickle.loads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yaml.load</w:t>
            </w:r>
            <w:r>
              <w:t xml:space="preserve"> </w:t>
            </w:r>
            <w:r>
              <w:t xml:space="preserve">(the unsafe loader)</w:t>
            </w:r>
          </w:p>
        </w:tc>
        <w:tc>
          <w:tcPr/>
          <w:p>
            <w:pPr>
              <w:pStyle w:val="Compact"/>
            </w:pPr>
            <w:r>
              <w:t xml:space="preserve">Object-decoding libraries; prototype pollution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fix</w:t>
            </w:r>
          </w:p>
        </w:tc>
        <w:tc>
          <w:tcPr/>
          <w:p>
            <w:pPr>
              <w:pStyle w:val="Compact"/>
            </w:pPr>
            <w:r>
              <w:t xml:space="preserve">Filter /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yaml.safe_load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+ schema validation</w:t>
            </w:r>
          </w:p>
        </w:tc>
      </w:tr>
    </w:tbl>
    <w:bookmarkStart w:id="108" w:name="eval-and-friends-running-data-as-code"/>
    <w:p>
      <w:pPr>
        <w:pStyle w:val="Heading3"/>
      </w:pPr>
      <w:r>
        <w:rPr>
          <w:rStyle w:val="VerbatimChar"/>
        </w:rPr>
        <w:t xml:space="preserve">eval</w:t>
      </w:r>
      <w:r>
        <w:t xml:space="preserve"> </w:t>
      </w:r>
      <w:r>
        <w:t xml:space="preserve">and friends: running data as code</w:t>
      </w:r>
    </w:p>
    <w:p>
      <w:pPr>
        <w:pStyle w:val="FirstParagraph"/>
      </w:pPr>
      <w:r>
        <w:t xml:space="preserve">The most dangerous feature of interpreted languages is being able to run a string</w:t>
      </w:r>
      <w:r>
        <w:t xml:space="preserve"> </w:t>
      </w:r>
      <w:r>
        <w:rPr>
          <w:b/>
          <w:bCs/>
        </w:rPr>
        <w:t xml:space="preserve">as code</w:t>
      </w:r>
      <w:r>
        <w:t xml:space="preserve">. A string coming</w:t>
      </w:r>
      <w:r>
        <w:t xml:space="preserve"> </w:t>
      </w:r>
      <w:r>
        <w:t xml:space="preserve">from the user reaching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is the most direct form of injection: the interpreter itself is the command channel.</w:t>
      </w:r>
    </w:p>
    <w:p>
      <w:pPr>
        <w:pStyle w:val="BodyText"/>
      </w:pPr>
      <w:r>
        <w:rPr>
          <w:b/>
          <w:bCs/>
        </w:rPr>
        <w:t xml:space="preserve">Wrong and correct: reading a number the user entered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(input_text)                 </w:t>
      </w:r>
      <w:r>
        <w:rPr>
          <w:rStyle w:val="CommentTok"/>
        </w:rPr>
        <w:t xml:space="preserve"># WRONG: input_text could be any Python expression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ast.literal_eval(input_text)     </w:t>
      </w:r>
      <w:r>
        <w:rPr>
          <w:rStyle w:val="CommentTok"/>
        </w:rPr>
        <w:t xml:space="preserve"># Better: accepts only LITERALS such as numbers, strings, lists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(input_text)                  </w:t>
      </w:r>
      <w:r>
        <w:rPr>
          <w:rStyle w:val="CommentTok"/>
        </w:rPr>
        <w:t xml:space="preserve"># Best: parse the expected type directly, catch the error</w:t>
      </w:r>
    </w:p>
    <w:p>
      <w:pPr>
        <w:pStyle w:val="FirstParagraph"/>
      </w:pPr>
      <w:r>
        <w:t xml:space="preserve">The rule is simple:</w:t>
      </w:r>
      <w:r>
        <w:t xml:space="preserve"> </w:t>
      </w:r>
      <w:r>
        <w:rPr>
          <w:b/>
          <w:bCs/>
        </w:rPr>
        <w:t xml:space="preserve">user data must never reach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Function</w:t>
      </w:r>
      <w:r>
        <w:rPr>
          <w:b/>
          <w:bCs/>
        </w:rPr>
        <w:t xml:space="preserve">, or a script engine.</w:t>
      </w:r>
      <w:r>
        <w:t xml:space="preserve"> </w:t>
      </w:r>
      <w:r>
        <w:t xml:space="preserve">If a</w:t>
      </w:r>
      <w:r>
        <w:t xml:space="preserve"> </w:t>
      </w:r>
      <w:r>
        <w:t xml:space="preserve">calculator or a rule engine is genuinely needed, a small parser that recognises only the allowed operations is</w:t>
      </w:r>
      <w:r>
        <w:t xml:space="preserve"> </w:t>
      </w:r>
      <w:r>
        <w:t xml:space="preserve">written instead.</w:t>
      </w:r>
    </w:p>
    <w:p>
      <w:pPr>
        <w:pStyle w:val="BlockText"/>
      </w:pPr>
      <w:r>
        <w:rPr>
          <w:b/>
          <w:bCs/>
        </w:rPr>
        <w:t xml:space="preserve">A 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‘I filtered the input, then eval’d it’</w:t>
      </w:r>
    </w:p>
    <w:p>
      <w:pPr>
        <w:pStyle w:val="BlockText"/>
      </w:pPr>
      <w:r>
        <w:t xml:space="preserve">Searching for dangerous words (</w:t>
      </w:r>
      <w:r>
        <w:rPr>
          <w:rStyle w:val="VerbatimChar"/>
        </w:rPr>
        <w:t xml:space="preserve">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__</w:t>
      </w:r>
      <w:r>
        <w:t xml:space="preserve">) and calling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when none are found is a common but</w:t>
      </w:r>
      <w:r>
        <w:t xml:space="preserve"> </w:t>
      </w:r>
      <w:r>
        <w:t xml:space="preserve">fragile defence: in Python there are ways to call the same functionality under other names (through indirect</w:t>
      </w:r>
      <w:r>
        <w:t xml:space="preserve"> </w:t>
      </w:r>
      <w:r>
        <w:t xml:space="preserve">access), and this list is never complete.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itself is the code channel; putting a filter in front of the</w:t>
      </w:r>
      <w:r>
        <w:t xml:space="preserve"> </w:t>
      </w:r>
      <w:r>
        <w:t xml:space="preserve">channel is weaker than</w:t>
      </w:r>
      <w:r>
        <w:t xml:space="preserve"> </w:t>
      </w:r>
      <w:r>
        <w:rPr>
          <w:b/>
          <w:bCs/>
        </w:rPr>
        <w:t xml:space="preserve">closing</w:t>
      </w:r>
      <w:r>
        <w:t xml:space="preserve"> </w:t>
      </w:r>
      <w:r>
        <w:t xml:space="preserve">the channel.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Never give user input to a language’s full interpreter. Use a parser that accepts only literals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ast.literal_eval</w:t>
      </w:r>
      <w:r>
        <w:t xml:space="preserve">), or a function that directly parses the expected type 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); neither of these</w:t>
      </w:r>
      <w:r>
        <w:t xml:space="preserve"> </w:t>
      </w:r>
      <w:r>
        <w:rPr>
          <w:b/>
          <w:bCs/>
        </w:rPr>
        <w:t xml:space="preserve">executes</w:t>
      </w:r>
      <w:r>
        <w:t xml:space="preserve"> </w:t>
      </w:r>
      <w:r>
        <w:t xml:space="preserve">code, they only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data.</w:t>
      </w:r>
    </w:p>
    <w:bookmarkEnd w:id="108"/>
    <w:bookmarkStart w:id="109" w:name="deserialisation-pickle-and-yaml"/>
    <w:p>
      <w:pPr>
        <w:pStyle w:val="Heading3"/>
      </w:pPr>
      <w:r>
        <w:t xml:space="preserve">Deserialisation: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and YAML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module carries the same problem as Java serialisation: the data being decoded determines</w:t>
      </w:r>
      <w:r>
        <w:t xml:space="preserve"> </w:t>
      </w:r>
      <w:r>
        <w:rPr>
          <w:b/>
          <w:bCs/>
        </w:rPr>
        <w:t xml:space="preserve">which objects get created and how</w:t>
      </w:r>
      <w:r>
        <w:t xml:space="preserve">; its own documentation explicitly says</w:t>
      </w:r>
      <w:r>
        <w:t xml:space="preserve"> </w:t>
      </w:r>
      <w:r>
        <w:t xml:space="preserve">“never unpickle untrusted data.”</w:t>
      </w:r>
      <w:r>
        <w:t xml:space="preserve"> </w:t>
      </w:r>
      <w:r>
        <w:t xml:space="preserve">YAML</w:t>
      </w:r>
      <w:r>
        <w:t xml:space="preserve"> </w:t>
      </w:r>
      <w:r>
        <w:t xml:space="preserve">libraries’ full loaders can create objects in a similar way.</w:t>
      </w:r>
    </w:p>
    <w:p>
      <w:pPr>
        <w:pStyle w:val="BodyText"/>
      </w:pPr>
      <w:r>
        <w:rPr>
          <w:b/>
          <w:bCs/>
        </w:rPr>
        <w:t xml:space="preserve">Safe choices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yaml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json.loads(text)             </w:t>
      </w:r>
      <w:r>
        <w:rPr>
          <w:rStyle w:val="CommentTok"/>
        </w:rPr>
        <w:t xml:space="preserve"># data only: dict, list, number, string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yaml.safe_load(text)       </w:t>
      </w:r>
      <w:r>
        <w:rPr>
          <w:rStyle w:val="CommentTok"/>
        </w:rPr>
        <w:t xml:space="preserve"># only basic YAML types</w:t>
      </w:r>
      <w:r>
        <w:br/>
      </w:r>
      <w:r>
        <w:rPr>
          <w:rStyle w:val="CommentTok"/>
        </w:rPr>
        <w:t xml:space="preserve"># pickle.loads(text)                # ONLY on data you produced yourself and verified with an HMAC</w:t>
      </w:r>
    </w:p>
    <w:bookmarkEnd w:id="109"/>
    <w:bookmarkStart w:id="110" w:name="X05f71b11fcdf8316e67b41e238d1c39353f083e"/>
    <w:p>
      <w:pPr>
        <w:pStyle w:val="Heading3"/>
      </w:pPr>
      <w:r>
        <w:t xml:space="preserve">Denial of service through regular expressions (ReDoS)</w:t>
      </w:r>
    </w:p>
    <w:p>
      <w:pPr>
        <w:pStyle w:val="FirstParagraph"/>
      </w:pPr>
      <w:r>
        <w:t xml:space="preserve">The most common tool for input validation is regular expressions; but a badly written regular expression can</w:t>
      </w:r>
      <w:r>
        <w:t xml:space="preserve"> </w:t>
      </w:r>
      <w:r>
        <w:t xml:space="preserve">itself become an attack surface. In engines that use backtracking (the built-in engines of Java, Python and</w:t>
      </w:r>
      <w:r>
        <w:t xml:space="preserve"> </w:t>
      </w:r>
      <w:r>
        <w:t xml:space="preserve">JavaScript), a pattern containing nested repetition runs in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time on a specially crafted input:</w:t>
      </w:r>
    </w:p>
    <w:p>
      <w:pPr>
        <w:pStyle w:val="SourceCode"/>
      </w:pPr>
      <w:r>
        <w:rPr>
          <w:rStyle w:val="VerbatimChar"/>
        </w:rPr>
        <w:t xml:space="preserve">Pattern: ^(a+)+$</w:t>
      </w:r>
      <w:r>
        <w:br/>
      </w:r>
      <w:r>
        <w:rPr>
          <w:rStyle w:val="VerbatimChar"/>
        </w:rPr>
        <w:t xml:space="preserve">Input:   "aaaaaaaaaaaaaaaaaaaaaaaaaaaaa!"   → the engine tries millions of paths to prove there's no match</w:t>
      </w:r>
    </w:p>
    <w:p>
      <w:pPr>
        <w:pStyle w:val="FirstParagraph"/>
      </w:pPr>
      <w:r>
        <w:t xml:space="preserve">A single request can keep a server’s processor busy for seconds or minutes (CWE-1333). Defence:</w:t>
      </w:r>
    </w:p>
    <w:p>
      <w:pPr>
        <w:pStyle w:val="Compact"/>
        <w:numPr>
          <w:ilvl w:val="0"/>
          <w:numId w:val="1012"/>
        </w:numPr>
      </w:pPr>
      <w:r>
        <w:t xml:space="preserve">Avoid nested repetition (</w:t>
      </w:r>
      <w:r>
        <w:rPr>
          <w:rStyle w:val="VerbatimChar"/>
        </w:rPr>
        <w:t xml:space="preserve">(a+)+</w:t>
      </w:r>
      <w:r>
        <w:t xml:space="preserve">,</w:t>
      </w:r>
      <w:r>
        <w:t xml:space="preserve"> </w:t>
      </w:r>
      <w:r>
        <w:rPr>
          <w:rStyle w:val="VerbatimChar"/>
        </w:rPr>
        <w:t xml:space="preserve">(a|a)*</w:t>
      </w:r>
      <w:r>
        <w:t xml:space="preserve">,</w:t>
      </w:r>
      <w:r>
        <w:t xml:space="preserve"> </w:t>
      </w:r>
      <w:r>
        <w:rPr>
          <w:rStyle w:val="VerbatimChar"/>
        </w:rPr>
        <w:t xml:space="preserve">(\w+\s?)*</w:t>
      </w:r>
      <w:r>
        <w:t xml:space="preserve">); write the pattern as</w:t>
      </w:r>
      <w:r>
        <w:t xml:space="preserve"> </w:t>
      </w:r>
      <w:r>
        <w:rPr>
          <w:b/>
          <w:bCs/>
        </w:rPr>
        <w:t xml:space="preserve">precisely</w:t>
      </w:r>
      <w:r>
        <w:t xml:space="preserve"> </w:t>
      </w:r>
      <w:r>
        <w:t xml:space="preserve">as possible.</w:t>
      </w:r>
    </w:p>
    <w:p>
      <w:pPr>
        <w:pStyle w:val="Compact"/>
        <w:numPr>
          <w:ilvl w:val="0"/>
          <w:numId w:val="1012"/>
        </w:numPr>
      </w:pPr>
      <w:r>
        <w:t xml:space="preserve">Bound the input’s length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regular expression runs (the</w:t>
      </w:r>
      <w:r>
        <w:t xml:space="preserve"> </w:t>
      </w:r>
      <w:r>
        <w:t xml:space="preserve">“length first”</w:t>
      </w:r>
      <w:r>
        <w:t xml:space="preserve"> </w:t>
      </w:r>
      <w:r>
        <w:t xml:space="preserve">principle from</w:t>
      </w:r>
      <w:r>
        <w:t xml:space="preserve"> </w:t>
      </w:r>
      <w:hyperlink r:id="rId21">
        <w:r>
          <w:rPr>
            <w:rStyle w:val="Hyperlink"/>
          </w:rPr>
          <w:t xml:space="preserve">Week 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Use a linear-time engine where possible (RE2 and its derivatives).</w:t>
      </w:r>
    </w:p>
    <w:p>
      <w:pPr>
        <w:pStyle w:val="Compact"/>
        <w:numPr>
          <w:ilvl w:val="0"/>
          <w:numId w:val="1012"/>
        </w:numPr>
      </w:pPr>
      <w:r>
        <w:t xml:space="preserve">Turn on static analysis tools’ ReDoS rules.</w:t>
      </w:r>
    </w:p>
    <w:bookmarkEnd w:id="110"/>
    <w:bookmarkStart w:id="111" w:name="X0a611545c37c6ceb7f2c77f1de34a319df8b966"/>
    <w:p>
      <w:pPr>
        <w:pStyle w:val="Heading3"/>
      </w:pPr>
      <w:r>
        <w:t xml:space="preserve">Worked example: why does backtracking grow exponentially? Let’s count by hand</w:t>
      </w:r>
    </w:p>
    <w:p>
      <w:pPr>
        <w:pStyle w:val="FirstParagraph"/>
      </w:pPr>
      <w:r>
        <w:t xml:space="preserve">Let’s not leave the</w:t>
      </w:r>
      <w:r>
        <w:t xml:space="preserve"> </w:t>
      </w:r>
      <w:r>
        <w:t xml:space="preserve">“tries millions of paths”</w:t>
      </w:r>
      <w:r>
        <w:t xml:space="preserve"> </w:t>
      </w:r>
      <w:r>
        <w:t xml:space="preserve">sentence from above abstract; let’s count, on a small input, exactly</w:t>
      </w:r>
      <w:r>
        <w:t xml:space="preserve"> </w:t>
      </w:r>
      <w:r>
        <w:t xml:space="preserve">how many paths</w:t>
      </w:r>
      <w:r>
        <w:t xml:space="preserve"> </w:t>
      </w:r>
      <w:r>
        <w:rPr>
          <w:b/>
          <w:bCs/>
        </w:rPr>
        <w:t xml:space="preserve">really</w:t>
      </w:r>
      <w:r>
        <w:t xml:space="preserve"> </w:t>
      </w:r>
      <w:r>
        <w:t xml:space="preserve">get tried. The pattern</w:t>
      </w:r>
      <w:r>
        <w:t xml:space="preserve"> </w:t>
      </w:r>
      <w:r>
        <w:rPr>
          <w:rStyle w:val="VerbatimChar"/>
        </w:rPr>
        <w:t xml:space="preserve">^(a+)+$</w:t>
      </w:r>
      <w:r>
        <w:t xml:space="preserve"> </w:t>
      </w:r>
      <w:r>
        <w:t xml:space="preserve">consists of two nested repetitions: the inner</w:t>
      </w:r>
      <w:r>
        <w:t xml:space="preserve"> </w:t>
      </w:r>
      <w:r>
        <w:rPr>
          <w:rStyle w:val="VerbatimChar"/>
        </w:rPr>
        <w:t xml:space="preserve">(a+)</w:t>
      </w:r>
      <w:r>
        <w:t xml:space="preserve"> </w:t>
      </w:r>
      <w:r>
        <w:t xml:space="preserve">means</w:t>
      </w:r>
      <w:r>
        <w:t xml:space="preserve"> </w:t>
      </w:r>
      <w:r>
        <w:t xml:space="preserve">“one or more</w:t>
      </w:r>
      <w:r>
        <w:t xml:space="preserve"> </w:t>
      </w:r>
      <w:r>
        <w:rPr>
          <w:rStyle w:val="VerbatimChar"/>
        </w:rPr>
        <w:t xml:space="preserve">a</w:t>
      </w:r>
      <w:r>
        <w:t xml:space="preserve">,”</w:t>
      </w:r>
      <w:r>
        <w:t xml:space="preserve"> </w:t>
      </w:r>
      <w:r>
        <w:t xml:space="preserve">and the outer</w:t>
      </w:r>
      <w:r>
        <w:t xml:space="preserve"> </w:t>
      </w:r>
      <w:r>
        <w:rPr>
          <w:rStyle w:val="VerbatimChar"/>
        </w:rPr>
        <w:t xml:space="preserve">(...)"+"</w:t>
      </w:r>
      <w:r>
        <w:t xml:space="preserve"> </w:t>
      </w:r>
      <w:r>
        <w:t xml:space="preserve">repeats this group</w:t>
      </w:r>
      <w:r>
        <w:t xml:space="preserve"> </w:t>
      </w:r>
      <w:r>
        <w:t xml:space="preserve">“one or more times.”</w:t>
      </w:r>
      <w:r>
        <w:t xml:space="preserve"> </w:t>
      </w:r>
      <w:r>
        <w:t xml:space="preserve">The engine tries every</w:t>
      </w:r>
      <w:r>
        <w:t xml:space="preserve"> </w:t>
      </w:r>
      <w:r>
        <w:t xml:space="preserve">possibility for</w:t>
      </w:r>
      <w:r>
        <w:t xml:space="preserve"> </w:t>
      </w:r>
      <w:r>
        <w:rPr>
          <w:b/>
          <w:bCs/>
        </w:rPr>
        <w:t xml:space="preserve">how many pieces</w:t>
      </w:r>
      <w:r>
        <w:t xml:space="preserve"> </w:t>
      </w:r>
      <w:r>
        <w:t xml:space="preserve">to split the inner group’s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sequence into — this is called the</w:t>
      </w:r>
      <w:r>
        <w:t xml:space="preserve"> </w:t>
      </w:r>
      <w:r>
        <w:rPr>
          <w:b/>
          <w:bCs/>
        </w:rPr>
        <w:t xml:space="preserve">compositions</w:t>
      </w:r>
      <w:r>
        <w:t xml:space="preserve"> </w:t>
      </w:r>
      <w:r>
        <w:t xml:space="preserve">of a number.</w:t>
      </w:r>
    </w:p>
    <w:p>
      <w:pPr>
        <w:pStyle w:val="BodyText"/>
      </w:pPr>
      <w:r>
        <w:t xml:space="preserve">Let’s take just 4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characters as input (</w:t>
      </w:r>
      <w:r>
        <w:rPr>
          <w:rStyle w:val="VerbatimChar"/>
        </w:rPr>
        <w:t xml:space="preserve">"aaaa"</w:t>
      </w:r>
      <w:r>
        <w:t xml:space="preserve">), and work out by hand how many different ways the engine’s</w:t>
      </w:r>
      <w:r>
        <w:t xml:space="preserve"> </w:t>
      </w:r>
      <w:r>
        <w:t xml:space="preserve">inner group can split these 4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(each part must contain at least 1</w:t>
      </w:r>
      <w:r>
        <w:t xml:space="preserve"> </w:t>
      </w:r>
      <w:r>
        <w:rPr>
          <w:rStyle w:val="VerbatimChar"/>
        </w:rPr>
        <w:t xml:space="preserve">a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a+</w:t>
      </w:r>
      <w:r>
        <w:t xml:space="preserve"> </w:t>
      </w:r>
      <w:r>
        <w:t xml:space="preserve">cannot be empty):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Split (how many times the outer group runs)</w:t>
            </w:r>
          </w:p>
        </w:tc>
        <w:tc>
          <w:tcPr/>
          <w:p>
            <w:pPr>
              <w:pStyle w:val="Compact"/>
            </w:pPr>
            <w:r>
              <w:t xml:space="preserve">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</w:tr>
    </w:tbl>
    <w:p>
      <w:pPr>
        <w:pStyle w:val="BodyText"/>
      </w:pPr>
      <w:r>
        <w:t xml:space="preserve">There are exactly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different splits. The general rule: the number of compositions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is</w:t>
      </w:r>
      <w:r>
        <w:t xml:space="preserve"> </w:t>
      </w:r>
      <w:r>
        <w:rPr>
          <w:rStyle w:val="VerbatimChar"/>
        </w:rPr>
        <w:t xml:space="preserve">2^(n-1)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n=4</w:t>
      </w:r>
      <w:r>
        <w:t xml:space="preserve">,</w:t>
      </w:r>
      <w:r>
        <w:t xml:space="preserve"> </w:t>
      </w:r>
      <w:r>
        <w:rPr>
          <w:rStyle w:val="VerbatimChar"/>
        </w:rPr>
        <w:t xml:space="preserve">2³=8</w:t>
      </w:r>
      <w:r>
        <w:t xml:space="preserve">, which the table confirms). The input</w:t>
      </w:r>
      <w:r>
        <w:t xml:space="preserve"> </w:t>
      </w:r>
      <w:r>
        <w:rPr>
          <w:rStyle w:val="VerbatimChar"/>
        </w:rPr>
        <w:t xml:space="preserve">"aaaa"</w:t>
      </w:r>
      <w:r>
        <w:t xml:space="preserve"> </w:t>
      </w:r>
      <w:r>
        <w:rPr>
          <w:b/>
          <w:bCs/>
        </w:rPr>
        <w:t xml:space="preserve">matches</w:t>
      </w:r>
      <w:r>
        <w:t xml:space="preserve"> </w:t>
      </w:r>
      <w:r>
        <w:t xml:space="preserve">on its own (the pattern ends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, and the full match succeeds), so the engine can stop on the first attempt. But if we add a single character to</w:t>
      </w:r>
      <w:r>
        <w:t xml:space="preserve"> </w:t>
      </w:r>
      <w:r>
        <w:t xml:space="preserve">the end of the input that</w:t>
      </w:r>
      <w:r>
        <w:t xml:space="preserve"> </w:t>
      </w:r>
      <w:r>
        <w:rPr>
          <w:b/>
          <w:bCs/>
        </w:rPr>
        <w:t xml:space="preserve">breaks</w:t>
      </w:r>
      <w:r>
        <w:t xml:space="preserve"> </w:t>
      </w:r>
      <w:r>
        <w:t xml:space="preserve">the match (</w:t>
      </w:r>
      <w:r>
        <w:rPr>
          <w:rStyle w:val="VerbatimChar"/>
        </w:rPr>
        <w:t xml:space="preserve">"aaaa!"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can never be satisfied; the engine tries</w:t>
      </w:r>
      <w:r>
        <w:t xml:space="preserve"> </w:t>
      </w:r>
      <w:r>
        <w:rPr>
          <w:b/>
          <w:bCs/>
        </w:rPr>
        <w:t xml:space="preserve">all 8 splits</w:t>
      </w:r>
      <w:r>
        <w:t xml:space="preserve">, all of them fail, and it finally says</w:t>
      </w:r>
      <w:r>
        <w:t xml:space="preserve"> </w:t>
      </w:r>
      <w:r>
        <w:t xml:space="preserve">“no match”</w:t>
      </w:r>
      <w:r>
        <w:t xml:space="preserve"> </w:t>
      </w:r>
      <w:r>
        <w:t xml:space="preserve">— but before reaching this conclusion it has</w:t>
      </w:r>
      <w:r>
        <w:t xml:space="preserve"> </w:t>
      </w:r>
      <w:r>
        <w:t xml:space="preserve">exhausted every path.</w:t>
      </w:r>
    </w:p>
    <w:p>
      <w:pPr>
        <w:pStyle w:val="BodyText"/>
      </w:pPr>
      <w:r>
        <w:t xml:space="preserve">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grows, the number of attempts grows</w:t>
      </w:r>
      <w:r>
        <w:t xml:space="preserve"> </w:t>
      </w:r>
      <w:r>
        <w:rPr>
          <w:b/>
          <w:bCs/>
        </w:rPr>
        <w:t xml:space="preserve">exponentially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2^(n-1)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(how many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’s)</w:t>
            </w:r>
          </w:p>
        </w:tc>
        <w:tc>
          <w:tcPr/>
          <w:p>
            <w:pPr>
              <w:pStyle w:val="Compact"/>
            </w:pPr>
            <w:r>
              <w:t xml:space="preserve">Number of attempts</w:t>
            </w:r>
            <w:r>
              <w:t xml:space="preserve"> </w:t>
            </w:r>
            <w:r>
              <w:rPr>
                <w:rStyle w:val="VerbatimChar"/>
              </w:rPr>
              <w:t xml:space="preserve">2^(n-1)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Can be counted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In the blink of an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524,288</w:t>
            </w:r>
          </w:p>
        </w:tc>
        <w:tc>
          <w:tcPr/>
          <w:p>
            <w:pPr>
              <w:pStyle w:val="Compact"/>
            </w:pPr>
            <w:r>
              <w:t xml:space="preserve">Still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≈ 536 million</w:t>
            </w:r>
          </w:p>
        </w:tc>
        <w:tc>
          <w:tcPr/>
          <w:p>
            <w:pPr>
              <w:pStyle w:val="Compact"/>
            </w:pPr>
            <w:r>
              <w:t xml:space="preserve">Noticeable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≈ 549 billion</w:t>
            </w:r>
          </w:p>
        </w:tc>
        <w:tc>
          <w:tcPr/>
          <w:p>
            <w:pPr>
              <w:pStyle w:val="Compact"/>
            </w:pPr>
            <w:r>
              <w:t xml:space="preserve">Seconds–minutes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≈ 562 trillion</w:t>
            </w:r>
          </w:p>
        </w:tc>
        <w:tc>
          <w:tcPr/>
          <w:p>
            <w:pPr>
              <w:pStyle w:val="Compact"/>
            </w:pPr>
            <w:r>
              <w:t xml:space="preserve">Practically</w:t>
            </w:r>
            <w:r>
              <w:t xml:space="preserve"> </w:t>
            </w:r>
            <w:r>
              <w:t xml:space="preserve">“never finishes”</w:t>
            </w:r>
          </w:p>
        </w:tc>
      </w:tr>
    </w:tbl>
    <w:p>
      <w:pPr>
        <w:pStyle w:val="BodyText"/>
      </w:pPr>
      <w:r>
        <w:t xml:space="preserve">All the attacker has to do is make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large enough (say, 40–50 characters, not long at all) and add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character at the end that breaks the match; the input is not even kilobyte-sized, but it can lock up a single</w:t>
      </w:r>
      <w:r>
        <w:t xml:space="preserve"> </w:t>
      </w:r>
      <w:r>
        <w:t xml:space="preserve">processing core on the server for minutes. This is the regular-expression counterpart of the</w:t>
      </w:r>
      <w:r>
        <w:t xml:space="preserve"> </w:t>
      </w:r>
      <w:r>
        <w:t xml:space="preserve">“small input,</w:t>
      </w:r>
      <w:r>
        <w:t xml:space="preserve"> </w:t>
      </w:r>
      <w:r>
        <w:t xml:space="preserve">disproportionate effect”</w:t>
      </w:r>
      <w:r>
        <w:t xml:space="preserve"> </w:t>
      </w:r>
      <w:r>
        <w:t xml:space="preserve">idea from Week 4.</w:t>
      </w:r>
    </w:p>
    <w:p>
      <w:pPr>
        <w:pStyle w:val="BlockText"/>
      </w:pPr>
      <w:r>
        <w:rPr>
          <w:b/>
          <w:bCs/>
        </w:rPr>
        <w:t xml:space="preserve">A common mistake: the assumption that</w:t>
      </w:r>
      <w:r>
        <w:rPr>
          <w:b/>
          <w:bCs/>
        </w:rPr>
        <w:t xml:space="preserve"> </w:t>
      </w:r>
      <w:r>
        <w:rPr>
          <w:b/>
          <w:bCs/>
        </w:rPr>
        <w:t xml:space="preserve">‘a regular expression is fast anyway’</w:t>
      </w:r>
    </w:p>
    <w:p>
      <w:pPr>
        <w:pStyle w:val="BlockText"/>
      </w:pPr>
      <w:r>
        <w:t xml:space="preserve">Simple patterns (such as</w:t>
      </w:r>
      <w:r>
        <w:t xml:space="preserve"> </w:t>
      </w:r>
      <w:r>
        <w:rPr>
          <w:rStyle w:val="VerbatimChar"/>
        </w:rPr>
        <w:t xml:space="preserve">^[0-9]+$</w:t>
      </w:r>
      <w:r>
        <w:t xml:space="preserve">) really do run in linear time; the problem only shows up in</w:t>
      </w:r>
      <w:r>
        <w:t xml:space="preserve"> </w:t>
      </w:r>
      <w:r>
        <w:rPr>
          <w:b/>
          <w:bCs/>
        </w:rPr>
        <w:t xml:space="preserve">nested</w:t>
      </w:r>
      <w:r>
        <w:rPr>
          <w:b/>
          <w:bCs/>
        </w:rPr>
        <w:t xml:space="preserve"> </w:t>
      </w:r>
      <w:r>
        <w:rPr>
          <w:b/>
          <w:bCs/>
        </w:rPr>
        <w:t xml:space="preserve">repetitions</w:t>
      </w:r>
      <w:r>
        <w:t xml:space="preserve"> </w:t>
      </w:r>
      <w:r>
        <w:t xml:space="preserve">(a repetition inside another repetition, or two alternatives that are subsets of each other).</w:t>
      </w:r>
      <w:r>
        <w:t xml:space="preserve"> </w:t>
      </w:r>
      <w:r>
        <w:t xml:space="preserve">Testing a pattern only with</w:t>
      </w:r>
      <w:r>
        <w:t xml:space="preserve"> </w:t>
      </w:r>
      <w:r>
        <w:t xml:space="preserve">“valid”</w:t>
      </w:r>
      <w:r>
        <w:t xml:space="preserve"> </w:t>
      </w:r>
      <w:r>
        <w:t xml:space="preserve">inputs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this bug; unless ReDoS is tested for, it is first</w:t>
      </w:r>
      <w:r>
        <w:t xml:space="preserve"> </w:t>
      </w:r>
      <w:r>
        <w:t xml:space="preserve">encountered in production, with an actual attacker.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Before accepting a regular expression, ask two questions: (1) can the same character be matched by two</w:t>
      </w:r>
      <w:r>
        <w:t xml:space="preserve"> </w:t>
      </w:r>
      <w:r>
        <w:t xml:space="preserve">different groups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(ambiguity = backtracking risk)? (2) is the input’s length bounded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regular expression runs? If the answer to both is</w:t>
      </w:r>
      <w:r>
        <w:t xml:space="preserve"> </w:t>
      </w:r>
      <w:r>
        <w:t xml:space="preserve">“no,”</w:t>
      </w:r>
      <w:r>
        <w:t xml:space="preserve"> </w:t>
      </w:r>
      <w:r>
        <w:t xml:space="preserve">the pattern is open to ReDoS.</w:t>
      </w:r>
    </w:p>
    <w:bookmarkEnd w:id="111"/>
    <w:bookmarkStart w:id="112" w:name="prototype-pollution-javascript"/>
    <w:p>
      <w:pPr>
        <w:pStyle w:val="Heading3"/>
      </w:pPr>
      <w:r>
        <w:t xml:space="preserve">Prototype pollution (JavaScript)</w:t>
      </w:r>
    </w:p>
    <w:p>
      <w:pPr>
        <w:pStyle w:val="FirstParagraph"/>
      </w:pPr>
      <w:r>
        <w:t xml:space="preserve">In JavaScript, objects inherit properties from a</w:t>
      </w:r>
      <w:r>
        <w:t xml:space="preserve"> </w:t>
      </w:r>
      <w:r>
        <w:rPr>
          <w:b/>
          <w:bCs/>
        </w:rPr>
        <w:t xml:space="preserve">prototype</w:t>
      </w:r>
      <w:r>
        <w:t xml:space="preserve"> </w:t>
      </w:r>
      <w:r>
        <w:t xml:space="preserve">chain. If a function that deep-merges a JSON object</w:t>
      </w:r>
      <w:r>
        <w:t xml:space="preserve"> </w:t>
      </w:r>
      <w:r>
        <w:t xml:space="preserve">coming from the user allows writing to a special key such as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, a new property gets added to the shared</w:t>
      </w:r>
      <w:r>
        <w:t xml:space="preserve"> </w:t>
      </w:r>
      <w:r>
        <w:t xml:space="preserve">prototype of all objects; a check elsewhere in the application such as</w:t>
      </w:r>
      <w:r>
        <w:t xml:space="preserve"> </w:t>
      </w:r>
      <w:r>
        <w:rPr>
          <w:rStyle w:val="VerbatimChar"/>
        </w:rPr>
        <w:t xml:space="preserve">if (user.admin)</w:t>
      </w:r>
      <w:r>
        <w:t xml:space="preserve"> </w:t>
      </w:r>
      <w:r>
        <w:t xml:space="preserve">can then come out</w:t>
      </w:r>
      <w:r>
        <w:t xml:space="preserve"> </w:t>
      </w:r>
      <w:r>
        <w:t xml:space="preserve">unexpectedly true. Defence: reject the keys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, use prototype-less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Object.create(null)</w:t>
      </w:r>
      <w:r>
        <w:t xml:space="preserve">) or a</w:t>
      </w:r>
      <w:r>
        <w:t xml:space="preserve"> </w:t>
      </w:r>
      <w:r>
        <w:rPr>
          <w:rStyle w:val="VerbatimChar"/>
        </w:rPr>
        <w:t xml:space="preserve">Map</w:t>
      </w:r>
      <w:r>
        <w:t xml:space="preserve">, and validate incoming JSON against a</w:t>
      </w:r>
      <w:r>
        <w:t xml:space="preserve"> </w:t>
      </w:r>
      <w:r>
        <w:rPr>
          <w:b/>
          <w:bCs/>
        </w:rPr>
        <w:t xml:space="preserve">schema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language-independent rule</w:t>
      </w:r>
    </w:p>
    <w:p>
      <w:pPr>
        <w:pStyle w:val="BlockText"/>
      </w:pPr>
      <w:r>
        <w:t xml:space="preserve">Whichever language you use, four questions are the same: Is the data going to an interpreter (SQL, a shell,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a template)? Is it going to a decoder that creates objects (</w:t>
      </w:r>
      <w:r>
        <w:rPr>
          <w:rStyle w:val="VerbatimChar"/>
        </w:rPr>
        <w:t xml:space="preserve">pickle</w:t>
      </w:r>
      <w:r>
        <w:t xml:space="preserve">, Java serialisation)? Is its</w:t>
      </w:r>
      <w:r>
        <w:t xml:space="preserve"> </w:t>
      </w:r>
      <w:r>
        <w:t xml:space="preserve">length and shape bounded? Is the dependency itself trustworthy (Section 14)?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4" w:name="bytecode-and-decompilation"/>
    <w:p>
      <w:pPr>
        <w:pStyle w:val="Heading2"/>
      </w:pPr>
      <w:r>
        <w:t xml:space="preserve">10. Bytecode and decompilation</w:t>
      </w:r>
    </w:p>
    <w:p>
      <w:pPr>
        <w:pStyle w:val="FirstParagraph"/>
      </w:pPr>
      <w:r>
        <w:t xml:space="preserve">The C/C++ compiler translates source code directly into machine code; in the process, variable names, types and</w:t>
      </w:r>
      <w:r>
        <w:t xml:space="preserve"> </w:t>
      </w:r>
      <w:r>
        <w:t xml:space="preserve">most of the structure are lost. The Java compiler, on the other hand, translates source code into the bytecode understood by the</w:t>
      </w:r>
      <w:r>
        <w:t xml:space="preserve"> </w:t>
      </w:r>
      <w:r>
        <w:rPr>
          <w:b/>
          <w:bCs/>
        </w:rPr>
        <w:t xml:space="preserve">JVM</w:t>
      </w:r>
      <w:r>
        <w:t xml:space="preserve"> </w:t>
      </w:r>
      <w:r>
        <w:t xml:space="preserve">(Java Virtual Machine), the virtual machine that runs Java, as</w:t>
      </w:r>
      <w:r>
        <w:t xml:space="preserve"> </w:t>
      </w:r>
      <w:r>
        <w:rPr>
          <w:rStyle w:val="VerbatimChar"/>
          <w:b/>
          <w:bCs/>
        </w:rPr>
        <w:t xml:space="preserve">.class</w:t>
      </w:r>
      <w:r>
        <w:t xml:space="preserve"> </w:t>
      </w:r>
      <w:r>
        <w:t xml:space="preserve">files; on Android this bytecode is</w:t>
      </w:r>
      <w:r>
        <w:t xml:space="preserve"> </w:t>
      </w:r>
      <w:r>
        <w:t xml:space="preserve">further converted into the</w:t>
      </w:r>
      <w:r>
        <w:t xml:space="preserve"> </w:t>
      </w:r>
      <w:r>
        <w:rPr>
          <w:b/>
          <w:bCs/>
        </w:rPr>
        <w:t xml:space="preserve">DEX</w:t>
      </w:r>
      <w:r>
        <w:t xml:space="preserve"> </w:t>
      </w:r>
      <w:r>
        <w:t xml:space="preserve">format. Bytecode is much more</w:t>
      </w:r>
      <w:r>
        <w:t xml:space="preserve"> </w:t>
      </w:r>
      <w:r>
        <w:rPr>
          <w:b/>
          <w:bCs/>
        </w:rPr>
        <w:t xml:space="preserve">high-level</w:t>
      </w:r>
      <w:r>
        <w:t xml:space="preserve"> </w:t>
      </w:r>
      <w:r>
        <w:t xml:space="preserve">than machine code:</w:t>
      </w:r>
    </w:p>
    <w:p>
      <w:pPr>
        <w:pStyle w:val="BodyText"/>
      </w:pPr>
      <w:r>
        <w:drawing>
          <wp:inline>
            <wp:extent cx="5759999" cy="2550289"/>
            <wp:effectExtent b="0" l="0" r="0" t="0"/>
            <wp:docPr descr="How reversible Java bytecode is compared with machine code" title="" id="115" name="Picture"/>
            <a:graphic>
              <a:graphicData uri="http://schemas.openxmlformats.org/drawingml/2006/picture">
                <pic:pic>
                  <pic:nvPicPr>
                    <pic:cNvPr descr="h05-08-bayt-kod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5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Machine code (C/C++, after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Java bytecode / 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Class, method and field names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Preserved</w:t>
            </w:r>
            <w:r>
              <w:t xml:space="preserve"> </w:t>
            </w:r>
            <w:r>
              <w:t xml:space="preserve">(needed for reflection and linking)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Preserved</w:t>
            </w:r>
            <w:r>
              <w:t xml:space="preserve"> </w:t>
            </w:r>
            <w:r>
              <w:t xml:space="preserve">(needed by the verifier)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constants</w:t>
            </w:r>
          </w:p>
        </w:tc>
        <w:tc>
          <w:tcPr/>
          <w:p>
            <w:pPr>
              <w:pStyle w:val="Compact"/>
            </w:pPr>
            <w:r>
              <w:t xml:space="preserve">Sit in the binary</w:t>
            </w:r>
          </w:p>
        </w:tc>
        <w:tc>
          <w:tcPr/>
          <w:p>
            <w:pPr>
              <w:pStyle w:val="Compact"/>
            </w:pPr>
            <w:r>
              <w:t xml:space="preserve">Sit as plain text in the</w:t>
            </w:r>
            <w:r>
              <w:t xml:space="preserve"> </w:t>
            </w:r>
            <w:r>
              <w:rPr>
                <w:b/>
                <w:bCs/>
              </w:rPr>
              <w:t xml:space="preserve">constant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Machine instructions, indirect jumps</w:t>
            </w:r>
          </w:p>
        </w:tc>
        <w:tc>
          <w:tcPr/>
          <w:p>
            <w:pPr>
              <w:pStyle w:val="Compact"/>
            </w:pPr>
            <w:r>
              <w:t xml:space="preserve">Structured; converts back very close to the source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of reversing</w:t>
            </w:r>
          </w:p>
        </w:tc>
        <w:tc>
          <w:tcPr/>
          <w:p>
            <w:pPr>
              <w:pStyle w:val="Compact"/>
            </w:pPr>
            <w:r>
              <w:t xml:space="preserve">Pseudo-C that takes effort to read</w:t>
            </w:r>
          </w:p>
        </w:tc>
        <w:tc>
          <w:tcPr/>
          <w:p>
            <w:pPr>
              <w:pStyle w:val="Compact"/>
            </w:pPr>
            <w:r>
              <w:t xml:space="preserve">Often</w:t>
            </w:r>
            <w:r>
              <w:t xml:space="preserve"> </w:t>
            </w:r>
            <w:r>
              <w:rPr>
                <w:b/>
                <w:bCs/>
              </w:rPr>
              <w:t xml:space="preserve">compilable</w:t>
            </w:r>
            <w:r>
              <w:t xml:space="preserve"> </w:t>
            </w:r>
            <w:r>
              <w:t xml:space="preserve">Java code</w:t>
            </w:r>
          </w:p>
        </w:tc>
      </w:tr>
    </w:tbl>
    <w:p>
      <w:pPr>
        <w:pStyle w:val="BodyText"/>
      </w:pPr>
      <w:r>
        <w:t xml:space="preserve">This is why reversing a Java or Android application does not require expertise. The JDK’s own tool,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, shows</w:t>
      </w:r>
      <w:r>
        <w:t xml:space="preserve"> </w:t>
      </w:r>
      <w:r>
        <w:t xml:space="preserve">bytecode as text; decompilers such as</w:t>
      </w:r>
      <w:r>
        <w:t xml:space="preserve"> </w:t>
      </w:r>
      <w:r>
        <w:rPr>
          <w:rStyle w:val="VerbatimChar"/>
        </w:rPr>
        <w:t xml:space="preserve">jadx</w:t>
      </w:r>
      <w:r>
        <w:t xml:space="preserve">, CFR and Fernflower produce readable Java source. In Week 9 we will</w:t>
      </w:r>
      <w:r>
        <w:t xml:space="preserve"> </w:t>
      </w:r>
      <w:r>
        <w:t xml:space="preserve">cover, in depth on the C/C++ side, the very tools used against obfuscation (symbolic execution, pattern</w:t>
      </w:r>
      <w:r>
        <w:t xml:space="preserve"> </w:t>
      </w:r>
      <w:r>
        <w:t xml:space="preserve">recognition) and the principle of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against them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Week 9, §10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javap -c -p LicenseCheck.class (abridged, real output)</w:t>
      </w:r>
    </w:p>
    <w:p>
      <w:pPr>
        <w:pStyle w:val="SourceCode"/>
      </w:pPr>
      <w:r>
        <w:rPr>
          <w:rStyle w:val="VerbatimChar"/>
        </w:rPr>
        <w:t xml:space="preserve">private static final java.lang.String VALID_PIN;</w:t>
      </w:r>
      <w:r>
        <w:br/>
      </w:r>
      <w:r>
        <w:rPr>
          <w:rStyle w:val="VerbatimChar"/>
        </w:rPr>
        <w:t xml:space="preserve">static boolean pinCorrect(java.lang.String);</w:t>
      </w:r>
      <w:r>
        <w:br/>
      </w:r>
      <w:r>
        <w:rPr>
          <w:rStyle w:val="VerbatimChar"/>
        </w:rPr>
        <w:t xml:space="preserve">  Code:</w:t>
      </w:r>
      <w:r>
        <w:br/>
      </w:r>
      <w:r>
        <w:rPr>
          <w:rStyle w:val="VerbatimChar"/>
        </w:rPr>
        <w:t xml:space="preserve">     0: ldc           #9                  // String 4729</w:t>
      </w:r>
      <w:r>
        <w:br/>
      </w:r>
      <w:r>
        <w:rPr>
          <w:rStyle w:val="VerbatimChar"/>
        </w:rPr>
        <w:t xml:space="preserve">     2: aload_0</w:t>
      </w:r>
      <w:r>
        <w:br/>
      </w:r>
      <w:r>
        <w:rPr>
          <w:rStyle w:val="VerbatimChar"/>
        </w:rPr>
        <w:t xml:space="preserve">     3: invokevirtual #11                 // Method java/lang/String.equals:(Ljava/lang/Object;)Z</w:t>
      </w:r>
      <w:r>
        <w:br/>
      </w:r>
      <w:r>
        <w:rPr>
          <w:rStyle w:val="VerbatimChar"/>
        </w:rPr>
        <w:t xml:space="preserve">     6: ireturn</w:t>
      </w:r>
    </w:p>
    <w:bookmarkStart w:id="122" w:name="X81bda1b33cc8da8ac089eadeb5b2c38b1de02b7"/>
    <w:p>
      <w:pPr>
        <w:pStyle w:val="Heading3"/>
      </w:pPr>
      <w:r>
        <w:t xml:space="preserve">Bytecode line by line: the JVM is a stack machine</w:t>
      </w:r>
    </w:p>
    <w:p>
      <w:pPr>
        <w:pStyle w:val="FirstParagraph"/>
      </w:pPr>
      <w:r>
        <w:t xml:space="preserve">Let’s make the four lines above readable even for someone who has never seen bytecode before. The JVM is a</w:t>
      </w:r>
      <w:r>
        <w:t xml:space="preserve"> </w:t>
      </w:r>
      <w:r>
        <w:rPr>
          <w:b/>
          <w:bCs/>
        </w:rPr>
        <w:t xml:space="preserve">stack machine</w:t>
      </w:r>
      <w:r>
        <w:t xml:space="preserve">: every instruction</w:t>
      </w:r>
      <w:r>
        <w:t xml:space="preserve"> </w:t>
      </w:r>
      <w:r>
        <w:rPr>
          <w:b/>
          <w:bCs/>
        </w:rPr>
        <w:t xml:space="preserve">pushes</w:t>
      </w:r>
      <w:r>
        <w:t xml:space="preserve"> </w:t>
      </w:r>
      <w:r>
        <w:t xml:space="preserve">a value onto a small stack, or</w:t>
      </w:r>
      <w:r>
        <w:t xml:space="preserve"> </w:t>
      </w:r>
      <w:r>
        <w:rPr>
          <w:b/>
          <w:bCs/>
        </w:rPr>
        <w:t xml:space="preserve">pops</w:t>
      </w:r>
      <w:r>
        <w:t xml:space="preserve"> </w:t>
      </w:r>
      <w:r>
        <w:t xml:space="preserve">a value off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What does it do?</w:t>
            </w:r>
          </w:p>
        </w:tc>
        <w:tc>
          <w:tcPr/>
          <w:p>
            <w:pPr>
              <w:pStyle w:val="Compact"/>
            </w:pPr>
            <w:r>
              <w:t xml:space="preserve">Stack state (after the operation)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ldc #9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entry 9 from the constant pool (the string</w:t>
            </w:r>
            <w:r>
              <w:t xml:space="preserve"> </w:t>
            </w:r>
            <w:r>
              <w:rPr>
                <w:rStyle w:val="VerbatimChar"/>
              </w:rPr>
              <w:t xml:space="preserve">"4729"</w:t>
            </w:r>
            <w:r>
              <w:t xml:space="preserve">, i.e. </w:t>
            </w:r>
            <w:r>
              <w:rPr>
                <w:rStyle w:val="VerbatimChar"/>
              </w:rPr>
              <w:t xml:space="preserve">VALID_PIN</w:t>
            </w:r>
            <w:r>
              <w:t xml:space="preserve">) onto the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[VALID_PIN]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aload_0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local variable 0 (the method’s only parameter,</w:t>
            </w:r>
            <w:r>
              <w:t xml:space="preserve"> </w:t>
            </w:r>
            <w:r>
              <w:rPr>
                <w:rStyle w:val="VerbatimChar"/>
              </w:rPr>
              <w:t xml:space="preserve">entered</w:t>
            </w:r>
            <w:r>
              <w:t xml:space="preserve">) onto the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[VALID_PIN, entered]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invokevirtual #11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</w:t>
            </w:r>
            <w:r>
              <w:t xml:space="preserve"> </w:t>
            </w:r>
            <w:r>
              <w:t xml:space="preserve">two values off the stack, call the</w:t>
            </w:r>
            <w:r>
              <w:t xml:space="preserve"> </w:t>
            </w:r>
            <w:r>
              <w:rPr>
                <w:rStyle w:val="VerbatimChar"/>
              </w:rPr>
              <w:t xml:space="preserve">String.equals(...)</w:t>
            </w:r>
            <w:r>
              <w:t xml:space="preserve"> </w:t>
            </w:r>
            <w:r>
              <w:t xml:space="preserve">method,</w:t>
            </w:r>
            <w:r>
              <w:t xml:space="preserve"> </w:t>
            </w: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the result (true/false) onto the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[result]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ireturn</w:t>
            </w:r>
          </w:p>
        </w:tc>
        <w:tc>
          <w:tcPr/>
          <w:p>
            <w:pPr>
              <w:pStyle w:val="Compact"/>
            </w:pPr>
            <w:r>
              <w:t xml:space="preserve">Return the integer/boolean value on the stack as the method’s</w:t>
            </w:r>
            <w:r>
              <w:t xml:space="preserve"> </w:t>
            </w:r>
            <w:r>
              <w:rPr>
                <w:b/>
                <w:bCs/>
              </w:rP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t xml:space="preserve">These four lines are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counterpart of the source expression</w:t>
      </w:r>
      <w:r>
        <w:t xml:space="preserve"> </w:t>
      </w:r>
      <w:r>
        <w:rPr>
          <w:rStyle w:val="VerbatimChar"/>
        </w:rPr>
        <w:t xml:space="preserve">return VALID_PIN.equals(entered);</w:t>
      </w:r>
      <w:r>
        <w:t xml:space="preserve"> </w:t>
      </w:r>
      <w:r>
        <w:t xml:space="preserve">— no</w:t>
      </w:r>
      <w:r>
        <w:t xml:space="preserve"> </w:t>
      </w:r>
      <w:r>
        <w:t xml:space="preserve">information has been lost. The</w:t>
      </w:r>
      <w:r>
        <w:t xml:space="preserve"> </w:t>
      </w:r>
      <w:r>
        <w:rPr>
          <w:rStyle w:val="VerbatimChar"/>
        </w:rPr>
        <w:t xml:space="preserve">// String 4729</w:t>
      </w:r>
      <w:r>
        <w:t xml:space="preserve"> </w:t>
      </w:r>
      <w:r>
        <w:t xml:space="preserve">comment is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reading and showing entry 9 from the constant</w:t>
      </w:r>
      <w:r>
        <w:t xml:space="preserve"> </w:t>
      </w:r>
      <w:r>
        <w:t xml:space="preserve">pool; decompilers (jadx, CFR) see these four lines and produce the source code</w:t>
      </w:r>
      <w:r>
        <w:t xml:space="preserve"> </w:t>
      </w:r>
      <w:r>
        <w:rPr>
          <w:rStyle w:val="VerbatimChar"/>
        </w:rPr>
        <w:t xml:space="preserve">return VALID_PIN.equals(entered);</w:t>
      </w:r>
      <w:r>
        <w:t xml:space="preserve"> </w:t>
      </w:r>
      <w:r>
        <w:t xml:space="preserve">directly. In C, in the equivalent machine code after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, neither the</w:t>
      </w:r>
      <w:r>
        <w:t xml:space="preserve"> </w:t>
      </w:r>
      <w:r>
        <w:t xml:space="preserve">constant’s value nor which type the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call operates on would remain this obvious (compare with the machine</w:t>
      </w:r>
      <w:r>
        <w:t xml:space="preserve"> </w:t>
      </w:r>
      <w:r>
        <w:t xml:space="preserve">code examples from</w:t>
      </w:r>
      <w:r>
        <w:t xml:space="preserve"> </w:t>
      </w:r>
      <w:hyperlink r:id="rId21">
        <w:r>
          <w:rPr>
            <w:rStyle w:val="Hyperlink"/>
          </w:rPr>
          <w:t xml:space="preserve">Week 4</w:t>
        </w:r>
      </w:hyperlink>
      <w:r>
        <w:t xml:space="preserve">).</w:t>
      </w:r>
    </w:p>
    <w:p>
      <w:pPr>
        <w:pStyle w:val="BodyText"/>
      </w:pPr>
      <w:r>
        <w:t xml:space="preserve">Even without the source code, three things are plainly visible: the constant (</w:t>
      </w:r>
      <w:r>
        <w:rPr>
          <w:rStyle w:val="VerbatimChar"/>
        </w:rPr>
        <w:t xml:space="preserve">4729</w:t>
      </w:r>
      <w:r>
        <w:t xml:space="preserve">), meaningful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pinCorrect</w:t>
      </w:r>
      <w:r>
        <w:t xml:space="preserve">), and the logic (</w:t>
      </w:r>
      <w:r>
        <w:t xml:space="preserve">“compare the input to this constant”</w:t>
      </w:r>
      <w:r>
        <w:t xml:space="preserve">). A password, API key or server</w:t>
      </w:r>
      <w:r>
        <w:t xml:space="preserve"> </w:t>
      </w:r>
      <w:r>
        <w:t xml:space="preserve">address embedded in the code has effectively been handed to everyone who downloads the application (MSC03-J,</w:t>
      </w:r>
      <w:r>
        <w:t xml:space="preserve"> </w:t>
      </w:r>
      <w:r>
        <w:t xml:space="preserve">CWE-798).</w:t>
      </w:r>
    </w:p>
    <w:p>
      <w:pPr>
        <w:pStyle w:val="BodyText"/>
      </w:pPr>
      <w:r>
        <w:t xml:space="preserve">The animation below shows exactly these four bytecode instructions mapping, one at a time, onto reconstructed</w:t>
      </w:r>
      <w:r>
        <w:t xml:space="preserve"> </w:t>
      </w:r>
      <w:r>
        <w:t xml:space="preserve">source fragments — until the whole method has been rebuilt.</w:t>
      </w:r>
    </w:p>
    <w:p>
      <w:pPr>
        <w:pStyle w:val="BodyText"/>
      </w:pPr>
      <w:r>
        <w:drawing>
          <wp:inline>
            <wp:extent cx="5111999" cy="6765323"/>
            <wp:effectExtent b="0" l="0" r="0" t="0"/>
            <wp:docPr descr="From bytecode to source: mapping with javap — step by step" title="" id="119" name="Picture"/>
            <a:graphic>
              <a:graphicData uri="http://schemas.openxmlformats.org/drawingml/2006/picture">
                <pic:pic>
                  <pic:nvPicPr>
                    <pic:cNvPr descr="bytecode-decompile.en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76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(PIN check, a wrong guess),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(the correct PIN)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(the license check)</w:t>
      </w:r>
      <w:r>
        <w:t xml:space="preserve"> </w:t>
      </w:r>
      <w:r>
        <w:t xml:space="preserve">examples.</w:t>
      </w:r>
    </w:p>
    <w:p>
      <w:pPr>
        <w:pStyle w:val="BlockText"/>
      </w:pPr>
      <w:r>
        <w:rPr>
          <w:b/>
          <w:bCs/>
        </w:rPr>
        <w:t xml:space="preserve">A 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‘I’m not giving out the source code, so I’m safe’</w:t>
      </w:r>
    </w:p>
    <w:p>
      <w:pPr>
        <w:pStyle w:val="BlockText"/>
      </w:pPr>
      <w:r>
        <w:t xml:space="preserve">Distributing a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file does not mean not giving out the source code: according to the table</w:t>
      </w:r>
      <w:r>
        <w:t xml:space="preserve"> </w:t>
      </w:r>
      <w:r>
        <w:t xml:space="preserve">above, bytecode is almost the source code itself.</w:t>
      </w:r>
      <w:r>
        <w:t xml:space="preserve"> </w:t>
      </w:r>
      <w:r>
        <w:t xml:space="preserve">“Closed source”</w:t>
      </w:r>
      <w:r>
        <w:t xml:space="preserve"> </w:t>
      </w:r>
      <w:r>
        <w:t xml:space="preserve">and</w:t>
      </w:r>
      <w:r>
        <w:t xml:space="preserve"> </w:t>
      </w:r>
      <w:r>
        <w:t xml:space="preserve">“cannot be reverse engineered”</w:t>
      </w:r>
      <w:r>
        <w:t xml:space="preserve"> </w:t>
      </w:r>
      <w:r>
        <w:t xml:space="preserve">are two</w:t>
      </w:r>
      <w:r>
        <w:t xml:space="preserve"> </w:t>
      </w:r>
      <w:r>
        <w:t xml:space="preserve">different things.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 every constant that goes into a client-side Java/Kotlin application (a key, a PIN, a server address, a</w:t>
      </w:r>
      <w:r>
        <w:t xml:space="preserve"> </w:t>
      </w:r>
      <w:r>
        <w:t xml:space="preserve">business rule) on the assumption that</w:t>
      </w:r>
      <w:r>
        <w:t xml:space="preserve"> </w:t>
      </w:r>
      <w:r>
        <w:t xml:space="preserve">“whoever sees this is effectively reading the source code.”</w:t>
      </w:r>
      <w:r>
        <w:t xml:space="preserve"> </w:t>
      </w:r>
      <w:r>
        <w:t xml:space="preserve">Sections</w:t>
      </w:r>
      <w:r>
        <w:t xml:space="preserve"> </w:t>
      </w:r>
      <w:r>
        <w:t xml:space="preserve">11–12 will show tools that</w:t>
      </w:r>
      <w:r>
        <w:t xml:space="preserve"> </w:t>
      </w:r>
      <w:r>
        <w:rPr>
          <w:b/>
          <w:bCs/>
        </w:rPr>
        <w:t xml:space="preserve">make this visibility harder</w:t>
      </w:r>
      <w:r>
        <w:t xml:space="preserve"> </w:t>
      </w:r>
      <w:r>
        <w:t xml:space="preserve">(not that remove it).</w:t>
      </w:r>
    </w:p>
    <w:p>
      <w:pPr>
        <w:pStyle w:val="BlockText"/>
      </w:pPr>
      <w:r>
        <w:rPr>
          <w:b/>
          <w:bCs/>
        </w:rPr>
        <w:t xml:space="preserve">There are no secrets on the client</w:t>
      </w:r>
    </w:p>
    <w:p>
      <w:pPr>
        <w:pStyle w:val="BlockText"/>
      </w:pPr>
      <w:r>
        <w:t xml:space="preserve">Obfuscation</w:t>
      </w:r>
      <w:r>
        <w:t xml:space="preserve"> </w:t>
      </w:r>
      <w:r>
        <w:rPr>
          <w:b/>
          <w:bCs/>
        </w:rPr>
        <w:t xml:space="preserve">makes what is described in this section harder</w:t>
      </w:r>
      <w:r>
        <w:t xml:space="preserve">, but it is not a way of genuinely hiding a</w:t>
      </w:r>
      <w:r>
        <w:t xml:space="preserve"> </w:t>
      </w:r>
      <w:r>
        <w:t xml:space="preserve">secret in a client application. An API key or password should not stay on the client unless it absolutely has</w:t>
      </w:r>
      <w:r>
        <w:t xml:space="preserve"> </w:t>
      </w:r>
      <w:r>
        <w:t xml:space="preserve">to: it should be kept server-side, and the client should authenticate with a short-lived token. For keys that</w:t>
      </w:r>
      <w:r>
        <w:t xml:space="preserve"> </w:t>
      </w:r>
      <w:r>
        <w:t xml:space="preserve">genuinely have to stay on the client, the secure enclaves from</w:t>
      </w:r>
      <w:r>
        <w:t xml:space="preserve"> </w:t>
      </w:r>
      <w:hyperlink r:id="rId101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and the whitebox cryptography from</w:t>
      </w:r>
      <w:r>
        <w:t xml:space="preserve"> </w:t>
      </w:r>
      <w:hyperlink r:id="rId121">
        <w:r>
          <w:rPr>
            <w:rStyle w:val="Hyperlink"/>
          </w:rPr>
          <w:t xml:space="preserve">Week 11</w:t>
        </w:r>
      </w:hyperlink>
      <w:r>
        <w:t xml:space="preserve"> </w:t>
      </w:r>
      <w:r>
        <w:t xml:space="preserve">are needed.</w:t>
      </w:r>
    </w:p>
    <w:bookmarkEnd w:id="122"/>
    <w:bookmarkStart w:id="123" w:name="demo-4-what-shows-up-in-the-bytecode"/>
    <w:p>
      <w:pPr>
        <w:pStyle w:val="Heading3"/>
      </w:pPr>
      <w:r>
        <w:t xml:space="preserve">Demo 4 — What shows up in the bytecode?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code/week-05/04-bytecode-decompile</w:t>
      </w:r>
      <w:r>
        <w:rPr>
          <w:b/>
          <w:bCs/>
        </w:rPr>
        <w:t xml:space="preserve"> </w:t>
      </w:r>
      <w:r>
        <w:rPr>
          <w:b/>
          <w:bCs/>
        </w:rPr>
        <w:t xml:space="preserve">· CWE-798 · MSC03-J</w:t>
      </w:r>
    </w:p>
    <w:p>
      <w:pPr>
        <w:pStyle w:val="BlockText"/>
      </w:pPr>
      <w:r>
        <w:t xml:space="preserve">A small</w:t>
      </w:r>
      <w:r>
        <w:t xml:space="preserve"> </w:t>
      </w:r>
      <w:r>
        <w:t xml:space="preserve">“licence/PIN check”</w:t>
      </w:r>
      <w:r>
        <w:t xml:space="preserve"> </w:t>
      </w:r>
      <w:r>
        <w:t xml:space="preserve">class is compiled and examined with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. Without the source code, the</w:t>
      </w:r>
      <w:r>
        <w:t xml:space="preserve"> </w:t>
      </w:r>
      <w:r>
        <w:t xml:space="preserve">constant strings (a synthetic PIN and licence key), the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field and method names, and the comparison</w:t>
      </w:r>
      <w:r>
        <w:t xml:space="preserve"> </w:t>
      </w:r>
      <w:r>
        <w:t xml:space="preserve">logic are all visible. This demo is the</w:t>
      </w:r>
      <w:r>
        <w:t xml:space="preserve"> </w:t>
      </w:r>
      <w:r>
        <w:rPr>
          <w:b/>
          <w:bCs/>
        </w:rPr>
        <w:t xml:space="preserve">motivation</w:t>
      </w:r>
      <w:r>
        <w:t xml:space="preserve"> </w:t>
      </w:r>
      <w:r>
        <w:t xml:space="preserve">for needing obfuscation; Demo 5 reduces the same leak.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bytecode-decompile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code/week-05/04-bytecode-decompile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5" w:name="Xc70bedefa6e13308b4209dccefe9f3e49e0b89e"/>
    <w:p>
      <w:pPr>
        <w:pStyle w:val="Heading2"/>
      </w:pPr>
      <w:r>
        <w:t xml:space="preserve">11. ProGuard and R8: shrinking, optimisation, obfuscation</w:t>
      </w:r>
    </w:p>
    <w:p>
      <w:pPr>
        <w:pStyle w:val="FirstParagraph"/>
      </w:pPr>
      <w:r>
        <w:rPr>
          <w:b/>
          <w:bCs/>
        </w:rPr>
        <w:t xml:space="preserve">ProGuard</w:t>
      </w:r>
      <w:r>
        <w:t xml:space="preserve"> </w:t>
      </w:r>
      <w:r>
        <w:t xml:space="preserve">is an open-source tool that processes Java bytecode;</w:t>
      </w:r>
      <w:r>
        <w:t xml:space="preserve"> </w:t>
      </w:r>
      <w:r>
        <w:rPr>
          <w:b/>
          <w:bCs/>
        </w:rPr>
        <w:t xml:space="preserve">R8</w:t>
      </w:r>
      <w:r>
        <w:t xml:space="preserve"> </w:t>
      </w:r>
      <w:r>
        <w:t xml:space="preserve">is its successor, developed by Google for</w:t>
      </w:r>
      <w:r>
        <w:t xml:space="preserve"> </w:t>
      </w:r>
      <w:r>
        <w:t xml:space="preserve">Android, compatible with ProGuard rules, and shipped as the default in the Android build system. Both do four</w:t>
      </w:r>
      <w:r>
        <w:t xml:space="preserve"> </w:t>
      </w:r>
      <w:r>
        <w:t xml:space="preserve">jobs:</w:t>
      </w:r>
    </w:p>
    <w:p>
      <w:pPr>
        <w:pStyle w:val="BodyText"/>
      </w:pPr>
      <w:r>
        <w:drawing>
          <wp:inline>
            <wp:extent cx="5759999" cy="2558234"/>
            <wp:effectExtent b="0" l="0" r="0" t="0"/>
            <wp:docPr descr="The balance of ProGuard’s -keep rule" title="" id="126" name="Picture"/>
            <a:graphic>
              <a:graphicData uri="http://schemas.openxmlformats.org/drawingml/2006/picture">
                <pic:pic>
                  <pic:nvPicPr>
                    <pic:cNvPr descr="h05-09-keep-dengesi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5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does it do?</w:t>
            </w:r>
          </w:p>
        </w:tc>
        <w:tc>
          <w:tcPr/>
          <w:p>
            <w:pPr>
              <w:pStyle w:val="Compact"/>
            </w:pPr>
            <w:r>
              <w:t xml:space="preserve">Security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Shrinking</w:t>
            </w:r>
          </w:p>
        </w:tc>
        <w:tc>
          <w:tcPr/>
          <w:p>
            <w:pPr>
              <w:pStyle w:val="Compact"/>
            </w:pPr>
            <w:r>
              <w:t xml:space="preserve">Removes classes, methods and fields that are never used (including those in libraries)</w:t>
            </w:r>
          </w:p>
        </w:tc>
        <w:tc>
          <w:tcPr/>
          <w:p>
            <w:pPr>
              <w:pStyle w:val="Compact"/>
            </w:pPr>
            <w:r>
              <w:t xml:space="preserve">The attack surface and the code to review shrink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Optimisation</w:t>
            </w:r>
          </w:p>
        </w:tc>
        <w:tc>
          <w:tcPr/>
          <w:p>
            <w:pPr>
              <w:pStyle w:val="Compact"/>
            </w:pPr>
            <w:r>
              <w:t xml:space="preserve">Inlining, dead-code elimination, constant folding</w:t>
            </w:r>
          </w:p>
        </w:tc>
        <w:tc>
          <w:tcPr/>
          <w:p>
            <w:pPr>
              <w:pStyle w:val="Compact"/>
            </w:pPr>
            <w:r>
              <w:t xml:space="preserve">The code’s structure drifts away from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Replaces class, method and field names with short, meaningless names like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Meaningful names disappear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Preverification</w:t>
            </w:r>
          </w:p>
        </w:tc>
        <w:tc>
          <w:tcPr/>
          <w:p>
            <w:pPr>
              <w:pStyle w:val="Compact"/>
            </w:pPr>
            <w:r>
              <w:t xml:space="preserve">Adds verification information for Java ME / old JVMs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Obfuscation’s output is a</w:t>
      </w:r>
      <w:r>
        <w:t xml:space="preserve"> </w:t>
      </w:r>
      <w:r>
        <w:rPr>
          <w:b/>
          <w:bCs/>
        </w:rPr>
        <w:t xml:space="preserve">mapping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mapping.txt</w:t>
      </w:r>
      <w:r>
        <w:t xml:space="preserve">) that matches old names to new ones:</w:t>
      </w:r>
    </w:p>
    <w:p>
      <w:pPr>
        <w:pStyle w:val="BodyText"/>
      </w:pPr>
      <w:r>
        <w:rPr>
          <w:b/>
          <w:bCs/>
        </w:rPr>
        <w:t xml:space="preserve">mapping.txt (abridged, names synthetic)</w:t>
      </w:r>
    </w:p>
    <w:p>
      <w:pPr>
        <w:pStyle w:val="SourceCode"/>
      </w:pPr>
      <w:r>
        <w:rPr>
          <w:rStyle w:val="VerbatimChar"/>
        </w:rPr>
        <w:t xml:space="preserve">com.example.payment.CardManager -&gt; com.example.a:</w:t>
      </w:r>
      <w:r>
        <w:br/>
      </w:r>
      <w:r>
        <w:rPr>
          <w:rStyle w:val="VerbatimChar"/>
        </w:rPr>
        <w:t xml:space="preserve">    android.content.Context context -&gt; a</w:t>
      </w:r>
      <w:r>
        <w:br/>
      </w:r>
      <w:r>
        <w:rPr>
          <w:rStyle w:val="VerbatimChar"/>
        </w:rPr>
        <w:t xml:space="preserve">    boolean setDefaultCard(java.lang.String) -&gt; b</w:t>
      </w:r>
    </w:p>
    <w:p>
      <w:pPr>
        <w:pStyle w:val="BlockText"/>
      </w:pPr>
      <w:r>
        <w:rPr>
          <w:b/>
          <w:bCs/>
        </w:rPr>
        <w:t xml:space="preserve">The mapping file is a secret</w:t>
      </w:r>
    </w:p>
    <w:p>
      <w:pPr>
        <w:pStyle w:val="BlockText"/>
      </w:pPr>
      <w:r>
        <w:rPr>
          <w:rStyle w:val="VerbatimChar"/>
        </w:rPr>
        <w:t xml:space="preserve">mapping.txt</w:t>
      </w:r>
      <w:r>
        <w:t xml:space="preserve"> </w:t>
      </w:r>
      <w:r>
        <w:t xml:space="preserve">completely reverses the obfuscation. It needs to be kept so crash reports can be read, but it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not be shipped</w:t>
      </w:r>
      <w:r>
        <w:t xml:space="preserve"> </w:t>
      </w:r>
      <w:r>
        <w:t xml:space="preserve">together with the application, must not be put in a public repository, and must be</w:t>
      </w:r>
      <w:r>
        <w:t xml:space="preserve"> </w:t>
      </w:r>
      <w:r>
        <w:t xml:space="preserve">kept somewhere access-restricted, separately for each release.</w:t>
      </w:r>
    </w:p>
    <w:bookmarkStart w:id="128" w:name="keep-rules-whose-name-has-to-be-kept"/>
    <w:p>
      <w:pPr>
        <w:pStyle w:val="Heading3"/>
      </w:pPr>
      <w:r>
        <w:rPr>
          <w:rStyle w:val="VerbatimChar"/>
        </w:rPr>
        <w:t xml:space="preserve">-keep</w:t>
      </w:r>
      <w:r>
        <w:t xml:space="preserve"> </w:t>
      </w:r>
      <w:r>
        <w:t xml:space="preserve">rules: whose name has to be kept?</w:t>
      </w:r>
    </w:p>
    <w:p>
      <w:pPr>
        <w:pStyle w:val="FirstParagraph"/>
      </w:pPr>
      <w:r>
        <w:t xml:space="preserve">The obfuscator cannot know whether a class or method is called</w:t>
      </w:r>
      <w:r>
        <w:t xml:space="preserve"> </w:t>
      </w:r>
      <w:r>
        <w:rPr>
          <w:b/>
          <w:bCs/>
        </w:rPr>
        <w:t xml:space="preserve">by name from the outside</w:t>
      </w:r>
      <w:r>
        <w:t xml:space="preserve">. In the following</w:t>
      </w:r>
      <w:r>
        <w:t xml:space="preserve"> </w:t>
      </w:r>
      <w:r>
        <w:t xml:space="preserve">cases the name has to be kept; otherwise the application throws a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NoSuchMethodException</w:t>
      </w:r>
      <w:r>
        <w:t xml:space="preserve"> </w:t>
      </w:r>
      <w:r>
        <w:t xml:space="preserve">at run time:</w:t>
      </w:r>
    </w:p>
    <w:p>
      <w:pPr>
        <w:pStyle w:val="Compact"/>
        <w:numPr>
          <w:ilvl w:val="0"/>
          <w:numId w:val="1013"/>
        </w:numPr>
      </w:pPr>
      <w:r>
        <w:t xml:space="preserve">The application’s entry points (in Android, the activities and services named in the manifest;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the</w:t>
      </w:r>
      <w:r>
        <w:t xml:space="preserve"> </w:t>
      </w:r>
      <w:r>
        <w:t xml:space="preserve">desktop).</w:t>
      </w:r>
    </w:p>
    <w:p>
      <w:pPr>
        <w:pStyle w:val="Compact"/>
        <w:numPr>
          <w:ilvl w:val="0"/>
          <w:numId w:val="1013"/>
        </w:numPr>
      </w:pPr>
      <w:r>
        <w:t xml:space="preserve">Classes and methods called by name through reflection.</w:t>
      </w:r>
    </w:p>
    <w:p>
      <w:pPr>
        <w:pStyle w:val="Compact"/>
        <w:numPr>
          <w:ilvl w:val="0"/>
          <w:numId w:val="1013"/>
        </w:numPr>
      </w:pPr>
      <w:r>
        <w:t xml:space="preserve">Methods called by name from native code via JNI, and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methods.</w:t>
      </w:r>
    </w:p>
    <w:p>
      <w:pPr>
        <w:pStyle w:val="Compact"/>
        <w:numPr>
          <w:ilvl w:val="0"/>
          <w:numId w:val="1013"/>
        </w:numPr>
      </w:pPr>
      <w:r>
        <w:t xml:space="preserve">Fields of serialised classes (JSON libraries use field names).</w:t>
      </w:r>
    </w:p>
    <w:p>
      <w:pPr>
        <w:pStyle w:val="Compact"/>
        <w:numPr>
          <w:ilvl w:val="0"/>
          <w:numId w:val="1013"/>
        </w:numPr>
      </w:pPr>
      <w:r>
        <w:t xml:space="preserve">A library’s public-facing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What does it 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 class X { &lt;methods&gt;; 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keeps</w:t>
            </w:r>
            <w:r>
              <w:t xml:space="preserve"> </w:t>
            </w:r>
            <w:r>
              <w:t xml:space="preserve">the class and its members</w:t>
            </w:r>
            <w:r>
              <w:t xml:space="preserve"> </w:t>
            </w:r>
            <w:r>
              <w:rPr>
                <w:b/>
                <w:bCs/>
              </w:rPr>
              <w:t xml:space="preserve">and keeps their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-keepclassmembers class X { ... }</w:t>
            </w:r>
          </w:p>
        </w:tc>
        <w:tc>
          <w:tcPr/>
          <w:p>
            <w:pPr>
              <w:pStyle w:val="Compact"/>
            </w:pPr>
            <w:r>
              <w:t xml:space="preserve">The class can be shrunk, but the specified members are kept (e.g. serialisation fields)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-keepnames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-keepclassmembernames</w:t>
            </w:r>
          </w:p>
        </w:tc>
        <w:tc>
          <w:tcPr/>
          <w:p>
            <w:pPr>
              <w:pStyle w:val="Compact"/>
            </w:pPr>
            <w:r>
              <w:t xml:space="preserve">Unused ones can be removed;</w:t>
            </w:r>
            <w:r>
              <w:t xml:space="preserve"> </w:t>
            </w:r>
            <w:r>
              <w:rPr>
                <w:b/>
                <w:bCs/>
              </w:rPr>
              <w:t xml:space="preserve">the name of what remains</w:t>
            </w:r>
            <w:r>
              <w:t xml:space="preserve"> </w:t>
            </w:r>
            <w:r>
              <w:t xml:space="preserve">is 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-keepclasseswithmembers</w:t>
            </w:r>
          </w:p>
        </w:tc>
        <w:tc>
          <w:tcPr/>
          <w:p>
            <w:pPr>
              <w:pStyle w:val="Compact"/>
            </w:pPr>
            <w:r>
              <w:t xml:space="preserve">Keeps classes that have the specified members (e.g. those with a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 </w:t>
            </w:r>
            <w:r>
              <w:t xml:space="preserve">method)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-dontobfuscate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-dontshrink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-dontoptimize</w:t>
            </w:r>
          </w:p>
        </w:tc>
        <w:tc>
          <w:tcPr/>
          <w:p>
            <w:pPr>
              <w:pStyle w:val="Compact"/>
            </w:pPr>
            <w:r>
              <w:t xml:space="preserve">Turns off the corresponding stage</w:t>
            </w:r>
          </w:p>
        </w:tc>
      </w:tr>
    </w:tbl>
    <w:p>
      <w:pPr>
        <w:pStyle w:val="BodyText"/>
      </w:pPr>
      <w:r>
        <w:t xml:space="preserve">The golden principle of writing rules is to write</w:t>
      </w:r>
      <w:r>
        <w:t xml:space="preserve"> </w:t>
      </w:r>
      <w:r>
        <w:rPr>
          <w:b/>
          <w:bCs/>
        </w:rPr>
        <w:t xml:space="preserve">the narrowest rule</w:t>
      </w:r>
      <w:r>
        <w:t xml:space="preserve">. A broad rule like</w:t>
      </w:r>
      <w:r>
        <w:t xml:space="preserve"> </w:t>
      </w:r>
      <w:r>
        <w:rPr>
          <w:rStyle w:val="VerbatimChar"/>
        </w:rPr>
        <w:t xml:space="preserve">-keep class com.example.** { *; }</w:t>
      </w:r>
      <w:r>
        <w:t xml:space="preserve"> </w:t>
      </w:r>
      <w:r>
        <w:t xml:space="preserve">effectively turns obfuscation off; this is the most common</w:t>
      </w:r>
      <w:r>
        <w:t xml:space="preserve"> </w:t>
      </w:r>
      <w:r>
        <w:t xml:space="preserve">“obfuscation exists</w:t>
      </w:r>
      <w:r>
        <w:t xml:space="preserve"> </w:t>
      </w:r>
      <w:r>
        <w:t xml:space="preserve">but doesn’t do anything”</w:t>
      </w:r>
      <w:r>
        <w:t xml:space="preserve"> </w:t>
      </w:r>
      <w:r>
        <w:t xml:space="preserve">situation seen in the field.</w:t>
      </w:r>
    </w:p>
    <w:bookmarkEnd w:id="128"/>
    <w:bookmarkStart w:id="132" w:name="X310bf1fc668f20ad9d90ca84b86ed2c2ac7fe28"/>
    <w:p>
      <w:pPr>
        <w:pStyle w:val="Heading3"/>
      </w:pPr>
      <w:r>
        <w:t xml:space="preserve">Worked example: why a missing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crashes the application</w:t>
      </w:r>
    </w:p>
    <w:p>
      <w:pPr>
        <w:pStyle w:val="FirstParagraph"/>
      </w:pPr>
      <w:r>
        <w:t xml:space="preserve">If a class’s name is called through reflection (</w:t>
      </w:r>
      <w:r>
        <w:rPr>
          <w:rStyle w:val="VerbatimChar"/>
        </w:rPr>
        <w:t xml:space="preserve">Class.forName("com.example.Payment")</w:t>
      </w:r>
      <w:r>
        <w:t xml:space="preserve">) but there is no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for</w:t>
      </w:r>
      <w:r>
        <w:t xml:space="preserve"> </w:t>
      </w:r>
      <w:r>
        <w:t xml:space="preserve">this class in</w:t>
      </w:r>
      <w:r>
        <w:t xml:space="preserve"> </w:t>
      </w:r>
      <w:r>
        <w:rPr>
          <w:rStyle w:val="VerbatimChar"/>
        </w:rPr>
        <w:t xml:space="preserve">proguard-rules.pro</w:t>
      </w:r>
      <w:r>
        <w:t xml:space="preserve">, here is what happens, step by step:</w:t>
      </w:r>
    </w:p>
    <w:p>
      <w:pPr>
        <w:pStyle w:val="Compact"/>
        <w:numPr>
          <w:ilvl w:val="0"/>
          <w:numId w:val="1014"/>
        </w:numPr>
      </w:pPr>
      <w:r>
        <w:t xml:space="preserve">During compilation, ProGuard/R8</w:t>
      </w:r>
      <w:r>
        <w:t xml:space="preserve"> </w:t>
      </w:r>
      <w:r>
        <w:rPr>
          <w:b/>
          <w:bCs/>
        </w:rPr>
        <w:t xml:space="preserve">sees no static call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com.example.Payment</w:t>
      </w:r>
      <w:r>
        <w:t xml:space="preserve"> </w:t>
      </w:r>
      <w:r>
        <w:t xml:space="preserve">class — because the call is</w:t>
      </w:r>
      <w:r>
        <w:t xml:space="preserve"> </w:t>
      </w:r>
      <w:r>
        <w:t xml:space="preserve">written as 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Class.forName</w:t>
      </w:r>
      <w:r>
        <w:t xml:space="preserve">; the obfuscator does not count strings as part of the class</w:t>
      </w:r>
      <w:r>
        <w:t xml:space="preserve"> </w:t>
      </w:r>
      <w:r>
        <w:t xml:space="preserve">graph.</w:t>
      </w:r>
    </w:p>
    <w:p>
      <w:pPr>
        <w:pStyle w:val="Compact"/>
        <w:numPr>
          <w:ilvl w:val="0"/>
          <w:numId w:val="1014"/>
        </w:numPr>
      </w:pPr>
      <w:r>
        <w:t xml:space="preserve">The obfuscator assumes this class is</w:t>
      </w:r>
      <w:r>
        <w:t xml:space="preserve"> </w:t>
      </w:r>
      <w:r>
        <w:t xml:space="preserve">“unused”</w:t>
      </w:r>
      <w:r>
        <w:t xml:space="preserve"> </w:t>
      </w:r>
      <w:r>
        <w:t xml:space="preserve">and either removes it during the</w:t>
      </w:r>
      <w:r>
        <w:t xml:space="preserve"> </w:t>
      </w:r>
      <w:r>
        <w:rPr>
          <w:b/>
          <w:bCs/>
        </w:rPr>
        <w:t xml:space="preserve">shrinking</w:t>
      </w:r>
      <w:r>
        <w:t xml:space="preserve"> </w:t>
      </w:r>
      <w:r>
        <w:t xml:space="preserve">stage or renames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a.b.c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 the application runs,</w:t>
      </w:r>
      <w:r>
        <w:t xml:space="preserve"> </w:t>
      </w:r>
      <w:r>
        <w:rPr>
          <w:rStyle w:val="VerbatimChar"/>
        </w:rPr>
        <w:t xml:space="preserve">Class.forName("com.example.Payment")</w:t>
      </w:r>
      <w:r>
        <w:t xml:space="preserve"> </w:t>
      </w:r>
      <w:r>
        <w:t xml:space="preserve">is called; but the class’s name in this release is</w:t>
      </w:r>
      <w:r>
        <w:t xml:space="preserve"> </w:t>
      </w:r>
      <w:r>
        <w:t xml:space="preserve">now different (or the class does not exist at all).</w:t>
      </w:r>
    </w:p>
    <w:p>
      <w:pPr>
        <w:pStyle w:val="Compact"/>
        <w:numPr>
          <w:ilvl w:val="0"/>
          <w:numId w:val="1014"/>
        </w:numPr>
      </w:pPr>
      <w:r>
        <w:t xml:space="preserve">At run time a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 </w:t>
      </w:r>
      <w:r>
        <w:t xml:space="preserve">is thrown (if the class was removed) or a</w:t>
      </w:r>
      <w:r>
        <w:t xml:space="preserve"> </w:t>
      </w:r>
      <w:r>
        <w:rPr>
          <w:rStyle w:val="VerbatimChar"/>
        </w:rPr>
        <w:t xml:space="preserve">NoSuchMethodException</w:t>
      </w:r>
      <w:r>
        <w:t xml:space="preserve"> </w:t>
      </w:r>
      <w:r>
        <w:t xml:space="preserve">(if the</w:t>
      </w:r>
      <w:r>
        <w:t xml:space="preserve"> </w:t>
      </w:r>
      <w:r>
        <w:t xml:space="preserve">method’s name changed) — this is seen</w:t>
      </w:r>
      <w:r>
        <w:t xml:space="preserve"> </w:t>
      </w:r>
      <w:r>
        <w:rPr>
          <w:b/>
          <w:bCs/>
        </w:rPr>
        <w:t xml:space="preserve">only in the release build</w:t>
      </w:r>
      <w:r>
        <w:t xml:space="preserve">, because obfuscation is turned off in the</w:t>
      </w:r>
      <w:r>
        <w:t xml:space="preserve"> </w:t>
      </w:r>
      <w:r>
        <w:t xml:space="preserve">debug build (Section 13); the developer usually only notices the problem during store testing.</w:t>
      </w:r>
    </w:p>
    <w:p>
      <w:pPr>
        <w:pStyle w:val="FirstParagraph"/>
      </w:pPr>
      <w:r>
        <w:rPr>
          <w:b/>
          <w:bCs/>
        </w:rPr>
        <w:t xml:space="preserve">A typical crash trace from a missing -keep (illustrative)</w:t>
      </w:r>
    </w:p>
    <w:p>
      <w:pPr>
        <w:pStyle w:val="SourceCode"/>
      </w:pPr>
      <w:r>
        <w:rPr>
          <w:rStyle w:val="VerbatimChar"/>
        </w:rPr>
        <w:t xml:space="preserve">java.lang.ClassNotFoundException: com.example.Payment</w:t>
      </w:r>
      <w:r>
        <w:br/>
      </w:r>
      <w:r>
        <w:rPr>
          <w:rStyle w:val="VerbatimChar"/>
        </w:rPr>
        <w:t xml:space="preserve">    at java.lang.Class.forName(Class.java:...)</w:t>
      </w:r>
      <w:r>
        <w:br/>
      </w:r>
      <w:r>
        <w:rPr>
          <w:rStyle w:val="VerbatimChar"/>
        </w:rPr>
        <w:t xml:space="preserve">    at com.example.a.b.start(Unknown Source:1)</w:t>
      </w:r>
    </w:p>
    <w:p>
      <w:pPr>
        <w:pStyle w:val="BlockText"/>
      </w:pPr>
      <w:r>
        <w:rPr>
          <w:b/>
          <w:bCs/>
        </w:rPr>
        <w:t xml:space="preserve">A common mistake: forgetting a class called through reflection</w:t>
      </w:r>
    </w:p>
    <w:p>
      <w:pPr>
        <w:pStyle w:val="BlockText"/>
      </w:pPr>
      <w:r>
        <w:t xml:space="preserve">Static calls are seen by the compiler and are protected automatically;</w:t>
      </w:r>
      <w:r>
        <w:t xml:space="preserve"> </w:t>
      </w:r>
      <w:r>
        <w:rPr>
          <w:b/>
          <w:bCs/>
        </w:rPr>
        <w:t xml:space="preserve">reflection, JNI, and serialisation</w:t>
      </w:r>
      <w:r>
        <w:rPr>
          <w:b/>
          <w:bCs/>
        </w:rPr>
        <w:t xml:space="preserve"> </w:t>
      </w:r>
      <w:r>
        <w:rPr>
          <w:b/>
          <w:bCs/>
        </w:rPr>
        <w:t xml:space="preserve">fields are not seen</w:t>
      </w:r>
      <w:r>
        <w:t xml:space="preserve">, because they live in strings resolved at run time, not in the class graph. Turning on</w:t>
      </w:r>
      <w:r>
        <w:t xml:space="preserve"> </w:t>
      </w:r>
      <w:r>
        <w:t xml:space="preserve">obfuscation without knowing</w:t>
      </w:r>
      <w:r>
        <w:t xml:space="preserve"> </w:t>
      </w:r>
      <w:r>
        <w:rPr>
          <w:b/>
          <w:bCs/>
        </w:rPr>
        <w:t xml:space="preserve">which classes</w:t>
      </w:r>
      <w:r>
        <w:t xml:space="preserve"> </w:t>
      </w:r>
      <w:r>
        <w:t xml:space="preserve">a newly added library (e.g. a JSON decoder, dependency injection)</w:t>
      </w:r>
      <w:r>
        <w:t xml:space="preserve"> </w:t>
      </w:r>
      <w:r>
        <w:t xml:space="preserve">calls by name leads to random crashes in production.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you add a new library, first add its official ProGuard/R8 rules (most libraries carry their own</w:t>
      </w:r>
      <w:r>
        <w:t xml:space="preserve"> </w:t>
      </w:r>
      <w:r>
        <w:rPr>
          <w:rStyle w:val="VerbatimChar"/>
        </w:rPr>
        <w:t xml:space="preserve">consumer-rules.pro</w:t>
      </w:r>
      <w:r>
        <w:t xml:space="preserve"> </w:t>
      </w:r>
      <w:r>
        <w:t xml:space="preserve">file); then</w:t>
      </w:r>
      <w:r>
        <w:t xml:space="preserve"> </w:t>
      </w:r>
      <w:r>
        <w:rPr>
          <w:b/>
          <w:bCs/>
        </w:rPr>
        <w:t xml:space="preserve">actually run and test</w:t>
      </w:r>
      <w:r>
        <w:t xml:space="preserve"> </w:t>
      </w:r>
      <w:r>
        <w:t xml:space="preserve">the release build.</w:t>
      </w:r>
      <w:r>
        <w:t xml:space="preserve"> </w:t>
      </w:r>
      <w:r>
        <w:t xml:space="preserve">“It compiled”</w:t>
      </w:r>
      <w:r>
        <w:t xml:space="preserve"> </w:t>
      </w:r>
      <w:r>
        <w:t xml:space="preserve">and</w:t>
      </w:r>
      <w:r>
        <w:t xml:space="preserve"> </w:t>
      </w:r>
      <w:r>
        <w:t xml:space="preserve">“it works”</w:t>
      </w:r>
      <w:r>
        <w:t xml:space="preserve"> </w:t>
      </w:r>
      <w:r>
        <w:t xml:space="preserve">are</w:t>
      </w:r>
      <w:r>
        <w:t xml:space="preserve"> </w:t>
      </w:r>
      <w:r>
        <w:t xml:space="preserve">not the same thing while ProGuard/R8 is turned on.</w:t>
      </w:r>
    </w:p>
    <w:p>
      <w:pPr>
        <w:pStyle w:val="FirstParagraph"/>
      </w:pPr>
      <w:r>
        <w:t xml:space="preserve">The animation below shows ProGuard/R8 walking a class’s members one at a time, either</w:t>
      </w:r>
      <w:r>
        <w:t xml:space="preserve"> </w:t>
      </w:r>
      <w:r>
        <w:rPr>
          <w:b/>
          <w:bCs/>
        </w:rPr>
        <w:t xml:space="preserve">keeping</w:t>
      </w:r>
      <w:r>
        <w:t xml:space="preserve"> </w:t>
      </w:r>
      <w:r>
        <w:t xml:space="preserve">a name because</w:t>
      </w:r>
      <w:r>
        <w:t xml:space="preserve"> </w:t>
      </w:r>
      <w:r>
        <w:t xml:space="preserve">it matches a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rule, or</w:t>
      </w:r>
      <w:r>
        <w:t xml:space="preserve"> </w:t>
      </w:r>
      <w:r>
        <w:rPr>
          <w:b/>
          <w:bCs/>
        </w:rPr>
        <w:t xml:space="preserve">renaming</w:t>
      </w:r>
      <w:r>
        <w:t xml:space="preserve"> </w:t>
      </w:r>
      <w:r>
        <w:t xml:space="preserve">it to a short, meaningless one.</w:t>
      </w:r>
    </w:p>
    <w:p>
      <w:pPr>
        <w:pStyle w:val="BodyText"/>
      </w:pPr>
      <w:r>
        <w:drawing>
          <wp:inline>
            <wp:extent cx="5111999" cy="8874736"/>
            <wp:effectExtent b="0" l="0" r="0" t="0"/>
            <wp:docPr descr="ProGuard/R8: the member-renaming map — step by step" title="" id="130" name="Picture"/>
            <a:graphic>
              <a:graphicData uri="http://schemas.openxmlformats.org/drawingml/2006/picture">
                <pic:pic>
                  <pic:nvPicPr>
                    <pic:cNvPr descr="proguard-renaming.e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87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(nothing kept)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too broad — obfuscation wasted) examples.</w:t>
      </w:r>
    </w:p>
    <w:bookmarkEnd w:id="132"/>
    <w:bookmarkStart w:id="133" w:name="X388d0d0894d224a6a4576cb8c49a7a3d30b597c"/>
    <w:p>
      <w:pPr>
        <w:pStyle w:val="Heading3"/>
      </w:pPr>
      <w:r>
        <w:t xml:space="preserve">Advanced rules: a configuration from the field</w:t>
      </w:r>
    </w:p>
    <w:p>
      <w:pPr>
        <w:pStyle w:val="FirstParagraph"/>
      </w:pPr>
      <w:r>
        <w:t xml:space="preserve">The obfuscation configuration of a certified mobile payment library includes the following rules and their</w:t>
      </w:r>
      <w:r>
        <w:t xml:space="preserve"> </w:t>
      </w:r>
      <w:r>
        <w:t xml:space="preserve">rationale (a generalised version of the library’s own rules):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-optimizations !code/simplification/arithmetic,!code/simplification/cast,!field/*,!class/merging/*</w:t>
            </w:r>
          </w:p>
        </w:tc>
        <w:tc>
          <w:tcPr/>
          <w:p>
            <w:pPr>
              <w:pStyle w:val="Compact"/>
            </w:pPr>
            <w:r>
              <w:t xml:space="preserve">Every optimisation except arithmetic and type-cast simplification, field optimisations and class merging</w:t>
            </w:r>
          </w:p>
        </w:tc>
        <w:tc>
          <w:tcPr/>
          <w:p>
            <w:pPr>
              <w:pStyle w:val="Compact"/>
            </w:pPr>
            <w:r>
              <w:t xml:space="preserve">Some optimisations cause bugs on older runtimes; the safe ones are left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-optimizationpasses 5</w:t>
            </w:r>
          </w:p>
        </w:tc>
        <w:tc>
          <w:tcPr/>
          <w:p>
            <w:pPr>
              <w:pStyle w:val="Compact"/>
            </w:pPr>
            <w:r>
              <w:t xml:space="preserve">Optimisation is repeated for five passes</w:t>
            </w:r>
          </w:p>
        </w:tc>
        <w:tc>
          <w:tcPr/>
          <w:p>
            <w:pPr>
              <w:pStyle w:val="Compact"/>
            </w:pPr>
            <w:r>
              <w:t xml:space="preserve">Each pass uses the new opportunities opened up by the previous one; the structure drifts further from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-allowaccessmodification</w:t>
            </w:r>
          </w:p>
        </w:tc>
        <w:tc>
          <w:tcPr/>
          <w:p>
            <w:pPr>
              <w:pStyle w:val="Compact"/>
            </w:pPr>
            <w:r>
              <w:t xml:space="preserve">Access modifiers can be widened</w:t>
            </w:r>
          </w:p>
        </w:tc>
        <w:tc>
          <w:tcPr/>
          <w:p>
            <w:pPr>
              <w:pStyle w:val="Compact"/>
            </w:pPr>
            <w:r>
              <w:t xml:space="preserve">More inlining and repackaging becomes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-repackageclasses</w:t>
            </w:r>
          </w:p>
        </w:tc>
        <w:tc>
          <w:tcPr/>
          <w:p>
            <w:pPr>
              <w:pStyle w:val="Compact"/>
            </w:pPr>
            <w:r>
              <w:t xml:space="preserve">All renamed classes are moved into a single package</w:t>
            </w:r>
          </w:p>
        </w:tc>
        <w:tc>
          <w:tcPr/>
          <w:p>
            <w:pPr>
              <w:pStyle w:val="Compact"/>
            </w:pPr>
            <w:r>
              <w:t xml:space="preserve">The package structure (which class is in which module) is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-keeppackagenames</w:t>
            </w:r>
            <w:r>
              <w:t xml:space="preserve"> </w:t>
            </w:r>
            <w:r>
              <w:t xml:space="preserve">not specified,</w:t>
            </w:r>
            <w:r>
              <w:t xml:space="preserve"> </w:t>
            </w:r>
            <w:r>
              <w:rPr>
                <w:rStyle w:val="VerbatimChar"/>
              </w:rPr>
              <w:t xml:space="preserve">-useuniqueclassmembernames</w:t>
            </w:r>
          </w:p>
        </w:tc>
        <w:tc>
          <w:tcPr/>
          <w:p>
            <w:pPr>
              <w:pStyle w:val="Compact"/>
            </w:pPr>
            <w:r>
              <w:t xml:space="preserve">Package names are also obfuscated; members with the same name get consistent renaming</w:t>
            </w:r>
          </w:p>
        </w:tc>
        <w:tc>
          <w:tcPr/>
          <w:p>
            <w:pPr>
              <w:pStyle w:val="Compact"/>
            </w:pPr>
            <w:r>
              <w:t xml:space="preserve">No structural hint remains; but crash debugging stays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-keepattributes Exceptions</w:t>
            </w:r>
          </w:p>
        </w:tc>
        <w:tc>
          <w:tcPr/>
          <w:p>
            <w:pPr>
              <w:pStyle w:val="Compact"/>
            </w:pPr>
            <w:r>
              <w:t xml:space="preserve">Only exception declarations are kept</w:t>
            </w:r>
          </w:p>
        </w:tc>
        <w:tc>
          <w:tcPr/>
          <w:p>
            <w:pPr>
              <w:pStyle w:val="Compact"/>
            </w:pPr>
            <w:r>
              <w:t xml:space="preserve">The source file name and line number (</w:t>
            </w:r>
            <w:r>
              <w:rPr>
                <w:rStyle w:val="VerbatimChar"/>
              </w:rPr>
              <w:t xml:space="preserve">SourceFile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LineNumberTable</w:t>
            </w:r>
            <w:r>
              <w:t xml:space="preserve">) do not go into the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-assumenosideeffects class android.util.Log { *; }</w:t>
            </w:r>
          </w:p>
        </w:tc>
        <w:tc>
          <w:tcPr/>
          <w:p>
            <w:pPr>
              <w:pStyle w:val="Compact"/>
            </w:pPr>
            <w:r>
              <w:t xml:space="preserve">Logging calls are treated as</w:t>
            </w:r>
            <w:r>
              <w:t xml:space="preserve"> </w:t>
            </w:r>
            <w:r>
              <w:t xml:space="preserve">“side-effect free”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No logging strings or calls remain in the release (the Java counterpart of the log removal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4</w:t>
              </w:r>
            </w:hyperlink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same guide also spells out an important separation of responsibility: the library obfuscates and shrinks</w:t>
      </w:r>
      <w:r>
        <w:t xml:space="preserve"> </w:t>
      </w:r>
      <w:r>
        <w:t xml:space="preserve">its own code, but has no authority over the code of the application that uses it; this is why the guide</w:t>
      </w:r>
      <w:r>
        <w:t xml:space="preserve"> </w:t>
      </w:r>
      <w:r>
        <w:t xml:space="preserve">delegates, as a requirement, that</w:t>
      </w:r>
      <w:r>
        <w:t xml:space="preserve"> </w:t>
      </w:r>
      <w:r>
        <w:rPr>
          <w:b/>
          <w:bCs/>
        </w:rPr>
        <w:t xml:space="preserve">the host application must also take its own measures against obfuscation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reverse engineering</w:t>
      </w:r>
      <w:r>
        <w:t xml:space="preserve">. The guide’s</w:t>
      </w:r>
      <w:r>
        <w:t xml:space="preserve"> </w:t>
      </w:r>
      <w:r>
        <w:t xml:space="preserve">“security expected from third-party components”</w:t>
      </w:r>
      <w:r>
        <w:t xml:space="preserve"> </w:t>
      </w:r>
      <w:r>
        <w:t xml:space="preserve">section lists exactly</w:t>
      </w:r>
      <w:r>
        <w:t xml:space="preserve"> </w:t>
      </w:r>
      <w:r>
        <w:t xml:space="preserve">these hand-offs.</w:t>
      </w:r>
    </w:p>
    <w:bookmarkEnd w:id="133"/>
    <w:bookmarkStart w:id="134" w:name="what-proguard-does-not-do"/>
    <w:p>
      <w:pPr>
        <w:pStyle w:val="Heading3"/>
      </w:pPr>
      <w:r>
        <w:t xml:space="preserve">What ProGuard does not do</w:t>
      </w:r>
    </w:p>
    <w:p>
      <w:pPr>
        <w:pStyle w:val="FirstParagraph"/>
      </w:pPr>
      <w:r>
        <w:t xml:space="preserve">ProGuard and R8 obfuscate</w:t>
      </w:r>
      <w:r>
        <w:t xml:space="preserve"> </w:t>
      </w:r>
      <w:r>
        <w:rPr>
          <w:b/>
          <w:bCs/>
        </w:rPr>
        <w:t xml:space="preserve">names</w:t>
      </w:r>
      <w:r>
        <w:t xml:space="preserve">, they</w:t>
      </w:r>
      <w:r>
        <w:t xml:space="preserve"> </w:t>
      </w:r>
      <w:r>
        <w:rPr>
          <w:b/>
          <w:bCs/>
        </w:rPr>
        <w:t xml:space="preserve">do not obfuscate strings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// String 4729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’s</w:t>
      </w:r>
      <w:r>
        <w:t xml:space="preserve"> </w:t>
      </w:r>
      <w:r>
        <w:t xml:space="preserve">output stays exactly the same after obfuscation. They only change control flow as much as a side effect of</w:t>
      </w:r>
      <w:r>
        <w:t xml:space="preserve"> </w:t>
      </w:r>
      <w:r>
        <w:t xml:space="preserve">optimisation. String encryption, control-flow obfuscation and tamper checks require commercial tools (such as</w:t>
      </w:r>
      <w:r>
        <w:t xml:space="preserve"> </w:t>
      </w:r>
      <w:r>
        <w:t xml:space="preserve">DexGuard, iXGuard) or the application’s own methods (the next section).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8" w:name="Xe6daf972127602bb8409da1aad44ebb351350ff"/>
    <w:p>
      <w:pPr>
        <w:pStyle w:val="Heading2"/>
      </w:pPr>
      <w:r>
        <w:t xml:space="preserve">12. String obfuscation and dynamic method invocation</w:t>
      </w:r>
    </w:p>
    <w:p>
      <w:pPr>
        <w:pStyle w:val="FirstParagraph"/>
      </w:pPr>
      <w:r>
        <w:t xml:space="preserve">The leak in Demo 4 had two sources:</w:t>
      </w:r>
      <w:r>
        <w:t xml:space="preserve"> </w:t>
      </w:r>
      <w:r>
        <w:rPr>
          <w:b/>
          <w:bCs/>
        </w:rPr>
        <w:t xml:space="preserve">plain-text constants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direct calls</w:t>
      </w:r>
      <w:r>
        <w:t xml:space="preserve">. Two simple methods reduce them.</w:t>
      </w:r>
    </w:p>
    <w:p>
      <w:pPr>
        <w:pStyle w:val="BodyText"/>
      </w:pPr>
      <w:r>
        <w:drawing>
          <wp:inline>
            <wp:extent cx="5759999" cy="2033149"/>
            <wp:effectExtent b="0" l="0" r="0" t="0"/>
            <wp:docPr descr="String obfuscation and dynamic method invocation" title="" id="137" name="Picture"/>
            <a:graphic>
              <a:graphicData uri="http://schemas.openxmlformats.org/drawingml/2006/picture">
                <pic:pic>
                  <pic:nvPicPr>
                    <pic:cNvPr descr="h05-13-dize-gizlem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33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1" w:name="static-string-obfuscation"/>
    <w:p>
      <w:pPr>
        <w:pStyle w:val="Heading3"/>
      </w:pPr>
      <w:r>
        <w:t xml:space="preserve">Static string obfuscation</w:t>
      </w:r>
    </w:p>
    <w:p>
      <w:pPr>
        <w:pStyle w:val="FirstParagraph"/>
      </w:pPr>
      <w:r>
        <w:t xml:space="preserve">In Week 4 we saw</w:t>
      </w:r>
      <w:r>
        <w:t xml:space="preserve"> </w:t>
      </w:r>
      <w:hyperlink r:id="rId139">
        <w:r>
          <w:rPr>
            <w:rStyle w:val="Hyperlink"/>
          </w:rPr>
          <w:t xml:space="preserve">symbol and string hiding on the C side</w:t>
        </w:r>
      </w:hyperlink>
      <w:r>
        <w:t xml:space="preserve">;</w:t>
      </w:r>
      <w:r>
        <w:t xml:space="preserve"> </w:t>
      </w:r>
      <w:r>
        <w:t xml:space="preserve">here we apply the same idea to Java bytecode. The sensitive string sits in the source not as plain text but as an</w:t>
      </w:r>
      <w:r>
        <w:t xml:space="preserve"> </w:t>
      </w:r>
      <w:r>
        <w:rPr>
          <w:b/>
          <w:bCs/>
        </w:rPr>
        <w:t xml:space="preserve">encrypted or scrambled byte sequence</w:t>
      </w:r>
      <w:r>
        <w:t xml:space="preserve">, and</w:t>
      </w:r>
      <w:r>
        <w:t xml:space="preserve"> </w:t>
      </w:r>
      <w:r>
        <w:t xml:space="preserve">is decoded at the moment it is used. Meaningless bytes appear in the constant pool instead of the string itself.</w:t>
      </w:r>
    </w:p>
    <w:p>
      <w:pPr>
        <w:pStyle w:val="Compact"/>
        <w:numPr>
          <w:ilvl w:val="0"/>
          <w:numId w:val="1015"/>
        </w:numPr>
      </w:pPr>
      <w:r>
        <w:t xml:space="preserve">A simple XOR scramble stops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scans; but the decoding function and the key are also inside</w:t>
      </w:r>
      <w:r>
        <w:t xml:space="preserve"> </w:t>
      </w:r>
      <w:r>
        <w:t xml:space="preserve">the application. This is an</w:t>
      </w:r>
      <w:r>
        <w:t xml:space="preserve"> </w:t>
      </w:r>
      <w:r>
        <w:rPr>
          <w:b/>
          <w:bCs/>
        </w:rPr>
        <w:t xml:space="preserve">obstacle</w:t>
      </w:r>
      <w:r>
        <w:t xml:space="preserve">, not a lock.</w:t>
      </w:r>
    </w:p>
    <w:p>
      <w:pPr>
        <w:pStyle w:val="Compact"/>
        <w:numPr>
          <w:ilvl w:val="0"/>
          <w:numId w:val="1015"/>
        </w:numPr>
      </w:pPr>
      <w:r>
        <w:t xml:space="preserve">In the field, strings are</w:t>
      </w:r>
      <w:r>
        <w:t xml:space="preserve"> </w:t>
      </w:r>
      <w:r>
        <w:rPr>
          <w:b/>
          <w:bCs/>
        </w:rPr>
        <w:t xml:space="preserve">AES-encrypted</w:t>
      </w:r>
      <w:r>
        <w:t xml:space="preserve"> </w:t>
      </w:r>
      <w:r>
        <w:t xml:space="preserve">by a tool before the build and embedded into the build configuration</w:t>
      </w:r>
      <w:r>
        <w:t xml:space="preserve"> </w:t>
      </w:r>
      <w:r>
        <w:t xml:space="preserve">as encrypted constants; the decoding work is left to a single function on the native side, protected by</w:t>
      </w:r>
      <w:r>
        <w:t xml:space="preserve"> </w:t>
      </w:r>
      <w:r>
        <w:t xml:space="preserve">additional checks, and the decoded string is wiped from memory once the job is done. This way, neither the</w:t>
      </w:r>
      <w:r>
        <w:t xml:space="preserve"> </w:t>
      </w:r>
      <w:r>
        <w:t xml:space="preserve">string itself nor the decoding key is found on the Java side.</w:t>
      </w:r>
    </w:p>
    <w:p>
      <w:pPr>
        <w:pStyle w:val="Compact"/>
        <w:numPr>
          <w:ilvl w:val="0"/>
          <w:numId w:val="1015"/>
        </w:numPr>
      </w:pPr>
      <w:r>
        <w:t xml:space="preserve">The decoded string sits in memory in the clear at the moment it is used; this is why string obfuscation gains</w:t>
      </w:r>
      <w:r>
        <w:t xml:space="preserve"> </w:t>
      </w:r>
      <w:r>
        <w:t xml:space="preserve">its real meaning together with run-time protection (RASP,</w:t>
      </w:r>
      <w:r>
        <w:t xml:space="preserve"> </w:t>
      </w:r>
      <w:hyperlink r:id="rId140">
        <w:r>
          <w:rPr>
            <w:rStyle w:val="Hyperlink"/>
          </w:rPr>
          <w:t xml:space="preserve">Week 6</w:t>
        </w:r>
      </w:hyperlink>
      <w:r>
        <w:t xml:space="preserve">).</w:t>
      </w:r>
    </w:p>
    <w:bookmarkEnd w:id="141"/>
    <w:bookmarkStart w:id="145" w:name="Xd039ab412f633e0a7000ed7fa9859920aae2037"/>
    <w:p>
      <w:pPr>
        <w:pStyle w:val="Heading3"/>
      </w:pPr>
      <w:r>
        <w:t xml:space="preserve">Worked example: decoding XOR obfuscation by hand</w:t>
      </w:r>
    </w:p>
    <w:p>
      <w:pPr>
        <w:pStyle w:val="FirstParagraph"/>
      </w:pPr>
      <w:r>
        <w:t xml:space="preserve">Demo 5’s</w:t>
      </w:r>
      <w:r>
        <w:t xml:space="preserve"> </w:t>
      </w:r>
      <w:r>
        <w:rPr>
          <w:rStyle w:val="VerbatimChar"/>
        </w:rPr>
        <w:t xml:space="preserve">HiddenConstant.java</w:t>
      </w:r>
      <w:r>
        <w:t xml:space="preserve"> </w:t>
      </w:r>
      <w:r>
        <w:t xml:space="preserve">file scrambles the synthetic string</w:t>
      </w:r>
      <w:r>
        <w:t xml:space="preserve"> </w:t>
      </w:r>
      <w:r>
        <w:rPr>
          <w:rStyle w:val="VerbatimChar"/>
        </w:rPr>
        <w:t xml:space="preserve">"server-key-9F3A"</w:t>
      </w:r>
      <w:r>
        <w:t xml:space="preserve"> </w:t>
      </w:r>
      <w:r>
        <w:t xml:space="preserve">with the XOR key</w:t>
      </w:r>
      <w:r>
        <w:t xml:space="preserve"> </w:t>
      </w:r>
      <w:r>
        <w:rPr>
          <w:rStyle w:val="VerbatimChar"/>
        </w:rPr>
        <w:t xml:space="preserve">0x5A</w:t>
      </w:r>
      <w:r>
        <w:t xml:space="preserve"> </w:t>
      </w:r>
      <w:r>
        <w:t xml:space="preserve">(decimal 90) and stores it as a byte array. Let’s decode the first three bytes of the source array (</w:t>
      </w:r>
      <w:r>
        <w:rPr>
          <w:rStyle w:val="VerbatimChar"/>
        </w:rPr>
        <w:t xml:space="preserve">41, 63, 40</w:t>
      </w:r>
      <w:r>
        <w:t xml:space="preserve">)</w:t>
      </w:r>
      <w:r>
        <w:t xml:space="preserve"> </w:t>
      </w:r>
      <w:r>
        <w:t xml:space="preserve">by hand; by the definition of XOR, XOR-ing with the same key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returns the original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x ⊕ k ⊕ k = x</w:t>
      </w:r>
      <w:r>
        <w:t xml:space="preserve">) — this is why encryption and decoding are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operation:</w:t>
      </w:r>
    </w:p>
    <w:p>
      <w:pPr>
        <w:pStyle w:val="BodyText"/>
      </w:pPr>
      <w:r>
        <w:rPr>
          <w:b/>
          <w:bCs/>
        </w:rPr>
        <w:t xml:space="preserve">Byte 1: 41 ⊕ 90 =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(0x73)</w:t>
      </w:r>
    </w:p>
    <w:p>
      <w:pPr>
        <w:pStyle w:val="SourceCode"/>
      </w:pPr>
      <w:r>
        <w:rPr>
          <w:rStyle w:val="VerbatimChar"/>
        </w:rPr>
        <w:t xml:space="preserve">  41 = 0010 1001</w:t>
      </w:r>
      <w:r>
        <w:br/>
      </w:r>
      <w:r>
        <w:rPr>
          <w:rStyle w:val="VerbatimChar"/>
        </w:rPr>
        <w:t xml:space="preserve">  90 = 0101 1010</w:t>
      </w:r>
      <w:r>
        <w:br/>
      </w:r>
      <w:r>
        <w:rPr>
          <w:rStyle w:val="VerbatimChar"/>
        </w:rPr>
        <w:t xml:space="preserve">  ----------------  (bit by bit XOR: 0 if the same, 1 if different)</w:t>
      </w:r>
      <w:r>
        <w:br/>
      </w:r>
      <w:r>
        <w:rPr>
          <w:rStyle w:val="VerbatimChar"/>
        </w:rPr>
        <w:t xml:space="preserve"> 115 = 0111 0011  =  0x73  =  's'</w:t>
      </w:r>
    </w:p>
    <w:p>
      <w:pPr>
        <w:pStyle w:val="FirstParagraph"/>
      </w:pPr>
      <w:r>
        <w:rPr>
          <w:b/>
          <w:bCs/>
        </w:rPr>
        <w:t xml:space="preserve">Byte 2: 63 ⊕ 90 =</w:t>
      </w:r>
      <w:r>
        <w:rPr>
          <w:b/>
          <w:bCs/>
        </w:rPr>
        <w:t xml:space="preserve"> </w:t>
      </w:r>
      <w:r>
        <w:rPr>
          <w:b/>
          <w:bCs/>
        </w:rPr>
        <w:t xml:space="preserve">‘e’</w:t>
      </w:r>
      <w:r>
        <w:rPr>
          <w:b/>
          <w:bCs/>
        </w:rPr>
        <w:t xml:space="preserve"> </w:t>
      </w:r>
      <w:r>
        <w:rPr>
          <w:b/>
          <w:bCs/>
        </w:rPr>
        <w:t xml:space="preserve">(0x65)</w:t>
      </w:r>
    </w:p>
    <w:p>
      <w:pPr>
        <w:pStyle w:val="SourceCode"/>
      </w:pPr>
      <w:r>
        <w:rPr>
          <w:rStyle w:val="VerbatimChar"/>
        </w:rPr>
        <w:t xml:space="preserve">  63 = 0011 1111</w:t>
      </w:r>
      <w:r>
        <w:br/>
      </w:r>
      <w:r>
        <w:rPr>
          <w:rStyle w:val="VerbatimChar"/>
        </w:rPr>
        <w:t xml:space="preserve">  90 = 0101 1010</w:t>
      </w:r>
      <w:r>
        <w:br/>
      </w:r>
      <w:r>
        <w:rPr>
          <w:rStyle w:val="VerbatimChar"/>
        </w:rPr>
        <w:t xml:space="preserve">  ----------------</w:t>
      </w:r>
      <w:r>
        <w:br/>
      </w:r>
      <w:r>
        <w:rPr>
          <w:rStyle w:val="VerbatimChar"/>
        </w:rPr>
        <w:t xml:space="preserve"> 101 = 0110 0101  =  0x65  =  'e'</w:t>
      </w:r>
    </w:p>
    <w:p>
      <w:pPr>
        <w:pStyle w:val="FirstParagraph"/>
      </w:pPr>
      <w:r>
        <w:rPr>
          <w:b/>
          <w:bCs/>
        </w:rPr>
        <w:t xml:space="preserve">Byte 3: 40 ⊕ 90 =</w:t>
      </w:r>
      <w:r>
        <w:rPr>
          <w:b/>
          <w:bCs/>
        </w:rPr>
        <w:t xml:space="preserve"> </w:t>
      </w:r>
      <w:r>
        <w:rPr>
          <w:b/>
          <w:bCs/>
        </w:rPr>
        <w:t xml:space="preserve">‘r’</w:t>
      </w:r>
      <w:r>
        <w:rPr>
          <w:b/>
          <w:bCs/>
        </w:rPr>
        <w:t xml:space="preserve"> </w:t>
      </w:r>
      <w:r>
        <w:rPr>
          <w:b/>
          <w:bCs/>
        </w:rPr>
        <w:t xml:space="preserve">(0x72)</w:t>
      </w:r>
    </w:p>
    <w:p>
      <w:pPr>
        <w:pStyle w:val="SourceCode"/>
      </w:pPr>
      <w:r>
        <w:rPr>
          <w:rStyle w:val="VerbatimChar"/>
        </w:rPr>
        <w:t xml:space="preserve">  40 = 0010 1000</w:t>
      </w:r>
      <w:r>
        <w:br/>
      </w:r>
      <w:r>
        <w:rPr>
          <w:rStyle w:val="VerbatimChar"/>
        </w:rPr>
        <w:t xml:space="preserve">  90 = 0101 1010</w:t>
      </w:r>
      <w:r>
        <w:br/>
      </w:r>
      <w:r>
        <w:rPr>
          <w:rStyle w:val="VerbatimChar"/>
        </w:rPr>
        <w:t xml:space="preserve">  ----------------</w:t>
      </w:r>
      <w:r>
        <w:br/>
      </w:r>
      <w:r>
        <w:rPr>
          <w:rStyle w:val="VerbatimChar"/>
        </w:rPr>
        <w:t xml:space="preserve"> 114 = 0111 0010  =  0x72  =  'r'</w:t>
      </w:r>
    </w:p>
    <w:p>
      <w:pPr>
        <w:pStyle w:val="FirstParagraph"/>
      </w:pPr>
      <w:r>
        <w:t xml:space="preserve">The remaining 12 bytes decode with the same operation and give, in order, the characters</w:t>
      </w:r>
      <w:r>
        <w:t xml:space="preserve"> </w:t>
      </w:r>
      <w:r>
        <w:rPr>
          <w:rStyle w:val="VerbatimChar"/>
        </w:rPr>
        <w:t xml:space="preserve">v, e, r, -, k, e, y, -, 9, F, 3, A</w:t>
      </w:r>
      <w:r>
        <w:t xml:space="preserve">; joined together, they produce exactly the source string</w:t>
      </w:r>
      <w:r>
        <w:t xml:space="preserve"> </w:t>
      </w:r>
      <w:r>
        <w:rPr>
          <w:rStyle w:val="VerbatimChar"/>
        </w:rPr>
        <w:t xml:space="preserve">"server-key-9F3A"</w:t>
      </w:r>
      <w:r>
        <w:t xml:space="preserve">.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this string, but only 15 meaningless byte values and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constant; 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scan does not find the plain text either. But the key (</w:t>
      </w:r>
      <w:r>
        <w:rPr>
          <w:rStyle w:val="VerbatimChar"/>
        </w:rPr>
        <w:t xml:space="preserve">0x5A</w:t>
      </w:r>
      <w:r>
        <w:t xml:space="preserve">) and the decoding</w:t>
      </w:r>
      <w:r>
        <w:t xml:space="preserve"> </w:t>
      </w:r>
      <w:r>
        <w:t xml:space="preserve">loop are</w:t>
      </w:r>
      <w:r>
        <w:t xml:space="preserve"> </w:t>
      </w:r>
      <w:r>
        <w:rPr>
          <w:b/>
          <w:bCs/>
        </w:rPr>
        <w:t xml:space="preserve">inside the same class</w:t>
      </w:r>
      <w:r>
        <w:t xml:space="preserve"> </w:t>
      </w:r>
      <w:r>
        <w:t xml:space="preserve">— which is why the warning below applies.</w:t>
      </w:r>
    </w:p>
    <w:p>
      <w:pPr>
        <w:pStyle w:val="BlockText"/>
      </w:pPr>
      <w:r>
        <w:rPr>
          <w:b/>
          <w:bCs/>
        </w:rPr>
        <w:t xml:space="preserve">A common mistake: thinking XOR obfuscation is</w:t>
      </w:r>
      <w:r>
        <w:rPr>
          <w:b/>
          <w:bCs/>
        </w:rPr>
        <w:t xml:space="preserve"> </w:t>
      </w:r>
      <w:r>
        <w:rPr>
          <w:b/>
          <w:bCs/>
        </w:rPr>
        <w:t xml:space="preserve">‘encryption’</w:t>
      </w:r>
    </w:p>
    <w:p>
      <w:pPr>
        <w:pStyle w:val="BlockText"/>
      </w:pPr>
      <w:r>
        <w:t xml:space="preserve">A single-byte XOR key is only one of 256 possibilities; because the key and the decoding code sit in the same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file, a decompiler can see both and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redo the same computation. This is not</w:t>
      </w:r>
      <w:r>
        <w:t xml:space="preserve"> </w:t>
      </w:r>
      <w:r>
        <w:t xml:space="preserve">cryptographic encryption, it is an obstacle that only slows down tools such as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/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scan for plain text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String obfuscation does not mean</w:t>
      </w:r>
      <w:r>
        <w:t xml:space="preserve"> </w:t>
      </w:r>
      <w:r>
        <w:t xml:space="preserve">“the secret is hidden”</w:t>
      </w:r>
      <w:r>
        <w:t xml:space="preserve">; it means</w:t>
      </w:r>
      <w:r>
        <w:t xml:space="preserve"> </w:t>
      </w:r>
      <w:r>
        <w:t xml:space="preserve">“no plain text is left in the constant</w:t>
      </w:r>
      <w:r>
        <w:t xml:space="preserve"> </w:t>
      </w:r>
      <w:r>
        <w:t xml:space="preserve">pool.”</w:t>
      </w:r>
      <w:r>
        <w:t xml:space="preserve"> </w:t>
      </w:r>
      <w:r>
        <w:t xml:space="preserve">A genuinely sensitive value (a production server’s address, a real API key) should never be embedded in</w:t>
      </w:r>
      <w:r>
        <w:t xml:space="preserve"> </w:t>
      </w:r>
      <w:r>
        <w:t xml:space="preserve">client code at all; it should be fetched from the server at run time, or protected with dedicated methods such</w:t>
      </w:r>
      <w:r>
        <w:t xml:space="preserve"> </w:t>
      </w:r>
      <w:r>
        <w:t xml:space="preserve">as the whitebox cryptography from</w:t>
      </w:r>
      <w:r>
        <w:t xml:space="preserve"> </w:t>
      </w:r>
      <w:hyperlink r:id="rId121">
        <w:r>
          <w:rPr>
            <w:rStyle w:val="Hyperlink"/>
          </w:rPr>
          <w:t xml:space="preserve">Week 11</w:t>
        </w:r>
      </w:hyperlink>
      <w:r>
        <w:t xml:space="preserve">.</w:t>
      </w:r>
    </w:p>
    <w:p>
      <w:pPr>
        <w:pStyle w:val="FirstParagraph"/>
      </w:pPr>
      <w:r>
        <w:t xml:space="preserve">The animation below plays out this exact XOR loop byte by byte: starting from the encrypted byte array, it builds</w:t>
      </w:r>
      <w:r>
        <w:t xml:space="preserve"> </w:t>
      </w:r>
      <w:r>
        <w:t xml:space="preserve">the decrypted string live.</w:t>
      </w:r>
    </w:p>
    <w:p>
      <w:pPr>
        <w:pStyle w:val="BodyText"/>
      </w:pPr>
      <w:r>
        <w:drawing>
          <wp:inline>
            <wp:extent cx="5111999" cy="10090973"/>
            <wp:effectExtent b="0" l="0" r="0" t="0"/>
            <wp:docPr descr="Runtime string decryption: XOR-based hiding — step by step" title="" id="143" name="Picture"/>
            <a:graphic>
              <a:graphicData uri="http://schemas.openxmlformats.org/drawingml/2006/picture">
                <pic:pic>
                  <pic:nvPicPr>
                    <pic:cNvPr descr="string-decryption.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09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(the real Demo 5 constant),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key — nothing is hidden at</w:t>
      </w:r>
      <w:r>
        <w:t xml:space="preserve"> </w:t>
      </w:r>
      <w:r>
        <w:t xml:space="preserve">all!) examples.</w:t>
      </w:r>
    </w:p>
    <w:bookmarkEnd w:id="145"/>
    <w:bookmarkStart w:id="146" w:name="dynamic-method-invocation-reflection"/>
    <w:p>
      <w:pPr>
        <w:pStyle w:val="Heading3"/>
      </w:pPr>
      <w:r>
        <w:t xml:space="preserve">Dynamic method invocation (reflection)</w:t>
      </w:r>
    </w:p>
    <w:p>
      <w:pPr>
        <w:pStyle w:val="FirstParagraph"/>
      </w:pPr>
      <w:r>
        <w:t xml:space="preserve">Calling a method directly (</w:t>
      </w:r>
      <w:r>
        <w:rPr>
          <w:rStyle w:val="VerbatimChar"/>
        </w:rPr>
        <w:t xml:space="preserve">object.hiddenOperation()</w:t>
      </w:r>
      <w:r>
        <w:t xml:space="preserve">) leaves an explicit link (</w:t>
      </w:r>
      <w:r>
        <w:rPr>
          <w:rStyle w:val="VerbatimChar"/>
        </w:rPr>
        <w:t xml:space="preserve">invokevirtual</w:t>
      </w:r>
      <w:r>
        <w:t xml:space="preserve">) to that method in the</w:t>
      </w:r>
      <w:r>
        <w:t xml:space="preserve"> </w:t>
      </w:r>
      <w:r>
        <w:t xml:space="preserve">bytecode; the decompiler easily reconstructs the graph of</w:t>
      </w:r>
      <w:r>
        <w:t xml:space="preserve"> </w:t>
      </w:r>
      <w:r>
        <w:t xml:space="preserve">“this function is called from here.”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reflection</w:t>
      </w:r>
      <w:r>
        <w:t xml:space="preserve">, the method name in the call is generated at run time (and this name can also be obfuscated):</w:t>
      </w:r>
    </w:p>
    <w:p>
      <w:pPr>
        <w:pStyle w:val="BodyText"/>
      </w:pPr>
      <w:r>
        <w:rPr>
          <w:b/>
          <w:bCs/>
        </w:rPr>
        <w:t xml:space="preserve">Direct and dynamic invocation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hiddenOperation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an explicit link in the bytecode</w:t>
      </w:r>
      <w:r>
        <w:br/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the static call graph is broken</w:t>
      </w:r>
    </w:p>
    <w:p>
      <w:pPr>
        <w:pStyle w:val="FirstParagraph"/>
      </w:pPr>
      <w:r>
        <w:t xml:space="preserve">Let’s be honest about the limits: the method is still defined in the class, and</w:t>
      </w:r>
      <w:r>
        <w:t xml:space="preserve"> </w:t>
      </w:r>
      <w:r>
        <w:rPr>
          <w:rStyle w:val="VerbatimChar"/>
        </w:rPr>
        <w:t xml:space="preserve">javap -p</w:t>
      </w:r>
      <w:r>
        <w:t xml:space="preserve"> </w:t>
      </w:r>
      <w:r>
        <w:t xml:space="preserve">lists it; reflection</w:t>
      </w:r>
      <w:r>
        <w:t xml:space="preserve"> </w:t>
      </w:r>
      <w:r>
        <w:t xml:space="preserve">only hides the</w:t>
      </w:r>
      <w:r>
        <w:t xml:space="preserve"> </w:t>
      </w:r>
      <w:r>
        <w:rPr>
          <w:b/>
          <w:bCs/>
        </w:rPr>
        <w:t xml:space="preserve">call link</w:t>
      </w:r>
      <w:r>
        <w:t xml:space="preserve">. Its real power appears when combined with ProGuard renaming the method (in that</w:t>
      </w:r>
      <w:r>
        <w:t xml:space="preserve"> </w:t>
      </w:r>
      <w:r>
        <w:t xml:space="preserve">case, a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 is needed for the reflectively called method; the rule is written so that it matches the new</w:t>
      </w:r>
      <w:r>
        <w:t xml:space="preserve"> </w:t>
      </w:r>
      <w:r>
        <w:t xml:space="preserve">name generated at run time). Reflection is also slow and loses compile-time type checking; it is used only for a</w:t>
      </w:r>
      <w:r>
        <w:t xml:space="preserve"> </w:t>
      </w:r>
      <w:r>
        <w:t xml:space="preserve">handful of genuinely sensitive calls.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the JNI interface between Java and a native library, method names are made meaningless: two- or</w:t>
      </w:r>
      <w:r>
        <w:t xml:space="preserve"> </w:t>
      </w:r>
      <w:r>
        <w:t xml:space="preserve">three-letter names such as</w:t>
      </w:r>
      <w:r>
        <w:t xml:space="preserve"> </w:t>
      </w:r>
      <w:r>
        <w:rPr>
          <w:rStyle w:val="VerbatimChar"/>
        </w:rPr>
        <w:t xml:space="preserve">native byte[] ced(...)</w:t>
      </w:r>
      <w:r>
        <w:t xml:space="preserve"> </w:t>
      </w:r>
      <w:r>
        <w:t xml:space="preserve">hide what each method does (because JNI names also appear</w:t>
      </w:r>
      <w:r>
        <w:t xml:space="preserve"> </w:t>
      </w:r>
      <w:r>
        <w:t xml:space="preserve">as symbols on the native side, this protects both sides at once). Binding values such as a device fingerprint</w:t>
      </w:r>
      <w:r>
        <w:t xml:space="preserve"> </w:t>
      </w:r>
      <w:r>
        <w:t xml:space="preserve">are then stored on the Java side</w:t>
      </w:r>
      <w:r>
        <w:t xml:space="preserve"> </w:t>
      </w:r>
      <w:r>
        <w:rPr>
          <w:b/>
          <w:bCs/>
        </w:rPr>
        <w:t xml:space="preserve">with two different hashes in two different places</w:t>
      </w:r>
      <w:r>
        <w:t xml:space="preserve"> </w:t>
      </w:r>
      <w:r>
        <w:t xml:space="preserve">(one in a local</w:t>
      </w:r>
      <w:r>
        <w:t xml:space="preserve"> </w:t>
      </w:r>
      <w:r>
        <w:t xml:space="preserve">database, one in an application preferences file), and a background thread regularly compares the two;</w:t>
      </w:r>
      <w:r>
        <w:t xml:space="preserve"> </w:t>
      </w:r>
      <w:r>
        <w:t xml:space="preserve">inconsistency or root detection triggers deletion of the cards. This is why changing the value in just one</w:t>
      </w:r>
      <w:r>
        <w:t xml:space="preserve"> </w:t>
      </w:r>
      <w:r>
        <w:t xml:space="preserve">place is not enough.</w:t>
      </w:r>
    </w:p>
    <w:bookmarkEnd w:id="146"/>
    <w:bookmarkStart w:id="147" w:name="X2b40a080637739983fad5a8c378842578b344e0"/>
    <w:p>
      <w:pPr>
        <w:pStyle w:val="Heading3"/>
      </w:pPr>
      <w:r>
        <w:t xml:space="preserve">Demo 5 — String obfuscation, reflection and ProGuard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code/week-05/05-obfuscation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12.11 (concept), 12.9 (indirect call, concept)</w:t>
      </w:r>
    </w:p>
    <w:p>
      <w:pPr>
        <w:pStyle w:val="BlockText"/>
      </w:pPr>
      <w:r>
        <w:t xml:space="preserve">Three defences are shown in sequence: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same secret string sits as a byte array scrambled with XOR</w:t>
      </w:r>
      <w:r>
        <w:t xml:space="preserve"> </w:t>
      </w:r>
      <w:r>
        <w:t xml:space="preserve">instead of plain text, and does not appear in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’s output;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method name is generated at run</w:t>
      </w:r>
      <w:r>
        <w:t xml:space="preserve"> </w:t>
      </w:r>
      <w:r>
        <w:t xml:space="preserve">time and called through reflection, so no direct call remains in the bytecode;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optionally, the same jar</w:t>
      </w:r>
      <w:r>
        <w:t xml:space="preserve"> </w:t>
      </w:r>
      <w:r>
        <w:t xml:space="preserve">is shrunk and obfuscated with ProGuard: the entry point kept with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remains, unused private members are</w:t>
      </w:r>
      <w:r>
        <w:t xml:space="preserve"> </w:t>
      </w:r>
      <w:r>
        <w:t xml:space="preserve">removed, and the rest are renamed with short names. ProGuard is downloaded into the demo folder by the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script.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obfuscation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code/week-05/05-obfuscation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They open the application package (JAR/APK) with a decompiler and ask four questions: do meaningful class and</w:t>
      </w:r>
      <w:r>
        <w:t xml:space="preserve"> </w:t>
      </w:r>
      <w:r>
        <w:t xml:space="preserve">method names remain, do sensitive strings (a server address, a key, a file name) appear as plain text, do</w:t>
      </w:r>
      <w:r>
        <w:t xml:space="preserve"> </w:t>
      </w:r>
      <w:r>
        <w:t xml:space="preserve">logging calls remain in the release, and is the mapping file inside the package or somewhere public? They then</w:t>
      </w:r>
      <w:r>
        <w:t xml:space="preserve"> </w:t>
      </w:r>
      <w:r>
        <w:t xml:space="preserve">measure how long it takes to locate the security checks (root detection, pinning) in the decompiled code.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8" w:name="X4a90356d536fb2727755400d21f8c8e046852f3"/>
    <w:p>
      <w:pPr>
        <w:pStyle w:val="Heading2"/>
      </w:pPr>
      <w:r>
        <w:t xml:space="preserve">13. R8 on Android, measuring the effect of obfuscation, and static analysis for Java</w:t>
      </w:r>
    </w:p>
    <w:p>
      <w:pPr>
        <w:pStyle w:val="FirstParagraph"/>
      </w:pPr>
      <w:r>
        <w:drawing>
          <wp:inline>
            <wp:extent cx="5759999" cy="3315137"/>
            <wp:effectExtent b="0" l="0" r="0" t="0"/>
            <wp:docPr descr="Steps for obfuscating with R8 and measuring its effect" title="" id="150" name="Picture"/>
            <a:graphic>
              <a:graphicData uri="http://schemas.openxmlformats.org/drawingml/2006/picture">
                <pic:pic>
                  <pic:nvPicPr>
                    <pic:cNvPr descr="h05-14-r8-olcme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1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2" w:name="r8-in-the-android-build-pipeline"/>
    <w:p>
      <w:pPr>
        <w:pStyle w:val="Heading3"/>
      </w:pPr>
      <w:r>
        <w:t xml:space="preserve">R8 in the Android build pipeline</w:t>
      </w:r>
    </w:p>
    <w:p>
      <w:pPr>
        <w:pStyle w:val="FirstParagraph"/>
      </w:pPr>
      <w:r>
        <w:t xml:space="preserve">In Android applications, R8 is turned on with a few lines in the Gradle configuration. Having it on in the release</w:t>
      </w:r>
      <w:r>
        <w:t xml:space="preserve"> </w:t>
      </w:r>
      <w:r>
        <w:t xml:space="preserve">build is a baseline expectation of mobile security standards (OWASP MASVS-RESILIENCE):</w:t>
      </w:r>
    </w:p>
    <w:p>
      <w:pPr>
        <w:pStyle w:val="BodyText"/>
      </w:pPr>
      <w:r>
        <w:rPr>
          <w:b/>
          <w:bCs/>
        </w:rPr>
        <w:t xml:space="preserve">app/build.gradle — shrinking and obfuscation in the release build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R8: shrinking + optimisation + obfuscation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remove unused resources (images, layouts)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'proguard-rules.pro'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proguard-android-optimize.txt</w:t>
      </w:r>
      <w:r>
        <w:t xml:space="preserve"> </w:t>
      </w:r>
      <w:r>
        <w:t xml:space="preserve">contains reasonable defaults for Android; application-specific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rules are</w:t>
      </w:r>
      <w:r>
        <w:t xml:space="preserve"> </w:t>
      </w:r>
      <w:r>
        <w:t xml:space="preserve">written into the</w:t>
      </w:r>
      <w:r>
        <w:t xml:space="preserve"> </w:t>
      </w:r>
      <w:r>
        <w:rPr>
          <w:rStyle w:val="VerbatimChar"/>
        </w:rPr>
        <w:t xml:space="preserve">proguard-rules.pro</w:t>
      </w:r>
      <w:r>
        <w:t xml:space="preserve"> </w:t>
      </w:r>
      <w:r>
        <w:t xml:space="preserve">file. A typical rule for methods called from native code via JNI, and for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methods:</w:t>
      </w:r>
    </w:p>
    <w:p>
      <w:pPr>
        <w:pStyle w:val="BodyText"/>
      </w:pPr>
      <w:r>
        <w:rPr>
          <w:b/>
          <w:bCs/>
        </w:rPr>
        <w:t xml:space="preserve">proguard-rules.pro — JNI</w:t>
      </w:r>
    </w:p>
    <w:p>
      <w:pPr>
        <w:pStyle w:val="SourceCode"/>
      </w:pPr>
      <w:r>
        <w:rPr>
          <w:rStyle w:val="VerbatimChar"/>
        </w:rPr>
        <w:t xml:space="preserve">-keepclasseswithmembernames class * {</w:t>
      </w:r>
      <w:r>
        <w:br/>
      </w:r>
      <w:r>
        <w:rPr>
          <w:rStyle w:val="VerbatimChar"/>
        </w:rPr>
        <w:t xml:space="preserve">    native &lt;methods&gt;;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There is no obfuscation in the debug build</w:t>
      </w:r>
    </w:p>
    <w:p>
      <w:pPr>
        <w:pStyle w:val="BlockText"/>
      </w:pPr>
      <w:r>
        <w:t xml:space="preserve">The debug build run inside Android Studio is</w:t>
      </w:r>
      <w:r>
        <w:t xml:space="preserve"> </w:t>
      </w:r>
      <w:r>
        <w:rPr>
          <w:b/>
          <w:bCs/>
        </w:rPr>
        <w:t xml:space="preserve">not obfuscated</w:t>
      </w:r>
      <w:r>
        <w:t xml:space="preserve"> </w:t>
      </w:r>
      <w:r>
        <w:t xml:space="preserve">by default, and is also marked</w:t>
      </w:r>
      <w:r>
        <w:t xml:space="preserve"> </w:t>
      </w:r>
      <w:r>
        <w:t xml:space="preserve">“debuggable.”</w:t>
      </w:r>
      <w:r>
        <w:t xml:space="preserve"> </w:t>
      </w:r>
      <w:r>
        <w:t xml:space="preserve">Confirming that the distributed package is the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build and that the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flag is off is one</w:t>
      </w:r>
      <w:r>
        <w:t xml:space="preserve"> </w:t>
      </w:r>
      <w:r>
        <w:t xml:space="preserve">of the assessor’s first checks (debugger detection is covered in</w:t>
      </w:r>
      <w:r>
        <w:t xml:space="preserve"> </w:t>
      </w:r>
      <w:hyperlink r:id="rId140">
        <w:r>
          <w:rPr>
            <w:rStyle w:val="Hyperlink"/>
          </w:rPr>
          <w:t xml:space="preserve">Week 6</w:t>
        </w:r>
      </w:hyperlink>
      <w:r>
        <w:t xml:space="preserve">).</w:t>
      </w:r>
    </w:p>
    <w:bookmarkEnd w:id="152"/>
    <w:bookmarkStart w:id="153" w:name="reading-crash-reports-retrace"/>
    <w:p>
      <w:pPr>
        <w:pStyle w:val="Heading3"/>
      </w:pPr>
      <w:r>
        <w:t xml:space="preserve">Reading crash reports: retrace</w:t>
      </w:r>
    </w:p>
    <w:p>
      <w:pPr>
        <w:pStyle w:val="FirstParagraph"/>
      </w:pPr>
      <w:r>
        <w:t xml:space="preserve">An obfuscated application’s crash report contains lines such as</w:t>
      </w:r>
      <w:r>
        <w:t xml:space="preserve"> </w:t>
      </w:r>
      <w:r>
        <w:rPr>
          <w:rStyle w:val="VerbatimChar"/>
        </w:rPr>
        <w:t xml:space="preserve">a.b.c(Unknown Source)</w:t>
      </w:r>
      <w:r>
        <w:t xml:space="preserve">. The mapping file is used</w:t>
      </w:r>
      <w:r>
        <w:t xml:space="preserve"> </w:t>
      </w:r>
      <w:r>
        <w:t xml:space="preserve">to reverse this report (the</w:t>
      </w:r>
      <w:r>
        <w:t xml:space="preserve"> </w:t>
      </w:r>
      <w:r>
        <w:rPr>
          <w:rStyle w:val="VerbatimChar"/>
        </w:rPr>
        <w:t xml:space="preserve">retrace</w:t>
      </w:r>
      <w:r>
        <w:t xml:space="preserve"> </w:t>
      </w:r>
      <w:r>
        <w:t xml:space="preserve">tool, or uploading the mapping file to a crash-reporting service</w:t>
      </w:r>
      <w:r>
        <w:t xml:space="preserve"> </w:t>
      </w:r>
      <w:r>
        <w:rPr>
          <w:b/>
          <w:bCs/>
        </w:rPr>
        <w:t xml:space="preserve">securely</w:t>
      </w:r>
      <w:r>
        <w:t xml:space="preserve">).</w:t>
      </w:r>
      <w:r>
        <w:t xml:space="preserve"> </w:t>
      </w:r>
      <w:r>
        <w:t xml:space="preserve">This is why the mapping file is not deleted; but as we said above, it is also not shipped together with the</w:t>
      </w:r>
      <w:r>
        <w:t xml:space="preserve"> </w:t>
      </w:r>
      <w:r>
        <w:t xml:space="preserve">application. Adding</w:t>
      </w:r>
      <w:r>
        <w:t xml:space="preserve"> </w:t>
      </w:r>
      <w:r>
        <w:rPr>
          <w:rStyle w:val="VerbatimChar"/>
        </w:rPr>
        <w:t xml:space="preserve">-keepattributes SourceFile,LineNumberTable</w:t>
      </w:r>
      <w:r>
        <w:t xml:space="preserve"> </w:t>
      </w:r>
      <w:r>
        <w:t xml:space="preserve">makes reports readable but puts source file names</w:t>
      </w:r>
      <w:r>
        <w:t xml:space="preserve"> </w:t>
      </w:r>
      <w:r>
        <w:t xml:space="preserve">and line numbers into the package; this is a trade-off, and it is recorded.</w:t>
      </w:r>
    </w:p>
    <w:bookmarkEnd w:id="153"/>
    <w:bookmarkStart w:id="155" w:name="measuring-the-effect-of-obfuscation"/>
    <w:p>
      <w:pPr>
        <w:pStyle w:val="Heading3"/>
      </w:pPr>
      <w:r>
        <w:t xml:space="preserve">Measuring the effect of obfuscation</w:t>
      </w:r>
    </w:p>
    <w:p>
      <w:pPr>
        <w:pStyle w:val="FirstParagraph"/>
      </w:pPr>
      <w:r>
        <w:t xml:space="preserve">Saying</w:t>
      </w:r>
      <w:r>
        <w:t xml:space="preserve"> </w:t>
      </w:r>
      <w:r>
        <w:t xml:space="preserve">“obfuscation is on”</w:t>
      </w:r>
      <w:r>
        <w:t xml:space="preserve"> </w:t>
      </w:r>
      <w:r>
        <w:t xml:space="preserve">is not enough; you need to show what actually changed. Simple, repeatable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 is it measured?</w:t>
            </w:r>
          </w:p>
        </w:tc>
        <w:tc>
          <w:tcPr/>
          <w:p>
            <w:pPr>
              <w:pStyle w:val="Compact"/>
            </w:pPr>
            <w:r>
              <w:t xml:space="preserve">Expected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classes and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javap</w:t>
            </w:r>
            <w:r>
              <w:t xml:space="preserve"> </w:t>
            </w:r>
            <w:r>
              <w:t xml:space="preserve">/ decompiler output</w:t>
            </w:r>
          </w:p>
        </w:tc>
        <w:tc>
          <w:tcPr/>
          <w:p>
            <w:pPr>
              <w:pStyle w:val="Compact"/>
            </w:pPr>
            <w:r>
              <w:t xml:space="preserve">Decreases with shrinking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of meaningful names</w:t>
            </w:r>
          </w:p>
        </w:tc>
        <w:tc>
          <w:tcPr/>
          <w:p>
            <w:pPr>
              <w:pStyle w:val="Compact"/>
            </w:pPr>
            <w:r>
              <w:t xml:space="preserve">Ratio of class/method names longer than 3 characters</w:t>
            </w:r>
          </w:p>
        </w:tc>
        <w:tc>
          <w:tcPr/>
          <w:p>
            <w:pPr>
              <w:pStyle w:val="Compact"/>
            </w:pPr>
            <w:r>
              <w:t xml:space="preserve">Drops sharply with obfuscation (except for the kept entry 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plain-text sensitive strings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/ constant-pool scan, against a list of known sensitive strings</w:t>
            </w:r>
          </w:p>
        </w:tc>
        <w:tc>
          <w:tcPr/>
          <w:p>
            <w:pPr>
              <w:pStyle w:val="Compact"/>
            </w:pPr>
            <w:r>
              <w:t xml:space="preserve">Drops to zero with string obfuscation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size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Decreases with shrinking (obfuscation alone barely changes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logging calls</w:t>
            </w:r>
          </w:p>
        </w:tc>
        <w:tc>
          <w:tcPr/>
          <w:p>
            <w:pPr>
              <w:pStyle w:val="Compact"/>
            </w:pPr>
            <w:r>
              <w:t xml:space="preserve">Searching for</w:t>
            </w:r>
            <w:r>
              <w:t xml:space="preserve"> </w:t>
            </w:r>
            <w:r>
              <w:rPr>
                <w:rStyle w:val="VerbatimChar"/>
              </w:rPr>
              <w:t xml:space="preserve">Log.</w:t>
            </w:r>
            <w:r>
              <w:t xml:space="preserve"> </w:t>
            </w:r>
            <w:r>
              <w:t xml:space="preserve">in the decompiled code</w:t>
            </w:r>
          </w:p>
        </w:tc>
        <w:tc>
          <w:tcPr/>
          <w:p>
            <w:pPr>
              <w:pStyle w:val="Compact"/>
            </w:pPr>
            <w:r>
              <w:t xml:space="preserve">Zero in the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find a security check</w:t>
            </w:r>
          </w:p>
        </w:tc>
        <w:tc>
          <w:tcPr/>
          <w:p>
            <w:pPr>
              <w:pStyle w:val="Compact"/>
            </w:pPr>
            <w:r>
              <w:t xml:space="preserve">Human trial</w:t>
            </w:r>
          </w:p>
        </w:tc>
        <w:tc>
          <w:tcPr/>
          <w:p>
            <w:pPr>
              <w:pStyle w:val="Compact"/>
            </w:pPr>
            <w:r>
              <w:t xml:space="preserve">Increases; measurement methods in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Week 9</w:t>
              </w:r>
            </w:hyperlink>
          </w:p>
        </w:tc>
      </w:tr>
    </w:tbl>
    <w:p>
      <w:pPr>
        <w:pStyle w:val="BodyText"/>
      </w:pPr>
      <w:r>
        <w:t xml:space="preserve">Filling in this table for before and after obfuscation and putting it into the security guide turns the claim</w:t>
      </w:r>
      <w:r>
        <w:t xml:space="preserve"> </w:t>
      </w:r>
      <w:r>
        <w:t xml:space="preserve">“obfuscation was done”</w:t>
      </w:r>
      <w:r>
        <w:t xml:space="preserve"> </w:t>
      </w:r>
      <w:r>
        <w:t xml:space="preserve">into evidence.</w:t>
      </w:r>
    </w:p>
    <w:bookmarkEnd w:id="155"/>
    <w:bookmarkStart w:id="156" w:name="X09b1dd16b5d80e88f98e516d0018b080d6eb0dc"/>
    <w:p>
      <w:pPr>
        <w:pStyle w:val="Heading3"/>
      </w:pPr>
      <w:r>
        <w:t xml:space="preserve">Worked example: doing the measurement step by step on Demo 5</w:t>
      </w:r>
    </w:p>
    <w:p>
      <w:pPr>
        <w:pStyle w:val="FirstParagraph"/>
      </w:pPr>
      <w:r>
        <w:t xml:space="preserve">Let’s actually run the first two rows of this table on the jar files Demo 5 produces (if you downloaded ProGuard</w:t>
      </w:r>
      <w:r>
        <w:t xml:space="preserve"> </w:t>
      </w:r>
      <w:r>
        <w:t xml:space="preserve">with the demo’s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script):</w:t>
      </w:r>
    </w:p>
    <w:p>
      <w:pPr>
        <w:pStyle w:val="BodyText"/>
      </w:pPr>
      <w:r>
        <w:rPr>
          <w:b/>
          <w:bCs/>
        </w:rPr>
        <w:t xml:space="preserve">1) Before obfuscation: count meaningful names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code/week-05/05-obfuscation/output</w:t>
      </w:r>
      <w:r>
        <w:br/>
      </w:r>
      <w:r>
        <w:rPr>
          <w:rStyle w:val="ExtensionTok"/>
        </w:rPr>
        <w:t xml:space="preserve">javap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-classpath</w:t>
      </w:r>
      <w:r>
        <w:rPr>
          <w:rStyle w:val="NormalTok"/>
        </w:rPr>
        <w:t xml:space="preserve"> sample.jar DirectCall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"hiddenOperation"</w:t>
      </w:r>
      <w:r>
        <w:br/>
      </w:r>
      <w:r>
        <w:rPr>
          <w:rStyle w:val="CommentTok"/>
        </w:rPr>
        <w:t xml:space="preserve"># Output: 1 (the source method name appears verbatim)</w:t>
      </w:r>
    </w:p>
    <w:p>
      <w:pPr>
        <w:pStyle w:val="FirstParagraph"/>
      </w:pPr>
      <w:r>
        <w:rPr>
          <w:b/>
          <w:bCs/>
        </w:rPr>
        <w:t xml:space="preserve">2) After obfuscation: the same search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extracted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extracted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-xf</w:t>
      </w:r>
      <w:r>
        <w:rPr>
          <w:rStyle w:val="NormalTok"/>
        </w:rPr>
        <w:t xml:space="preserve"> ../sample-obfuscated.jar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javap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-classpath</w:t>
      </w:r>
      <w:r>
        <w:rPr>
          <w:rStyle w:val="NormalTok"/>
        </w:rPr>
        <w:t xml:space="preserve"> extracted DirectCall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"hiddenOperation"</w:t>
      </w:r>
      <w:r>
        <w:br/>
      </w:r>
      <w:r>
        <w:rPr>
          <w:rStyle w:val="CommentTok"/>
        </w:rPr>
        <w:t xml:space="preserve"># Expected: 0 (the unused private member was removed by shrinking)</w:t>
      </w:r>
    </w:p>
    <w:p>
      <w:pPr>
        <w:pStyle w:val="FirstParagraph"/>
      </w:pPr>
      <w:r>
        <w:rPr>
          <w:b/>
          <w:bCs/>
        </w:rPr>
        <w:t xml:space="preserve">3) Package size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sample.jar sample-obfuscated.jar</w:t>
      </w:r>
      <w:r>
        <w:br/>
      </w:r>
      <w:r>
        <w:rPr>
          <w:rStyle w:val="CommentTok"/>
        </w:rPr>
        <w:t xml:space="preserve"># Shrinking reduces the size depending on the class count; obfuscation alone barely changes the size</w:t>
      </w:r>
    </w:p>
    <w:p>
      <w:pPr>
        <w:pStyle w:val="FirstParagraph"/>
      </w:pPr>
      <w:r>
        <w:t xml:space="preserve">These three commands turn the claim</w:t>
      </w:r>
      <w:r>
        <w:t xml:space="preserve"> </w:t>
      </w:r>
      <w:r>
        <w:t xml:space="preserve">“obfuscation worked”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a measurable number</w:t>
      </w:r>
      <w:r>
        <w:t xml:space="preserve">: if the first command’s</w:t>
      </w:r>
      <w:r>
        <w:t xml:space="preserve"> </w:t>
      </w:r>
      <w:r>
        <w:t xml:space="preserve">output is greater than zero (a meaningful name is still found), then either the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 was written too</w:t>
      </w:r>
      <w:r>
        <w:t xml:space="preserve"> </w:t>
      </w:r>
      <w:r>
        <w:t xml:space="preserve">broadly, or the obfuscation stage never ran at all — both show the same symptom as the</w:t>
      </w:r>
      <w:r>
        <w:t xml:space="preserve"> </w:t>
      </w:r>
      <w:r>
        <w:t xml:space="preserve">“most common mistake seen</w:t>
      </w:r>
      <w:r>
        <w:t xml:space="preserve"> </w:t>
      </w:r>
      <w:r>
        <w:t xml:space="preserve">in the field”</w:t>
      </w:r>
      <w:r>
        <w:t xml:space="preserve"> </w:t>
      </w:r>
      <w:r>
        <w:t xml:space="preserve">from Section 11.</w:t>
      </w:r>
    </w:p>
    <w:bookmarkEnd w:id="156"/>
    <w:bookmarkStart w:id="157" w:name="static-analysis-for-java"/>
    <w:p>
      <w:pPr>
        <w:pStyle w:val="Heading3"/>
      </w:pPr>
      <w:r>
        <w:t xml:space="preserve">Static analysis for Java</w:t>
      </w:r>
    </w:p>
    <w:p>
      <w:pPr>
        <w:pStyle w:val="FirstParagraph"/>
      </w:pPr>
      <w:r>
        <w:t xml:space="preserve">The Java counterparts of the static-analysis layers we saw for C/C++ in</w:t>
      </w:r>
      <w:r>
        <w:t xml:space="preserve"> </w:t>
      </w:r>
      <w:hyperlink r:id="rId21">
        <w:r>
          <w:rPr>
            <w:rStyle w:val="Hyperlink"/>
          </w:rPr>
          <w:t xml:space="preserve">Week 4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does it find?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warnings (</w:t>
            </w:r>
            <w:r>
              <w:rPr>
                <w:rStyle w:val="VerbatimChar"/>
              </w:rPr>
              <w:t xml:space="preserve">javac -Xlint:all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Unsafe casts, deprecated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SpotBugs + the</w:t>
            </w:r>
            <w:r>
              <w:t xml:space="preserve"> </w:t>
            </w:r>
            <w:r>
              <w:rPr>
                <w:b/>
                <w:bCs/>
              </w:rPr>
              <w:t xml:space="preserve">Find Security Bugs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SQL/command/path injection patterns, weak crypto, unsafe deserialisation, hard-coded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Semgrep, CodeQL</w:t>
            </w:r>
          </w:p>
        </w:tc>
        <w:tc>
          <w:tcPr/>
          <w:p>
            <w:pPr>
              <w:pStyle w:val="Compact"/>
            </w:pPr>
            <w:r>
              <w:t xml:space="preserve">Source-to-sink data flow (user input →</w:t>
            </w:r>
            <w:r>
              <w:t xml:space="preserve"> </w:t>
            </w:r>
            <w:r>
              <w:rPr>
                <w:rStyle w:val="VerbatimChar"/>
              </w:rPr>
              <w:t xml:space="preserve">executeQuery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Lint</w:t>
            </w:r>
          </w:p>
        </w:tc>
        <w:tc>
          <w:tcPr/>
          <w:p>
            <w:pPr>
              <w:pStyle w:val="Compact"/>
            </w:pPr>
            <w:r>
              <w:t xml:space="preserve">Android-specific security warnings (exported components, insecure network configuration)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 (Maven/Gradle plugin)</w:t>
            </w:r>
          </w:p>
        </w:tc>
        <w:tc>
          <w:tcPr/>
          <w:p>
            <w:pPr>
              <w:pStyle w:val="Compact"/>
            </w:pPr>
            <w:r>
              <w:t xml:space="preserve">Vulnerable dependencies (Section 14)</w:t>
            </w:r>
          </w:p>
        </w:tc>
      </w:tr>
    </w:tbl>
    <w:p>
      <w:pPr>
        <w:pStyle w:val="BodyText"/>
      </w:pPr>
      <w:r>
        <w:rPr>
          <w:b/>
          <w:bCs/>
        </w:rPr>
        <w:t xml:space="preserve">SpotBugs + Find Security Bugs in a Maven project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com.github.spotbugs:spotbugs-maven-plugin:check</w:t>
      </w:r>
      <w:r>
        <w:br/>
      </w:r>
      <w:r>
        <w:rPr>
          <w:rStyle w:val="CommentTok"/>
        </w:rPr>
        <w:t xml:space="preserve"># the findsecbugs-plugin is added to the plugin configuration in pom.xml</w:t>
      </w:r>
    </w:p>
    <w:p>
      <w:pPr>
        <w:pStyle w:val="FirstParagraph"/>
      </w:pPr>
      <w:r>
        <w:t xml:space="preserve">These tools are added to the secure build pipeline (CI) from Week 4 in exactly the same way: a new high-severity</w:t>
      </w:r>
      <w:r>
        <w:t xml:space="preserve"> </w:t>
      </w:r>
      <w:r>
        <w:t xml:space="preserve">finding blocks the merge.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70" w:name="X373284a26d59de2c68b33e51b16996705308a13"/>
    <w:p>
      <w:pPr>
        <w:pStyle w:val="Heading2"/>
      </w:pPr>
      <w:r>
        <w:t xml:space="preserve">14. Dependency security and the software bill of materials (SBOM)</w:t>
      </w:r>
    </w:p>
    <w:p>
      <w:pPr>
        <w:pStyle w:val="FirstParagraph"/>
      </w:pPr>
      <w:r>
        <w:t xml:space="preserve">Most of a modern application’s code does not belong to the team that wrote it. In a typical Java or JavaScript</w:t>
      </w:r>
      <w:r>
        <w:t xml:space="preserve"> </w:t>
      </w:r>
      <w:r>
        <w:t xml:space="preserve">application, a few dozen directly added libraries reach hundreds of components once their own dependencies are</w:t>
      </w:r>
      <w:r>
        <w:t xml:space="preserve"> </w:t>
      </w:r>
      <w:r>
        <w:t xml:space="preserve">counted in. A vulnerability in one of these components is a vulnerability in the application.</w:t>
      </w:r>
    </w:p>
    <w:p>
      <w:pPr>
        <w:pStyle w:val="BodyText"/>
      </w:pPr>
      <w:r>
        <w:drawing>
          <wp:inline>
            <wp:extent cx="5759999" cy="2004861"/>
            <wp:effectExtent b="0" l="0" r="0" t="0"/>
            <wp:docPr descr="Supply chain, SBOM and VEX flow" title="" id="160" name="Picture"/>
            <a:graphic>
              <a:graphicData uri="http://schemas.openxmlformats.org/drawingml/2006/picture">
                <pic:pic>
                  <pic:nvPicPr>
                    <pic:cNvPr descr="h05-10-sbom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04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Log4Shell (December 2021)</w:t>
      </w:r>
    </w:p>
    <w:p>
      <w:pPr>
        <w:pStyle w:val="BlockText"/>
      </w:pPr>
      <w:r>
        <w:t xml:space="preserve">In Log4j 2, one of the Java world’s most widely used logging libraries, a special expression inside a string</w:t>
      </w:r>
      <w:r>
        <w:t xml:space="preserve"> </w:t>
      </w:r>
      <w:r>
        <w:t xml:space="preserve">written to the log could cause the library to load and run a class from a remote address (CVE-2021-44228,</w:t>
      </w:r>
      <w:r>
        <w:t xml:space="preserve"> </w:t>
      </w:r>
      <w:r>
        <w:t xml:space="preserve">CVSS 10.0). Every application that logged user data was affected. The real crisis was not applying the patch,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knowing which system had which version</w:t>
      </w:r>
      <w:r>
        <w:t xml:space="preserve">: most organisations spent days searching for which of their</w:t>
      </w:r>
      <w:r>
        <w:t xml:space="preserve"> </w:t>
      </w:r>
      <w:r>
        <w:t xml:space="preserve">applications had Log4j embedded inside another library. The incident ties together the log injection from</w:t>
      </w:r>
      <w:r>
        <w:t xml:space="preserve"> </w:t>
      </w:r>
      <w:hyperlink r:id="rId20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and the dependency security topics of this section.</w:t>
      </w:r>
    </w:p>
    <w:bookmarkStart w:id="162" w:name="what-is-an-sbom"/>
    <w:p>
      <w:pPr>
        <w:pStyle w:val="Heading3"/>
      </w:pPr>
      <w:r>
        <w:t xml:space="preserve">What is an SBOM?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software bill of materials</w:t>
      </w:r>
      <w:r>
        <w:t xml:space="preserve"> </w:t>
      </w:r>
      <w:r>
        <w:t xml:space="preserve">(SBOM) is a machine-readable list of every component inside a piece of software:</w:t>
      </w:r>
      <w:r>
        <w:t xml:space="preserve"> </w:t>
      </w:r>
      <w:r>
        <w:t xml:space="preserve">like the ingredients list on a food package. At least the following is recorded for every component: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and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log4j-core 2.14.1</w:t>
            </w:r>
          </w:p>
        </w:tc>
        <w:tc>
          <w:tcPr/>
          <w:p>
            <w:pPr>
              <w:pStyle w:val="Compact"/>
            </w:pPr>
            <w:r>
              <w:t xml:space="preserve">To match against vulnerability databases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purl</w:t>
            </w:r>
            <w:r>
              <w:t xml:space="preserve"> </w:t>
            </w:r>
            <w:r>
              <w:t xml:space="preserve">(package 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pkg:maven/org.apache.logging.log4j/log4j-core@2.14.1</w:t>
            </w:r>
          </w:p>
        </w:tc>
        <w:tc>
          <w:tcPr/>
          <w:p>
            <w:pPr>
              <w:pStyle w:val="Compact"/>
            </w:pPr>
            <w:r>
              <w:t xml:space="preserve">An ecosystem-independent, uniform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value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To verify the file really is that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Licence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Supplier, dependency relations</w:t>
            </w:r>
          </w:p>
        </w:tc>
        <w:tc>
          <w:tcPr/>
          <w:p>
            <w:pPr>
              <w:pStyle w:val="Compact"/>
            </w:pPr>
            <w:r>
              <w:t xml:space="preserve">who depends on what</w:t>
            </w:r>
          </w:p>
        </w:tc>
        <w:tc>
          <w:tcPr/>
          <w:p>
            <w:pPr>
              <w:pStyle w:val="Compact"/>
            </w:pPr>
            <w:r>
              <w:t xml:space="preserve">To trace transitive dependencies</w:t>
            </w:r>
          </w:p>
        </w:tc>
      </w:tr>
    </w:tbl>
    <w:p>
      <w:pPr>
        <w:pStyle w:val="BodyText"/>
      </w:pPr>
      <w:r>
        <w:t xml:space="preserve">There are two common standards: the Linux Foundation’s</w:t>
      </w:r>
      <w:r>
        <w:t xml:space="preserve"> </w:t>
      </w:r>
      <w:r>
        <w:rPr>
          <w:b/>
          <w:bCs/>
        </w:rPr>
        <w:t xml:space="preserve">SPDX</w:t>
      </w:r>
      <w:r>
        <w:t xml:space="preserve"> </w:t>
      </w:r>
      <w:r>
        <w:t xml:space="preserve">(Software Package Data Exchange, published in</w:t>
      </w:r>
      <w:r>
        <w:t xml:space="preserve"> </w:t>
      </w:r>
      <w:r>
        <w:rPr>
          <w:b/>
          <w:bCs/>
        </w:rPr>
        <w:t xml:space="preserve">2011</w:t>
      </w:r>
      <w:r>
        <w:t xml:space="preserve">, originally for licence compliance; later became the ISO/IEC 5962 standard) and OWASP’s</w:t>
      </w:r>
      <w:r>
        <w:t xml:space="preserve"> </w:t>
      </w:r>
      <w:r>
        <w:rPr>
          <w:b/>
          <w:bCs/>
        </w:rPr>
        <w:t xml:space="preserve">CycloneDX</w:t>
      </w:r>
      <w:r>
        <w:t xml:space="preserve"> </w:t>
      </w:r>
      <w:r>
        <w:t xml:space="preserve">(published in</w:t>
      </w:r>
      <w:r>
        <w:t xml:space="preserve"> </w:t>
      </w:r>
      <w:r>
        <w:rPr>
          <w:b/>
          <w:bCs/>
        </w:rPr>
        <w:t xml:space="preserve">2017</w:t>
      </w:r>
      <w:r>
        <w:t xml:space="preserve">, designed from the start around the security/SBOM use case). US Executive Order</w:t>
      </w:r>
      <w:r>
        <w:t xml:space="preserve"> </w:t>
      </w:r>
      <w:r>
        <w:rPr>
          <w:b/>
          <w:bCs/>
        </w:rPr>
        <w:t xml:space="preserve">EO</w:t>
      </w:r>
      <w:r>
        <w:rPr>
          <w:b/>
          <w:bCs/>
        </w:rPr>
        <w:t xml:space="preserve"> </w:t>
      </w:r>
      <w:r>
        <w:rPr>
          <w:b/>
          <w:bCs/>
        </w:rPr>
        <w:t xml:space="preserve">14028</w:t>
      </w:r>
      <w:r>
        <w:t xml:space="preserve"> </w:t>
      </w:r>
      <w:r>
        <w:t xml:space="preserve">(</w:t>
      </w:r>
      <w:r>
        <w:t xml:space="preserve">“Improving the Nation’s Cybersecurity”</w:t>
      </w:r>
      <w:r>
        <w:t xml:space="preserve">,</w:t>
      </w:r>
      <w:r>
        <w:t xml:space="preserve"> </w:t>
      </w:r>
      <w:r>
        <w:rPr>
          <w:b/>
          <w:bCs/>
        </w:rPr>
        <w:t xml:space="preserve">May 2021</w:t>
      </w:r>
      <w:r>
        <w:t xml:space="preserve">) is one of the first major regulations to require</w:t>
      </w:r>
      <w:r>
        <w:t xml:space="preserve"> </w:t>
      </w:r>
      <w:r>
        <w:t xml:space="preserve">an SBOM from federal software suppliers; the European Union’s Cyber Resilience Act brings a similar requirement</w:t>
      </w:r>
      <w:r>
        <w:t xml:space="preserve"> </w:t>
      </w:r>
      <w:r>
        <w:t xml:space="preserve">to the EU.</w:t>
      </w:r>
    </w:p>
    <w:p>
      <w:pPr>
        <w:pStyle w:val="BodyText"/>
      </w:pPr>
      <w:r>
        <w:rPr>
          <w:b/>
          <w:bCs/>
        </w:rPr>
        <w:t xml:space="preserve">CycloneDX 1.5 — a single-component excerpt (values synthetic)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"bomFormat"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"CycloneDX"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"pkg:maven/com.example/example-json@1.2.0"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"9f86d081884c7d65..."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2"/>
    <w:bookmarkStart w:id="163" w:name="from-sbom-to-a-vulnerability-list"/>
    <w:p>
      <w:pPr>
        <w:pStyle w:val="Heading3"/>
      </w:pPr>
      <w:r>
        <w:t xml:space="preserve">From SBOM to a vulnerability list</w:t>
      </w:r>
    </w:p>
    <w:p>
      <w:pPr>
        <w:pStyle w:val="FirstParagraph"/>
      </w:pPr>
      <w:r>
        <w:t xml:space="preserve">An SBOM is just an inventory on its own; it gains its value once combined with</w:t>
      </w:r>
      <w:r>
        <w:t xml:space="preserve"> </w:t>
      </w:r>
      <w:r>
        <w:rPr>
          <w:b/>
          <w:bCs/>
        </w:rPr>
        <w:t xml:space="preserve">software composition analysis</w:t>
      </w:r>
      <w:r>
        <w:t xml:space="preserve"> </w:t>
      </w:r>
      <w:r>
        <w:t xml:space="preserve">(SCA) tools. These tools match every component in the SBOM against vulnerability databases (NVD, GitHub Advisory</w:t>
      </w:r>
      <w:r>
        <w:t xml:space="preserve"> </w:t>
      </w:r>
      <w:r>
        <w:t xml:space="preserve">Database, OSV):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Project-level scanning, 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Dependency-Track</w:t>
            </w:r>
          </w:p>
        </w:tc>
        <w:tc>
          <w:tcPr/>
          <w:p>
            <w:pPr>
              <w:pStyle w:val="Compact"/>
            </w:pPr>
            <w:r>
              <w:t xml:space="preserve">An open-source platform that collects SBOMs and monitors them 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Dependabot,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 OSV-Scanner</w:t>
            </w:r>
          </w:p>
        </w:tc>
        <w:tc>
          <w:tcPr/>
          <w:p>
            <w:pPr>
              <w:pStyle w:val="Compact"/>
            </w:pPr>
            <w:r>
              <w:t xml:space="preserve">Repository- and ecosystem-level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CycloneDX plugins (Maven, Gradle, npm, pip)</w:t>
            </w:r>
          </w:p>
        </w:tc>
        <w:tc>
          <w:tcPr/>
          <w:p>
            <w:pPr>
              <w:pStyle w:val="Compact"/>
            </w:pPr>
            <w:r>
              <w:t xml:space="preserve">SBOM generation</w:t>
            </w:r>
          </w:p>
        </w:tc>
      </w:tr>
    </w:tbl>
    <w:p>
      <w:pPr>
        <w:pStyle w:val="BodyText"/>
      </w:pPr>
      <w:r>
        <w:t xml:space="preserve">A match does not always mean</w:t>
      </w:r>
      <w:r>
        <w:t xml:space="preserve"> </w:t>
      </w:r>
      <w:r>
        <w:t xml:space="preserve">“we are affected”</w:t>
      </w:r>
      <w:r>
        <w:t xml:space="preserve">: the vulnerable function might never be called at all.</w:t>
      </w:r>
      <w:r>
        <w:t xml:space="preserve"> </w:t>
      </w:r>
      <w:r>
        <w:rPr>
          <w:b/>
          <w:bCs/>
        </w:rPr>
        <w:t xml:space="preserve">VEX</w:t>
      </w:r>
      <w:r>
        <w:t xml:space="preserve"> </w:t>
      </w:r>
      <w:r>
        <w:t xml:space="preserve">(Vulnerability Exploitability eXchange) documents are used to publish this information in a machine-readable form:</w:t>
      </w:r>
      <w:r>
        <w:t xml:space="preserve"> </w:t>
      </w:r>
      <w:r>
        <w:t xml:space="preserve">“this component has CVE-X, but our product is not affected, because …”</w:t>
      </w:r>
    </w:p>
    <w:bookmarkEnd w:id="163"/>
    <w:bookmarkStart w:id="167" w:name="dependency-hygiene-a-checklist"/>
    <w:p>
      <w:pPr>
        <w:pStyle w:val="Heading3"/>
      </w:pPr>
      <w:r>
        <w:t xml:space="preserve">Dependency hygiene: a checklist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Pin the versions:</w:t>
      </w:r>
      <w:r>
        <w:t xml:space="preserve"> </w:t>
      </w:r>
      <w:r>
        <w:t xml:space="preserve">keep a lock file (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gradle.lockfile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poetry.lock</w:t>
      </w:r>
      <w:r>
        <w:t xml:space="preserve">) in the</w:t>
      </w:r>
      <w:r>
        <w:t xml:space="preserve"> </w:t>
      </w:r>
      <w:r>
        <w:t xml:space="preserve">repository; do not use floating versions such as</w:t>
      </w:r>
      <w:r>
        <w:t xml:space="preserve"> </w:t>
      </w:r>
      <w:r>
        <w:t xml:space="preserve">“latest.”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Verify hashes:</w:t>
      </w:r>
      <w:r>
        <w:t xml:space="preserve"> </w:t>
      </w:r>
      <w:r>
        <w:t xml:space="preserve">Maven/Gradle dependency verification,</w:t>
      </w:r>
      <w:r>
        <w:t xml:space="preserve"> </w:t>
      </w:r>
      <w:r>
        <w:rPr>
          <w:rStyle w:val="VerbatimChar"/>
        </w:rPr>
        <w:t xml:space="preserve">pip --require-hashes</w:t>
      </w:r>
      <w:r>
        <w:t xml:space="preserve">; is the downloaded file the</w:t>
      </w:r>
      <w:r>
        <w:t xml:space="preserve"> </w:t>
      </w:r>
      <w:r>
        <w:t xml:space="preserve">expected file?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Remove what’s unused:</w:t>
      </w:r>
      <w:r>
        <w:t xml:space="preserve"> </w:t>
      </w:r>
      <w:r>
        <w:t xml:space="preserve">every library on the class path is an attack surface (deserialisation chains can</w:t>
      </w:r>
      <w:r>
        <w:t xml:space="preserve"> </w:t>
      </w:r>
      <w:r>
        <w:t xml:space="preserve">also be built from unused libraries).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Monitor continuously:</w:t>
      </w:r>
      <w:r>
        <w:t xml:space="preserve"> </w:t>
      </w:r>
      <w:r>
        <w:t xml:space="preserve">generate the SBOM on every release, send it to a monitoring platform; know within</w:t>
      </w:r>
      <w:r>
        <w:t xml:space="preserve"> </w:t>
      </w:r>
      <w:r>
        <w:t xml:space="preserve">minutes which products are affected when a new CVE is published.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Vet the source:</w:t>
      </w:r>
      <w:r>
        <w:t xml:space="preserve"> </w:t>
      </w:r>
      <w:r>
        <w:t xml:space="preserve">pin the package source against name-squatting (typosquatting: e.g. </w:t>
      </w:r>
      <w:r>
        <w:rPr>
          <w:rStyle w:val="VerbatimChar"/>
        </w:rPr>
        <w:t xml:space="preserve">reqeusts</w:t>
      </w:r>
      <w:r>
        <w:t xml:space="preserve">) and</w:t>
      </w:r>
      <w:r>
        <w:t xml:space="preserve"> </w:t>
      </w:r>
      <w:r>
        <w:t xml:space="preserve">dependency confusion (an internal package name being hijacked by a fake package in a public registry)</w:t>
      </w:r>
      <w:r>
        <w:t xml:space="preserve"> </w:t>
      </w:r>
      <w:r>
        <w:t xml:space="preserve">attacks.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Build integrity:</w:t>
      </w:r>
      <w:r>
        <w:t xml:space="preserve"> </w:t>
      </w:r>
      <w:r>
        <w:t xml:space="preserve">the supply-chain incidents and the SLSA framework from Week 2: the build itself must</w:t>
      </w:r>
      <w:r>
        <w:t xml:space="preserve"> </w:t>
      </w:r>
      <w:r>
        <w:t xml:space="preserve">also be provable.</w:t>
      </w:r>
    </w:p>
    <w:p>
      <w:pPr>
        <w:pStyle w:val="BlockText"/>
      </w:pPr>
      <w:r>
        <w:rPr>
          <w:b/>
          <w:bCs/>
        </w:rPr>
        <w:t xml:space="preserve">A common mistake: generating an SBOM once and forgetting about it</w:t>
      </w:r>
    </w:p>
    <w:p>
      <w:pPr>
        <w:pStyle w:val="BlockText"/>
      </w:pPr>
      <w:r>
        <w:t xml:space="preserve">An SBOM is the dependency list at</w:t>
      </w:r>
      <w:r>
        <w:t xml:space="preserve"> </w:t>
      </w:r>
      <w:r>
        <w:rPr>
          <w:b/>
          <w:bCs/>
        </w:rPr>
        <w:t xml:space="preserve">the moment it was generated</w:t>
      </w:r>
      <w:r>
        <w:t xml:space="preserve">. If a new library is added, or a version is</w:t>
      </w:r>
      <w:r>
        <w:t xml:space="preserve"> </w:t>
      </w:r>
      <w:r>
        <w:t xml:space="preserve">upgraded, one release later, the old SBOM now gives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information — and nowhere does it say it is</w:t>
      </w:r>
      <w:r>
        <w:t xml:space="preserve"> </w:t>
      </w:r>
      <w:r>
        <w:t xml:space="preserve">wrong, it is simply out of date. In Log4Shell, the real time lost came from the situation</w:t>
      </w:r>
      <w:r>
        <w:t xml:space="preserve"> </w:t>
      </w:r>
      <w:r>
        <w:t xml:space="preserve">“we had an SBOM, but</w:t>
      </w:r>
      <w:r>
        <w:t xml:space="preserve"> </w:t>
      </w:r>
      <w:r>
        <w:t xml:space="preserve">it belonged to a release from three months earlier.”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An SBOM must be generated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on every run of the build pipeline (CI) and sent to an SCA tool; an</w:t>
      </w:r>
      <w:r>
        <w:t xml:space="preserve"> </w:t>
      </w:r>
      <w:r>
        <w:t xml:space="preserve">SBOM prepared by hand once and attached to a document is correct on the day it was produced, not on the day of</w:t>
      </w:r>
      <w:r>
        <w:t xml:space="preserve"> </w:t>
      </w:r>
      <w:r>
        <w:t xml:space="preserve">the next dependency update.</w:t>
      </w:r>
    </w:p>
    <w:p>
      <w:pPr>
        <w:pStyle w:val="FirstParagraph"/>
      </w:pPr>
      <w:r>
        <w:t xml:space="preserve">The animation below shows every component in a dependency tree being checked, one at a time, by name</w:t>
      </w:r>
      <w:r>
        <w:t xml:space="preserve"> </w:t>
      </w:r>
      <w:r>
        <w:rPr>
          <w:b/>
          <w:bCs/>
        </w:rPr>
        <w:t xml:space="preserve">and exact</w:t>
      </w:r>
      <w:r>
        <w:rPr>
          <w:b/>
          <w:bCs/>
        </w:rP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against a known-vulnerable list —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synthetic list Demo 6 itself uses.</w:t>
      </w:r>
    </w:p>
    <w:p>
      <w:pPr>
        <w:pStyle w:val="BodyText"/>
      </w:pPr>
      <w:r>
        <w:drawing>
          <wp:inline>
            <wp:extent cx="5111999" cy="3976527"/>
            <wp:effectExtent b="0" l="0" r="0" t="0"/>
            <wp:docPr descr="SBOM dependency tree → CVE matching — step by step" title="" id="165" name="Picture"/>
            <a:graphic>
              <a:graphicData uri="http://schemas.openxmlformats.org/drawingml/2006/picture">
                <pic:pic>
                  <pic:nvPicPr>
                    <pic:cNvPr descr="sbom-cve-match.en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97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(all four safe),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(Demo 6’s real SBOM, two matches)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(a fixed version</w:t>
      </w:r>
      <w:r>
        <w:t xml:space="preserve"> </w:t>
      </w:r>
      <w:r>
        <w:t xml:space="preserve">is no longer flagged) examples.</w:t>
      </w:r>
    </w:p>
    <w:bookmarkEnd w:id="167"/>
    <w:bookmarkStart w:id="168" w:name="Xf2e6eb5b76013d5a42e489427f73218610a98b1"/>
    <w:p>
      <w:pPr>
        <w:pStyle w:val="Heading3"/>
      </w:pPr>
      <w:r>
        <w:t xml:space="preserve">Worked example: reading Demo 6’s output line by line</w:t>
      </w:r>
    </w:p>
    <w:p>
      <w:pPr>
        <w:pStyle w:val="FirstParagraph"/>
      </w:pPr>
      <w:r>
        <w:t xml:space="preserve">Demo 6 (</w:t>
      </w:r>
      <w:r>
        <w:rPr>
          <w:rStyle w:val="VerbatimChar"/>
        </w:rPr>
        <w:t xml:space="preserve">sbom.py</w:t>
      </w:r>
      <w:r>
        <w:t xml:space="preserve">) produces small jar files from four synthetic libraries, writes a CycloneDX component for each</w:t>
      </w:r>
      <w:r>
        <w:t xml:space="preserve"> </w:t>
      </w:r>
      <w:r>
        <w:t xml:space="preserve">one, and matches them against a small dictionary of</w:t>
      </w:r>
      <w:r>
        <w:t xml:space="preserve"> </w:t>
      </w:r>
      <w:r>
        <w:t xml:space="preserve">“known vulnerable versions.”</w:t>
      </w:r>
      <w:r>
        <w:t xml:space="preserve"> </w:t>
      </w:r>
      <w:r>
        <w:t xml:space="preserve">The actual output (the component</w:t>
      </w:r>
      <w:r>
        <w:t xml:space="preserve"> </w:t>
      </w:r>
      <w:r>
        <w:t xml:space="preserve">names and versions come from a fixed list in the source code):</w:t>
      </w:r>
    </w:p>
    <w:p>
      <w:pPr>
        <w:pStyle w:val="BodyText"/>
      </w:pPr>
      <w:r>
        <w:rPr>
          <w:b/>
          <w:bCs/>
        </w:rPr>
        <w:t xml:space="preserve">STEP 1 — SBOM generated (4 components)</w:t>
      </w:r>
    </w:p>
    <w:p>
      <w:pPr>
        <w:pStyle w:val="SourceCode"/>
      </w:pPr>
      <w:r>
        <w:rPr>
          <w:rStyle w:val="VerbatimChar"/>
        </w:rPr>
        <w:t xml:space="preserve">name                   version  SHA-256 (first 16)</w:t>
      </w:r>
      <w:r>
        <w:br/>
      </w:r>
      <w:r>
        <w:rPr>
          <w:rStyle w:val="VerbatimChar"/>
        </w:rPr>
        <w:t xml:space="preserve">crypto-helper          3.0.4    &lt;computed from the jar bytes&gt;...</w:t>
      </w:r>
      <w:r>
        <w:br/>
      </w:r>
      <w:r>
        <w:rPr>
          <w:rStyle w:val="VerbatimChar"/>
        </w:rPr>
        <w:t xml:space="preserve">json-tool              2.5.1    &lt;computed from the jar bytes&gt;...</w:t>
      </w:r>
      <w:r>
        <w:br/>
      </w:r>
      <w:r>
        <w:rPr>
          <w:rStyle w:val="VerbatimChar"/>
        </w:rPr>
        <w:t xml:space="preserve">log-core               2.14.0   &lt;computed from the jar bytes&gt;...</w:t>
      </w:r>
      <w:r>
        <w:br/>
      </w:r>
      <w:r>
        <w:rPr>
          <w:rStyle w:val="VerbatimChar"/>
        </w:rPr>
        <w:t xml:space="preserve">record-library         1.2.0    &lt;computed from the jar bytes&gt;...</w:t>
      </w:r>
    </w:p>
    <w:p>
      <w:pPr>
        <w:pStyle w:val="FirstParagraph"/>
      </w:pPr>
      <w:r>
        <w:rPr>
          <w:b/>
          <w:bCs/>
        </w:rPr>
        <w:t xml:space="preserve">STEP 2 — purl examples</w:t>
      </w:r>
    </w:p>
    <w:p>
      <w:pPr>
        <w:pStyle w:val="SourceCode"/>
      </w:pPr>
      <w:r>
        <w:rPr>
          <w:rStyle w:val="VerbatimChar"/>
        </w:rPr>
        <w:t xml:space="preserve">pkg:maven/example.group/crypto-helper@3.0.4</w:t>
      </w:r>
      <w:r>
        <w:br/>
      </w:r>
      <w:r>
        <w:rPr>
          <w:rStyle w:val="VerbatimChar"/>
        </w:rPr>
        <w:t xml:space="preserve">pkg:maven/example.group/json-tool@2.5.1</w:t>
      </w:r>
      <w:r>
        <w:br/>
      </w:r>
      <w:r>
        <w:rPr>
          <w:rStyle w:val="VerbatimChar"/>
        </w:rPr>
        <w:t xml:space="preserve">pkg:maven/example.group/log-core@2.14.0</w:t>
      </w:r>
      <w:r>
        <w:br/>
      </w:r>
      <w:r>
        <w:rPr>
          <w:rStyle w:val="VerbatimChar"/>
        </w:rPr>
        <w:t xml:space="preserve">pkg:maven/example.group/record-library@1.2.0</w:t>
      </w:r>
    </w:p>
    <w:p>
      <w:pPr>
        <w:pStyle w:val="FirstParagraph"/>
      </w:pPr>
      <w:r>
        <w:rPr>
          <w:b/>
          <w:bCs/>
        </w:rPr>
        <w:t xml:space="preserve">STEP 3 — Matching against the (synthetic) known-vulnerable-version list</w:t>
      </w:r>
    </w:p>
    <w:p>
      <w:pPr>
        <w:pStyle w:val="SourceCode"/>
      </w:pPr>
      <w:r>
        <w:rPr>
          <w:rStyle w:val="VerbatimChar"/>
        </w:rPr>
        <w:t xml:space="preserve">[WARNING] json-tool 2.5.1  (CEN429-2026-0002)</w:t>
      </w:r>
      <w:r>
        <w:br/>
      </w:r>
      <w:r>
        <w:rPr>
          <w:rStyle w:val="VerbatimChar"/>
        </w:rPr>
        <w:t xml:space="preserve">          Unsafe deserialization (synthetic example).</w:t>
      </w:r>
      <w:r>
        <w:br/>
      </w:r>
      <w:r>
        <w:rPr>
          <w:rStyle w:val="VerbatimChar"/>
        </w:rPr>
        <w:t xml:space="preserve">          Fix: upgrade to &gt;= 2.6.0.</w:t>
      </w:r>
      <w:r>
        <w:br/>
      </w:r>
      <w:r>
        <w:rPr>
          <w:rStyle w:val="VerbatimChar"/>
        </w:rPr>
        <w:t xml:space="preserve">[WARNING] log-core 2.14.0  (CEN429-2026-0001)</w:t>
      </w:r>
      <w:r>
        <w:br/>
      </w:r>
      <w:r>
        <w:rPr>
          <w:rStyle w:val="VerbatimChar"/>
        </w:rPr>
        <w:t xml:space="preserve">          Remote code execution via a formatted message (synthetic example).</w:t>
      </w:r>
      <w:r>
        <w:br/>
      </w:r>
      <w:r>
        <w:rPr>
          <w:rStyle w:val="VerbatimChar"/>
        </w:rPr>
        <w:t xml:space="preserve">          Fix: upgrade to &gt;= 2.17.1.</w:t>
      </w:r>
    </w:p>
    <w:p>
      <w:pPr>
        <w:pStyle w:val="FirstParagraph"/>
      </w:pPr>
      <w:r>
        <w:t xml:space="preserve">The SHA-256 values come out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on every run (the generated jar’s ZIP metadata contains a timestamp);</w:t>
      </w:r>
      <w:r>
        <w:t xml:space="preserve"> </w:t>
      </w:r>
      <w:r>
        <w:t xml:space="preserve">this is deliberate, and it is a good supply-chain lesson — the hash verifies</w:t>
      </w:r>
      <w:r>
        <w:t xml:space="preserve"> </w:t>
      </w:r>
      <w:r>
        <w:rPr>
          <w:b/>
          <w:bCs/>
        </w:rPr>
        <w:t xml:space="preserve">exactly which byte sequence</w:t>
      </w:r>
      <w:r>
        <w:t xml:space="preserve"> </w:t>
      </w:r>
      <w:r>
        <w:t xml:space="preserve">the</w:t>
      </w:r>
      <w:r>
        <w:t xml:space="preserve"> </w:t>
      </w:r>
      <w:r>
        <w:t xml:space="preserve">file is;</w:t>
      </w:r>
      <w:r>
        <w:t xml:space="preserve"> </w:t>
      </w:r>
      <w:r>
        <w:t xml:space="preserve">“the name and version match”</w:t>
      </w:r>
      <w:r>
        <w:t xml:space="preserve"> </w:t>
      </w:r>
      <w:r>
        <w:t xml:space="preserve">alone is not enough.</w:t>
      </w:r>
      <w:r>
        <w:t xml:space="preserve"> </w:t>
      </w:r>
      <w:r>
        <w:rPr>
          <w:rStyle w:val="VerbatimChar"/>
        </w:rPr>
        <w:t xml:space="preserve">record-library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crypto-helper</w:t>
      </w:r>
      <w:r>
        <w:t xml:space="preserve"> </w:t>
      </w:r>
      <w:r>
        <w:t xml:space="preserve">are not on</w:t>
      </w:r>
      <w:r>
        <w:t xml:space="preserve"> </w:t>
      </w:r>
      <w:r>
        <w:t xml:space="preserve">the synthetic vulnerability list, so they</w:t>
      </w:r>
      <w:r>
        <w:t xml:space="preserve"> </w:t>
      </w:r>
      <w:r>
        <w:rPr>
          <w:b/>
          <w:bCs/>
        </w:rPr>
        <w:t xml:space="preserve">get no warning</w:t>
      </w:r>
      <w:r>
        <w:t xml:space="preserve"> </w:t>
      </w:r>
      <w:r>
        <w:t xml:space="preserve">— the part of an SBOM that stays empty is also</w:t>
      </w:r>
      <w:r>
        <w:t xml:space="preserve"> </w:t>
      </w:r>
      <w:r>
        <w:t xml:space="preserve">information: it means</w:t>
      </w:r>
      <w:r>
        <w:t xml:space="preserve"> </w:t>
      </w:r>
      <w:r>
        <w:t xml:space="preserve">“these components are not on the known list,”</w:t>
      </w:r>
      <w:r>
        <w:t xml:space="preserve"> </w:t>
      </w:r>
      <w:r>
        <w:t xml:space="preserve">not</w:t>
      </w:r>
      <w:r>
        <w:t xml:space="preserve"> </w:t>
      </w:r>
      <w:r>
        <w:t xml:space="preserve">“they are safe.”</w:t>
      </w:r>
    </w:p>
    <w:bookmarkEnd w:id="168"/>
    <w:bookmarkStart w:id="169" w:name="Xfc62f2686fc61eab3f17a00be6251016dfdfa7d"/>
    <w:p>
      <w:pPr>
        <w:pStyle w:val="Heading3"/>
      </w:pPr>
      <w:r>
        <w:t xml:space="preserve">Demo 6 — Generating an SBOM and matching it against vulnerabilities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code/week-05/06-sbom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CWE-1104</w:t>
      </w:r>
    </w:p>
    <w:p>
      <w:pPr>
        <w:pStyle w:val="BlockText"/>
      </w:pPr>
      <w:r>
        <w:t xml:space="preserve">The demo produces a CycloneDX 1.5 JSON SBOM from its own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jar files (</w:t>
      </w:r>
      <w:r>
        <w:rPr>
          <w:rStyle w:val="VerbatimChar"/>
        </w:rPr>
        <w:t xml:space="preserve">output/lib/</w:t>
      </w:r>
      <w:r>
        <w:t xml:space="preserve">): a name,</w:t>
      </w:r>
      <w:r>
        <w:t xml:space="preserve"> </w:t>
      </w:r>
      <w:r>
        <w:t xml:space="preserve">version, purl and SHA-256 for every component. It then matches these against a small,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“known</w:t>
      </w:r>
      <w:r>
        <w:t xml:space="preserve"> </w:t>
      </w:r>
      <w:r>
        <w:t xml:space="preserve">vulnerable versions”</w:t>
      </w:r>
      <w:r>
        <w:t xml:space="preserve"> </w:t>
      </w:r>
      <w:r>
        <w:t xml:space="preserve">list and warns for the two affected components. It does not connect to the internet.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sbom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code/week-05/06-sbom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certification documents, third-party components are listed in a separate table, together with their</w:t>
      </w:r>
      <w:r>
        <w:t xml:space="preserve"> </w:t>
      </w:r>
      <w:r>
        <w:t xml:space="preserve">versions and</w:t>
      </w:r>
      <w:r>
        <w:t xml:space="preserve"> </w:t>
      </w:r>
      <w:r>
        <w:rPr>
          <w:b/>
          <w:bCs/>
        </w:rPr>
        <w:t xml:space="preserve">why they are used</w:t>
      </w:r>
      <w:r>
        <w:t xml:space="preserve">: payment scheme SDKs, the platform’s integrity-verification API, a</w:t>
      </w:r>
      <w:r>
        <w:t xml:space="preserve"> </w:t>
      </w:r>
      <w:r>
        <w:t xml:space="preserve">notification service, a whitebox library, a number-theory library. An assessor reads this list the way they</w:t>
      </w:r>
      <w:r>
        <w:t xml:space="preserve"> </w:t>
      </w:r>
      <w:r>
        <w:t xml:space="preserve">read an SBOM: does every component have a known vulnerability, is it up to date, is it genuinely necessary? A</w:t>
      </w:r>
      <w:r>
        <w:t xml:space="preserve"> </w:t>
      </w:r>
      <w:r>
        <w:t xml:space="preserve">component being present in the package without being on the list is itself a finding.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term-project-this-week"/>
    <w:p>
      <w:pPr>
        <w:pStyle w:val="Heading2"/>
      </w:pPr>
      <w:r>
        <w:t xml:space="preserve">15. Term project: this week</w:t>
      </w:r>
    </w:p>
    <w:p>
      <w:pPr>
        <w:pStyle w:val="FirstParagraph"/>
      </w:pPr>
      <w:r>
        <w:t xml:space="preserve">Even if your project is C/C++, two of this week’s topics apply directly to your project: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SBOM:</w:t>
      </w:r>
      <w:r>
        <w:t xml:space="preserve"> </w:t>
      </w:r>
      <w:r>
        <w:t xml:space="preserve">List all of your project’s dependencies (libraries, build tools, components downloaded through</w:t>
      </w:r>
      <w:r>
        <w:t xml:space="preserve"> </w:t>
      </w:r>
      <w:r>
        <w:t xml:space="preserve">CMake) in CycloneDX format. If you use vcpkg or Conan, try their SBOM-generation support; if not, write it by</w:t>
      </w:r>
      <w:r>
        <w:t xml:space="preserve"> </w:t>
      </w:r>
      <w:r>
        <w:t xml:space="preserve">hand. Look up every component in the OSV database and add the result to the guide.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Input-validation table:</w:t>
      </w:r>
      <w:r>
        <w:t xml:space="preserve"> </w:t>
      </w:r>
      <w:r>
        <w:t xml:space="preserve">List every point where your project takes in outside data (a file, the command</w:t>
      </w:r>
      <w:r>
        <w:t xml:space="preserve"> </w:t>
      </w:r>
      <w:r>
        <w:t xml:space="preserve">line, the network, configuration); for each one write the expected format, the length limit, and the</w:t>
      </w:r>
      <w:r>
        <w:t xml:space="preserve"> </w:t>
      </w:r>
      <w:r>
        <w:t xml:space="preserve">function where validation happens.</w:t>
      </w:r>
    </w:p>
    <w:p>
      <w:pPr>
        <w:pStyle w:val="Compact"/>
        <w:numPr>
          <w:ilvl w:val="0"/>
          <w:numId w:val="1024"/>
        </w:numPr>
      </w:pPr>
      <w:r>
        <w:t xml:space="preserve">If your project contains a file path, a SQL query, or a call to an external program, review it again with</w:t>
      </w:r>
      <w:r>
        <w:t xml:space="preserve"> </w:t>
      </w:r>
      <w:r>
        <w:t xml:space="preserve">this week’s patterns (canonicalisation + root, parameterised query, argument list).</w:t>
      </w:r>
    </w:p>
    <w:p>
      <w:pPr>
        <w:pStyle w:val="Compact"/>
        <w:numPr>
          <w:ilvl w:val="0"/>
          <w:numId w:val="1025"/>
        </w:numPr>
      </w:pPr>
      <w:r>
        <w:t xml:space="preserve">If your project has a scripted or Java component, add the obfuscation requirement and the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rules to</w:t>
      </w:r>
      <w:r>
        <w:t xml:space="preserve"> </w:t>
      </w:r>
      <w:r>
        <w:t xml:space="preserve">section S9.</w:t>
      </w:r>
    </w:p>
    <w:p>
      <w:r>
        <w:pict>
          <v:rect style="width:0;height:1.5pt" o:hralign="center" o:hrstd="t" o:hr="t"/>
        </w:pict>
      </w:r>
    </w:p>
    <w:bookmarkEnd w:id="171"/>
    <w:bookmarkStart w:id="172" w:name="work-on-your-own"/>
    <w:p>
      <w:pPr>
        <w:pStyle w:val="Heading2"/>
      </w:pPr>
      <w:r>
        <w:t xml:space="preserve">16. Work on your own</w:t>
      </w:r>
    </w:p>
    <w:p>
      <w:pPr>
        <w:pStyle w:val="BlockText"/>
      </w:pPr>
      <w:r>
        <w:rPr>
          <w:b/>
          <w:bCs/>
        </w:rPr>
        <w:t xml:space="preserve">Exercise 1 — Easy: Convert it to a parameterised query</w:t>
      </w:r>
    </w:p>
    <w:p>
      <w:pPr>
        <w:pStyle w:val="BlockText"/>
      </w:pPr>
      <w:r>
        <w:t xml:space="preserve">Turn Demo 1’s wrong query into a parameterised one yourself. Then add a sorting feature that takes an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column from the user, and make it safe with a white list. Explain why this cannot be done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2 — Easy: What the error message leaks</w:t>
      </w:r>
    </w:p>
    <w:p>
      <w:pPr>
        <w:pStyle w:val="BlockText"/>
      </w:pPr>
      <w:r>
        <w:t xml:space="preserve">Give Demo 1’s wrong query an input with broken syntax, and examine the database’s error message. Can table and</w:t>
      </w:r>
      <w:r>
        <w:t xml:space="preserve"> </w:t>
      </w:r>
      <w:r>
        <w:t xml:space="preserve">column names be extracted from the message? Fix it so a generic message goes to the user and the detail goes</w:t>
      </w:r>
      <w:r>
        <w:t xml:space="preserve"> </w:t>
      </w:r>
      <w:r>
        <w:t xml:space="preserve">to the log.</w:t>
      </w:r>
    </w:p>
    <w:p>
      <w:pPr>
        <w:pStyle w:val="BlockText"/>
      </w:pPr>
      <w:r>
        <w:rPr>
          <w:b/>
          <w:bCs/>
        </w:rPr>
        <w:t xml:space="preserve">Exercise 3 — Medium: Argument injection</w:t>
      </w:r>
    </w:p>
    <w:p>
      <w:pPr>
        <w:pStyle w:val="BlockText"/>
      </w:pPr>
      <w:r>
        <w:t xml:space="preserve">Give Demo 2’s safe version an input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. Does the allow list reject it? If it does not, observe</w:t>
      </w:r>
      <w:r>
        <w:t xml:space="preserve"> </w:t>
      </w:r>
      <w:r>
        <w:t xml:space="preserve">whether the called program interprets this input as an option, and add 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separator.</w:t>
      </w:r>
    </w:p>
    <w:p>
      <w:pPr>
        <w:pStyle w:val="BlockText"/>
      </w:pPr>
      <w:r>
        <w:rPr>
          <w:b/>
          <w:bCs/>
        </w:rPr>
        <w:t xml:space="preserve">Exercise 4 — Medium: Path traversal variants</w:t>
      </w:r>
    </w:p>
    <w:p>
      <w:pPr>
        <w:pStyle w:val="BlockText"/>
      </w:pPr>
      <w:r>
        <w:t xml:space="preserve">Send Demo 3’s safe version the following requests:</w:t>
      </w:r>
      <w:r>
        <w:t xml:space="preserve"> </w:t>
      </w:r>
      <w:r>
        <w:rPr>
          <w:rStyle w:val="VerbatimChar"/>
        </w:rPr>
        <w:t xml:space="preserve">..%2fsecret.txt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....//secret.txt</w:t>
      </w:r>
      <w:r>
        <w:t xml:space="preserve">, an absolute path,</w:t>
      </w:r>
      <w:r>
        <w:t xml:space="preserve"> </w:t>
      </w:r>
      <w:r>
        <w:rPr>
          <w:rStyle w:val="VerbatimChar"/>
        </w:rPr>
        <w:t xml:space="preserve">..\secret.txt</w:t>
      </w:r>
      <w:r>
        <w:t xml:space="preserve"> </w:t>
      </w:r>
      <w:r>
        <w:t xml:space="preserve">and a drive-lettered path on Windows, and a file inside the root that points outside the root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symbolic link</w:t>
      </w:r>
      <w:r>
        <w:t xml:space="preserve">. Which one is rejected by which check?</w:t>
      </w:r>
    </w:p>
    <w:p>
      <w:pPr>
        <w:pStyle w:val="BlockText"/>
      </w:pPr>
      <w:r>
        <w:rPr>
          <w:b/>
          <w:bCs/>
        </w:rPr>
        <w:t xml:space="preserve">Exercise 5 — Medium: Deserialisation without and with a filter</w:t>
      </w:r>
    </w:p>
    <w:p>
      <w:pPr>
        <w:pStyle w:val="BlockText"/>
      </w:pPr>
      <w:r>
        <w:t xml:space="preserve">Write Demo 7’s filter pattern without</w:t>
      </w:r>
      <w:r>
        <w:t xml:space="preserve"> </w:t>
      </w:r>
      <w:r>
        <w:rPr>
          <w:rStyle w:val="VerbatimChar"/>
        </w:rPr>
        <w:t xml:space="preserve">!*</w:t>
      </w:r>
      <w:r>
        <w:t xml:space="preserve">, and show that the unexpected class is now accepted. Then pull the</w:t>
      </w:r>
      <w:r>
        <w:t xml:space="preserve"> </w:t>
      </w:r>
      <w:r>
        <w:rPr>
          <w:rStyle w:val="VerbatimChar"/>
        </w:rPr>
        <w:t xml:space="preserve">maxbytes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limits down to very small values, and find the point where a legitimate object gets</w:t>
      </w:r>
      <w:r>
        <w:t xml:space="preserve"> </w:t>
      </w:r>
      <w:r>
        <w:t xml:space="preserve">rejected.</w:t>
      </w:r>
    </w:p>
    <w:p>
      <w:pPr>
        <w:pStyle w:val="BlockText"/>
      </w:pPr>
      <w:r>
        <w:rPr>
          <w:b/>
          <w:bCs/>
        </w:rPr>
        <w:t xml:space="preserve">Exercise 6 — Medium: Look with a decompiler</w:t>
      </w:r>
    </w:p>
    <w:p>
      <w:pPr>
        <w:pStyle w:val="BlockText"/>
      </w:pPr>
      <w:r>
        <w:t xml:space="preserve">Open Demo 4’s and Demo 5’s jar files with a decompiler other than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(e.g. CFR or jadx). Compare</w:t>
      </w:r>
      <w:r>
        <w:t xml:space="preserve"> </w:t>
      </w:r>
      <w:r>
        <w:t xml:space="preserve">readability before and after obfuscation: which information is still visible?</w:t>
      </w:r>
    </w:p>
    <w:p>
      <w:pPr>
        <w:pStyle w:val="BlockText"/>
      </w:pPr>
      <w:r>
        <w:rPr>
          <w:b/>
          <w:bCs/>
        </w:rPr>
        <w:t xml:space="preserve">Exercise 7 — Hard: Narrow the -keep rule</w:t>
      </w:r>
    </w:p>
    <w:p>
      <w:pPr>
        <w:pStyle w:val="BlockText"/>
      </w:pPr>
      <w:r>
        <w:t xml:space="preserve">Write the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 in Demo 5’s</w:t>
      </w:r>
      <w:r>
        <w:t xml:space="preserve"> </w:t>
      </w:r>
      <w:r>
        <w:rPr>
          <w:rStyle w:val="VerbatimChar"/>
        </w:rPr>
        <w:t xml:space="preserve">proguard.pro</w:t>
      </w:r>
      <w:r>
        <w:t xml:space="preserve"> </w:t>
      </w:r>
      <w:r>
        <w:t xml:space="preserve">file both broader (</w:t>
      </w:r>
      <w:r>
        <w:rPr>
          <w:rStyle w:val="VerbatimChar"/>
        </w:rPr>
        <w:t xml:space="preserve">com.**</w:t>
      </w:r>
      <w:r>
        <w:t xml:space="preserve">) and narrower, and compare the</w:t>
      </w:r>
      <w:r>
        <w:t xml:space="preserve"> </w:t>
      </w:r>
      <w:r>
        <w:t xml:space="preserve">results. What is the</w:t>
      </w:r>
      <w:r>
        <w:t xml:space="preserve"> </w:t>
      </w:r>
      <w:r>
        <w:rPr>
          <w:b/>
          <w:bCs/>
        </w:rPr>
        <w:t xml:space="preserve">narrowest</w:t>
      </w:r>
      <w:r>
        <w:t xml:space="preserve"> </w:t>
      </w:r>
      <w:r>
        <w:t xml:space="preserve">rule under which the application still works?</w:t>
      </w:r>
    </w:p>
    <w:p>
      <w:pPr>
        <w:pStyle w:val="BlockText"/>
      </w:pPr>
      <w:r>
        <w:rPr>
          <w:b/>
          <w:bCs/>
        </w:rPr>
        <w:t xml:space="preserve">Exercise 8 — Hard: A real SBOM</w:t>
      </w:r>
    </w:p>
    <w:p>
      <w:pPr>
        <w:pStyle w:val="BlockText"/>
      </w:pPr>
      <w:r>
        <w:t xml:space="preserve">For any open-source Java project that uses Maven or Gradle, generate an SBOM with the CycloneDX plugin and scan</w:t>
      </w:r>
      <w:r>
        <w:t xml:space="preserve"> </w:t>
      </w:r>
      <w:r>
        <w:t xml:space="preserve">it with OWASP Dependency-Check or OSV-Scanner. How many components came out, how many were transitive, how</w:t>
      </w:r>
      <w:r>
        <w:t xml:space="preserve"> </w:t>
      </w:r>
      <w:r>
        <w:t xml:space="preserve">many vulnerability matches were there? Investigate whether one of the matches genuinely affects the project.</w:t>
      </w:r>
    </w:p>
    <w:p>
      <w:r>
        <w:pict>
          <v:rect style="width:0;height:1.5pt" o:hralign="center" o:hrstd="t" o:hr="t"/>
        </w:pict>
      </w:r>
    </w:p>
    <w:bookmarkEnd w:id="172"/>
    <w:bookmarkStart w:id="173" w:name="self-check"/>
    <w:p>
      <w:pPr>
        <w:pStyle w:val="Heading2"/>
      </w:pPr>
      <w:r>
        <w:t xml:space="preserve">17. Self-check</w:t>
      </w:r>
    </w:p>
    <w:p>
      <w:pPr>
        <w:pStyle w:val="BlockText"/>
      </w:pPr>
      <w:r>
        <w:rPr>
          <w:b/>
          <w:bCs/>
        </w:rPr>
        <w:t xml:space="preserve">1. Which classes of bugs does Java remove at the language level, and which does it not?</w:t>
      </w:r>
    </w:p>
    <w:p>
      <w:pPr>
        <w:pStyle w:val="BlockText"/>
      </w:pPr>
      <w:r>
        <w:t xml:space="preserve">It removes memory bugs such as buffer overflow, freed memory, and uninitialised variables. It does not remove</w:t>
      </w:r>
      <w:r>
        <w:t xml:space="preserve"> </w:t>
      </w:r>
      <w:r>
        <w:t xml:space="preserve">injection, unsafe deserialisation, secrets embedded in code, reverse engineering, vulnerable dependencies, or</w:t>
      </w:r>
      <w:r>
        <w:t xml:space="preserve"> </w:t>
      </w:r>
      <w:r>
        <w:t xml:space="preserve">logic bugs.</w:t>
      </w:r>
    </w:p>
    <w:p>
      <w:pPr>
        <w:pStyle w:val="BlockText"/>
      </w:pPr>
      <w:r>
        <w:rPr>
          <w:b/>
          <w:bCs/>
        </w:rPr>
        <w:t xml:space="preserve">2. What is the common root of every kind of injection, and the common fix?</w:t>
      </w:r>
    </w:p>
    <w:p>
      <w:pPr>
        <w:pStyle w:val="BlockText"/>
      </w:pPr>
      <w:r>
        <w:t xml:space="preserve">Data and command being given to an interpreter through the same channel. The fix: keep the command fixed and</w:t>
      </w:r>
      <w:r>
        <w:t xml:space="preserve"> </w:t>
      </w:r>
      <w:r>
        <w:t xml:space="preserve">give the data through a separate channel (a parameter, an argument).</w:t>
      </w:r>
    </w:p>
    <w:p>
      <w:pPr>
        <w:pStyle w:val="BlockText"/>
      </w:pPr>
      <w:r>
        <w:rPr>
          <w:b/>
          <w:bCs/>
        </w:rPr>
        <w:t xml:space="preserve">3. Why can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 BY</w:t>
      </w:r>
      <w:r>
        <w:rPr>
          <w:b/>
          <w:bCs/>
        </w:rPr>
        <w:t xml:space="preserve"> </w:t>
      </w:r>
      <w:r>
        <w:rPr>
          <w:b/>
          <w:bCs/>
        </w:rPr>
        <w:t xml:space="preserve">column not be given with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parameter? What is done instead?</w:t>
      </w:r>
    </w:p>
    <w:p>
      <w:pPr>
        <w:pStyle w:val="BlockText"/>
      </w:pPr>
      <w:r>
        <w:rPr>
          <w:rStyle w:val="VerbatimChar"/>
        </w:rPr>
        <w:t xml:space="preserve">?</w:t>
      </w:r>
      <w:r>
        <w:t xml:space="preserve"> </w:t>
      </w:r>
      <w:r>
        <w:t xml:space="preserve">can only stand in for a value, not for an identifier (a column or table name). Mapping is done with a</w:t>
      </w:r>
      <w:r>
        <w:t xml:space="preserve"> </w:t>
      </w:r>
      <w:r>
        <w:t xml:space="preserve">white list.</w:t>
      </w:r>
    </w:p>
    <w:p>
      <w:pPr>
        <w:pStyle w:val="BlockText"/>
      </w:pPr>
      <w:r>
        <w:rPr>
          <w:b/>
          <w:bCs/>
        </w:rPr>
        <w:t xml:space="preserve">4. Why does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ProcessBuilder</w:t>
      </w:r>
      <w:r>
        <w:rPr>
          <w:b/>
          <w:bCs/>
        </w:rPr>
        <w:t xml:space="preserve"> </w:t>
      </w:r>
      <w:r>
        <w:rPr>
          <w:b/>
          <w:bCs/>
        </w:rPr>
        <w:t xml:space="preserve">prevent command injection? Does it solve everything on its own?</w:t>
      </w:r>
    </w:p>
    <w:p>
      <w:pPr>
        <w:pStyle w:val="BlockText"/>
      </w:pPr>
      <w:r>
        <w:t xml:space="preserve">The shell never runs; the input is passed as a single argument. It does not solve everything: the called</w:t>
      </w:r>
      <w:r>
        <w:t xml:space="preserve"> </w:t>
      </w:r>
      <w:r>
        <w:t xml:space="preserve">program can interpret the argument as an option (argument injection); an allow list and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are still needed.</w:t>
      </w:r>
    </w:p>
    <w:p>
      <w:pPr>
        <w:pStyle w:val="BlockText"/>
      </w:pPr>
      <w:r>
        <w:rPr>
          <w:b/>
          <w:bCs/>
        </w:rPr>
        <w:t xml:space="preserve">5. In path traversal, why is canonicalisation done first, and only then the check?</w:t>
      </w:r>
    </w:p>
    <w:p>
      <w:pPr>
        <w:pStyle w:val="BlockText"/>
      </w:pPr>
      <w:r>
        <w:t xml:space="preserve">The same path has many spellings (</w:t>
      </w:r>
      <w:r>
        <w:rPr>
          <w:rStyle w:val="VerbatimChar"/>
        </w:rPr>
        <w:t xml:space="preserve">../</w:t>
      </w:r>
      <w:r>
        <w:t xml:space="preserve">, encoded forms, symbolic links); a raw-string check can be bypassed.</w:t>
      </w:r>
      <w:r>
        <w:t xml:space="preserve"> </w:t>
      </w:r>
      <w:r>
        <w:t xml:space="preserve">The canonical path is single and definitive.</w:t>
      </w:r>
    </w:p>
    <w:p>
      <w:pPr>
        <w:pStyle w:val="BlockText"/>
      </w:pPr>
      <w:r>
        <w:rPr>
          <w:b/>
          <w:bCs/>
        </w:rPr>
        <w:t xml:space="preserve">6. In unsafe deserialisation, what authority is in the attacker’s hands?</w:t>
      </w:r>
    </w:p>
    <w:p>
      <w:pPr>
        <w:pStyle w:val="BlockText"/>
      </w:pPr>
      <w:r>
        <w:t xml:space="preserve">The authority to choose which classes get created. Classes on the class path can be chained together, all the</w:t>
      </w:r>
      <w:r>
        <w:t xml:space="preserve"> </w:t>
      </w:r>
      <w:r>
        <w:t xml:space="preserve">way up to code execution.</w:t>
      </w:r>
    </w:p>
    <w:p>
      <w:pPr>
        <w:pStyle w:val="BlockText"/>
      </w:pPr>
      <w:r>
        <w:rPr>
          <w:b/>
          <w:bCs/>
        </w:rPr>
        <w:t xml:space="preserve">7. What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!*</w:t>
      </w:r>
      <w:r>
        <w:rPr>
          <w:b/>
          <w:bCs/>
        </w:rPr>
        <w:t xml:space="preserve"> </w:t>
      </w:r>
      <w:r>
        <w:rPr>
          <w:b/>
          <w:bCs/>
        </w:rPr>
        <w:t xml:space="preserve">at the end of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ObjectInputFilter</w:t>
      </w:r>
      <w:r>
        <w:rPr>
          <w:b/>
          <w:bCs/>
        </w:rPr>
        <w:t xml:space="preserve"> </w:t>
      </w:r>
      <w:r>
        <w:rPr>
          <w:b/>
          <w:bCs/>
        </w:rPr>
        <w:t xml:space="preserve">pattern do?</w:t>
      </w:r>
    </w:p>
    <w:p>
      <w:pPr>
        <w:pStyle w:val="BlockText"/>
      </w:pPr>
      <w:r>
        <w:t xml:space="preserve">It rejects everything not on the list; the deny-by-default principle. Without it, the filter turns into a</w:t>
      </w:r>
      <w:r>
        <w:t xml:space="preserve"> </w:t>
      </w:r>
      <w:r>
        <w:t xml:space="preserve">blacklist.</w:t>
      </w:r>
    </w:p>
    <w:p>
      <w:pPr>
        <w:pStyle w:val="BlockText"/>
      </w:pPr>
      <w:r>
        <w:rPr>
          <w:b/>
          <w:bCs/>
        </w:rPr>
        <w:t xml:space="preserve">8. Why is Java bytecode easier to reverse than machine code?</w:t>
      </w:r>
    </w:p>
    <w:p>
      <w:pPr>
        <w:pStyle w:val="BlockText"/>
      </w:pPr>
      <w:r>
        <w:t xml:space="preserve">It preserves class, method and field names, types, and strings; control flow is structured.</w:t>
      </w:r>
    </w:p>
    <w:p>
      <w:pPr>
        <w:pStyle w:val="BlockText"/>
      </w:pPr>
      <w:r>
        <w:rPr>
          <w:b/>
          <w:bCs/>
        </w:rPr>
        <w:t xml:space="preserve">9. What are ProGuard’s four stages? Which one obfuscates strings?</w:t>
      </w:r>
    </w:p>
    <w:p>
      <w:pPr>
        <w:pStyle w:val="BlockText"/>
      </w:pPr>
      <w:r>
        <w:t xml:space="preserve">Shrinking, optimisation, obfuscation (renaming), preverification. None of them obfuscate strings.</w:t>
      </w:r>
    </w:p>
    <w:p>
      <w:pPr>
        <w:pStyle w:val="BlockText"/>
      </w:pPr>
      <w:r>
        <w:rPr>
          <w:b/>
          <w:bCs/>
        </w:rPr>
        <w:t xml:space="preserve">10.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mapping.txt</w:t>
      </w:r>
      <w:r>
        <w:rPr>
          <w:b/>
          <w:bCs/>
        </w:rPr>
        <w:t xml:space="preserve"> </w:t>
      </w:r>
      <w:r>
        <w:rPr>
          <w:b/>
          <w:bCs/>
        </w:rPr>
        <w:t xml:space="preserve">a secret?</w:t>
      </w:r>
    </w:p>
    <w:p>
      <w:pPr>
        <w:pStyle w:val="BlockText"/>
      </w:pPr>
      <w:r>
        <w:t xml:space="preserve">It completely reverses the obfuscation; it maps old names to new ones. It must not be shipped, and must be</w:t>
      </w:r>
      <w:r>
        <w:t xml:space="preserve"> </w:t>
      </w:r>
      <w:r>
        <w:t xml:space="preserve">kept access-restricted.</w:t>
      </w:r>
    </w:p>
    <w:p>
      <w:pPr>
        <w:pStyle w:val="BlockText"/>
      </w:pPr>
      <w:r>
        <w:rPr>
          <w:b/>
          <w:bCs/>
        </w:rPr>
        <w:t xml:space="preserve">11.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-assumenosideeffects class android.util.Log { *; }</w:t>
      </w:r>
      <w:r>
        <w:rPr>
          <w:b/>
          <w:bCs/>
        </w:rPr>
        <w:t xml:space="preserve"> </w:t>
      </w:r>
      <w:r>
        <w:rPr>
          <w:b/>
          <w:bCs/>
        </w:rPr>
        <w:t xml:space="preserve">do?</w:t>
      </w:r>
    </w:p>
    <w:p>
      <w:pPr>
        <w:pStyle w:val="BlockText"/>
      </w:pPr>
      <w:r>
        <w:t xml:space="preserve">It treats logging calls as side-effect free and removes them from the release build; no logging strings or</w:t>
      </w:r>
      <w:r>
        <w:t xml:space="preserve"> </w:t>
      </w:r>
      <w:r>
        <w:t xml:space="preserve">calls remain in the binary.</w:t>
      </w:r>
    </w:p>
    <w:p>
      <w:pPr>
        <w:pStyle w:val="BlockText"/>
      </w:pPr>
      <w:r>
        <w:rPr>
          <w:b/>
          <w:bCs/>
        </w:rPr>
        <w:t xml:space="preserve">12. Why do purl and a hash value appear in an SBOM? What is VEX for?</w:t>
      </w:r>
    </w:p>
    <w:p>
      <w:pPr>
        <w:pStyle w:val="BlockText"/>
      </w:pPr>
      <w:r>
        <w:t xml:space="preserve">purl identifies the component uniformly, independent of the ecosystem; the hash verifies the file really is</w:t>
      </w:r>
      <w:r>
        <w:t xml:space="preserve"> </w:t>
      </w:r>
      <w:r>
        <w:t xml:space="preserve">that component. VEX states whether a vulnerability in a component genuinely affects the product.</w:t>
      </w:r>
    </w:p>
    <w:p>
      <w:pPr>
        <w:pStyle w:val="BlockText"/>
      </w:pPr>
      <w:r>
        <w:rPr>
          <w:b/>
          <w:bCs/>
        </w:rPr>
        <w:t xml:space="preserve">13. When the SQL parser meets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 in the input, which state does it move into? Why does this state change the query’s structure?</w:t>
      </w:r>
    </w:p>
    <w:p>
      <w:pPr>
        <w:pStyle w:val="BlockText"/>
      </w:pPr>
      <w:r>
        <w:t xml:space="preserve">It moves into the</w:t>
      </w:r>
      <w:r>
        <w:t xml:space="preserve"> </w:t>
      </w:r>
      <w:r>
        <w:t xml:space="preserve">“string literal started/ended”</w:t>
      </w:r>
      <w:r>
        <w:t xml:space="preserve"> </w:t>
      </w:r>
      <w:r>
        <w:t xml:space="preserve">state. The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in the input closes an open string literal</w:t>
      </w:r>
      <w:r>
        <w:t xml:space="preserve"> </w:t>
      </w:r>
      <w:r>
        <w:t xml:space="preserve">early; the text after it is then read not as string content but as ordinary SQL syntax (keywords, operators).</w:t>
      </w:r>
    </w:p>
    <w:p>
      <w:pPr>
        <w:pStyle w:val="BlockText"/>
      </w:pPr>
      <w:r>
        <w:rPr>
          <w:b/>
          <w:bCs/>
        </w:rPr>
        <w:t xml:space="preserve">14. Why are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prepare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</w:t>
      </w:r>
      <w:r>
        <w:rPr>
          <w:b/>
          <w:bCs/>
        </w:rPr>
        <w:t xml:space="preserve"> </w:t>
      </w:r>
      <w:r>
        <w:rPr>
          <w:b/>
          <w:bCs/>
        </w:rPr>
        <w:t xml:space="preserve">stages separate in a parameterised query? How does this separation prevent injection?</w:t>
      </w:r>
    </w:p>
    <w:p>
      <w:pPr>
        <w:pStyle w:val="BlockText"/>
      </w:pPr>
      <w:r>
        <w:t xml:space="preserve">In the prepare stage only the fixed query text is parsed and turned into a plan; the user’s data does not</w:t>
      </w:r>
      <w:r>
        <w:t xml:space="preserve"> </w:t>
      </w:r>
      <w:r>
        <w:t xml:space="preserve">exist yet. In the bind stage the values are placed into the already-parsed plan through a separate channel,</w:t>
      </w:r>
      <w:r>
        <w:t xml:space="preserve"> </w:t>
      </w:r>
      <w:r>
        <w:t xml:space="preserve">and never pass through the parser again; this is why, whatever their content, they cannot change the query’s</w:t>
      </w:r>
      <w:r>
        <w:t xml:space="preserve"> </w:t>
      </w:r>
      <w:r>
        <w:t xml:space="preserve">structure.</w:t>
      </w:r>
    </w:p>
    <w:p>
      <w:pPr>
        <w:pStyle w:val="BlockText"/>
      </w:pPr>
      <w:r>
        <w:rPr>
          <w:b/>
          <w:bCs/>
        </w:rPr>
        <w:t xml:space="preserve">15. How many commands does the shell run the string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 Hello alice; echo LEAKED</w:t>
      </w:r>
      <w:r>
        <w:rPr>
          <w:b/>
          <w:bCs/>
        </w:rPr>
        <w:t xml:space="preserve"> </w:t>
      </w:r>
      <w:r>
        <w:rPr>
          <w:b/>
          <w:bCs/>
        </w:rPr>
        <w:t xml:space="preserve">as? Why?</w:t>
      </w:r>
    </w:p>
    <w:p>
      <w:pPr>
        <w:pStyle w:val="BlockText"/>
      </w:pPr>
      <w:r>
        <w:t xml:space="preserve">Two commands. The shell first splits the text it receives into separate commands based on command separators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;</w:t>
      </w:r>
      <w:r>
        <w:t xml:space="preserve">; this is the shell’s own syntax rule, and it has nothing to do with Java’s information</w:t>
      </w:r>
      <w:r>
        <w:t xml:space="preserve"> </w:t>
      </w:r>
      <w:r>
        <w:t xml:space="preserve">“this was a</w:t>
      </w:r>
      <w:r>
        <w:t xml:space="preserve"> </w:t>
      </w:r>
      <w:r>
        <w:t xml:space="preserve">single username.”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“16. Resolve</w:t>
      </w:r>
      <w:r>
        <w:t xml:space="preserve"> </w:t>
      </w:r>
      <w:r>
        <w:rPr>
          <w:rStyle w:val="VerbatimChar"/>
        </w:rPr>
        <w:t xml:space="preserve">ROOT.resolve(\"../../etc/passwd\")</w:t>
      </w:r>
      <w:r>
        <w:t xml:space="preserve"> </w:t>
      </w:r>
      <w:r>
        <w:t xml:space="preserve">step by step with the stack algorithm: what is the result?”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segment pops the previous segment off the stack; every normal segment is pushed onto the stack. The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..</w:t>
      </w:r>
      <w:r>
        <w:t xml:space="preserve">’s remove the root’s last two segments (</w:t>
      </w:r>
      <w:r>
        <w:rPr>
          <w:rStyle w:val="VerbatimChar"/>
        </w:rPr>
        <w:t xml:space="preserve">srv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); the remaining</w:t>
      </w:r>
      <w:r>
        <w:t xml:space="preserve"> </w:t>
      </w:r>
      <w:r>
        <w:rPr>
          <w:rStyle w:val="VerbatimChar"/>
        </w:rPr>
        <w:t xml:space="preserve">etc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are pushed.</w:t>
      </w:r>
      <w:r>
        <w:t xml:space="preserve"> </w:t>
      </w:r>
      <w:r>
        <w:t xml:space="preserve">Result: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— completely outside the root.</w:t>
      </w:r>
    </w:p>
    <w:p>
      <w:pPr>
        <w:pStyle w:val="BlockText"/>
      </w:pPr>
      <w:r>
        <w:rPr>
          <w:b/>
          <w:bCs/>
        </w:rPr>
        <w:t xml:space="preserve">17. Which information in the stream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ObjectInputStream</w:t>
      </w:r>
      <w:r>
        <w:rPr>
          <w:b/>
          <w:bCs/>
        </w:rPr>
        <w:t xml:space="preserve"> </w:t>
      </w:r>
      <w:r>
        <w:rPr>
          <w:b/>
          <w:bCs/>
        </w:rPr>
        <w:t xml:space="preserve">read to decide which class to create? Who determines this information?</w:t>
      </w:r>
    </w:p>
    <w:p>
      <w:pPr>
        <w:pStyle w:val="BlockText"/>
      </w:pPr>
      <w:r>
        <w:t xml:space="preserve">It reads the</w:t>
      </w:r>
      <w:r>
        <w:t xml:space="preserve"> </w:t>
      </w:r>
      <w:r>
        <w:rPr>
          <w:b/>
          <w:bCs/>
        </w:rPr>
        <w:t xml:space="preserve">fully qualified class name</w:t>
      </w:r>
      <w:r>
        <w:t xml:space="preserve"> </w:t>
      </w:r>
      <w:r>
        <w:t xml:space="preserve">written as plain text in the stream’s class-descriptor block, and</w:t>
      </w:r>
      <w:r>
        <w:t xml:space="preserve"> </w:t>
      </w:r>
      <w:r>
        <w:t xml:space="preserve">loads it with a call resembling</w:t>
      </w:r>
      <w:r>
        <w:t xml:space="preserve"> </w:t>
      </w:r>
      <w:r>
        <w:rPr>
          <w:rStyle w:val="VerbatimChar"/>
        </w:rPr>
        <w:t xml:space="preserve">Class.forName</w:t>
      </w:r>
      <w:r>
        <w:t xml:space="preserve">. This name is determined by</w:t>
      </w:r>
      <w:r>
        <w:t xml:space="preserve"> </w:t>
      </w:r>
      <w:r>
        <w:rPr>
          <w:b/>
          <w:bCs/>
        </w:rPr>
        <w:t xml:space="preserve">whoever sends the stream</w:t>
      </w:r>
      <w:r>
        <w:t xml:space="preserve">; if</w:t>
      </w:r>
      <w:r>
        <w:t xml:space="preserve"> </w:t>
      </w:r>
      <w:r>
        <w:t xml:space="preserve">the stream is untrusted, the attacker determines it.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“18. In XXE, when is the content of a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entity "expanded"? Why can’t the application’s input validation catch this?”</w:t>
      </w:r>
      <w:r>
        <w:t xml:space="preserve"> </w:t>
      </w:r>
      <w:r>
        <w:t xml:space="preserve">During parsing, while the document body is being processed; before the application’s own logic ever gets</w:t>
      </w:r>
      <w:r>
        <w:t xml:space="preserve"> </w:t>
      </w:r>
      <w:r>
        <w:t xml:space="preserve">involved. Input validation looks at content, but entity expansion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property of the</w:t>
      </w:r>
      <w:r>
        <w:t xml:space="preserve"> </w:t>
      </w:r>
      <w:r>
        <w:t xml:space="preserve">document; it happens at the parser level, without passing through any of the application’s checks.</w:t>
      </w:r>
    </w:p>
    <w:p>
      <w:pPr>
        <w:pStyle w:val="BlockText"/>
      </w:pPr>
      <w:r>
        <w:rPr>
          <w:b/>
          <w:bCs/>
        </w:rPr>
        <w:t xml:space="preserve">19. If the input to the pattern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^(a+)+$</w:t>
      </w:r>
      <w:r>
        <w:rPr>
          <w:b/>
          <w:bCs/>
        </w:rPr>
        <w:t xml:space="preserve"> </w:t>
      </w:r>
      <w:r>
        <w:rPr>
          <w:b/>
          <w:bCs/>
        </w:rPr>
        <w:t xml:space="preserve">contains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’s, how many ways can the engine’s inner group split it? What is the general formula?</w:t>
      </w:r>
    </w:p>
    <w:p>
      <w:pPr>
        <w:pStyle w:val="BlockText"/>
      </w:pPr>
      <w:r>
        <w:t xml:space="preserve">8 (</w:t>
      </w:r>
      <w:r>
        <w:rPr>
          <w:rStyle w:val="VerbatimChar"/>
        </w:rPr>
        <w:t xml:space="preserve">2^(4-1) = 2^3 = 8</w:t>
      </w:r>
      <w:r>
        <w:t xml:space="preserve">). General formula: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 there are</w:t>
      </w:r>
      <w:r>
        <w:t xml:space="preserve"> </w:t>
      </w:r>
      <w:r>
        <w:rPr>
          <w:rStyle w:val="VerbatimChar"/>
        </w:rPr>
        <w:t xml:space="preserve">2^(n-1)</w:t>
      </w:r>
      <w:r>
        <w:t xml:space="preserve"> </w:t>
      </w:r>
      <w:r>
        <w:t xml:space="preserve">different splits (compositions).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“20. Why does adding a single character that breaks the match (like</w:t>
      </w:r>
      <w:r>
        <w:t xml:space="preserve"> </w:t>
      </w:r>
      <w:r>
        <w:rPr>
          <w:rStyle w:val="VerbatimChar"/>
        </w:rPr>
        <w:t xml:space="preserve">\"aaaa!\"</w:t>
      </w:r>
      <w:r>
        <w:t xml:space="preserve">) to the end of the input for</w:t>
      </w:r>
      <w:r>
        <w:t xml:space="preserve"> </w:t>
      </w:r>
      <w:r>
        <w:rPr>
          <w:rStyle w:val="VerbatimChar"/>
        </w:rPr>
        <w:t xml:space="preserve">^(a+)+$</w:t>
      </w:r>
      <w:r>
        <w:t xml:space="preserve"> </w:t>
      </w:r>
      <w:r>
        <w:t xml:space="preserve">trigger ReDoS?”</w:t>
      </w:r>
      <w:r>
        <w:t xml:space="preserve"> </w:t>
      </w:r>
      <w:r>
        <w:t xml:space="preserve">Even though the input is still short (</w:t>
      </w:r>
      <w:r>
        <w:rPr>
          <w:rStyle w:val="VerbatimChar"/>
        </w:rPr>
        <w:t xml:space="preserve">n</w:t>
      </w:r>
      <w:r>
        <w:t xml:space="preserve"> </w:t>
      </w:r>
      <w:r>
        <w:t xml:space="preserve">is small), because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can never be satisfied, the engine tries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possible</w:t>
      </w:r>
      <w:r>
        <w:t xml:space="preserve"> </w:t>
      </w:r>
      <w:r>
        <w:rPr>
          <w:rStyle w:val="VerbatimChar"/>
        </w:rPr>
        <w:t xml:space="preserve">2^(n-1)</w:t>
      </w:r>
      <w:r>
        <w:t xml:space="preserve"> </w:t>
      </w:r>
      <w:r>
        <w:t xml:space="preserve">splits, and only after every one fails does it reach the result</w:t>
      </w:r>
      <w:r>
        <w:t xml:space="preserve"> </w:t>
      </w:r>
      <w:r>
        <w:t xml:space="preserve">“no match”</w:t>
      </w:r>
      <w:r>
        <w:t xml:space="preserve">;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grows, this number grows exponentially.</w:t>
      </w:r>
    </w:p>
    <w:p>
      <w:pPr>
        <w:pStyle w:val="BlockText"/>
      </w:pPr>
      <w:r>
        <w:rPr>
          <w:b/>
          <w:bCs/>
        </w:rPr>
        <w:t xml:space="preserve">21. What do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ldc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invokevirtual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instructions do to the JVM stack in Java bytecode?</w:t>
      </w:r>
    </w:p>
    <w:p>
      <w:pPr>
        <w:pStyle w:val="BlockText"/>
      </w:pPr>
      <w:r>
        <w:rPr>
          <w:rStyle w:val="VerbatimChar"/>
        </w:rPr>
        <w:t xml:space="preserve">ldc</w:t>
      </w:r>
      <w:r>
        <w:t xml:space="preserve"> </w:t>
      </w:r>
      <w:r>
        <w:t xml:space="preserve">pushes a value from the constant pool (a number, a string) onto the stack.</w:t>
      </w:r>
      <w:r>
        <w:t xml:space="preserve"> </w:t>
      </w:r>
      <w:r>
        <w:rPr>
          <w:rStyle w:val="VerbatimChar"/>
        </w:rPr>
        <w:t xml:space="preserve">invokevirtual</w:t>
      </w:r>
      <w:r>
        <w:t xml:space="preserve"> </w:t>
      </w:r>
      <w:r>
        <w:t xml:space="preserve">pops the</w:t>
      </w:r>
      <w:r>
        <w:t xml:space="preserve"> </w:t>
      </w:r>
      <w:r>
        <w:t xml:space="preserve">required operands (the object and its arguments) off the stack, calls the corresponding method, and, if there</w:t>
      </w:r>
      <w:r>
        <w:t xml:space="preserve"> </w:t>
      </w:r>
      <w:r>
        <w:t xml:space="preserve">is one, pushes the return value back onto the stack.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“22. If a class is called only through reflection (</w:t>
      </w:r>
      <w:r>
        <w:rPr>
          <w:rStyle w:val="VerbatimChar"/>
        </w:rPr>
        <w:t xml:space="preserve">Class.forName</w:t>
      </w:r>
      <w:r>
        <w:t xml:space="preserve">) and there is no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rule, why might ProGuard/R8 think this class is "unused"?”</w:t>
      </w:r>
      <w:r>
        <w:t xml:space="preserve"> </w:t>
      </w:r>
      <w:r>
        <w:t xml:space="preserve">The reflective call is written as a string (text evaluated at run time); the obfuscator only tracks the static</w:t>
      </w:r>
      <w:r>
        <w:t xml:space="preserve"> </w:t>
      </w:r>
      <w:r>
        <w:t xml:space="preserve">call graph, and does not count a string’s content as class usage. This is why the class can be removed during</w:t>
      </w:r>
      <w:r>
        <w:t xml:space="preserve"> </w:t>
      </w:r>
      <w:r>
        <w:t xml:space="preserve">shrinking, or renamed, causing a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/</w:t>
      </w:r>
      <w:r>
        <w:rPr>
          <w:rStyle w:val="VerbatimChar"/>
        </w:rPr>
        <w:t xml:space="preserve">NoSuchMethodException</w:t>
      </w:r>
      <w:r>
        <w:t xml:space="preserve"> </w:t>
      </w:r>
      <w:r>
        <w:t xml:space="preserve">at run time.</w:t>
      </w:r>
    </w:p>
    <w:p>
      <w:pPr>
        <w:pStyle w:val="BlockText"/>
      </w:pPr>
      <w:r>
        <w:rPr>
          <w:b/>
          <w:bCs/>
        </w:rPr>
        <w:t xml:space="preserve">23. What does an attacker need to decode a string obfuscated with XOR? Why does this make XOR obfuscation a weak defence?</w:t>
      </w:r>
    </w:p>
    <w:p>
      <w:pPr>
        <w:pStyle w:val="BlockText"/>
      </w:pPr>
      <w:r>
        <w:t xml:space="preserve">The key and the decoding loop are</w:t>
      </w:r>
      <w:r>
        <w:t xml:space="preserve"> </w:t>
      </w:r>
      <w:r>
        <w:rPr>
          <w:b/>
          <w:bCs/>
        </w:rPr>
        <w:t xml:space="preserve">inside the same class</w:t>
      </w:r>
      <w:r>
        <w:t xml:space="preserve"> </w:t>
      </w:r>
      <w:r>
        <w:t xml:space="preserve">as the obfuscated string; a decompiler can see</w:t>
      </w:r>
      <w:r>
        <w:t xml:space="preserve"> </w:t>
      </w:r>
      <w:r>
        <w:t xml:space="preserve">both and automatically repeat the same XOR operation. This is why XOR obfuscation is not a cryptographic lock,</w:t>
      </w:r>
      <w:r>
        <w:t xml:space="preserve"> </w:t>
      </w:r>
      <w:r>
        <w:t xml:space="preserve">only an obstacle that slows down tools that scan for plain text (strings, javap).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“24. Why doesn’t a match between an SBOM component and a known CVE automatically mean "we’re affected"? Which document type declares this difference?”</w:t>
      </w:r>
      <w:r>
        <w:t xml:space="preserve"> </w:t>
      </w:r>
      <w:r>
        <w:t xml:space="preserve">Even if the vulnerable code matches, that function might never be called by the application at all. VEX</w:t>
      </w:r>
      <w:r>
        <w:t xml:space="preserve"> </w:t>
      </w:r>
      <w:r>
        <w:t xml:space="preserve">(Vulnerability Exploitability eXchange) documents state, in machine-readable form, whether a known</w:t>
      </w:r>
      <w:r>
        <w:t xml:space="preserve"> </w:t>
      </w:r>
      <w:r>
        <w:t xml:space="preserve">vulnerability in a component genuinely affects the product.</w:t>
      </w:r>
    </w:p>
    <w:p>
      <w:pPr>
        <w:pStyle w:val="BlockText"/>
      </w:pPr>
      <w:r>
        <w:rPr>
          <w:b/>
          <w:bCs/>
        </w:rPr>
        <w:t xml:space="preserve">25. In Demo 1’s wrong path, with the input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 = ' OR role='admin' --</w:t>
      </w:r>
      <w:r>
        <w:rPr>
          <w:b/>
          <w:bCs/>
        </w:rPr>
        <w:t xml:space="preserve">, why does the login succeed no matter what is written in the password field?</w:t>
      </w:r>
    </w:p>
    <w:p>
      <w:pPr>
        <w:pStyle w:val="BlockText"/>
      </w:pPr>
      <w:r>
        <w:rPr>
          <w:rStyle w:val="VerbatimChar"/>
        </w:rPr>
        <w:t xml:space="preserve">--</w:t>
      </w:r>
      <w:r>
        <w:t xml:space="preserve"> </w:t>
      </w:r>
      <w:r>
        <w:t xml:space="preserve">starts a comment to the end of the line in SQL; the parser never reads the</w:t>
      </w:r>
      <w:r>
        <w:t xml:space="preserve"> </w:t>
      </w:r>
      <w:r>
        <w:rPr>
          <w:rStyle w:val="VerbatimChar"/>
        </w:rPr>
        <w:t xml:space="preserve">AND password_hash = '...'</w:t>
      </w:r>
      <w:r>
        <w:t xml:space="preserve"> </w:t>
      </w:r>
      <w:r>
        <w:t xml:space="preserve">part that follows this character as part of the query at all. The password check has effectively been erased</w:t>
      </w:r>
      <w:r>
        <w:t xml:space="preserve"> </w:t>
      </w:r>
      <w:r>
        <w:t xml:space="preserve">from the query.</w:t>
      </w:r>
    </w:p>
    <w:p>
      <w:pPr>
        <w:pStyle w:val="BlockText"/>
      </w:pPr>
      <w:r>
        <w:rPr>
          <w:b/>
          <w:bCs/>
        </w:rPr>
        <w:t xml:space="preserve">26. Why is an SBOM only correct at the moment it is generated? Why must it be added to the CI pipeline automatically?</w:t>
      </w:r>
    </w:p>
    <w:p>
      <w:pPr>
        <w:pStyle w:val="BlockText"/>
      </w:pPr>
      <w:r>
        <w:t xml:space="preserve">Dependencies can change with every release (additions, removals, version upgrades); a hand-generated SBOM goes</w:t>
      </w:r>
      <w:r>
        <w:t xml:space="preserve"> </w:t>
      </w:r>
      <w:r>
        <w:t xml:space="preserve">out of date with the very next change, but says so nowhere. If it is generated automatically on every build in</w:t>
      </w:r>
      <w:r>
        <w:t xml:space="preserve"> </w:t>
      </w:r>
      <w:r>
        <w:t xml:space="preserve">CI and sent to an SCA/monitoring tool, the inventory always reflects the</w:t>
      </w:r>
      <w:r>
        <w:t xml:space="preserve"> </w:t>
      </w:r>
      <w:r>
        <w:rPr>
          <w:b/>
          <w:bCs/>
        </w:rPr>
        <w:t xml:space="preserve">actual, current</w:t>
      </w:r>
      <w:r>
        <w:t xml:space="preserve"> </w:t>
      </w:r>
      <w:r>
        <w:t xml:space="preserve">state.</w:t>
      </w:r>
    </w:p>
    <w:p>
      <w:r>
        <w:pict>
          <v:rect style="width:0;height:1.5pt" o:hralign="center" o:hrstd="t" o:hr="t"/>
        </w:pict>
      </w:r>
    </w:p>
    <w:bookmarkEnd w:id="173"/>
    <w:bookmarkStart w:id="174" w:name="resources-and-further-reading"/>
    <w:p>
      <w:pPr>
        <w:pStyle w:val="Heading2"/>
      </w:pPr>
      <w:r>
        <w:t xml:space="preserve">18. Resources and further reading</w:t>
      </w:r>
    </w:p>
    <w:p>
      <w:pPr>
        <w:pStyle w:val="FirstParagraph"/>
      </w:pPr>
      <w:r>
        <w:rPr>
          <w:b/>
          <w:bCs/>
        </w:rPr>
        <w:t xml:space="preserve">Course 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26"/>
        </w:numPr>
      </w:pPr>
      <w:r>
        <w:t xml:space="preserve">Recipe 3.1 (basic input validation), 3.7 (validating file names and paths), 3.10 (preventing cross-site</w:t>
      </w:r>
      <w:r>
        <w:t xml:space="preserve"> </w:t>
      </w:r>
      <w:r>
        <w:t xml:space="preserve">scripting), 3.11 (preventing SQL injection)</w:t>
      </w:r>
    </w:p>
    <w:p>
      <w:pPr>
        <w:pStyle w:val="Compact"/>
        <w:numPr>
          <w:ilvl w:val="0"/>
          <w:numId w:val="1026"/>
        </w:numPr>
      </w:pPr>
      <w:r>
        <w:t xml:space="preserve">Recipe 1.7–1.8 (safely running external programs)</w:t>
      </w:r>
    </w:p>
    <w:p>
      <w:pPr>
        <w:pStyle w:val="Compact"/>
        <w:numPr>
          <w:ilvl w:val="0"/>
          <w:numId w:val="1026"/>
        </w:numPr>
      </w:pPr>
      <w:r>
        <w:t xml:space="preserve">Recipe 12.9 (function pointers and indirect calls — concept), 12.11 (obfuscating strings)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pStyle w:val="Compact"/>
        <w:numPr>
          <w:ilvl w:val="0"/>
          <w:numId w:val="1027"/>
        </w:numPr>
      </w:pPr>
      <w:r>
        <w:t xml:space="preserve">SEI CERT Oracle Coding Standard for Java (the IDS, FIO, SER, MSC, ERR rules).</w:t>
      </w:r>
    </w:p>
    <w:p>
      <w:pPr>
        <w:pStyle w:val="Compact"/>
        <w:numPr>
          <w:ilvl w:val="0"/>
          <w:numId w:val="1027"/>
        </w:numPr>
      </w:pPr>
      <w:r>
        <w:t xml:space="preserve">OWASP: Top 10, SQL Injection Prevention Cheat Sheet, OS Command Injection Defence Cheat Sheet, XML External</w:t>
      </w:r>
      <w:r>
        <w:t xml:space="preserve"> </w:t>
      </w:r>
      <w:r>
        <w:t xml:space="preserve">Entity Prevention Cheat Sheet, Deserialisation Cheat Sheet; MASVS-CODE and MASVS-RESILIENCE.</w:t>
      </w:r>
    </w:p>
    <w:p>
      <w:pPr>
        <w:pStyle w:val="Compact"/>
        <w:numPr>
          <w:ilvl w:val="0"/>
          <w:numId w:val="1027"/>
        </w:numPr>
      </w:pPr>
      <w:r>
        <w:t xml:space="preserve">Oracle: JEP 290 (deserialisation filters), JEP 415 (context-specific filters); Java Secure Coding Guidelines.</w:t>
      </w:r>
    </w:p>
    <w:p>
      <w:pPr>
        <w:pStyle w:val="Compact"/>
        <w:numPr>
          <w:ilvl w:val="0"/>
          <w:numId w:val="1027"/>
        </w:numPr>
      </w:pPr>
      <w:r>
        <w:t xml:space="preserve">The ProGuard manual (Guardsquare) and the Android developer documentation:</w:t>
      </w:r>
      <w:r>
        <w:t xml:space="preserve"> </w:t>
      </w:r>
      <w:r>
        <w:t xml:space="preserve">“Shrink, obfuscate, and optimise your</w:t>
      </w:r>
      <w:r>
        <w:t xml:space="preserve"> </w:t>
      </w:r>
      <w:r>
        <w:t xml:space="preserve">app”</w:t>
      </w:r>
      <w:r>
        <w:t xml:space="preserve"> </w:t>
      </w:r>
      <w:r>
        <w:t xml:space="preserve">(R8).</w:t>
      </w:r>
    </w:p>
    <w:p>
      <w:pPr>
        <w:pStyle w:val="Compact"/>
        <w:numPr>
          <w:ilvl w:val="0"/>
          <w:numId w:val="1027"/>
        </w:numPr>
      </w:pPr>
      <w:r>
        <w:t xml:space="preserve">The CycloneDX 1.5 and SPDX 2.3 (ISO/IEC 5962) specifications; the package-url (purl) specification; the CISA SBOM</w:t>
      </w:r>
      <w:r>
        <w:t xml:space="preserve"> </w:t>
      </w:r>
      <w:r>
        <w:t xml:space="preserve">and VEX documents; the SLSA framework.</w:t>
      </w:r>
    </w:p>
    <w:p>
      <w:pPr>
        <w:pStyle w:val="Compact"/>
        <w:numPr>
          <w:ilvl w:val="0"/>
          <w:numId w:val="1027"/>
        </w:numPr>
      </w:pPr>
      <w:r>
        <w:t xml:space="preserve">MITRE CWE: CWE-89, CWE-78, CWE-88 (argument injection), CWE-22, CWE-502, CWE-611, CWE-79, CWE-798, CWE-1104</w:t>
      </w:r>
      <w:r>
        <w:t xml:space="preserve"> </w:t>
      </w:r>
      <w:r>
        <w:t xml:space="preserve">(use of unmaintained third-party components).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language</w:t>
            </w:r>
          </w:p>
        </w:tc>
        <w:tc>
          <w:tcPr/>
          <w:p>
            <w:pPr>
              <w:pStyle w:val="Compact"/>
            </w:pPr>
            <w:r>
              <w:t xml:space="preserve">Managed language</w:t>
            </w:r>
          </w:p>
        </w:tc>
        <w:tc>
          <w:tcPr/>
          <w:p>
            <w:pPr>
              <w:pStyle w:val="Compact"/>
            </w:pPr>
            <w:r>
              <w:t xml:space="preserve">A language whose memory is managed by the runtime (Java, C#,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Data being processed as a command by an interpreter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statement</w:t>
            </w:r>
          </w:p>
        </w:tc>
        <w:tc>
          <w:tcPr/>
          <w:p>
            <w:pPr>
              <w:pStyle w:val="Compact"/>
            </w:pPr>
            <w:r>
              <w:t xml:space="preserve">Prepared statement</w:t>
            </w:r>
          </w:p>
        </w:tc>
        <w:tc>
          <w:tcPr/>
          <w:p>
            <w:pPr>
              <w:pStyle w:val="Compact"/>
            </w:pPr>
            <w:r>
              <w:t xml:space="preserve">A SQL call in which the query text and the values are sent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Escaping the allowed folder using sequences such as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Canonicalization</w:t>
            </w:r>
          </w:p>
        </w:tc>
        <w:tc>
          <w:tcPr/>
          <w:p>
            <w:pPr>
              <w:pStyle w:val="Compact"/>
            </w:pPr>
            <w:r>
              <w:t xml:space="preserve">Canonicalisation</w:t>
            </w:r>
          </w:p>
        </w:tc>
        <w:tc>
          <w:tcPr/>
          <w:p>
            <w:pPr>
              <w:pStyle w:val="Compact"/>
            </w:pPr>
            <w:r>
              <w:t xml:space="preserve">Reducing a value to its single, definitive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Deserialisation</w:t>
            </w:r>
          </w:p>
        </w:tc>
        <w:tc>
          <w:tcPr/>
          <w:p>
            <w:pPr>
              <w:pStyle w:val="Compact"/>
            </w:pPr>
            <w:r>
              <w:t xml:space="preserve">Deserialisation</w:t>
            </w:r>
          </w:p>
        </w:tc>
        <w:tc>
          <w:tcPr/>
          <w:p>
            <w:pPr>
              <w:pStyle w:val="Compact"/>
            </w:pPr>
            <w:r>
              <w:t xml:space="preserve">Creating an object from a byte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The intermediate code the virtual machine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Decompiler</w:t>
            </w:r>
          </w:p>
        </w:tc>
        <w:tc>
          <w:tcPr/>
          <w:p>
            <w:pPr>
              <w:pStyle w:val="Compact"/>
            </w:pPr>
            <w:r>
              <w:t xml:space="preserve">Decompiler</w:t>
            </w:r>
          </w:p>
        </w:tc>
        <w:tc>
          <w:tcPr/>
          <w:p>
            <w:pPr>
              <w:pStyle w:val="Compact"/>
            </w:pPr>
            <w:r>
              <w:t xml:space="preserve">A tool that produces source code from bytecode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Shrinking</w:t>
            </w:r>
          </w:p>
        </w:tc>
        <w:tc>
          <w:tcPr/>
          <w:p>
            <w:pPr>
              <w:pStyle w:val="Compact"/>
            </w:pPr>
            <w:r>
              <w:t xml:space="preserve">Shrinking</w:t>
            </w:r>
          </w:p>
        </w:tc>
        <w:tc>
          <w:tcPr/>
          <w:p>
            <w:pPr>
              <w:pStyle w:val="Compact"/>
            </w:pPr>
            <w:r>
              <w:t xml:space="preserve">Removing unused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file</w:t>
            </w:r>
          </w:p>
        </w:tc>
        <w:tc>
          <w:tcPr/>
          <w:p>
            <w:pPr>
              <w:pStyle w:val="Compact"/>
            </w:pPr>
            <w:r>
              <w:t xml:space="preserve">Mapping file</w:t>
            </w:r>
          </w:p>
        </w:tc>
        <w:tc>
          <w:tcPr/>
          <w:p>
            <w:pPr>
              <w:pStyle w:val="Compact"/>
            </w:pPr>
            <w:r>
              <w:t xml:space="preserve">A file that maps obfuscated names to their real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Accessing classes and methods by name at run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A machine-readable list of a software’s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purl</w:t>
            </w:r>
          </w:p>
        </w:tc>
        <w:tc>
          <w:tcPr/>
          <w:p>
            <w:pPr>
              <w:pStyle w:val="Compact"/>
            </w:pPr>
            <w:r>
              <w:t xml:space="preserve">purl</w:t>
            </w:r>
          </w:p>
        </w:tc>
        <w:tc>
          <w:tcPr/>
          <w:p>
            <w:pPr>
              <w:pStyle w:val="Compact"/>
            </w:pPr>
            <w:r>
              <w:t xml:space="preserve">An identifier that identifies a package independent of its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Matching dependencies against vulnerability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A declaration of whether a vulnerability affects the product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40">
        <w:r>
          <w:rPr>
            <w:rStyle w:val="Hyperlink"/>
            <w:b/>
            <w:bCs/>
          </w:rPr>
          <w:t xml:space="preserve">Week 6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RASP.</w:t>
      </w:r>
      <w:r>
        <w:t xml:space="preserve"> </w:t>
      </w:r>
      <w:r>
        <w:t xml:space="preserve">This week we used obfuscation and shrinking to make bytecode harder to read</w:t>
      </w:r>
      <w:r>
        <w:t xml:space="preserve"> </w:t>
      </w:r>
      <w:r>
        <w:rPr>
          <w:b/>
          <w:bCs/>
        </w:rPr>
        <w:t xml:space="preserve">statically</w:t>
      </w:r>
      <w:r>
        <w:t xml:space="preserve">;</w:t>
      </w:r>
      <w:r>
        <w:t xml:space="preserve"> </w:t>
      </w:r>
      <w:r>
        <w:t xml:space="preserve">but an attacker can also examine an application</w:t>
      </w:r>
      <w:r>
        <w:t xml:space="preserve"> </w:t>
      </w:r>
      <w:r>
        <w:rPr>
          <w:b/>
          <w:bCs/>
        </w:rPr>
        <w:t xml:space="preserve">while it runs</w:t>
      </w:r>
      <w:r>
        <w:t xml:space="preserve"> </w:t>
      </w:r>
      <w:r>
        <w:t xml:space="preserve">(attaching a debugger, dumping memory,</w:t>
      </w:r>
      <w:r>
        <w:t xml:space="preserve"> </w:t>
      </w:r>
      <w:r>
        <w:t xml:space="preserve">installing a hook). In Week 6 we will see how an application verifies itself at run time with RASP (Runtime</w:t>
      </w:r>
      <w:r>
        <w:t xml:space="preserve"> </w:t>
      </w:r>
      <w:r>
        <w:t xml:space="preserve">Application Self-Protection), and how it detects debuggers and hooks — the next layer built on top of this</w:t>
      </w:r>
      <w:r>
        <w:t xml:space="preserve"> </w:t>
      </w:r>
      <w:r>
        <w:t xml:space="preserve">week’s static defences.</w:t>
      </w:r>
    </w:p>
    <w:bookmarkEnd w:id="174"/>
    <w:bookmarkEnd w:id="17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8" Target="media/rId118.png" /><Relationship Type="http://schemas.openxmlformats.org/officeDocument/2006/relationships/image" Id="rId69" Target="media/rId69.png" /><Relationship Type="http://schemas.openxmlformats.org/officeDocument/2006/relationships/image" Id="rId91" Target="media/rId91.png" /><Relationship Type="http://schemas.openxmlformats.org/officeDocument/2006/relationships/image" Id="rId47" Target="media/rId47.png" /><Relationship Type="http://schemas.openxmlformats.org/officeDocument/2006/relationships/image" Id="rId34" Target="media/rId34.png" /><Relationship Type="http://schemas.openxmlformats.org/officeDocument/2006/relationships/image" Id="rId52" Target="media/rId52.png" /><Relationship Type="http://schemas.openxmlformats.org/officeDocument/2006/relationships/image" Id="rId65" Target="media/rId65.png" /><Relationship Type="http://schemas.openxmlformats.org/officeDocument/2006/relationships/image" Id="rId76" Target="media/rId76.png" /><Relationship Type="http://schemas.openxmlformats.org/officeDocument/2006/relationships/image" Id="rId87" Target="media/rId87.png" /><Relationship Type="http://schemas.openxmlformats.org/officeDocument/2006/relationships/image" Id="rId98" Target="media/rId98.png" /><Relationship Type="http://schemas.openxmlformats.org/officeDocument/2006/relationships/image" Id="rId114" Target="media/rId114.png" /><Relationship Type="http://schemas.openxmlformats.org/officeDocument/2006/relationships/image" Id="rId125" Target="media/rId125.png" /><Relationship Type="http://schemas.openxmlformats.org/officeDocument/2006/relationships/image" Id="rId159" Target="media/rId159.png" /><Relationship Type="http://schemas.openxmlformats.org/officeDocument/2006/relationships/image" Id="rId40" Target="media/rId40.png" /><Relationship Type="http://schemas.openxmlformats.org/officeDocument/2006/relationships/image" Id="rId105" Target="media/rId105.png" /><Relationship Type="http://schemas.openxmlformats.org/officeDocument/2006/relationships/image" Id="rId136" Target="media/rId136.png" /><Relationship Type="http://schemas.openxmlformats.org/officeDocument/2006/relationships/image" Id="rId149" Target="media/rId149.png" /><Relationship Type="http://schemas.openxmlformats.org/officeDocument/2006/relationships/image" Id="rId80" Target="media/rId80.png" /><Relationship Type="http://schemas.openxmlformats.org/officeDocument/2006/relationships/image" Id="rId129" Target="media/rId129.png" /><Relationship Type="http://schemas.openxmlformats.org/officeDocument/2006/relationships/image" Id="rId164" Target="media/rId164.png" /><Relationship Type="http://schemas.openxmlformats.org/officeDocument/2006/relationships/image" Id="rId55" Target="media/rId55.png" /><Relationship Type="http://schemas.openxmlformats.org/officeDocument/2006/relationships/image" Id="rId142" Target="media/rId142.png" /><Relationship Type="http://schemas.openxmlformats.org/officeDocument/2006/relationships/hyperlink" Id="rId37" Target="../week-1/cen429-week-1.md" TargetMode="External" /><Relationship Type="http://schemas.openxmlformats.org/officeDocument/2006/relationships/hyperlink" Id="rId121" Target="../week-11/cen429-week-11.md" TargetMode="External" /><Relationship Type="http://schemas.openxmlformats.org/officeDocument/2006/relationships/hyperlink" Id="rId23" Target="../week-12/cen429-week-12.md" TargetMode="External" /><Relationship Type="http://schemas.openxmlformats.org/officeDocument/2006/relationships/hyperlink" Id="rId20" Target="../week-2/cen429-week-2.md" TargetMode="External" /><Relationship Type="http://schemas.openxmlformats.org/officeDocument/2006/relationships/hyperlink" Id="rId26" Target="../week-2/cen429-week-2.md#demo-06-toctou-race-condition" TargetMode="External" /><Relationship Type="http://schemas.openxmlformats.org/officeDocument/2006/relationships/hyperlink" Id="rId45" Target="../week-2/cen429-week-2.md#demo-10-log-injection-cwe-117" TargetMode="External" /><Relationship Type="http://schemas.openxmlformats.org/officeDocument/2006/relationships/hyperlink" Id="rId101" Target="../week-3/cen429-week-3.md" TargetMode="External" /><Relationship Type="http://schemas.openxmlformats.org/officeDocument/2006/relationships/hyperlink" Id="rId21" Target="../week-4/cen429-week-4.md" TargetMode="External" /><Relationship Type="http://schemas.openxmlformats.org/officeDocument/2006/relationships/hyperlink" Id="rId24" Target="../week-4/cen429-week-4.md#1-what-is-code-hardening" TargetMode="External" /><Relationship Type="http://schemas.openxmlformats.org/officeDocument/2006/relationships/hyperlink" Id="rId139" Target="../week-4/cen429-week-4.md#15-symbol-string-and-log-hiding" TargetMode="External" /><Relationship Type="http://schemas.openxmlformats.org/officeDocument/2006/relationships/hyperlink" Id="rId25" Target="../week-4/cen429-week-4.md#2-sei-cert-cc-the-rulebook-for-secure-coding" TargetMode="External" /><Relationship Type="http://schemas.openxmlformats.org/officeDocument/2006/relationships/hyperlink" Id="rId46" Target="../week-4/cen429-week-4.md#5-format-string-vulnerability-recipe-32" TargetMode="External" /><Relationship Type="http://schemas.openxmlformats.org/officeDocument/2006/relationships/hyperlink" Id="rId140" Target="../week-6/cen429-week-6.md" TargetMode="External" /><Relationship Type="http://schemas.openxmlformats.org/officeDocument/2006/relationships/hyperlink" Id="rId154" Target="../week-9/cen429-week-9.md" TargetMode="External" /><Relationship Type="http://schemas.openxmlformats.org/officeDocument/2006/relationships/hyperlink" Id="rId117" Target="../week-9/cen429-week-9.md#10-deobfuscation-the-other-sides-tools-and-the-resilience-rule" TargetMode="External" /><Relationship Type="http://schemas.openxmlformats.org/officeDocument/2006/relationships/hyperlink" Id="rId22" Target="https://github.com/ucoruh/cen429-secure-programming/tree/main/code/week-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week-1/cen429-week-1.md" TargetMode="External" /><Relationship Type="http://schemas.openxmlformats.org/officeDocument/2006/relationships/hyperlink" Id="rId121" Target="../week-11/cen429-week-11.md" TargetMode="External" /><Relationship Type="http://schemas.openxmlformats.org/officeDocument/2006/relationships/hyperlink" Id="rId23" Target="../week-12/cen429-week-12.md" TargetMode="External" /><Relationship Type="http://schemas.openxmlformats.org/officeDocument/2006/relationships/hyperlink" Id="rId20" Target="../week-2/cen429-week-2.md" TargetMode="External" /><Relationship Type="http://schemas.openxmlformats.org/officeDocument/2006/relationships/hyperlink" Id="rId26" Target="../week-2/cen429-week-2.md#demo-06-toctou-race-condition" TargetMode="External" /><Relationship Type="http://schemas.openxmlformats.org/officeDocument/2006/relationships/hyperlink" Id="rId45" Target="../week-2/cen429-week-2.md#demo-10-log-injection-cwe-117" TargetMode="External" /><Relationship Type="http://schemas.openxmlformats.org/officeDocument/2006/relationships/hyperlink" Id="rId101" Target="../week-3/cen429-week-3.md" TargetMode="External" /><Relationship Type="http://schemas.openxmlformats.org/officeDocument/2006/relationships/hyperlink" Id="rId21" Target="../week-4/cen429-week-4.md" TargetMode="External" /><Relationship Type="http://schemas.openxmlformats.org/officeDocument/2006/relationships/hyperlink" Id="rId24" Target="../week-4/cen429-week-4.md#1-what-is-code-hardening" TargetMode="External" /><Relationship Type="http://schemas.openxmlformats.org/officeDocument/2006/relationships/hyperlink" Id="rId139" Target="../week-4/cen429-week-4.md#15-symbol-string-and-log-hiding" TargetMode="External" /><Relationship Type="http://schemas.openxmlformats.org/officeDocument/2006/relationships/hyperlink" Id="rId25" Target="../week-4/cen429-week-4.md#2-sei-cert-cc-the-rulebook-for-secure-coding" TargetMode="External" /><Relationship Type="http://schemas.openxmlformats.org/officeDocument/2006/relationships/hyperlink" Id="rId46" Target="../week-4/cen429-week-4.md#5-format-string-vulnerability-recipe-32" TargetMode="External" /><Relationship Type="http://schemas.openxmlformats.org/officeDocument/2006/relationships/hyperlink" Id="rId140" Target="../week-6/cen429-week-6.md" TargetMode="External" /><Relationship Type="http://schemas.openxmlformats.org/officeDocument/2006/relationships/hyperlink" Id="rId154" Target="../week-9/cen429-week-9.md" TargetMode="External" /><Relationship Type="http://schemas.openxmlformats.org/officeDocument/2006/relationships/hyperlink" Id="rId117" Target="../week-9/cen429-week-9.md#10-deobfuscation-the-other-sides-tools-and-the-resilience-rule" TargetMode="External" /><Relationship Type="http://schemas.openxmlformats.org/officeDocument/2006/relationships/hyperlink" Id="rId22" Target="https://github.com/ucoruh/cen429-secure-programming/tree/main/code/week-05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2026-09-29T19:09:20Z</dcterms:created>
  <dcterms:modified xsi:type="dcterms:W3CDTF">2026-09-29T19:09:20Z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5 — Code Hardening: Java and Interpreted Languages</vt:lpwstr>
  </property>
</Properties>
</file>