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(Bölüm-2)</w:t>
      </w:r>
    </w:p>
    <w:p>
      <w:pPr>
        <w:pStyle w:val="Subtitle"/>
      </w:pPr>
      <w:r>
        <w:t xml:space="preserve">Kırık</w:t>
      </w:r>
      <w:r>
        <w:t xml:space="preserve"> </w:t>
      </w:r>
      <w:r>
        <w:t xml:space="preserve">Çizgiler,</w:t>
      </w:r>
      <w:r>
        <w:t xml:space="preserve"> </w:t>
      </w:r>
      <w:r>
        <w:t xml:space="preserve">Dikme</w:t>
      </w:r>
      <w:r>
        <w:t xml:space="preserve"> </w:t>
      </w:r>
      <w:r>
        <w:t xml:space="preserve">ve</w:t>
      </w:r>
      <w:r>
        <w:t xml:space="preserve"> </w:t>
      </w:r>
      <w:r>
        <w:t xml:space="preserve">Eğikler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6" w:name="bölüm-2"/>
    <w:p>
      <w:pPr>
        <w:pStyle w:val="Heading1"/>
      </w:pPr>
      <w:r>
        <w:t xml:space="preserve">BÖLÜM-2</w:t>
      </w:r>
    </w:p>
    <w:bookmarkStart w:id="25" w:name="kırık-çizgiler-dikme-ve-eğikler"/>
    <w:p>
      <w:pPr>
        <w:pStyle w:val="Heading2"/>
      </w:pPr>
      <w:r>
        <w:t xml:space="preserve">Kırık Çizgiler, Dikme ve Eğikler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Paralel Doğrular</w:t>
      </w:r>
    </w:p>
    <w:p>
      <w:pPr>
        <w:numPr>
          <w:ilvl w:val="1"/>
          <w:numId w:val="1002"/>
        </w:numPr>
        <w:pStyle w:val="Compact"/>
      </w:pPr>
      <w:r>
        <w:t xml:space="preserve">I.Thales Teoremi</w:t>
      </w:r>
    </w:p>
    <w:p>
      <w:pPr>
        <w:numPr>
          <w:ilvl w:val="1"/>
          <w:numId w:val="1002"/>
        </w:numPr>
        <w:pStyle w:val="Compact"/>
      </w:pPr>
      <w:r>
        <w:t xml:space="preserve">II.Thales Teoremi</w:t>
      </w:r>
    </w:p>
    <w:p>
      <w:pPr>
        <w:numPr>
          <w:ilvl w:val="0"/>
          <w:numId w:val="1001"/>
        </w:numPr>
        <w:pStyle w:val="Compact"/>
      </w:pPr>
      <w:r>
        <w:t xml:space="preserve">Bir Doğru Parçasının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Eşit Parçaya Bölünmesi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Paralel Doğrular</w:t>
            </w:r>
            <w:r>
              <w:t xml:space="preserve"> </w:t>
            </w:r>
            <w:r>
              <w:t xml:space="preserve">//TODO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I.Thales Teoremi</w:t>
            </w:r>
            <w:r>
              <w:t xml:space="preserve"> </w:t>
            </w:r>
            <w:r>
              <w:t xml:space="preserve">//TODO</w:t>
            </w:r>
          </w:p>
        </w:tc>
      </w:tr>
    </w:tbl>
    <w:bookmarkStart w:id="23" w:name="ii.thales-teoremi"/>
    <w:p>
      <w:pPr>
        <w:pStyle w:val="Heading4"/>
      </w:pPr>
      <w:r>
        <w:t xml:space="preserve">II.Thales Teoremi</w:t>
      </w:r>
    </w:p>
    <w:p>
      <w:pPr>
        <w:pStyle w:val="FirstParagraph"/>
      </w:pPr>
      <w:r>
        <w:t xml:space="preserve">//TODO</w:t>
      </w:r>
    </w:p>
    <w:p>
      <w:r>
        <w:pict>
          <v:rect style="width:0;height:1.5pt" o:hralign="center" o:hrstd="t" o:hr="t"/>
        </w:pict>
      </w:r>
    </w:p>
    <w:bookmarkEnd w:id="23"/>
    <w:bookmarkStart w:id="24" w:name="Xa7b28ebee919d058109b4bbff654428531ee38e"/>
    <w:p>
      <w:pPr>
        <w:pStyle w:val="Heading3"/>
      </w:pPr>
      <w:r>
        <w:t xml:space="preserve">Bir Doğru Parçasının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Eşit Parçaya Bölünmesi</w:t>
      </w:r>
    </w:p>
    <w:p>
      <w:pPr>
        <w:pStyle w:val="FirstParagraph"/>
      </w:pPr>
      <w:r>
        <w:t xml:space="preserve">//TODO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2.md_doc.pdf" TargetMode="External" /><Relationship Type="http://schemas.openxmlformats.org/officeDocument/2006/relationships/hyperlink" Id="rId21" Target="chapter-2.md_slide.pdf" TargetMode="External" /><Relationship Type="http://schemas.openxmlformats.org/officeDocument/2006/relationships/hyperlink" Id="rId22" Target="chapter-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2.md_doc.pdf" TargetMode="External" /><Relationship Type="http://schemas.openxmlformats.org/officeDocument/2006/relationships/hyperlink" Id="rId21" Target="chapter-2.md_slide.pdf" TargetMode="External" /><Relationship Type="http://schemas.openxmlformats.org/officeDocument/2006/relationships/hyperlink" Id="rId22" Target="chapter-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(Bölüm-2)</dc:title>
  <dc:creator>Author: Fetih TOKTAŞ</dc:creator>
  <dc:language>en-US</dc:language>
  <cp:keywords/>
  <dcterms:created xsi:type="dcterms:W3CDTF">2022-02-08T23:59:12Z</dcterms:created>
  <dcterms:modified xsi:type="dcterms:W3CDTF">2022-02-08T23:59:12Z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Bölüm-2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(Kırık Çizgiler, Dikme ve Eğikler)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Kırık Çizgiler, Dikme ve Eğikler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