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F73D" w14:textId="77777777" w:rsidR="004350D0" w:rsidRDefault="004350D0" w:rsidP="004350D0">
      <w:r>
        <w:t>9</w:t>
      </w:r>
    </w:p>
    <w:p w14:paraId="4ABFDDF6" w14:textId="4763CD61" w:rsidR="00FA2E10" w:rsidRDefault="004350D0" w:rsidP="004350D0">
      <w:r>
        <w:t xml:space="preserve"> BETTER THAN SQUARE In earlier chapters we discussed being empathetic with the teammate who is receiving the ball and making her life easier by providing her with an excellent angle of support. In Diagram 9.1, the target forward for ∆ is about to receive a pass, under pressure, with her back to goal. The supporting teammate must choose an angle of support that makes the target’s life as easy as possible for a one-touch layoff. Too often the supporting player runs past the target player as the ball arrives at the target’s feet. When she runs past the target player, there is no easy way (and often times no way at all) for the target to deliver her the ball. Common sense says that the ball can’t magically pass through the defender’s body, so barring some type of miraculous flick-on, the supporting teammate has run herself out of any useful position. Remember, it’s always easiest to play the way you face. That also applies to your teammates. If you want to provide a useful angle of support, you can’t run past the player on the ball. You have got to give her the opportunity to play the way she’s facing. And just because you haven’t run completely past her, it doesn’t necessarily mean you’ve given her a good angle. When the angle of support you give her requires a perfectly square lay-off, you haven’t made her life much easier. Often times, when the ball arrives at the target’s feet, the supporting player has gone so high up the field that only a square pass - an absolutely flawless square pass lay-off – will do the trick. This is better than running past the target, but only slightly. The target can play the way she’s facing, but just barely, and you’ve given her no margin for error whatsoever. She has to play a perfect ball that keeps you perfectly in stride and that’s an awful lot of perfection to ask of anyone. If the timing of her layoff is skewed by even one millisecond, you will overrun her pass. And once you overrun it, you’re not going to be able to stop, turn around and retrieve it. That play has died and the opponent has taken the ball. Additionally, even if your teammate does play the perfect square pass, the pressuring defender may have an opportunity to reach a toe out and deflect it before it reaches you. The simple solution here is to put on the brakes and give her a bigger angle. Instead of flying by the target and asking her to do something remarkable,</w:t>
      </w:r>
    </w:p>
    <w:p w14:paraId="34865023" w14:textId="68F9641C" w:rsidR="004350D0" w:rsidRDefault="004350D0" w:rsidP="004350D0">
      <w:r w:rsidRPr="004350D0">
        <w:t xml:space="preserve">just slow down and hold your run and support underneath her so she can play the way she is facing. Give her an angle of support that is better than square. Give her some margin for error. Make her life easy. Empathy, remember? If you stop underneath her, her layoff doesn’t have to be perfect – it just has to be decent. All she has to do is lay the ball down somewhere in front of you. You can always come forward to adjust to her pass. And because you’ve stopped underneath the target, she can shield the defender that’s on her back to buy you an extra second of time on the ball. Another common mistake the supporting player makes in this situation is not reading the side of the target’s body to which the initial entry pass will arrive. If you are supporting wide of the target and the entry </w:t>
      </w:r>
      <w:r w:rsidRPr="004350D0">
        <w:lastRenderedPageBreak/>
        <w:t>pass is to her inside foot, then you need to adjust your angle and move further inside. You’ve got to be able to see the pass and read the target’s body language. Don’t ask her to take a ball that’s on one side of her body and turn it back across to the other side of her body with one touch. Remember, as the supporting player your job is to make your teammate’s life as easy as possible. All it really takes is putting yourself in the target’s shoes and asking, “If I were her, where would I want my support to be?” Then get there fast. Note for Coaches: This is one of those easy-to-fix problems that will give you fits if it goes unchecked. I started using the phrase “better than square” a few years ago and found it has that memorable quality that will stick with players.</w:t>
      </w:r>
    </w:p>
    <w:p w14:paraId="217304B1" w14:textId="77777777" w:rsidR="004350D0" w:rsidRDefault="004350D0" w:rsidP="004350D0"/>
    <w:p w14:paraId="762225F1" w14:textId="2A449D71" w:rsidR="004350D0" w:rsidRDefault="004350D0" w:rsidP="004350D0">
      <w:r>
        <w:rPr>
          <w:noProof/>
        </w:rPr>
        <w:drawing>
          <wp:inline distT="0" distB="0" distL="0" distR="0" wp14:anchorId="00AB85E7" wp14:editId="779BACE4">
            <wp:extent cx="5207000" cy="2406650"/>
            <wp:effectExtent l="0" t="0" r="0" b="0"/>
            <wp:docPr id="155550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7000" cy="2406650"/>
                    </a:xfrm>
                    <a:prstGeom prst="rect">
                      <a:avLst/>
                    </a:prstGeom>
                    <a:noFill/>
                  </pic:spPr>
                </pic:pic>
              </a:graphicData>
            </a:graphic>
          </wp:inline>
        </w:drawing>
      </w:r>
      <w:r w:rsidRPr="004350D0">
        <w:drawing>
          <wp:inline distT="0" distB="0" distL="0" distR="0" wp14:anchorId="094243A0" wp14:editId="4E290679">
            <wp:extent cx="5207268" cy="2406774"/>
            <wp:effectExtent l="0" t="0" r="0" b="0"/>
            <wp:docPr id="59791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17744" name=""/>
                    <pic:cNvPicPr/>
                  </pic:nvPicPr>
                  <pic:blipFill>
                    <a:blip r:embed="rId4"/>
                    <a:stretch>
                      <a:fillRect/>
                    </a:stretch>
                  </pic:blipFill>
                  <pic:spPr>
                    <a:xfrm>
                      <a:off x="0" y="0"/>
                      <a:ext cx="5207268" cy="2406774"/>
                    </a:xfrm>
                    <a:prstGeom prst="rect">
                      <a:avLst/>
                    </a:prstGeom>
                  </pic:spPr>
                </pic:pic>
              </a:graphicData>
            </a:graphic>
          </wp:inline>
        </w:drawing>
      </w:r>
    </w:p>
    <w:sectPr w:rsidR="00435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D0"/>
    <w:rsid w:val="000F5224"/>
    <w:rsid w:val="004350D0"/>
    <w:rsid w:val="00CE7370"/>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6B11"/>
  <w15:chartTrackingRefBased/>
  <w15:docId w15:val="{5C992DF3-50E0-42D7-BD26-BCD30EF4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D0"/>
    <w:rPr>
      <w:rFonts w:eastAsiaTheme="majorEastAsia" w:cstheme="majorBidi"/>
      <w:color w:val="272727" w:themeColor="text1" w:themeTint="D8"/>
    </w:rPr>
  </w:style>
  <w:style w:type="paragraph" w:styleId="Title">
    <w:name w:val="Title"/>
    <w:basedOn w:val="Normal"/>
    <w:next w:val="Normal"/>
    <w:link w:val="TitleChar"/>
    <w:uiPriority w:val="10"/>
    <w:qFormat/>
    <w:rsid w:val="0043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D0"/>
    <w:pPr>
      <w:spacing w:before="160"/>
      <w:jc w:val="center"/>
    </w:pPr>
    <w:rPr>
      <w:i/>
      <w:iCs/>
      <w:color w:val="404040" w:themeColor="text1" w:themeTint="BF"/>
    </w:rPr>
  </w:style>
  <w:style w:type="character" w:customStyle="1" w:styleId="QuoteChar">
    <w:name w:val="Quote Char"/>
    <w:basedOn w:val="DefaultParagraphFont"/>
    <w:link w:val="Quote"/>
    <w:uiPriority w:val="29"/>
    <w:rsid w:val="004350D0"/>
    <w:rPr>
      <w:i/>
      <w:iCs/>
      <w:color w:val="404040" w:themeColor="text1" w:themeTint="BF"/>
    </w:rPr>
  </w:style>
  <w:style w:type="paragraph" w:styleId="ListParagraph">
    <w:name w:val="List Paragraph"/>
    <w:basedOn w:val="Normal"/>
    <w:uiPriority w:val="34"/>
    <w:qFormat/>
    <w:rsid w:val="004350D0"/>
    <w:pPr>
      <w:ind w:left="720"/>
      <w:contextualSpacing/>
    </w:pPr>
  </w:style>
  <w:style w:type="character" w:styleId="IntenseEmphasis">
    <w:name w:val="Intense Emphasis"/>
    <w:basedOn w:val="DefaultParagraphFont"/>
    <w:uiPriority w:val="21"/>
    <w:qFormat/>
    <w:rsid w:val="004350D0"/>
    <w:rPr>
      <w:i/>
      <w:iCs/>
      <w:color w:val="0F4761" w:themeColor="accent1" w:themeShade="BF"/>
    </w:rPr>
  </w:style>
  <w:style w:type="paragraph" w:styleId="IntenseQuote">
    <w:name w:val="Intense Quote"/>
    <w:basedOn w:val="Normal"/>
    <w:next w:val="Normal"/>
    <w:link w:val="IntenseQuoteChar"/>
    <w:uiPriority w:val="30"/>
    <w:qFormat/>
    <w:rsid w:val="00435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0D0"/>
    <w:rPr>
      <w:i/>
      <w:iCs/>
      <w:color w:val="0F4761" w:themeColor="accent1" w:themeShade="BF"/>
    </w:rPr>
  </w:style>
  <w:style w:type="character" w:styleId="IntenseReference">
    <w:name w:val="Intense Reference"/>
    <w:basedOn w:val="DefaultParagraphFont"/>
    <w:uiPriority w:val="32"/>
    <w:qFormat/>
    <w:rsid w:val="00435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722</Words>
  <Characters>3267</Characters>
  <Application>Microsoft Office Word</Application>
  <DocSecurity>0</DocSecurity>
  <Lines>46</Lines>
  <Paragraphs>4</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2026-08-02T20:55:00Z</dcterms:created>
  <dcterms:modified xsi:type="dcterms:W3CDTF">2026-08-02T20:59:00Z</dcterms:modified>
</cp:coreProperties>
</file>