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9CD3D" w14:textId="1282789B" w:rsidR="000D2450" w:rsidRPr="001D34FE" w:rsidRDefault="000D2450" w:rsidP="00511BD7">
      <w:pPr>
        <w:pStyle w:val="Title"/>
      </w:pPr>
      <w:r w:rsidRPr="001D34FE">
        <w:rPr>
          <w:b/>
          <w:u w:val="single"/>
        </w:rPr>
        <w:t>Physic of CT 3</w:t>
      </w:r>
      <w:r w:rsidRPr="001D34FE">
        <w:t xml:space="preserve">                   </w:t>
      </w:r>
      <w:r w:rsidRPr="001D34FE">
        <w:t>姓名</w:t>
      </w:r>
      <w:r w:rsidRPr="001D34FE">
        <w:t xml:space="preserve">:                </w:t>
      </w:r>
      <w:r w:rsidRPr="001D34FE">
        <w:t>燈號</w:t>
      </w:r>
      <w:r w:rsidRPr="001D34FE">
        <w:t>:</w:t>
      </w:r>
    </w:p>
    <w:p w14:paraId="46138ED4" w14:textId="38B196C8" w:rsidR="000D2450" w:rsidRPr="001D34FE" w:rsidRDefault="000D2450" w:rsidP="00B454CE">
      <w:pPr>
        <w:rPr>
          <w:rFonts w:cstheme="minorHAnsi"/>
          <w:sz w:val="23"/>
          <w:szCs w:val="23"/>
        </w:rPr>
      </w:pPr>
    </w:p>
    <w:p w14:paraId="775B238B" w14:textId="4B5110DE" w:rsidR="00A8398A" w:rsidRPr="001D34FE" w:rsidRDefault="000D2450" w:rsidP="00B454CE">
      <w:pPr>
        <w:rPr>
          <w:rFonts w:cstheme="minorHAnsi"/>
          <w:sz w:val="23"/>
          <w:szCs w:val="23"/>
        </w:rPr>
      </w:pPr>
      <w:r w:rsidRPr="001D34FE">
        <w:rPr>
          <w:rFonts w:cstheme="minorHAnsi"/>
          <w:sz w:val="23"/>
          <w:szCs w:val="23"/>
        </w:rPr>
        <w:t>Q1</w:t>
      </w:r>
      <w:r w:rsidR="00A8398A" w:rsidRPr="001D34FE">
        <w:rPr>
          <w:rFonts w:cstheme="minorHAnsi"/>
          <w:sz w:val="23"/>
          <w:szCs w:val="23"/>
        </w:rPr>
        <w:t xml:space="preserve">. If the CTDIw is 20 mGy, and the CT </w:t>
      </w:r>
      <w:proofErr w:type="spellStart"/>
      <w:r w:rsidR="00A8398A" w:rsidRPr="001D34FE">
        <w:rPr>
          <w:rFonts w:cstheme="minorHAnsi"/>
          <w:sz w:val="23"/>
          <w:szCs w:val="23"/>
        </w:rPr>
        <w:t>scaning</w:t>
      </w:r>
      <w:proofErr w:type="spellEnd"/>
      <w:r w:rsidR="00A8398A" w:rsidRPr="001D34FE">
        <w:rPr>
          <w:rFonts w:cstheme="minorHAnsi"/>
          <w:sz w:val="23"/>
          <w:szCs w:val="23"/>
        </w:rPr>
        <w:t xml:space="preserve"> pit</w:t>
      </w:r>
      <w:r w:rsidR="001B2324" w:rsidRPr="001D34FE">
        <w:rPr>
          <w:rFonts w:cstheme="minorHAnsi"/>
          <w:sz w:val="23"/>
          <w:szCs w:val="23"/>
        </w:rPr>
        <w:t xml:space="preserve">ch is 2, what is the </w:t>
      </w:r>
      <w:proofErr w:type="spellStart"/>
      <w:r w:rsidR="001B2324" w:rsidRPr="001D34FE">
        <w:rPr>
          <w:rFonts w:cstheme="minorHAnsi"/>
          <w:sz w:val="23"/>
          <w:szCs w:val="23"/>
        </w:rPr>
        <w:t>CTDIvol</w:t>
      </w:r>
      <w:proofErr w:type="spellEnd"/>
      <w:r w:rsidR="00A8398A" w:rsidRPr="001D34FE">
        <w:rPr>
          <w:rFonts w:cstheme="minorHAnsi"/>
          <w:sz w:val="23"/>
          <w:szCs w:val="23"/>
        </w:rPr>
        <w:t>?</w:t>
      </w:r>
    </w:p>
    <w:p w14:paraId="7E6F851A" w14:textId="39923241" w:rsidR="00A8398A" w:rsidRPr="001D34FE" w:rsidRDefault="009A004A" w:rsidP="00A8398A">
      <w:pPr>
        <w:pStyle w:val="ListParagraph"/>
        <w:numPr>
          <w:ilvl w:val="0"/>
          <w:numId w:val="1"/>
        </w:numPr>
        <w:ind w:leftChars="0"/>
        <w:rPr>
          <w:rFonts w:cstheme="minorHAnsi"/>
        </w:rPr>
      </w:pPr>
      <w:r w:rsidRPr="001D34FE">
        <w:rPr>
          <w:rFonts w:cstheme="minorHAnsi"/>
        </w:rPr>
        <w:t>40</w:t>
      </w:r>
      <w:r w:rsidR="00A8398A" w:rsidRPr="001D34FE">
        <w:rPr>
          <w:rFonts w:cstheme="minorHAnsi"/>
        </w:rPr>
        <w:t xml:space="preserve"> </w:t>
      </w:r>
      <w:r w:rsidR="00A8398A" w:rsidRPr="001D34FE">
        <w:rPr>
          <w:rFonts w:cstheme="minorHAnsi"/>
          <w:sz w:val="23"/>
          <w:szCs w:val="23"/>
        </w:rPr>
        <w:t>mGy</w:t>
      </w:r>
    </w:p>
    <w:p w14:paraId="17522F28" w14:textId="7103A6F5" w:rsidR="00A8398A" w:rsidRPr="001D34FE" w:rsidRDefault="009A004A" w:rsidP="00A8398A">
      <w:pPr>
        <w:pStyle w:val="ListParagraph"/>
        <w:numPr>
          <w:ilvl w:val="0"/>
          <w:numId w:val="1"/>
        </w:numPr>
        <w:ind w:leftChars="0"/>
        <w:rPr>
          <w:rFonts w:cstheme="minorHAnsi"/>
        </w:rPr>
      </w:pPr>
      <w:r w:rsidRPr="001D34FE">
        <w:rPr>
          <w:rFonts w:cstheme="minorHAnsi"/>
        </w:rPr>
        <w:t>30</w:t>
      </w:r>
      <w:r w:rsidR="00A8398A" w:rsidRPr="001D34FE">
        <w:rPr>
          <w:rFonts w:cstheme="minorHAnsi"/>
          <w:sz w:val="23"/>
          <w:szCs w:val="23"/>
        </w:rPr>
        <w:t xml:space="preserve"> mGy</w:t>
      </w:r>
    </w:p>
    <w:p w14:paraId="46E7DCFC" w14:textId="6697F58E" w:rsidR="00A8398A" w:rsidRPr="001D34FE" w:rsidRDefault="00A8398A" w:rsidP="00A8398A">
      <w:pPr>
        <w:pStyle w:val="ListParagraph"/>
        <w:numPr>
          <w:ilvl w:val="0"/>
          <w:numId w:val="1"/>
        </w:numPr>
        <w:ind w:leftChars="0"/>
        <w:rPr>
          <w:rFonts w:cstheme="minorHAnsi"/>
        </w:rPr>
      </w:pPr>
      <w:r w:rsidRPr="001D34FE">
        <w:rPr>
          <w:rFonts w:cstheme="minorHAnsi"/>
        </w:rPr>
        <w:t>20</w:t>
      </w:r>
      <w:r w:rsidRPr="001D34FE">
        <w:rPr>
          <w:rFonts w:cstheme="minorHAnsi"/>
          <w:sz w:val="23"/>
          <w:szCs w:val="23"/>
        </w:rPr>
        <w:t xml:space="preserve"> mGy</w:t>
      </w:r>
    </w:p>
    <w:p w14:paraId="48158604" w14:textId="5A76E794" w:rsidR="00A8398A" w:rsidRPr="001D34FE" w:rsidRDefault="00A8398A" w:rsidP="00A8398A">
      <w:pPr>
        <w:pStyle w:val="ListParagraph"/>
        <w:numPr>
          <w:ilvl w:val="0"/>
          <w:numId w:val="1"/>
        </w:numPr>
        <w:ind w:leftChars="0"/>
        <w:rPr>
          <w:rFonts w:cstheme="minorHAnsi"/>
        </w:rPr>
      </w:pPr>
      <w:r w:rsidRPr="001D34FE">
        <w:rPr>
          <w:rFonts w:cstheme="minorHAnsi"/>
        </w:rPr>
        <w:t>10</w:t>
      </w:r>
      <w:r w:rsidRPr="001D34FE">
        <w:rPr>
          <w:rFonts w:cstheme="minorHAnsi"/>
          <w:sz w:val="23"/>
          <w:szCs w:val="23"/>
        </w:rPr>
        <w:t xml:space="preserve"> mGy</w:t>
      </w:r>
    </w:p>
    <w:p w14:paraId="7CC31274" w14:textId="40026757" w:rsidR="000D2450" w:rsidRPr="001D34FE" w:rsidRDefault="000D2450" w:rsidP="000D2450">
      <w:pPr>
        <w:rPr>
          <w:rFonts w:cstheme="minorHAnsi"/>
          <w:b/>
        </w:rPr>
      </w:pPr>
      <w:r w:rsidRPr="001D34FE">
        <w:rPr>
          <w:rFonts w:cstheme="minorHAnsi"/>
          <w:b/>
        </w:rPr>
        <w:t>Answer: D</w:t>
      </w:r>
    </w:p>
    <w:p w14:paraId="7E79BE2F" w14:textId="77777777" w:rsidR="000050E9" w:rsidRDefault="000050E9" w:rsidP="000050E9">
      <w:pPr>
        <w:rPr>
          <w:rFonts w:cstheme="minorHAnsi"/>
          <w:sz w:val="23"/>
          <w:szCs w:val="23"/>
        </w:rPr>
      </w:pPr>
      <w:r>
        <w:rPr>
          <w:noProof/>
        </w:rPr>
        <w:drawing>
          <wp:inline distT="0" distB="0" distL="0" distR="0" wp14:anchorId="58D58575" wp14:editId="126DBA04">
            <wp:extent cx="4067175" cy="2353310"/>
            <wp:effectExtent l="0" t="0" r="9525" b="889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23"/>
          <w:szCs w:val="23"/>
        </w:rPr>
        <w:t>.</w:t>
      </w:r>
    </w:p>
    <w:p w14:paraId="1F81FD0C" w14:textId="77777777" w:rsidR="000050E9" w:rsidRDefault="00240504" w:rsidP="000050E9">
      <w:pPr>
        <w:rPr>
          <w:rFonts w:cstheme="minorHAnsi"/>
          <w:sz w:val="23"/>
          <w:szCs w:val="23"/>
        </w:rPr>
      </w:pPr>
      <w:hyperlink r:id="rId8" w:history="1">
        <w:r w:rsidR="000050E9" w:rsidRPr="00BC3ED5">
          <w:rPr>
            <w:rStyle w:val="Hyperlink"/>
            <w:rFonts w:cstheme="minorHAnsi"/>
            <w:sz w:val="23"/>
            <w:szCs w:val="23"/>
          </w:rPr>
          <w:t>https://sites.google.com/site/frcrphysicsnotes/mr-image-quality</w:t>
        </w:r>
      </w:hyperlink>
    </w:p>
    <w:p w14:paraId="6FE4F0A9" w14:textId="77777777" w:rsidR="000050E9" w:rsidRDefault="000050E9" w:rsidP="0048393B">
      <w:pPr>
        <w:rPr>
          <w:rFonts w:cstheme="minorHAnsi"/>
          <w:sz w:val="23"/>
          <w:szCs w:val="23"/>
        </w:rPr>
      </w:pPr>
    </w:p>
    <w:p w14:paraId="3333047C" w14:textId="77777777" w:rsidR="001D34FE" w:rsidRPr="001D34FE" w:rsidRDefault="001D34FE" w:rsidP="001D34FE">
      <w:pPr>
        <w:rPr>
          <w:rFonts w:cstheme="minorHAnsi"/>
          <w:sz w:val="23"/>
          <w:szCs w:val="23"/>
        </w:rPr>
      </w:pPr>
    </w:p>
    <w:tbl>
      <w:tblPr>
        <w:tblW w:w="9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310"/>
        <w:gridCol w:w="1456"/>
        <w:gridCol w:w="4535"/>
      </w:tblGrid>
      <w:tr w:rsidR="00123639" w:rsidRPr="001D34FE" w14:paraId="6FB44E41" w14:textId="77777777" w:rsidTr="001236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1A801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6EE35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單位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D1171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換算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2D9A4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Note</w:t>
            </w:r>
          </w:p>
        </w:tc>
      </w:tr>
      <w:tr w:rsidR="00123639" w:rsidRPr="001D34FE" w14:paraId="1A841956" w14:textId="77777777" w:rsidTr="001236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B002E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Exposure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2EC8E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proofErr w:type="spellStart"/>
            <w:r w:rsidRPr="001D34FE">
              <w:rPr>
                <w:rFonts w:eastAsia="PMingLiU" w:cstheme="minorHAnsi"/>
                <w:kern w:val="0"/>
                <w:szCs w:val="24"/>
              </w:rPr>
              <w:t>Roetgen</w:t>
            </w:r>
            <w:proofErr w:type="spellEnd"/>
            <w:r w:rsidRPr="001D34FE">
              <w:rPr>
                <w:rFonts w:eastAsia="PMingLiU" w:cstheme="minorHAnsi"/>
                <w:kern w:val="0"/>
                <w:szCs w:val="24"/>
              </w:rPr>
              <w:t>, R</w:t>
            </w:r>
          </w:p>
          <w:p w14:paraId="1229E991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C/kg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21B51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EE2BF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主要描述在空氣中輻射場強度</w:t>
            </w:r>
          </w:p>
          <w:p w14:paraId="191D77A8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describes the ability of x-ray photons to ionize air</w:t>
            </w:r>
          </w:p>
        </w:tc>
      </w:tr>
      <w:tr w:rsidR="00123639" w:rsidRPr="001D34FE" w14:paraId="3A09CA3B" w14:textId="77777777" w:rsidTr="001236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CBFA6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Absorbed dose,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1211D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Gray, Gy</w:t>
            </w:r>
          </w:p>
          <w:p w14:paraId="74C03F42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Rad</w:t>
            </w:r>
          </w:p>
          <w:p w14:paraId="0E47AC22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J/kg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35037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1Gy = 100 Rad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95335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表示物質吸收的輻射能量</w:t>
            </w:r>
          </w:p>
        </w:tc>
      </w:tr>
      <w:tr w:rsidR="00123639" w:rsidRPr="001D34FE" w14:paraId="0B0F676B" w14:textId="77777777" w:rsidTr="001236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01932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Equivalent dose, 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34BE3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Sieverts, Sv</w:t>
            </w:r>
          </w:p>
          <w:p w14:paraId="052CE611" w14:textId="77777777" w:rsidR="00123639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lastRenderedPageBreak/>
              <w:t>Rem</w:t>
            </w:r>
          </w:p>
          <w:p w14:paraId="0CB30A33" w14:textId="7B849513" w:rsidR="00B05D16" w:rsidRPr="001D34FE" w:rsidRDefault="00B05D16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>
              <w:rPr>
                <w:rFonts w:eastAsia="PMingLiU" w:cstheme="minorHAnsi" w:hint="eastAsia"/>
                <w:kern w:val="0"/>
                <w:szCs w:val="24"/>
              </w:rPr>
              <w:t>J</w:t>
            </w:r>
            <w:r>
              <w:rPr>
                <w:rFonts w:eastAsia="PMingLiU" w:cstheme="minorHAnsi"/>
                <w:kern w:val="0"/>
                <w:szCs w:val="24"/>
              </w:rPr>
              <w:t>/kg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B0BFC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lastRenderedPageBreak/>
              <w:t>H = D x W</w:t>
            </w:r>
            <w:r w:rsidRPr="001D34FE">
              <w:rPr>
                <w:rFonts w:eastAsia="PMingLiU" w:cstheme="minorHAnsi"/>
                <w:kern w:val="0"/>
                <w:szCs w:val="24"/>
                <w:vertAlign w:val="subscript"/>
              </w:rPr>
              <w:t>R</w:t>
            </w:r>
          </w:p>
          <w:p w14:paraId="1627AB00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 xml:space="preserve">1Sv = </w:t>
            </w:r>
            <w:r w:rsidRPr="001D34FE">
              <w:rPr>
                <w:rFonts w:eastAsia="PMingLiU" w:cstheme="minorHAnsi"/>
                <w:kern w:val="0"/>
                <w:szCs w:val="24"/>
              </w:rPr>
              <w:lastRenderedPageBreak/>
              <w:t>100Rem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7DA6C" w14:textId="7712C59A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lastRenderedPageBreak/>
              <w:t>- quality factor</w:t>
            </w:r>
          </w:p>
          <w:p w14:paraId="15E31649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 xml:space="preserve">- </w:t>
            </w:r>
            <w:r w:rsidRPr="001D34FE">
              <w:rPr>
                <w:rFonts w:eastAsia="PMingLiU" w:cstheme="minorHAnsi"/>
                <w:color w:val="FF2600"/>
                <w:kern w:val="0"/>
                <w:szCs w:val="24"/>
              </w:rPr>
              <w:t>Xray, gamma ray, beta-particles</w:t>
            </w:r>
            <w:r w:rsidRPr="001D34FE">
              <w:rPr>
                <w:rFonts w:eastAsia="PMingLiU" w:cstheme="minorHAnsi"/>
                <w:kern w:val="0"/>
                <w:szCs w:val="24"/>
              </w:rPr>
              <w:t>, WR=1</w:t>
            </w:r>
          </w:p>
          <w:p w14:paraId="43DAB913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lastRenderedPageBreak/>
              <w:t xml:space="preserve">- </w:t>
            </w:r>
            <w:r w:rsidRPr="001D34FE">
              <w:rPr>
                <w:rFonts w:eastAsia="PMingLiU" w:cstheme="minorHAnsi"/>
                <w:color w:val="FF2600"/>
                <w:kern w:val="0"/>
                <w:szCs w:val="24"/>
              </w:rPr>
              <w:t>Alpha particle</w:t>
            </w:r>
            <w:r w:rsidRPr="001D34FE">
              <w:rPr>
                <w:rFonts w:eastAsia="PMingLiU" w:cstheme="minorHAnsi"/>
                <w:kern w:val="0"/>
                <w:szCs w:val="24"/>
              </w:rPr>
              <w:t>, WR =20</w:t>
            </w:r>
          </w:p>
          <w:p w14:paraId="38FADD7A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 xml:space="preserve">- </w:t>
            </w:r>
            <w:r w:rsidRPr="001D34FE">
              <w:rPr>
                <w:rFonts w:eastAsia="PMingLiU" w:cstheme="minorHAnsi"/>
                <w:color w:val="FF2600"/>
                <w:kern w:val="0"/>
                <w:szCs w:val="24"/>
              </w:rPr>
              <w:t>Neutron</w:t>
            </w:r>
            <w:r w:rsidRPr="001D34FE">
              <w:rPr>
                <w:rFonts w:eastAsia="PMingLiU" w:cstheme="minorHAnsi"/>
                <w:kern w:val="0"/>
                <w:szCs w:val="24"/>
              </w:rPr>
              <w:t>, WR = 2.5-20</w:t>
            </w:r>
          </w:p>
        </w:tc>
      </w:tr>
      <w:tr w:rsidR="00123639" w:rsidRPr="001D34FE" w14:paraId="55DB0FED" w14:textId="77777777" w:rsidTr="001236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F1C08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lastRenderedPageBreak/>
              <w:t>Effective dose, 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34689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Sieverts, Sv</w:t>
            </w:r>
          </w:p>
          <w:p w14:paraId="3315B144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Rem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E39B8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E = H x W</w:t>
            </w:r>
            <w:r w:rsidRPr="001D34FE">
              <w:rPr>
                <w:rFonts w:eastAsia="PMingLiU" w:cstheme="minorHAnsi"/>
                <w:kern w:val="0"/>
                <w:szCs w:val="24"/>
                <w:vertAlign w:val="subscript"/>
              </w:rPr>
              <w:t>T</w:t>
            </w:r>
          </w:p>
          <w:p w14:paraId="083934A5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1Sv = 100Rem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54788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 xml:space="preserve">Sum of Equivalent dose x </w:t>
            </w:r>
            <w:r w:rsidRPr="001D34FE">
              <w:rPr>
                <w:rFonts w:eastAsia="PMingLiU" w:cstheme="minorHAnsi"/>
                <w:color w:val="FF2600"/>
                <w:kern w:val="0"/>
                <w:szCs w:val="24"/>
              </w:rPr>
              <w:t>weighting factor for each organ/tissue</w:t>
            </w:r>
          </w:p>
          <w:p w14:paraId="00B5D89E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- based on stochastic factor</w:t>
            </w:r>
          </w:p>
          <w:p w14:paraId="5B43DF51" w14:textId="77777777" w:rsidR="00123639" w:rsidRPr="001D34FE" w:rsidRDefault="00123639" w:rsidP="00123639">
            <w:pPr>
              <w:widowControl/>
              <w:rPr>
                <w:rFonts w:eastAsia="PMingLiU" w:cstheme="minorHAnsi"/>
                <w:kern w:val="0"/>
                <w:szCs w:val="24"/>
              </w:rPr>
            </w:pPr>
            <w:r w:rsidRPr="001D34FE">
              <w:rPr>
                <w:rFonts w:eastAsia="PMingLiU" w:cstheme="minorHAnsi"/>
                <w:kern w:val="0"/>
                <w:szCs w:val="24"/>
              </w:rPr>
              <w:t>- NOT on deterministic factor</w:t>
            </w:r>
          </w:p>
        </w:tc>
      </w:tr>
    </w:tbl>
    <w:p w14:paraId="325949BB" w14:textId="77777777" w:rsidR="00F83F81" w:rsidRPr="001C1F37" w:rsidRDefault="00F83F81" w:rsidP="00887436">
      <w:pPr>
        <w:rPr>
          <w:rFonts w:asciiTheme="minorEastAsia" w:hAnsiTheme="minorEastAsia"/>
          <w:szCs w:val="24"/>
        </w:rPr>
      </w:pPr>
    </w:p>
    <w:p w14:paraId="266E5E08" w14:textId="77777777" w:rsidR="00F83F81" w:rsidRPr="001C1F37" w:rsidRDefault="00F83F81" w:rsidP="00887436">
      <w:pPr>
        <w:rPr>
          <w:rFonts w:asciiTheme="minorEastAsia" w:hAnsiTheme="minorEastAsia"/>
          <w:szCs w:val="24"/>
        </w:rPr>
      </w:pPr>
    </w:p>
    <w:p w14:paraId="0CF9AAB3" w14:textId="63A29825" w:rsidR="00123639" w:rsidRDefault="00123639" w:rsidP="00123639">
      <w:pPr>
        <w:rPr>
          <w:rFonts w:cstheme="minorHAnsi"/>
          <w:sz w:val="23"/>
          <w:szCs w:val="23"/>
        </w:rPr>
      </w:pPr>
    </w:p>
    <w:p w14:paraId="6FB3B70E" w14:textId="77777777" w:rsidR="00326173" w:rsidRPr="001D34FE" w:rsidRDefault="00326173" w:rsidP="00123639">
      <w:pPr>
        <w:rPr>
          <w:rFonts w:cstheme="minorHAnsi"/>
          <w:sz w:val="23"/>
          <w:szCs w:val="23"/>
        </w:rPr>
      </w:pPr>
    </w:p>
    <w:sectPr w:rsidR="00326173" w:rsidRPr="001D3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FBC0E" w14:textId="77777777" w:rsidR="00240504" w:rsidRDefault="00240504" w:rsidP="00ED144F">
      <w:r>
        <w:separator/>
      </w:r>
    </w:p>
  </w:endnote>
  <w:endnote w:type="continuationSeparator" w:id="0">
    <w:p w14:paraId="31D3D259" w14:textId="77777777" w:rsidR="00240504" w:rsidRDefault="00240504" w:rsidP="00ED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2B056" w14:textId="77777777" w:rsidR="00240504" w:rsidRDefault="00240504" w:rsidP="00ED144F">
      <w:r>
        <w:separator/>
      </w:r>
    </w:p>
  </w:footnote>
  <w:footnote w:type="continuationSeparator" w:id="0">
    <w:p w14:paraId="4D2F2A6D" w14:textId="77777777" w:rsidR="00240504" w:rsidRDefault="00240504" w:rsidP="00ED1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5C0D"/>
    <w:multiLevelType w:val="hybridMultilevel"/>
    <w:tmpl w:val="3D6A84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9221C"/>
    <w:multiLevelType w:val="hybridMultilevel"/>
    <w:tmpl w:val="F5428662"/>
    <w:lvl w:ilvl="0" w:tplc="4D541946">
      <w:start w:val="1"/>
      <w:numFmt w:val="upperLetter"/>
      <w:lvlText w:val="%1.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78388F"/>
    <w:multiLevelType w:val="hybridMultilevel"/>
    <w:tmpl w:val="2BCC78BA"/>
    <w:lvl w:ilvl="0" w:tplc="CD7CA9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5BC476F"/>
    <w:multiLevelType w:val="multilevel"/>
    <w:tmpl w:val="7D5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37D"/>
    <w:multiLevelType w:val="hybridMultilevel"/>
    <w:tmpl w:val="9656106E"/>
    <w:lvl w:ilvl="0" w:tplc="693473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B13816"/>
    <w:multiLevelType w:val="hybridMultilevel"/>
    <w:tmpl w:val="B01E25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8F7EE1"/>
    <w:multiLevelType w:val="multilevel"/>
    <w:tmpl w:val="BC6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C1818"/>
    <w:multiLevelType w:val="hybridMultilevel"/>
    <w:tmpl w:val="C69E1A56"/>
    <w:lvl w:ilvl="0" w:tplc="17A687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E5B391B"/>
    <w:multiLevelType w:val="hybridMultilevel"/>
    <w:tmpl w:val="46CA3198"/>
    <w:lvl w:ilvl="0" w:tplc="7A54743A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3212EA"/>
    <w:multiLevelType w:val="hybridMultilevel"/>
    <w:tmpl w:val="BB16C876"/>
    <w:lvl w:ilvl="0" w:tplc="CC7C2C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357F4F"/>
    <w:multiLevelType w:val="hybridMultilevel"/>
    <w:tmpl w:val="B02E6490"/>
    <w:lvl w:ilvl="0" w:tplc="1C9610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EC1673"/>
    <w:multiLevelType w:val="hybridMultilevel"/>
    <w:tmpl w:val="EF8C854E"/>
    <w:lvl w:ilvl="0" w:tplc="D624A0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17E3FC1"/>
    <w:multiLevelType w:val="hybridMultilevel"/>
    <w:tmpl w:val="83FE0E88"/>
    <w:lvl w:ilvl="0" w:tplc="F27075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1B499B"/>
    <w:multiLevelType w:val="hybridMultilevel"/>
    <w:tmpl w:val="3DB479F4"/>
    <w:lvl w:ilvl="0" w:tplc="5EF441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A73C3A"/>
    <w:multiLevelType w:val="hybridMultilevel"/>
    <w:tmpl w:val="A43C1EB4"/>
    <w:lvl w:ilvl="0" w:tplc="15EEA9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14"/>
  </w:num>
  <w:num w:numId="13">
    <w:abstractNumId w:val="8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FD0"/>
    <w:rsid w:val="000050E9"/>
    <w:rsid w:val="000D2450"/>
    <w:rsid w:val="000F31B8"/>
    <w:rsid w:val="00123639"/>
    <w:rsid w:val="00141589"/>
    <w:rsid w:val="0017086B"/>
    <w:rsid w:val="001B2324"/>
    <w:rsid w:val="001B5193"/>
    <w:rsid w:val="001D34FE"/>
    <w:rsid w:val="00240504"/>
    <w:rsid w:val="002F1028"/>
    <w:rsid w:val="002F4349"/>
    <w:rsid w:val="00326173"/>
    <w:rsid w:val="00397FB2"/>
    <w:rsid w:val="003F3FD0"/>
    <w:rsid w:val="00436386"/>
    <w:rsid w:val="0048393B"/>
    <w:rsid w:val="004D0628"/>
    <w:rsid w:val="00511BD7"/>
    <w:rsid w:val="00543988"/>
    <w:rsid w:val="006070BB"/>
    <w:rsid w:val="0065323D"/>
    <w:rsid w:val="007410A8"/>
    <w:rsid w:val="00833408"/>
    <w:rsid w:val="008D5689"/>
    <w:rsid w:val="00991624"/>
    <w:rsid w:val="00991CCF"/>
    <w:rsid w:val="009A004A"/>
    <w:rsid w:val="009A587F"/>
    <w:rsid w:val="00A6508D"/>
    <w:rsid w:val="00A8092A"/>
    <w:rsid w:val="00A8398A"/>
    <w:rsid w:val="00A90ABF"/>
    <w:rsid w:val="00B05D16"/>
    <w:rsid w:val="00B34925"/>
    <w:rsid w:val="00B44351"/>
    <w:rsid w:val="00B454CE"/>
    <w:rsid w:val="00C1056F"/>
    <w:rsid w:val="00DC2EC0"/>
    <w:rsid w:val="00E244CE"/>
    <w:rsid w:val="00E76E2A"/>
    <w:rsid w:val="00ED144F"/>
    <w:rsid w:val="00F83F81"/>
    <w:rsid w:val="00FA0B18"/>
    <w:rsid w:val="00F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5282"/>
  <w15:docId w15:val="{C0FEB5AA-642E-9341-AE76-4B84EF22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54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A8398A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1B5193"/>
    <w:rPr>
      <w:b/>
      <w:bCs/>
    </w:rPr>
  </w:style>
  <w:style w:type="character" w:styleId="Hyperlink">
    <w:name w:val="Hyperlink"/>
    <w:basedOn w:val="DefaultParagraphFont"/>
    <w:uiPriority w:val="99"/>
    <w:unhideWhenUsed/>
    <w:rsid w:val="001B51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1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4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44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10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11B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ites.google.com/site/frcrphysicsnotes/mr-image-qua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127</Words>
  <Characters>724</Characters>
  <Application>Microsoft Office Word</Application>
  <DocSecurity>0</DocSecurity>
  <Lines>6</Lines>
  <Paragraphs>1</Paragraphs>
  <ScaleCrop>false</ScaleCrop>
  <Company>台北榮民總醫院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user</dc:creator>
  <cp:keywords/>
  <dc:description/>
  <cp:lastModifiedBy>Yu Kuo</cp:lastModifiedBy>
  <cp:revision>28</cp:revision>
  <dcterms:created xsi:type="dcterms:W3CDTF">2020-12-11T04:31:00Z</dcterms:created>
  <dcterms:modified xsi:type="dcterms:W3CDTF">2020-12-19T06:55:00Z</dcterms:modified>
</cp:coreProperties>
</file>