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37CB8" w:rsidRDefault="00000000">
      <w:pPr>
        <w:jc w:val="center"/>
        <w:rPr>
          <w:b/>
          <w:sz w:val="30"/>
          <w:szCs w:val="30"/>
        </w:rPr>
      </w:pPr>
      <w:r>
        <w:rPr>
          <w:b/>
          <w:sz w:val="30"/>
          <w:szCs w:val="30"/>
        </w:rPr>
        <w:t xml:space="preserve">Visual Information in the Dark: </w:t>
      </w:r>
    </w:p>
    <w:p w14:paraId="00000002" w14:textId="77777777" w:rsidR="00C37CB8" w:rsidRDefault="00000000">
      <w:pPr>
        <w:jc w:val="center"/>
        <w:rPr>
          <w:b/>
          <w:sz w:val="30"/>
          <w:szCs w:val="30"/>
        </w:rPr>
      </w:pPr>
      <w:r>
        <w:rPr>
          <w:b/>
          <w:sz w:val="30"/>
          <w:szCs w:val="30"/>
        </w:rPr>
        <w:t>Bioluminescence and Perceptual Design Through Evolution</w:t>
      </w:r>
    </w:p>
    <w:p w14:paraId="00000003" w14:textId="77777777" w:rsidR="00C37CB8" w:rsidRDefault="00C37CB8">
      <w:pPr>
        <w:ind w:firstLine="0"/>
        <w:rPr>
          <w:b/>
        </w:rPr>
      </w:pPr>
    </w:p>
    <w:p w14:paraId="00000004" w14:textId="77777777" w:rsidR="00C37CB8" w:rsidRDefault="00000000">
      <w:pPr>
        <w:pStyle w:val="Heading2"/>
        <w:spacing w:line="276" w:lineRule="auto"/>
        <w:ind w:firstLine="0"/>
      </w:pPr>
      <w:bookmarkStart w:id="0" w:name="_e4aw5tr4zmtf" w:colFirst="0" w:colLast="0"/>
      <w:bookmarkEnd w:id="0"/>
      <w:r>
        <w:t>Abstract</w:t>
      </w:r>
    </w:p>
    <w:p w14:paraId="00000005" w14:textId="77777777" w:rsidR="00C37CB8" w:rsidRDefault="00000000">
      <w:pPr>
        <w:numPr>
          <w:ilvl w:val="0"/>
          <w:numId w:val="2"/>
        </w:numPr>
        <w:spacing w:line="276" w:lineRule="auto"/>
      </w:pPr>
      <w:r>
        <w:t xml:space="preserve">Bioluminescence offers a powerful framework for understanding how organisms evolve to shape visual information in diverse ways. Complementing studies of color, transparency, and pattern in illuminated environments, bioluminescent systems instead rely on generated light, operate against dark backgrounds, and are influenced by distinct energetic and ecological constraints. </w:t>
      </w:r>
    </w:p>
    <w:p w14:paraId="00000006" w14:textId="77777777" w:rsidR="00C37CB8" w:rsidRDefault="00000000">
      <w:pPr>
        <w:numPr>
          <w:ilvl w:val="0"/>
          <w:numId w:val="2"/>
        </w:numPr>
        <w:spacing w:line="276" w:lineRule="auto"/>
      </w:pPr>
      <w:r>
        <w:t xml:space="preserve">This review synthesizes how and why four information channels of bioluminescence – wavelength, intensity, spatial pattern, and temporal dynamics – diversify during evolution to serve many functions, including predator-prey interactions, species recognition, and courtship. These channels each are influenced by mechanisms of emission, environmental mediation, and reception, leading to a concept herein called </w:t>
      </w:r>
      <w:r>
        <w:rPr>
          <w:i/>
        </w:rPr>
        <w:t>perceptual design</w:t>
      </w:r>
      <w:r>
        <w:t>: the diversification of visual information systems through evolution.</w:t>
      </w:r>
    </w:p>
    <w:p w14:paraId="00000007" w14:textId="77777777" w:rsidR="00C37CB8" w:rsidRDefault="00000000">
      <w:pPr>
        <w:numPr>
          <w:ilvl w:val="0"/>
          <w:numId w:val="2"/>
        </w:numPr>
        <w:spacing w:line="276" w:lineRule="auto"/>
      </w:pPr>
      <w:r>
        <w:t xml:space="preserve">Bioluminescent systems diversify in many ways, with both similarities and differences to diversification of visual information systems in bright environments. In both bright and dim environments, sexual selection likely contributes to diversification of courtship signals. However, whereas courtship and aposematic signals in illuminated settings often diversify in color space, bioluminescent signals may more often diverge in timing, spatial arrangement, and brightness. Emerging evidence also suggests that bioluminescence often originates in nonsexual contexts and later may be co-opted for courtship. </w:t>
      </w:r>
    </w:p>
    <w:p w14:paraId="00000008" w14:textId="77777777" w:rsidR="00C37CB8" w:rsidRDefault="00000000">
      <w:pPr>
        <w:numPr>
          <w:ilvl w:val="0"/>
          <w:numId w:val="2"/>
        </w:numPr>
        <w:spacing w:line="276" w:lineRule="auto"/>
      </w:pPr>
      <w:r>
        <w:t>In general, bioluminescent systems complement information systems shaped by ambient light for addressing broad questions in sensory evolution, sexual selection, macroevolutionary dynamics, and the origins of biological diversity.</w:t>
      </w:r>
    </w:p>
    <w:p w14:paraId="00000009" w14:textId="77777777" w:rsidR="00C37CB8" w:rsidRDefault="00000000">
      <w:pPr>
        <w:spacing w:line="276" w:lineRule="auto"/>
        <w:ind w:firstLine="0"/>
        <w:rPr>
          <w:b/>
          <w:sz w:val="30"/>
          <w:szCs w:val="30"/>
        </w:rPr>
      </w:pPr>
      <w:r>
        <w:br w:type="page"/>
      </w:r>
    </w:p>
    <w:p w14:paraId="0000001C" w14:textId="77777777" w:rsidR="00C37CB8" w:rsidRDefault="00C37CB8" w:rsidP="00B51D9C">
      <w:pPr>
        <w:ind w:firstLine="0"/>
      </w:pPr>
    </w:p>
    <w:p w14:paraId="0000001D" w14:textId="77777777" w:rsidR="00C37CB8" w:rsidRDefault="00000000">
      <w:pPr>
        <w:pStyle w:val="Heading2"/>
        <w:numPr>
          <w:ilvl w:val="0"/>
          <w:numId w:val="1"/>
        </w:numPr>
      </w:pPr>
      <w:bookmarkStart w:id="1" w:name="_bz755j26mhpf" w:colFirst="0" w:colLast="0"/>
      <w:bookmarkEnd w:id="1"/>
      <w:r>
        <w:t>Introduction</w:t>
      </w:r>
    </w:p>
    <w:p w14:paraId="0000001E" w14:textId="77777777" w:rsidR="00C37CB8" w:rsidRDefault="00000000">
      <w:r>
        <w:t xml:space="preserve">Many organisms modulate visual information to either enhance or reduce detectability and recognition by other organisms </w:t>
      </w:r>
      <w:hyperlink r:id="rId7">
        <w:r>
          <w:rPr>
            <w:color w:val="000000"/>
          </w:rPr>
          <w:t>(Cronin et al., 2014)</w:t>
        </w:r>
      </w:hyperlink>
      <w:r>
        <w:t xml:space="preserve">. Some of these ecological functions, such as courtship and aposematic displays, evolve to stand out from backgrounds and transmit information as signals, which alter receiver behavior. Other functions, such as crypsis and camouflage, evolve to match background information and minimize the chance of detection or recognition </w:t>
      </w:r>
      <w:hyperlink r:id="rId8">
        <w:r>
          <w:rPr>
            <w:color w:val="000000"/>
          </w:rPr>
          <w:t>(Cronin et al., 2014)</w:t>
        </w:r>
      </w:hyperlink>
      <w:r>
        <w:t xml:space="preserve">. Like most biological functions, these arise through both proximate causes (e.g. genetic, biochemical, and developmental processes) and ultimate causes (e.g., natural and sexual selection, ecological context, and phylogenetic history) </w:t>
      </w:r>
      <w:hyperlink r:id="rId9">
        <w:r>
          <w:rPr>
            <w:color w:val="000000"/>
          </w:rPr>
          <w:t>(Mayr, 1961)</w:t>
        </w:r>
      </w:hyperlink>
      <w:r>
        <w:t xml:space="preserve">. This review introduces the term </w:t>
      </w:r>
      <w:r>
        <w:rPr>
          <w:i/>
        </w:rPr>
        <w:t>perceptual design</w:t>
      </w:r>
      <w:r>
        <w:t xml:space="preserve"> to refer to the causes of diversity of form and function of visual information systems. This term is related to the foundational concept of receiver psychology, which emphasizes how the sensory and cognitive properties of receivers shape the evolution of signals </w:t>
      </w:r>
      <w:hyperlink r:id="rId10">
        <w:r>
          <w:rPr>
            <w:color w:val="000000"/>
          </w:rPr>
          <w:t>(Guilford &amp; Dawkins, 1991)</w:t>
        </w:r>
      </w:hyperlink>
      <w:r>
        <w:t xml:space="preserve">. Expanding that concept slightly, I use perceptual design to encompass not only signals like courtship displays that enhance detectability and recognition for communication, but also traits like camouflage that reduce detectability and recognition by unintended observers. To analyze perceptual design, I distinguish between three components: (1) </w:t>
      </w:r>
      <w:r>
        <w:rPr>
          <w:i/>
        </w:rPr>
        <w:t>reflected or emitted information</w:t>
      </w:r>
      <w:r>
        <w:t xml:space="preserve">—the properties of light produced by an organism; (2) </w:t>
      </w:r>
      <w:r>
        <w:rPr>
          <w:i/>
        </w:rPr>
        <w:t>abiotic mediation</w:t>
      </w:r>
      <w:r>
        <w:t xml:space="preserve">—the effects of environmental factors such as water clarity, background light, or distance; and (3) </w:t>
      </w:r>
      <w:r>
        <w:rPr>
          <w:i/>
        </w:rPr>
        <w:t>received information</w:t>
      </w:r>
      <w:r>
        <w:t xml:space="preserve">—what is perceived by visual systems of intended or unintended observers. The interaction of these components, shaped by proximate mechanisms and ultimate causes, structures the diversity of systems that modulate visual information </w:t>
      </w:r>
      <w:hyperlink r:id="rId11">
        <w:r>
          <w:rPr>
            <w:color w:val="000000"/>
          </w:rPr>
          <w:t>(Cronin et al., 2014; Endler, 1992, 1993)</w:t>
        </w:r>
      </w:hyperlink>
      <w:r>
        <w:t>.</w:t>
      </w:r>
    </w:p>
    <w:p w14:paraId="0000001F" w14:textId="77777777" w:rsidR="00C37CB8" w:rsidRDefault="00000000">
      <w:r>
        <w:t xml:space="preserve">A rich existing literature on perceptual design focuses on traits in illuminated environments, where ambient light shapes the visibility of organisms </w:t>
      </w:r>
      <w:hyperlink r:id="rId12">
        <w:r>
          <w:rPr>
            <w:color w:val="000000"/>
          </w:rPr>
          <w:t>(Cronin et al., 2014)</w:t>
        </w:r>
      </w:hyperlink>
      <w:r>
        <w:t xml:space="preserve">. In bright settings, color, motion, transparency, and texture serve as particularly important aspects of perceptual design, mediating camouflage to blend in, or aposematic and courtship signals to stand out, often from complex backgrounds </w:t>
      </w:r>
      <w:hyperlink r:id="rId13">
        <w:r>
          <w:rPr>
            <w:color w:val="000000"/>
          </w:rPr>
          <w:t>(Hanlon et al., 2009)</w:t>
        </w:r>
      </w:hyperlink>
      <w:r>
        <w:t xml:space="preserve">; noting that marine pelagic environments often are optically quite simple even when illuminated </w:t>
      </w:r>
      <w:hyperlink r:id="rId14">
        <w:r>
          <w:rPr>
            <w:color w:val="000000"/>
          </w:rPr>
          <w:t>(Cronin et al., 2014)</w:t>
        </w:r>
      </w:hyperlink>
      <w:r>
        <w:t xml:space="preserve">. Organisms in bright environments modulate light through proximate causes that include pigments, nanostructures, and behaviorally created postures or movements </w:t>
      </w:r>
      <w:hyperlink r:id="rId15">
        <w:r>
          <w:rPr>
            <w:color w:val="000000"/>
          </w:rPr>
          <w:t>(Cuthill et al., 2017)</w:t>
        </w:r>
      </w:hyperlink>
      <w:r>
        <w:t xml:space="preserve">. The ultimate causes of diverse visual phenotypes include phylogenetic history, light </w:t>
      </w:r>
      <w:r>
        <w:lastRenderedPageBreak/>
        <w:t xml:space="preserve">environments, and visual interactions among organisms </w:t>
      </w:r>
      <w:hyperlink r:id="rId16">
        <w:r>
          <w:rPr>
            <w:color w:val="000000"/>
          </w:rPr>
          <w:t>(Endler, 1993)</w:t>
        </w:r>
      </w:hyperlink>
      <w:r>
        <w:t xml:space="preserve">. Color-related traits in illuminated environments often diversify in aesthetic radiations, where closely related species evolve divergent visual signals under sexual selection due especially to conspecific preferences </w:t>
      </w:r>
      <w:hyperlink r:id="rId17">
        <w:r>
          <w:rPr>
            <w:color w:val="000000"/>
          </w:rPr>
          <w:t>(Prum, 2017)</w:t>
        </w:r>
      </w:hyperlink>
      <w:r>
        <w:t xml:space="preserve">, a classic example being the extraordinary diversification of plumage colors in birds-of-paradise </w:t>
      </w:r>
      <w:hyperlink r:id="rId18">
        <w:r>
          <w:rPr>
            <w:color w:val="000000"/>
          </w:rPr>
          <w:t>(Ligon et al., 2018; Scholes, 2008)</w:t>
        </w:r>
      </w:hyperlink>
      <w:r>
        <w:t xml:space="preserve">. In addition to sexual signals, coloration diversifies in the context of anti-predator display, aposematism and mimicry, fruit dispersal, pollination, thermoregulation, and camouflage </w:t>
      </w:r>
      <w:hyperlink r:id="rId19">
        <w:r>
          <w:rPr>
            <w:color w:val="000000"/>
          </w:rPr>
          <w:t xml:space="preserve">(Alexandrou et al., 2011; Johnsen, 2005; Smith et al., 2016; Whittall &amp; Hodges, 2007; Wiens &amp; </w:t>
        </w:r>
        <w:proofErr w:type="spellStart"/>
        <w:r>
          <w:rPr>
            <w:color w:val="000000"/>
          </w:rPr>
          <w:t>Emberts</w:t>
        </w:r>
        <w:proofErr w:type="spellEnd"/>
        <w:r>
          <w:rPr>
            <w:color w:val="000000"/>
          </w:rPr>
          <w:t>, 2025)</w:t>
        </w:r>
      </w:hyperlink>
      <w:r>
        <w:t xml:space="preserve">. Within birds alone, a large database of plumages reveals how lineages occupy color space in comparison to environments and receptive abilities, resulting in perceptual designs involved in many different ecological functions </w:t>
      </w:r>
      <w:hyperlink r:id="rId20">
        <w:r>
          <w:rPr>
            <w:color w:val="000000"/>
          </w:rPr>
          <w:t>(Stoddard &amp; Prum, 2008, 2011)</w:t>
        </w:r>
      </w:hyperlink>
      <w:r>
        <w:t xml:space="preserve">. </w:t>
      </w:r>
    </w:p>
    <w:p w14:paraId="00000020" w14:textId="77777777" w:rsidR="00C37CB8" w:rsidRDefault="00000000">
      <w:r>
        <w:t xml:space="preserve">Compared to bright light, perceptual design of visual information of organisms in dark environments has both similarities and differences. In dim and dark environments, organisms create bioluminescent light to modulate visual information against simpler dark backgrounds and are associated with organisms evolved to low light vision, which leads to distinct energetic and ecological constraints compared to brighter environments. Still, bioluminescent systems must also manage contrast, match receiver sensitivity, and navigate energetic and ecological trade-offs. These parallels between dim and bright environments extend beyond ecological functions to overarching evolutionary patterns. As in bright-light systems where color vision probably precedes color signals in evolutionary history </w:t>
      </w:r>
      <w:hyperlink r:id="rId21">
        <w:r>
          <w:rPr>
            <w:color w:val="000000"/>
          </w:rPr>
          <w:t xml:space="preserve">(Wiens &amp; </w:t>
        </w:r>
        <w:proofErr w:type="spellStart"/>
        <w:r>
          <w:rPr>
            <w:color w:val="000000"/>
          </w:rPr>
          <w:t>Emberts</w:t>
        </w:r>
        <w:proofErr w:type="spellEnd"/>
        <w:r>
          <w:rPr>
            <w:color w:val="000000"/>
          </w:rPr>
          <w:t>, 2025)</w:t>
        </w:r>
      </w:hyperlink>
      <w:r>
        <w:t xml:space="preserve">, the sensory capability to detect bioluminescence probably precedes the evolution of bioluminescence itself </w:t>
      </w:r>
      <w:hyperlink r:id="rId22">
        <w:r>
          <w:rPr>
            <w:color w:val="000000"/>
          </w:rPr>
          <w:t>(Ellis et al., 2023; Lamb, 2013)</w:t>
        </w:r>
      </w:hyperlink>
      <w:r>
        <w:t xml:space="preserve">. In addition, and although the evolutionary cause is rarely demonstrated experimentally, lineages that use bioluminescence in courtship likely diversify through aesthetic radiations influenced by sexual selection </w:t>
      </w:r>
      <w:hyperlink r:id="rId23">
        <w:r>
          <w:rPr>
            <w:color w:val="000000"/>
          </w:rPr>
          <w:t>(Davis et al., 2014; Ellis &amp; Oakley, 2016; Verdes et al., 2022)</w:t>
        </w:r>
      </w:hyperlink>
      <w:r>
        <w:t xml:space="preserve">. </w:t>
      </w:r>
    </w:p>
    <w:p w14:paraId="00000021" w14:textId="77777777" w:rsidR="00C37CB8" w:rsidRDefault="00000000">
      <w:pPr>
        <w:rPr>
          <w:b/>
        </w:rPr>
      </w:pPr>
      <w:r>
        <w:t xml:space="preserve">The goal of this review is to synthesize general principles of perceptual design by evolution in low-light environments—settings where organisms must produce their own light and where visual systems are more often tuned for high sensitivity rather than high spatiotemporal resolution or color discrimination. Understanding perceptual design in low-light environments not only complements studies from illuminated systems but also reveals the mechanisms by which evolution modulates visibility in the near-absence of ambient light. These fascinating environments have repeatedly driven both innovation and convergence across diverse lineages </w:t>
      </w:r>
      <w:hyperlink r:id="rId24">
        <w:r>
          <w:rPr>
            <w:color w:val="000000"/>
          </w:rPr>
          <w:t>(Juarez et al., 2019; Porter &amp; Crandall, 2003; Porter &amp; Sumner-Rooney, 2018; Syme &amp; Oakley, 2012)</w:t>
        </w:r>
      </w:hyperlink>
      <w:r>
        <w:t xml:space="preserve">. To organize the diversity of bioluminescent functions—and to provide a framework that </w:t>
      </w:r>
      <w:r>
        <w:lastRenderedPageBreak/>
        <w:t>could extend to functions for manipulating visual information more broadly—I map bioluminescent traits onto two axes (Fig. 1). One axis represents the phylogenetic distance to intended receivers; the other shows the amount of contrast against background, from low to high. This framework highlights how bioluminescent functions occupy diverse perceptual niches, which will be shaped by the interplay of functional demands and sensory environments. In the sections that follow, I examine how these functions are constructed and diversified using four key information channels—wavelength, intensity, spatial distribution, and temporal dynamics—through both proximate biological mechanisms and ultimate evolutionary causes.</w:t>
      </w:r>
    </w:p>
    <w:p w14:paraId="00000022" w14:textId="77777777" w:rsidR="00C37CB8" w:rsidRDefault="00000000">
      <w:pPr>
        <w:pStyle w:val="Heading2"/>
        <w:numPr>
          <w:ilvl w:val="0"/>
          <w:numId w:val="1"/>
        </w:numPr>
        <w:spacing w:line="240" w:lineRule="auto"/>
      </w:pPr>
      <w:bookmarkStart w:id="2" w:name="_xuc10cp1maxc" w:colFirst="0" w:colLast="0"/>
      <w:bookmarkEnd w:id="2"/>
      <w:r>
        <w:t>Wavelength: Perceptual Design of Color</w:t>
      </w:r>
    </w:p>
    <w:p w14:paraId="00000023" w14:textId="77777777" w:rsidR="00C37CB8" w:rsidRDefault="00C37CB8"/>
    <w:p w14:paraId="00000024" w14:textId="77777777" w:rsidR="00C37CB8" w:rsidRDefault="00000000">
      <w:pPr>
        <w:ind w:firstLine="0"/>
      </w:pPr>
      <w:r>
        <w:t xml:space="preserve">Color contributes to perceptual design in both illuminated and dark environments, but there are fundamental differences in both proximate and ultimate causes of color variation. In bright settings, organisms modulate ambient light using pigments or nanostructures </w:t>
      </w:r>
      <w:hyperlink r:id="rId25">
        <w:r>
          <w:rPr>
            <w:color w:val="000000"/>
          </w:rPr>
          <w:t>(Cuthill et al., 2017)</w:t>
        </w:r>
      </w:hyperlink>
      <w:r>
        <w:t xml:space="preserve">. On the other hand, bioluminescent organisms generate spectral emissions through biochemical reactions, which have rather narrow color ranges </w:t>
      </w:r>
      <w:hyperlink r:id="rId26">
        <w:r>
          <w:rPr>
            <w:color w:val="000000"/>
          </w:rPr>
          <w:t>(Shimomura, 2012)</w:t>
        </w:r>
      </w:hyperlink>
      <w:r>
        <w:t xml:space="preserve">. Differences also arise in the ultimate causes of color variation. Namely, because many (but not all, see </w:t>
      </w:r>
      <w:hyperlink r:id="rId27">
        <w:r>
          <w:rPr>
            <w:color w:val="000000"/>
          </w:rPr>
          <w:t>(Warrant &amp; Somanathan, 2022)</w:t>
        </w:r>
      </w:hyperlink>
      <w:r>
        <w:t xml:space="preserve">) low-light visual systems are tuned for high sensitivity more so than spectral discrimination </w:t>
      </w:r>
      <w:hyperlink r:id="rId28">
        <w:r>
          <w:rPr>
            <w:color w:val="000000"/>
          </w:rPr>
          <w:t>(Warrant, 2004)</w:t>
        </w:r>
      </w:hyperlink>
      <w:r>
        <w:t xml:space="preserve">, fine-scale color variation in bioluminescent emissions may be less perceptible to organisms that live nearby. Therefore, we might expect the color diversity of bioluminescence to emerge across broader ecological contexts and longer evolutionary timescales than colors in bright-light environments, where individual species (e.g. a multi-colored Mandarin duck, </w:t>
      </w:r>
      <w:r>
        <w:rPr>
          <w:i/>
        </w:rPr>
        <w:t xml:space="preserve">Aix </w:t>
      </w:r>
      <w:proofErr w:type="spellStart"/>
      <w:r>
        <w:rPr>
          <w:i/>
        </w:rPr>
        <w:t>galericulata</w:t>
      </w:r>
      <w:proofErr w:type="spellEnd"/>
      <w:r>
        <w:t>) and single ecological communities (e.g. coral reefs) often exhibit dramatic variation in color. Nevertheless, in both bright and dim environments, wavelength remains central to perceptual design: it shapes the physical properties of reflected and emitted light, influences how that light is mediated by the abiotic environment, and influences the information received by nearby visual systems.</w:t>
      </w:r>
    </w:p>
    <w:p w14:paraId="00000025" w14:textId="77777777" w:rsidR="00C37CB8" w:rsidRDefault="00C37CB8">
      <w:pPr>
        <w:ind w:firstLine="0"/>
      </w:pPr>
    </w:p>
    <w:p w14:paraId="00000026" w14:textId="77777777" w:rsidR="00C37CB8" w:rsidRDefault="00C37CB8">
      <w:pPr>
        <w:ind w:firstLine="0"/>
      </w:pPr>
    </w:p>
    <w:p w14:paraId="00000027" w14:textId="77777777" w:rsidR="00C37CB8" w:rsidRDefault="00000000">
      <w:r>
        <w:t xml:space="preserve">Perceptual design by evolution has led to a wide diversity of ecological functions using bioluminescence, especially when used as displays. These functions range on the x-axis from requiring low to high contrast with the environment, and on the y-axis from near to far phylogenetic distances of intended receivers. While these parameters are usually not explicitly quantified, future work could do so.  Cryptic bioluminescence (left) is designed to be </w:t>
      </w:r>
      <w:r>
        <w:lastRenderedPageBreak/>
        <w:t xml:space="preserve">undetectable, and is internal (within photophores or light organs) and usually continuously produced light. From top to bottom, counter-illumination camouflage as in cephalopods, and possible searchlight functionality of dragonfish. Bioluminescent displays (right) are detectable and may be external (secreted outside the body) or internal (produced within photophores or light organs) and may be intermittent or continuously produced light. From top to bottom, secreted anti-predator displays of </w:t>
      </w:r>
      <w:proofErr w:type="spellStart"/>
      <w:r>
        <w:t>luminine</w:t>
      </w:r>
      <w:proofErr w:type="spellEnd"/>
      <w:r>
        <w:t xml:space="preserve"> ostracods, internal anti-predator displays of echinoderms, predator-attracting display (lure) of deep-sea fishes, schooling cues of flashlight fish </w:t>
      </w:r>
      <w:hyperlink r:id="rId29">
        <w:r>
          <w:rPr>
            <w:color w:val="000000"/>
          </w:rPr>
          <w:t>(Gruber et al., 2019)</w:t>
        </w:r>
      </w:hyperlink>
      <w:r>
        <w:t>. Heterospecific (large phylogenetic distance) and conspecific (small distances) interactions contribute to the ultimate causes of this diversity, especially through their visual capabilities. Silhouettes from phylopic.org</w:t>
      </w:r>
    </w:p>
    <w:p w14:paraId="00000028" w14:textId="77777777" w:rsidR="00C37CB8" w:rsidRDefault="00C37CB8">
      <w:pPr>
        <w:ind w:firstLine="0"/>
      </w:pPr>
    </w:p>
    <w:p w14:paraId="00000029" w14:textId="77777777" w:rsidR="00C37CB8" w:rsidRDefault="00000000">
      <w:pPr>
        <w:pStyle w:val="Heading4"/>
        <w:ind w:firstLine="0"/>
      </w:pPr>
      <w:bookmarkStart w:id="3" w:name="_ofdftkfk7v89" w:colFirst="0" w:colLast="0"/>
      <w:bookmarkEnd w:id="3"/>
      <w:r>
        <w:t>2.1 Diversity of Bioluminescent Color</w:t>
      </w:r>
    </w:p>
    <w:p w14:paraId="0000002A" w14:textId="77777777" w:rsidR="00C37CB8" w:rsidRDefault="00000000">
      <w:r>
        <w:t>Across all species, bioluminescent emission spans a considerable spectral range, with wavelengths of maximum emission (</w:t>
      </w:r>
      <w:proofErr w:type="spellStart"/>
      <w:r>
        <w:t>λmax</w:t>
      </w:r>
      <w:proofErr w:type="spellEnd"/>
      <w:r>
        <w:t xml:space="preserve">) spanning from violet (e.g., the deep sea squid </w:t>
      </w:r>
      <w:proofErr w:type="spellStart"/>
      <w:r>
        <w:rPr>
          <w:i/>
        </w:rPr>
        <w:t>Chtenopteryx</w:t>
      </w:r>
      <w:proofErr w:type="spellEnd"/>
      <w:r>
        <w:t xml:space="preserve">, </w:t>
      </w:r>
      <w:proofErr w:type="spellStart"/>
      <w:r>
        <w:t>λmax</w:t>
      </w:r>
      <w:proofErr w:type="spellEnd"/>
      <w:r>
        <w:t xml:space="preserve"> = 416–420 nm) to deep red (the dragonfish </w:t>
      </w:r>
      <w:proofErr w:type="spellStart"/>
      <w:r>
        <w:rPr>
          <w:i/>
        </w:rPr>
        <w:t>Malacosteus</w:t>
      </w:r>
      <w:proofErr w:type="spellEnd"/>
      <w:r>
        <w:rPr>
          <w:i/>
        </w:rPr>
        <w:t xml:space="preserve"> </w:t>
      </w:r>
      <w:proofErr w:type="spellStart"/>
      <w:r>
        <w:rPr>
          <w:i/>
        </w:rPr>
        <w:t>niger</w:t>
      </w:r>
      <w:proofErr w:type="spellEnd"/>
      <w:r>
        <w:t xml:space="preserve">, </w:t>
      </w:r>
      <w:proofErr w:type="spellStart"/>
      <w:r>
        <w:t>λmax</w:t>
      </w:r>
      <w:proofErr w:type="spellEnd"/>
      <w:r>
        <w:t xml:space="preserve"> = 710 nm) </w:t>
      </w:r>
      <w:hyperlink r:id="rId30">
        <w:r>
          <w:rPr>
            <w:color w:val="000000"/>
          </w:rPr>
          <w:t>(Herring, 1983; Herring &amp; Cope, 2005)</w:t>
        </w:r>
      </w:hyperlink>
      <w:r>
        <w:t xml:space="preserve">. However, within a particular environment, bioluminescent color is often similar. Most marine species emit blue-green light (450–480 nm), while terrestrial taxa more commonly emit green-yellow light (550–570 nm)  </w:t>
      </w:r>
      <w:hyperlink r:id="rId31">
        <w:r>
          <w:rPr>
            <w:color w:val="000000"/>
          </w:rPr>
          <w:t>(Hastings &amp; Morin, 1991; Herring, 1983)</w:t>
        </w:r>
      </w:hyperlink>
      <w:r>
        <w:t xml:space="preserve">. Spectral profiles from an individual emission are often unimodal with a range of about 75 nm FWHM (full width half-max, the range of wavelengths at half of the value of max emission) </w:t>
      </w:r>
      <w:hyperlink r:id="rId32">
        <w:r>
          <w:rPr>
            <w:color w:val="000000"/>
          </w:rPr>
          <w:t>(Herring, 1983; Johnsen et al., 2004)</w:t>
        </w:r>
      </w:hyperlink>
      <w:r>
        <w:t xml:space="preserve">. Some emission spectra are bimodal, with some species—like the glass squid </w:t>
      </w:r>
      <w:proofErr w:type="spellStart"/>
      <w:r>
        <w:rPr>
          <w:i/>
        </w:rPr>
        <w:t>Leachia</w:t>
      </w:r>
      <w:proofErr w:type="spellEnd"/>
      <w:r>
        <w:rPr>
          <w:i/>
        </w:rPr>
        <w:t xml:space="preserve"> </w:t>
      </w:r>
      <w:proofErr w:type="spellStart"/>
      <w:r>
        <w:rPr>
          <w:i/>
        </w:rPr>
        <w:t>dislocata</w:t>
      </w:r>
      <w:proofErr w:type="spellEnd"/>
      <w:r>
        <w:t xml:space="preserve">— shifting relative intensities of different peaks over time </w:t>
      </w:r>
      <w:hyperlink r:id="rId33">
        <w:r>
          <w:rPr>
            <w:color w:val="000000"/>
          </w:rPr>
          <w:t>(Herring, 1983)</w:t>
        </w:r>
      </w:hyperlink>
      <w:r>
        <w:t xml:space="preserve">. A few individual organisms emit different colors from distinct body regions, such as the firefly squid </w:t>
      </w:r>
      <w:proofErr w:type="spellStart"/>
      <w:r>
        <w:rPr>
          <w:i/>
        </w:rPr>
        <w:t>Watasenia</w:t>
      </w:r>
      <w:proofErr w:type="spellEnd"/>
      <w:r>
        <w:rPr>
          <w:i/>
        </w:rPr>
        <w:t xml:space="preserve"> scintillans</w:t>
      </w:r>
      <w:r>
        <w:t xml:space="preserve"> </w:t>
      </w:r>
      <w:hyperlink r:id="rId34">
        <w:r>
          <w:rPr>
            <w:color w:val="000000"/>
          </w:rPr>
          <w:t>(Kito et al., 1988)</w:t>
        </w:r>
      </w:hyperlink>
      <w:r>
        <w:t xml:space="preserve"> or the railroad worm </w:t>
      </w:r>
      <w:r>
        <w:rPr>
          <w:i/>
        </w:rPr>
        <w:t xml:space="preserve">Phrixothrix </w:t>
      </w:r>
      <w:proofErr w:type="spellStart"/>
      <w:r>
        <w:rPr>
          <w:i/>
        </w:rPr>
        <w:t>heydeni</w:t>
      </w:r>
      <w:proofErr w:type="spellEnd"/>
      <w:r>
        <w:t xml:space="preserve"> </w:t>
      </w:r>
      <w:hyperlink r:id="rId35">
        <w:r>
          <w:rPr>
            <w:color w:val="000000"/>
          </w:rPr>
          <w:t>(Viviani &amp; Bechara, 1997)</w:t>
        </w:r>
      </w:hyperlink>
      <w:r>
        <w:t>.</w:t>
      </w:r>
    </w:p>
    <w:p w14:paraId="0000002B" w14:textId="77777777" w:rsidR="00C37CB8" w:rsidRDefault="00000000">
      <w:pPr>
        <w:pStyle w:val="Heading4"/>
        <w:ind w:firstLine="0"/>
      </w:pPr>
      <w:bookmarkStart w:id="4" w:name="_4o0vavaneshy" w:colFirst="0" w:colLast="0"/>
      <w:bookmarkEnd w:id="4"/>
      <w:r>
        <w:t>2.2. Proximate Causes: Mechanisms of Spectral Variation in Bioluminescence</w:t>
      </w:r>
    </w:p>
    <w:p w14:paraId="0000002C" w14:textId="77777777" w:rsidR="00C37CB8" w:rsidRDefault="00000000">
      <w:pPr>
        <w:spacing w:before="240" w:after="40"/>
      </w:pPr>
      <w:r>
        <w:t xml:space="preserve">The color of bioluminescent light is determined primarily by the energy released from reactions between luciferases or photoproteins and luciferin substrates. The sequence of luciferases is particularly important for color variation, with amino acid substitutions significantly modifying the peak wavelength of emission despite using the same luciferin substrate, as in various fireflies and railroad beetles </w:t>
      </w:r>
      <w:hyperlink r:id="rId36">
        <w:r>
          <w:rPr>
            <w:color w:val="000000"/>
          </w:rPr>
          <w:t>(Harvey, 1924; Seliger et al., 1964; Stanger-Hall &amp; Oakley, 2019; Tafreshi et al., 2007; Viviani, 2002)</w:t>
        </w:r>
      </w:hyperlink>
      <w:r>
        <w:t xml:space="preserve">. In </w:t>
      </w:r>
      <w:proofErr w:type="spellStart"/>
      <w:r>
        <w:t>luxorine</w:t>
      </w:r>
      <w:proofErr w:type="spellEnd"/>
      <w:r>
        <w:t xml:space="preserve"> ostracods, slight spectral differences </w:t>
      </w:r>
      <w:r>
        <w:lastRenderedPageBreak/>
        <w:t xml:space="preserve">between genera are similarly tied to differences in luciferase sequence </w:t>
      </w:r>
      <w:hyperlink r:id="rId37">
        <w:r>
          <w:rPr>
            <w:color w:val="000000"/>
          </w:rPr>
          <w:t>(Hensley et al., 2021; Kawasaki et al., 2012)</w:t>
        </w:r>
      </w:hyperlink>
      <w:r>
        <w:t xml:space="preserve">. Beyond enzyme sequence, the chemical environment may affect emission, as pH and solvent composition can modulate output color </w:t>
      </w:r>
      <w:r>
        <w:rPr>
          <w:i/>
        </w:rPr>
        <w:t>in vitro</w:t>
      </w:r>
      <w:r>
        <w:t xml:space="preserve"> </w:t>
      </w:r>
      <w:hyperlink r:id="rId38">
        <w:r>
          <w:rPr>
            <w:color w:val="000000"/>
          </w:rPr>
          <w:t>(Naumov et al., 2012; Viviani et al., 2005)</w:t>
        </w:r>
      </w:hyperlink>
      <w:r>
        <w:t xml:space="preserve">. The emission of bioluminescence is often further modified by optical structures. Fluorescent molecules absorb bioluminescence and re-emit at different wavelengths, as in the green fluorescence of </w:t>
      </w:r>
      <w:r>
        <w:rPr>
          <w:i/>
        </w:rPr>
        <w:t xml:space="preserve">Aequorea </w:t>
      </w:r>
      <w:proofErr w:type="spellStart"/>
      <w:r>
        <w:rPr>
          <w:i/>
        </w:rPr>
        <w:t>victoria</w:t>
      </w:r>
      <w:proofErr w:type="spellEnd"/>
      <w:r>
        <w:t xml:space="preserve"> </w:t>
      </w:r>
      <w:hyperlink r:id="rId39">
        <w:r>
          <w:rPr>
            <w:color w:val="000000"/>
          </w:rPr>
          <w:t>(Morin &amp; Hastings, 1971; Morise et al., 1974; Shimomura et al., 1962)</w:t>
        </w:r>
      </w:hyperlink>
      <w:r>
        <w:t xml:space="preserve"> or the red-emitting lures of the siphonophore cnidarian </w:t>
      </w:r>
      <w:proofErr w:type="spellStart"/>
      <w:r>
        <w:rPr>
          <w:i/>
        </w:rPr>
        <w:t>Erenna</w:t>
      </w:r>
      <w:proofErr w:type="spellEnd"/>
      <w:r>
        <w:t xml:space="preserve"> ​</w:t>
      </w:r>
      <w:hyperlink r:id="rId40">
        <w:r>
          <w:rPr>
            <w:color w:val="000000"/>
          </w:rPr>
          <w:t>(Haddock et al., 2005)</w:t>
        </w:r>
      </w:hyperlink>
      <w:r>
        <w:t xml:space="preserve">. Morphologically, filters and reflectors can also shift or refine output spectra. Some deep-sea fishes and cephalopods filter bioluminescence through pigmented tissues, while others, like the lanternfish </w:t>
      </w:r>
      <w:proofErr w:type="spellStart"/>
      <w:r>
        <w:rPr>
          <w:i/>
        </w:rPr>
        <w:t>Diaphus</w:t>
      </w:r>
      <w:proofErr w:type="spellEnd"/>
      <w:r>
        <w:t xml:space="preserve">, reflect bacterial light using blue-green mirrors </w:t>
      </w:r>
      <w:hyperlink r:id="rId41">
        <w:r>
          <w:rPr>
            <w:color w:val="000000"/>
          </w:rPr>
          <w:t>(Denton et al., 1985)</w:t>
        </w:r>
      </w:hyperlink>
      <w:r>
        <w:t>.​</w:t>
      </w:r>
    </w:p>
    <w:p w14:paraId="0000002D" w14:textId="77777777" w:rsidR="00C37CB8" w:rsidRDefault="00000000">
      <w:pPr>
        <w:pStyle w:val="Heading4"/>
        <w:ind w:firstLine="0"/>
      </w:pPr>
      <w:bookmarkStart w:id="5" w:name="_2vwzzk2qipez" w:colFirst="0" w:colLast="0"/>
      <w:bookmarkEnd w:id="5"/>
      <w:r>
        <w:t>2.3 Ultimate causes of color variation in bioluminescence</w:t>
      </w:r>
    </w:p>
    <w:p w14:paraId="0000002E" w14:textId="77777777" w:rsidR="00C37CB8" w:rsidRDefault="00000000">
      <w:r>
        <w:t xml:space="preserve">The evolutionary tuning of bioluminescent color reflects not only constraints imposed by history and biochemistry, but also evolutionary fit with the environment. When bioluminescence is used for camouflage via counter-illumination, its color often evolves to match the dominant wavelength of ambient downwelling light because deviations from the background color risk detection by predators with good spectral discrimination. In open ocean environments, this often results in blue bioluminescence to minimize spectral contrast and reduce the chance of detection by predators from below </w:t>
      </w:r>
      <w:hyperlink r:id="rId42">
        <w:r>
          <w:rPr>
            <w:color w:val="000000"/>
          </w:rPr>
          <w:t>(Johnsen et al., 2004)</w:t>
        </w:r>
      </w:hyperlink>
      <w:r>
        <w:t>. Related to this, some predators like the barrel-eyed fish (</w:t>
      </w:r>
      <w:proofErr w:type="spellStart"/>
      <w:r>
        <w:rPr>
          <w:i/>
        </w:rPr>
        <w:t>Macropinna</w:t>
      </w:r>
      <w:proofErr w:type="spellEnd"/>
      <w:r>
        <w:rPr>
          <w:i/>
        </w:rPr>
        <w:t xml:space="preserve"> </w:t>
      </w:r>
      <w:proofErr w:type="spellStart"/>
      <w:r>
        <w:rPr>
          <w:i/>
        </w:rPr>
        <w:t>microstoma</w:t>
      </w:r>
      <w:proofErr w:type="spellEnd"/>
      <w:r>
        <w:t xml:space="preserve">) evolved yellow lenses that act as spectral filters, enhancing spectral contrast by selectively absorbing shorter wavelengths and increasing the chance of revealing counter-illuminating prey </w:t>
      </w:r>
      <w:hyperlink r:id="rId43">
        <w:r>
          <w:rPr>
            <w:color w:val="000000"/>
          </w:rPr>
          <w:t xml:space="preserve">(de </w:t>
        </w:r>
        <w:proofErr w:type="spellStart"/>
        <w:r>
          <w:rPr>
            <w:color w:val="000000"/>
          </w:rPr>
          <w:t>Busserolles</w:t>
        </w:r>
        <w:proofErr w:type="spellEnd"/>
        <w:r>
          <w:rPr>
            <w:color w:val="000000"/>
          </w:rPr>
          <w:t xml:space="preserve"> et al., 2020)</w:t>
        </w:r>
      </w:hyperlink>
      <w:r>
        <w:t>.</w:t>
      </w:r>
    </w:p>
    <w:p w14:paraId="0000002F" w14:textId="77777777" w:rsidR="00C37CB8" w:rsidRDefault="00000000">
      <w:pPr>
        <w:rPr>
          <w:color w:val="000000"/>
        </w:rPr>
      </w:pPr>
      <w:r>
        <w:rPr>
          <w:color w:val="000000"/>
        </w:rPr>
        <w:t xml:space="preserve">While many bioluminescent systems are strongly influenced by environmental background and ancestral capabilities, some lineages evolved exceptional solutions that break these constraints. For example, although we expect deep sea animals to produce bioluminescence of the </w:t>
      </w:r>
      <w:proofErr w:type="gramStart"/>
      <w:r>
        <w:rPr>
          <w:color w:val="000000"/>
        </w:rPr>
        <w:t>color</w:t>
      </w:r>
      <w:proofErr w:type="gramEnd"/>
      <w:r>
        <w:rPr>
          <w:color w:val="000000"/>
        </w:rPr>
        <w:t xml:space="preserve"> they or others in their environment perceive, which is usually only the blue light that reaches their depth, dragonfishes including </w:t>
      </w:r>
      <w:proofErr w:type="spellStart"/>
      <w:r>
        <w:rPr>
          <w:i/>
          <w:color w:val="000000"/>
        </w:rPr>
        <w:t>Malacosteus</w:t>
      </w:r>
      <w:proofErr w:type="spellEnd"/>
      <w:r>
        <w:rPr>
          <w:color w:val="000000"/>
        </w:rPr>
        <w:t xml:space="preserve"> emit and detect </w:t>
      </w:r>
      <w:r>
        <w:t xml:space="preserve">red light. To detect red light, deep sea dragonfishes use opsins diverged toward red from ancestral blue-green </w:t>
      </w:r>
      <w:hyperlink r:id="rId44">
        <w:r>
          <w:rPr>
            <w:color w:val="000000"/>
          </w:rPr>
          <w:t>(</w:t>
        </w:r>
        <w:proofErr w:type="spellStart"/>
        <w:r>
          <w:rPr>
            <w:color w:val="000000"/>
          </w:rPr>
          <w:t>Kenaley</w:t>
        </w:r>
        <w:proofErr w:type="spellEnd"/>
        <w:r>
          <w:rPr>
            <w:color w:val="000000"/>
          </w:rPr>
          <w:t xml:space="preserve"> et al., 2014)</w:t>
        </w:r>
      </w:hyperlink>
      <w:r>
        <w:t xml:space="preserve">, a red-shifting chromophore </w:t>
      </w:r>
      <w:hyperlink r:id="rId45">
        <w:r>
          <w:rPr>
            <w:color w:val="000000"/>
          </w:rPr>
          <w:t>(Bowmaker et al., 1988; Partridge et al., 1989; Partridge &amp; Douglas, 1995)</w:t>
        </w:r>
      </w:hyperlink>
      <w:r>
        <w:t xml:space="preserve">, and a chlorophyll-derived photosensitizer </w:t>
      </w:r>
      <w:hyperlink r:id="rId46">
        <w:r>
          <w:rPr>
            <w:color w:val="000000"/>
          </w:rPr>
          <w:t>(Douglas, Partridge, Dulai, et al., 1998)</w:t>
        </w:r>
      </w:hyperlink>
      <w:r>
        <w:t xml:space="preserve">. These animals also </w:t>
      </w:r>
      <w:r>
        <w:rPr>
          <w:color w:val="000000"/>
        </w:rPr>
        <w:t xml:space="preserve">emit red bioluminescence </w:t>
      </w:r>
      <w:r>
        <w:t>using</w:t>
      </w:r>
      <w:r>
        <w:rPr>
          <w:color w:val="000000"/>
        </w:rPr>
        <w:t xml:space="preserve"> energy transfer to red-fluorescent proteins </w:t>
      </w:r>
      <w:hyperlink r:id="rId47">
        <w:r>
          <w:rPr>
            <w:color w:val="000000"/>
          </w:rPr>
          <w:t>(Campbell &amp; Herring, 1987; Herring &amp; Cope, 2005)</w:t>
        </w:r>
      </w:hyperlink>
      <w:r>
        <w:rPr>
          <w:color w:val="000000"/>
        </w:rPr>
        <w:t xml:space="preserve"> and </w:t>
      </w:r>
      <w:r>
        <w:t xml:space="preserve">by </w:t>
      </w:r>
      <w:r>
        <w:rPr>
          <w:color w:val="000000"/>
        </w:rPr>
        <w:t xml:space="preserve">using a tapetum - a </w:t>
      </w:r>
      <w:r>
        <w:t>structure</w:t>
      </w:r>
      <w:r>
        <w:rPr>
          <w:color w:val="000000"/>
        </w:rPr>
        <w:t xml:space="preserve"> of </w:t>
      </w:r>
      <w:r>
        <w:t xml:space="preserve">a carotenoid pigment </w:t>
      </w:r>
      <w:r>
        <w:rPr>
          <w:color w:val="000000"/>
        </w:rPr>
        <w:t xml:space="preserve">astaxanthin </w:t>
      </w:r>
      <w:r>
        <w:t xml:space="preserve">that preferentially reflects </w:t>
      </w:r>
      <w:r>
        <w:lastRenderedPageBreak/>
        <w:t xml:space="preserve">longer wavelengths </w:t>
      </w:r>
      <w:hyperlink r:id="rId48">
        <w:r>
          <w:rPr>
            <w:color w:val="000000"/>
          </w:rPr>
          <w:t>(Douglas, Partridge, &amp; Marshall, 1998)</w:t>
        </w:r>
      </w:hyperlink>
      <w:r>
        <w:rPr>
          <w:color w:val="000000"/>
        </w:rPr>
        <w:t xml:space="preserve">. These adaptations toward emitting and sensing red may enable covert illumination of prey or a secret communication channel using red in blue-dominated deep-sea environments </w:t>
      </w:r>
      <w:hyperlink r:id="rId49">
        <w:r>
          <w:rPr>
            <w:color w:val="000000"/>
          </w:rPr>
          <w:t xml:space="preserve">(Douglas, Partridge, Dulai, et al., 1998; </w:t>
        </w:r>
        <w:proofErr w:type="spellStart"/>
        <w:r>
          <w:rPr>
            <w:color w:val="000000"/>
          </w:rPr>
          <w:t>Kenaley</w:t>
        </w:r>
        <w:proofErr w:type="spellEnd"/>
        <w:r>
          <w:rPr>
            <w:color w:val="000000"/>
          </w:rPr>
          <w:t xml:space="preserve"> et al., 2014)</w:t>
        </w:r>
      </w:hyperlink>
      <w:r>
        <w:t xml:space="preserve">, providing a rare exception to strong environmental correlates of bioluminescent color. </w:t>
      </w:r>
    </w:p>
    <w:p w14:paraId="00000030" w14:textId="77777777" w:rsidR="00C37CB8" w:rsidRDefault="00000000">
      <w:r>
        <w:t xml:space="preserve">Unlike counterillumination, bioluminescence used in courtship or anti-predator displays usually evolves to increase spectral contrast with the background, while also evolving to match the spectral sensitivity of intended receivers </w:t>
      </w:r>
      <w:hyperlink r:id="rId50">
        <w:r>
          <w:rPr>
            <w:color w:val="000000"/>
          </w:rPr>
          <w:t>(Cronin et al., 2000; Frank &amp; Case, 1988; Lall et al., 1980; Seliger et al., 1982)</w:t>
        </w:r>
      </w:hyperlink>
      <w:r>
        <w:t xml:space="preserve">. Such environment-signal–receiver interaction is evident in lampyrid fireflies, where the color of courtship signals varies with ambient light and has some correlation with the sensitivity of the visual pigments of receivers. Twilight-active firefly species often produce yellower (longer wavelength) bioluminescence than dark-active species, which contrasts more with the greener background light present at dusk. Receivers of some twilight species express pink screening pigments, which enhances long-wavelength sensitivity </w:t>
      </w:r>
      <w:hyperlink r:id="rId51">
        <w:r>
          <w:rPr>
            <w:color w:val="000000"/>
          </w:rPr>
          <w:t>(Cronin et al., 2000)</w:t>
        </w:r>
      </w:hyperlink>
      <w:r>
        <w:t xml:space="preserve">. However, compared to tuning the spectral sensitivity of the photoreceptor itself, filters reduce absolute sensitivity, highlighting possible trade-offs between some mechanisms that enhance signal detectability and overall photon capture </w:t>
      </w:r>
      <w:hyperlink r:id="rId52">
        <w:r>
          <w:rPr>
            <w:color w:val="000000"/>
          </w:rPr>
          <w:t>(Cronin et al., 2000)</w:t>
        </w:r>
      </w:hyperlink>
      <w:r>
        <w:t>. Therefore, the perceptual design of color is shaped not only by the advantages of standing out or blending in with the background, which are dictated by the sensitivity of receivers, but also by which proximate solutions are available during evolution.</w:t>
      </w:r>
    </w:p>
    <w:p w14:paraId="00000031" w14:textId="77777777" w:rsidR="00C37CB8" w:rsidRDefault="00000000">
      <w:pPr>
        <w:pStyle w:val="Heading2"/>
        <w:keepNext w:val="0"/>
        <w:keepLines w:val="0"/>
        <w:numPr>
          <w:ilvl w:val="0"/>
          <w:numId w:val="1"/>
        </w:numPr>
        <w:spacing w:before="280"/>
      </w:pPr>
      <w:bookmarkStart w:id="6" w:name="_4wqofkqxx6k0" w:colFirst="0" w:colLast="0"/>
      <w:bookmarkEnd w:id="6"/>
      <w:r>
        <w:t>Intensity: Perceptual Design of Brightness</w:t>
      </w:r>
    </w:p>
    <w:p w14:paraId="00000032" w14:textId="77777777" w:rsidR="00C37CB8" w:rsidRDefault="00000000">
      <w:r>
        <w:t xml:space="preserve">Brightness contributes to perceptual design by shaping how much light is produced, how it travels through the environment, and whether and how it is perceived by other organisms. In illuminated environments, organisms modulate visibility by reflecting or absorbing ambient light. Instead, bioluminescent species must generate their own emitted light information, often with energetic or ecological constraints. Proximate mechanisms such as enzyme kinetics, control of reactant availability, and morphological structures for focusing or diffusing light govern the amount of light emitted. In addition, ultimate causes—such as ecological function and receiver visual sensitivity—influence perceived brightness. Whether used to attract mates, deter predators, or match ambient light for camouflage, bioluminescent intensity must balance detectability with physiological cost and ecological risk. As with other information channels, brightness operates across all three components of perceptual design: it defines the strength of </w:t>
      </w:r>
      <w:r>
        <w:lastRenderedPageBreak/>
        <w:t>emitted information, is subject to abiotic mediation through scattering and absorption, and determines the salience of received information for visual systems in the dark.</w:t>
      </w:r>
    </w:p>
    <w:p w14:paraId="00000033" w14:textId="77777777" w:rsidR="00C37CB8" w:rsidRDefault="00C37CB8"/>
    <w:p w14:paraId="00000034" w14:textId="77777777" w:rsidR="00C37CB8" w:rsidRDefault="00000000">
      <w:pPr>
        <w:ind w:firstLine="0"/>
        <w:rPr>
          <w:i/>
        </w:rPr>
      </w:pPr>
      <w:r>
        <w:rPr>
          <w:i/>
        </w:rPr>
        <w:t>3.1. Diversity of Bioluminescence Intensity</w:t>
      </w:r>
    </w:p>
    <w:p w14:paraId="00000035" w14:textId="77777777" w:rsidR="00C37CB8" w:rsidRDefault="00000000">
      <w:r>
        <w:t xml:space="preserve">Measured values of bioluminescence intensities range over five orders of magnitude </w:t>
      </w:r>
      <w:hyperlink r:id="rId53">
        <w:r>
          <w:rPr>
            <w:color w:val="000000"/>
          </w:rPr>
          <w:t>(Nicol, 1978)</w:t>
        </w:r>
      </w:hyperlink>
      <w:r>
        <w:t>, varying both between and within species and individuals. Even though the light produced by an individual bacterium is estimated to be about 10 x 10</w:t>
      </w:r>
      <w:r>
        <w:rPr>
          <w:vertAlign w:val="superscript"/>
        </w:rPr>
        <w:t xml:space="preserve">-13 </w:t>
      </w:r>
      <w:proofErr w:type="spellStart"/>
      <w:r>
        <w:t>μW</w:t>
      </w:r>
      <w:proofErr w:type="spellEnd"/>
      <w:r>
        <w:t>/cm</w:t>
      </w:r>
      <w:r>
        <w:rPr>
          <w:vertAlign w:val="superscript"/>
        </w:rPr>
        <w:t xml:space="preserve">2 </w:t>
      </w:r>
      <w:r>
        <w:t xml:space="preserve">and below the sensitivity of most visual systems at a distance of 1m </w:t>
      </w:r>
      <w:hyperlink r:id="rId54">
        <w:r>
          <w:rPr>
            <w:color w:val="000000"/>
          </w:rPr>
          <w:t>(Hastings &amp; Morin, 1991)</w:t>
        </w:r>
      </w:hyperlink>
      <w:r>
        <w:t xml:space="preserve">, the brightest measurements of bioluminescence include light organs housing many bacteria, such as that of the fish </w:t>
      </w:r>
      <w:proofErr w:type="spellStart"/>
      <w:r>
        <w:rPr>
          <w:i/>
        </w:rPr>
        <w:t>Photoblepharon</w:t>
      </w:r>
      <w:proofErr w:type="spellEnd"/>
      <w:r>
        <w:t>, measured at 4 x 10</w:t>
      </w:r>
      <w:r>
        <w:rPr>
          <w:vertAlign w:val="superscript"/>
        </w:rPr>
        <w:t xml:space="preserve">-4 </w:t>
      </w:r>
      <w:proofErr w:type="spellStart"/>
      <w:r>
        <w:t>μW</w:t>
      </w:r>
      <w:proofErr w:type="spellEnd"/>
      <w:r>
        <w:t>/cm</w:t>
      </w:r>
      <w:r>
        <w:rPr>
          <w:vertAlign w:val="superscript"/>
        </w:rPr>
        <w:t>2</w:t>
      </w:r>
      <w:r>
        <w:t xml:space="preserve">. Even this brightest bioluminescence is only 2-3 times as bright as a starlit night and comparable in brightness to a clear night lit by a faint crescent moon. Intensity also varies within individual organisms. As one example, anti-predator light is considerably brighter than courtship signals in </w:t>
      </w:r>
      <w:proofErr w:type="spellStart"/>
      <w:r>
        <w:t>luxorine</w:t>
      </w:r>
      <w:proofErr w:type="spellEnd"/>
      <w:r>
        <w:t xml:space="preserve"> ostracods </w:t>
      </w:r>
      <w:hyperlink r:id="rId55">
        <w:r>
          <w:rPr>
            <w:color w:val="000000"/>
          </w:rPr>
          <w:t>(Rivers &amp; Morin, 2012)</w:t>
        </w:r>
      </w:hyperlink>
      <w:r>
        <w:t xml:space="preserve">. Individuals also often vary in intensity of stimulated luminescence by up to several orders of magnitude, often in proportion to the intensity of stimulation created experimentally by the force of water flow </w:t>
      </w:r>
      <w:hyperlink r:id="rId56">
        <w:r>
          <w:rPr>
            <w:color w:val="000000"/>
          </w:rPr>
          <w:t>(Letendre et al., 2024)</w:t>
        </w:r>
      </w:hyperlink>
      <w:r>
        <w:t>.</w:t>
      </w:r>
    </w:p>
    <w:p w14:paraId="00000036" w14:textId="77777777" w:rsidR="00C37CB8" w:rsidRDefault="00000000">
      <w:pPr>
        <w:pStyle w:val="Heading4"/>
        <w:ind w:firstLine="0"/>
      </w:pPr>
      <w:bookmarkStart w:id="7" w:name="_cfx85imihowf" w:colFirst="0" w:colLast="0"/>
      <w:bookmarkEnd w:id="7"/>
      <w:r>
        <w:t xml:space="preserve">3.2 Proximate Causes: Mechanisms of Diversity in the Intensity of Bioluminescence. </w:t>
      </w:r>
    </w:p>
    <w:p w14:paraId="00000037" w14:textId="77777777" w:rsidR="00C37CB8" w:rsidRDefault="00000000">
      <w:r>
        <w:t xml:space="preserve">Variation in bioluminescent intensity of emitted information arises from both biochemical and morphological mechanisms. Biochemically, brighter light can result from increased quantities of luciferin substrate, greater amounts of luciferase enzyme, or improved efficiency of the chemical reaction between them </w:t>
      </w:r>
      <w:hyperlink r:id="rId57">
        <w:r>
          <w:rPr>
            <w:color w:val="000000"/>
          </w:rPr>
          <w:t>(Shimomura, 2012)</w:t>
        </w:r>
      </w:hyperlink>
      <w:r>
        <w:t xml:space="preserve">. In most systems, more light is produced by using more substrate, although this relationship can be non-linear due to substrate inhibition </w:t>
      </w:r>
      <w:hyperlink r:id="rId58">
        <w:r>
          <w:rPr>
            <w:color w:val="000000"/>
          </w:rPr>
          <w:t>(Lau et al., 2023)</w:t>
        </w:r>
      </w:hyperlink>
      <w:r>
        <w:t xml:space="preserve">. Producing brighter flashes—as opposed to sustained, dimmer emissions—also requires ample luciferase, making enzyme availability important. In secreted bioluminescent systems, intensity may be modulated behaviorally: although difficult to measure, organisms could vary how much substrate and enzyme they release </w:t>
      </w:r>
      <w:hyperlink r:id="rId59">
        <w:r>
          <w:rPr>
            <w:color w:val="000000"/>
          </w:rPr>
          <w:t>(Hensley et al., 2019)</w:t>
        </w:r>
      </w:hyperlink>
      <w:r>
        <w:t xml:space="preserve">. Beyond the amounts of reactants, the efficiency of the enzymatic reaction and any associated fluorescence </w:t>
      </w:r>
      <w:hyperlink r:id="rId60">
        <w:r>
          <w:rPr>
            <w:color w:val="000000"/>
          </w:rPr>
          <w:t>(Ward &amp; Cormier, 1976)</w:t>
        </w:r>
      </w:hyperlink>
      <w:r>
        <w:t xml:space="preserve"> plays a critical role, with quantum yield—the number of photons emitted per molecule of substrate—serving as a key parameter of brightness </w:t>
      </w:r>
      <w:hyperlink r:id="rId61">
        <w:r>
          <w:rPr>
            <w:color w:val="000000"/>
          </w:rPr>
          <w:t>(Niwa et al., 2010; Shimomura &amp; Johnson, 1970; Teranishi &amp; Shimomura, 2008)</w:t>
        </w:r>
      </w:hyperlink>
      <w:r>
        <w:t xml:space="preserve">. </w:t>
      </w:r>
    </w:p>
    <w:p w14:paraId="00000038" w14:textId="77777777" w:rsidR="00C37CB8" w:rsidRDefault="00000000">
      <w:r>
        <w:t xml:space="preserve">Morphological adaptations can further concentrate or direct bioluminescent output, especially for internal bioluminescence housed in photophores—specialized light-producing organs. Photophores often include reflectors that redirect light away from the body and toward </w:t>
      </w:r>
      <w:r>
        <w:lastRenderedPageBreak/>
        <w:t xml:space="preserve">external windows or lenses, boosting intensity directionally. These components share functional features with eyes: reflectors, refractors, and lenses help shape the path of light </w:t>
      </w:r>
      <w:hyperlink r:id="rId62">
        <w:r>
          <w:rPr>
            <w:color w:val="000000"/>
          </w:rPr>
          <w:t>(Tong et al., 2009)</w:t>
        </w:r>
      </w:hyperlink>
      <w:r>
        <w:t xml:space="preserve">, much like a flashlight. The role of reflectors in bioluminescence is both widespread and diverse, with shrimp, squid, and fish deploying multilayered materials to create constructive interference and focus emission </w:t>
      </w:r>
      <w:hyperlink r:id="rId63">
        <w:r>
          <w:rPr>
            <w:color w:val="000000"/>
          </w:rPr>
          <w:t>(Herring, 2000)</w:t>
        </w:r>
      </w:hyperlink>
      <w:r>
        <w:t xml:space="preserve">. In addition to reflectors, some species, like deep-sea anglerfishes, use fiber-optic light guides (or 'light pipes') to further direct bioluminescence along specific paths, enhancing brightness and focus </w:t>
      </w:r>
      <w:hyperlink r:id="rId64">
        <w:r>
          <w:rPr>
            <w:color w:val="000000"/>
          </w:rPr>
          <w:t>(Herring, 2000)</w:t>
        </w:r>
      </w:hyperlink>
      <w:r>
        <w:t xml:space="preserve">. Pigments such as melanin and astaxanthin also contribute by absorbing stray light, enhancing contrast and signal directionality </w:t>
      </w:r>
      <w:hyperlink r:id="rId65">
        <w:r>
          <w:rPr>
            <w:color w:val="000000"/>
          </w:rPr>
          <w:t>(</w:t>
        </w:r>
        <w:proofErr w:type="spellStart"/>
        <w:r>
          <w:rPr>
            <w:color w:val="000000"/>
          </w:rPr>
          <w:t>Paitio</w:t>
        </w:r>
        <w:proofErr w:type="spellEnd"/>
        <w:r>
          <w:rPr>
            <w:color w:val="000000"/>
          </w:rPr>
          <w:t xml:space="preserve"> &amp; Oba, 2021)</w:t>
        </w:r>
      </w:hyperlink>
      <w:r>
        <w:t xml:space="preserve">. Finally, photophore lenses can focus emitted light, and their molecular components may overlap with—or differ from—those used in the lenses of eyes </w:t>
      </w:r>
      <w:hyperlink r:id="rId66">
        <w:r>
          <w:rPr>
            <w:color w:val="000000"/>
          </w:rPr>
          <w:t>(Dove et al., 1993; Pankey et al., 2014)</w:t>
        </w:r>
      </w:hyperlink>
      <w:r>
        <w:t>.</w:t>
      </w:r>
    </w:p>
    <w:p w14:paraId="00000039" w14:textId="77777777" w:rsidR="00C37CB8" w:rsidRDefault="00000000">
      <w:pPr>
        <w:pStyle w:val="Heading4"/>
        <w:ind w:firstLine="0"/>
      </w:pPr>
      <w:bookmarkStart w:id="8" w:name="_cr6yxgbyawvr" w:colFirst="0" w:colLast="0"/>
      <w:bookmarkEnd w:id="8"/>
      <w:r>
        <w:t>3.3. Ultimate Causes of Diversity in Bioluminescence Intensity</w:t>
      </w:r>
    </w:p>
    <w:p w14:paraId="0000003A" w14:textId="77777777" w:rsidR="00C37CB8" w:rsidRDefault="00000000">
      <w:r>
        <w:t xml:space="preserve">The effectiveness of intensity as received information depends not only on emission but also on how well the signal overcomes abiotic constraints and matches the sensitivity of an observer's visual system. When used for counter-illumination camouflage, the brightness of bioluminescence should match that of downwelling light.  Therefore, precise control of brightness would be necessary to match downwelling light </w:t>
      </w:r>
      <w:hyperlink r:id="rId67">
        <w:r>
          <w:rPr>
            <w:color w:val="000000"/>
          </w:rPr>
          <w:t>(Haddock et al., 2010; Johnsen et al., 2004)</w:t>
        </w:r>
      </w:hyperlink>
      <w:r>
        <w:t xml:space="preserve">, which could be achieved by light sensors within photophores themselves </w:t>
      </w:r>
      <w:hyperlink r:id="rId68">
        <w:r>
          <w:rPr>
            <w:color w:val="000000"/>
          </w:rPr>
          <w:t>(Tong et al., 2009)</w:t>
        </w:r>
      </w:hyperlink>
      <w:r>
        <w:t xml:space="preserve">. But when used as courtship signals or anti-predator displays, brighter bioluminescence is usually better to stand out against darker backgrounds to enhance contrast and detectability. At the same time, brightness is constrained by the energetic costs of producing bioluminescence, the availability of necessary chemical precursors, and by potentially increasing the risk of attracting eavesdropping predators </w:t>
      </w:r>
      <w:hyperlink r:id="rId69">
        <w:r>
          <w:rPr>
            <w:color w:val="000000"/>
          </w:rPr>
          <w:t>(Lloyd, 1989)</w:t>
        </w:r>
      </w:hyperlink>
      <w:r>
        <w:t xml:space="preserve">, although some bioluminescent taxa may mitigate this risk with chemical defenses </w:t>
      </w:r>
      <w:hyperlink r:id="rId70">
        <w:r>
          <w:rPr>
            <w:color w:val="000000"/>
          </w:rPr>
          <w:t>(Eisner et al., 1978; Mesrop et al., 2024)</w:t>
        </w:r>
      </w:hyperlink>
      <w:r>
        <w:t>. While we have a solid understanding of the proximate mechanisms that govern bioluminescent brightness for some systems, there remains much to be learned about the evolutionary pathways of changes to bioluminescent intensity.</w:t>
      </w:r>
    </w:p>
    <w:p w14:paraId="0000003B" w14:textId="77777777" w:rsidR="00C37CB8" w:rsidRDefault="00000000">
      <w:r>
        <w:t xml:space="preserve">For courtship signals, brightness likely influences mating success, especially in systems where mates are widely dispersed or spatial navigation is required for copulation. Brighter signals can increase detection range and may also function as indicators of mate quality. While a high cost could result in brightness being a signal of quality, studies in lampyrid fireflies and </w:t>
      </w:r>
      <w:proofErr w:type="spellStart"/>
      <w:r>
        <w:t>luxorine</w:t>
      </w:r>
      <w:proofErr w:type="spellEnd"/>
      <w:r>
        <w:t xml:space="preserve"> sea fireflies suggest that energetic costs of light production itself, independent of the costs of movement and increased predation risk, are relatively low </w:t>
      </w:r>
      <w:hyperlink r:id="rId71">
        <w:r>
          <w:rPr>
            <w:color w:val="000000"/>
          </w:rPr>
          <w:t xml:space="preserve">(Lewis &amp; Cratsley, 2008; </w:t>
        </w:r>
        <w:r>
          <w:rPr>
            <w:color w:val="000000"/>
          </w:rPr>
          <w:lastRenderedPageBreak/>
          <w:t>Rivers &amp; Morin, 2012)</w:t>
        </w:r>
      </w:hyperlink>
      <w:r>
        <w:t xml:space="preserve">. Still, evidence in some species supports a link between brightness and reproductive value: in </w:t>
      </w:r>
      <w:proofErr w:type="spellStart"/>
      <w:r>
        <w:rPr>
          <w:i/>
        </w:rPr>
        <w:t>Lampyris</w:t>
      </w:r>
      <w:proofErr w:type="spellEnd"/>
      <w:r>
        <w:rPr>
          <w:i/>
        </w:rPr>
        <w:t xml:space="preserve"> noctiluca</w:t>
      </w:r>
      <w:r>
        <w:t xml:space="preserve">, females with brighter signals have larger lanterns and more eggs, and males prefer brighter signals simulated with LEDs </w:t>
      </w:r>
      <w:hyperlink r:id="rId72">
        <w:r>
          <w:rPr>
            <w:color w:val="000000"/>
          </w:rPr>
          <w:t>(Hopkins et al., 2015)</w:t>
        </w:r>
      </w:hyperlink>
      <w:r>
        <w:t xml:space="preserve">. Nevertheless, in laboratory trials, males mated with both bright and dim females when presented simultaneously, potentially limiting female benefit </w:t>
      </w:r>
      <w:hyperlink r:id="rId73">
        <w:r>
          <w:rPr>
            <w:color w:val="000000"/>
          </w:rPr>
          <w:t>(</w:t>
        </w:r>
        <w:proofErr w:type="spellStart"/>
        <w:r>
          <w:rPr>
            <w:color w:val="000000"/>
          </w:rPr>
          <w:t>Borshagovski</w:t>
        </w:r>
        <w:proofErr w:type="spellEnd"/>
        <w:r>
          <w:rPr>
            <w:color w:val="000000"/>
          </w:rPr>
          <w:t xml:space="preserve"> et al., 2019)</w:t>
        </w:r>
      </w:hyperlink>
      <w:r>
        <w:t xml:space="preserve">. Beyond </w:t>
      </w:r>
      <w:r>
        <w:rPr>
          <w:i/>
        </w:rPr>
        <w:t>L. noctiluca</w:t>
      </w:r>
      <w:r>
        <w:t xml:space="preserve">, few studies have directly tested brightness effects. In </w:t>
      </w:r>
      <w:r>
        <w:rPr>
          <w:i/>
        </w:rPr>
        <w:t xml:space="preserve">Photinus </w:t>
      </w:r>
      <w:proofErr w:type="spellStart"/>
      <w:r>
        <w:rPr>
          <w:i/>
        </w:rPr>
        <w:t>ignitus</w:t>
      </w:r>
      <w:proofErr w:type="spellEnd"/>
      <w:r>
        <w:t xml:space="preserve">, simulated male flashes with smaller apertures—presumably dimmer—elicited lower female response rates, consistent with a role for brightness in female choice </w:t>
      </w:r>
      <w:hyperlink r:id="rId74">
        <w:r>
          <w:rPr>
            <w:color w:val="000000"/>
          </w:rPr>
          <w:t>(Cratsley &amp; Lewis, 2003)</w:t>
        </w:r>
      </w:hyperlink>
      <w:r>
        <w:t xml:space="preserve">. Furthermore, sexual dimorphism of lantern size in </w:t>
      </w:r>
      <w:r>
        <w:rPr>
          <w:i/>
        </w:rPr>
        <w:t xml:space="preserve">Photinus </w:t>
      </w:r>
      <w:proofErr w:type="spellStart"/>
      <w:r>
        <w:rPr>
          <w:i/>
        </w:rPr>
        <w:t>palaciosi</w:t>
      </w:r>
      <w:proofErr w:type="spellEnd"/>
      <w:r>
        <w:t xml:space="preserve"> is consistent with sexual selection </w:t>
      </w:r>
      <w:hyperlink r:id="rId75">
        <w:r>
          <w:rPr>
            <w:color w:val="000000"/>
          </w:rPr>
          <w:t>(López-Palafox et al., 2020)</w:t>
        </w:r>
      </w:hyperlink>
      <w:r>
        <w:t>.</w:t>
      </w:r>
    </w:p>
    <w:p w14:paraId="0000003C" w14:textId="77777777" w:rsidR="00C37CB8" w:rsidRDefault="00000000">
      <w:pPr>
        <w:rPr>
          <w:i/>
        </w:rPr>
      </w:pPr>
      <w:r>
        <w:t>For anti-predator displays, brightness of bioluminescence should also matter, depending somewhat on the specific function. Many anti-</w:t>
      </w:r>
      <w:proofErr w:type="gramStart"/>
      <w:r>
        <w:t>predator</w:t>
      </w:r>
      <w:proofErr w:type="gramEnd"/>
      <w:r>
        <w:t xml:space="preserve"> displays probably rely on </w:t>
      </w:r>
      <w:proofErr w:type="spellStart"/>
      <w:r>
        <w:t>deimatic</w:t>
      </w:r>
      <w:proofErr w:type="spellEnd"/>
      <w:r>
        <w:t xml:space="preserve"> displays that startle the would-be predator </w:t>
      </w:r>
      <w:hyperlink r:id="rId76">
        <w:r>
          <w:rPr>
            <w:color w:val="000000"/>
          </w:rPr>
          <w:t>(Umbers et al., 2015)</w:t>
        </w:r>
      </w:hyperlink>
      <w:r>
        <w:t xml:space="preserve">, such that a brighter display may often function better. Therefore, the visual systems of predators often would be ultimate drivers of bioluminescence brightness. If the predator’s vision is highly sensitive, as many dark-adapted visual systems are, then less light may be required to startle them. For the burglar alarm function </w:t>
      </w:r>
      <w:hyperlink r:id="rId77">
        <w:r>
          <w:rPr>
            <w:color w:val="000000"/>
          </w:rPr>
          <w:t>(Huang et al., 2024)</w:t>
        </w:r>
      </w:hyperlink>
      <w:r>
        <w:t>, where would-be primary predators attract the attention of secondary predators, brightness of the bioluminescence as perceived by the secondary predator, and perhaps also as perceived by the primary predator, could influence the brightness of bioluminescence. Here, brighter displays could attract predators from a greater distance. As with all responses of the receivers of bioluminescent information, neural processing leading to recognition will also be critically important in determining behavior.</w:t>
      </w:r>
    </w:p>
    <w:p w14:paraId="0000003D" w14:textId="77777777" w:rsidR="00C37CB8" w:rsidRDefault="00000000">
      <w:pPr>
        <w:pStyle w:val="Heading2"/>
        <w:keepNext w:val="0"/>
        <w:keepLines w:val="0"/>
        <w:numPr>
          <w:ilvl w:val="0"/>
          <w:numId w:val="1"/>
        </w:numPr>
        <w:spacing w:before="280"/>
      </w:pPr>
      <w:bookmarkStart w:id="9" w:name="_oc0yqhfoud7j" w:colFirst="0" w:colLast="0"/>
      <w:bookmarkEnd w:id="9"/>
      <w:r>
        <w:t>Spatial Structure: Perceptual Design of Position and Pattern</w:t>
      </w:r>
    </w:p>
    <w:p w14:paraId="0000003E" w14:textId="77777777" w:rsidR="00C37CB8" w:rsidRDefault="00000000">
      <w:r>
        <w:t xml:space="preserve">The perceptual design of spatial structure arises from the anatomical arrangement of light-emitting elements, the behavioral movements of organisms, and the ecological context in which those spatial patterns are used. Spatial variation in emitted information may be static—such as fixed photophore placements or pigment markings—or dynamic, produced through coordinated movements or pulsed emissions. Once emitted, spatial patterns are subject to abiotic mediation by water movement, light scattering, or viewing geometry before becoming received information by visual systems. Developmental and behavioral mechanisms generate spatial patterns, which are then shaped by evolutionary pressures such as predator visual acuity, species recognition, or mate preferences. In both bright and dim environments, spatial </w:t>
      </w:r>
      <w:r>
        <w:lastRenderedPageBreak/>
        <w:t xml:space="preserve">patterns may convey identity, intention, or threat, relying on the visual acuity and interpretive capacity of intended or unintended receivers </w:t>
      </w:r>
      <w:hyperlink r:id="rId78">
        <w:r>
          <w:rPr>
            <w:color w:val="000000"/>
          </w:rPr>
          <w:t>(Caves et al., 2018)</w:t>
        </w:r>
      </w:hyperlink>
      <w:r>
        <w:t xml:space="preserve">. However, a key difference is that organisms in bright environments modulate ambient light, with respect to broad visual scenes, blending signals with backgrounds that are very often visually complex. Bioluminescent species instead emit light from discrete point sources against dark surroundings—creating high-contrast signals usually with limited spatial complexity </w:t>
      </w:r>
      <w:hyperlink r:id="rId79">
        <w:r>
          <w:rPr>
            <w:color w:val="000000"/>
          </w:rPr>
          <w:t>(Nilsson et al., 2013; Warrant, 2000, 2004)</w:t>
        </w:r>
      </w:hyperlink>
      <w:r>
        <w:t>. Unlike extended scenes that integrate signal and background, bioluminescent displays often constitute the entire scene. These differences may impose distinct constraints on perceptual design, yet spatial structure remains a critical information channel in both bright and dim environments, shaped by both proximate and ultimate causes.</w:t>
      </w:r>
    </w:p>
    <w:p w14:paraId="0000003F" w14:textId="77777777" w:rsidR="00C37CB8" w:rsidRDefault="00000000">
      <w:pPr>
        <w:pStyle w:val="Heading4"/>
        <w:keepNext w:val="0"/>
        <w:keepLines w:val="0"/>
        <w:ind w:firstLine="0"/>
      </w:pPr>
      <w:bookmarkStart w:id="10" w:name="_oy5zm97hdxnz" w:colFirst="0" w:colLast="0"/>
      <w:bookmarkEnd w:id="10"/>
      <w:r>
        <w:t>4.1. Diversity of Bioluminescent Spatial Distributions</w:t>
      </w:r>
    </w:p>
    <w:p w14:paraId="00000040" w14:textId="77777777" w:rsidR="00C37CB8" w:rsidRDefault="00000000">
      <w:pPr>
        <w:spacing w:after="240"/>
      </w:pPr>
      <w:r>
        <w:t>Understanding the spatial information in bioluminescent systems differs from the other information channels because the spatial information cannot be understood with a single parameter. Unlike one-</w:t>
      </w:r>
      <w:proofErr w:type="spellStart"/>
      <w:r>
        <w:t>dimentional</w:t>
      </w:r>
      <w:proofErr w:type="spellEnd"/>
      <w:r>
        <w:t xml:space="preserve"> measurements of wavelength (lambda-max), brightness (photon or energy flux), and duration (time), spatial structure often involves the distribution of light across three-dimensions of space, plus time, making it more complex to quantify and interpret. Spatial designs include both fixed anatomical patterns, such as photophore arrays, and dynamic, behavior-driven displays. Fixed patterns can encode static spatial information through the placement and number of photophores, as seen in lanternfishes and dragonfishes </w:t>
      </w:r>
      <w:hyperlink r:id="rId80">
        <w:r>
          <w:rPr>
            <w:color w:val="000000"/>
          </w:rPr>
          <w:t>(Badcock &amp; Merrett, 1976; Davis et al., 2014; Gibbs, 1969)</w:t>
        </w:r>
      </w:hyperlink>
      <w:r>
        <w:t xml:space="preserve">, and may reflect sexual dimorphism, as in some euphausiid crustaceans </w:t>
      </w:r>
      <w:hyperlink r:id="rId81">
        <w:r>
          <w:rPr>
            <w:color w:val="000000"/>
          </w:rPr>
          <w:t>(Herring, 2007)</w:t>
        </w:r>
      </w:hyperlink>
      <w:r>
        <w:t xml:space="preserve">. Dynamic designs emerge from movement, fluid dynamics, or environmental interactions, requiring high-sensitivity video and computational tools for quantification. For instance, stereoscopic imaging has revealed the dynamic spatial synchronization of firefly flashes, precisely timed to maximize detection by conspecifics </w:t>
      </w:r>
      <w:hyperlink r:id="rId82">
        <w:r>
          <w:rPr>
            <w:color w:val="000000"/>
          </w:rPr>
          <w:t>(Sarfati et al., 2020)</w:t>
        </w:r>
      </w:hyperlink>
      <w:r>
        <w:t xml:space="preserve">. Similarly, </w:t>
      </w:r>
      <w:proofErr w:type="spellStart"/>
      <w:r>
        <w:t>luxorine</w:t>
      </w:r>
      <w:proofErr w:type="spellEnd"/>
      <w:r>
        <w:t xml:space="preserve"> ostracods produce intricate pulse patterns in their courtship displays </w:t>
      </w:r>
      <w:hyperlink r:id="rId83">
        <w:r>
          <w:rPr>
            <w:color w:val="000000"/>
          </w:rPr>
          <w:t>(Rivers &amp; Morin, 2008)</w:t>
        </w:r>
      </w:hyperlink>
      <w:r>
        <w:t xml:space="preserve">. In contrast, anti-predator displays may emphasize brightness or timing over spatial form, though misdirection through spatial effects, similar to eye spots  </w:t>
      </w:r>
      <w:hyperlink r:id="rId84">
        <w:r>
          <w:rPr>
            <w:color w:val="000000"/>
          </w:rPr>
          <w:t>(</w:t>
        </w:r>
        <w:proofErr w:type="spellStart"/>
        <w:r>
          <w:rPr>
            <w:color w:val="000000"/>
          </w:rPr>
          <w:t>Kjernsmo</w:t>
        </w:r>
        <w:proofErr w:type="spellEnd"/>
        <w:r>
          <w:rPr>
            <w:color w:val="000000"/>
          </w:rPr>
          <w:t xml:space="preserve"> &amp; </w:t>
        </w:r>
        <w:proofErr w:type="spellStart"/>
        <w:r>
          <w:rPr>
            <w:color w:val="000000"/>
          </w:rPr>
          <w:t>Merilaita</w:t>
        </w:r>
        <w:proofErr w:type="spellEnd"/>
        <w:r>
          <w:rPr>
            <w:color w:val="000000"/>
          </w:rPr>
          <w:t>, 2013)</w:t>
        </w:r>
      </w:hyperlink>
      <w:r>
        <w:t>, can occur.</w:t>
      </w:r>
    </w:p>
    <w:p w14:paraId="00000041" w14:textId="77777777" w:rsidR="00C37CB8" w:rsidRDefault="00C37CB8">
      <w:pPr>
        <w:spacing w:after="240"/>
        <w:ind w:firstLine="0"/>
      </w:pPr>
    </w:p>
    <w:p w14:paraId="00000042" w14:textId="77777777" w:rsidR="00C37CB8" w:rsidRDefault="00000000">
      <w:pPr>
        <w:pStyle w:val="Heading4"/>
        <w:ind w:firstLine="0"/>
      </w:pPr>
      <w:bookmarkStart w:id="11" w:name="_25e44t4wipt1" w:colFirst="0" w:colLast="0"/>
      <w:bookmarkEnd w:id="11"/>
      <w:r>
        <w:t>4.2. Proximate Causes: Mechanisms of Spatial Differences of Bioluminescence</w:t>
      </w:r>
    </w:p>
    <w:p w14:paraId="00000043" w14:textId="77777777" w:rsidR="00C37CB8" w:rsidRDefault="00000000">
      <w:pPr>
        <w:rPr>
          <w:i/>
        </w:rPr>
      </w:pPr>
      <w:r>
        <w:t xml:space="preserve">The spatial structure of information using light arises from both anatomical features and behavioral control. Internally controlled light often uses photophores arranged in species-, sex-, </w:t>
      </w:r>
      <w:r>
        <w:lastRenderedPageBreak/>
        <w:t xml:space="preserve">or function-specific configurations. For example, dragonfishes, euphausiids, and </w:t>
      </w:r>
      <w:proofErr w:type="spellStart"/>
      <w:r>
        <w:rPr>
          <w:i/>
        </w:rPr>
        <w:t>Sergestes</w:t>
      </w:r>
      <w:proofErr w:type="spellEnd"/>
      <w:r>
        <w:t xml:space="preserve"> shrimp exhibit sexual dimorphism in photophore placement  </w:t>
      </w:r>
      <w:hyperlink r:id="rId85">
        <w:r>
          <w:rPr>
            <w:color w:val="000000"/>
          </w:rPr>
          <w:t>(Badcock &amp; Merrett, 1976; Gibbs, 1969; Herring, 2007; Schweikert et al., 2020)</w:t>
        </w:r>
      </w:hyperlink>
      <w:r>
        <w:t xml:space="preserve">. Additional morphological components like diffusers, reflectors, and filters also can broaden or shape light emission, modifying the perceived spatial distribution without altering intensity </w:t>
      </w:r>
      <w:hyperlink r:id="rId86">
        <w:r>
          <w:rPr>
            <w:color w:val="000000"/>
          </w:rPr>
          <w:t>(</w:t>
        </w:r>
        <w:proofErr w:type="spellStart"/>
        <w:r>
          <w:rPr>
            <w:color w:val="000000"/>
          </w:rPr>
          <w:t>Deheyn</w:t>
        </w:r>
        <w:proofErr w:type="spellEnd"/>
        <w:r>
          <w:rPr>
            <w:color w:val="000000"/>
          </w:rPr>
          <w:t xml:space="preserve"> &amp; Wilson, 2011; Denton et al., 1985; Herring, 2000; McFall-Ngai, 1983)</w:t>
        </w:r>
      </w:hyperlink>
      <w:r>
        <w:t xml:space="preserve">. All these morphological aspects of spatial design have their proximate causes of diversity rooted in developmental processes. In behaviorally modulated systems, animals create spatial patterns through movement. Fireflies, sea fireflies, syllid worms, and others dynamically move through air or water and time light release during locomotion to produce spatially complex courtship displays </w:t>
      </w:r>
      <w:hyperlink r:id="rId87">
        <w:r>
          <w:rPr>
            <w:color w:val="000000"/>
          </w:rPr>
          <w:t>(Lewis, 2016; Morin, 2019; Rivers &amp; Morin, 2008; Stanger-Hall &amp; Oakley, 2019; Verdes et al., 2022)</w:t>
        </w:r>
      </w:hyperlink>
      <w:r>
        <w:t xml:space="preserve">. Signals that are secreted into the water, such as those of </w:t>
      </w:r>
      <w:proofErr w:type="spellStart"/>
      <w:r>
        <w:t>luxorine</w:t>
      </w:r>
      <w:proofErr w:type="spellEnd"/>
      <w:r>
        <w:t xml:space="preserve"> ostracods and syllid worms, further depend on fluid dynamics—propulsion and diffusion shape trail geometry, adding environmental mediation to proximate control.</w:t>
      </w:r>
    </w:p>
    <w:p w14:paraId="00000044" w14:textId="77777777" w:rsidR="00C37CB8" w:rsidRDefault="00000000">
      <w:pPr>
        <w:pStyle w:val="Heading4"/>
        <w:ind w:firstLine="0"/>
      </w:pPr>
      <w:bookmarkStart w:id="12" w:name="_3cyu7jjazuo9" w:colFirst="0" w:colLast="0"/>
      <w:bookmarkEnd w:id="12"/>
      <w:r>
        <w:t xml:space="preserve">4.3. Ultimate causes of spatial variation in bioluminescence. </w:t>
      </w:r>
    </w:p>
    <w:p w14:paraId="00000045" w14:textId="77777777" w:rsidR="00C37CB8" w:rsidRDefault="00000000">
      <w:r>
        <w:t xml:space="preserve">The evolutionary drivers of spatial structure in bioluminescence differ depending on whether the light serves as camouflage, species recognition, or courtship signal. For camouflage by counter-illumination, spatial arrangements of photophores should evolve to minimize detectability and recognition by predators </w:t>
      </w:r>
      <w:hyperlink r:id="rId88">
        <w:r>
          <w:rPr>
            <w:color w:val="000000"/>
          </w:rPr>
          <w:t>(Nilsson et al., 2013; Warrant &amp; Locket, 2004)</w:t>
        </w:r>
      </w:hyperlink>
      <w:r>
        <w:t xml:space="preserve">. The spacing of these photophores may exceed the visual acuity of predators at relevant distances. If the spacing is too wide, individual photophores become resolvable, disrupting the intended uniform glow that blends with downwelling light </w:t>
      </w:r>
      <w:hyperlink r:id="rId89">
        <w:r>
          <w:rPr>
            <w:color w:val="000000"/>
          </w:rPr>
          <w:t>(Johnsen et al., 2004)</w:t>
        </w:r>
      </w:hyperlink>
      <w:r>
        <w:t xml:space="preserve">. On the other hand, when bioluminescence functions as a signal, the spatial structure could be used by conspecifics. Although difficult to test directly, fixed spatial patterns of photophores could play a role in species recognition, particularly in taxa such as dragonfishes or euphausiids, where males and females exhibit sexually dimorphic photophore arrangements </w:t>
      </w:r>
      <w:hyperlink r:id="rId90">
        <w:r>
          <w:rPr>
            <w:color w:val="000000"/>
          </w:rPr>
          <w:t>(Badcock &amp; Merrett, 1976; Herring, 2007)</w:t>
        </w:r>
      </w:hyperlink>
      <w:r>
        <w:t xml:space="preserve">. Importantly, the extent to which intended receivers can resolve these patterns will depend on visual acuity </w:t>
      </w:r>
      <w:hyperlink r:id="rId91">
        <w:r>
          <w:rPr>
            <w:color w:val="000000"/>
          </w:rPr>
          <w:t>(Schweikert et al., 2020)</w:t>
        </w:r>
      </w:hyperlink>
      <w:r>
        <w:t xml:space="preserve">. For species with limited spatial resolution, only gross differences in spatial patterning may be detectable, such that subtle variation in spacing patterns may not be important for recognition. </w:t>
      </w:r>
    </w:p>
    <w:p w14:paraId="00000046" w14:textId="77777777" w:rsidR="00C37CB8" w:rsidRDefault="00000000">
      <w:r>
        <w:t xml:space="preserve">Courtship displays often exhibit wide variation in the spatial structure of bioluminescence </w:t>
      </w:r>
      <w:hyperlink r:id="rId92">
        <w:r>
          <w:rPr>
            <w:color w:val="000000"/>
          </w:rPr>
          <w:t>(Morin, 2019; Reda et al., 2019; Rivers &amp; Morin, 2008; Stanger-Hall &amp; Lloyd, 2015)</w:t>
        </w:r>
      </w:hyperlink>
      <w:r>
        <w:t xml:space="preserve">, likely related to the diverse pressures of sexual selection </w:t>
      </w:r>
      <w:hyperlink r:id="rId93">
        <w:r>
          <w:rPr>
            <w:color w:val="000000"/>
          </w:rPr>
          <w:t>(Prum, 2017; Ryan, 2019)</w:t>
        </w:r>
      </w:hyperlink>
      <w:r>
        <w:t xml:space="preserve">. While some </w:t>
      </w:r>
      <w:r>
        <w:lastRenderedPageBreak/>
        <w:t xml:space="preserve">aspects of spatial structure may align with adaptive expectations—such as enhancing visibility or facilitating species-specific recognition—many patterns likely reflect more complex processes, including runaway dynamics and sensory drive </w:t>
      </w:r>
      <w:hyperlink r:id="rId94">
        <w:r>
          <w:rPr>
            <w:color w:val="000000"/>
          </w:rPr>
          <w:t>(Prum, 2017; Schaefer, 2010)</w:t>
        </w:r>
      </w:hyperlink>
      <w:r>
        <w:t xml:space="preserve">. For example, many aspects of aesthetic radiations may be shaped less by direct environmental constraints and more by positive feedback between evolving trait expression and receiver preferences, leading to rapid and unpredictable diversification. However, our understanding of these processes remains limited, particularly regarding the neural basis of species-specific preferences for different spatial arrangements. This gap is significant, as the evolution of spatial diversification in luminous courtship signals likely depends on the interplay between genetic variation, neural processing, and ecological context </w:t>
      </w:r>
      <w:hyperlink r:id="rId95">
        <w:r>
          <w:rPr>
            <w:color w:val="000000"/>
          </w:rPr>
          <w:t>(Mendelson et al., 2014)</w:t>
        </w:r>
      </w:hyperlink>
      <w:r>
        <w:t>. Future studies that integrate behavioral, neural, and genetic perspectives will be critical for uncovering the mechanisms driving this striking form of biological diversity.</w:t>
      </w:r>
    </w:p>
    <w:p w14:paraId="00000047" w14:textId="77777777" w:rsidR="00C37CB8" w:rsidRDefault="00000000">
      <w:pPr>
        <w:pStyle w:val="Heading2"/>
        <w:keepNext w:val="0"/>
        <w:keepLines w:val="0"/>
        <w:numPr>
          <w:ilvl w:val="0"/>
          <w:numId w:val="1"/>
        </w:numPr>
        <w:spacing w:before="280"/>
      </w:pPr>
      <w:bookmarkStart w:id="13" w:name="_gmxu2p8sdjtj" w:colFirst="0" w:colLast="0"/>
      <w:bookmarkEnd w:id="13"/>
      <w:r>
        <w:t>Temporal Pattern: Perceptual Design of Timing</w:t>
      </w:r>
    </w:p>
    <w:p w14:paraId="00000048" w14:textId="77777777" w:rsidR="00C37CB8" w:rsidRDefault="00000000">
      <w:r>
        <w:t>The perceptual design of visual timing—how light information varies in duration, frequency, or sequence—emerges from physiological or behavioral control and evolutionary and ecological context. Proximate mechanisms, including enzyme kinetics, neural regulation, and behavioral modulation, shape the duration and rhythm of emitted light. Ultimate causes such as signaling function, energy cost, and receiver capabilities will influence the diversity of when and for how long signals are produced. In illuminated environments, temporal patterning can rely on ambient light cues and may modulate visibility through movement or periodic exposure, such as wing flickering or shifts of iridescent angles. Bioluminescent organisms instead must actively time their own light emissions against a dark background. Whether used for courtship, camouflage, or startle displays, timing affects both the detectability and interpretation of signals. As with other channels of information, temporal patterning operates across all three components of perceptual design: it influences the structure of emitted information, interacts with abiotic factors like current or turbidity that may blur or delay light perception, and shapes how received information is interpreted by visual systems, even those adapted to low-light conditions.</w:t>
      </w:r>
    </w:p>
    <w:p w14:paraId="00000049" w14:textId="77777777" w:rsidR="00C37CB8" w:rsidRDefault="00000000">
      <w:pPr>
        <w:pStyle w:val="Heading4"/>
        <w:ind w:firstLine="0"/>
        <w:rPr>
          <w:highlight w:val="yellow"/>
        </w:rPr>
      </w:pPr>
      <w:bookmarkStart w:id="14" w:name="_uajozyvxnyet" w:colFirst="0" w:colLast="0"/>
      <w:bookmarkEnd w:id="14"/>
      <w:r>
        <w:t xml:space="preserve">5.1. Diversity of Bioluminescence Temporal Information </w:t>
      </w:r>
    </w:p>
    <w:p w14:paraId="0000004A" w14:textId="77777777" w:rsidR="00C37CB8" w:rsidRDefault="00000000">
      <w:r>
        <w:t xml:space="preserve">Bioluminescent durations span several orders of magnitude—from sub-100 </w:t>
      </w:r>
      <w:proofErr w:type="spellStart"/>
      <w:r>
        <w:t>ms</w:t>
      </w:r>
      <w:proofErr w:type="spellEnd"/>
      <w:r>
        <w:t xml:space="preserve"> flashes to continuous glows </w:t>
      </w:r>
      <w:hyperlink r:id="rId96">
        <w:r>
          <w:rPr>
            <w:color w:val="000000"/>
          </w:rPr>
          <w:t>(Letendre et al., 2024)</w:t>
        </w:r>
      </w:hyperlink>
      <w:r>
        <w:t xml:space="preserve">. Some of the shortest known flashes include those of the larvacean </w:t>
      </w:r>
      <w:proofErr w:type="spellStart"/>
      <w:r>
        <w:rPr>
          <w:i/>
        </w:rPr>
        <w:t>Stegosoma</w:t>
      </w:r>
      <w:proofErr w:type="spellEnd"/>
      <w:r>
        <w:rPr>
          <w:i/>
        </w:rPr>
        <w:t xml:space="preserve"> magnum</w:t>
      </w:r>
      <w:r>
        <w:t xml:space="preserve"> (40 </w:t>
      </w:r>
      <w:proofErr w:type="spellStart"/>
      <w:r>
        <w:t>ms</w:t>
      </w:r>
      <w:proofErr w:type="spellEnd"/>
      <w:r>
        <w:t xml:space="preserve">) </w:t>
      </w:r>
      <w:hyperlink r:id="rId97">
        <w:r>
          <w:rPr>
            <w:color w:val="000000"/>
          </w:rPr>
          <w:t>(Galt et al., 1985)</w:t>
        </w:r>
      </w:hyperlink>
      <w:r>
        <w:t xml:space="preserve">, the copepod </w:t>
      </w:r>
      <w:proofErr w:type="spellStart"/>
      <w:r>
        <w:rPr>
          <w:i/>
        </w:rPr>
        <w:t>Oncaea</w:t>
      </w:r>
      <w:proofErr w:type="spellEnd"/>
      <w:r>
        <w:rPr>
          <w:i/>
        </w:rPr>
        <w:t xml:space="preserve"> </w:t>
      </w:r>
      <w:proofErr w:type="spellStart"/>
      <w:r>
        <w:rPr>
          <w:i/>
        </w:rPr>
        <w:t>conifera</w:t>
      </w:r>
      <w:proofErr w:type="spellEnd"/>
      <w:r>
        <w:t xml:space="preserve"> (88.5 </w:t>
      </w:r>
      <w:proofErr w:type="spellStart"/>
      <w:r>
        <w:t>ms</w:t>
      </w:r>
      <w:proofErr w:type="spellEnd"/>
      <w:r>
        <w:t xml:space="preserve">) </w:t>
      </w:r>
      <w:hyperlink r:id="rId98">
        <w:r>
          <w:rPr>
            <w:color w:val="000000"/>
          </w:rPr>
          <w:t>(Herring et al., 1993)</w:t>
        </w:r>
      </w:hyperlink>
      <w:r>
        <w:t xml:space="preserve">, and the firefly </w:t>
      </w:r>
      <w:r>
        <w:rPr>
          <w:i/>
        </w:rPr>
        <w:t>Photinus punctulatus</w:t>
      </w:r>
      <w:r>
        <w:t xml:space="preserve"> (90.9 </w:t>
      </w:r>
      <w:proofErr w:type="spellStart"/>
      <w:r>
        <w:t>ms</w:t>
      </w:r>
      <w:proofErr w:type="spellEnd"/>
      <w:r>
        <w:t xml:space="preserve">) </w:t>
      </w:r>
      <w:hyperlink r:id="rId99">
        <w:r>
          <w:rPr>
            <w:color w:val="000000"/>
          </w:rPr>
          <w:t>(Lloyd, 1966)</w:t>
        </w:r>
      </w:hyperlink>
      <w:r>
        <w:t xml:space="preserve">. In </w:t>
      </w:r>
      <w:r>
        <w:lastRenderedPageBreak/>
        <w:t xml:space="preserve">contrast, taxa such as </w:t>
      </w:r>
      <w:proofErr w:type="spellStart"/>
      <w:r>
        <w:rPr>
          <w:i/>
        </w:rPr>
        <w:t>Arachnocampa</w:t>
      </w:r>
      <w:proofErr w:type="spellEnd"/>
      <w:r>
        <w:t xml:space="preserve"> larvae (glowworms), foxfire fungi, and counter-illuminating fishes may glow continuously for hours or longer </w:t>
      </w:r>
      <w:hyperlink r:id="rId100">
        <w:r>
          <w:rPr>
            <w:color w:val="000000"/>
          </w:rPr>
          <w:t>(Harper &amp; Case, 1999; Jones &amp; Nishiguchi, 2004)</w:t>
        </w:r>
      </w:hyperlink>
      <w:r>
        <w:t xml:space="preserve">. Within individuals, duration varies by context: juvenile </w:t>
      </w:r>
      <w:r>
        <w:rPr>
          <w:i/>
        </w:rPr>
        <w:t>Photinus</w:t>
      </w:r>
      <w:r>
        <w:t xml:space="preserve"> use intermittent glows as an aposematic signal </w:t>
      </w:r>
      <w:hyperlink r:id="rId101">
        <w:r>
          <w:rPr>
            <w:color w:val="000000"/>
          </w:rPr>
          <w:t>(Underwood et al., 1997)</w:t>
        </w:r>
      </w:hyperlink>
      <w:r>
        <w:t xml:space="preserve">, while adults produce precise flashes in courtship. In </w:t>
      </w:r>
      <w:proofErr w:type="spellStart"/>
      <w:r>
        <w:t>luxorine</w:t>
      </w:r>
      <w:proofErr w:type="spellEnd"/>
      <w:r>
        <w:t xml:space="preserve"> ostracods, anti-predator displays involve bright, long-lasting secretions, whereas courtship signals include tightly controlled pulse durations—longer at first to attract attention, shorter later to refine position </w:t>
      </w:r>
      <w:hyperlink r:id="rId102">
        <w:r>
          <w:rPr>
            <w:color w:val="000000"/>
          </w:rPr>
          <w:t>(Morin, 2019; Rivers &amp; Morin, 2008)</w:t>
        </w:r>
      </w:hyperlink>
      <w:r>
        <w:t xml:space="preserve">. </w:t>
      </w:r>
    </w:p>
    <w:p w14:paraId="0000004B" w14:textId="77777777" w:rsidR="00C37CB8" w:rsidRDefault="00000000">
      <w:pPr>
        <w:pStyle w:val="Heading4"/>
        <w:ind w:firstLine="0"/>
      </w:pPr>
      <w:bookmarkStart w:id="15" w:name="_alfc56wumyy" w:colFirst="0" w:colLast="0"/>
      <w:bookmarkEnd w:id="15"/>
      <w:r>
        <w:t>5.2. Proximate Causes: Mechanisms of Diversity in the Duration of Bioluminescence</w:t>
      </w:r>
    </w:p>
    <w:p w14:paraId="0000004C" w14:textId="77777777" w:rsidR="00C37CB8" w:rsidRDefault="00000000">
      <w:r>
        <w:t xml:space="preserve">For bioluminescent signals produced within the body, temporal components must be controlled behaviorally and morphologically. For example, temporal control of luminous, flashing signals inside the bodies of fireflies is controlled by behaviorally gating oxygen’s access to </w:t>
      </w:r>
      <w:proofErr w:type="spellStart"/>
      <w:r>
        <w:t>photocytes</w:t>
      </w:r>
      <w:proofErr w:type="spellEnd"/>
      <w:r>
        <w:t xml:space="preserve">. Timmons et al </w:t>
      </w:r>
      <w:hyperlink r:id="rId103">
        <w:r>
          <w:rPr>
            <w:color w:val="000000"/>
          </w:rPr>
          <w:t>(2001)</w:t>
        </w:r>
      </w:hyperlink>
      <w:r>
        <w:t xml:space="preserve"> combined experiments manipulating oxygen levels with information from biochemistry and morphology to argue that modulation of tracheolar fluid levels controls oxygen levels at </w:t>
      </w:r>
      <w:proofErr w:type="spellStart"/>
      <w:r>
        <w:t>photocytes</w:t>
      </w:r>
      <w:proofErr w:type="spellEnd"/>
      <w:r>
        <w:t xml:space="preserve"> to control the light of fireflies. Similarly, in bacteriogenic systems—where light is produced by symbiotic bacteria housed within light organs—hosts control timing not through direct regulation of chemical reactions, but by morphological gating mechanisms. These include muscular shutters, pigment screens, or reflective occlusion structures that modulate when bacterial light escapes the body </w:t>
      </w:r>
      <w:hyperlink r:id="rId104">
        <w:r>
          <w:rPr>
            <w:color w:val="000000"/>
          </w:rPr>
          <w:t>(Dunlap &amp; Nakamura, 2011; Haddock et al., 2010; Hanlon &amp; Messenger, 2018)</w:t>
        </w:r>
      </w:hyperlink>
    </w:p>
    <w:p w14:paraId="0000004D" w14:textId="77777777" w:rsidR="00C37CB8" w:rsidRDefault="00000000">
      <w:r>
        <w:t xml:space="preserve">Some luminous courtship signals are secreted outside the body, including those of </w:t>
      </w:r>
      <w:proofErr w:type="spellStart"/>
      <w:r>
        <w:t>luxorine</w:t>
      </w:r>
      <w:proofErr w:type="spellEnd"/>
      <w:r>
        <w:t xml:space="preserve"> ostracods </w:t>
      </w:r>
      <w:hyperlink r:id="rId105">
        <w:r>
          <w:rPr>
            <w:color w:val="000000"/>
          </w:rPr>
          <w:t>(Morin, 2019)</w:t>
        </w:r>
      </w:hyperlink>
      <w:r>
        <w:t xml:space="preserve"> and syllid worms </w:t>
      </w:r>
      <w:hyperlink r:id="rId106">
        <w:r>
          <w:rPr>
            <w:color w:val="000000"/>
          </w:rPr>
          <w:t>(Mitani et al., 2019; Schultz et al., 2018; Verdes et al., 2022)</w:t>
        </w:r>
      </w:hyperlink>
      <w:r>
        <w:t xml:space="preserve">. Temporal aspects - especially pulse duration - of these external signals are controlled by a variety of factors including the amount of substrate, the ratio of substrate to enzyme, and kinetic rate of the enzymatic reaction </w:t>
      </w:r>
      <w:hyperlink r:id="rId107">
        <w:r>
          <w:rPr>
            <w:color w:val="000000"/>
          </w:rPr>
          <w:t>(Shimomura, 2012)</w:t>
        </w:r>
      </w:hyperlink>
      <w:r>
        <w:t xml:space="preserve">. In </w:t>
      </w:r>
      <w:proofErr w:type="spellStart"/>
      <w:r>
        <w:t>luxorine</w:t>
      </w:r>
      <w:proofErr w:type="spellEnd"/>
      <w:r>
        <w:t xml:space="preserve"> ostracods, the duration of luminous pulses in different species is correlated non-linearly with enzyme kinetics </w:t>
      </w:r>
      <w:hyperlink r:id="rId108">
        <w:r>
          <w:rPr>
            <w:color w:val="000000"/>
          </w:rPr>
          <w:t>(Hensley et al., 2019)</w:t>
        </w:r>
      </w:hyperlink>
      <w:r>
        <w:t xml:space="preserve">, which influences the rate of the luciferin-luciferase reaction. Besides kinetics, other factors could also influence pulse durations, including the ratio of enzyme to substrate, which is likely controlled behaviorally. Compared to courtship signals, the specific modulation of bioluminescence in anti-predator displays may be less important. Anti-predator bioluminescence may be extended or even continuous when internal, such as the glow of larval fireflies </w:t>
      </w:r>
      <w:hyperlink r:id="rId109">
        <w:r>
          <w:rPr>
            <w:color w:val="000000"/>
          </w:rPr>
          <w:t>(De Cock, 2003)</w:t>
        </w:r>
      </w:hyperlink>
      <w:r>
        <w:t xml:space="preserve">. </w:t>
      </w:r>
    </w:p>
    <w:p w14:paraId="0000004E" w14:textId="77777777" w:rsidR="00C37CB8" w:rsidRDefault="00C37CB8"/>
    <w:p w14:paraId="0000004F" w14:textId="77777777" w:rsidR="00C37CB8" w:rsidRDefault="00000000">
      <w:pPr>
        <w:pStyle w:val="Heading4"/>
        <w:spacing w:before="0"/>
        <w:ind w:firstLine="0"/>
      </w:pPr>
      <w:bookmarkStart w:id="16" w:name="_hz5q3ivdbaay" w:colFirst="0" w:colLast="0"/>
      <w:bookmarkEnd w:id="16"/>
      <w:r>
        <w:lastRenderedPageBreak/>
        <w:t>5.3. Ultimate Causes of Variation in the Duration of Bioluminescence</w:t>
      </w:r>
    </w:p>
    <w:p w14:paraId="00000050" w14:textId="77777777" w:rsidR="00C37CB8" w:rsidRDefault="00000000">
      <w:r>
        <w:t xml:space="preserve">The duration of bioluminescent illumination is an important aspect of visual information, which evolves to balance functional roles against physiological costs and ecological risks. For example, short, high-intensity flashes often startle predators, while longer glows often attract prey or mates by enabling localization of a stationary sender </w:t>
      </w:r>
      <w:hyperlink r:id="rId110">
        <w:r>
          <w:rPr>
            <w:color w:val="000000"/>
          </w:rPr>
          <w:t>(Haddock et al., 2010; Lloyd, 1983)</w:t>
        </w:r>
      </w:hyperlink>
      <w:r>
        <w:t xml:space="preserve">. At the same time, sustained glows may elevate predation risk, and intermittent courtship signaling in fireflies may even have evolved partly as a response to predator pressure </w:t>
      </w:r>
      <w:hyperlink r:id="rId111">
        <w:r>
          <w:rPr>
            <w:color w:val="000000"/>
          </w:rPr>
          <w:t>(Lloyd, 1989)</w:t>
        </w:r>
      </w:hyperlink>
      <w:r>
        <w:t xml:space="preserve">. In marine environments, when signals are sometimes secreted into the water rather than retained within the body, constraints on duration imposed by predation may be relaxed or even inverted compared to internal bioluminescence. For example, copepods and many other small planktonic organisms eject glowing mucus or fluid when attacked, sometimes propelling it away from the body to mislead predators </w:t>
      </w:r>
      <w:hyperlink r:id="rId112">
        <w:r>
          <w:rPr>
            <w:color w:val="000000"/>
          </w:rPr>
          <w:t>(Widder, 2002)</w:t>
        </w:r>
      </w:hyperlink>
      <w:r>
        <w:t xml:space="preserve">. These glowing secretions may persist well after the animal escapes, providing an extended diversion or even marking the attacker for secondary predators </w:t>
      </w:r>
      <w:hyperlink r:id="rId113">
        <w:r>
          <w:rPr>
            <w:color w:val="000000"/>
          </w:rPr>
          <w:t>(Haddock et al., 2010; Morin, 1986; Widder, 2010)</w:t>
        </w:r>
      </w:hyperlink>
      <w:r>
        <w:t xml:space="preserve">. Such strategies demonstrate that long-lasting bioluminescence, while potentially maladaptive in body-bound systems (unless the bioluminescence is autotomized with an entire limb as in echinoderms </w:t>
      </w:r>
      <w:hyperlink r:id="rId114">
        <w:r>
          <w:rPr>
            <w:color w:val="000000"/>
          </w:rPr>
          <w:t>(Herring, 1995)</w:t>
        </w:r>
      </w:hyperlink>
      <w:r>
        <w:t>), can be advantageous in some contexts for secreted displays.</w:t>
      </w:r>
    </w:p>
    <w:p w14:paraId="00000051" w14:textId="77777777" w:rsidR="00C37CB8" w:rsidRDefault="00000000">
      <w:r>
        <w:t xml:space="preserve">In courtship contexts, signal duration must be sufficient to attract mates but not so prolonged as to incur extensive energetic costs or increased risk of predation. In fireflies, females of </w:t>
      </w:r>
      <w:r>
        <w:rPr>
          <w:i/>
        </w:rPr>
        <w:t xml:space="preserve">Photinus </w:t>
      </w:r>
      <w:proofErr w:type="spellStart"/>
      <w:r>
        <w:rPr>
          <w:i/>
        </w:rPr>
        <w:t>ignitus</w:t>
      </w:r>
      <w:proofErr w:type="spellEnd"/>
      <w:r>
        <w:t xml:space="preserve"> prefer longer male flashes, which are also associated with the delivery of larger spermatophores, suggesting that flash duration can serve as an honest signal of male quality </w:t>
      </w:r>
      <w:hyperlink r:id="rId115">
        <w:r>
          <w:rPr>
            <w:color w:val="000000"/>
          </w:rPr>
          <w:t>(Cratsley &amp; Lewis, 2003; Lewis &amp; Cratsley, 2008)</w:t>
        </w:r>
      </w:hyperlink>
      <w:r>
        <w:t xml:space="preserve">. In both lampyrid fireflies and </w:t>
      </w:r>
      <w:proofErr w:type="spellStart"/>
      <w:r>
        <w:t>luxorine</w:t>
      </w:r>
      <w:proofErr w:type="spellEnd"/>
      <w:r>
        <w:t xml:space="preserve"> sea fireflies, extensive variation exists in pulse duration across species </w:t>
      </w:r>
      <w:hyperlink r:id="rId116">
        <w:r>
          <w:rPr>
            <w:color w:val="000000"/>
          </w:rPr>
          <w:t>(Hensley et al., 2019; Fig. 1; Lewis &amp; Cratsley, 2008; Morin, 2019; Stanger-Hall &amp; Lloyd, 2015)</w:t>
        </w:r>
      </w:hyperlink>
      <w:r>
        <w:t xml:space="preserve">. In the fireflies, character displacement is consistent with pulse duration being used for species recognition </w:t>
      </w:r>
      <w:hyperlink r:id="rId117">
        <w:r>
          <w:rPr>
            <w:color w:val="000000"/>
          </w:rPr>
          <w:t>(Stanger-Hall &amp; Lloyd, 2015)</w:t>
        </w:r>
      </w:hyperlink>
      <w:r>
        <w:t xml:space="preserve">. As a parameter that has diversified extensively in these aesthetic radiations, the preference for different pulse durations becomes an interesting area for future work. Signal effectiveness may depend in part on receivers’ physiological ability to resolve temporal structure, but the parameter of critical flicker fusion rate, which quantifies the speed of vision, has not been measured in many species of these radiations </w:t>
      </w:r>
      <w:hyperlink r:id="rId118">
        <w:r>
          <w:rPr>
            <w:color w:val="000000"/>
          </w:rPr>
          <w:t>(Lafitte et al., 2022)</w:t>
        </w:r>
      </w:hyperlink>
      <w:r>
        <w:t xml:space="preserve">. Even if visual physiology does constrain temporal resolution, preferences for specific durations probably arise from neural processing as much as physiological limits per se. For example, neural circuits could favor certain durations independently of flicker fusion thresholds, shaping preference evolution and contributing to species isolation </w:t>
      </w:r>
      <w:hyperlink r:id="rId119">
        <w:r>
          <w:rPr>
            <w:color w:val="000000"/>
          </w:rPr>
          <w:t>(Rosenthal, 2007)</w:t>
        </w:r>
      </w:hyperlink>
      <w:r>
        <w:t xml:space="preserve">. Overall, the duration of </w:t>
      </w:r>
      <w:r>
        <w:lastRenderedPageBreak/>
        <w:t>bioluminescent signals evolves in response to ecological context and receiver behavior. The persistence of both short and long signals across lineages, contexts, and environments underscores the complex interplay of function, constraint, and evolutionary history in shaping temporal design.</w:t>
      </w:r>
    </w:p>
    <w:p w14:paraId="00000052" w14:textId="77777777" w:rsidR="00C37CB8" w:rsidRDefault="00000000">
      <w:pPr>
        <w:pStyle w:val="Heading2"/>
        <w:numPr>
          <w:ilvl w:val="0"/>
          <w:numId w:val="1"/>
        </w:numPr>
      </w:pPr>
      <w:bookmarkStart w:id="17" w:name="_x2nbohgk2u5g" w:colFirst="0" w:colLast="0"/>
      <w:bookmarkEnd w:id="17"/>
      <w:r>
        <w:t>Discussion</w:t>
      </w:r>
    </w:p>
    <w:p w14:paraId="00000053" w14:textId="77777777" w:rsidR="00C37CB8" w:rsidRDefault="00000000">
      <w:pPr>
        <w:spacing w:before="240" w:after="240"/>
        <w:ind w:firstLine="0"/>
      </w:pPr>
      <w:r>
        <w:t>Bioluminescent systems reveal how evolution designs traits to modify visual information, even in some of the darkest environments on Earth. Across four channels of information—wavelength, intensity, spatial structure, and duration—bioluminescent traits evolve through both proximate mechanisms and ultimate ecological and evolutionary causes. These systems demonstrate that perceptual design operates under several general principles shared with illuminated environments, yet also highlight important differences shaped largely by the near absence of ambient light.</w:t>
      </w:r>
    </w:p>
    <w:p w14:paraId="00000054" w14:textId="77777777" w:rsidR="00C37CB8" w:rsidRDefault="00000000">
      <w:pPr>
        <w:pStyle w:val="Heading4"/>
        <w:spacing w:after="240"/>
        <w:ind w:firstLine="0"/>
      </w:pPr>
      <w:bookmarkStart w:id="18" w:name="_7rnqh93zgf1i" w:colFirst="0" w:colLast="0"/>
      <w:bookmarkEnd w:id="18"/>
      <w:r>
        <w:t>6.1. General Principles and Specific Constraints</w:t>
      </w:r>
    </w:p>
    <w:p w14:paraId="00000055" w14:textId="77777777" w:rsidR="00C37CB8" w:rsidRDefault="00000000">
      <w:r>
        <w:t xml:space="preserve">In both dark and bright environments, traits evolve to alter detectability—either to stand out, as in courtship and aposematism, or to remain hidden, as in camouflage. The most fundamental difference is that bioluminescence is typically emitted as discrete point sources against a dark background, rather than modulating extended, ambiently lit visual scenes </w:t>
      </w:r>
      <w:hyperlink r:id="rId120">
        <w:r>
          <w:rPr>
            <w:color w:val="000000"/>
          </w:rPr>
          <w:t>(Cronin et al., 2014; Warrant, 2004)</w:t>
        </w:r>
      </w:hyperlink>
      <w:r>
        <w:t xml:space="preserve">. This distinction shapes all aspects of perceptual design: detectability arises not from surface reflectance but the light generated as bioluminescence. </w:t>
      </w:r>
      <w:proofErr w:type="gramStart"/>
      <w:r>
        <w:t>Therefore</w:t>
      </w:r>
      <w:proofErr w:type="gramEnd"/>
      <w:r>
        <w:t xml:space="preserve"> visual contrast in bioluminescent systems is not defined against textured and highly variable backgrounds as in bright light scenes, but rather against near-uniform darkness. The reduced complexity of bioluminescent visual scenes in darkness may often simplify detection compared to extended scenes. In addition, because bioluminescence plays out in darkness, the visual systems of the organisms that interact with bioluminescence differ from bright light visual systems, generally with less commitment to color discrimination, higher sensitivity to dim light, and lower temporal and spatial resolution. These differences drive the ultimate causes of the diversity of perceptual designs in dim light compared to bright environments.</w:t>
      </w:r>
    </w:p>
    <w:p w14:paraId="00000056" w14:textId="77777777" w:rsidR="00C37CB8" w:rsidRDefault="00000000">
      <w:r>
        <w:t xml:space="preserve">While wavelength, spatial form, and timing are all influenced by environmental and physiological considerations, intensity (brightness) may play a particularly central role in low-light perceptual design. Brightness governs both the detectability and transmission distance of bioluminescent light, and must overcome absorption and scattering in water or air, while also </w:t>
      </w:r>
      <w:r>
        <w:lastRenderedPageBreak/>
        <w:t xml:space="preserve">overcoming the costs of light production. Because bioluminescent light is produced either metabolically in autogenic species or through symbiosis with luminous bacteria in bacteriogenic species, its costs may include metabolic expenditure, the challenges of acquiring and policing symbionts, or costs of sourcing the luciferin or its precursors and sometimes even the luciferase, which may be obtained through the diet </w:t>
      </w:r>
      <w:hyperlink r:id="rId121">
        <w:r>
          <w:rPr>
            <w:color w:val="000000"/>
          </w:rPr>
          <w:t>(Bessho-Uehara et al., 2020)</w:t>
        </w:r>
      </w:hyperlink>
      <w:r>
        <w:t xml:space="preserve">. Brightness will also interact with the other information channels. Spectrally matched signals and receivers will appear brighter than unmatched, and brightness may influence the perceived duration of bioluminescence as it will determine the threshold between detectable and not. </w:t>
      </w:r>
    </w:p>
    <w:p w14:paraId="00000057" w14:textId="77777777" w:rsidR="00C37CB8" w:rsidRDefault="00000000">
      <w:pPr>
        <w:pStyle w:val="Heading4"/>
        <w:ind w:firstLine="0"/>
      </w:pPr>
      <w:bookmarkStart w:id="19" w:name="_ufj9ukoyl47y" w:colFirst="0" w:colLast="0"/>
      <w:bookmarkEnd w:id="19"/>
      <w:r>
        <w:t xml:space="preserve">6.2. Aesthetic Radiation in Bioluminescent Systems </w:t>
      </w:r>
    </w:p>
    <w:p w14:paraId="00000058" w14:textId="77777777" w:rsidR="00C37CB8" w:rsidRDefault="00000000">
      <w:r>
        <w:t>Despite these differences in relative importance of information channels, bioluminescent courtship signals evolve and diversify in ways reminiscent of aesthetic radiations in illuminated environments. While visual aesthetic radiations often diversify in color in bright environments, color is not a prominent axis of diversification in dim-light radiations. Instead, dim-light radiations of courtship signals in species of sea fireflies (</w:t>
      </w:r>
      <w:proofErr w:type="spellStart"/>
      <w:r>
        <w:t>luxorine</w:t>
      </w:r>
      <w:proofErr w:type="spellEnd"/>
      <w:r>
        <w:t xml:space="preserve"> ostracods), fireflies, and other groups exhibit interspecific differences – especially in flash duration, spatial geometry, and emission sequences – indicating these are traits likely shaped by sexual selection and species-specific mate preferences or competition </w:t>
      </w:r>
      <w:hyperlink r:id="rId122">
        <w:r>
          <w:rPr>
            <w:color w:val="000000"/>
          </w:rPr>
          <w:t>(Ellis &amp; Oakley, 2016; Stanger-Hall &amp; Lloyd, 2015; Stanger-Hall &amp; Oakley, 2019)</w:t>
        </w:r>
      </w:hyperlink>
      <w:r>
        <w:t xml:space="preserve">. These radiations suggest that diversification in darkness follows similar evolutionary dynamics to those of plumage or wing pattern, driven by the coevolution of display and preference. </w:t>
      </w:r>
    </w:p>
    <w:p w14:paraId="00000059" w14:textId="77777777" w:rsidR="00C37CB8" w:rsidRDefault="00000000">
      <w:r>
        <w:t xml:space="preserve">A central question in understanding signal evolution in these aesthetic radiations is the relative influence of receiver physiology versus neural processing. To what extent do traits like brightness sensitivity, temporal resolution, and spatial acuity constrain how signals evolve? And to what extent does diversification arise from changes in the neural circuits that generate preferences? Disentangling these factors is essential for understanding how aesthetic radiations unfold, and the extent to which they reflect fixed perceptual filters, changing cognitive biases, or both. Bioluminescent courtship systems offer valuable opportunities to address these questions. Unlike pigment-based or structural coloration embedded within ambiently lit, complex scenes, bioluminescent signals can be more easily recreated in the lab using LEDs or screens, with control over brightness, duration, and timing </w:t>
      </w:r>
      <w:hyperlink r:id="rId123">
        <w:r>
          <w:rPr>
            <w:color w:val="000000"/>
          </w:rPr>
          <w:t>(Rivers &amp; Morin, 2013)</w:t>
        </w:r>
      </w:hyperlink>
      <w:r>
        <w:t xml:space="preserve">. Behavioral assays using simulated displays can test how receiver responses vary with signal parameters and recent studies have cultured luminous species in labs </w:t>
      </w:r>
      <w:hyperlink r:id="rId124">
        <w:r>
          <w:rPr>
            <w:color w:val="000000"/>
          </w:rPr>
          <w:t>(Goodheart et al., 2020)</w:t>
        </w:r>
      </w:hyperlink>
      <w:r>
        <w:t xml:space="preserve">. Unfortunately, the proximate neural bases of preference remain largely unknown, even for species from </w:t>
      </w:r>
      <w:r>
        <w:lastRenderedPageBreak/>
        <w:t xml:space="preserve">illuminated environments, except in some model organisms </w:t>
      </w:r>
      <w:hyperlink r:id="rId125">
        <w:r>
          <w:rPr>
            <w:color w:val="000000"/>
          </w:rPr>
          <w:t>(Coleman et al., 2024)</w:t>
        </w:r>
      </w:hyperlink>
      <w:r>
        <w:t>. Yet the combination of manipulable signals and strong, stereotyped behavioral responses make bioluminescent taxa possible models for testing predictions about signal-preference matching, sensory bias, and the evolution of perceptual limits.</w:t>
      </w:r>
    </w:p>
    <w:p w14:paraId="0000005A" w14:textId="77777777" w:rsidR="00C37CB8" w:rsidRDefault="00000000">
      <w:pPr>
        <w:pStyle w:val="Heading4"/>
        <w:spacing w:after="240"/>
        <w:ind w:firstLine="0"/>
      </w:pPr>
      <w:bookmarkStart w:id="20" w:name="_rux88pifxhdu" w:colFirst="0" w:colLast="0"/>
      <w:bookmarkEnd w:id="20"/>
      <w:r>
        <w:t>6.3. Some Open Macroevolutionary Questions</w:t>
      </w:r>
    </w:p>
    <w:p w14:paraId="0000005B" w14:textId="77777777" w:rsidR="00C37CB8" w:rsidRDefault="00000000">
      <w:pPr>
        <w:rPr>
          <w:shd w:val="clear" w:color="auto" w:fill="FF9900"/>
        </w:rPr>
      </w:pPr>
      <w:r>
        <w:t xml:space="preserve">Like colorful traits in illuminated environments, bioluminescent systems raise questions about the macroevolutionary sequence of important functions. For color, Wiens &amp; </w:t>
      </w:r>
      <w:proofErr w:type="spellStart"/>
      <w:r>
        <w:t>Emberts</w:t>
      </w:r>
      <w:proofErr w:type="spellEnd"/>
      <w:r>
        <w:t xml:space="preserve"> </w:t>
      </w:r>
      <w:hyperlink r:id="rId126">
        <w:r>
          <w:rPr>
            <w:color w:val="000000"/>
          </w:rPr>
          <w:t>(2025)</w:t>
        </w:r>
      </w:hyperlink>
      <w:r>
        <w:t xml:space="preserve"> found that generalized color vision </w:t>
      </w:r>
      <w:hyperlink r:id="rId127">
        <w:r>
          <w:rPr>
            <w:color w:val="000000"/>
          </w:rPr>
          <w:t>(Yoshimatsu et al., 2021)</w:t>
        </w:r>
      </w:hyperlink>
      <w:r>
        <w:t xml:space="preserve"> likely preceded conspicuous traits such as warning coloration and mating displays, supporting the idea that signals often evolve to exploit pre-existing sensory capabilities </w:t>
      </w:r>
      <w:hyperlink r:id="rId128">
        <w:r>
          <w:rPr>
            <w:color w:val="000000"/>
          </w:rPr>
          <w:t>(Basolo &amp; Endler, 1995)</w:t>
        </w:r>
      </w:hyperlink>
      <w:r>
        <w:t xml:space="preserve">. However, an important consideration is that the lability and rapid evolution of color traits complicates inferences about their earliest origins. A similar pattern of pre-existing sensory capabilities may apply to bioluminescent communication systems. Most visual systems are ancient. For example, camera-type eyes of vertebrates and cephalopods date to at least 500 and 425 MYA, respectively </w:t>
      </w:r>
      <w:hyperlink r:id="rId129">
        <w:r>
          <w:rPr>
            <w:color w:val="000000"/>
          </w:rPr>
          <w:t>(Lamb, 2013; Varney et al., 2024; Zhang et al., 2021)</w:t>
        </w:r>
      </w:hyperlink>
      <w:r>
        <w:t xml:space="preserve"> and compound eyes are present in the Cambrian fossil record </w:t>
      </w:r>
      <w:hyperlink r:id="rId130">
        <w:r>
          <w:rPr>
            <w:color w:val="000000"/>
          </w:rPr>
          <w:t>(Clarkson et al., 2006; Paterson et al., 2011)</w:t>
        </w:r>
      </w:hyperlink>
      <w:r>
        <w:t xml:space="preserve">.  Although octocorals may represent an exception, many origins of bioluminescence are younger than these eye origins </w:t>
      </w:r>
      <w:hyperlink r:id="rId131">
        <w:r>
          <w:rPr>
            <w:color w:val="000000"/>
          </w:rPr>
          <w:t>(DeLeo et al., 2024; Ellis et al., 2023; Ellis &amp; Oakley, 2016; Powell et al., 2022)</w:t>
        </w:r>
      </w:hyperlink>
      <w:r>
        <w:t xml:space="preserve">, suggesting that bioluminescence often evolved after many organisms could already perceive the light. Yet an important consideration here is that like color traits </w:t>
      </w:r>
      <w:hyperlink r:id="rId132">
        <w:r>
          <w:rPr>
            <w:color w:val="000000"/>
          </w:rPr>
          <w:t xml:space="preserve">(Wiens &amp; </w:t>
        </w:r>
        <w:proofErr w:type="spellStart"/>
        <w:r>
          <w:rPr>
            <w:color w:val="000000"/>
          </w:rPr>
          <w:t>Emberts</w:t>
        </w:r>
        <w:proofErr w:type="spellEnd"/>
        <w:r>
          <w:rPr>
            <w:color w:val="000000"/>
          </w:rPr>
          <w:t>, 2025)</w:t>
        </w:r>
      </w:hyperlink>
      <w:r>
        <w:t xml:space="preserve">, bioluminescence evolved many times </w:t>
      </w:r>
      <w:hyperlink r:id="rId133">
        <w:r>
          <w:rPr>
            <w:color w:val="000000"/>
          </w:rPr>
          <w:t>(Lau &amp; Oakley, 2021)</w:t>
        </w:r>
      </w:hyperlink>
      <w:r>
        <w:t>, and different origins may result from different causes and in different sequences.</w:t>
      </w:r>
    </w:p>
    <w:p w14:paraId="0000005C" w14:textId="77777777" w:rsidR="00C37CB8" w:rsidRDefault="00000000">
      <w:r>
        <w:t xml:space="preserve">In some lineages, bioluminescence appears to evolve from nonsexual to courtship functions. In </w:t>
      </w:r>
      <w:proofErr w:type="spellStart"/>
      <w:r>
        <w:t>luxorine</w:t>
      </w:r>
      <w:proofErr w:type="spellEnd"/>
      <w:r>
        <w:t xml:space="preserve"> ostracods, anti-predator light evolved before species-specific mating displays </w:t>
      </w:r>
      <w:hyperlink r:id="rId134">
        <w:r>
          <w:rPr>
            <w:color w:val="000000"/>
          </w:rPr>
          <w:t>(Ellis et al., 2023)</w:t>
        </w:r>
      </w:hyperlink>
      <w:r>
        <w:t xml:space="preserve">. In fireflies, while adults of only some species use light in courtship, larval luminescence is widespread and often interpreted as aposematic, suggesting this was the ancestral function </w:t>
      </w:r>
      <w:hyperlink r:id="rId135">
        <w:r>
          <w:rPr>
            <w:color w:val="000000"/>
          </w:rPr>
          <w:t>(Martin et al., 2017; Oba et al., 2020)</w:t>
        </w:r>
      </w:hyperlink>
      <w:r>
        <w:t xml:space="preserve">. However, recent phylogenetic analyses argue that </w:t>
      </w:r>
      <w:proofErr w:type="spellStart"/>
      <w:r>
        <w:t>lucibufagin</w:t>
      </w:r>
      <w:proofErr w:type="spellEnd"/>
      <w:r>
        <w:t xml:space="preserve"> toxins evolved after light production, challenging the idea that bioluminescence originally served as a warning signal, in favor of an origin for counteracting oxidative stress </w:t>
      </w:r>
      <w:hyperlink r:id="rId136">
        <w:r>
          <w:rPr>
            <w:color w:val="000000"/>
          </w:rPr>
          <w:t>(Zhu et al., 2024)</w:t>
        </w:r>
      </w:hyperlink>
      <w:r>
        <w:t xml:space="preserve">. This opens the possibility that firefly light initially functioned in oxidative stress reduction, as also proposed for the building blocks of visual systems </w:t>
      </w:r>
      <w:hyperlink r:id="rId137">
        <w:r>
          <w:rPr>
            <w:color w:val="000000"/>
          </w:rPr>
          <w:t>(Swafford &amp; Oakley, 2019)</w:t>
        </w:r>
      </w:hyperlink>
      <w:r>
        <w:t xml:space="preserve"> or other physiological roles, with courtship signals evolving later. Either way, these patterns suggest that bioluminescence may often originate for nonsexual functions and </w:t>
      </w:r>
      <w:r>
        <w:lastRenderedPageBreak/>
        <w:t xml:space="preserve">only later is co-opted by sexual selection. Testing these patterns more broadly will require mapping trait functions onto time-calibrated phylogenies and examining the relative timing of ecological and mating uses. </w:t>
      </w:r>
    </w:p>
    <w:p w14:paraId="0000005D" w14:textId="77777777" w:rsidR="00C37CB8" w:rsidRDefault="00000000">
      <w:pPr>
        <w:pStyle w:val="Heading2"/>
        <w:ind w:firstLine="0"/>
      </w:pPr>
      <w:bookmarkStart w:id="21" w:name="_f403l7ubzp1y" w:colFirst="0" w:colLast="0"/>
      <w:bookmarkEnd w:id="21"/>
      <w:r>
        <w:t>Data Accessibility</w:t>
      </w:r>
    </w:p>
    <w:p w14:paraId="0000005E" w14:textId="77777777" w:rsidR="00C37CB8" w:rsidRDefault="00000000">
      <w:pPr>
        <w:ind w:firstLine="0"/>
      </w:pPr>
      <w:r>
        <w:t>There is no new data presented in this review article.</w:t>
      </w:r>
    </w:p>
    <w:p w14:paraId="0000005F" w14:textId="77777777" w:rsidR="00C37CB8" w:rsidRDefault="00000000">
      <w:pPr>
        <w:pStyle w:val="Heading2"/>
        <w:spacing w:before="240" w:after="240"/>
        <w:ind w:firstLine="0"/>
      </w:pPr>
      <w:bookmarkStart w:id="22" w:name="_geo1yoaf24t6" w:colFirst="0" w:colLast="0"/>
      <w:bookmarkEnd w:id="22"/>
      <w:r>
        <w:t>References Cited</w:t>
      </w:r>
    </w:p>
    <w:p w14:paraId="00000060" w14:textId="77777777" w:rsidR="00C37CB8" w:rsidRDefault="00000000">
      <w:pPr>
        <w:widowControl w:val="0"/>
        <w:pBdr>
          <w:top w:val="nil"/>
          <w:left w:val="nil"/>
          <w:bottom w:val="nil"/>
          <w:right w:val="nil"/>
          <w:between w:val="nil"/>
        </w:pBdr>
        <w:spacing w:before="220" w:line="480" w:lineRule="auto"/>
        <w:ind w:left="440" w:hanging="440"/>
        <w:rPr>
          <w:color w:val="000000"/>
        </w:rPr>
      </w:pPr>
      <w:hyperlink r:id="rId138">
        <w:r>
          <w:rPr>
            <w:color w:val="000000"/>
          </w:rPr>
          <w:t xml:space="preserve">Alexandrou, M. A., Oliveira, C., Maillard, M., McGill, R., Newton, J., Creer, S., &amp; Taylor, M. I. (2011). Competition and phylogeny determine community structure in Müllerian co-mimics. </w:t>
        </w:r>
      </w:hyperlink>
      <w:hyperlink r:id="rId139">
        <w:r>
          <w:rPr>
            <w:i/>
            <w:color w:val="000000"/>
          </w:rPr>
          <w:t>Nature</w:t>
        </w:r>
      </w:hyperlink>
      <w:hyperlink r:id="rId140">
        <w:r>
          <w:rPr>
            <w:color w:val="000000"/>
          </w:rPr>
          <w:t xml:space="preserve">, </w:t>
        </w:r>
      </w:hyperlink>
      <w:hyperlink r:id="rId141">
        <w:r>
          <w:rPr>
            <w:i/>
            <w:color w:val="000000"/>
          </w:rPr>
          <w:t>469</w:t>
        </w:r>
      </w:hyperlink>
      <w:hyperlink r:id="rId142">
        <w:r>
          <w:rPr>
            <w:color w:val="000000"/>
          </w:rPr>
          <w:t>(7328), 84–88. https://doi.org/</w:t>
        </w:r>
      </w:hyperlink>
      <w:hyperlink r:id="rId143">
        <w:r>
          <w:rPr>
            <w:color w:val="000000"/>
          </w:rPr>
          <w:t>10.1038/nature09660</w:t>
        </w:r>
      </w:hyperlink>
    </w:p>
    <w:p w14:paraId="00000061" w14:textId="77777777" w:rsidR="00C37CB8" w:rsidRDefault="00000000">
      <w:pPr>
        <w:widowControl w:val="0"/>
        <w:pBdr>
          <w:top w:val="nil"/>
          <w:left w:val="nil"/>
          <w:bottom w:val="nil"/>
          <w:right w:val="nil"/>
          <w:between w:val="nil"/>
        </w:pBdr>
        <w:spacing w:line="480" w:lineRule="auto"/>
        <w:ind w:left="440" w:hanging="440"/>
        <w:rPr>
          <w:color w:val="000000"/>
        </w:rPr>
      </w:pPr>
      <w:hyperlink r:id="rId144">
        <w:r>
          <w:rPr>
            <w:color w:val="000000"/>
          </w:rPr>
          <w:t xml:space="preserve">Badcock, J., &amp; Merrett, N. R. (1976). Midwater fishes in the eastern North Atlantic—I. Vertical distribution and associated biology in 30°N, 23°W, with developmental notes on certain myctophids. </w:t>
        </w:r>
      </w:hyperlink>
      <w:hyperlink r:id="rId145">
        <w:r>
          <w:rPr>
            <w:i/>
            <w:color w:val="000000"/>
          </w:rPr>
          <w:t>Progress in Oceanography</w:t>
        </w:r>
      </w:hyperlink>
      <w:hyperlink r:id="rId146">
        <w:r>
          <w:rPr>
            <w:color w:val="000000"/>
          </w:rPr>
          <w:t xml:space="preserve">, </w:t>
        </w:r>
      </w:hyperlink>
      <w:hyperlink r:id="rId147">
        <w:r>
          <w:rPr>
            <w:i/>
            <w:color w:val="000000"/>
          </w:rPr>
          <w:t>7</w:t>
        </w:r>
      </w:hyperlink>
      <w:hyperlink r:id="rId148">
        <w:r>
          <w:rPr>
            <w:color w:val="000000"/>
          </w:rPr>
          <w:t>(1), 3–58. https://doi.org/</w:t>
        </w:r>
      </w:hyperlink>
      <w:hyperlink r:id="rId149">
        <w:r>
          <w:rPr>
            <w:color w:val="000000"/>
          </w:rPr>
          <w:t>10.1016/0079-6611(76)90003-3</w:t>
        </w:r>
      </w:hyperlink>
    </w:p>
    <w:p w14:paraId="00000062" w14:textId="77777777" w:rsidR="00C37CB8" w:rsidRDefault="00000000">
      <w:pPr>
        <w:widowControl w:val="0"/>
        <w:pBdr>
          <w:top w:val="nil"/>
          <w:left w:val="nil"/>
          <w:bottom w:val="nil"/>
          <w:right w:val="nil"/>
          <w:between w:val="nil"/>
        </w:pBdr>
        <w:spacing w:line="480" w:lineRule="auto"/>
        <w:ind w:left="440" w:hanging="440"/>
        <w:rPr>
          <w:color w:val="000000"/>
        </w:rPr>
      </w:pPr>
      <w:hyperlink r:id="rId150">
        <w:r>
          <w:rPr>
            <w:color w:val="000000"/>
          </w:rPr>
          <w:t xml:space="preserve">Basolo, A. L., &amp; Endler, J. A. (1995). Sensory biases and the evolution of sensory systems. </w:t>
        </w:r>
      </w:hyperlink>
      <w:hyperlink r:id="rId151">
        <w:r>
          <w:rPr>
            <w:i/>
            <w:color w:val="000000"/>
          </w:rPr>
          <w:t>Trends in Ecology &amp; Evolution</w:t>
        </w:r>
      </w:hyperlink>
      <w:hyperlink r:id="rId152">
        <w:r>
          <w:rPr>
            <w:color w:val="000000"/>
          </w:rPr>
          <w:t xml:space="preserve">, </w:t>
        </w:r>
      </w:hyperlink>
      <w:hyperlink r:id="rId153">
        <w:r>
          <w:rPr>
            <w:i/>
            <w:color w:val="000000"/>
          </w:rPr>
          <w:t>10</w:t>
        </w:r>
      </w:hyperlink>
      <w:hyperlink r:id="rId154">
        <w:r>
          <w:rPr>
            <w:color w:val="000000"/>
          </w:rPr>
          <w:t>(12), 489. https://doi.org/</w:t>
        </w:r>
      </w:hyperlink>
      <w:hyperlink r:id="rId155">
        <w:r>
          <w:rPr>
            <w:color w:val="000000"/>
          </w:rPr>
          <w:t>10.1016/s0169-5347(00)89196-x</w:t>
        </w:r>
      </w:hyperlink>
    </w:p>
    <w:p w14:paraId="00000063" w14:textId="77777777" w:rsidR="00C37CB8" w:rsidRDefault="00000000">
      <w:pPr>
        <w:widowControl w:val="0"/>
        <w:pBdr>
          <w:top w:val="nil"/>
          <w:left w:val="nil"/>
          <w:bottom w:val="nil"/>
          <w:right w:val="nil"/>
          <w:between w:val="nil"/>
        </w:pBdr>
        <w:spacing w:line="480" w:lineRule="auto"/>
        <w:ind w:left="440" w:hanging="440"/>
        <w:rPr>
          <w:color w:val="000000"/>
        </w:rPr>
      </w:pPr>
      <w:hyperlink r:id="rId156">
        <w:r>
          <w:rPr>
            <w:color w:val="000000"/>
          </w:rPr>
          <w:t xml:space="preserve">Bessho-Uehara, M., Yamamoto, N., Shigenobu, S., Mori, H., Kuwata, K., &amp; Oba, Y. (2020). Kleptoprotein bioluminescence: Parapriacanthus fish obtain luciferase from ostracod prey. </w:t>
        </w:r>
      </w:hyperlink>
      <w:hyperlink r:id="rId157">
        <w:r>
          <w:rPr>
            <w:i/>
            <w:color w:val="000000"/>
          </w:rPr>
          <w:t>Science Advances</w:t>
        </w:r>
      </w:hyperlink>
      <w:hyperlink r:id="rId158">
        <w:r>
          <w:rPr>
            <w:color w:val="000000"/>
          </w:rPr>
          <w:t xml:space="preserve">, </w:t>
        </w:r>
      </w:hyperlink>
      <w:hyperlink r:id="rId159">
        <w:r>
          <w:rPr>
            <w:i/>
            <w:color w:val="000000"/>
          </w:rPr>
          <w:t>6</w:t>
        </w:r>
      </w:hyperlink>
      <w:hyperlink r:id="rId160">
        <w:r>
          <w:rPr>
            <w:color w:val="000000"/>
          </w:rPr>
          <w:t>(2), eaax4942. https://doi.org/</w:t>
        </w:r>
      </w:hyperlink>
      <w:hyperlink r:id="rId161">
        <w:r>
          <w:rPr>
            <w:color w:val="000000"/>
          </w:rPr>
          <w:t>10.1126/sciadv.aax4942</w:t>
        </w:r>
      </w:hyperlink>
    </w:p>
    <w:p w14:paraId="00000064" w14:textId="77777777" w:rsidR="00C37CB8" w:rsidRDefault="00000000">
      <w:pPr>
        <w:widowControl w:val="0"/>
        <w:pBdr>
          <w:top w:val="nil"/>
          <w:left w:val="nil"/>
          <w:bottom w:val="nil"/>
          <w:right w:val="nil"/>
          <w:between w:val="nil"/>
        </w:pBdr>
        <w:spacing w:line="480" w:lineRule="auto"/>
        <w:ind w:left="440" w:hanging="440"/>
        <w:rPr>
          <w:color w:val="000000"/>
        </w:rPr>
      </w:pPr>
      <w:hyperlink r:id="rId162">
        <w:r>
          <w:rPr>
            <w:color w:val="000000"/>
          </w:rPr>
          <w:t xml:space="preserve">Borshagovski, A.-M., Baudry, G., Hopkins, J., &amp; Kaitala, A. (2019). Pale by comparison: competitive interactions between signaling female glow-worms. </w:t>
        </w:r>
      </w:hyperlink>
      <w:hyperlink r:id="rId163">
        <w:r>
          <w:rPr>
            <w:i/>
            <w:color w:val="000000"/>
          </w:rPr>
          <w:t>Behavioral Ecology: Official Journal of the International Society for Behavioral Ecology</w:t>
        </w:r>
      </w:hyperlink>
      <w:hyperlink r:id="rId164">
        <w:r>
          <w:rPr>
            <w:color w:val="000000"/>
          </w:rPr>
          <w:t xml:space="preserve">, </w:t>
        </w:r>
      </w:hyperlink>
      <w:hyperlink r:id="rId165">
        <w:r>
          <w:rPr>
            <w:i/>
            <w:color w:val="000000"/>
          </w:rPr>
          <w:t>30</w:t>
        </w:r>
      </w:hyperlink>
      <w:hyperlink r:id="rId166">
        <w:r>
          <w:rPr>
            <w:color w:val="000000"/>
          </w:rPr>
          <w:t>(1), 20–26. https://doi.org/</w:t>
        </w:r>
      </w:hyperlink>
      <w:hyperlink r:id="rId167">
        <w:r>
          <w:rPr>
            <w:color w:val="000000"/>
          </w:rPr>
          <w:t>10.1093/beheco/ary161</w:t>
        </w:r>
      </w:hyperlink>
    </w:p>
    <w:p w14:paraId="00000065" w14:textId="77777777" w:rsidR="00C37CB8" w:rsidRDefault="00000000">
      <w:pPr>
        <w:widowControl w:val="0"/>
        <w:pBdr>
          <w:top w:val="nil"/>
          <w:left w:val="nil"/>
          <w:bottom w:val="nil"/>
          <w:right w:val="nil"/>
          <w:between w:val="nil"/>
        </w:pBdr>
        <w:spacing w:line="480" w:lineRule="auto"/>
        <w:ind w:left="440" w:hanging="440"/>
        <w:rPr>
          <w:color w:val="000000"/>
        </w:rPr>
      </w:pPr>
      <w:hyperlink r:id="rId168">
        <w:r>
          <w:rPr>
            <w:color w:val="000000"/>
          </w:rPr>
          <w:t xml:space="preserve">Bowmaker, J. K., Dartnall, H. J. A., &amp; Herring, P. J. (1988). Longwave-sensitive visual pigments in some deep-sea fishes: segregation of ?paired? rhodopsins and porphyropsins. </w:t>
        </w:r>
      </w:hyperlink>
      <w:hyperlink r:id="rId169">
        <w:r>
          <w:rPr>
            <w:i/>
            <w:color w:val="000000"/>
          </w:rPr>
          <w:t>Journal of Comparative Physiology. A, Neuroethology, Sensory, Neural, and Behavioral Physiology</w:t>
        </w:r>
      </w:hyperlink>
      <w:hyperlink r:id="rId170">
        <w:r>
          <w:rPr>
            <w:color w:val="000000"/>
          </w:rPr>
          <w:t xml:space="preserve">, </w:t>
        </w:r>
      </w:hyperlink>
      <w:hyperlink r:id="rId171">
        <w:r>
          <w:rPr>
            <w:i/>
            <w:color w:val="000000"/>
          </w:rPr>
          <w:t>163</w:t>
        </w:r>
      </w:hyperlink>
      <w:hyperlink r:id="rId172">
        <w:r>
          <w:rPr>
            <w:color w:val="000000"/>
          </w:rPr>
          <w:t>(5), 685–698. https://doi.org/</w:t>
        </w:r>
      </w:hyperlink>
      <w:hyperlink r:id="rId173">
        <w:r>
          <w:rPr>
            <w:color w:val="000000"/>
          </w:rPr>
          <w:t>10.1007/bf00603853</w:t>
        </w:r>
      </w:hyperlink>
    </w:p>
    <w:p w14:paraId="00000066" w14:textId="77777777" w:rsidR="00C37CB8" w:rsidRDefault="00000000">
      <w:pPr>
        <w:widowControl w:val="0"/>
        <w:pBdr>
          <w:top w:val="nil"/>
          <w:left w:val="nil"/>
          <w:bottom w:val="nil"/>
          <w:right w:val="nil"/>
          <w:between w:val="nil"/>
        </w:pBdr>
        <w:spacing w:line="480" w:lineRule="auto"/>
        <w:ind w:left="440" w:hanging="440"/>
        <w:rPr>
          <w:color w:val="000000"/>
        </w:rPr>
      </w:pPr>
      <w:hyperlink r:id="rId174">
        <w:r>
          <w:rPr>
            <w:color w:val="000000"/>
          </w:rPr>
          <w:t xml:space="preserve">Campbell, A. K., &amp; Herring, P. J. (1987). A novel red fluorescent protein from the deep sea luminous fish Malacosteus niger. </w:t>
        </w:r>
      </w:hyperlink>
      <w:hyperlink r:id="rId175">
        <w:r>
          <w:rPr>
            <w:i/>
            <w:color w:val="000000"/>
          </w:rPr>
          <w:t>Comparative Biochemistry and Physiology Part B: Comparative Biochemistry</w:t>
        </w:r>
      </w:hyperlink>
      <w:hyperlink r:id="rId176">
        <w:r>
          <w:rPr>
            <w:color w:val="000000"/>
          </w:rPr>
          <w:t xml:space="preserve">, </w:t>
        </w:r>
      </w:hyperlink>
      <w:hyperlink r:id="rId177">
        <w:r>
          <w:rPr>
            <w:i/>
            <w:color w:val="000000"/>
          </w:rPr>
          <w:t>86</w:t>
        </w:r>
      </w:hyperlink>
      <w:hyperlink r:id="rId178">
        <w:r>
          <w:rPr>
            <w:color w:val="000000"/>
          </w:rPr>
          <w:t>(2), 411–417. https://doi.org/</w:t>
        </w:r>
      </w:hyperlink>
      <w:hyperlink r:id="rId179">
        <w:r>
          <w:rPr>
            <w:color w:val="000000"/>
          </w:rPr>
          <w:t>10.1016/0305-0491(87)90314-2</w:t>
        </w:r>
      </w:hyperlink>
    </w:p>
    <w:p w14:paraId="00000067" w14:textId="77777777" w:rsidR="00C37CB8" w:rsidRDefault="00000000">
      <w:pPr>
        <w:widowControl w:val="0"/>
        <w:pBdr>
          <w:top w:val="nil"/>
          <w:left w:val="nil"/>
          <w:bottom w:val="nil"/>
          <w:right w:val="nil"/>
          <w:between w:val="nil"/>
        </w:pBdr>
        <w:spacing w:line="480" w:lineRule="auto"/>
        <w:ind w:left="440" w:hanging="440"/>
        <w:rPr>
          <w:color w:val="000000"/>
        </w:rPr>
      </w:pPr>
      <w:hyperlink r:id="rId180">
        <w:r>
          <w:rPr>
            <w:color w:val="000000"/>
          </w:rPr>
          <w:t xml:space="preserve">Caves, E. M., Brandley, N. C., &amp; Johnsen, S. (2018). Visual acuity and the evolution of signals. </w:t>
        </w:r>
      </w:hyperlink>
      <w:hyperlink r:id="rId181">
        <w:r>
          <w:rPr>
            <w:i/>
            <w:color w:val="000000"/>
          </w:rPr>
          <w:t>Trends in Ecology &amp; Evolution</w:t>
        </w:r>
      </w:hyperlink>
      <w:hyperlink r:id="rId182">
        <w:r>
          <w:rPr>
            <w:color w:val="000000"/>
          </w:rPr>
          <w:t xml:space="preserve">, </w:t>
        </w:r>
      </w:hyperlink>
      <w:hyperlink r:id="rId183">
        <w:r>
          <w:rPr>
            <w:i/>
            <w:color w:val="000000"/>
          </w:rPr>
          <w:t>33</w:t>
        </w:r>
      </w:hyperlink>
      <w:hyperlink r:id="rId184">
        <w:r>
          <w:rPr>
            <w:color w:val="000000"/>
          </w:rPr>
          <w:t>(5), 358–372. https://doi.org/</w:t>
        </w:r>
      </w:hyperlink>
      <w:hyperlink r:id="rId185">
        <w:r>
          <w:rPr>
            <w:color w:val="000000"/>
          </w:rPr>
          <w:t>10.1016/j.tree.2018.03.001</w:t>
        </w:r>
      </w:hyperlink>
    </w:p>
    <w:p w14:paraId="00000068" w14:textId="77777777" w:rsidR="00C37CB8" w:rsidRDefault="00000000">
      <w:pPr>
        <w:widowControl w:val="0"/>
        <w:pBdr>
          <w:top w:val="nil"/>
          <w:left w:val="nil"/>
          <w:bottom w:val="nil"/>
          <w:right w:val="nil"/>
          <w:between w:val="nil"/>
        </w:pBdr>
        <w:spacing w:line="480" w:lineRule="auto"/>
        <w:ind w:left="440" w:hanging="440"/>
        <w:rPr>
          <w:color w:val="000000"/>
        </w:rPr>
      </w:pPr>
      <w:hyperlink r:id="rId186">
        <w:r>
          <w:rPr>
            <w:color w:val="000000"/>
          </w:rPr>
          <w:t xml:space="preserve">Clarkson, E., Levi-Setti, R., &amp; Horváth, G. (2006). The eyes of trilobites: The oldest preserved visual system. </w:t>
        </w:r>
      </w:hyperlink>
      <w:hyperlink r:id="rId187">
        <w:r>
          <w:rPr>
            <w:i/>
            <w:color w:val="000000"/>
          </w:rPr>
          <w:t>Arthropod Structure &amp; Development</w:t>
        </w:r>
      </w:hyperlink>
      <w:hyperlink r:id="rId188">
        <w:r>
          <w:rPr>
            <w:color w:val="000000"/>
          </w:rPr>
          <w:t xml:space="preserve">, </w:t>
        </w:r>
      </w:hyperlink>
      <w:hyperlink r:id="rId189">
        <w:r>
          <w:rPr>
            <w:i/>
            <w:color w:val="000000"/>
          </w:rPr>
          <w:t>35</w:t>
        </w:r>
      </w:hyperlink>
      <w:hyperlink r:id="rId190">
        <w:r>
          <w:rPr>
            <w:color w:val="000000"/>
          </w:rPr>
          <w:t>(4), 247–259. https://doi.org/</w:t>
        </w:r>
      </w:hyperlink>
      <w:hyperlink r:id="rId191">
        <w:r>
          <w:rPr>
            <w:color w:val="000000"/>
          </w:rPr>
          <w:t>10.1016/j.asd.2006.08.002</w:t>
        </w:r>
      </w:hyperlink>
    </w:p>
    <w:p w14:paraId="00000069" w14:textId="77777777" w:rsidR="00C37CB8" w:rsidRDefault="00000000">
      <w:pPr>
        <w:widowControl w:val="0"/>
        <w:pBdr>
          <w:top w:val="nil"/>
          <w:left w:val="nil"/>
          <w:bottom w:val="nil"/>
          <w:right w:val="nil"/>
          <w:between w:val="nil"/>
        </w:pBdr>
        <w:spacing w:line="480" w:lineRule="auto"/>
        <w:ind w:left="440" w:hanging="440"/>
        <w:rPr>
          <w:color w:val="000000"/>
        </w:rPr>
      </w:pPr>
      <w:hyperlink r:id="rId192">
        <w:r>
          <w:rPr>
            <w:color w:val="000000"/>
          </w:rPr>
          <w:t xml:space="preserve">Coleman, R. T., Morantte, I., Koreman, G. T., Cheng, M. L., Ding, Y., &amp; Ruta, V. (2024). A modular circuit coordinates the diversification of courtship strategies. </w:t>
        </w:r>
      </w:hyperlink>
      <w:hyperlink r:id="rId193">
        <w:r>
          <w:rPr>
            <w:i/>
            <w:color w:val="000000"/>
          </w:rPr>
          <w:t>Nature</w:t>
        </w:r>
      </w:hyperlink>
      <w:hyperlink r:id="rId194">
        <w:r>
          <w:rPr>
            <w:color w:val="000000"/>
          </w:rPr>
          <w:t xml:space="preserve">, </w:t>
        </w:r>
      </w:hyperlink>
      <w:hyperlink r:id="rId195">
        <w:r>
          <w:rPr>
            <w:i/>
            <w:color w:val="000000"/>
          </w:rPr>
          <w:t>635</w:t>
        </w:r>
      </w:hyperlink>
      <w:hyperlink r:id="rId196">
        <w:r>
          <w:rPr>
            <w:color w:val="000000"/>
          </w:rPr>
          <w:t>(8037), 142–150. https://doi.org/</w:t>
        </w:r>
      </w:hyperlink>
      <w:hyperlink r:id="rId197">
        <w:r>
          <w:rPr>
            <w:color w:val="000000"/>
          </w:rPr>
          <w:t>10.1038/s41586-024-08028-1</w:t>
        </w:r>
      </w:hyperlink>
    </w:p>
    <w:p w14:paraId="0000006A" w14:textId="77777777" w:rsidR="00C37CB8" w:rsidRDefault="00000000">
      <w:pPr>
        <w:widowControl w:val="0"/>
        <w:pBdr>
          <w:top w:val="nil"/>
          <w:left w:val="nil"/>
          <w:bottom w:val="nil"/>
          <w:right w:val="nil"/>
          <w:between w:val="nil"/>
        </w:pBdr>
        <w:spacing w:line="480" w:lineRule="auto"/>
        <w:ind w:left="440" w:hanging="440"/>
        <w:rPr>
          <w:color w:val="000000"/>
        </w:rPr>
      </w:pPr>
      <w:hyperlink r:id="rId198">
        <w:r>
          <w:rPr>
            <w:color w:val="000000"/>
          </w:rPr>
          <w:t xml:space="preserve">Cratsley, C. K., &amp; Lewis, S. M. (2003). Female preference for male courtship flashes in Photinus ignitus fireflies. </w:t>
        </w:r>
      </w:hyperlink>
      <w:hyperlink r:id="rId199">
        <w:r>
          <w:rPr>
            <w:i/>
            <w:color w:val="000000"/>
          </w:rPr>
          <w:t>Behavioral Ecology: Official Journal of the International Society for Behavioral Ecology</w:t>
        </w:r>
      </w:hyperlink>
      <w:hyperlink r:id="rId200">
        <w:r>
          <w:rPr>
            <w:color w:val="000000"/>
          </w:rPr>
          <w:t xml:space="preserve">, </w:t>
        </w:r>
      </w:hyperlink>
      <w:hyperlink r:id="rId201">
        <w:r>
          <w:rPr>
            <w:i/>
            <w:color w:val="000000"/>
          </w:rPr>
          <w:t>14</w:t>
        </w:r>
      </w:hyperlink>
      <w:hyperlink r:id="rId202">
        <w:r>
          <w:rPr>
            <w:color w:val="000000"/>
          </w:rPr>
          <w:t>(1), 135–140. https://doi.org/</w:t>
        </w:r>
      </w:hyperlink>
      <w:hyperlink r:id="rId203">
        <w:r>
          <w:rPr>
            <w:color w:val="000000"/>
          </w:rPr>
          <w:t>10.1093/beheco/14.1.135</w:t>
        </w:r>
      </w:hyperlink>
    </w:p>
    <w:p w14:paraId="0000006B" w14:textId="77777777" w:rsidR="00C37CB8" w:rsidRDefault="00000000">
      <w:pPr>
        <w:widowControl w:val="0"/>
        <w:pBdr>
          <w:top w:val="nil"/>
          <w:left w:val="nil"/>
          <w:bottom w:val="nil"/>
          <w:right w:val="nil"/>
          <w:between w:val="nil"/>
        </w:pBdr>
        <w:spacing w:line="480" w:lineRule="auto"/>
        <w:ind w:left="440" w:hanging="440"/>
        <w:rPr>
          <w:color w:val="000000"/>
        </w:rPr>
      </w:pPr>
      <w:hyperlink r:id="rId204">
        <w:r>
          <w:rPr>
            <w:color w:val="000000"/>
          </w:rPr>
          <w:t xml:space="preserve">Cronin, T. W., Järvilehto, M., Weckström, M., &amp; Lall, A. B. (2000). Tuning of photoreceptor spectral sensitivity in fireflies (Coleoptera: Lampyridae). </w:t>
        </w:r>
      </w:hyperlink>
      <w:hyperlink r:id="rId205">
        <w:r>
          <w:rPr>
            <w:i/>
            <w:color w:val="000000"/>
          </w:rPr>
          <w:t>Journal of Comparative Physiology. A, Sensory, Neural, and Behavioral Physiology</w:t>
        </w:r>
      </w:hyperlink>
      <w:hyperlink r:id="rId206">
        <w:r>
          <w:rPr>
            <w:color w:val="000000"/>
          </w:rPr>
          <w:t xml:space="preserve">, </w:t>
        </w:r>
      </w:hyperlink>
      <w:hyperlink r:id="rId207">
        <w:r>
          <w:rPr>
            <w:i/>
            <w:color w:val="000000"/>
          </w:rPr>
          <w:t>186</w:t>
        </w:r>
      </w:hyperlink>
      <w:hyperlink r:id="rId208">
        <w:r>
          <w:rPr>
            <w:color w:val="000000"/>
          </w:rPr>
          <w:t>(1), 1–12. https://doi.org/</w:t>
        </w:r>
      </w:hyperlink>
      <w:hyperlink r:id="rId209">
        <w:r>
          <w:rPr>
            <w:color w:val="000000"/>
          </w:rPr>
          <w:t>10.1007/s003590050001</w:t>
        </w:r>
      </w:hyperlink>
    </w:p>
    <w:p w14:paraId="0000006C" w14:textId="77777777" w:rsidR="00C37CB8" w:rsidRDefault="00000000">
      <w:pPr>
        <w:widowControl w:val="0"/>
        <w:pBdr>
          <w:top w:val="nil"/>
          <w:left w:val="nil"/>
          <w:bottom w:val="nil"/>
          <w:right w:val="nil"/>
          <w:between w:val="nil"/>
        </w:pBdr>
        <w:spacing w:line="480" w:lineRule="auto"/>
        <w:ind w:left="440" w:hanging="440"/>
        <w:rPr>
          <w:color w:val="000000"/>
        </w:rPr>
      </w:pPr>
      <w:hyperlink r:id="rId210">
        <w:r>
          <w:rPr>
            <w:color w:val="000000"/>
          </w:rPr>
          <w:t xml:space="preserve">Cronin, T. W., Johnsen, S., Justin Marshall, N., &amp; Warrant, E. J. (2014). Visual Ecology. In </w:t>
        </w:r>
      </w:hyperlink>
      <w:hyperlink r:id="rId211">
        <w:r>
          <w:rPr>
            <w:i/>
            <w:color w:val="000000"/>
          </w:rPr>
          <w:t>Visual Ecology</w:t>
        </w:r>
      </w:hyperlink>
      <w:hyperlink r:id="rId212">
        <w:r>
          <w:rPr>
            <w:color w:val="000000"/>
          </w:rPr>
          <w:t xml:space="preserve">. Princeton University Press. </w:t>
        </w:r>
      </w:hyperlink>
      <w:hyperlink r:id="rId213">
        <w:r>
          <w:rPr>
            <w:color w:val="000000"/>
          </w:rPr>
          <w:t>https://www.degruyter.com/document/doi/10.1515/9781400853021/html</w:t>
        </w:r>
      </w:hyperlink>
    </w:p>
    <w:p w14:paraId="0000006D" w14:textId="77777777" w:rsidR="00C37CB8" w:rsidRDefault="00000000">
      <w:pPr>
        <w:widowControl w:val="0"/>
        <w:pBdr>
          <w:top w:val="nil"/>
          <w:left w:val="nil"/>
          <w:bottom w:val="nil"/>
          <w:right w:val="nil"/>
          <w:between w:val="nil"/>
        </w:pBdr>
        <w:spacing w:line="480" w:lineRule="auto"/>
        <w:ind w:left="440" w:hanging="440"/>
        <w:rPr>
          <w:color w:val="000000"/>
        </w:rPr>
      </w:pPr>
      <w:hyperlink r:id="rId214">
        <w:r>
          <w:rPr>
            <w:color w:val="000000"/>
          </w:rPr>
          <w:t xml:space="preserve">Cuthill, I. C., Allen, W. L., Arbuckle, K., Caspers, B., Chaplin, G., Hauber, M. E., Hill, G. E., Jablonski, N. G., Jiggins, C. D., Kelber, A., Mappes, J., Marshall, J., Merrill, R., Osorio, D., Prum, R., Roberts, N. W., Roulin, A., Rowland, H. M., Sherratt, T. N., … Caro, T. (2017). The biology of color. </w:t>
        </w:r>
      </w:hyperlink>
      <w:hyperlink r:id="rId215">
        <w:r>
          <w:rPr>
            <w:i/>
            <w:color w:val="000000"/>
          </w:rPr>
          <w:t>Science (New York, N.Y.)</w:t>
        </w:r>
      </w:hyperlink>
      <w:hyperlink r:id="rId216">
        <w:r>
          <w:rPr>
            <w:color w:val="000000"/>
          </w:rPr>
          <w:t xml:space="preserve">, </w:t>
        </w:r>
      </w:hyperlink>
      <w:hyperlink r:id="rId217">
        <w:r>
          <w:rPr>
            <w:i/>
            <w:color w:val="000000"/>
          </w:rPr>
          <w:t>357</w:t>
        </w:r>
      </w:hyperlink>
      <w:hyperlink r:id="rId218">
        <w:r>
          <w:rPr>
            <w:color w:val="000000"/>
          </w:rPr>
          <w:t xml:space="preserve">(6350). </w:t>
        </w:r>
        <w:r>
          <w:rPr>
            <w:color w:val="000000"/>
          </w:rPr>
          <w:lastRenderedPageBreak/>
          <w:t>https://doi.org/</w:t>
        </w:r>
      </w:hyperlink>
      <w:hyperlink r:id="rId219">
        <w:r>
          <w:rPr>
            <w:color w:val="000000"/>
          </w:rPr>
          <w:t>10.1126/science.aan0221</w:t>
        </w:r>
      </w:hyperlink>
    </w:p>
    <w:p w14:paraId="0000006E" w14:textId="77777777" w:rsidR="00C37CB8" w:rsidRDefault="00000000">
      <w:pPr>
        <w:widowControl w:val="0"/>
        <w:pBdr>
          <w:top w:val="nil"/>
          <w:left w:val="nil"/>
          <w:bottom w:val="nil"/>
          <w:right w:val="nil"/>
          <w:between w:val="nil"/>
        </w:pBdr>
        <w:spacing w:line="480" w:lineRule="auto"/>
        <w:ind w:left="440" w:hanging="440"/>
        <w:rPr>
          <w:color w:val="000000"/>
        </w:rPr>
      </w:pPr>
      <w:hyperlink r:id="rId220">
        <w:r>
          <w:rPr>
            <w:color w:val="000000"/>
          </w:rPr>
          <w:t xml:space="preserve">Davis, M. P., Holcroft, N. I., Wiley, E. O., Sparks, J. S., &amp; Leo Smith, W. (2014). Species-specific bioluminescence facilitates speciation in the deep sea. </w:t>
        </w:r>
      </w:hyperlink>
      <w:hyperlink r:id="rId221">
        <w:r>
          <w:rPr>
            <w:i/>
            <w:color w:val="000000"/>
          </w:rPr>
          <w:t>Marine Biology</w:t>
        </w:r>
      </w:hyperlink>
      <w:hyperlink r:id="rId222">
        <w:r>
          <w:rPr>
            <w:color w:val="000000"/>
          </w:rPr>
          <w:t xml:space="preserve">, </w:t>
        </w:r>
      </w:hyperlink>
      <w:hyperlink r:id="rId223">
        <w:r>
          <w:rPr>
            <w:i/>
            <w:color w:val="000000"/>
          </w:rPr>
          <w:t>161</w:t>
        </w:r>
      </w:hyperlink>
      <w:hyperlink r:id="rId224">
        <w:r>
          <w:rPr>
            <w:color w:val="000000"/>
          </w:rPr>
          <w:t>(5), 1139–1148. https://doi.org/</w:t>
        </w:r>
      </w:hyperlink>
      <w:hyperlink r:id="rId225">
        <w:r>
          <w:rPr>
            <w:color w:val="000000"/>
          </w:rPr>
          <w:t>10.1007/s00227-014-2406-x</w:t>
        </w:r>
      </w:hyperlink>
    </w:p>
    <w:p w14:paraId="0000006F" w14:textId="77777777" w:rsidR="00C37CB8" w:rsidRDefault="00000000">
      <w:pPr>
        <w:widowControl w:val="0"/>
        <w:pBdr>
          <w:top w:val="nil"/>
          <w:left w:val="nil"/>
          <w:bottom w:val="nil"/>
          <w:right w:val="nil"/>
          <w:between w:val="nil"/>
        </w:pBdr>
        <w:spacing w:line="480" w:lineRule="auto"/>
        <w:ind w:left="440" w:hanging="440"/>
        <w:rPr>
          <w:color w:val="000000"/>
        </w:rPr>
      </w:pPr>
      <w:hyperlink r:id="rId226">
        <w:r>
          <w:rPr>
            <w:color w:val="000000"/>
          </w:rPr>
          <w:t xml:space="preserve">de Busserolles, F., Fogg, L., Cortesi, F., &amp; Marshall, J. (2020). The exceptional diversity of visual adaptations in deep-sea teleost fishes. </w:t>
        </w:r>
      </w:hyperlink>
      <w:hyperlink r:id="rId227">
        <w:r>
          <w:rPr>
            <w:i/>
            <w:color w:val="000000"/>
          </w:rPr>
          <w:t>Seminars in Cell &amp; Developmental Biology</w:t>
        </w:r>
      </w:hyperlink>
      <w:hyperlink r:id="rId228">
        <w:r>
          <w:rPr>
            <w:color w:val="000000"/>
          </w:rPr>
          <w:t xml:space="preserve">, </w:t>
        </w:r>
      </w:hyperlink>
      <w:hyperlink r:id="rId229">
        <w:r>
          <w:rPr>
            <w:i/>
            <w:color w:val="000000"/>
          </w:rPr>
          <w:t>106</w:t>
        </w:r>
      </w:hyperlink>
      <w:hyperlink r:id="rId230">
        <w:r>
          <w:rPr>
            <w:color w:val="000000"/>
          </w:rPr>
          <w:t>, 20–30. https://doi.org/</w:t>
        </w:r>
      </w:hyperlink>
      <w:hyperlink r:id="rId231">
        <w:r>
          <w:rPr>
            <w:color w:val="000000"/>
          </w:rPr>
          <w:t>10.1016/j.semcdb.2020.05.027</w:t>
        </w:r>
      </w:hyperlink>
    </w:p>
    <w:p w14:paraId="00000070" w14:textId="77777777" w:rsidR="00C37CB8" w:rsidRDefault="00000000">
      <w:pPr>
        <w:widowControl w:val="0"/>
        <w:pBdr>
          <w:top w:val="nil"/>
          <w:left w:val="nil"/>
          <w:bottom w:val="nil"/>
          <w:right w:val="nil"/>
          <w:between w:val="nil"/>
        </w:pBdr>
        <w:spacing w:line="480" w:lineRule="auto"/>
        <w:ind w:left="440" w:hanging="440"/>
        <w:rPr>
          <w:color w:val="000000"/>
        </w:rPr>
      </w:pPr>
      <w:hyperlink r:id="rId232">
        <w:r>
          <w:rPr>
            <w:color w:val="000000"/>
          </w:rPr>
          <w:t xml:space="preserve">De Cock, R. (2003). Glow-worm larvae bioluminescence (Coleoptera: Lampyridae) operates as an aposematic signal upon toads (Bufo bufo). </w:t>
        </w:r>
      </w:hyperlink>
      <w:hyperlink r:id="rId233">
        <w:r>
          <w:rPr>
            <w:i/>
            <w:color w:val="000000"/>
          </w:rPr>
          <w:t>Behavioral Ecology: Official Journal of the International Society for Behavioral Ecology</w:t>
        </w:r>
      </w:hyperlink>
      <w:hyperlink r:id="rId234">
        <w:r>
          <w:rPr>
            <w:color w:val="000000"/>
          </w:rPr>
          <w:t xml:space="preserve">, </w:t>
        </w:r>
      </w:hyperlink>
      <w:hyperlink r:id="rId235">
        <w:r>
          <w:rPr>
            <w:i/>
            <w:color w:val="000000"/>
          </w:rPr>
          <w:t>14</w:t>
        </w:r>
      </w:hyperlink>
      <w:hyperlink r:id="rId236">
        <w:r>
          <w:rPr>
            <w:color w:val="000000"/>
          </w:rPr>
          <w:t>(1), 103–108. https://doi.org/</w:t>
        </w:r>
      </w:hyperlink>
      <w:hyperlink r:id="rId237">
        <w:r>
          <w:rPr>
            <w:color w:val="000000"/>
          </w:rPr>
          <w:t>10.1093/beheco/14.1.103</w:t>
        </w:r>
      </w:hyperlink>
    </w:p>
    <w:p w14:paraId="00000071" w14:textId="77777777" w:rsidR="00C37CB8" w:rsidRDefault="00000000">
      <w:pPr>
        <w:widowControl w:val="0"/>
        <w:pBdr>
          <w:top w:val="nil"/>
          <w:left w:val="nil"/>
          <w:bottom w:val="nil"/>
          <w:right w:val="nil"/>
          <w:between w:val="nil"/>
        </w:pBdr>
        <w:spacing w:line="480" w:lineRule="auto"/>
        <w:ind w:left="440" w:hanging="440"/>
        <w:rPr>
          <w:color w:val="000000"/>
        </w:rPr>
      </w:pPr>
      <w:hyperlink r:id="rId238">
        <w:r>
          <w:rPr>
            <w:color w:val="000000"/>
          </w:rPr>
          <w:t xml:space="preserve">Deheyn, D. D., &amp; Wilson, N. G. (2011). Bioluminescent signals spatially amplified by wavelength-specific diffusion through the shell of a marine snail. </w:t>
        </w:r>
      </w:hyperlink>
      <w:hyperlink r:id="rId239">
        <w:r>
          <w:rPr>
            <w:i/>
            <w:color w:val="000000"/>
          </w:rPr>
          <w:t>Proceedings. Biological Sciences / The Royal Society</w:t>
        </w:r>
      </w:hyperlink>
      <w:hyperlink r:id="rId240">
        <w:r>
          <w:rPr>
            <w:color w:val="000000"/>
          </w:rPr>
          <w:t xml:space="preserve">, </w:t>
        </w:r>
      </w:hyperlink>
      <w:hyperlink r:id="rId241">
        <w:r>
          <w:rPr>
            <w:i/>
            <w:color w:val="000000"/>
          </w:rPr>
          <w:t>278</w:t>
        </w:r>
      </w:hyperlink>
      <w:hyperlink r:id="rId242">
        <w:r>
          <w:rPr>
            <w:color w:val="000000"/>
          </w:rPr>
          <w:t>(1715), 2112–2121. https://doi.org/</w:t>
        </w:r>
      </w:hyperlink>
      <w:hyperlink r:id="rId243">
        <w:r>
          <w:rPr>
            <w:color w:val="000000"/>
          </w:rPr>
          <w:t>10.1098/rspb.2010.2203</w:t>
        </w:r>
      </w:hyperlink>
    </w:p>
    <w:p w14:paraId="00000072" w14:textId="77777777" w:rsidR="00C37CB8" w:rsidRDefault="00000000">
      <w:pPr>
        <w:widowControl w:val="0"/>
        <w:pBdr>
          <w:top w:val="nil"/>
          <w:left w:val="nil"/>
          <w:bottom w:val="nil"/>
          <w:right w:val="nil"/>
          <w:between w:val="nil"/>
        </w:pBdr>
        <w:spacing w:line="480" w:lineRule="auto"/>
        <w:ind w:left="440" w:hanging="440"/>
        <w:rPr>
          <w:color w:val="000000"/>
        </w:rPr>
      </w:pPr>
      <w:hyperlink r:id="rId244">
        <w:r>
          <w:rPr>
            <w:color w:val="000000"/>
          </w:rPr>
          <w:t xml:space="preserve">DeLeo, D. M., Bessho-Uehara, M., Haddock, S. H. D., McFadden, C. S., &amp; Quattrini, A. M. (2024). Evolution of bioluminescence in Anthozoa with emphasis on Octocorallia. </w:t>
        </w:r>
      </w:hyperlink>
      <w:hyperlink r:id="rId245">
        <w:r>
          <w:rPr>
            <w:i/>
            <w:color w:val="000000"/>
          </w:rPr>
          <w:t>Proceedings. Biological Sciences / The Royal Society</w:t>
        </w:r>
      </w:hyperlink>
      <w:hyperlink r:id="rId246">
        <w:r>
          <w:rPr>
            <w:color w:val="000000"/>
          </w:rPr>
          <w:t xml:space="preserve">, </w:t>
        </w:r>
      </w:hyperlink>
      <w:hyperlink r:id="rId247">
        <w:r>
          <w:rPr>
            <w:i/>
            <w:color w:val="000000"/>
          </w:rPr>
          <w:t>291</w:t>
        </w:r>
      </w:hyperlink>
      <w:hyperlink r:id="rId248">
        <w:r>
          <w:rPr>
            <w:color w:val="000000"/>
          </w:rPr>
          <w:t>(2021), 20232626. https://doi.org/</w:t>
        </w:r>
      </w:hyperlink>
      <w:hyperlink r:id="rId249">
        <w:r>
          <w:rPr>
            <w:color w:val="000000"/>
          </w:rPr>
          <w:t>10.1098/rspb.2023.2626</w:t>
        </w:r>
      </w:hyperlink>
    </w:p>
    <w:p w14:paraId="00000073" w14:textId="77777777" w:rsidR="00C37CB8" w:rsidRDefault="00000000">
      <w:pPr>
        <w:widowControl w:val="0"/>
        <w:pBdr>
          <w:top w:val="nil"/>
          <w:left w:val="nil"/>
          <w:bottom w:val="nil"/>
          <w:right w:val="nil"/>
          <w:between w:val="nil"/>
        </w:pBdr>
        <w:spacing w:line="480" w:lineRule="auto"/>
        <w:ind w:left="440" w:hanging="440"/>
        <w:rPr>
          <w:color w:val="000000"/>
        </w:rPr>
      </w:pPr>
      <w:hyperlink r:id="rId250">
        <w:r>
          <w:rPr>
            <w:color w:val="000000"/>
          </w:rPr>
          <w:t xml:space="preserve">Denton, E. J., Herring, P. J., Widder, E. A., Latz, M. F., &amp; Case, J. F. (1985). The roles of filters in the photophores of oceanic animals and their relation to vision in the oceanic environment. </w:t>
        </w:r>
      </w:hyperlink>
      <w:hyperlink r:id="rId251">
        <w:r>
          <w:rPr>
            <w:i/>
            <w:color w:val="000000"/>
          </w:rPr>
          <w:t>Proceedings of the Royal Society of London. Series B. Biological Sciences</w:t>
        </w:r>
      </w:hyperlink>
      <w:hyperlink r:id="rId252">
        <w:r>
          <w:rPr>
            <w:color w:val="000000"/>
          </w:rPr>
          <w:t xml:space="preserve">, </w:t>
        </w:r>
      </w:hyperlink>
      <w:hyperlink r:id="rId253">
        <w:r>
          <w:rPr>
            <w:i/>
            <w:color w:val="000000"/>
          </w:rPr>
          <w:t>225</w:t>
        </w:r>
      </w:hyperlink>
      <w:hyperlink r:id="rId254">
        <w:r>
          <w:rPr>
            <w:color w:val="000000"/>
          </w:rPr>
          <w:t>(1238), 63–97. https://doi.org/</w:t>
        </w:r>
      </w:hyperlink>
      <w:hyperlink r:id="rId255">
        <w:r>
          <w:rPr>
            <w:color w:val="000000"/>
          </w:rPr>
          <w:t>10.1098/rspb.1985.0051</w:t>
        </w:r>
      </w:hyperlink>
    </w:p>
    <w:p w14:paraId="00000074" w14:textId="77777777" w:rsidR="00C37CB8" w:rsidRDefault="00000000">
      <w:pPr>
        <w:widowControl w:val="0"/>
        <w:pBdr>
          <w:top w:val="nil"/>
          <w:left w:val="nil"/>
          <w:bottom w:val="nil"/>
          <w:right w:val="nil"/>
          <w:between w:val="nil"/>
        </w:pBdr>
        <w:spacing w:line="480" w:lineRule="auto"/>
        <w:ind w:left="440" w:hanging="440"/>
        <w:rPr>
          <w:color w:val="000000"/>
        </w:rPr>
      </w:pPr>
      <w:hyperlink r:id="rId256">
        <w:r>
          <w:rPr>
            <w:color w:val="000000"/>
          </w:rPr>
          <w:t xml:space="preserve">Douglas, R. H., Partridge, J. C., Dulai, K., Hunt, D., Mullineaux, C. W., Tauber, A. Y., &amp; Hynninen, P. H. (1998). Dragon fish see using chlorophyll. </w:t>
        </w:r>
      </w:hyperlink>
      <w:hyperlink r:id="rId257">
        <w:r>
          <w:rPr>
            <w:i/>
            <w:color w:val="000000"/>
          </w:rPr>
          <w:t>Nature</w:t>
        </w:r>
      </w:hyperlink>
      <w:hyperlink r:id="rId258">
        <w:r>
          <w:rPr>
            <w:color w:val="000000"/>
          </w:rPr>
          <w:t xml:space="preserve">, </w:t>
        </w:r>
      </w:hyperlink>
      <w:hyperlink r:id="rId259">
        <w:r>
          <w:rPr>
            <w:i/>
            <w:color w:val="000000"/>
          </w:rPr>
          <w:t>393</w:t>
        </w:r>
      </w:hyperlink>
      <w:hyperlink r:id="rId260">
        <w:r>
          <w:rPr>
            <w:color w:val="000000"/>
          </w:rPr>
          <w:t>(6684), 423–424. https://doi.org/</w:t>
        </w:r>
      </w:hyperlink>
      <w:hyperlink r:id="rId261">
        <w:r>
          <w:rPr>
            <w:color w:val="000000"/>
          </w:rPr>
          <w:t>10.1038/30871</w:t>
        </w:r>
      </w:hyperlink>
    </w:p>
    <w:p w14:paraId="00000075" w14:textId="77777777" w:rsidR="00C37CB8" w:rsidRDefault="00000000">
      <w:pPr>
        <w:widowControl w:val="0"/>
        <w:pBdr>
          <w:top w:val="nil"/>
          <w:left w:val="nil"/>
          <w:bottom w:val="nil"/>
          <w:right w:val="nil"/>
          <w:between w:val="nil"/>
        </w:pBdr>
        <w:spacing w:line="480" w:lineRule="auto"/>
        <w:ind w:left="440" w:hanging="440"/>
        <w:rPr>
          <w:color w:val="000000"/>
        </w:rPr>
      </w:pPr>
      <w:hyperlink r:id="rId262">
        <w:r>
          <w:rPr>
            <w:color w:val="000000"/>
          </w:rPr>
          <w:t xml:space="preserve">Douglas, R. H., Partridge, J. C., &amp; Marshall, N. J. (1998). The eyes of deep-sea fish I: lens pigmentation, tapeta and visual pigments. </w:t>
        </w:r>
      </w:hyperlink>
      <w:hyperlink r:id="rId263">
        <w:r>
          <w:rPr>
            <w:i/>
            <w:color w:val="000000"/>
          </w:rPr>
          <w:t>Progress in Retinal and Eye Research</w:t>
        </w:r>
      </w:hyperlink>
      <w:hyperlink r:id="rId264">
        <w:r>
          <w:rPr>
            <w:color w:val="000000"/>
          </w:rPr>
          <w:t xml:space="preserve">. </w:t>
        </w:r>
      </w:hyperlink>
      <w:hyperlink r:id="rId265">
        <w:r>
          <w:rPr>
            <w:color w:val="000000"/>
          </w:rPr>
          <w:t>https://www.sciencedirect.com/science/article/pii/S1350946298000020</w:t>
        </w:r>
      </w:hyperlink>
    </w:p>
    <w:p w14:paraId="00000076" w14:textId="77777777" w:rsidR="00C37CB8" w:rsidRDefault="00000000">
      <w:pPr>
        <w:widowControl w:val="0"/>
        <w:pBdr>
          <w:top w:val="nil"/>
          <w:left w:val="nil"/>
          <w:bottom w:val="nil"/>
          <w:right w:val="nil"/>
          <w:between w:val="nil"/>
        </w:pBdr>
        <w:spacing w:line="480" w:lineRule="auto"/>
        <w:ind w:left="440" w:hanging="440"/>
        <w:rPr>
          <w:color w:val="000000"/>
        </w:rPr>
      </w:pPr>
      <w:hyperlink r:id="rId266">
        <w:r>
          <w:rPr>
            <w:color w:val="000000"/>
          </w:rPr>
          <w:t xml:space="preserve">Dove, S., Horwitz, J., &amp; McFall-Ngai, M. (1993). A biochemical characterization of the photophore lenses of the midshipman fish, Porichthys notatus Girard. </w:t>
        </w:r>
      </w:hyperlink>
      <w:hyperlink r:id="rId267">
        <w:r>
          <w:rPr>
            <w:i/>
            <w:color w:val="000000"/>
          </w:rPr>
          <w:t>Journal of Comparative Physiology. A, Sensory, Neural, and Behavioral Physiology</w:t>
        </w:r>
      </w:hyperlink>
      <w:hyperlink r:id="rId268">
        <w:r>
          <w:rPr>
            <w:color w:val="000000"/>
          </w:rPr>
          <w:t xml:space="preserve">, </w:t>
        </w:r>
      </w:hyperlink>
      <w:hyperlink r:id="rId269">
        <w:r>
          <w:rPr>
            <w:i/>
            <w:color w:val="000000"/>
          </w:rPr>
          <w:t>172</w:t>
        </w:r>
      </w:hyperlink>
      <w:hyperlink r:id="rId270">
        <w:r>
          <w:rPr>
            <w:color w:val="000000"/>
          </w:rPr>
          <w:t>(5), 565–572. https://doi.org/</w:t>
        </w:r>
      </w:hyperlink>
      <w:hyperlink r:id="rId271">
        <w:r>
          <w:rPr>
            <w:color w:val="000000"/>
          </w:rPr>
          <w:t>10.1007/BF00213679</w:t>
        </w:r>
      </w:hyperlink>
    </w:p>
    <w:p w14:paraId="00000077" w14:textId="77777777" w:rsidR="00C37CB8" w:rsidRDefault="00000000">
      <w:pPr>
        <w:widowControl w:val="0"/>
        <w:pBdr>
          <w:top w:val="nil"/>
          <w:left w:val="nil"/>
          <w:bottom w:val="nil"/>
          <w:right w:val="nil"/>
          <w:between w:val="nil"/>
        </w:pBdr>
        <w:spacing w:line="480" w:lineRule="auto"/>
        <w:ind w:left="440" w:hanging="440"/>
        <w:rPr>
          <w:color w:val="000000"/>
        </w:rPr>
      </w:pPr>
      <w:hyperlink r:id="rId272">
        <w:r>
          <w:rPr>
            <w:color w:val="000000"/>
          </w:rPr>
          <w:t xml:space="preserve">Dunlap, P. V., &amp; Nakamura, M. (2011). Functional morphology of the luminescence system of Siphamia versicolor (Perciformes: Apogonidae), a bacterially luminous coral reef fish. </w:t>
        </w:r>
      </w:hyperlink>
      <w:hyperlink r:id="rId273">
        <w:r>
          <w:rPr>
            <w:i/>
            <w:color w:val="000000"/>
          </w:rPr>
          <w:t>Journal of Morphology</w:t>
        </w:r>
      </w:hyperlink>
      <w:hyperlink r:id="rId274">
        <w:r>
          <w:rPr>
            <w:color w:val="000000"/>
          </w:rPr>
          <w:t xml:space="preserve">, </w:t>
        </w:r>
      </w:hyperlink>
      <w:hyperlink r:id="rId275">
        <w:r>
          <w:rPr>
            <w:i/>
            <w:color w:val="000000"/>
          </w:rPr>
          <w:t>272</w:t>
        </w:r>
      </w:hyperlink>
      <w:hyperlink r:id="rId276">
        <w:r>
          <w:rPr>
            <w:color w:val="000000"/>
          </w:rPr>
          <w:t>(8), 897–909. https://doi.org/</w:t>
        </w:r>
      </w:hyperlink>
      <w:hyperlink r:id="rId277">
        <w:r>
          <w:rPr>
            <w:color w:val="000000"/>
          </w:rPr>
          <w:t>10.1002/jmor.10956</w:t>
        </w:r>
      </w:hyperlink>
    </w:p>
    <w:p w14:paraId="00000078" w14:textId="77777777" w:rsidR="00C37CB8" w:rsidRDefault="00000000">
      <w:pPr>
        <w:widowControl w:val="0"/>
        <w:pBdr>
          <w:top w:val="nil"/>
          <w:left w:val="nil"/>
          <w:bottom w:val="nil"/>
          <w:right w:val="nil"/>
          <w:between w:val="nil"/>
        </w:pBdr>
        <w:spacing w:line="480" w:lineRule="auto"/>
        <w:ind w:left="440" w:hanging="440"/>
        <w:rPr>
          <w:color w:val="000000"/>
        </w:rPr>
      </w:pPr>
      <w:hyperlink r:id="rId278">
        <w:r>
          <w:rPr>
            <w:color w:val="000000"/>
          </w:rPr>
          <w:t xml:space="preserve">Eisner, T., Wiemer, D. F., Haynes, L. W., &amp; Meinwald, J. (1978). Lucibufagins: Defensive steroids from the fireflies Photinus ignitus and P. marginellus (Coleoptera: Lampyridae). </w:t>
        </w:r>
      </w:hyperlink>
      <w:hyperlink r:id="rId279">
        <w:r>
          <w:rPr>
            <w:i/>
            <w:color w:val="000000"/>
          </w:rPr>
          <w:t>Proceedings of the National Academy of Sciences of the United States of America</w:t>
        </w:r>
      </w:hyperlink>
      <w:hyperlink r:id="rId280">
        <w:r>
          <w:rPr>
            <w:color w:val="000000"/>
          </w:rPr>
          <w:t xml:space="preserve">, </w:t>
        </w:r>
      </w:hyperlink>
      <w:hyperlink r:id="rId281">
        <w:r>
          <w:rPr>
            <w:i/>
            <w:color w:val="000000"/>
          </w:rPr>
          <w:t>75</w:t>
        </w:r>
      </w:hyperlink>
      <w:hyperlink r:id="rId282">
        <w:r>
          <w:rPr>
            <w:color w:val="000000"/>
          </w:rPr>
          <w:t>(2), 905–908. https://doi.org/</w:t>
        </w:r>
      </w:hyperlink>
      <w:hyperlink r:id="rId283">
        <w:r>
          <w:rPr>
            <w:color w:val="000000"/>
          </w:rPr>
          <w:t>10.1073/pnas.75.2.905</w:t>
        </w:r>
      </w:hyperlink>
    </w:p>
    <w:p w14:paraId="00000079" w14:textId="77777777" w:rsidR="00C37CB8" w:rsidRDefault="00000000">
      <w:pPr>
        <w:widowControl w:val="0"/>
        <w:pBdr>
          <w:top w:val="nil"/>
          <w:left w:val="nil"/>
          <w:bottom w:val="nil"/>
          <w:right w:val="nil"/>
          <w:between w:val="nil"/>
        </w:pBdr>
        <w:spacing w:line="480" w:lineRule="auto"/>
        <w:ind w:left="440" w:hanging="440"/>
        <w:rPr>
          <w:color w:val="000000"/>
        </w:rPr>
      </w:pPr>
      <w:hyperlink r:id="rId284">
        <w:r>
          <w:rPr>
            <w:color w:val="000000"/>
          </w:rPr>
          <w:t xml:space="preserve">Ellis, E. A., Goodheart, J. A., Hensley, N. M., González, V. L., Reda, N. J., Rivers, T. J., Morin, J. G., Torres, E., Gerrish, G. A., &amp; Oakley, T. H. (2023). Sexual Signals Persist over Deep Time: Ancient Co-option of Bioluminescence for Courtship Displays in Cypridinid Ostracods. </w:t>
        </w:r>
      </w:hyperlink>
      <w:hyperlink r:id="rId285">
        <w:r>
          <w:rPr>
            <w:i/>
            <w:color w:val="000000"/>
          </w:rPr>
          <w:t>Systematic Biology</w:t>
        </w:r>
      </w:hyperlink>
      <w:hyperlink r:id="rId286">
        <w:r>
          <w:rPr>
            <w:color w:val="000000"/>
          </w:rPr>
          <w:t xml:space="preserve">, </w:t>
        </w:r>
      </w:hyperlink>
      <w:hyperlink r:id="rId287">
        <w:r>
          <w:rPr>
            <w:i/>
            <w:color w:val="000000"/>
          </w:rPr>
          <w:t>72</w:t>
        </w:r>
      </w:hyperlink>
      <w:hyperlink r:id="rId288">
        <w:r>
          <w:rPr>
            <w:color w:val="000000"/>
          </w:rPr>
          <w:t>(2), 264–274. https://doi.org/</w:t>
        </w:r>
      </w:hyperlink>
      <w:hyperlink r:id="rId289">
        <w:r>
          <w:rPr>
            <w:color w:val="000000"/>
          </w:rPr>
          <w:t>10.1093/sysbio/syac057</w:t>
        </w:r>
      </w:hyperlink>
    </w:p>
    <w:p w14:paraId="0000007A" w14:textId="77777777" w:rsidR="00C37CB8" w:rsidRDefault="00000000">
      <w:pPr>
        <w:widowControl w:val="0"/>
        <w:pBdr>
          <w:top w:val="nil"/>
          <w:left w:val="nil"/>
          <w:bottom w:val="nil"/>
          <w:right w:val="nil"/>
          <w:between w:val="nil"/>
        </w:pBdr>
        <w:spacing w:line="480" w:lineRule="auto"/>
        <w:ind w:left="440" w:hanging="440"/>
        <w:rPr>
          <w:color w:val="000000"/>
        </w:rPr>
      </w:pPr>
      <w:hyperlink r:id="rId290">
        <w:r>
          <w:rPr>
            <w:color w:val="000000"/>
          </w:rPr>
          <w:t xml:space="preserve">Ellis, E. A., &amp; Oakley, T. H. (2016). High Rates of Species Accumulation in Animals with Bioluminescent Courtship Displays. </w:t>
        </w:r>
      </w:hyperlink>
      <w:hyperlink r:id="rId291">
        <w:r>
          <w:rPr>
            <w:i/>
            <w:color w:val="000000"/>
          </w:rPr>
          <w:t>Current Biology: CB</w:t>
        </w:r>
      </w:hyperlink>
      <w:hyperlink r:id="rId292">
        <w:r>
          <w:rPr>
            <w:color w:val="000000"/>
          </w:rPr>
          <w:t xml:space="preserve">, </w:t>
        </w:r>
      </w:hyperlink>
      <w:hyperlink r:id="rId293">
        <w:r>
          <w:rPr>
            <w:i/>
            <w:color w:val="000000"/>
          </w:rPr>
          <w:t>26</w:t>
        </w:r>
      </w:hyperlink>
      <w:hyperlink r:id="rId294">
        <w:r>
          <w:rPr>
            <w:color w:val="000000"/>
          </w:rPr>
          <w:t>(14), 1916–1921. https://doi.org/</w:t>
        </w:r>
      </w:hyperlink>
      <w:hyperlink r:id="rId295">
        <w:r>
          <w:rPr>
            <w:color w:val="000000"/>
          </w:rPr>
          <w:t>10.1016/j.cub.2016.05.043</w:t>
        </w:r>
      </w:hyperlink>
    </w:p>
    <w:p w14:paraId="0000007B" w14:textId="77777777" w:rsidR="00C37CB8" w:rsidRDefault="00000000">
      <w:pPr>
        <w:widowControl w:val="0"/>
        <w:pBdr>
          <w:top w:val="nil"/>
          <w:left w:val="nil"/>
          <w:bottom w:val="nil"/>
          <w:right w:val="nil"/>
          <w:between w:val="nil"/>
        </w:pBdr>
        <w:spacing w:line="480" w:lineRule="auto"/>
        <w:ind w:left="440" w:hanging="440"/>
        <w:rPr>
          <w:color w:val="000000"/>
        </w:rPr>
      </w:pPr>
      <w:hyperlink r:id="rId296">
        <w:r>
          <w:rPr>
            <w:color w:val="000000"/>
          </w:rPr>
          <w:t xml:space="preserve">Endler, J. A. (1992). Signals, Signal Conditions, and the Direction of Evolution. </w:t>
        </w:r>
      </w:hyperlink>
      <w:hyperlink r:id="rId297">
        <w:r>
          <w:rPr>
            <w:i/>
            <w:color w:val="000000"/>
          </w:rPr>
          <w:t>The American Naturalist</w:t>
        </w:r>
      </w:hyperlink>
      <w:hyperlink r:id="rId298">
        <w:r>
          <w:rPr>
            <w:color w:val="000000"/>
          </w:rPr>
          <w:t xml:space="preserve">, </w:t>
        </w:r>
      </w:hyperlink>
      <w:hyperlink r:id="rId299">
        <w:r>
          <w:rPr>
            <w:i/>
            <w:color w:val="000000"/>
          </w:rPr>
          <w:t>139</w:t>
        </w:r>
      </w:hyperlink>
      <w:hyperlink r:id="rId300">
        <w:r>
          <w:rPr>
            <w:color w:val="000000"/>
          </w:rPr>
          <w:t>, S125–S153. https://doi.org/</w:t>
        </w:r>
      </w:hyperlink>
      <w:hyperlink r:id="rId301">
        <w:r>
          <w:rPr>
            <w:color w:val="000000"/>
          </w:rPr>
          <w:t>10.2307/2462431</w:t>
        </w:r>
      </w:hyperlink>
    </w:p>
    <w:p w14:paraId="0000007C" w14:textId="77777777" w:rsidR="00C37CB8" w:rsidRDefault="00000000">
      <w:pPr>
        <w:widowControl w:val="0"/>
        <w:pBdr>
          <w:top w:val="nil"/>
          <w:left w:val="nil"/>
          <w:bottom w:val="nil"/>
          <w:right w:val="nil"/>
          <w:between w:val="nil"/>
        </w:pBdr>
        <w:spacing w:line="480" w:lineRule="auto"/>
        <w:ind w:left="440" w:hanging="440"/>
        <w:rPr>
          <w:color w:val="000000"/>
        </w:rPr>
      </w:pPr>
      <w:hyperlink r:id="rId302">
        <w:r>
          <w:rPr>
            <w:color w:val="000000"/>
          </w:rPr>
          <w:t xml:space="preserve">Endler, J. A. (1993). The color of light in forests and its implications. </w:t>
        </w:r>
      </w:hyperlink>
      <w:hyperlink r:id="rId303">
        <w:r>
          <w:rPr>
            <w:i/>
            <w:color w:val="000000"/>
          </w:rPr>
          <w:t>Ecological Monographs</w:t>
        </w:r>
      </w:hyperlink>
      <w:hyperlink r:id="rId304">
        <w:r>
          <w:rPr>
            <w:color w:val="000000"/>
          </w:rPr>
          <w:t xml:space="preserve">, </w:t>
        </w:r>
      </w:hyperlink>
      <w:hyperlink r:id="rId305">
        <w:r>
          <w:rPr>
            <w:i/>
            <w:color w:val="000000"/>
          </w:rPr>
          <w:t>63</w:t>
        </w:r>
      </w:hyperlink>
      <w:hyperlink r:id="rId306">
        <w:r>
          <w:rPr>
            <w:color w:val="000000"/>
          </w:rPr>
          <w:t>(1), 1–27. https://doi.org/</w:t>
        </w:r>
      </w:hyperlink>
      <w:hyperlink r:id="rId307">
        <w:r>
          <w:rPr>
            <w:color w:val="000000"/>
          </w:rPr>
          <w:t>10.2307/2937121</w:t>
        </w:r>
      </w:hyperlink>
    </w:p>
    <w:p w14:paraId="0000007D" w14:textId="77777777" w:rsidR="00C37CB8" w:rsidRDefault="00000000">
      <w:pPr>
        <w:widowControl w:val="0"/>
        <w:pBdr>
          <w:top w:val="nil"/>
          <w:left w:val="nil"/>
          <w:bottom w:val="nil"/>
          <w:right w:val="nil"/>
          <w:between w:val="nil"/>
        </w:pBdr>
        <w:spacing w:line="480" w:lineRule="auto"/>
        <w:ind w:left="440" w:hanging="440"/>
        <w:rPr>
          <w:color w:val="000000"/>
        </w:rPr>
      </w:pPr>
      <w:hyperlink r:id="rId308">
        <w:r>
          <w:rPr>
            <w:color w:val="000000"/>
          </w:rPr>
          <w:t xml:space="preserve">Frank, T. M., &amp; Case, J. F. (1988). Visual spectral sensitivities of bioluminescent deep-sea </w:t>
        </w:r>
        <w:r>
          <w:rPr>
            <w:color w:val="000000"/>
          </w:rPr>
          <w:lastRenderedPageBreak/>
          <w:t xml:space="preserve">crustaceans. </w:t>
        </w:r>
      </w:hyperlink>
      <w:hyperlink r:id="rId309">
        <w:r>
          <w:rPr>
            <w:i/>
            <w:color w:val="000000"/>
          </w:rPr>
          <w:t>The Biological Bulletin</w:t>
        </w:r>
      </w:hyperlink>
      <w:hyperlink r:id="rId310">
        <w:r>
          <w:rPr>
            <w:color w:val="000000"/>
          </w:rPr>
          <w:t xml:space="preserve">, </w:t>
        </w:r>
      </w:hyperlink>
      <w:hyperlink r:id="rId311">
        <w:r>
          <w:rPr>
            <w:i/>
            <w:color w:val="000000"/>
          </w:rPr>
          <w:t>175</w:t>
        </w:r>
      </w:hyperlink>
      <w:hyperlink r:id="rId312">
        <w:r>
          <w:rPr>
            <w:color w:val="000000"/>
          </w:rPr>
          <w:t>(2), 261–273. https://doi.org/</w:t>
        </w:r>
      </w:hyperlink>
      <w:hyperlink r:id="rId313">
        <w:r>
          <w:rPr>
            <w:color w:val="000000"/>
          </w:rPr>
          <w:t>10.2307/1541567</w:t>
        </w:r>
      </w:hyperlink>
    </w:p>
    <w:p w14:paraId="0000007E" w14:textId="77777777" w:rsidR="00C37CB8" w:rsidRDefault="00000000">
      <w:pPr>
        <w:widowControl w:val="0"/>
        <w:pBdr>
          <w:top w:val="nil"/>
          <w:left w:val="nil"/>
          <w:bottom w:val="nil"/>
          <w:right w:val="nil"/>
          <w:between w:val="nil"/>
        </w:pBdr>
        <w:spacing w:line="480" w:lineRule="auto"/>
        <w:ind w:left="440" w:hanging="440"/>
        <w:rPr>
          <w:color w:val="000000"/>
        </w:rPr>
      </w:pPr>
      <w:hyperlink r:id="rId314">
        <w:r>
          <w:rPr>
            <w:color w:val="000000"/>
          </w:rPr>
          <w:t xml:space="preserve">Galt, C. P., Grober, M. S., &amp; Sykes, P. F. (1985). TAXONOMIC CORRELATES OF BIOLUMINESCENCE AMONG APPENDICULARIANS (UROCHORDATA: LARVACEA). </w:t>
        </w:r>
      </w:hyperlink>
      <w:hyperlink r:id="rId315">
        <w:r>
          <w:rPr>
            <w:i/>
            <w:color w:val="000000"/>
          </w:rPr>
          <w:t>The Biological Bulletin</w:t>
        </w:r>
      </w:hyperlink>
      <w:hyperlink r:id="rId316">
        <w:r>
          <w:rPr>
            <w:color w:val="000000"/>
          </w:rPr>
          <w:t xml:space="preserve">, </w:t>
        </w:r>
      </w:hyperlink>
      <w:hyperlink r:id="rId317">
        <w:r>
          <w:rPr>
            <w:i/>
            <w:color w:val="000000"/>
          </w:rPr>
          <w:t>168</w:t>
        </w:r>
      </w:hyperlink>
      <w:hyperlink r:id="rId318">
        <w:r>
          <w:rPr>
            <w:color w:val="000000"/>
          </w:rPr>
          <w:t>(1), 125–134. https://doi.org/</w:t>
        </w:r>
      </w:hyperlink>
      <w:hyperlink r:id="rId319">
        <w:r>
          <w:rPr>
            <w:color w:val="000000"/>
          </w:rPr>
          <w:t>10.2307/1541178</w:t>
        </w:r>
      </w:hyperlink>
    </w:p>
    <w:p w14:paraId="0000007F" w14:textId="77777777" w:rsidR="00C37CB8" w:rsidRDefault="00000000">
      <w:pPr>
        <w:widowControl w:val="0"/>
        <w:pBdr>
          <w:top w:val="nil"/>
          <w:left w:val="nil"/>
          <w:bottom w:val="nil"/>
          <w:right w:val="nil"/>
          <w:between w:val="nil"/>
        </w:pBdr>
        <w:spacing w:line="480" w:lineRule="auto"/>
        <w:ind w:left="440" w:hanging="440"/>
        <w:rPr>
          <w:color w:val="000000"/>
        </w:rPr>
      </w:pPr>
      <w:hyperlink r:id="rId320">
        <w:r>
          <w:rPr>
            <w:color w:val="000000"/>
          </w:rPr>
          <w:t xml:space="preserve">Gibbs, R. H. (1969). Taxonomy, sexual dimorphism, vertical distribution, and evolutionary zoogeography of the bathypelagic fish genus Stomias (Stomiatidae). </w:t>
        </w:r>
      </w:hyperlink>
      <w:hyperlink r:id="rId321">
        <w:r>
          <w:rPr>
            <w:i/>
            <w:color w:val="000000"/>
          </w:rPr>
          <w:t>Smithsonian Contributions to Zoology</w:t>
        </w:r>
      </w:hyperlink>
      <w:hyperlink r:id="rId322">
        <w:r>
          <w:rPr>
            <w:color w:val="000000"/>
          </w:rPr>
          <w:t xml:space="preserve">, </w:t>
        </w:r>
      </w:hyperlink>
      <w:hyperlink r:id="rId323">
        <w:r>
          <w:rPr>
            <w:i/>
            <w:color w:val="000000"/>
          </w:rPr>
          <w:t>31</w:t>
        </w:r>
      </w:hyperlink>
      <w:hyperlink r:id="rId324">
        <w:r>
          <w:rPr>
            <w:color w:val="000000"/>
          </w:rPr>
          <w:t>, 1–25. https://doi.org/</w:t>
        </w:r>
      </w:hyperlink>
      <w:hyperlink r:id="rId325">
        <w:r>
          <w:rPr>
            <w:color w:val="000000"/>
          </w:rPr>
          <w:t>10.5479/si.00810282.31</w:t>
        </w:r>
      </w:hyperlink>
    </w:p>
    <w:p w14:paraId="00000080" w14:textId="77777777" w:rsidR="00C37CB8" w:rsidRDefault="00000000">
      <w:pPr>
        <w:widowControl w:val="0"/>
        <w:pBdr>
          <w:top w:val="nil"/>
          <w:left w:val="nil"/>
          <w:bottom w:val="nil"/>
          <w:right w:val="nil"/>
          <w:between w:val="nil"/>
        </w:pBdr>
        <w:spacing w:line="480" w:lineRule="auto"/>
        <w:ind w:left="440" w:hanging="440"/>
        <w:rPr>
          <w:color w:val="000000"/>
        </w:rPr>
      </w:pPr>
      <w:hyperlink r:id="rId326">
        <w:r>
          <w:rPr>
            <w:color w:val="000000"/>
          </w:rPr>
          <w:t xml:space="preserve">Goodheart, J. A., Minsky, G., Brynjegard-Bialik, M. N., Drummond, M. S., Munoz, J. D., Fallon, T. R., Schultz, D. T., Weng, J.-K., Torres, E., &amp; Oakley, T. H. (2020). Laboratory culture of the California Sea Firefly Vargula tsujii (Ostracoda: Cypridinidae): Developing a model system for the evolution of marine bioluminescence. </w:t>
        </w:r>
      </w:hyperlink>
      <w:hyperlink r:id="rId327">
        <w:r>
          <w:rPr>
            <w:i/>
            <w:color w:val="000000"/>
          </w:rPr>
          <w:t>Scientific Reports</w:t>
        </w:r>
      </w:hyperlink>
      <w:hyperlink r:id="rId328">
        <w:r>
          <w:rPr>
            <w:color w:val="000000"/>
          </w:rPr>
          <w:t xml:space="preserve">, </w:t>
        </w:r>
      </w:hyperlink>
      <w:hyperlink r:id="rId329">
        <w:r>
          <w:rPr>
            <w:i/>
            <w:color w:val="000000"/>
          </w:rPr>
          <w:t>10</w:t>
        </w:r>
      </w:hyperlink>
      <w:hyperlink r:id="rId330">
        <w:r>
          <w:rPr>
            <w:color w:val="000000"/>
          </w:rPr>
          <w:t>(1), 10443. https://doi.org/</w:t>
        </w:r>
      </w:hyperlink>
      <w:hyperlink r:id="rId331">
        <w:r>
          <w:rPr>
            <w:color w:val="000000"/>
          </w:rPr>
          <w:t>10.1038/s41598-020-67209-w</w:t>
        </w:r>
      </w:hyperlink>
    </w:p>
    <w:p w14:paraId="00000081" w14:textId="77777777" w:rsidR="00C37CB8" w:rsidRDefault="00000000">
      <w:pPr>
        <w:widowControl w:val="0"/>
        <w:pBdr>
          <w:top w:val="nil"/>
          <w:left w:val="nil"/>
          <w:bottom w:val="nil"/>
          <w:right w:val="nil"/>
          <w:between w:val="nil"/>
        </w:pBdr>
        <w:spacing w:line="480" w:lineRule="auto"/>
        <w:ind w:left="440" w:hanging="440"/>
        <w:rPr>
          <w:color w:val="000000"/>
        </w:rPr>
      </w:pPr>
      <w:hyperlink r:id="rId332">
        <w:r>
          <w:rPr>
            <w:color w:val="000000"/>
          </w:rPr>
          <w:t xml:space="preserve">Gruber, D. F., Phillips, B. T., O’Brien, R., Boominathan, V., Veeraraghavan, A., Vasan, G., O’Brien, P., Pieribone, V. A., &amp; Sparks, J. S. (2019). Bioluminescent flashes drive nighttime schooling behavior and synchronized swimming dynamics in flashlight fish. </w:t>
        </w:r>
      </w:hyperlink>
      <w:hyperlink r:id="rId333">
        <w:r>
          <w:rPr>
            <w:i/>
            <w:color w:val="000000"/>
          </w:rPr>
          <w:t>PloS One</w:t>
        </w:r>
      </w:hyperlink>
      <w:hyperlink r:id="rId334">
        <w:r>
          <w:rPr>
            <w:color w:val="000000"/>
          </w:rPr>
          <w:t xml:space="preserve">, </w:t>
        </w:r>
      </w:hyperlink>
      <w:hyperlink r:id="rId335">
        <w:r>
          <w:rPr>
            <w:i/>
            <w:color w:val="000000"/>
          </w:rPr>
          <w:t>14</w:t>
        </w:r>
      </w:hyperlink>
      <w:hyperlink r:id="rId336">
        <w:r>
          <w:rPr>
            <w:color w:val="000000"/>
          </w:rPr>
          <w:t>(8), e0219852. https://doi.org/</w:t>
        </w:r>
      </w:hyperlink>
      <w:hyperlink r:id="rId337">
        <w:r>
          <w:rPr>
            <w:color w:val="000000"/>
          </w:rPr>
          <w:t>10.1371/journal.pone.0219852</w:t>
        </w:r>
      </w:hyperlink>
    </w:p>
    <w:p w14:paraId="00000082" w14:textId="77777777" w:rsidR="00C37CB8" w:rsidRDefault="00000000">
      <w:pPr>
        <w:widowControl w:val="0"/>
        <w:pBdr>
          <w:top w:val="nil"/>
          <w:left w:val="nil"/>
          <w:bottom w:val="nil"/>
          <w:right w:val="nil"/>
          <w:between w:val="nil"/>
        </w:pBdr>
        <w:spacing w:line="480" w:lineRule="auto"/>
        <w:ind w:left="440" w:hanging="440"/>
        <w:rPr>
          <w:color w:val="000000"/>
        </w:rPr>
      </w:pPr>
      <w:hyperlink r:id="rId338">
        <w:r>
          <w:rPr>
            <w:color w:val="000000"/>
          </w:rPr>
          <w:t xml:space="preserve">Guilford, T., &amp; Dawkins, M. S. (1991). Receiver psychology and the evolution of animal signals. </w:t>
        </w:r>
      </w:hyperlink>
      <w:hyperlink r:id="rId339">
        <w:r>
          <w:rPr>
            <w:i/>
            <w:color w:val="000000"/>
          </w:rPr>
          <w:t>Animal Behaviour</w:t>
        </w:r>
      </w:hyperlink>
      <w:hyperlink r:id="rId340">
        <w:r>
          <w:rPr>
            <w:color w:val="000000"/>
          </w:rPr>
          <w:t xml:space="preserve">, </w:t>
        </w:r>
      </w:hyperlink>
      <w:hyperlink r:id="rId341">
        <w:r>
          <w:rPr>
            <w:i/>
            <w:color w:val="000000"/>
          </w:rPr>
          <w:t>42</w:t>
        </w:r>
      </w:hyperlink>
      <w:hyperlink r:id="rId342">
        <w:r>
          <w:rPr>
            <w:color w:val="000000"/>
          </w:rPr>
          <w:t>(1), 1–14. https://doi.org/</w:t>
        </w:r>
      </w:hyperlink>
      <w:hyperlink r:id="rId343">
        <w:r>
          <w:rPr>
            <w:color w:val="000000"/>
          </w:rPr>
          <w:t>10.1016/s0003-3472(05)80600-1</w:t>
        </w:r>
      </w:hyperlink>
    </w:p>
    <w:p w14:paraId="00000083" w14:textId="77777777" w:rsidR="00C37CB8" w:rsidRDefault="00000000">
      <w:pPr>
        <w:widowControl w:val="0"/>
        <w:pBdr>
          <w:top w:val="nil"/>
          <w:left w:val="nil"/>
          <w:bottom w:val="nil"/>
          <w:right w:val="nil"/>
          <w:between w:val="nil"/>
        </w:pBdr>
        <w:spacing w:line="480" w:lineRule="auto"/>
        <w:ind w:left="440" w:hanging="440"/>
        <w:rPr>
          <w:color w:val="000000"/>
        </w:rPr>
      </w:pPr>
      <w:hyperlink r:id="rId344">
        <w:r>
          <w:rPr>
            <w:color w:val="000000"/>
          </w:rPr>
          <w:t xml:space="preserve">Haddock, S. H. D., Dunn, C. W., Pugh, P. R., &amp; Schnitzler, C. E. (2005). Bioluminescent and red-fluorescent lures in a deep-sea siphonophore. </w:t>
        </w:r>
      </w:hyperlink>
      <w:hyperlink r:id="rId345">
        <w:r>
          <w:rPr>
            <w:i/>
            <w:color w:val="000000"/>
          </w:rPr>
          <w:t>Science</w:t>
        </w:r>
      </w:hyperlink>
      <w:hyperlink r:id="rId346">
        <w:r>
          <w:rPr>
            <w:color w:val="000000"/>
          </w:rPr>
          <w:t xml:space="preserve">, </w:t>
        </w:r>
      </w:hyperlink>
      <w:hyperlink r:id="rId347">
        <w:r>
          <w:rPr>
            <w:i/>
            <w:color w:val="000000"/>
          </w:rPr>
          <w:t>309</w:t>
        </w:r>
      </w:hyperlink>
      <w:hyperlink r:id="rId348">
        <w:r>
          <w:rPr>
            <w:color w:val="000000"/>
          </w:rPr>
          <w:t>(5732), 263. https://doi.org/</w:t>
        </w:r>
      </w:hyperlink>
      <w:hyperlink r:id="rId349">
        <w:r>
          <w:rPr>
            <w:color w:val="000000"/>
          </w:rPr>
          <w:t>10.1126/science.1110441</w:t>
        </w:r>
      </w:hyperlink>
    </w:p>
    <w:p w14:paraId="00000084" w14:textId="77777777" w:rsidR="00C37CB8" w:rsidRDefault="00000000">
      <w:pPr>
        <w:widowControl w:val="0"/>
        <w:pBdr>
          <w:top w:val="nil"/>
          <w:left w:val="nil"/>
          <w:bottom w:val="nil"/>
          <w:right w:val="nil"/>
          <w:between w:val="nil"/>
        </w:pBdr>
        <w:spacing w:line="480" w:lineRule="auto"/>
        <w:ind w:left="440" w:hanging="440"/>
        <w:rPr>
          <w:color w:val="000000"/>
        </w:rPr>
      </w:pPr>
      <w:hyperlink r:id="rId350">
        <w:r>
          <w:rPr>
            <w:color w:val="000000"/>
          </w:rPr>
          <w:t xml:space="preserve">Haddock, S. H. D., Moline, M. A., &amp; Case, J. F. (2010). Bioluminescence in the sea. </w:t>
        </w:r>
      </w:hyperlink>
      <w:hyperlink r:id="rId351">
        <w:r>
          <w:rPr>
            <w:i/>
            <w:color w:val="000000"/>
          </w:rPr>
          <w:t>Annual Review of Marine Science</w:t>
        </w:r>
      </w:hyperlink>
      <w:hyperlink r:id="rId352">
        <w:r>
          <w:rPr>
            <w:color w:val="000000"/>
          </w:rPr>
          <w:t xml:space="preserve">, </w:t>
        </w:r>
      </w:hyperlink>
      <w:hyperlink r:id="rId353">
        <w:r>
          <w:rPr>
            <w:i/>
            <w:color w:val="000000"/>
          </w:rPr>
          <w:t>2</w:t>
        </w:r>
      </w:hyperlink>
      <w:hyperlink r:id="rId354">
        <w:r>
          <w:rPr>
            <w:color w:val="000000"/>
          </w:rPr>
          <w:t>, 443–493. https://doi.org/</w:t>
        </w:r>
      </w:hyperlink>
      <w:hyperlink r:id="rId355">
        <w:r>
          <w:rPr>
            <w:color w:val="000000"/>
          </w:rPr>
          <w:t>10.1146/annurev-marine-120308-081028</w:t>
        </w:r>
      </w:hyperlink>
    </w:p>
    <w:p w14:paraId="00000085" w14:textId="77777777" w:rsidR="00C37CB8" w:rsidRDefault="00000000">
      <w:pPr>
        <w:widowControl w:val="0"/>
        <w:pBdr>
          <w:top w:val="nil"/>
          <w:left w:val="nil"/>
          <w:bottom w:val="nil"/>
          <w:right w:val="nil"/>
          <w:between w:val="nil"/>
        </w:pBdr>
        <w:spacing w:line="480" w:lineRule="auto"/>
        <w:ind w:left="440" w:hanging="440"/>
        <w:rPr>
          <w:color w:val="000000"/>
        </w:rPr>
      </w:pPr>
      <w:hyperlink r:id="rId356">
        <w:r>
          <w:rPr>
            <w:color w:val="000000"/>
          </w:rPr>
          <w:t xml:space="preserve">Hanlon, R. T., Chiao, C.-C., Mäthger, L. M., Barbosa, A., Buresch, K. C., &amp; Chubb, C. (2009). Cephalopod dynamic camouflage: bridging the continuum between background matching </w:t>
        </w:r>
        <w:r>
          <w:rPr>
            <w:color w:val="000000"/>
          </w:rPr>
          <w:lastRenderedPageBreak/>
          <w:t xml:space="preserve">and disruptive coloration. </w:t>
        </w:r>
      </w:hyperlink>
      <w:hyperlink r:id="rId357">
        <w:r>
          <w:rPr>
            <w:i/>
            <w:color w:val="000000"/>
          </w:rPr>
          <w:t>Philosophical Transactions of the Royal Society of London. Series B, Biological Sciences</w:t>
        </w:r>
      </w:hyperlink>
      <w:hyperlink r:id="rId358">
        <w:r>
          <w:rPr>
            <w:color w:val="000000"/>
          </w:rPr>
          <w:t xml:space="preserve">, </w:t>
        </w:r>
      </w:hyperlink>
      <w:hyperlink r:id="rId359">
        <w:r>
          <w:rPr>
            <w:i/>
            <w:color w:val="000000"/>
          </w:rPr>
          <w:t>364</w:t>
        </w:r>
      </w:hyperlink>
      <w:hyperlink r:id="rId360">
        <w:r>
          <w:rPr>
            <w:color w:val="000000"/>
          </w:rPr>
          <w:t>(1516), 429–437. https://doi.org/</w:t>
        </w:r>
      </w:hyperlink>
      <w:hyperlink r:id="rId361">
        <w:r>
          <w:rPr>
            <w:color w:val="000000"/>
          </w:rPr>
          <w:t>10.1098/rstb.2008.0270</w:t>
        </w:r>
      </w:hyperlink>
    </w:p>
    <w:p w14:paraId="00000086" w14:textId="77777777" w:rsidR="00C37CB8" w:rsidRDefault="00000000">
      <w:pPr>
        <w:widowControl w:val="0"/>
        <w:pBdr>
          <w:top w:val="nil"/>
          <w:left w:val="nil"/>
          <w:bottom w:val="nil"/>
          <w:right w:val="nil"/>
          <w:between w:val="nil"/>
        </w:pBdr>
        <w:spacing w:line="480" w:lineRule="auto"/>
        <w:ind w:left="440" w:hanging="440"/>
        <w:rPr>
          <w:color w:val="000000"/>
        </w:rPr>
      </w:pPr>
      <w:hyperlink r:id="rId362">
        <w:r>
          <w:rPr>
            <w:color w:val="000000"/>
          </w:rPr>
          <w:t xml:space="preserve">Hanlon, R. T., &amp; Messenger, J. (2018). </w:t>
        </w:r>
      </w:hyperlink>
      <w:hyperlink r:id="rId363">
        <w:r>
          <w:rPr>
            <w:i/>
            <w:color w:val="000000"/>
          </w:rPr>
          <w:t>Cephalopod Behaviour</w:t>
        </w:r>
      </w:hyperlink>
      <w:hyperlink r:id="rId364">
        <w:r>
          <w:rPr>
            <w:color w:val="000000"/>
          </w:rPr>
          <w:t>. Cambridge University Press. https://doi.org/</w:t>
        </w:r>
      </w:hyperlink>
      <w:hyperlink r:id="rId365">
        <w:r>
          <w:rPr>
            <w:color w:val="000000"/>
          </w:rPr>
          <w:t>10.1017/9780511843600</w:t>
        </w:r>
      </w:hyperlink>
    </w:p>
    <w:p w14:paraId="00000087" w14:textId="77777777" w:rsidR="00C37CB8" w:rsidRDefault="00000000">
      <w:pPr>
        <w:widowControl w:val="0"/>
        <w:pBdr>
          <w:top w:val="nil"/>
          <w:left w:val="nil"/>
          <w:bottom w:val="nil"/>
          <w:right w:val="nil"/>
          <w:between w:val="nil"/>
        </w:pBdr>
        <w:spacing w:line="480" w:lineRule="auto"/>
        <w:ind w:left="440" w:hanging="440"/>
        <w:rPr>
          <w:color w:val="000000"/>
        </w:rPr>
      </w:pPr>
      <w:hyperlink r:id="rId366">
        <w:r>
          <w:rPr>
            <w:color w:val="000000"/>
          </w:rPr>
          <w:t xml:space="preserve">Harper, R. D., &amp; Case, J. F. (1999). Disruptive counterillumination and its anti-predatory value in the plainfish midshipman Porichthys notatus. </w:t>
        </w:r>
      </w:hyperlink>
      <w:hyperlink r:id="rId367">
        <w:r>
          <w:rPr>
            <w:i/>
            <w:color w:val="000000"/>
          </w:rPr>
          <w:t>Marine Biology</w:t>
        </w:r>
      </w:hyperlink>
      <w:hyperlink r:id="rId368">
        <w:r>
          <w:rPr>
            <w:color w:val="000000"/>
          </w:rPr>
          <w:t xml:space="preserve">, </w:t>
        </w:r>
      </w:hyperlink>
      <w:hyperlink r:id="rId369">
        <w:r>
          <w:rPr>
            <w:i/>
            <w:color w:val="000000"/>
          </w:rPr>
          <w:t>134</w:t>
        </w:r>
      </w:hyperlink>
      <w:hyperlink r:id="rId370">
        <w:r>
          <w:rPr>
            <w:color w:val="000000"/>
          </w:rPr>
          <w:t>(3), 529–540. https://doi.org/</w:t>
        </w:r>
      </w:hyperlink>
      <w:hyperlink r:id="rId371">
        <w:r>
          <w:rPr>
            <w:color w:val="000000"/>
          </w:rPr>
          <w:t>10.1007/s002270050568</w:t>
        </w:r>
      </w:hyperlink>
    </w:p>
    <w:p w14:paraId="00000088" w14:textId="77777777" w:rsidR="00C37CB8" w:rsidRDefault="00000000">
      <w:pPr>
        <w:widowControl w:val="0"/>
        <w:pBdr>
          <w:top w:val="nil"/>
          <w:left w:val="nil"/>
          <w:bottom w:val="nil"/>
          <w:right w:val="nil"/>
          <w:between w:val="nil"/>
        </w:pBdr>
        <w:spacing w:line="480" w:lineRule="auto"/>
        <w:ind w:left="440" w:hanging="440"/>
        <w:rPr>
          <w:color w:val="000000"/>
        </w:rPr>
      </w:pPr>
      <w:hyperlink r:id="rId372">
        <w:r>
          <w:rPr>
            <w:color w:val="000000"/>
          </w:rPr>
          <w:t xml:space="preserve">Harvey, E. N. (1924). Studies on bioluminescence. XVI. What determines the color of the light of luminous animals. </w:t>
        </w:r>
      </w:hyperlink>
      <w:hyperlink r:id="rId373">
        <w:r>
          <w:rPr>
            <w:i/>
            <w:color w:val="000000"/>
          </w:rPr>
          <w:t>The American Journal of Physiology</w:t>
        </w:r>
      </w:hyperlink>
      <w:hyperlink r:id="rId374">
        <w:r>
          <w:rPr>
            <w:color w:val="000000"/>
          </w:rPr>
          <w:t>.</w:t>
        </w:r>
      </w:hyperlink>
    </w:p>
    <w:p w14:paraId="00000089" w14:textId="77777777" w:rsidR="00C37CB8" w:rsidRDefault="00000000">
      <w:pPr>
        <w:widowControl w:val="0"/>
        <w:pBdr>
          <w:top w:val="nil"/>
          <w:left w:val="nil"/>
          <w:bottom w:val="nil"/>
          <w:right w:val="nil"/>
          <w:between w:val="nil"/>
        </w:pBdr>
        <w:spacing w:line="480" w:lineRule="auto"/>
        <w:ind w:left="440" w:hanging="440"/>
        <w:rPr>
          <w:color w:val="000000"/>
        </w:rPr>
      </w:pPr>
      <w:hyperlink r:id="rId375">
        <w:r>
          <w:rPr>
            <w:color w:val="000000"/>
          </w:rPr>
          <w:t xml:space="preserve">Hastings, J. W., &amp; Morin, J. G. (1991). Bioluminescence. In C. L. Prosser (Ed.), </w:t>
        </w:r>
      </w:hyperlink>
      <w:hyperlink r:id="rId376">
        <w:r>
          <w:rPr>
            <w:i/>
            <w:color w:val="000000"/>
          </w:rPr>
          <w:t>Neural and integrative animal physiology</w:t>
        </w:r>
      </w:hyperlink>
      <w:hyperlink r:id="rId377">
        <w:r>
          <w:rPr>
            <w:color w:val="000000"/>
          </w:rPr>
          <w:t xml:space="preserve"> (pp. 131–170). Wiley-Liss.</w:t>
        </w:r>
      </w:hyperlink>
    </w:p>
    <w:p w14:paraId="0000008A" w14:textId="77777777" w:rsidR="00C37CB8" w:rsidRDefault="00000000">
      <w:pPr>
        <w:widowControl w:val="0"/>
        <w:pBdr>
          <w:top w:val="nil"/>
          <w:left w:val="nil"/>
          <w:bottom w:val="nil"/>
          <w:right w:val="nil"/>
          <w:between w:val="nil"/>
        </w:pBdr>
        <w:spacing w:line="480" w:lineRule="auto"/>
        <w:ind w:left="440" w:hanging="440"/>
        <w:rPr>
          <w:color w:val="000000"/>
        </w:rPr>
      </w:pPr>
      <w:hyperlink r:id="rId378">
        <w:r>
          <w:rPr>
            <w:color w:val="000000"/>
          </w:rPr>
          <w:t xml:space="preserve">Hensley, N. M., Ellis, E. A., Gerrish, G. A., Torres, E., Frawley, J. P., Oakley, T. H., &amp; Rivers, T. J. (2019). Phenotypic evolution shaped by current enzyme function in the bioluminescent courtship signals of sea fireflies. </w:t>
        </w:r>
      </w:hyperlink>
      <w:hyperlink r:id="rId379">
        <w:r>
          <w:rPr>
            <w:i/>
            <w:color w:val="000000"/>
          </w:rPr>
          <w:t>Proceedings. Biological Sciences / The Royal Society</w:t>
        </w:r>
      </w:hyperlink>
      <w:hyperlink r:id="rId380">
        <w:r>
          <w:rPr>
            <w:color w:val="000000"/>
          </w:rPr>
          <w:t xml:space="preserve">, </w:t>
        </w:r>
      </w:hyperlink>
      <w:hyperlink r:id="rId381">
        <w:r>
          <w:rPr>
            <w:i/>
            <w:color w:val="000000"/>
          </w:rPr>
          <w:t>286</w:t>
        </w:r>
      </w:hyperlink>
      <w:hyperlink r:id="rId382">
        <w:r>
          <w:rPr>
            <w:color w:val="000000"/>
          </w:rPr>
          <w:t>(1894), 20182621. https://doi.org/</w:t>
        </w:r>
      </w:hyperlink>
      <w:hyperlink r:id="rId383">
        <w:r>
          <w:rPr>
            <w:color w:val="000000"/>
          </w:rPr>
          <w:t>10.1098/rspb.2018.2621</w:t>
        </w:r>
      </w:hyperlink>
    </w:p>
    <w:p w14:paraId="0000008B" w14:textId="77777777" w:rsidR="00C37CB8" w:rsidRDefault="00000000">
      <w:pPr>
        <w:widowControl w:val="0"/>
        <w:pBdr>
          <w:top w:val="nil"/>
          <w:left w:val="nil"/>
          <w:bottom w:val="nil"/>
          <w:right w:val="nil"/>
          <w:between w:val="nil"/>
        </w:pBdr>
        <w:spacing w:line="480" w:lineRule="auto"/>
        <w:ind w:left="440" w:hanging="440"/>
        <w:rPr>
          <w:color w:val="000000"/>
        </w:rPr>
      </w:pPr>
      <w:hyperlink r:id="rId384">
        <w:r>
          <w:rPr>
            <w:color w:val="000000"/>
          </w:rPr>
          <w:t xml:space="preserve">Hensley, N. M., Ellis, E. A., Leung, N. Y., Coupart, J., Mikhailovsky, A., Taketa, D. A., Tessler, M., Gruber, D. F., De Tomaso, A. W., Mitani, Y., Rivers, T. J., Gerrish, G. A., Torres, E., &amp; Oakley, T. H. (2021). Selection, drift, and constraint in cypridinid luciferases and the diversification of bioluminescent signals in sea fireflies. </w:t>
        </w:r>
      </w:hyperlink>
      <w:hyperlink r:id="rId385">
        <w:r>
          <w:rPr>
            <w:i/>
            <w:color w:val="000000"/>
          </w:rPr>
          <w:t>Molecular Ecology</w:t>
        </w:r>
      </w:hyperlink>
      <w:hyperlink r:id="rId386">
        <w:r>
          <w:rPr>
            <w:color w:val="000000"/>
          </w:rPr>
          <w:t xml:space="preserve">, </w:t>
        </w:r>
      </w:hyperlink>
      <w:hyperlink r:id="rId387">
        <w:r>
          <w:rPr>
            <w:i/>
            <w:color w:val="000000"/>
          </w:rPr>
          <w:t>30</w:t>
        </w:r>
      </w:hyperlink>
      <w:hyperlink r:id="rId388">
        <w:r>
          <w:rPr>
            <w:color w:val="000000"/>
          </w:rPr>
          <w:t>(8), 1864–1879. https://doi.org/</w:t>
        </w:r>
      </w:hyperlink>
      <w:hyperlink r:id="rId389">
        <w:r>
          <w:rPr>
            <w:color w:val="000000"/>
          </w:rPr>
          <w:t>10.1111/mec.15673</w:t>
        </w:r>
      </w:hyperlink>
    </w:p>
    <w:p w14:paraId="0000008C" w14:textId="77777777" w:rsidR="00C37CB8" w:rsidRDefault="00000000">
      <w:pPr>
        <w:widowControl w:val="0"/>
        <w:pBdr>
          <w:top w:val="nil"/>
          <w:left w:val="nil"/>
          <w:bottom w:val="nil"/>
          <w:right w:val="nil"/>
          <w:between w:val="nil"/>
        </w:pBdr>
        <w:spacing w:line="480" w:lineRule="auto"/>
        <w:ind w:left="440" w:hanging="440"/>
        <w:rPr>
          <w:color w:val="000000"/>
        </w:rPr>
      </w:pPr>
      <w:hyperlink r:id="rId390">
        <w:r>
          <w:rPr>
            <w:color w:val="000000"/>
          </w:rPr>
          <w:t xml:space="preserve">Herring, P. J. (1983). The spectral characteristics of luminous marine organisms. </w:t>
        </w:r>
      </w:hyperlink>
      <w:hyperlink r:id="rId391">
        <w:r>
          <w:rPr>
            <w:i/>
            <w:color w:val="000000"/>
          </w:rPr>
          <w:t>Proceedings of the Royal Society of London</w:t>
        </w:r>
      </w:hyperlink>
      <w:hyperlink r:id="rId392">
        <w:r>
          <w:rPr>
            <w:color w:val="000000"/>
          </w:rPr>
          <w:t xml:space="preserve">, </w:t>
        </w:r>
      </w:hyperlink>
      <w:hyperlink r:id="rId393">
        <w:r>
          <w:rPr>
            <w:i/>
            <w:color w:val="000000"/>
          </w:rPr>
          <w:t>220</w:t>
        </w:r>
      </w:hyperlink>
      <w:hyperlink r:id="rId394">
        <w:r>
          <w:rPr>
            <w:color w:val="000000"/>
          </w:rPr>
          <w:t>(1219), 183–217. https://doi.org/</w:t>
        </w:r>
      </w:hyperlink>
      <w:hyperlink r:id="rId395">
        <w:r>
          <w:rPr>
            <w:color w:val="000000"/>
          </w:rPr>
          <w:t>10.1098/rspb.1983.0095</w:t>
        </w:r>
      </w:hyperlink>
    </w:p>
    <w:p w14:paraId="0000008D" w14:textId="77777777" w:rsidR="00C37CB8" w:rsidRDefault="00000000">
      <w:pPr>
        <w:widowControl w:val="0"/>
        <w:pBdr>
          <w:top w:val="nil"/>
          <w:left w:val="nil"/>
          <w:bottom w:val="nil"/>
          <w:right w:val="nil"/>
          <w:between w:val="nil"/>
        </w:pBdr>
        <w:spacing w:line="480" w:lineRule="auto"/>
        <w:ind w:left="440" w:hanging="440"/>
        <w:rPr>
          <w:color w:val="000000"/>
        </w:rPr>
      </w:pPr>
      <w:hyperlink r:id="rId396">
        <w:r>
          <w:rPr>
            <w:color w:val="000000"/>
          </w:rPr>
          <w:t xml:space="preserve">Herring, P. J. (1995). Bioluminescent echinoderms: unity of function in diversity of expression. </w:t>
        </w:r>
      </w:hyperlink>
      <w:hyperlink r:id="rId397">
        <w:r>
          <w:rPr>
            <w:i/>
            <w:color w:val="000000"/>
          </w:rPr>
          <w:t>Echinoderm Research</w:t>
        </w:r>
      </w:hyperlink>
      <w:hyperlink r:id="rId398">
        <w:r>
          <w:rPr>
            <w:color w:val="000000"/>
          </w:rPr>
          <w:t xml:space="preserve">, </w:t>
        </w:r>
      </w:hyperlink>
      <w:hyperlink r:id="rId399">
        <w:r>
          <w:rPr>
            <w:i/>
            <w:color w:val="000000"/>
          </w:rPr>
          <w:t>1995</w:t>
        </w:r>
      </w:hyperlink>
      <w:hyperlink r:id="rId400">
        <w:r>
          <w:rPr>
            <w:color w:val="000000"/>
          </w:rPr>
          <w:t>, 9–17.</w:t>
        </w:r>
      </w:hyperlink>
    </w:p>
    <w:p w14:paraId="0000008E" w14:textId="77777777" w:rsidR="00C37CB8" w:rsidRDefault="00000000">
      <w:pPr>
        <w:widowControl w:val="0"/>
        <w:pBdr>
          <w:top w:val="nil"/>
          <w:left w:val="nil"/>
          <w:bottom w:val="nil"/>
          <w:right w:val="nil"/>
          <w:between w:val="nil"/>
        </w:pBdr>
        <w:spacing w:line="480" w:lineRule="auto"/>
        <w:ind w:left="440" w:hanging="440"/>
        <w:rPr>
          <w:color w:val="000000"/>
        </w:rPr>
      </w:pPr>
      <w:hyperlink r:id="rId401">
        <w:r>
          <w:rPr>
            <w:color w:val="000000"/>
          </w:rPr>
          <w:t xml:space="preserve">Herring, P. J. (2000). Bioluminescent signals and the role of reflectors. </w:t>
        </w:r>
      </w:hyperlink>
      <w:hyperlink r:id="rId402">
        <w:r>
          <w:rPr>
            <w:i/>
            <w:color w:val="000000"/>
          </w:rPr>
          <w:t xml:space="preserve">Journal of Optics A: Pure </w:t>
        </w:r>
        <w:r>
          <w:rPr>
            <w:i/>
            <w:color w:val="000000"/>
          </w:rPr>
          <w:lastRenderedPageBreak/>
          <w:t>and Applied Optics</w:t>
        </w:r>
      </w:hyperlink>
      <w:hyperlink r:id="rId403">
        <w:r>
          <w:rPr>
            <w:color w:val="000000"/>
          </w:rPr>
          <w:t xml:space="preserve">, </w:t>
        </w:r>
      </w:hyperlink>
      <w:hyperlink r:id="rId404">
        <w:r>
          <w:rPr>
            <w:i/>
            <w:color w:val="000000"/>
          </w:rPr>
          <w:t>2</w:t>
        </w:r>
      </w:hyperlink>
      <w:hyperlink r:id="rId405">
        <w:r>
          <w:rPr>
            <w:color w:val="000000"/>
          </w:rPr>
          <w:t>(6), R29. https://doi.org/</w:t>
        </w:r>
      </w:hyperlink>
      <w:hyperlink r:id="rId406">
        <w:r>
          <w:rPr>
            <w:color w:val="000000"/>
          </w:rPr>
          <w:t>10.1088/1464-4258/2/6/202</w:t>
        </w:r>
      </w:hyperlink>
    </w:p>
    <w:p w14:paraId="0000008F" w14:textId="77777777" w:rsidR="00C37CB8" w:rsidRDefault="00000000">
      <w:pPr>
        <w:widowControl w:val="0"/>
        <w:pBdr>
          <w:top w:val="nil"/>
          <w:left w:val="nil"/>
          <w:bottom w:val="nil"/>
          <w:right w:val="nil"/>
          <w:between w:val="nil"/>
        </w:pBdr>
        <w:spacing w:line="480" w:lineRule="auto"/>
        <w:ind w:left="440" w:hanging="440"/>
        <w:rPr>
          <w:color w:val="000000"/>
        </w:rPr>
      </w:pPr>
      <w:hyperlink r:id="rId407">
        <w:r>
          <w:rPr>
            <w:color w:val="000000"/>
          </w:rPr>
          <w:t xml:space="preserve">Herring, P. J. (2007). REVIEW. Sex with the lights on? A review of bioluminescent sexual dimorphism in the sea. </w:t>
        </w:r>
      </w:hyperlink>
      <w:hyperlink r:id="rId408">
        <w:r>
          <w:rPr>
            <w:i/>
            <w:color w:val="000000"/>
          </w:rPr>
          <w:t>Journal of the Marine Biological Association of the United Kingdom. Marine Biological Association of the United Kingdom</w:t>
        </w:r>
      </w:hyperlink>
      <w:hyperlink r:id="rId409">
        <w:r>
          <w:rPr>
            <w:color w:val="000000"/>
          </w:rPr>
          <w:t xml:space="preserve">, </w:t>
        </w:r>
      </w:hyperlink>
      <w:hyperlink r:id="rId410">
        <w:r>
          <w:rPr>
            <w:i/>
            <w:color w:val="000000"/>
          </w:rPr>
          <w:t>87</w:t>
        </w:r>
      </w:hyperlink>
      <w:hyperlink r:id="rId411">
        <w:r>
          <w:rPr>
            <w:color w:val="000000"/>
          </w:rPr>
          <w:t>(4), 829–842. https://doi.org/</w:t>
        </w:r>
      </w:hyperlink>
      <w:hyperlink r:id="rId412">
        <w:r>
          <w:rPr>
            <w:color w:val="000000"/>
          </w:rPr>
          <w:t>10.1017/S0025315407056433</w:t>
        </w:r>
      </w:hyperlink>
    </w:p>
    <w:p w14:paraId="00000090" w14:textId="77777777" w:rsidR="00C37CB8" w:rsidRDefault="00000000">
      <w:pPr>
        <w:widowControl w:val="0"/>
        <w:pBdr>
          <w:top w:val="nil"/>
          <w:left w:val="nil"/>
          <w:bottom w:val="nil"/>
          <w:right w:val="nil"/>
          <w:between w:val="nil"/>
        </w:pBdr>
        <w:spacing w:line="480" w:lineRule="auto"/>
        <w:ind w:left="440" w:hanging="440"/>
        <w:rPr>
          <w:color w:val="000000"/>
        </w:rPr>
      </w:pPr>
      <w:hyperlink r:id="rId413">
        <w:r>
          <w:rPr>
            <w:color w:val="000000"/>
          </w:rPr>
          <w:t xml:space="preserve">Herring, P. J., &amp; Cope, C. (2005). Red bioluminescence in fishes: on the suborbital photophores of Malacosteus, Pachystomias and Aristostomias. </w:t>
        </w:r>
      </w:hyperlink>
      <w:hyperlink r:id="rId414">
        <w:r>
          <w:rPr>
            <w:i/>
            <w:color w:val="000000"/>
          </w:rPr>
          <w:t>Marine Biology</w:t>
        </w:r>
      </w:hyperlink>
      <w:hyperlink r:id="rId415">
        <w:r>
          <w:rPr>
            <w:color w:val="000000"/>
          </w:rPr>
          <w:t xml:space="preserve">, </w:t>
        </w:r>
      </w:hyperlink>
      <w:hyperlink r:id="rId416">
        <w:r>
          <w:rPr>
            <w:i/>
            <w:color w:val="000000"/>
          </w:rPr>
          <w:t>148</w:t>
        </w:r>
      </w:hyperlink>
      <w:hyperlink r:id="rId417">
        <w:r>
          <w:rPr>
            <w:color w:val="000000"/>
          </w:rPr>
          <w:t>(2), 383–394. https://doi.org/</w:t>
        </w:r>
      </w:hyperlink>
      <w:hyperlink r:id="rId418">
        <w:r>
          <w:rPr>
            <w:color w:val="000000"/>
          </w:rPr>
          <w:t>10.1007/s00227-005-0085-3</w:t>
        </w:r>
      </w:hyperlink>
    </w:p>
    <w:p w14:paraId="00000091" w14:textId="77777777" w:rsidR="00C37CB8" w:rsidRDefault="00000000">
      <w:pPr>
        <w:widowControl w:val="0"/>
        <w:pBdr>
          <w:top w:val="nil"/>
          <w:left w:val="nil"/>
          <w:bottom w:val="nil"/>
          <w:right w:val="nil"/>
          <w:between w:val="nil"/>
        </w:pBdr>
        <w:spacing w:line="480" w:lineRule="auto"/>
        <w:ind w:left="440" w:hanging="440"/>
        <w:rPr>
          <w:color w:val="000000"/>
        </w:rPr>
      </w:pPr>
      <w:hyperlink r:id="rId419">
        <w:r>
          <w:rPr>
            <w:color w:val="000000"/>
          </w:rPr>
          <w:t xml:space="preserve">Herring, P. J., Latz, M. I., Bannister, N. J., &amp; Widder, E. A. (1993). Bioluminescence of the poecilostomatoid copepod Oncaea conifera. </w:t>
        </w:r>
      </w:hyperlink>
      <w:hyperlink r:id="rId420">
        <w:r>
          <w:rPr>
            <w:i/>
            <w:color w:val="000000"/>
          </w:rPr>
          <w:t>Marine Ecology Progress Series</w:t>
        </w:r>
      </w:hyperlink>
      <w:hyperlink r:id="rId421">
        <w:r>
          <w:rPr>
            <w:color w:val="000000"/>
          </w:rPr>
          <w:t xml:space="preserve">, </w:t>
        </w:r>
      </w:hyperlink>
      <w:hyperlink r:id="rId422">
        <w:r>
          <w:rPr>
            <w:i/>
            <w:color w:val="000000"/>
          </w:rPr>
          <w:t>94</w:t>
        </w:r>
      </w:hyperlink>
      <w:hyperlink r:id="rId423">
        <w:r>
          <w:rPr>
            <w:color w:val="000000"/>
          </w:rPr>
          <w:t xml:space="preserve">(3), 297–309. </w:t>
        </w:r>
      </w:hyperlink>
      <w:hyperlink r:id="rId424">
        <w:r>
          <w:rPr>
            <w:color w:val="000000"/>
          </w:rPr>
          <w:t>http://www.jstor.org/stable/24832715</w:t>
        </w:r>
      </w:hyperlink>
    </w:p>
    <w:p w14:paraId="00000092" w14:textId="77777777" w:rsidR="00C37CB8" w:rsidRDefault="00000000">
      <w:pPr>
        <w:widowControl w:val="0"/>
        <w:pBdr>
          <w:top w:val="nil"/>
          <w:left w:val="nil"/>
          <w:bottom w:val="nil"/>
          <w:right w:val="nil"/>
          <w:between w:val="nil"/>
        </w:pBdr>
        <w:spacing w:line="480" w:lineRule="auto"/>
        <w:ind w:left="440" w:hanging="440"/>
        <w:rPr>
          <w:color w:val="000000"/>
        </w:rPr>
      </w:pPr>
      <w:hyperlink r:id="rId425">
        <w:r>
          <w:rPr>
            <w:color w:val="000000"/>
          </w:rPr>
          <w:t xml:space="preserve">Hopkins, J., Baudry, G., Candolin, U., &amp; Kaitala, A. (2015). I’m sexy and I glow it: female ornamentation in a nocturnal capital breeder. </w:t>
        </w:r>
      </w:hyperlink>
      <w:hyperlink r:id="rId426">
        <w:r>
          <w:rPr>
            <w:i/>
            <w:color w:val="000000"/>
          </w:rPr>
          <w:t>Biology Letters</w:t>
        </w:r>
      </w:hyperlink>
      <w:hyperlink r:id="rId427">
        <w:r>
          <w:rPr>
            <w:color w:val="000000"/>
          </w:rPr>
          <w:t xml:space="preserve">, </w:t>
        </w:r>
      </w:hyperlink>
      <w:hyperlink r:id="rId428">
        <w:r>
          <w:rPr>
            <w:i/>
            <w:color w:val="000000"/>
          </w:rPr>
          <w:t>11</w:t>
        </w:r>
      </w:hyperlink>
      <w:hyperlink r:id="rId429">
        <w:r>
          <w:rPr>
            <w:color w:val="000000"/>
          </w:rPr>
          <w:t>(10). https://doi.org/</w:t>
        </w:r>
      </w:hyperlink>
      <w:hyperlink r:id="rId430">
        <w:r>
          <w:rPr>
            <w:color w:val="000000"/>
          </w:rPr>
          <w:t>10.1098/rsbl.2015.0599</w:t>
        </w:r>
      </w:hyperlink>
    </w:p>
    <w:p w14:paraId="00000093" w14:textId="77777777" w:rsidR="00C37CB8" w:rsidRDefault="00000000">
      <w:pPr>
        <w:widowControl w:val="0"/>
        <w:pBdr>
          <w:top w:val="nil"/>
          <w:left w:val="nil"/>
          <w:bottom w:val="nil"/>
          <w:right w:val="nil"/>
          <w:between w:val="nil"/>
        </w:pBdr>
        <w:spacing w:line="480" w:lineRule="auto"/>
        <w:ind w:left="440" w:hanging="440"/>
        <w:rPr>
          <w:color w:val="000000"/>
        </w:rPr>
      </w:pPr>
      <w:hyperlink r:id="rId431">
        <w:r>
          <w:rPr>
            <w:color w:val="000000"/>
          </w:rPr>
          <w:t xml:space="preserve">Huang, Y., Ryderheim, F., &amp; Kiørboe, T. (2024). Revisiting the burglar alarm hypothesis: A behavioural cascade mediated by dinoflagellate bioluminescence. </w:t>
        </w:r>
      </w:hyperlink>
      <w:hyperlink r:id="rId432">
        <w:r>
          <w:rPr>
            <w:i/>
            <w:color w:val="000000"/>
          </w:rPr>
          <w:t>Functional Ecology</w:t>
        </w:r>
      </w:hyperlink>
      <w:hyperlink r:id="rId433">
        <w:r>
          <w:rPr>
            <w:color w:val="000000"/>
          </w:rPr>
          <w:t xml:space="preserve">, </w:t>
        </w:r>
      </w:hyperlink>
      <w:hyperlink r:id="rId434">
        <w:r>
          <w:rPr>
            <w:i/>
            <w:color w:val="000000"/>
          </w:rPr>
          <w:t>38</w:t>
        </w:r>
      </w:hyperlink>
      <w:hyperlink r:id="rId435">
        <w:r>
          <w:rPr>
            <w:color w:val="000000"/>
          </w:rPr>
          <w:t>(2), 306–314. https://doi.org/</w:t>
        </w:r>
      </w:hyperlink>
      <w:hyperlink r:id="rId436">
        <w:r>
          <w:rPr>
            <w:color w:val="000000"/>
          </w:rPr>
          <w:t>10.1111/1365-2435.14488</w:t>
        </w:r>
      </w:hyperlink>
    </w:p>
    <w:p w14:paraId="00000094" w14:textId="77777777" w:rsidR="00C37CB8" w:rsidRDefault="00000000">
      <w:pPr>
        <w:widowControl w:val="0"/>
        <w:pBdr>
          <w:top w:val="nil"/>
          <w:left w:val="nil"/>
          <w:bottom w:val="nil"/>
          <w:right w:val="nil"/>
          <w:between w:val="nil"/>
        </w:pBdr>
        <w:spacing w:line="480" w:lineRule="auto"/>
        <w:ind w:left="440" w:hanging="440"/>
        <w:rPr>
          <w:color w:val="000000"/>
        </w:rPr>
      </w:pPr>
      <w:hyperlink r:id="rId437">
        <w:r>
          <w:rPr>
            <w:color w:val="000000"/>
          </w:rPr>
          <w:t xml:space="preserve">Johnsen, S. (2005). The red and the black: bioluminescence and the color of animals in the deep sea. </w:t>
        </w:r>
      </w:hyperlink>
      <w:hyperlink r:id="rId438">
        <w:r>
          <w:rPr>
            <w:i/>
            <w:color w:val="000000"/>
          </w:rPr>
          <w:t>Integrative and Comparative Biology</w:t>
        </w:r>
      </w:hyperlink>
      <w:hyperlink r:id="rId439">
        <w:r>
          <w:rPr>
            <w:color w:val="000000"/>
          </w:rPr>
          <w:t xml:space="preserve">. </w:t>
        </w:r>
      </w:hyperlink>
      <w:hyperlink r:id="rId440">
        <w:r>
          <w:rPr>
            <w:color w:val="000000"/>
          </w:rPr>
          <w:t>https://academic.oup.com/icb/article-abstract/45/2/234/778309</w:t>
        </w:r>
      </w:hyperlink>
    </w:p>
    <w:p w14:paraId="00000095" w14:textId="77777777" w:rsidR="00C37CB8" w:rsidRDefault="00000000">
      <w:pPr>
        <w:widowControl w:val="0"/>
        <w:pBdr>
          <w:top w:val="nil"/>
          <w:left w:val="nil"/>
          <w:bottom w:val="nil"/>
          <w:right w:val="nil"/>
          <w:between w:val="nil"/>
        </w:pBdr>
        <w:spacing w:line="480" w:lineRule="auto"/>
        <w:ind w:left="440" w:hanging="440"/>
        <w:rPr>
          <w:color w:val="000000"/>
        </w:rPr>
      </w:pPr>
      <w:hyperlink r:id="rId441">
        <w:r>
          <w:rPr>
            <w:color w:val="000000"/>
          </w:rPr>
          <w:t xml:space="preserve">Johnsen, S., Widder, E. A., &amp; Mobley, C. D. (2004). Propagation and perception of bioluminescence: factors affecting counterillumination as a cryptic strategy. </w:t>
        </w:r>
      </w:hyperlink>
      <w:hyperlink r:id="rId442">
        <w:r>
          <w:rPr>
            <w:i/>
            <w:color w:val="000000"/>
          </w:rPr>
          <w:t>The Biological Bulletin</w:t>
        </w:r>
      </w:hyperlink>
      <w:hyperlink r:id="rId443">
        <w:r>
          <w:rPr>
            <w:color w:val="000000"/>
          </w:rPr>
          <w:t xml:space="preserve">, </w:t>
        </w:r>
      </w:hyperlink>
      <w:hyperlink r:id="rId444">
        <w:r>
          <w:rPr>
            <w:i/>
            <w:color w:val="000000"/>
          </w:rPr>
          <w:t>207</w:t>
        </w:r>
      </w:hyperlink>
      <w:hyperlink r:id="rId445">
        <w:r>
          <w:rPr>
            <w:color w:val="000000"/>
          </w:rPr>
          <w:t>(1), 1–16. https://doi.org/</w:t>
        </w:r>
      </w:hyperlink>
      <w:hyperlink r:id="rId446">
        <w:r>
          <w:rPr>
            <w:color w:val="000000"/>
          </w:rPr>
          <w:t>10.2307/1543624</w:t>
        </w:r>
      </w:hyperlink>
    </w:p>
    <w:p w14:paraId="00000096" w14:textId="77777777" w:rsidR="00C37CB8" w:rsidRDefault="00000000">
      <w:pPr>
        <w:widowControl w:val="0"/>
        <w:pBdr>
          <w:top w:val="nil"/>
          <w:left w:val="nil"/>
          <w:bottom w:val="nil"/>
          <w:right w:val="nil"/>
          <w:between w:val="nil"/>
        </w:pBdr>
        <w:spacing w:line="480" w:lineRule="auto"/>
        <w:ind w:left="440" w:hanging="440"/>
        <w:rPr>
          <w:color w:val="000000"/>
        </w:rPr>
      </w:pPr>
      <w:hyperlink r:id="rId447">
        <w:r>
          <w:rPr>
            <w:color w:val="000000"/>
          </w:rPr>
          <w:t xml:space="preserve">Jones, B. W., &amp; Nishiguchi, M. K. (2004). Counterillumination in the Hawaiian bobtail squid, Euprymna scolopes Berry (Mollusca: Cephalopoda). </w:t>
        </w:r>
      </w:hyperlink>
      <w:hyperlink r:id="rId448">
        <w:r>
          <w:rPr>
            <w:i/>
            <w:color w:val="000000"/>
          </w:rPr>
          <w:t>Marine Biology</w:t>
        </w:r>
      </w:hyperlink>
      <w:hyperlink r:id="rId449">
        <w:r>
          <w:rPr>
            <w:color w:val="000000"/>
          </w:rPr>
          <w:t xml:space="preserve">, </w:t>
        </w:r>
      </w:hyperlink>
      <w:hyperlink r:id="rId450">
        <w:r>
          <w:rPr>
            <w:i/>
            <w:color w:val="000000"/>
          </w:rPr>
          <w:t>144</w:t>
        </w:r>
      </w:hyperlink>
      <w:hyperlink r:id="rId451">
        <w:r>
          <w:rPr>
            <w:color w:val="000000"/>
          </w:rPr>
          <w:t>(6), 1151–1155. https://doi.org/</w:t>
        </w:r>
      </w:hyperlink>
      <w:hyperlink r:id="rId452">
        <w:r>
          <w:rPr>
            <w:color w:val="000000"/>
          </w:rPr>
          <w:t>10.1007/s00227-003-1285-3</w:t>
        </w:r>
      </w:hyperlink>
    </w:p>
    <w:p w14:paraId="00000097" w14:textId="77777777" w:rsidR="00C37CB8" w:rsidRDefault="00000000">
      <w:pPr>
        <w:widowControl w:val="0"/>
        <w:pBdr>
          <w:top w:val="nil"/>
          <w:left w:val="nil"/>
          <w:bottom w:val="nil"/>
          <w:right w:val="nil"/>
          <w:between w:val="nil"/>
        </w:pBdr>
        <w:spacing w:line="480" w:lineRule="auto"/>
        <w:ind w:left="440" w:hanging="440"/>
        <w:rPr>
          <w:color w:val="000000"/>
        </w:rPr>
      </w:pPr>
      <w:hyperlink r:id="rId453">
        <w:r>
          <w:rPr>
            <w:color w:val="000000"/>
          </w:rPr>
          <w:t xml:space="preserve">Juarez, B. H., Speiser, D. I., &amp; Oakley, T. H. (2019). Context-dependent evolution of ostracod morphology along the ecogeographical gradient of ocean depth. </w:t>
        </w:r>
      </w:hyperlink>
      <w:hyperlink r:id="rId454">
        <w:r>
          <w:rPr>
            <w:i/>
            <w:color w:val="000000"/>
          </w:rPr>
          <w:t>Evolution; International Journal of Organic Evolution</w:t>
        </w:r>
      </w:hyperlink>
      <w:hyperlink r:id="rId455">
        <w:r>
          <w:rPr>
            <w:color w:val="000000"/>
          </w:rPr>
          <w:t xml:space="preserve">, </w:t>
        </w:r>
      </w:hyperlink>
      <w:hyperlink r:id="rId456">
        <w:r>
          <w:rPr>
            <w:i/>
            <w:color w:val="000000"/>
          </w:rPr>
          <w:t>73</w:t>
        </w:r>
      </w:hyperlink>
      <w:hyperlink r:id="rId457">
        <w:r>
          <w:rPr>
            <w:color w:val="000000"/>
          </w:rPr>
          <w:t>(6), 1213–1225. https://doi.org/</w:t>
        </w:r>
      </w:hyperlink>
      <w:hyperlink r:id="rId458">
        <w:r>
          <w:rPr>
            <w:color w:val="000000"/>
          </w:rPr>
          <w:t>10.1111/evo.13748</w:t>
        </w:r>
      </w:hyperlink>
    </w:p>
    <w:p w14:paraId="00000098" w14:textId="77777777" w:rsidR="00C37CB8" w:rsidRDefault="00000000">
      <w:pPr>
        <w:widowControl w:val="0"/>
        <w:pBdr>
          <w:top w:val="nil"/>
          <w:left w:val="nil"/>
          <w:bottom w:val="nil"/>
          <w:right w:val="nil"/>
          <w:between w:val="nil"/>
        </w:pBdr>
        <w:spacing w:line="480" w:lineRule="auto"/>
        <w:ind w:left="440" w:hanging="440"/>
        <w:rPr>
          <w:color w:val="000000"/>
        </w:rPr>
      </w:pPr>
      <w:hyperlink r:id="rId459">
        <w:r>
          <w:rPr>
            <w:color w:val="000000"/>
          </w:rPr>
          <w:t xml:space="preserve">Kawasaki, K., Morita, Y., Ohgiya, S., Ohmiya, Y., &amp; Ohyama, Y. (2012). Mutant luciferase (USPTO Patent No. 8147842). In </w:t>
        </w:r>
      </w:hyperlink>
      <w:hyperlink r:id="rId460">
        <w:r>
          <w:rPr>
            <w:i/>
            <w:color w:val="000000"/>
          </w:rPr>
          <w:t>US Patent</w:t>
        </w:r>
      </w:hyperlink>
      <w:hyperlink r:id="rId461">
        <w:r>
          <w:rPr>
            <w:color w:val="000000"/>
          </w:rPr>
          <w:t xml:space="preserve"> (No. 8147842). </w:t>
        </w:r>
      </w:hyperlink>
      <w:hyperlink r:id="rId462">
        <w:r>
          <w:rPr>
            <w:color w:val="000000"/>
          </w:rPr>
          <w:t>https://www.google.com/patents/US8147842</w:t>
        </w:r>
      </w:hyperlink>
    </w:p>
    <w:p w14:paraId="00000099" w14:textId="77777777" w:rsidR="00C37CB8" w:rsidRDefault="00000000">
      <w:pPr>
        <w:widowControl w:val="0"/>
        <w:pBdr>
          <w:top w:val="nil"/>
          <w:left w:val="nil"/>
          <w:bottom w:val="nil"/>
          <w:right w:val="nil"/>
          <w:between w:val="nil"/>
        </w:pBdr>
        <w:spacing w:line="480" w:lineRule="auto"/>
        <w:ind w:left="440" w:hanging="440"/>
        <w:rPr>
          <w:color w:val="000000"/>
        </w:rPr>
      </w:pPr>
      <w:hyperlink r:id="rId463">
        <w:r>
          <w:rPr>
            <w:color w:val="000000"/>
          </w:rPr>
          <w:t xml:space="preserve">Kenaley, C. P., Devaney, S. C., &amp; Fjeran, T. T. (2014). The complex evolutionary history of seeing red: molecular phylogeny and the evolution of an adaptive visual system in deep-sea dragonfishes (Stomiiformes: Stomiidae). </w:t>
        </w:r>
      </w:hyperlink>
      <w:hyperlink r:id="rId464">
        <w:r>
          <w:rPr>
            <w:i/>
            <w:color w:val="000000"/>
          </w:rPr>
          <w:t>Evolution; International Journal of Organic Evolution</w:t>
        </w:r>
      </w:hyperlink>
      <w:hyperlink r:id="rId465">
        <w:r>
          <w:rPr>
            <w:color w:val="000000"/>
          </w:rPr>
          <w:t xml:space="preserve">, </w:t>
        </w:r>
      </w:hyperlink>
      <w:hyperlink r:id="rId466">
        <w:r>
          <w:rPr>
            <w:i/>
            <w:color w:val="000000"/>
          </w:rPr>
          <w:t>68</w:t>
        </w:r>
      </w:hyperlink>
      <w:hyperlink r:id="rId467">
        <w:r>
          <w:rPr>
            <w:color w:val="000000"/>
          </w:rPr>
          <w:t>(4), 996–1013. https://doi.org/</w:t>
        </w:r>
      </w:hyperlink>
      <w:hyperlink r:id="rId468">
        <w:r>
          <w:rPr>
            <w:color w:val="000000"/>
          </w:rPr>
          <w:t>10.1111/evo.12322</w:t>
        </w:r>
      </w:hyperlink>
    </w:p>
    <w:p w14:paraId="0000009A" w14:textId="77777777" w:rsidR="00C37CB8" w:rsidRDefault="00000000">
      <w:pPr>
        <w:widowControl w:val="0"/>
        <w:pBdr>
          <w:top w:val="nil"/>
          <w:left w:val="nil"/>
          <w:bottom w:val="nil"/>
          <w:right w:val="nil"/>
          <w:between w:val="nil"/>
        </w:pBdr>
        <w:spacing w:line="480" w:lineRule="auto"/>
        <w:ind w:left="440" w:hanging="440"/>
        <w:rPr>
          <w:color w:val="000000"/>
        </w:rPr>
      </w:pPr>
      <w:hyperlink r:id="rId469">
        <w:r>
          <w:rPr>
            <w:color w:val="000000"/>
          </w:rPr>
          <w:t xml:space="preserve">Kito, Y., </w:t>
        </w:r>
        <w:proofErr w:type="spellStart"/>
        <w:r>
          <w:rPr>
            <w:color w:val="000000"/>
          </w:rPr>
          <w:t>Seidou</w:t>
        </w:r>
        <w:proofErr w:type="spellEnd"/>
        <w:r>
          <w:rPr>
            <w:color w:val="000000"/>
          </w:rPr>
          <w:t xml:space="preserve">, M., Matsui, S., </w:t>
        </w:r>
        <w:proofErr w:type="spellStart"/>
        <w:r>
          <w:rPr>
            <w:color w:val="000000"/>
          </w:rPr>
          <w:t>Hirki</w:t>
        </w:r>
        <w:proofErr w:type="spellEnd"/>
        <w:r>
          <w:rPr>
            <w:color w:val="000000"/>
          </w:rPr>
          <w:t xml:space="preserve">, K., </w:t>
        </w:r>
        <w:proofErr w:type="spellStart"/>
        <w:r>
          <w:rPr>
            <w:color w:val="000000"/>
          </w:rPr>
          <w:t>Michinomae</w:t>
        </w:r>
        <w:proofErr w:type="spellEnd"/>
        <w:r>
          <w:rPr>
            <w:color w:val="000000"/>
          </w:rPr>
          <w:t xml:space="preserve">, M., Tokuyama, A., Sekiya, N., &amp; Yoshihara, K. (1988). Vision and bioluminescence of a deep-sea cephalopod </w:t>
        </w:r>
        <w:proofErr w:type="spellStart"/>
        <w:r>
          <w:rPr>
            <w:color w:val="000000"/>
          </w:rPr>
          <w:t>Watasenia</w:t>
        </w:r>
        <w:proofErr w:type="spellEnd"/>
        <w:r>
          <w:rPr>
            <w:color w:val="000000"/>
          </w:rPr>
          <w:t xml:space="preserve"> scintillans. </w:t>
        </w:r>
      </w:hyperlink>
      <w:hyperlink r:id="rId470">
        <w:r>
          <w:rPr>
            <w:i/>
            <w:color w:val="000000"/>
          </w:rPr>
          <w:t>Proceedings of the Yamada Conference</w:t>
        </w:r>
      </w:hyperlink>
      <w:hyperlink r:id="rId471">
        <w:r>
          <w:rPr>
            <w:color w:val="000000"/>
          </w:rPr>
          <w:t xml:space="preserve">, </w:t>
        </w:r>
      </w:hyperlink>
      <w:hyperlink r:id="rId472">
        <w:r>
          <w:rPr>
            <w:i/>
            <w:color w:val="000000"/>
          </w:rPr>
          <w:t>21</w:t>
        </w:r>
      </w:hyperlink>
      <w:hyperlink r:id="rId473">
        <w:r>
          <w:rPr>
            <w:color w:val="000000"/>
          </w:rPr>
          <w:t>, 285–290.</w:t>
        </w:r>
      </w:hyperlink>
    </w:p>
    <w:p w14:paraId="0000009B" w14:textId="77777777" w:rsidR="00C37CB8" w:rsidRDefault="00000000">
      <w:pPr>
        <w:widowControl w:val="0"/>
        <w:pBdr>
          <w:top w:val="nil"/>
          <w:left w:val="nil"/>
          <w:bottom w:val="nil"/>
          <w:right w:val="nil"/>
          <w:between w:val="nil"/>
        </w:pBdr>
        <w:spacing w:line="480" w:lineRule="auto"/>
        <w:ind w:left="440" w:hanging="440"/>
        <w:rPr>
          <w:color w:val="000000"/>
        </w:rPr>
      </w:pPr>
      <w:hyperlink r:id="rId474">
        <w:r>
          <w:rPr>
            <w:color w:val="000000"/>
          </w:rPr>
          <w:t xml:space="preserve">Kjernsmo, K., &amp; Merilaita, S. (2013). Eyespots divert attacks by fish. </w:t>
        </w:r>
      </w:hyperlink>
      <w:hyperlink r:id="rId475">
        <w:r>
          <w:rPr>
            <w:i/>
            <w:color w:val="000000"/>
          </w:rPr>
          <w:t>Proceedings. Biological Sciences / The Royal Society</w:t>
        </w:r>
      </w:hyperlink>
      <w:hyperlink r:id="rId476">
        <w:r>
          <w:rPr>
            <w:color w:val="000000"/>
          </w:rPr>
          <w:t xml:space="preserve">, </w:t>
        </w:r>
      </w:hyperlink>
      <w:hyperlink r:id="rId477">
        <w:r>
          <w:rPr>
            <w:i/>
            <w:color w:val="000000"/>
          </w:rPr>
          <w:t>280</w:t>
        </w:r>
      </w:hyperlink>
      <w:hyperlink r:id="rId478">
        <w:r>
          <w:rPr>
            <w:color w:val="000000"/>
          </w:rPr>
          <w:t>(1766), 20131458. https://doi.org/</w:t>
        </w:r>
      </w:hyperlink>
      <w:hyperlink r:id="rId479">
        <w:r>
          <w:rPr>
            <w:color w:val="000000"/>
          </w:rPr>
          <w:t>10.1098/rspb.2013.1458</w:t>
        </w:r>
      </w:hyperlink>
    </w:p>
    <w:p w14:paraId="0000009C" w14:textId="77777777" w:rsidR="00C37CB8" w:rsidRDefault="00000000">
      <w:pPr>
        <w:widowControl w:val="0"/>
        <w:pBdr>
          <w:top w:val="nil"/>
          <w:left w:val="nil"/>
          <w:bottom w:val="nil"/>
          <w:right w:val="nil"/>
          <w:between w:val="nil"/>
        </w:pBdr>
        <w:spacing w:line="480" w:lineRule="auto"/>
        <w:ind w:left="440" w:hanging="440"/>
        <w:rPr>
          <w:color w:val="000000"/>
        </w:rPr>
      </w:pPr>
      <w:hyperlink r:id="rId480">
        <w:r>
          <w:rPr>
            <w:color w:val="000000"/>
          </w:rPr>
          <w:t xml:space="preserve">Lafitte, A., Sordello, R., Legrand, M., Nicolas, V., Obein, G., &amp; Reyjol, Y. (2022). A flashing light may not be that flashy: A systematic review on critical fusion frequencies. </w:t>
        </w:r>
      </w:hyperlink>
      <w:hyperlink r:id="rId481">
        <w:r>
          <w:rPr>
            <w:i/>
            <w:color w:val="000000"/>
          </w:rPr>
          <w:t>PloS One</w:t>
        </w:r>
      </w:hyperlink>
      <w:hyperlink r:id="rId482">
        <w:r>
          <w:rPr>
            <w:color w:val="000000"/>
          </w:rPr>
          <w:t xml:space="preserve">, </w:t>
        </w:r>
      </w:hyperlink>
      <w:hyperlink r:id="rId483">
        <w:r>
          <w:rPr>
            <w:i/>
            <w:color w:val="000000"/>
          </w:rPr>
          <w:t>17</w:t>
        </w:r>
      </w:hyperlink>
      <w:hyperlink r:id="rId484">
        <w:r>
          <w:rPr>
            <w:color w:val="000000"/>
          </w:rPr>
          <w:t>(12), e0279718. https://doi.org/</w:t>
        </w:r>
      </w:hyperlink>
      <w:hyperlink r:id="rId485">
        <w:r>
          <w:rPr>
            <w:color w:val="000000"/>
          </w:rPr>
          <w:t>10.1371/journal.pone.0279718</w:t>
        </w:r>
      </w:hyperlink>
    </w:p>
    <w:p w14:paraId="0000009D" w14:textId="77777777" w:rsidR="00C37CB8" w:rsidRDefault="00000000">
      <w:pPr>
        <w:widowControl w:val="0"/>
        <w:pBdr>
          <w:top w:val="nil"/>
          <w:left w:val="nil"/>
          <w:bottom w:val="nil"/>
          <w:right w:val="nil"/>
          <w:between w:val="nil"/>
        </w:pBdr>
        <w:spacing w:line="480" w:lineRule="auto"/>
        <w:ind w:left="440" w:hanging="440"/>
        <w:rPr>
          <w:color w:val="000000"/>
        </w:rPr>
      </w:pPr>
      <w:hyperlink r:id="rId486">
        <w:r>
          <w:rPr>
            <w:color w:val="000000"/>
          </w:rPr>
          <w:t xml:space="preserve">Lall, A. B., Seliger, H. H., Biggley, W. H., &amp; Lloyd, J. E. (1980). Ecology of Colors of Firefly Bioluminescence. In </w:t>
        </w:r>
      </w:hyperlink>
      <w:hyperlink r:id="rId487">
        <w:r>
          <w:rPr>
            <w:i/>
            <w:color w:val="000000"/>
          </w:rPr>
          <w:t>Science</w:t>
        </w:r>
      </w:hyperlink>
      <w:hyperlink r:id="rId488">
        <w:r>
          <w:rPr>
            <w:color w:val="000000"/>
          </w:rPr>
          <w:t xml:space="preserve"> (Vol. 210, Issue 4469, pp. 560–562). https://doi.org/</w:t>
        </w:r>
      </w:hyperlink>
      <w:hyperlink r:id="rId489">
        <w:r>
          <w:rPr>
            <w:color w:val="000000"/>
          </w:rPr>
          <w:t>10.1126/science.210.4469.560</w:t>
        </w:r>
      </w:hyperlink>
    </w:p>
    <w:p w14:paraId="0000009E" w14:textId="77777777" w:rsidR="00C37CB8" w:rsidRDefault="00000000">
      <w:pPr>
        <w:widowControl w:val="0"/>
        <w:pBdr>
          <w:top w:val="nil"/>
          <w:left w:val="nil"/>
          <w:bottom w:val="nil"/>
          <w:right w:val="nil"/>
          <w:between w:val="nil"/>
        </w:pBdr>
        <w:spacing w:line="480" w:lineRule="auto"/>
        <w:ind w:left="440" w:hanging="440"/>
        <w:rPr>
          <w:color w:val="000000"/>
        </w:rPr>
      </w:pPr>
      <w:hyperlink r:id="rId490">
        <w:r>
          <w:rPr>
            <w:color w:val="000000"/>
          </w:rPr>
          <w:t xml:space="preserve">Lamb, T. D. (2013). Evolution of phototransduction, vertebrate photoreceptors and retina. </w:t>
        </w:r>
      </w:hyperlink>
      <w:hyperlink r:id="rId491">
        <w:r>
          <w:rPr>
            <w:i/>
            <w:color w:val="000000"/>
          </w:rPr>
          <w:t>Progress in Retinal and Eye Research</w:t>
        </w:r>
      </w:hyperlink>
      <w:hyperlink r:id="rId492">
        <w:r>
          <w:rPr>
            <w:color w:val="000000"/>
          </w:rPr>
          <w:t xml:space="preserve">, </w:t>
        </w:r>
      </w:hyperlink>
      <w:hyperlink r:id="rId493">
        <w:r>
          <w:rPr>
            <w:i/>
            <w:color w:val="000000"/>
          </w:rPr>
          <w:t>36</w:t>
        </w:r>
      </w:hyperlink>
      <w:hyperlink r:id="rId494">
        <w:r>
          <w:rPr>
            <w:color w:val="000000"/>
          </w:rPr>
          <w:t>, 52–119. https://doi.org/</w:t>
        </w:r>
      </w:hyperlink>
      <w:hyperlink r:id="rId495">
        <w:r>
          <w:rPr>
            <w:color w:val="000000"/>
          </w:rPr>
          <w:t>10.1016/j.preteyeres.2013.06.001</w:t>
        </w:r>
      </w:hyperlink>
    </w:p>
    <w:p w14:paraId="0000009F" w14:textId="77777777" w:rsidR="00C37CB8" w:rsidRDefault="00000000">
      <w:pPr>
        <w:widowControl w:val="0"/>
        <w:pBdr>
          <w:top w:val="nil"/>
          <w:left w:val="nil"/>
          <w:bottom w:val="nil"/>
          <w:right w:val="nil"/>
          <w:between w:val="nil"/>
        </w:pBdr>
        <w:spacing w:line="480" w:lineRule="auto"/>
        <w:ind w:left="440" w:hanging="440"/>
        <w:rPr>
          <w:color w:val="000000"/>
        </w:rPr>
      </w:pPr>
      <w:hyperlink r:id="rId496">
        <w:r>
          <w:rPr>
            <w:color w:val="000000"/>
          </w:rPr>
          <w:t xml:space="preserve">Lau, E. S., Goodheart, J. A., Anderson, N. T., Liu, V. L., Mukherjee, A., &amp; Oakley, T. H. (2023). </w:t>
        </w:r>
        <w:r>
          <w:rPr>
            <w:color w:val="000000"/>
          </w:rPr>
          <w:lastRenderedPageBreak/>
          <w:t xml:space="preserve">Predictable genetic recruitment for luciferin sulfation in the convergent evolution of bioluminescence. In </w:t>
        </w:r>
      </w:hyperlink>
      <w:hyperlink r:id="rId497">
        <w:r>
          <w:rPr>
            <w:i/>
            <w:color w:val="000000"/>
          </w:rPr>
          <w:t>bioRxiv</w:t>
        </w:r>
      </w:hyperlink>
      <w:hyperlink r:id="rId498">
        <w:r>
          <w:rPr>
            <w:color w:val="000000"/>
          </w:rPr>
          <w:t xml:space="preserve"> (p. 2023.04.12.536614). https://doi.org/</w:t>
        </w:r>
      </w:hyperlink>
      <w:hyperlink r:id="rId499">
        <w:r>
          <w:rPr>
            <w:color w:val="000000"/>
          </w:rPr>
          <w:t>10.1101/2023.04.12.536614</w:t>
        </w:r>
      </w:hyperlink>
    </w:p>
    <w:p w14:paraId="000000A0" w14:textId="77777777" w:rsidR="00C37CB8" w:rsidRDefault="00000000">
      <w:pPr>
        <w:widowControl w:val="0"/>
        <w:pBdr>
          <w:top w:val="nil"/>
          <w:left w:val="nil"/>
          <w:bottom w:val="nil"/>
          <w:right w:val="nil"/>
          <w:between w:val="nil"/>
        </w:pBdr>
        <w:spacing w:line="480" w:lineRule="auto"/>
        <w:ind w:left="440" w:hanging="440"/>
        <w:rPr>
          <w:color w:val="000000"/>
        </w:rPr>
      </w:pPr>
      <w:hyperlink r:id="rId500">
        <w:r>
          <w:rPr>
            <w:color w:val="000000"/>
          </w:rPr>
          <w:t xml:space="preserve">Lau, E. S., &amp; Oakley, T. H. (2021). Multi-level convergence of complex traits and the evolution of bioluminescence. </w:t>
        </w:r>
      </w:hyperlink>
      <w:hyperlink r:id="rId501">
        <w:r>
          <w:rPr>
            <w:i/>
            <w:color w:val="000000"/>
          </w:rPr>
          <w:t>Biological Reviews of the Cambridge Philosophical Society</w:t>
        </w:r>
      </w:hyperlink>
      <w:hyperlink r:id="rId502">
        <w:r>
          <w:rPr>
            <w:color w:val="000000"/>
          </w:rPr>
          <w:t xml:space="preserve">, </w:t>
        </w:r>
      </w:hyperlink>
      <w:hyperlink r:id="rId503">
        <w:r>
          <w:rPr>
            <w:i/>
            <w:color w:val="000000"/>
          </w:rPr>
          <w:t>96</w:t>
        </w:r>
      </w:hyperlink>
      <w:hyperlink r:id="rId504">
        <w:r>
          <w:rPr>
            <w:color w:val="000000"/>
          </w:rPr>
          <w:t>(2), 673–691. https://doi.org/</w:t>
        </w:r>
      </w:hyperlink>
      <w:hyperlink r:id="rId505">
        <w:r>
          <w:rPr>
            <w:color w:val="000000"/>
          </w:rPr>
          <w:t>10.1111/brv.12672</w:t>
        </w:r>
      </w:hyperlink>
    </w:p>
    <w:p w14:paraId="000000A1" w14:textId="77777777" w:rsidR="00C37CB8" w:rsidRDefault="00000000">
      <w:pPr>
        <w:widowControl w:val="0"/>
        <w:pBdr>
          <w:top w:val="nil"/>
          <w:left w:val="nil"/>
          <w:bottom w:val="nil"/>
          <w:right w:val="nil"/>
          <w:between w:val="nil"/>
        </w:pBdr>
        <w:spacing w:line="480" w:lineRule="auto"/>
        <w:ind w:left="440" w:hanging="440"/>
        <w:rPr>
          <w:color w:val="000000"/>
        </w:rPr>
      </w:pPr>
      <w:hyperlink r:id="rId506">
        <w:r>
          <w:rPr>
            <w:color w:val="000000"/>
          </w:rPr>
          <w:t xml:space="preserve">Letendre, F., Twardowski, M., Blackburn, A., Poulin, C., &amp; Latz, M. I. (2024). A review of mechanically stimulated bioluminescence of marine plankton and its applications. </w:t>
        </w:r>
      </w:hyperlink>
      <w:hyperlink r:id="rId507">
        <w:r>
          <w:rPr>
            <w:i/>
            <w:color w:val="000000"/>
          </w:rPr>
          <w:t>Frontiers in Marine Science</w:t>
        </w:r>
      </w:hyperlink>
      <w:hyperlink r:id="rId508">
        <w:r>
          <w:rPr>
            <w:color w:val="000000"/>
          </w:rPr>
          <w:t xml:space="preserve">, </w:t>
        </w:r>
      </w:hyperlink>
      <w:hyperlink r:id="rId509">
        <w:r>
          <w:rPr>
            <w:i/>
            <w:color w:val="000000"/>
          </w:rPr>
          <w:t>10</w:t>
        </w:r>
      </w:hyperlink>
      <w:hyperlink r:id="rId510">
        <w:r>
          <w:rPr>
            <w:color w:val="000000"/>
          </w:rPr>
          <w:t>, 1299602. https://doi.org/</w:t>
        </w:r>
      </w:hyperlink>
      <w:hyperlink r:id="rId511">
        <w:r>
          <w:rPr>
            <w:color w:val="000000"/>
          </w:rPr>
          <w:t>10.3389/fmars.2023.1299602</w:t>
        </w:r>
      </w:hyperlink>
    </w:p>
    <w:p w14:paraId="000000A2" w14:textId="77777777" w:rsidR="00C37CB8" w:rsidRDefault="00000000">
      <w:pPr>
        <w:widowControl w:val="0"/>
        <w:pBdr>
          <w:top w:val="nil"/>
          <w:left w:val="nil"/>
          <w:bottom w:val="nil"/>
          <w:right w:val="nil"/>
          <w:between w:val="nil"/>
        </w:pBdr>
        <w:spacing w:line="480" w:lineRule="auto"/>
        <w:ind w:left="440" w:hanging="440"/>
        <w:rPr>
          <w:color w:val="000000"/>
        </w:rPr>
      </w:pPr>
      <w:hyperlink r:id="rId512">
        <w:r>
          <w:rPr>
            <w:color w:val="000000"/>
          </w:rPr>
          <w:t xml:space="preserve">Lewis, S. M. (2016). </w:t>
        </w:r>
      </w:hyperlink>
      <w:hyperlink r:id="rId513">
        <w:r>
          <w:rPr>
            <w:i/>
            <w:color w:val="000000"/>
          </w:rPr>
          <w:t>Silent sparks: The wondrous world of fireflies</w:t>
        </w:r>
      </w:hyperlink>
      <w:hyperlink r:id="rId514">
        <w:r>
          <w:rPr>
            <w:color w:val="000000"/>
          </w:rPr>
          <w:t xml:space="preserve">. Princeton University Press. </w:t>
        </w:r>
      </w:hyperlink>
      <w:hyperlink r:id="rId515">
        <w:r>
          <w:rPr>
            <w:color w:val="000000"/>
          </w:rPr>
          <w:t>https://market.android.com/details?id=book-i9-BCwAAQBAJ</w:t>
        </w:r>
      </w:hyperlink>
    </w:p>
    <w:p w14:paraId="000000A3" w14:textId="77777777" w:rsidR="00C37CB8" w:rsidRDefault="00000000">
      <w:pPr>
        <w:widowControl w:val="0"/>
        <w:pBdr>
          <w:top w:val="nil"/>
          <w:left w:val="nil"/>
          <w:bottom w:val="nil"/>
          <w:right w:val="nil"/>
          <w:between w:val="nil"/>
        </w:pBdr>
        <w:spacing w:line="480" w:lineRule="auto"/>
        <w:ind w:left="440" w:hanging="440"/>
        <w:rPr>
          <w:color w:val="000000"/>
        </w:rPr>
      </w:pPr>
      <w:hyperlink r:id="rId516">
        <w:r>
          <w:rPr>
            <w:color w:val="000000"/>
          </w:rPr>
          <w:t xml:space="preserve">Lewis, S. M., &amp; Cratsley, C. K. (2008). Flash signal evolution, mate choice, and predation in fireflies. </w:t>
        </w:r>
      </w:hyperlink>
      <w:hyperlink r:id="rId517">
        <w:r>
          <w:rPr>
            <w:i/>
            <w:color w:val="000000"/>
          </w:rPr>
          <w:t>Annual Review of Entomology</w:t>
        </w:r>
      </w:hyperlink>
      <w:hyperlink r:id="rId518">
        <w:r>
          <w:rPr>
            <w:color w:val="000000"/>
          </w:rPr>
          <w:t xml:space="preserve">, </w:t>
        </w:r>
      </w:hyperlink>
      <w:hyperlink r:id="rId519">
        <w:r>
          <w:rPr>
            <w:i/>
            <w:color w:val="000000"/>
          </w:rPr>
          <w:t>53</w:t>
        </w:r>
      </w:hyperlink>
      <w:hyperlink r:id="rId520">
        <w:r>
          <w:rPr>
            <w:color w:val="000000"/>
          </w:rPr>
          <w:t>, 293–321. https://doi.org/</w:t>
        </w:r>
      </w:hyperlink>
      <w:hyperlink r:id="rId521">
        <w:r>
          <w:rPr>
            <w:color w:val="000000"/>
          </w:rPr>
          <w:t>10.1146/annurev.ento.53.103106.093346</w:t>
        </w:r>
      </w:hyperlink>
    </w:p>
    <w:p w14:paraId="000000A4" w14:textId="77777777" w:rsidR="00C37CB8" w:rsidRDefault="00000000">
      <w:pPr>
        <w:widowControl w:val="0"/>
        <w:pBdr>
          <w:top w:val="nil"/>
          <w:left w:val="nil"/>
          <w:bottom w:val="nil"/>
          <w:right w:val="nil"/>
          <w:between w:val="nil"/>
        </w:pBdr>
        <w:spacing w:line="480" w:lineRule="auto"/>
        <w:ind w:left="440" w:hanging="440"/>
        <w:rPr>
          <w:color w:val="000000"/>
        </w:rPr>
      </w:pPr>
      <w:hyperlink r:id="rId522">
        <w:r>
          <w:rPr>
            <w:color w:val="000000"/>
          </w:rPr>
          <w:t xml:space="preserve">Ligon, R. A., Diaz, C. D., Morano, J. L., Troscianko, J., Stevens, M., Moskeland, A., Laman, T. G., &amp; Scholes, E., 3rd. (2018). Evolution of correlated complexity in the radically different courtship signals of birds-of-paradise. </w:t>
        </w:r>
      </w:hyperlink>
      <w:hyperlink r:id="rId523">
        <w:r>
          <w:rPr>
            <w:i/>
            <w:color w:val="000000"/>
          </w:rPr>
          <w:t>PLoS Biology</w:t>
        </w:r>
      </w:hyperlink>
      <w:hyperlink r:id="rId524">
        <w:r>
          <w:rPr>
            <w:color w:val="000000"/>
          </w:rPr>
          <w:t xml:space="preserve">, </w:t>
        </w:r>
      </w:hyperlink>
      <w:hyperlink r:id="rId525">
        <w:r>
          <w:rPr>
            <w:i/>
            <w:color w:val="000000"/>
          </w:rPr>
          <w:t>16</w:t>
        </w:r>
      </w:hyperlink>
      <w:hyperlink r:id="rId526">
        <w:r>
          <w:rPr>
            <w:color w:val="000000"/>
          </w:rPr>
          <w:t>(11), e2006962. https://doi.org/</w:t>
        </w:r>
      </w:hyperlink>
      <w:hyperlink r:id="rId527">
        <w:r>
          <w:rPr>
            <w:color w:val="000000"/>
          </w:rPr>
          <w:t>10.1371/journal.pbio.2006962</w:t>
        </w:r>
      </w:hyperlink>
    </w:p>
    <w:p w14:paraId="000000A5" w14:textId="77777777" w:rsidR="00C37CB8" w:rsidRDefault="00000000">
      <w:pPr>
        <w:widowControl w:val="0"/>
        <w:pBdr>
          <w:top w:val="nil"/>
          <w:left w:val="nil"/>
          <w:bottom w:val="nil"/>
          <w:right w:val="nil"/>
          <w:between w:val="nil"/>
        </w:pBdr>
        <w:spacing w:line="480" w:lineRule="auto"/>
        <w:ind w:left="440" w:hanging="440"/>
        <w:rPr>
          <w:color w:val="000000"/>
        </w:rPr>
      </w:pPr>
      <w:hyperlink r:id="rId528">
        <w:r>
          <w:rPr>
            <w:color w:val="000000"/>
          </w:rPr>
          <w:t xml:space="preserve">Lloyd, J. E. (1966). Two cryptic new firefly species in the genus Photinus (Coleoptera: Lampyridae). </w:t>
        </w:r>
      </w:hyperlink>
      <w:hyperlink r:id="rId529">
        <w:r>
          <w:rPr>
            <w:i/>
            <w:color w:val="000000"/>
          </w:rPr>
          <w:t>The Coleopterists’ Bulletin</w:t>
        </w:r>
      </w:hyperlink>
      <w:hyperlink r:id="rId530">
        <w:r>
          <w:rPr>
            <w:color w:val="000000"/>
          </w:rPr>
          <w:t xml:space="preserve">, </w:t>
        </w:r>
      </w:hyperlink>
      <w:hyperlink r:id="rId531">
        <w:r>
          <w:rPr>
            <w:i/>
            <w:color w:val="000000"/>
          </w:rPr>
          <w:t>20</w:t>
        </w:r>
      </w:hyperlink>
      <w:hyperlink r:id="rId532">
        <w:r>
          <w:rPr>
            <w:color w:val="000000"/>
          </w:rPr>
          <w:t>(2), 43–46. https://doi.org/</w:t>
        </w:r>
      </w:hyperlink>
      <w:hyperlink r:id="rId533">
        <w:r>
          <w:rPr>
            <w:color w:val="000000"/>
          </w:rPr>
          <w:t>10.5962/p.372375</w:t>
        </w:r>
      </w:hyperlink>
    </w:p>
    <w:p w14:paraId="000000A6" w14:textId="77777777" w:rsidR="00C37CB8" w:rsidRDefault="00000000">
      <w:pPr>
        <w:widowControl w:val="0"/>
        <w:pBdr>
          <w:top w:val="nil"/>
          <w:left w:val="nil"/>
          <w:bottom w:val="nil"/>
          <w:right w:val="nil"/>
          <w:between w:val="nil"/>
        </w:pBdr>
        <w:spacing w:line="480" w:lineRule="auto"/>
        <w:ind w:left="440" w:hanging="440"/>
        <w:rPr>
          <w:color w:val="000000"/>
        </w:rPr>
      </w:pPr>
      <w:hyperlink r:id="rId534">
        <w:r>
          <w:rPr>
            <w:color w:val="000000"/>
          </w:rPr>
          <w:t xml:space="preserve">Lloyd, J. E. (1983). Bioluminescence and communication in insects. </w:t>
        </w:r>
      </w:hyperlink>
      <w:hyperlink r:id="rId535">
        <w:r>
          <w:rPr>
            <w:i/>
            <w:color w:val="000000"/>
          </w:rPr>
          <w:t>Annual Review of Entomology</w:t>
        </w:r>
      </w:hyperlink>
      <w:hyperlink r:id="rId536">
        <w:r>
          <w:rPr>
            <w:color w:val="000000"/>
          </w:rPr>
          <w:t xml:space="preserve">, </w:t>
        </w:r>
      </w:hyperlink>
      <w:hyperlink r:id="rId537">
        <w:r>
          <w:rPr>
            <w:i/>
            <w:color w:val="000000"/>
          </w:rPr>
          <w:t>28</w:t>
        </w:r>
      </w:hyperlink>
      <w:hyperlink r:id="rId538">
        <w:r>
          <w:rPr>
            <w:color w:val="000000"/>
          </w:rPr>
          <w:t>(1), 131–160. https://doi.org/</w:t>
        </w:r>
      </w:hyperlink>
      <w:hyperlink r:id="rId539">
        <w:r>
          <w:rPr>
            <w:color w:val="000000"/>
          </w:rPr>
          <w:t>10.1146/annurev.en.28.010183.001023</w:t>
        </w:r>
      </w:hyperlink>
    </w:p>
    <w:p w14:paraId="000000A7" w14:textId="77777777" w:rsidR="00C37CB8" w:rsidRDefault="00000000">
      <w:pPr>
        <w:widowControl w:val="0"/>
        <w:pBdr>
          <w:top w:val="nil"/>
          <w:left w:val="nil"/>
          <w:bottom w:val="nil"/>
          <w:right w:val="nil"/>
          <w:between w:val="nil"/>
        </w:pBdr>
        <w:spacing w:line="480" w:lineRule="auto"/>
        <w:ind w:left="440" w:hanging="440"/>
        <w:rPr>
          <w:color w:val="000000"/>
        </w:rPr>
      </w:pPr>
      <w:hyperlink r:id="rId540">
        <w:r>
          <w:rPr>
            <w:color w:val="000000"/>
          </w:rPr>
          <w:t>Lloyd, J. E. (1989). Bat (</w:t>
        </w:r>
        <w:proofErr w:type="spellStart"/>
        <w:r>
          <w:rPr>
            <w:color w:val="000000"/>
          </w:rPr>
          <w:t>Chiroptera</w:t>
        </w:r>
        <w:proofErr w:type="spellEnd"/>
        <w:r>
          <w:rPr>
            <w:color w:val="000000"/>
          </w:rPr>
          <w:t xml:space="preserve">) connections with firefly (Coleoptera: Lampyridae) luminescence, </w:t>
        </w:r>
        <w:proofErr w:type="spellStart"/>
        <w:r>
          <w:rPr>
            <w:color w:val="000000"/>
          </w:rPr>
          <w:t>i</w:t>
        </w:r>
        <w:proofErr w:type="spellEnd"/>
        <w:r>
          <w:rPr>
            <w:color w:val="000000"/>
          </w:rPr>
          <w:t xml:space="preserve">: Potential significance, historical evidence, and opportunity. </w:t>
        </w:r>
      </w:hyperlink>
      <w:hyperlink r:id="rId541">
        <w:r>
          <w:rPr>
            <w:i/>
            <w:color w:val="000000"/>
          </w:rPr>
          <w:t xml:space="preserve">The </w:t>
        </w:r>
        <w:proofErr w:type="spellStart"/>
        <w:r>
          <w:rPr>
            <w:i/>
            <w:color w:val="000000"/>
          </w:rPr>
          <w:t>Coleopterists</w:t>
        </w:r>
        <w:proofErr w:type="spellEnd"/>
        <w:r>
          <w:rPr>
            <w:i/>
            <w:color w:val="000000"/>
          </w:rPr>
          <w:t>’ Bulletin</w:t>
        </w:r>
      </w:hyperlink>
      <w:hyperlink r:id="rId542">
        <w:r>
          <w:rPr>
            <w:color w:val="000000"/>
          </w:rPr>
          <w:t xml:space="preserve">, </w:t>
        </w:r>
      </w:hyperlink>
      <w:hyperlink r:id="rId543">
        <w:r>
          <w:rPr>
            <w:i/>
            <w:color w:val="000000"/>
          </w:rPr>
          <w:t>43</w:t>
        </w:r>
      </w:hyperlink>
      <w:hyperlink r:id="rId544">
        <w:r>
          <w:rPr>
            <w:color w:val="000000"/>
          </w:rPr>
          <w:t>(1), 83–91.</w:t>
        </w:r>
      </w:hyperlink>
    </w:p>
    <w:p w14:paraId="000000A8" w14:textId="77777777" w:rsidR="00C37CB8" w:rsidRDefault="00000000">
      <w:pPr>
        <w:widowControl w:val="0"/>
        <w:pBdr>
          <w:top w:val="nil"/>
          <w:left w:val="nil"/>
          <w:bottom w:val="nil"/>
          <w:right w:val="nil"/>
          <w:between w:val="nil"/>
        </w:pBdr>
        <w:spacing w:line="480" w:lineRule="auto"/>
        <w:ind w:left="440" w:hanging="440"/>
        <w:rPr>
          <w:color w:val="000000"/>
        </w:rPr>
      </w:pPr>
      <w:hyperlink r:id="rId545">
        <w:r>
          <w:rPr>
            <w:color w:val="000000"/>
          </w:rPr>
          <w:t xml:space="preserve">López-Palafox, T., Macías-Ordóñez, R., &amp; Cordero, C. R. (2020). The size of signal detection </w:t>
        </w:r>
        <w:r>
          <w:rPr>
            <w:color w:val="000000"/>
          </w:rPr>
          <w:lastRenderedPageBreak/>
          <w:t xml:space="preserve">and emission organs in a synchronous firefly: sexual dimorphism, allometry and assortative mating. </w:t>
        </w:r>
      </w:hyperlink>
      <w:hyperlink r:id="rId546">
        <w:r>
          <w:rPr>
            <w:i/>
            <w:color w:val="000000"/>
          </w:rPr>
          <w:t>PeerJ</w:t>
        </w:r>
      </w:hyperlink>
      <w:hyperlink r:id="rId547">
        <w:r>
          <w:rPr>
            <w:color w:val="000000"/>
          </w:rPr>
          <w:t xml:space="preserve">, </w:t>
        </w:r>
      </w:hyperlink>
      <w:hyperlink r:id="rId548">
        <w:r>
          <w:rPr>
            <w:i/>
            <w:color w:val="000000"/>
          </w:rPr>
          <w:t>8</w:t>
        </w:r>
      </w:hyperlink>
      <w:hyperlink r:id="rId549">
        <w:r>
          <w:rPr>
            <w:color w:val="000000"/>
          </w:rPr>
          <w:t>(e10127), e10127. https://doi.org/</w:t>
        </w:r>
      </w:hyperlink>
      <w:hyperlink r:id="rId550">
        <w:r>
          <w:rPr>
            <w:color w:val="000000"/>
          </w:rPr>
          <w:t>10.7717/peerj.10127</w:t>
        </w:r>
      </w:hyperlink>
    </w:p>
    <w:p w14:paraId="000000A9" w14:textId="77777777" w:rsidR="00C37CB8" w:rsidRDefault="00000000">
      <w:pPr>
        <w:widowControl w:val="0"/>
        <w:pBdr>
          <w:top w:val="nil"/>
          <w:left w:val="nil"/>
          <w:bottom w:val="nil"/>
          <w:right w:val="nil"/>
          <w:between w:val="nil"/>
        </w:pBdr>
        <w:spacing w:line="480" w:lineRule="auto"/>
        <w:ind w:left="440" w:hanging="440"/>
        <w:rPr>
          <w:color w:val="000000"/>
        </w:rPr>
      </w:pPr>
      <w:hyperlink r:id="rId551">
        <w:r>
          <w:rPr>
            <w:color w:val="000000"/>
          </w:rPr>
          <w:t xml:space="preserve">Martin, G. J., Branham, M. A., Whiting, M. F., &amp; Bybee, S. M. (2017). Total evidence phylogeny and the evolution of adult bioluminescence in fireflies (Coleoptera: Lampyridae). </w:t>
        </w:r>
      </w:hyperlink>
      <w:hyperlink r:id="rId552">
        <w:r>
          <w:rPr>
            <w:i/>
            <w:color w:val="000000"/>
          </w:rPr>
          <w:t>Molecular Phylogenetics and Evolution</w:t>
        </w:r>
      </w:hyperlink>
      <w:hyperlink r:id="rId553">
        <w:r>
          <w:rPr>
            <w:color w:val="000000"/>
          </w:rPr>
          <w:t xml:space="preserve">, </w:t>
        </w:r>
      </w:hyperlink>
      <w:hyperlink r:id="rId554">
        <w:r>
          <w:rPr>
            <w:i/>
            <w:color w:val="000000"/>
          </w:rPr>
          <w:t>107</w:t>
        </w:r>
      </w:hyperlink>
      <w:hyperlink r:id="rId555">
        <w:r>
          <w:rPr>
            <w:color w:val="000000"/>
          </w:rPr>
          <w:t>, 564–575. https://doi.org/</w:t>
        </w:r>
      </w:hyperlink>
      <w:hyperlink r:id="rId556">
        <w:r>
          <w:rPr>
            <w:color w:val="000000"/>
          </w:rPr>
          <w:t>10.1016/j.ympev.2016.12.017</w:t>
        </w:r>
      </w:hyperlink>
    </w:p>
    <w:p w14:paraId="000000AA" w14:textId="77777777" w:rsidR="00C37CB8" w:rsidRDefault="00000000">
      <w:pPr>
        <w:widowControl w:val="0"/>
        <w:pBdr>
          <w:top w:val="nil"/>
          <w:left w:val="nil"/>
          <w:bottom w:val="nil"/>
          <w:right w:val="nil"/>
          <w:between w:val="nil"/>
        </w:pBdr>
        <w:spacing w:line="480" w:lineRule="auto"/>
        <w:ind w:left="440" w:hanging="440"/>
        <w:rPr>
          <w:color w:val="000000"/>
        </w:rPr>
      </w:pPr>
      <w:hyperlink r:id="rId557">
        <w:r>
          <w:rPr>
            <w:color w:val="000000"/>
          </w:rPr>
          <w:t xml:space="preserve">Mayr, E. (1961). Cause and Effect in Biology. </w:t>
        </w:r>
      </w:hyperlink>
      <w:hyperlink r:id="rId558">
        <w:r>
          <w:rPr>
            <w:i/>
            <w:color w:val="000000"/>
          </w:rPr>
          <w:t>Science (New York, N.Y.)</w:t>
        </w:r>
      </w:hyperlink>
      <w:hyperlink r:id="rId559">
        <w:r>
          <w:rPr>
            <w:color w:val="000000"/>
          </w:rPr>
          <w:t xml:space="preserve">, </w:t>
        </w:r>
      </w:hyperlink>
      <w:hyperlink r:id="rId560">
        <w:r>
          <w:rPr>
            <w:i/>
            <w:color w:val="000000"/>
          </w:rPr>
          <w:t>134</w:t>
        </w:r>
      </w:hyperlink>
      <w:hyperlink r:id="rId561">
        <w:r>
          <w:rPr>
            <w:color w:val="000000"/>
          </w:rPr>
          <w:t>(3489), 1501–1506. https://doi.org/</w:t>
        </w:r>
      </w:hyperlink>
      <w:hyperlink r:id="rId562">
        <w:r>
          <w:rPr>
            <w:color w:val="000000"/>
          </w:rPr>
          <w:t>10.1126/science.134.3489.1501</w:t>
        </w:r>
      </w:hyperlink>
    </w:p>
    <w:p w14:paraId="000000AB" w14:textId="77777777" w:rsidR="00C37CB8" w:rsidRDefault="00000000">
      <w:pPr>
        <w:widowControl w:val="0"/>
        <w:pBdr>
          <w:top w:val="nil"/>
          <w:left w:val="nil"/>
          <w:bottom w:val="nil"/>
          <w:right w:val="nil"/>
          <w:between w:val="nil"/>
        </w:pBdr>
        <w:spacing w:line="480" w:lineRule="auto"/>
        <w:ind w:left="440" w:hanging="440"/>
        <w:rPr>
          <w:color w:val="000000"/>
        </w:rPr>
      </w:pPr>
      <w:hyperlink r:id="rId563">
        <w:r>
          <w:rPr>
            <w:color w:val="000000"/>
          </w:rPr>
          <w:t xml:space="preserve">McFall-Ngai, M. J. (1983). Adaptations for reflection of bioluminescent light in the gas bladder of Leiognathus equulus (Perciformes: Leiognathidae). </w:t>
        </w:r>
      </w:hyperlink>
      <w:hyperlink r:id="rId564">
        <w:r>
          <w:rPr>
            <w:i/>
            <w:color w:val="000000"/>
          </w:rPr>
          <w:t>The Journal of Experimental Zoology</w:t>
        </w:r>
      </w:hyperlink>
      <w:hyperlink r:id="rId565">
        <w:r>
          <w:rPr>
            <w:color w:val="000000"/>
          </w:rPr>
          <w:t xml:space="preserve">, </w:t>
        </w:r>
      </w:hyperlink>
      <w:hyperlink r:id="rId566">
        <w:r>
          <w:rPr>
            <w:i/>
            <w:color w:val="000000"/>
          </w:rPr>
          <w:t>227</w:t>
        </w:r>
      </w:hyperlink>
      <w:hyperlink r:id="rId567">
        <w:r>
          <w:rPr>
            <w:color w:val="000000"/>
          </w:rPr>
          <w:t>(1), 23–33. https://doi.org/</w:t>
        </w:r>
      </w:hyperlink>
      <w:hyperlink r:id="rId568">
        <w:r>
          <w:rPr>
            <w:color w:val="000000"/>
          </w:rPr>
          <w:t>10.1002/jez.1402270105</w:t>
        </w:r>
      </w:hyperlink>
    </w:p>
    <w:p w14:paraId="000000AC" w14:textId="77777777" w:rsidR="00C37CB8" w:rsidRDefault="00000000">
      <w:pPr>
        <w:widowControl w:val="0"/>
        <w:pBdr>
          <w:top w:val="nil"/>
          <w:left w:val="nil"/>
          <w:bottom w:val="nil"/>
          <w:right w:val="nil"/>
          <w:between w:val="nil"/>
        </w:pBdr>
        <w:spacing w:line="480" w:lineRule="auto"/>
        <w:ind w:left="440" w:hanging="440"/>
        <w:rPr>
          <w:color w:val="000000"/>
        </w:rPr>
      </w:pPr>
      <w:hyperlink r:id="rId569">
        <w:r>
          <w:rPr>
            <w:color w:val="000000"/>
          </w:rPr>
          <w:t xml:space="preserve">Mendelson, T. C., Martin, M. D., &amp; Flaxman, S. M. (2014). Mutation-order divergence by sexual selection: diversification of sexual signals in similar environments as a first step in speciation. </w:t>
        </w:r>
      </w:hyperlink>
      <w:hyperlink r:id="rId570">
        <w:r>
          <w:rPr>
            <w:i/>
            <w:color w:val="000000"/>
          </w:rPr>
          <w:t>Ecology Letters</w:t>
        </w:r>
      </w:hyperlink>
      <w:hyperlink r:id="rId571">
        <w:r>
          <w:rPr>
            <w:color w:val="000000"/>
          </w:rPr>
          <w:t xml:space="preserve">, </w:t>
        </w:r>
      </w:hyperlink>
      <w:hyperlink r:id="rId572">
        <w:r>
          <w:rPr>
            <w:i/>
            <w:color w:val="000000"/>
          </w:rPr>
          <w:t>17</w:t>
        </w:r>
      </w:hyperlink>
      <w:hyperlink r:id="rId573">
        <w:r>
          <w:rPr>
            <w:color w:val="000000"/>
          </w:rPr>
          <w:t xml:space="preserve">(9), 1053–1066. </w:t>
        </w:r>
      </w:hyperlink>
      <w:hyperlink r:id="rId574">
        <w:r>
          <w:rPr>
            <w:color w:val="000000"/>
          </w:rPr>
          <w:t>https://onlinelibrary.wiley.com/doi/abs/10.1111/ele.12313</w:t>
        </w:r>
      </w:hyperlink>
    </w:p>
    <w:p w14:paraId="000000AD" w14:textId="77777777" w:rsidR="00C37CB8" w:rsidRDefault="00000000">
      <w:pPr>
        <w:widowControl w:val="0"/>
        <w:pBdr>
          <w:top w:val="nil"/>
          <w:left w:val="nil"/>
          <w:bottom w:val="nil"/>
          <w:right w:val="nil"/>
          <w:between w:val="nil"/>
        </w:pBdr>
        <w:spacing w:line="480" w:lineRule="auto"/>
        <w:ind w:left="440" w:hanging="440"/>
        <w:rPr>
          <w:color w:val="000000"/>
        </w:rPr>
      </w:pPr>
      <w:hyperlink r:id="rId575">
        <w:r>
          <w:rPr>
            <w:color w:val="000000"/>
          </w:rPr>
          <w:t xml:space="preserve">Mesrop, L. Y., Minsky, G., Drummond, M. S., Goodheart, J. A., Proulx, S. R., &amp; Oakley, T. H. (2024). Ancient secretory pathways contributed to the evolutionary origin of an ecologically impactful bioluminescence system. </w:t>
        </w:r>
      </w:hyperlink>
      <w:hyperlink r:id="rId576">
        <w:r>
          <w:rPr>
            <w:i/>
            <w:color w:val="000000"/>
          </w:rPr>
          <w:t>Molecular Biology and Evolution</w:t>
        </w:r>
      </w:hyperlink>
      <w:hyperlink r:id="rId577">
        <w:r>
          <w:rPr>
            <w:color w:val="000000"/>
          </w:rPr>
          <w:t xml:space="preserve">, </w:t>
        </w:r>
      </w:hyperlink>
      <w:hyperlink r:id="rId578">
        <w:r>
          <w:rPr>
            <w:i/>
            <w:color w:val="000000"/>
          </w:rPr>
          <w:t>41</w:t>
        </w:r>
      </w:hyperlink>
      <w:hyperlink r:id="rId579">
        <w:r>
          <w:rPr>
            <w:color w:val="000000"/>
          </w:rPr>
          <w:t xml:space="preserve">(11), msae216. </w:t>
        </w:r>
      </w:hyperlink>
      <w:hyperlink r:id="rId580">
        <w:r>
          <w:rPr>
            <w:color w:val="000000"/>
          </w:rPr>
          <w:t>https://scholar.google.com/citations?view_op=view_citation&amp;hl=en&amp;citation_for_view=kztqPjYAAAAJ:QV3w6uztVfcC</w:t>
        </w:r>
      </w:hyperlink>
    </w:p>
    <w:p w14:paraId="000000AE" w14:textId="77777777" w:rsidR="00C37CB8" w:rsidRDefault="00000000">
      <w:pPr>
        <w:widowControl w:val="0"/>
        <w:pBdr>
          <w:top w:val="nil"/>
          <w:left w:val="nil"/>
          <w:bottom w:val="nil"/>
          <w:right w:val="nil"/>
          <w:between w:val="nil"/>
        </w:pBdr>
        <w:spacing w:line="480" w:lineRule="auto"/>
        <w:ind w:left="440" w:hanging="440"/>
        <w:rPr>
          <w:color w:val="000000"/>
        </w:rPr>
      </w:pPr>
      <w:hyperlink r:id="rId581">
        <w:r>
          <w:rPr>
            <w:color w:val="000000"/>
          </w:rPr>
          <w:t xml:space="preserve">Mitani, Y., Yasuno, R., Futahashi, R., Oakley, T. H., &amp; Ohmiya, Y. (2019). Luciferase gene of a Caribbean fireworm (Syllidae) from Puerto Rico. </w:t>
        </w:r>
      </w:hyperlink>
      <w:hyperlink r:id="rId582">
        <w:r>
          <w:rPr>
            <w:i/>
            <w:color w:val="000000"/>
          </w:rPr>
          <w:t>Scientific Reports</w:t>
        </w:r>
      </w:hyperlink>
      <w:hyperlink r:id="rId583">
        <w:r>
          <w:rPr>
            <w:color w:val="000000"/>
          </w:rPr>
          <w:t xml:space="preserve">, </w:t>
        </w:r>
      </w:hyperlink>
      <w:hyperlink r:id="rId584">
        <w:r>
          <w:rPr>
            <w:i/>
            <w:color w:val="000000"/>
          </w:rPr>
          <w:t>9</w:t>
        </w:r>
      </w:hyperlink>
      <w:hyperlink r:id="rId585">
        <w:r>
          <w:rPr>
            <w:color w:val="000000"/>
          </w:rPr>
          <w:t>(1), 13015. https://doi.org/</w:t>
        </w:r>
      </w:hyperlink>
      <w:hyperlink r:id="rId586">
        <w:r>
          <w:rPr>
            <w:color w:val="000000"/>
          </w:rPr>
          <w:t>10.1038/s41598-019-49538-7</w:t>
        </w:r>
      </w:hyperlink>
    </w:p>
    <w:p w14:paraId="000000AF" w14:textId="77777777" w:rsidR="00C37CB8" w:rsidRDefault="00000000">
      <w:pPr>
        <w:widowControl w:val="0"/>
        <w:pBdr>
          <w:top w:val="nil"/>
          <w:left w:val="nil"/>
          <w:bottom w:val="nil"/>
          <w:right w:val="nil"/>
          <w:between w:val="nil"/>
        </w:pBdr>
        <w:spacing w:line="480" w:lineRule="auto"/>
        <w:ind w:left="440" w:hanging="440"/>
        <w:rPr>
          <w:color w:val="000000"/>
        </w:rPr>
      </w:pPr>
      <w:hyperlink r:id="rId587">
        <w:r>
          <w:rPr>
            <w:color w:val="000000"/>
          </w:rPr>
          <w:t xml:space="preserve">Morin, J. G. (1986). Firefleas of the Sea: Luminescent Signaling in Marine Ostracode Crustaceans. </w:t>
        </w:r>
      </w:hyperlink>
      <w:hyperlink r:id="rId588">
        <w:r>
          <w:rPr>
            <w:i/>
            <w:color w:val="000000"/>
          </w:rPr>
          <w:t>The Florida Entomologist</w:t>
        </w:r>
      </w:hyperlink>
      <w:hyperlink r:id="rId589">
        <w:r>
          <w:rPr>
            <w:color w:val="000000"/>
          </w:rPr>
          <w:t xml:space="preserve">, </w:t>
        </w:r>
      </w:hyperlink>
      <w:hyperlink r:id="rId590">
        <w:r>
          <w:rPr>
            <w:i/>
            <w:color w:val="000000"/>
          </w:rPr>
          <w:t>69</w:t>
        </w:r>
      </w:hyperlink>
      <w:hyperlink r:id="rId591">
        <w:r>
          <w:rPr>
            <w:color w:val="000000"/>
          </w:rPr>
          <w:t>(1), 105–121. https://doi.org/</w:t>
        </w:r>
      </w:hyperlink>
      <w:hyperlink r:id="rId592">
        <w:r>
          <w:rPr>
            <w:color w:val="000000"/>
          </w:rPr>
          <w:t>10.2307/3494749</w:t>
        </w:r>
      </w:hyperlink>
    </w:p>
    <w:p w14:paraId="000000B0" w14:textId="77777777" w:rsidR="00C37CB8" w:rsidRDefault="00000000">
      <w:pPr>
        <w:widowControl w:val="0"/>
        <w:pBdr>
          <w:top w:val="nil"/>
          <w:left w:val="nil"/>
          <w:bottom w:val="nil"/>
          <w:right w:val="nil"/>
          <w:between w:val="nil"/>
        </w:pBdr>
        <w:spacing w:line="480" w:lineRule="auto"/>
        <w:ind w:left="440" w:hanging="440"/>
        <w:rPr>
          <w:color w:val="000000"/>
        </w:rPr>
      </w:pPr>
      <w:hyperlink r:id="rId593">
        <w:r>
          <w:rPr>
            <w:color w:val="000000"/>
          </w:rPr>
          <w:t xml:space="preserve">Morin, J. G. (2019). Luminaries of the reef: The history of luminescent ostracods and their courtship displays in the Caribbean. In </w:t>
        </w:r>
      </w:hyperlink>
      <w:hyperlink r:id="rId594">
        <w:r>
          <w:rPr>
            <w:i/>
            <w:color w:val="000000"/>
          </w:rPr>
          <w:t>Journal of Crustacean Biology</w:t>
        </w:r>
      </w:hyperlink>
      <w:hyperlink r:id="rId595">
        <w:r>
          <w:rPr>
            <w:color w:val="000000"/>
          </w:rPr>
          <w:t xml:space="preserve"> (Vol. 39, Issue 3, pp. </w:t>
        </w:r>
        <w:r>
          <w:rPr>
            <w:color w:val="000000"/>
          </w:rPr>
          <w:lastRenderedPageBreak/>
          <w:t>227–243). https://doi.org/</w:t>
        </w:r>
      </w:hyperlink>
      <w:hyperlink r:id="rId596">
        <w:r>
          <w:rPr>
            <w:color w:val="000000"/>
          </w:rPr>
          <w:t>10.1093/jcbiol/ruz009</w:t>
        </w:r>
      </w:hyperlink>
    </w:p>
    <w:p w14:paraId="000000B1" w14:textId="77777777" w:rsidR="00C37CB8" w:rsidRDefault="00000000">
      <w:pPr>
        <w:widowControl w:val="0"/>
        <w:pBdr>
          <w:top w:val="nil"/>
          <w:left w:val="nil"/>
          <w:bottom w:val="nil"/>
          <w:right w:val="nil"/>
          <w:between w:val="nil"/>
        </w:pBdr>
        <w:spacing w:line="480" w:lineRule="auto"/>
        <w:ind w:left="440" w:hanging="440"/>
        <w:rPr>
          <w:color w:val="000000"/>
        </w:rPr>
      </w:pPr>
      <w:hyperlink r:id="rId597">
        <w:r>
          <w:rPr>
            <w:color w:val="000000"/>
          </w:rPr>
          <w:t xml:space="preserve">Morin, J. G., &amp; Hastings, J. W. (1971). Energy transfer in a bioluminescent system. </w:t>
        </w:r>
      </w:hyperlink>
      <w:hyperlink r:id="rId598">
        <w:r>
          <w:rPr>
            <w:i/>
            <w:color w:val="000000"/>
          </w:rPr>
          <w:t>Journal of Cellular Physiology</w:t>
        </w:r>
      </w:hyperlink>
      <w:hyperlink r:id="rId599">
        <w:r>
          <w:rPr>
            <w:color w:val="000000"/>
          </w:rPr>
          <w:t xml:space="preserve">, </w:t>
        </w:r>
      </w:hyperlink>
      <w:hyperlink r:id="rId600">
        <w:r>
          <w:rPr>
            <w:i/>
            <w:color w:val="000000"/>
          </w:rPr>
          <w:t>77</w:t>
        </w:r>
      </w:hyperlink>
      <w:hyperlink r:id="rId601">
        <w:r>
          <w:rPr>
            <w:color w:val="000000"/>
          </w:rPr>
          <w:t>(3), 313–318. https://doi.org/</w:t>
        </w:r>
      </w:hyperlink>
      <w:hyperlink r:id="rId602">
        <w:r>
          <w:rPr>
            <w:color w:val="000000"/>
          </w:rPr>
          <w:t>10.1002/jcp.1040770305</w:t>
        </w:r>
      </w:hyperlink>
    </w:p>
    <w:p w14:paraId="000000B2" w14:textId="77777777" w:rsidR="00C37CB8" w:rsidRDefault="00000000">
      <w:pPr>
        <w:widowControl w:val="0"/>
        <w:pBdr>
          <w:top w:val="nil"/>
          <w:left w:val="nil"/>
          <w:bottom w:val="nil"/>
          <w:right w:val="nil"/>
          <w:between w:val="nil"/>
        </w:pBdr>
        <w:spacing w:line="480" w:lineRule="auto"/>
        <w:ind w:left="440" w:hanging="440"/>
        <w:rPr>
          <w:color w:val="000000"/>
        </w:rPr>
      </w:pPr>
      <w:hyperlink r:id="rId603">
        <w:r>
          <w:rPr>
            <w:color w:val="000000"/>
          </w:rPr>
          <w:t xml:space="preserve">Morise, H., Shimomura, O., Johnson, F. H., &amp; Winant, J. (1974). Intermolecular energy transfer in the bioluminescent system of Aequorea. </w:t>
        </w:r>
      </w:hyperlink>
      <w:hyperlink r:id="rId604">
        <w:r>
          <w:rPr>
            <w:i/>
            <w:color w:val="000000"/>
          </w:rPr>
          <w:t>Biochemistry</w:t>
        </w:r>
      </w:hyperlink>
      <w:hyperlink r:id="rId605">
        <w:r>
          <w:rPr>
            <w:color w:val="000000"/>
          </w:rPr>
          <w:t xml:space="preserve">, </w:t>
        </w:r>
      </w:hyperlink>
      <w:hyperlink r:id="rId606">
        <w:r>
          <w:rPr>
            <w:i/>
            <w:color w:val="000000"/>
          </w:rPr>
          <w:t>13</w:t>
        </w:r>
      </w:hyperlink>
      <w:hyperlink r:id="rId607">
        <w:r>
          <w:rPr>
            <w:color w:val="000000"/>
          </w:rPr>
          <w:t>(12), 2656–2662. https://doi.org/</w:t>
        </w:r>
      </w:hyperlink>
      <w:hyperlink r:id="rId608">
        <w:r>
          <w:rPr>
            <w:color w:val="000000"/>
          </w:rPr>
          <w:t>10.1021/bi00709a028</w:t>
        </w:r>
      </w:hyperlink>
    </w:p>
    <w:p w14:paraId="000000B3" w14:textId="77777777" w:rsidR="00C37CB8" w:rsidRDefault="00000000">
      <w:pPr>
        <w:widowControl w:val="0"/>
        <w:pBdr>
          <w:top w:val="nil"/>
          <w:left w:val="nil"/>
          <w:bottom w:val="nil"/>
          <w:right w:val="nil"/>
          <w:between w:val="nil"/>
        </w:pBdr>
        <w:spacing w:line="480" w:lineRule="auto"/>
        <w:ind w:left="440" w:hanging="440"/>
        <w:rPr>
          <w:color w:val="000000"/>
        </w:rPr>
      </w:pPr>
      <w:hyperlink r:id="rId609">
        <w:r>
          <w:rPr>
            <w:color w:val="000000"/>
          </w:rPr>
          <w:t xml:space="preserve">Naumov, P., Wu, C., Liu, Y.-J., &amp; Ohmiya, Y. (2012). Spectrochemistry and artificial color modulation of Cypridina luminescence: indirect evidence for chemiexcitation of a neutral dioxetanone and emission from a neutral amide. </w:t>
        </w:r>
      </w:hyperlink>
      <w:hyperlink r:id="rId610">
        <w:r>
          <w:rPr>
            <w:i/>
            <w:color w:val="000000"/>
          </w:rPr>
          <w:t>Photochemical &amp; Photobiological Sciences: Official Journal of the European Photochemistry Association and the European Society for Photobiology</w:t>
        </w:r>
      </w:hyperlink>
      <w:hyperlink r:id="rId611">
        <w:r>
          <w:rPr>
            <w:color w:val="000000"/>
          </w:rPr>
          <w:t xml:space="preserve">, </w:t>
        </w:r>
      </w:hyperlink>
      <w:hyperlink r:id="rId612">
        <w:r>
          <w:rPr>
            <w:i/>
            <w:color w:val="000000"/>
          </w:rPr>
          <w:t>11</w:t>
        </w:r>
      </w:hyperlink>
      <w:hyperlink r:id="rId613">
        <w:r>
          <w:rPr>
            <w:color w:val="000000"/>
          </w:rPr>
          <w:t xml:space="preserve">(7), 1151–1155. </w:t>
        </w:r>
      </w:hyperlink>
      <w:hyperlink r:id="rId614">
        <w:r>
          <w:rPr>
            <w:color w:val="000000"/>
          </w:rPr>
          <w:t>http://pubs.rsc.org/en/content/articlehtml/2012/pp/c2pp25020a</w:t>
        </w:r>
      </w:hyperlink>
    </w:p>
    <w:p w14:paraId="000000B4" w14:textId="77777777" w:rsidR="00C37CB8" w:rsidRDefault="00000000">
      <w:pPr>
        <w:widowControl w:val="0"/>
        <w:pBdr>
          <w:top w:val="nil"/>
          <w:left w:val="nil"/>
          <w:bottom w:val="nil"/>
          <w:right w:val="nil"/>
          <w:between w:val="nil"/>
        </w:pBdr>
        <w:spacing w:line="480" w:lineRule="auto"/>
        <w:ind w:left="440" w:hanging="440"/>
        <w:rPr>
          <w:color w:val="000000"/>
        </w:rPr>
      </w:pPr>
      <w:hyperlink r:id="rId615">
        <w:r>
          <w:rPr>
            <w:color w:val="000000"/>
          </w:rPr>
          <w:t xml:space="preserve">Nicol, J. A. C. (1978). Bioluminescence and Vision. In P. J. Herring (Ed.), </w:t>
        </w:r>
      </w:hyperlink>
      <w:hyperlink r:id="rId616">
        <w:r>
          <w:rPr>
            <w:i/>
            <w:color w:val="000000"/>
          </w:rPr>
          <w:t>Bioluminescence in Action</w:t>
        </w:r>
      </w:hyperlink>
      <w:hyperlink r:id="rId617">
        <w:r>
          <w:rPr>
            <w:color w:val="000000"/>
          </w:rPr>
          <w:t xml:space="preserve"> (pp. 367–398). Academic Press.</w:t>
        </w:r>
      </w:hyperlink>
    </w:p>
    <w:p w14:paraId="000000B5" w14:textId="77777777" w:rsidR="00C37CB8" w:rsidRDefault="00000000">
      <w:pPr>
        <w:widowControl w:val="0"/>
        <w:pBdr>
          <w:top w:val="nil"/>
          <w:left w:val="nil"/>
          <w:bottom w:val="nil"/>
          <w:right w:val="nil"/>
          <w:between w:val="nil"/>
        </w:pBdr>
        <w:spacing w:line="480" w:lineRule="auto"/>
        <w:ind w:left="440" w:hanging="440"/>
        <w:rPr>
          <w:color w:val="000000"/>
        </w:rPr>
      </w:pPr>
      <w:hyperlink r:id="rId618">
        <w:r>
          <w:rPr>
            <w:color w:val="000000"/>
          </w:rPr>
          <w:t xml:space="preserve">Nilsson, D.-E., Warrant, E. J., Johnsen, S., Hanlon, R. T., &amp; Shashar, N. (2013). The giant eyes of giant squid are indeed unexpectedly large, but not if used for spotting sperm whales. </w:t>
        </w:r>
      </w:hyperlink>
      <w:hyperlink r:id="rId619">
        <w:r>
          <w:rPr>
            <w:i/>
            <w:color w:val="000000"/>
          </w:rPr>
          <w:t>BMC Evolutionary Biology</w:t>
        </w:r>
      </w:hyperlink>
      <w:hyperlink r:id="rId620">
        <w:r>
          <w:rPr>
            <w:color w:val="000000"/>
          </w:rPr>
          <w:t xml:space="preserve">, </w:t>
        </w:r>
      </w:hyperlink>
      <w:hyperlink r:id="rId621">
        <w:r>
          <w:rPr>
            <w:i/>
            <w:color w:val="000000"/>
          </w:rPr>
          <w:t>13</w:t>
        </w:r>
      </w:hyperlink>
      <w:hyperlink r:id="rId622">
        <w:r>
          <w:rPr>
            <w:color w:val="000000"/>
          </w:rPr>
          <w:t>, 187. https://doi.org/</w:t>
        </w:r>
      </w:hyperlink>
      <w:hyperlink r:id="rId623">
        <w:r>
          <w:rPr>
            <w:color w:val="000000"/>
          </w:rPr>
          <w:t>10.1186/1471-2148-13-187</w:t>
        </w:r>
      </w:hyperlink>
    </w:p>
    <w:p w14:paraId="000000B6" w14:textId="77777777" w:rsidR="00C37CB8" w:rsidRDefault="00000000">
      <w:pPr>
        <w:widowControl w:val="0"/>
        <w:pBdr>
          <w:top w:val="nil"/>
          <w:left w:val="nil"/>
          <w:bottom w:val="nil"/>
          <w:right w:val="nil"/>
          <w:between w:val="nil"/>
        </w:pBdr>
        <w:spacing w:line="480" w:lineRule="auto"/>
        <w:ind w:left="440" w:hanging="440"/>
        <w:rPr>
          <w:color w:val="000000"/>
        </w:rPr>
      </w:pPr>
      <w:hyperlink r:id="rId624">
        <w:r>
          <w:rPr>
            <w:color w:val="000000"/>
          </w:rPr>
          <w:t xml:space="preserve">Niwa, K., Ichino, Y., Kumata, S., Nakajima, Y., Hiraishi, Y., Kato, D.-I., Viviani, V. R., &amp; Ohmiya, Y. (2010). Quantum yields and kinetics of the firefly bioluminescence reaction of beetle luciferases. </w:t>
        </w:r>
      </w:hyperlink>
      <w:hyperlink r:id="rId625">
        <w:r>
          <w:rPr>
            <w:i/>
            <w:color w:val="000000"/>
          </w:rPr>
          <w:t>Photochemistry and Photobiology</w:t>
        </w:r>
      </w:hyperlink>
      <w:hyperlink r:id="rId626">
        <w:r>
          <w:rPr>
            <w:color w:val="000000"/>
          </w:rPr>
          <w:t xml:space="preserve">, </w:t>
        </w:r>
      </w:hyperlink>
      <w:hyperlink r:id="rId627">
        <w:r>
          <w:rPr>
            <w:i/>
            <w:color w:val="000000"/>
          </w:rPr>
          <w:t>86</w:t>
        </w:r>
      </w:hyperlink>
      <w:hyperlink r:id="rId628">
        <w:r>
          <w:rPr>
            <w:color w:val="000000"/>
          </w:rPr>
          <w:t>(5), 1046–1049. https://doi.org/</w:t>
        </w:r>
      </w:hyperlink>
      <w:hyperlink r:id="rId629">
        <w:r>
          <w:rPr>
            <w:color w:val="000000"/>
          </w:rPr>
          <w:t>10.1111/j.1751-1097.2010.00777.x</w:t>
        </w:r>
      </w:hyperlink>
    </w:p>
    <w:p w14:paraId="000000B7" w14:textId="77777777" w:rsidR="00C37CB8" w:rsidRDefault="00000000">
      <w:pPr>
        <w:widowControl w:val="0"/>
        <w:pBdr>
          <w:top w:val="nil"/>
          <w:left w:val="nil"/>
          <w:bottom w:val="nil"/>
          <w:right w:val="nil"/>
          <w:between w:val="nil"/>
        </w:pBdr>
        <w:spacing w:line="480" w:lineRule="auto"/>
        <w:ind w:left="440" w:hanging="440"/>
        <w:rPr>
          <w:color w:val="000000"/>
        </w:rPr>
      </w:pPr>
      <w:hyperlink r:id="rId630">
        <w:r>
          <w:rPr>
            <w:color w:val="000000"/>
          </w:rPr>
          <w:t xml:space="preserve">Oba, Y., Konishi, K., Yano, D., Shibata, H., Kato, D., &amp; Shirai, T. (2020). Resurrecting the ancient glow of the fireflies. </w:t>
        </w:r>
      </w:hyperlink>
      <w:hyperlink r:id="rId631">
        <w:r>
          <w:rPr>
            <w:i/>
            <w:color w:val="000000"/>
          </w:rPr>
          <w:t>Science Advances</w:t>
        </w:r>
      </w:hyperlink>
      <w:hyperlink r:id="rId632">
        <w:r>
          <w:rPr>
            <w:color w:val="000000"/>
          </w:rPr>
          <w:t xml:space="preserve">, </w:t>
        </w:r>
      </w:hyperlink>
      <w:hyperlink r:id="rId633">
        <w:r>
          <w:rPr>
            <w:i/>
            <w:color w:val="000000"/>
          </w:rPr>
          <w:t>6</w:t>
        </w:r>
      </w:hyperlink>
      <w:hyperlink r:id="rId634">
        <w:r>
          <w:rPr>
            <w:color w:val="000000"/>
          </w:rPr>
          <w:t>(49), eabc5705. https://doi.org/</w:t>
        </w:r>
      </w:hyperlink>
      <w:hyperlink r:id="rId635">
        <w:r>
          <w:rPr>
            <w:color w:val="000000"/>
          </w:rPr>
          <w:t>10.1126/sciadv.abc5705</w:t>
        </w:r>
      </w:hyperlink>
    </w:p>
    <w:p w14:paraId="000000B8" w14:textId="77777777" w:rsidR="00C37CB8" w:rsidRDefault="00000000">
      <w:pPr>
        <w:widowControl w:val="0"/>
        <w:pBdr>
          <w:top w:val="nil"/>
          <w:left w:val="nil"/>
          <w:bottom w:val="nil"/>
          <w:right w:val="nil"/>
          <w:between w:val="nil"/>
        </w:pBdr>
        <w:spacing w:line="480" w:lineRule="auto"/>
        <w:ind w:left="440" w:hanging="440"/>
        <w:rPr>
          <w:color w:val="000000"/>
        </w:rPr>
      </w:pPr>
      <w:hyperlink r:id="rId636">
        <w:r>
          <w:rPr>
            <w:color w:val="000000"/>
          </w:rPr>
          <w:t xml:space="preserve">Paitio, J., &amp; Oba, Y. (2021). Bioluminescence and Pigments. In H. Hashimoto, M. Goda, R. Futahashi, R. Kelsh, &amp; T. Akiyama (Eds.), </w:t>
        </w:r>
      </w:hyperlink>
      <w:hyperlink r:id="rId637">
        <w:r>
          <w:rPr>
            <w:i/>
            <w:color w:val="000000"/>
          </w:rPr>
          <w:t>Pigments, Pigment Cells and Pigment Patterns</w:t>
        </w:r>
      </w:hyperlink>
      <w:hyperlink r:id="rId638">
        <w:r>
          <w:rPr>
            <w:color w:val="000000"/>
          </w:rPr>
          <w:t xml:space="preserve"> </w:t>
        </w:r>
        <w:r>
          <w:rPr>
            <w:color w:val="000000"/>
          </w:rPr>
          <w:lastRenderedPageBreak/>
          <w:t>(pp. 149–181). Springer Singapore. https://doi.org/</w:t>
        </w:r>
      </w:hyperlink>
      <w:hyperlink r:id="rId639">
        <w:r>
          <w:rPr>
            <w:color w:val="000000"/>
          </w:rPr>
          <w:t>10.1007/978-981-16-1490-3_5</w:t>
        </w:r>
      </w:hyperlink>
    </w:p>
    <w:p w14:paraId="000000B9" w14:textId="77777777" w:rsidR="00C37CB8" w:rsidRDefault="00000000">
      <w:pPr>
        <w:widowControl w:val="0"/>
        <w:pBdr>
          <w:top w:val="nil"/>
          <w:left w:val="nil"/>
          <w:bottom w:val="nil"/>
          <w:right w:val="nil"/>
          <w:between w:val="nil"/>
        </w:pBdr>
        <w:spacing w:line="480" w:lineRule="auto"/>
        <w:ind w:left="440" w:hanging="440"/>
        <w:rPr>
          <w:color w:val="000000"/>
        </w:rPr>
      </w:pPr>
      <w:hyperlink r:id="rId640">
        <w:r>
          <w:rPr>
            <w:color w:val="000000"/>
          </w:rPr>
          <w:t xml:space="preserve">Pankey, M. S., Minin, V. N., Imholte, G. C., Suchard, M. A., &amp; Oakley, T. H. (2014). Predictable transcriptome evolution in the convergent and complex bioluminescent organs of squid. </w:t>
        </w:r>
      </w:hyperlink>
      <w:hyperlink r:id="rId641">
        <w:r>
          <w:rPr>
            <w:i/>
            <w:color w:val="000000"/>
          </w:rPr>
          <w:t>Proceedings of the National Academy of Sciences of the United States of America</w:t>
        </w:r>
      </w:hyperlink>
      <w:hyperlink r:id="rId642">
        <w:r>
          <w:rPr>
            <w:color w:val="000000"/>
          </w:rPr>
          <w:t xml:space="preserve">, </w:t>
        </w:r>
      </w:hyperlink>
      <w:hyperlink r:id="rId643">
        <w:r>
          <w:rPr>
            <w:i/>
            <w:color w:val="000000"/>
          </w:rPr>
          <w:t>111</w:t>
        </w:r>
      </w:hyperlink>
      <w:hyperlink r:id="rId644">
        <w:r>
          <w:rPr>
            <w:color w:val="000000"/>
          </w:rPr>
          <w:t>(44), E4736–E4742. https://doi.org/</w:t>
        </w:r>
      </w:hyperlink>
      <w:hyperlink r:id="rId645">
        <w:r>
          <w:rPr>
            <w:color w:val="000000"/>
          </w:rPr>
          <w:t>10.1073/pnas.1416574111</w:t>
        </w:r>
      </w:hyperlink>
    </w:p>
    <w:p w14:paraId="000000BA" w14:textId="77777777" w:rsidR="00C37CB8" w:rsidRDefault="00000000">
      <w:pPr>
        <w:widowControl w:val="0"/>
        <w:pBdr>
          <w:top w:val="nil"/>
          <w:left w:val="nil"/>
          <w:bottom w:val="nil"/>
          <w:right w:val="nil"/>
          <w:between w:val="nil"/>
        </w:pBdr>
        <w:spacing w:line="480" w:lineRule="auto"/>
        <w:ind w:left="440" w:hanging="440"/>
        <w:rPr>
          <w:color w:val="000000"/>
        </w:rPr>
      </w:pPr>
      <w:hyperlink r:id="rId646">
        <w:r>
          <w:rPr>
            <w:color w:val="000000"/>
          </w:rPr>
          <w:t xml:space="preserve">Partridge, J. C., &amp; Douglas, R. H. (1995). Far-red sensitivity of dragon fish. </w:t>
        </w:r>
      </w:hyperlink>
      <w:hyperlink r:id="rId647">
        <w:r>
          <w:rPr>
            <w:i/>
            <w:color w:val="000000"/>
          </w:rPr>
          <w:t>Nature</w:t>
        </w:r>
      </w:hyperlink>
      <w:hyperlink r:id="rId648">
        <w:r>
          <w:rPr>
            <w:color w:val="000000"/>
          </w:rPr>
          <w:t xml:space="preserve">, </w:t>
        </w:r>
      </w:hyperlink>
      <w:hyperlink r:id="rId649">
        <w:r>
          <w:rPr>
            <w:i/>
            <w:color w:val="000000"/>
          </w:rPr>
          <w:t>375</w:t>
        </w:r>
      </w:hyperlink>
      <w:hyperlink r:id="rId650">
        <w:r>
          <w:rPr>
            <w:color w:val="000000"/>
          </w:rPr>
          <w:t>, 21. https://doi.org/</w:t>
        </w:r>
      </w:hyperlink>
      <w:hyperlink r:id="rId651">
        <w:r>
          <w:rPr>
            <w:color w:val="000000"/>
          </w:rPr>
          <w:t>10.1038/375021a0</w:t>
        </w:r>
      </w:hyperlink>
    </w:p>
    <w:p w14:paraId="000000BB" w14:textId="77777777" w:rsidR="00C37CB8" w:rsidRDefault="00000000">
      <w:pPr>
        <w:widowControl w:val="0"/>
        <w:pBdr>
          <w:top w:val="nil"/>
          <w:left w:val="nil"/>
          <w:bottom w:val="nil"/>
          <w:right w:val="nil"/>
          <w:between w:val="nil"/>
        </w:pBdr>
        <w:spacing w:line="480" w:lineRule="auto"/>
        <w:ind w:left="440" w:hanging="440"/>
        <w:rPr>
          <w:color w:val="000000"/>
        </w:rPr>
      </w:pPr>
      <w:hyperlink r:id="rId652">
        <w:r>
          <w:rPr>
            <w:color w:val="000000"/>
          </w:rPr>
          <w:t xml:space="preserve">Partridge, J. C., Shand, J., Archer, S. N., Lythgoe, J. N., &amp; van Groningen-Luyben, W. A. (1989). Interspecific variation in the visual pigments of deep-sea fishes. </w:t>
        </w:r>
      </w:hyperlink>
      <w:hyperlink r:id="rId653">
        <w:r>
          <w:rPr>
            <w:i/>
            <w:color w:val="000000"/>
          </w:rPr>
          <w:t>Journal of Comparative Physiology. A, Sensory, Neural, and Behavioral Physiology</w:t>
        </w:r>
      </w:hyperlink>
      <w:hyperlink r:id="rId654">
        <w:r>
          <w:rPr>
            <w:color w:val="000000"/>
          </w:rPr>
          <w:t xml:space="preserve">, </w:t>
        </w:r>
      </w:hyperlink>
      <w:hyperlink r:id="rId655">
        <w:r>
          <w:rPr>
            <w:i/>
            <w:color w:val="000000"/>
          </w:rPr>
          <w:t>164</w:t>
        </w:r>
      </w:hyperlink>
      <w:hyperlink r:id="rId656">
        <w:r>
          <w:rPr>
            <w:color w:val="000000"/>
          </w:rPr>
          <w:t>(4), 513–529. https://doi.org/</w:t>
        </w:r>
      </w:hyperlink>
      <w:hyperlink r:id="rId657">
        <w:r>
          <w:rPr>
            <w:color w:val="000000"/>
          </w:rPr>
          <w:t>10.1007/BF00610445</w:t>
        </w:r>
      </w:hyperlink>
    </w:p>
    <w:p w14:paraId="000000BC" w14:textId="77777777" w:rsidR="00C37CB8" w:rsidRDefault="00000000">
      <w:pPr>
        <w:widowControl w:val="0"/>
        <w:pBdr>
          <w:top w:val="nil"/>
          <w:left w:val="nil"/>
          <w:bottom w:val="nil"/>
          <w:right w:val="nil"/>
          <w:between w:val="nil"/>
        </w:pBdr>
        <w:spacing w:line="480" w:lineRule="auto"/>
        <w:ind w:left="440" w:hanging="440"/>
        <w:rPr>
          <w:color w:val="000000"/>
        </w:rPr>
      </w:pPr>
      <w:hyperlink r:id="rId658">
        <w:r>
          <w:rPr>
            <w:color w:val="000000"/>
          </w:rPr>
          <w:t xml:space="preserve">Paterson, J. R., Garcia-Bellido, D. C., Lee, M. S., Brock, G. A., Jago, J. B., &amp; Edgecombe, G. D. (2011). Acute vision in the giant Cambrian predator Anomalocaris and the origin of compound eyes. </w:t>
        </w:r>
      </w:hyperlink>
      <w:hyperlink r:id="rId659">
        <w:r>
          <w:rPr>
            <w:i/>
            <w:color w:val="000000"/>
          </w:rPr>
          <w:t>Nature</w:t>
        </w:r>
      </w:hyperlink>
      <w:hyperlink r:id="rId660">
        <w:r>
          <w:rPr>
            <w:color w:val="000000"/>
          </w:rPr>
          <w:t xml:space="preserve">, </w:t>
        </w:r>
      </w:hyperlink>
      <w:hyperlink r:id="rId661">
        <w:r>
          <w:rPr>
            <w:i/>
            <w:color w:val="000000"/>
          </w:rPr>
          <w:t>480</w:t>
        </w:r>
      </w:hyperlink>
      <w:hyperlink r:id="rId662">
        <w:r>
          <w:rPr>
            <w:color w:val="000000"/>
          </w:rPr>
          <w:t xml:space="preserve">, 237–240. </w:t>
        </w:r>
      </w:hyperlink>
      <w:hyperlink r:id="rId663">
        <w:r>
          <w:rPr>
            <w:color w:val="000000"/>
          </w:rPr>
          <w:t>http://www.ncbi.nlm.nih.gov/entrez/query.fcgi?cmd=Retrieve&amp;db=PubMed&amp;dopt=Citation&amp;list_uids=22158247</w:t>
        </w:r>
      </w:hyperlink>
    </w:p>
    <w:p w14:paraId="000000BD" w14:textId="77777777" w:rsidR="00C37CB8" w:rsidRDefault="00000000">
      <w:pPr>
        <w:widowControl w:val="0"/>
        <w:pBdr>
          <w:top w:val="nil"/>
          <w:left w:val="nil"/>
          <w:bottom w:val="nil"/>
          <w:right w:val="nil"/>
          <w:between w:val="nil"/>
        </w:pBdr>
        <w:spacing w:line="480" w:lineRule="auto"/>
        <w:ind w:left="440" w:hanging="440"/>
        <w:rPr>
          <w:color w:val="000000"/>
        </w:rPr>
      </w:pPr>
      <w:hyperlink r:id="rId664">
        <w:r>
          <w:rPr>
            <w:color w:val="000000"/>
          </w:rPr>
          <w:t xml:space="preserve">Porter, M. L., &amp; Crandall, K. A. (2003). Lost along the way: the significance of evolution in reverse. </w:t>
        </w:r>
      </w:hyperlink>
      <w:hyperlink r:id="rId665">
        <w:r>
          <w:rPr>
            <w:i/>
            <w:color w:val="000000"/>
          </w:rPr>
          <w:t>Trends in Ecology &amp; Evolution</w:t>
        </w:r>
      </w:hyperlink>
      <w:hyperlink r:id="rId666">
        <w:r>
          <w:rPr>
            <w:color w:val="000000"/>
          </w:rPr>
          <w:t xml:space="preserve">, </w:t>
        </w:r>
      </w:hyperlink>
      <w:hyperlink r:id="rId667">
        <w:r>
          <w:rPr>
            <w:i/>
            <w:color w:val="000000"/>
          </w:rPr>
          <w:t>18</w:t>
        </w:r>
      </w:hyperlink>
      <w:hyperlink r:id="rId668">
        <w:r>
          <w:rPr>
            <w:color w:val="000000"/>
          </w:rPr>
          <w:t>(10), 541–547. https://doi.org/</w:t>
        </w:r>
      </w:hyperlink>
      <w:hyperlink r:id="rId669">
        <w:r>
          <w:rPr>
            <w:color w:val="000000"/>
          </w:rPr>
          <w:t>10.1016/S0169-5347(03)00244-1</w:t>
        </w:r>
      </w:hyperlink>
    </w:p>
    <w:p w14:paraId="000000BE" w14:textId="77777777" w:rsidR="00C37CB8" w:rsidRDefault="00000000">
      <w:pPr>
        <w:widowControl w:val="0"/>
        <w:pBdr>
          <w:top w:val="nil"/>
          <w:left w:val="nil"/>
          <w:bottom w:val="nil"/>
          <w:right w:val="nil"/>
          <w:between w:val="nil"/>
        </w:pBdr>
        <w:spacing w:line="480" w:lineRule="auto"/>
        <w:ind w:left="440" w:hanging="440"/>
        <w:rPr>
          <w:color w:val="000000"/>
        </w:rPr>
      </w:pPr>
      <w:hyperlink r:id="rId670">
        <w:r>
          <w:rPr>
            <w:color w:val="000000"/>
          </w:rPr>
          <w:t xml:space="preserve">Porter, M. L., &amp; Sumner-Rooney, L. (2018). Evolution in the Dark: Unifying our Understanding of Eye Loss. </w:t>
        </w:r>
      </w:hyperlink>
      <w:hyperlink r:id="rId671">
        <w:r>
          <w:rPr>
            <w:i/>
            <w:color w:val="000000"/>
          </w:rPr>
          <w:t>Integrative and Comparative Biology</w:t>
        </w:r>
      </w:hyperlink>
      <w:hyperlink r:id="rId672">
        <w:r>
          <w:rPr>
            <w:color w:val="000000"/>
          </w:rPr>
          <w:t xml:space="preserve">, </w:t>
        </w:r>
      </w:hyperlink>
      <w:hyperlink r:id="rId673">
        <w:r>
          <w:rPr>
            <w:i/>
            <w:color w:val="000000"/>
          </w:rPr>
          <w:t>58</w:t>
        </w:r>
      </w:hyperlink>
      <w:hyperlink r:id="rId674">
        <w:r>
          <w:rPr>
            <w:color w:val="000000"/>
          </w:rPr>
          <w:t>(3), 367–371. https://doi.org/</w:t>
        </w:r>
      </w:hyperlink>
      <w:hyperlink r:id="rId675">
        <w:r>
          <w:rPr>
            <w:color w:val="000000"/>
          </w:rPr>
          <w:t>10.1093/icb/icy082</w:t>
        </w:r>
      </w:hyperlink>
    </w:p>
    <w:p w14:paraId="000000BF" w14:textId="77777777" w:rsidR="00C37CB8" w:rsidRDefault="00000000">
      <w:pPr>
        <w:widowControl w:val="0"/>
        <w:pBdr>
          <w:top w:val="nil"/>
          <w:left w:val="nil"/>
          <w:bottom w:val="nil"/>
          <w:right w:val="nil"/>
          <w:between w:val="nil"/>
        </w:pBdr>
        <w:spacing w:line="480" w:lineRule="auto"/>
        <w:ind w:left="440" w:hanging="440"/>
        <w:rPr>
          <w:color w:val="000000"/>
        </w:rPr>
      </w:pPr>
      <w:hyperlink r:id="rId676">
        <w:r>
          <w:rPr>
            <w:color w:val="000000"/>
          </w:rPr>
          <w:t xml:space="preserve">Powell, G. S., Saxton, N. A., Pacheco, Y. M., Stanger-Hall, K. F., Martin, G. J., Kusy, D., Felipe Lima Da Silveira, L., Bocak, L., Branham, M. A., &amp; Bybee, S. M. (2022). Beetle bioluminescence outshines extant aerial predators. </w:t>
        </w:r>
      </w:hyperlink>
      <w:hyperlink r:id="rId677">
        <w:r>
          <w:rPr>
            <w:i/>
            <w:color w:val="000000"/>
          </w:rPr>
          <w:t>Proceedings. Biological Sciences / The Royal Society</w:t>
        </w:r>
      </w:hyperlink>
      <w:hyperlink r:id="rId678">
        <w:r>
          <w:rPr>
            <w:color w:val="000000"/>
          </w:rPr>
          <w:t xml:space="preserve">, </w:t>
        </w:r>
      </w:hyperlink>
      <w:hyperlink r:id="rId679">
        <w:r>
          <w:rPr>
            <w:i/>
            <w:color w:val="000000"/>
          </w:rPr>
          <w:t>289</w:t>
        </w:r>
      </w:hyperlink>
      <w:hyperlink r:id="rId680">
        <w:r>
          <w:rPr>
            <w:color w:val="000000"/>
          </w:rPr>
          <w:t>(1979), 20220821. https://doi.org/</w:t>
        </w:r>
      </w:hyperlink>
      <w:hyperlink r:id="rId681">
        <w:r>
          <w:rPr>
            <w:color w:val="000000"/>
          </w:rPr>
          <w:t>10.1098/rspb.2022.0821</w:t>
        </w:r>
      </w:hyperlink>
    </w:p>
    <w:p w14:paraId="000000C0" w14:textId="77777777" w:rsidR="00C37CB8" w:rsidRDefault="00000000">
      <w:pPr>
        <w:widowControl w:val="0"/>
        <w:pBdr>
          <w:top w:val="nil"/>
          <w:left w:val="nil"/>
          <w:bottom w:val="nil"/>
          <w:right w:val="nil"/>
          <w:between w:val="nil"/>
        </w:pBdr>
        <w:spacing w:line="480" w:lineRule="auto"/>
        <w:ind w:left="440" w:hanging="440"/>
        <w:rPr>
          <w:color w:val="000000"/>
        </w:rPr>
      </w:pPr>
      <w:hyperlink r:id="rId682">
        <w:r>
          <w:rPr>
            <w:color w:val="000000"/>
          </w:rPr>
          <w:t xml:space="preserve">Prum, R. O. (2017). </w:t>
        </w:r>
      </w:hyperlink>
      <w:hyperlink r:id="rId683">
        <w:r>
          <w:rPr>
            <w:i/>
            <w:color w:val="000000"/>
          </w:rPr>
          <w:t>The Evolution of Beauty: How Darwin’s Forgotten Theory of Mate Choice Shapes the Animal World - and Us</w:t>
        </w:r>
      </w:hyperlink>
      <w:hyperlink r:id="rId684">
        <w:r>
          <w:rPr>
            <w:color w:val="000000"/>
          </w:rPr>
          <w:t xml:space="preserve">. Knopf Doubleday Publishing Group. </w:t>
        </w:r>
      </w:hyperlink>
      <w:hyperlink r:id="rId685">
        <w:r>
          <w:rPr>
            <w:color w:val="000000"/>
          </w:rPr>
          <w:t>https://market.android.com/details?id=book-AinWDAAAQBAJ</w:t>
        </w:r>
      </w:hyperlink>
    </w:p>
    <w:p w14:paraId="000000C1" w14:textId="77777777" w:rsidR="00C37CB8" w:rsidRDefault="00000000">
      <w:pPr>
        <w:widowControl w:val="0"/>
        <w:pBdr>
          <w:top w:val="nil"/>
          <w:left w:val="nil"/>
          <w:bottom w:val="nil"/>
          <w:right w:val="nil"/>
          <w:between w:val="nil"/>
        </w:pBdr>
        <w:spacing w:line="480" w:lineRule="auto"/>
        <w:ind w:left="440" w:hanging="440"/>
        <w:rPr>
          <w:color w:val="000000"/>
        </w:rPr>
      </w:pPr>
      <w:hyperlink r:id="rId686">
        <w:r>
          <w:rPr>
            <w:color w:val="000000"/>
          </w:rPr>
          <w:t xml:space="preserve">Reda, N. J., Morin, J. G., Torres, E., Cohen, A. C., Schawaroch, V., &amp; Gerrish, G. A. (2019). Maristella, a new bioluminescent ostracod genus in the Myodocopida (Cypridinidae). </w:t>
        </w:r>
      </w:hyperlink>
      <w:hyperlink r:id="rId687">
        <w:r>
          <w:rPr>
            <w:i/>
            <w:color w:val="000000"/>
          </w:rPr>
          <w:t>Zoological Journal of the Linnean Society</w:t>
        </w:r>
      </w:hyperlink>
      <w:hyperlink r:id="rId688">
        <w:r>
          <w:rPr>
            <w:color w:val="000000"/>
          </w:rPr>
          <w:t xml:space="preserve">, </w:t>
        </w:r>
      </w:hyperlink>
      <w:hyperlink r:id="rId689">
        <w:r>
          <w:rPr>
            <w:i/>
            <w:color w:val="000000"/>
          </w:rPr>
          <w:t>187</w:t>
        </w:r>
      </w:hyperlink>
      <w:hyperlink r:id="rId690">
        <w:r>
          <w:rPr>
            <w:color w:val="000000"/>
          </w:rPr>
          <w:t xml:space="preserve">(4), 1078–1118. </w:t>
        </w:r>
      </w:hyperlink>
      <w:hyperlink r:id="rId691">
        <w:r>
          <w:rPr>
            <w:color w:val="000000"/>
          </w:rPr>
          <w:t>https://academic.oup.com/zoolinnean/article-abstract/187/4/1078/5601849</w:t>
        </w:r>
      </w:hyperlink>
    </w:p>
    <w:p w14:paraId="000000C2" w14:textId="77777777" w:rsidR="00C37CB8" w:rsidRDefault="00000000">
      <w:pPr>
        <w:widowControl w:val="0"/>
        <w:pBdr>
          <w:top w:val="nil"/>
          <w:left w:val="nil"/>
          <w:bottom w:val="nil"/>
          <w:right w:val="nil"/>
          <w:between w:val="nil"/>
        </w:pBdr>
        <w:spacing w:line="480" w:lineRule="auto"/>
        <w:ind w:left="440" w:hanging="440"/>
        <w:rPr>
          <w:color w:val="000000"/>
        </w:rPr>
      </w:pPr>
      <w:hyperlink r:id="rId692">
        <w:r>
          <w:rPr>
            <w:color w:val="000000"/>
          </w:rPr>
          <w:t xml:space="preserve">Rivers, T. J., &amp; Morin, J. G. (2008). Complex sexual courtship displays by luminescent male marine ostracods. </w:t>
        </w:r>
      </w:hyperlink>
      <w:hyperlink r:id="rId693">
        <w:r>
          <w:rPr>
            <w:i/>
            <w:color w:val="000000"/>
          </w:rPr>
          <w:t>The Journal of Experimental Biology</w:t>
        </w:r>
      </w:hyperlink>
      <w:hyperlink r:id="rId694">
        <w:r>
          <w:rPr>
            <w:color w:val="000000"/>
          </w:rPr>
          <w:t xml:space="preserve">, </w:t>
        </w:r>
      </w:hyperlink>
      <w:hyperlink r:id="rId695">
        <w:r>
          <w:rPr>
            <w:i/>
            <w:color w:val="000000"/>
          </w:rPr>
          <w:t>211</w:t>
        </w:r>
      </w:hyperlink>
      <w:hyperlink r:id="rId696">
        <w:r>
          <w:rPr>
            <w:color w:val="000000"/>
          </w:rPr>
          <w:t>(Pt 14), 2252–2262. https://doi.org/</w:t>
        </w:r>
      </w:hyperlink>
      <w:hyperlink r:id="rId697">
        <w:r>
          <w:rPr>
            <w:color w:val="000000"/>
          </w:rPr>
          <w:t>10.1242/jeb.011130</w:t>
        </w:r>
      </w:hyperlink>
    </w:p>
    <w:p w14:paraId="000000C3" w14:textId="77777777" w:rsidR="00C37CB8" w:rsidRDefault="00000000">
      <w:pPr>
        <w:widowControl w:val="0"/>
        <w:pBdr>
          <w:top w:val="nil"/>
          <w:left w:val="nil"/>
          <w:bottom w:val="nil"/>
          <w:right w:val="nil"/>
          <w:between w:val="nil"/>
        </w:pBdr>
        <w:spacing w:line="480" w:lineRule="auto"/>
        <w:ind w:left="440" w:hanging="440"/>
        <w:rPr>
          <w:color w:val="000000"/>
        </w:rPr>
      </w:pPr>
      <w:hyperlink r:id="rId698">
        <w:r>
          <w:rPr>
            <w:color w:val="000000"/>
          </w:rPr>
          <w:t xml:space="preserve">Rivers, T. J., &amp; Morin, J. G. (2012). The relative cost of using luminescence for sex and defense: light budgets in cypridinid ostracods. </w:t>
        </w:r>
      </w:hyperlink>
      <w:hyperlink r:id="rId699">
        <w:r>
          <w:rPr>
            <w:i/>
            <w:color w:val="000000"/>
          </w:rPr>
          <w:t>The Journal of Experimental Biology</w:t>
        </w:r>
      </w:hyperlink>
      <w:hyperlink r:id="rId700">
        <w:r>
          <w:rPr>
            <w:color w:val="000000"/>
          </w:rPr>
          <w:t xml:space="preserve">, </w:t>
        </w:r>
      </w:hyperlink>
      <w:hyperlink r:id="rId701">
        <w:r>
          <w:rPr>
            <w:i/>
            <w:color w:val="000000"/>
          </w:rPr>
          <w:t>215</w:t>
        </w:r>
      </w:hyperlink>
      <w:hyperlink r:id="rId702">
        <w:r>
          <w:rPr>
            <w:color w:val="000000"/>
          </w:rPr>
          <w:t>(Pt 16), 2860–2868. https://doi.org/</w:t>
        </w:r>
      </w:hyperlink>
      <w:hyperlink r:id="rId703">
        <w:r>
          <w:rPr>
            <w:color w:val="000000"/>
          </w:rPr>
          <w:t>10.1242/jeb.072017</w:t>
        </w:r>
      </w:hyperlink>
    </w:p>
    <w:p w14:paraId="000000C4" w14:textId="77777777" w:rsidR="00C37CB8" w:rsidRDefault="00000000">
      <w:pPr>
        <w:widowControl w:val="0"/>
        <w:pBdr>
          <w:top w:val="nil"/>
          <w:left w:val="nil"/>
          <w:bottom w:val="nil"/>
          <w:right w:val="nil"/>
          <w:between w:val="nil"/>
        </w:pBdr>
        <w:spacing w:line="480" w:lineRule="auto"/>
        <w:ind w:left="440" w:hanging="440"/>
        <w:rPr>
          <w:color w:val="000000"/>
        </w:rPr>
      </w:pPr>
      <w:hyperlink r:id="rId704">
        <w:r>
          <w:rPr>
            <w:color w:val="000000"/>
          </w:rPr>
          <w:t xml:space="preserve">Rivers, T. J., &amp; Morin, J. G. (2013). Female ostracods respond to and intercept artificial conspecific male luminescent courtship displays. </w:t>
        </w:r>
      </w:hyperlink>
      <w:hyperlink r:id="rId705">
        <w:r>
          <w:rPr>
            <w:i/>
            <w:color w:val="000000"/>
          </w:rPr>
          <w:t>Behavioral Ecology: Official Journal of the International Society for Behavioral Ecology</w:t>
        </w:r>
      </w:hyperlink>
      <w:hyperlink r:id="rId706">
        <w:r>
          <w:rPr>
            <w:color w:val="000000"/>
          </w:rPr>
          <w:t xml:space="preserve">, </w:t>
        </w:r>
      </w:hyperlink>
      <w:hyperlink r:id="rId707">
        <w:r>
          <w:rPr>
            <w:i/>
            <w:color w:val="000000"/>
          </w:rPr>
          <w:t>24</w:t>
        </w:r>
      </w:hyperlink>
      <w:hyperlink r:id="rId708">
        <w:r>
          <w:rPr>
            <w:color w:val="000000"/>
          </w:rPr>
          <w:t>(4), 877–887. https://doi.org/</w:t>
        </w:r>
      </w:hyperlink>
      <w:hyperlink r:id="rId709">
        <w:r>
          <w:rPr>
            <w:color w:val="000000"/>
          </w:rPr>
          <w:t>10.1093/beheco/art022</w:t>
        </w:r>
      </w:hyperlink>
    </w:p>
    <w:p w14:paraId="000000C5" w14:textId="77777777" w:rsidR="00C37CB8" w:rsidRDefault="00000000">
      <w:pPr>
        <w:widowControl w:val="0"/>
        <w:pBdr>
          <w:top w:val="nil"/>
          <w:left w:val="nil"/>
          <w:bottom w:val="nil"/>
          <w:right w:val="nil"/>
          <w:between w:val="nil"/>
        </w:pBdr>
        <w:spacing w:line="480" w:lineRule="auto"/>
        <w:ind w:left="440" w:hanging="440"/>
        <w:rPr>
          <w:color w:val="000000"/>
        </w:rPr>
      </w:pPr>
      <w:hyperlink r:id="rId710">
        <w:r>
          <w:rPr>
            <w:color w:val="000000"/>
          </w:rPr>
          <w:t xml:space="preserve">Rosenthal, G. G. (2007). Spatiotemporal Dimensions of Visual Signals in Animal Communication. </w:t>
        </w:r>
      </w:hyperlink>
      <w:hyperlink r:id="rId711">
        <w:r>
          <w:rPr>
            <w:i/>
            <w:color w:val="000000"/>
          </w:rPr>
          <w:t>Annual Review of Ecology, Evolution, and Systematics</w:t>
        </w:r>
      </w:hyperlink>
      <w:hyperlink r:id="rId712">
        <w:r>
          <w:rPr>
            <w:color w:val="000000"/>
          </w:rPr>
          <w:t xml:space="preserve">, </w:t>
        </w:r>
      </w:hyperlink>
      <w:hyperlink r:id="rId713">
        <w:r>
          <w:rPr>
            <w:i/>
            <w:color w:val="000000"/>
          </w:rPr>
          <w:t>38</w:t>
        </w:r>
      </w:hyperlink>
      <w:hyperlink r:id="rId714">
        <w:r>
          <w:rPr>
            <w:color w:val="000000"/>
          </w:rPr>
          <w:t xml:space="preserve">, 155–178. </w:t>
        </w:r>
      </w:hyperlink>
      <w:hyperlink r:id="rId715">
        <w:r>
          <w:rPr>
            <w:color w:val="000000"/>
          </w:rPr>
          <w:t>http://www.jstor.org/stable/30033856</w:t>
        </w:r>
      </w:hyperlink>
    </w:p>
    <w:p w14:paraId="000000C6" w14:textId="77777777" w:rsidR="00C37CB8" w:rsidRDefault="00000000">
      <w:pPr>
        <w:widowControl w:val="0"/>
        <w:pBdr>
          <w:top w:val="nil"/>
          <w:left w:val="nil"/>
          <w:bottom w:val="nil"/>
          <w:right w:val="nil"/>
          <w:between w:val="nil"/>
        </w:pBdr>
        <w:spacing w:line="480" w:lineRule="auto"/>
        <w:ind w:left="440" w:hanging="440"/>
        <w:rPr>
          <w:color w:val="000000"/>
        </w:rPr>
      </w:pPr>
      <w:hyperlink r:id="rId716">
        <w:r>
          <w:rPr>
            <w:color w:val="000000"/>
          </w:rPr>
          <w:t xml:space="preserve">Ryan, M. J. (2019). </w:t>
        </w:r>
      </w:hyperlink>
      <w:hyperlink r:id="rId717">
        <w:r>
          <w:rPr>
            <w:i/>
            <w:color w:val="000000"/>
          </w:rPr>
          <w:t>A Taste for the Beautiful: The Evolution of Attraction</w:t>
        </w:r>
      </w:hyperlink>
      <w:hyperlink r:id="rId718">
        <w:r>
          <w:rPr>
            <w:color w:val="000000"/>
          </w:rPr>
          <w:t xml:space="preserve">. Princeton University Press. </w:t>
        </w:r>
      </w:hyperlink>
      <w:hyperlink r:id="rId719">
        <w:r>
          <w:rPr>
            <w:color w:val="000000"/>
          </w:rPr>
          <w:t>https://play.google.com/store/books/details?id=uc6MDwAAQBAJ</w:t>
        </w:r>
      </w:hyperlink>
    </w:p>
    <w:p w14:paraId="000000C7" w14:textId="77777777" w:rsidR="00C37CB8" w:rsidRDefault="00000000">
      <w:pPr>
        <w:widowControl w:val="0"/>
        <w:pBdr>
          <w:top w:val="nil"/>
          <w:left w:val="nil"/>
          <w:bottom w:val="nil"/>
          <w:right w:val="nil"/>
          <w:between w:val="nil"/>
        </w:pBdr>
        <w:spacing w:line="480" w:lineRule="auto"/>
        <w:ind w:left="440" w:hanging="440"/>
        <w:rPr>
          <w:color w:val="000000"/>
        </w:rPr>
      </w:pPr>
      <w:hyperlink r:id="rId720">
        <w:r>
          <w:rPr>
            <w:color w:val="000000"/>
          </w:rPr>
          <w:t xml:space="preserve">Sarfati, R., Hayes, J. C., Sarfati, É., &amp; Peleg, O. (2020). Spatio-temporal reconstruction of emergent flash synchronization in firefly swarms via stereoscopic 360-degree cameras. </w:t>
        </w:r>
      </w:hyperlink>
      <w:hyperlink r:id="rId721">
        <w:r>
          <w:rPr>
            <w:i/>
            <w:color w:val="000000"/>
          </w:rPr>
          <w:t>Journal of the Royal Society, Interface / the Royal Society</w:t>
        </w:r>
      </w:hyperlink>
      <w:hyperlink r:id="rId722">
        <w:r>
          <w:rPr>
            <w:color w:val="000000"/>
          </w:rPr>
          <w:t xml:space="preserve">, </w:t>
        </w:r>
      </w:hyperlink>
      <w:hyperlink r:id="rId723">
        <w:r>
          <w:rPr>
            <w:i/>
            <w:color w:val="000000"/>
          </w:rPr>
          <w:t>17</w:t>
        </w:r>
      </w:hyperlink>
      <w:hyperlink r:id="rId724">
        <w:r>
          <w:rPr>
            <w:color w:val="000000"/>
          </w:rPr>
          <w:t>(170), 20200179. https://doi.org/</w:t>
        </w:r>
      </w:hyperlink>
      <w:hyperlink r:id="rId725">
        <w:r>
          <w:rPr>
            <w:color w:val="000000"/>
          </w:rPr>
          <w:t>10.1098/rsif.2020.0179</w:t>
        </w:r>
      </w:hyperlink>
    </w:p>
    <w:p w14:paraId="000000C8" w14:textId="77777777" w:rsidR="00C37CB8" w:rsidRDefault="00000000">
      <w:pPr>
        <w:widowControl w:val="0"/>
        <w:pBdr>
          <w:top w:val="nil"/>
          <w:left w:val="nil"/>
          <w:bottom w:val="nil"/>
          <w:right w:val="nil"/>
          <w:between w:val="nil"/>
        </w:pBdr>
        <w:spacing w:line="480" w:lineRule="auto"/>
        <w:ind w:left="440" w:hanging="440"/>
        <w:rPr>
          <w:color w:val="000000"/>
        </w:rPr>
      </w:pPr>
      <w:hyperlink r:id="rId726">
        <w:r>
          <w:rPr>
            <w:color w:val="000000"/>
          </w:rPr>
          <w:t xml:space="preserve">Schaefer, H. M. (2010). Visual communication: evolution, ecology, and functional mechanisms. In P. Kappeler (Ed.), </w:t>
        </w:r>
      </w:hyperlink>
      <w:hyperlink r:id="rId727">
        <w:r>
          <w:rPr>
            <w:i/>
            <w:color w:val="000000"/>
          </w:rPr>
          <w:t>Animal Behaviour: Evolution and Mechanisms</w:t>
        </w:r>
      </w:hyperlink>
      <w:hyperlink r:id="rId728">
        <w:r>
          <w:rPr>
            <w:color w:val="000000"/>
          </w:rPr>
          <w:t xml:space="preserve"> (pp. 3–28). Springer Berlin Heidelberg. https://doi.org/</w:t>
        </w:r>
      </w:hyperlink>
      <w:hyperlink r:id="rId729">
        <w:r>
          <w:rPr>
            <w:color w:val="000000"/>
          </w:rPr>
          <w:t>10.1007/978-3-642-02624-9_1</w:t>
        </w:r>
      </w:hyperlink>
    </w:p>
    <w:p w14:paraId="000000C9" w14:textId="77777777" w:rsidR="00C37CB8" w:rsidRDefault="00000000">
      <w:pPr>
        <w:widowControl w:val="0"/>
        <w:pBdr>
          <w:top w:val="nil"/>
          <w:left w:val="nil"/>
          <w:bottom w:val="nil"/>
          <w:right w:val="nil"/>
          <w:between w:val="nil"/>
        </w:pBdr>
        <w:spacing w:line="480" w:lineRule="auto"/>
        <w:ind w:left="440" w:hanging="440"/>
        <w:rPr>
          <w:color w:val="000000"/>
        </w:rPr>
      </w:pPr>
      <w:hyperlink r:id="rId730">
        <w:r>
          <w:rPr>
            <w:color w:val="000000"/>
          </w:rPr>
          <w:t xml:space="preserve">Scholes, E., Iii. (2008). Evolution of the courtship phenotype in the bird of paradise genus Parotia (Aves: Paradisaeidae): homology, phylogeny, and modularity. </w:t>
        </w:r>
      </w:hyperlink>
      <w:hyperlink r:id="rId731">
        <w:r>
          <w:rPr>
            <w:i/>
            <w:color w:val="000000"/>
          </w:rPr>
          <w:t>Biological Journal of the Linnean Society. Linnean Society of London</w:t>
        </w:r>
      </w:hyperlink>
      <w:hyperlink r:id="rId732">
        <w:r>
          <w:rPr>
            <w:color w:val="000000"/>
          </w:rPr>
          <w:t xml:space="preserve">, </w:t>
        </w:r>
      </w:hyperlink>
      <w:hyperlink r:id="rId733">
        <w:r>
          <w:rPr>
            <w:i/>
            <w:color w:val="000000"/>
          </w:rPr>
          <w:t>94</w:t>
        </w:r>
      </w:hyperlink>
      <w:hyperlink r:id="rId734">
        <w:r>
          <w:rPr>
            <w:color w:val="000000"/>
          </w:rPr>
          <w:t>(3), 491–504. https://doi.org/</w:t>
        </w:r>
      </w:hyperlink>
      <w:hyperlink r:id="rId735">
        <w:r>
          <w:rPr>
            <w:color w:val="000000"/>
          </w:rPr>
          <w:t>10.1111/j.1095-8312.2008.01012.x</w:t>
        </w:r>
      </w:hyperlink>
    </w:p>
    <w:p w14:paraId="000000CA" w14:textId="77777777" w:rsidR="00C37CB8" w:rsidRDefault="00000000">
      <w:pPr>
        <w:widowControl w:val="0"/>
        <w:pBdr>
          <w:top w:val="nil"/>
          <w:left w:val="nil"/>
          <w:bottom w:val="nil"/>
          <w:right w:val="nil"/>
          <w:between w:val="nil"/>
        </w:pBdr>
        <w:spacing w:line="480" w:lineRule="auto"/>
        <w:ind w:left="440" w:hanging="440"/>
        <w:rPr>
          <w:color w:val="000000"/>
        </w:rPr>
      </w:pPr>
      <w:hyperlink r:id="rId736">
        <w:r>
          <w:rPr>
            <w:color w:val="000000"/>
          </w:rPr>
          <w:t xml:space="preserve">Schultz, D. T., Kotlobay, A. A., Ziganshin, R., Bannikov, A., Markina, N. M., Chepurnyh, T. V., Shakhova, E. S., Palkina, K., Haddock, S. H. D., Yampolsky, I. V., &amp; Oba, Y. (2018). Luciferase of the Japanese syllid polychaete Odontosyllis umdecimdonta. </w:t>
        </w:r>
      </w:hyperlink>
      <w:hyperlink r:id="rId737">
        <w:r>
          <w:rPr>
            <w:i/>
            <w:color w:val="000000"/>
          </w:rPr>
          <w:t>Biochemical and Biophysical Research Communications</w:t>
        </w:r>
      </w:hyperlink>
      <w:hyperlink r:id="rId738">
        <w:r>
          <w:rPr>
            <w:color w:val="000000"/>
          </w:rPr>
          <w:t xml:space="preserve">, </w:t>
        </w:r>
      </w:hyperlink>
      <w:hyperlink r:id="rId739">
        <w:r>
          <w:rPr>
            <w:i/>
            <w:color w:val="000000"/>
          </w:rPr>
          <w:t>502</w:t>
        </w:r>
      </w:hyperlink>
      <w:hyperlink r:id="rId740">
        <w:r>
          <w:rPr>
            <w:color w:val="000000"/>
          </w:rPr>
          <w:t>(3), 318–323. https://doi.org/</w:t>
        </w:r>
      </w:hyperlink>
      <w:hyperlink r:id="rId741">
        <w:r>
          <w:rPr>
            <w:color w:val="000000"/>
          </w:rPr>
          <w:t>10.1016/j.bbrc.2018.05.135</w:t>
        </w:r>
      </w:hyperlink>
    </w:p>
    <w:p w14:paraId="000000CB" w14:textId="77777777" w:rsidR="00C37CB8" w:rsidRDefault="00000000">
      <w:pPr>
        <w:widowControl w:val="0"/>
        <w:pBdr>
          <w:top w:val="nil"/>
          <w:left w:val="nil"/>
          <w:bottom w:val="nil"/>
          <w:right w:val="nil"/>
          <w:between w:val="nil"/>
        </w:pBdr>
        <w:spacing w:line="480" w:lineRule="auto"/>
        <w:ind w:left="440" w:hanging="440"/>
        <w:rPr>
          <w:color w:val="000000"/>
        </w:rPr>
      </w:pPr>
      <w:hyperlink r:id="rId742">
        <w:r>
          <w:rPr>
            <w:color w:val="000000"/>
          </w:rPr>
          <w:t xml:space="preserve">Schweikert, L. E., Davis, A. L., Johnsen, S., &amp; Bracken-Grissom, H. D. (2020). Visual perception of light organ patterns in deep-sea shrimps and implications for conspecific recognition. </w:t>
        </w:r>
      </w:hyperlink>
      <w:hyperlink r:id="rId743">
        <w:r>
          <w:rPr>
            <w:i/>
            <w:color w:val="000000"/>
          </w:rPr>
          <w:t>Ecology and Evolution</w:t>
        </w:r>
      </w:hyperlink>
      <w:hyperlink r:id="rId744">
        <w:r>
          <w:rPr>
            <w:color w:val="000000"/>
          </w:rPr>
          <w:t xml:space="preserve">, </w:t>
        </w:r>
      </w:hyperlink>
      <w:hyperlink r:id="rId745">
        <w:r>
          <w:rPr>
            <w:i/>
            <w:color w:val="000000"/>
          </w:rPr>
          <w:t>10</w:t>
        </w:r>
      </w:hyperlink>
      <w:hyperlink r:id="rId746">
        <w:r>
          <w:rPr>
            <w:color w:val="000000"/>
          </w:rPr>
          <w:t>(17), 9503–9513. https://doi.org/</w:t>
        </w:r>
      </w:hyperlink>
      <w:hyperlink r:id="rId747">
        <w:r>
          <w:rPr>
            <w:color w:val="000000"/>
          </w:rPr>
          <w:t>10.1002/ece3.6643</w:t>
        </w:r>
      </w:hyperlink>
    </w:p>
    <w:p w14:paraId="000000CC" w14:textId="77777777" w:rsidR="00C37CB8" w:rsidRDefault="00000000">
      <w:pPr>
        <w:widowControl w:val="0"/>
        <w:pBdr>
          <w:top w:val="nil"/>
          <w:left w:val="nil"/>
          <w:bottom w:val="nil"/>
          <w:right w:val="nil"/>
          <w:between w:val="nil"/>
        </w:pBdr>
        <w:spacing w:line="480" w:lineRule="auto"/>
        <w:ind w:left="440" w:hanging="440"/>
        <w:rPr>
          <w:color w:val="000000"/>
        </w:rPr>
      </w:pPr>
      <w:hyperlink r:id="rId748">
        <w:r>
          <w:rPr>
            <w:color w:val="000000"/>
          </w:rPr>
          <w:t xml:space="preserve">Seliger, H. H., Buck, J. B., Fastie, W. G., &amp; Mcelroy, W. D. (1964). The Spectral Distribution of Firefly Light. </w:t>
        </w:r>
      </w:hyperlink>
      <w:hyperlink r:id="rId749">
        <w:r>
          <w:rPr>
            <w:i/>
            <w:color w:val="000000"/>
          </w:rPr>
          <w:t>The Journal of General Physiology</w:t>
        </w:r>
      </w:hyperlink>
      <w:hyperlink r:id="rId750">
        <w:r>
          <w:rPr>
            <w:color w:val="000000"/>
          </w:rPr>
          <w:t xml:space="preserve">, </w:t>
        </w:r>
      </w:hyperlink>
      <w:hyperlink r:id="rId751">
        <w:r>
          <w:rPr>
            <w:i/>
            <w:color w:val="000000"/>
          </w:rPr>
          <w:t>48</w:t>
        </w:r>
      </w:hyperlink>
      <w:hyperlink r:id="rId752">
        <w:r>
          <w:rPr>
            <w:color w:val="000000"/>
          </w:rPr>
          <w:t>(1), 95–104. https://doi.org/</w:t>
        </w:r>
      </w:hyperlink>
      <w:hyperlink r:id="rId753">
        <w:r>
          <w:rPr>
            <w:color w:val="000000"/>
          </w:rPr>
          <w:t>10.1085/jgp.48.1.95</w:t>
        </w:r>
      </w:hyperlink>
    </w:p>
    <w:p w14:paraId="000000CD" w14:textId="77777777" w:rsidR="00C37CB8" w:rsidRDefault="00000000">
      <w:pPr>
        <w:widowControl w:val="0"/>
        <w:pBdr>
          <w:top w:val="nil"/>
          <w:left w:val="nil"/>
          <w:bottom w:val="nil"/>
          <w:right w:val="nil"/>
          <w:between w:val="nil"/>
        </w:pBdr>
        <w:spacing w:line="480" w:lineRule="auto"/>
        <w:ind w:left="440" w:hanging="440"/>
        <w:rPr>
          <w:color w:val="000000"/>
        </w:rPr>
      </w:pPr>
      <w:hyperlink r:id="rId754">
        <w:r>
          <w:rPr>
            <w:color w:val="000000"/>
          </w:rPr>
          <w:t xml:space="preserve">Seliger, H. H., Lall†, A. B., Lloyd, J. E., &amp; Biggley, W. H. (1982). The colors of firefly bioluminescence—i. Optimization model. </w:t>
        </w:r>
      </w:hyperlink>
      <w:hyperlink r:id="rId755">
        <w:r>
          <w:rPr>
            <w:i/>
            <w:color w:val="000000"/>
          </w:rPr>
          <w:t>Photochemistry and Photobiology</w:t>
        </w:r>
      </w:hyperlink>
      <w:hyperlink r:id="rId756">
        <w:r>
          <w:rPr>
            <w:color w:val="000000"/>
          </w:rPr>
          <w:t xml:space="preserve">, </w:t>
        </w:r>
      </w:hyperlink>
      <w:hyperlink r:id="rId757">
        <w:r>
          <w:rPr>
            <w:i/>
            <w:color w:val="000000"/>
          </w:rPr>
          <w:t>36</w:t>
        </w:r>
      </w:hyperlink>
      <w:hyperlink r:id="rId758">
        <w:r>
          <w:rPr>
            <w:color w:val="000000"/>
          </w:rPr>
          <w:t>(6), 673–680. https://doi.org/</w:t>
        </w:r>
      </w:hyperlink>
      <w:hyperlink r:id="rId759">
        <w:r>
          <w:rPr>
            <w:color w:val="000000"/>
          </w:rPr>
          <w:t>10.1111/j.1751-1097.1982.tb09488.x</w:t>
        </w:r>
      </w:hyperlink>
    </w:p>
    <w:p w14:paraId="000000CE" w14:textId="77777777" w:rsidR="00C37CB8" w:rsidRDefault="00000000">
      <w:pPr>
        <w:widowControl w:val="0"/>
        <w:pBdr>
          <w:top w:val="nil"/>
          <w:left w:val="nil"/>
          <w:bottom w:val="nil"/>
          <w:right w:val="nil"/>
          <w:between w:val="nil"/>
        </w:pBdr>
        <w:spacing w:line="480" w:lineRule="auto"/>
        <w:ind w:left="440" w:hanging="440"/>
        <w:rPr>
          <w:color w:val="000000"/>
        </w:rPr>
      </w:pPr>
      <w:hyperlink r:id="rId760">
        <w:r>
          <w:rPr>
            <w:color w:val="000000"/>
          </w:rPr>
          <w:t xml:space="preserve">Shimomura, O. (2012). </w:t>
        </w:r>
      </w:hyperlink>
      <w:hyperlink r:id="rId761">
        <w:r>
          <w:rPr>
            <w:i/>
            <w:color w:val="000000"/>
          </w:rPr>
          <w:t>Bioluminescence: Chemical Principles and Methods</w:t>
        </w:r>
      </w:hyperlink>
      <w:hyperlink r:id="rId762">
        <w:r>
          <w:rPr>
            <w:color w:val="000000"/>
          </w:rPr>
          <w:t xml:space="preserve">. World Scientific. </w:t>
        </w:r>
      </w:hyperlink>
      <w:hyperlink r:id="rId763">
        <w:r>
          <w:rPr>
            <w:color w:val="000000"/>
          </w:rPr>
          <w:t>https://play.google.com/store/books/details?id=pGyto9ctbVoC</w:t>
        </w:r>
      </w:hyperlink>
    </w:p>
    <w:p w14:paraId="000000CF" w14:textId="77777777" w:rsidR="00C37CB8" w:rsidRDefault="00000000">
      <w:pPr>
        <w:widowControl w:val="0"/>
        <w:pBdr>
          <w:top w:val="nil"/>
          <w:left w:val="nil"/>
          <w:bottom w:val="nil"/>
          <w:right w:val="nil"/>
          <w:between w:val="nil"/>
        </w:pBdr>
        <w:spacing w:line="480" w:lineRule="auto"/>
        <w:ind w:left="440" w:hanging="440"/>
        <w:rPr>
          <w:color w:val="000000"/>
        </w:rPr>
      </w:pPr>
      <w:hyperlink r:id="rId764">
        <w:r>
          <w:rPr>
            <w:color w:val="000000"/>
          </w:rPr>
          <w:t xml:space="preserve">Shimomura, O., &amp; Johnson, F. H. (1970). MECHANISMS IN THE QUANTUM YIELD OF CYPRIDINA BIOLUMINESCENCE*. </w:t>
        </w:r>
      </w:hyperlink>
      <w:hyperlink r:id="rId765">
        <w:r>
          <w:rPr>
            <w:i/>
            <w:color w:val="000000"/>
          </w:rPr>
          <w:t>Photochemistry and Photobiology</w:t>
        </w:r>
      </w:hyperlink>
      <w:hyperlink r:id="rId766">
        <w:r>
          <w:rPr>
            <w:color w:val="000000"/>
          </w:rPr>
          <w:t xml:space="preserve">, </w:t>
        </w:r>
      </w:hyperlink>
      <w:hyperlink r:id="rId767">
        <w:r>
          <w:rPr>
            <w:i/>
            <w:color w:val="000000"/>
          </w:rPr>
          <w:t>12</w:t>
        </w:r>
      </w:hyperlink>
      <w:hyperlink r:id="rId768">
        <w:r>
          <w:rPr>
            <w:color w:val="000000"/>
          </w:rPr>
          <w:t>(4), 291–295. https://doi.org/</w:t>
        </w:r>
      </w:hyperlink>
      <w:hyperlink r:id="rId769">
        <w:r>
          <w:rPr>
            <w:color w:val="000000"/>
          </w:rPr>
          <w:t>10.1111/j.1751-</w:t>
        </w:r>
        <w:proofErr w:type="gramStart"/>
        <w:r>
          <w:rPr>
            <w:color w:val="000000"/>
          </w:rPr>
          <w:t>1097.1970.tb</w:t>
        </w:r>
        <w:proofErr w:type="gramEnd"/>
        <w:r>
          <w:rPr>
            <w:color w:val="000000"/>
          </w:rPr>
          <w:t>06061.x</w:t>
        </w:r>
      </w:hyperlink>
    </w:p>
    <w:p w14:paraId="000000D0" w14:textId="77777777" w:rsidR="00C37CB8" w:rsidRDefault="00000000">
      <w:pPr>
        <w:widowControl w:val="0"/>
        <w:pBdr>
          <w:top w:val="nil"/>
          <w:left w:val="nil"/>
          <w:bottom w:val="nil"/>
          <w:right w:val="nil"/>
          <w:between w:val="nil"/>
        </w:pBdr>
        <w:spacing w:line="480" w:lineRule="auto"/>
        <w:ind w:left="440" w:hanging="440"/>
        <w:rPr>
          <w:color w:val="000000"/>
        </w:rPr>
      </w:pPr>
      <w:hyperlink r:id="rId770">
        <w:r>
          <w:rPr>
            <w:color w:val="000000"/>
          </w:rPr>
          <w:t xml:space="preserve">Shimomura, O., Johnson, F. H., &amp; Saiga, Y. (1962). Extraction, purification and properties of aequorin, a bioluminescent protein from the luminous hydromedusan, Aequorea. </w:t>
        </w:r>
      </w:hyperlink>
      <w:hyperlink r:id="rId771">
        <w:r>
          <w:rPr>
            <w:i/>
            <w:color w:val="000000"/>
          </w:rPr>
          <w:t>Journal of Cellular and Comparative Physiology</w:t>
        </w:r>
      </w:hyperlink>
      <w:hyperlink r:id="rId772">
        <w:r>
          <w:rPr>
            <w:color w:val="000000"/>
          </w:rPr>
          <w:t xml:space="preserve">, </w:t>
        </w:r>
      </w:hyperlink>
      <w:hyperlink r:id="rId773">
        <w:r>
          <w:rPr>
            <w:i/>
            <w:color w:val="000000"/>
          </w:rPr>
          <w:t>59</w:t>
        </w:r>
      </w:hyperlink>
      <w:hyperlink r:id="rId774">
        <w:r>
          <w:rPr>
            <w:color w:val="000000"/>
          </w:rPr>
          <w:t>, 223–239. https://doi.org/</w:t>
        </w:r>
      </w:hyperlink>
      <w:hyperlink r:id="rId775">
        <w:r>
          <w:rPr>
            <w:color w:val="000000"/>
          </w:rPr>
          <w:t>10.1002/jcp.1030590302</w:t>
        </w:r>
      </w:hyperlink>
    </w:p>
    <w:p w14:paraId="000000D1" w14:textId="77777777" w:rsidR="00C37CB8" w:rsidRDefault="00000000">
      <w:pPr>
        <w:widowControl w:val="0"/>
        <w:pBdr>
          <w:top w:val="nil"/>
          <w:left w:val="nil"/>
          <w:bottom w:val="nil"/>
          <w:right w:val="nil"/>
          <w:between w:val="nil"/>
        </w:pBdr>
        <w:spacing w:line="480" w:lineRule="auto"/>
        <w:ind w:left="440" w:hanging="440"/>
        <w:rPr>
          <w:color w:val="000000"/>
        </w:rPr>
      </w:pPr>
      <w:hyperlink r:id="rId776">
        <w:r>
          <w:rPr>
            <w:color w:val="000000"/>
          </w:rPr>
          <w:t xml:space="preserve">Smith, K. R., Cadena, V., Endler, J. A., Kearney, M. R., Porter, W. P., &amp; Stuart-Fox, D. (2016). Color change for thermoregulation versus camouflage in free-ranging lizards. </w:t>
        </w:r>
      </w:hyperlink>
      <w:hyperlink r:id="rId777">
        <w:r>
          <w:rPr>
            <w:i/>
            <w:color w:val="000000"/>
          </w:rPr>
          <w:t>The American Naturalist</w:t>
        </w:r>
      </w:hyperlink>
      <w:hyperlink r:id="rId778">
        <w:r>
          <w:rPr>
            <w:color w:val="000000"/>
          </w:rPr>
          <w:t xml:space="preserve">, </w:t>
        </w:r>
      </w:hyperlink>
      <w:hyperlink r:id="rId779">
        <w:r>
          <w:rPr>
            <w:i/>
            <w:color w:val="000000"/>
          </w:rPr>
          <w:t>188</w:t>
        </w:r>
      </w:hyperlink>
      <w:hyperlink r:id="rId780">
        <w:r>
          <w:rPr>
            <w:color w:val="000000"/>
          </w:rPr>
          <w:t>(6), 668–678. https://doi.org/</w:t>
        </w:r>
      </w:hyperlink>
      <w:hyperlink r:id="rId781">
        <w:r>
          <w:rPr>
            <w:color w:val="000000"/>
          </w:rPr>
          <w:t>10.1086/688765</w:t>
        </w:r>
      </w:hyperlink>
    </w:p>
    <w:p w14:paraId="000000D2" w14:textId="77777777" w:rsidR="00C37CB8" w:rsidRDefault="00000000">
      <w:pPr>
        <w:widowControl w:val="0"/>
        <w:pBdr>
          <w:top w:val="nil"/>
          <w:left w:val="nil"/>
          <w:bottom w:val="nil"/>
          <w:right w:val="nil"/>
          <w:between w:val="nil"/>
        </w:pBdr>
        <w:spacing w:line="480" w:lineRule="auto"/>
        <w:ind w:left="440" w:hanging="440"/>
        <w:rPr>
          <w:color w:val="000000"/>
        </w:rPr>
      </w:pPr>
      <w:hyperlink r:id="rId782">
        <w:r>
          <w:rPr>
            <w:color w:val="000000"/>
          </w:rPr>
          <w:t xml:space="preserve">Stanger-Hall, K. F., &amp; Lloyd, J. E. (2015). Flash signal evolution in Photinus fireflies: character displacement and signal exploitation in a visual communication system: FLASH PATTERN EVOLUTION IN FIREFLIES. </w:t>
        </w:r>
      </w:hyperlink>
      <w:hyperlink r:id="rId783">
        <w:r>
          <w:rPr>
            <w:i/>
            <w:color w:val="000000"/>
          </w:rPr>
          <w:t>Evolution; International Journal of Organic Evolution</w:t>
        </w:r>
      </w:hyperlink>
      <w:hyperlink r:id="rId784">
        <w:r>
          <w:rPr>
            <w:color w:val="000000"/>
          </w:rPr>
          <w:t xml:space="preserve">, </w:t>
        </w:r>
      </w:hyperlink>
      <w:hyperlink r:id="rId785">
        <w:r>
          <w:rPr>
            <w:i/>
            <w:color w:val="000000"/>
          </w:rPr>
          <w:t>69</w:t>
        </w:r>
      </w:hyperlink>
      <w:hyperlink r:id="rId786">
        <w:r>
          <w:rPr>
            <w:color w:val="000000"/>
          </w:rPr>
          <w:t>(3), 666–682. https://doi.org/</w:t>
        </w:r>
      </w:hyperlink>
      <w:hyperlink r:id="rId787">
        <w:r>
          <w:rPr>
            <w:color w:val="000000"/>
          </w:rPr>
          <w:t>10.1111/evo.12606</w:t>
        </w:r>
      </w:hyperlink>
    </w:p>
    <w:p w14:paraId="000000D3" w14:textId="77777777" w:rsidR="00C37CB8" w:rsidRDefault="00000000">
      <w:pPr>
        <w:widowControl w:val="0"/>
        <w:pBdr>
          <w:top w:val="nil"/>
          <w:left w:val="nil"/>
          <w:bottom w:val="nil"/>
          <w:right w:val="nil"/>
          <w:between w:val="nil"/>
        </w:pBdr>
        <w:spacing w:line="480" w:lineRule="auto"/>
        <w:ind w:left="440" w:hanging="440"/>
        <w:rPr>
          <w:color w:val="000000"/>
        </w:rPr>
      </w:pPr>
      <w:hyperlink r:id="rId788">
        <w:r>
          <w:rPr>
            <w:color w:val="000000"/>
          </w:rPr>
          <w:t xml:space="preserve">Stanger-Hall, K. F., &amp; Oakley, T. H. (2019). </w:t>
        </w:r>
      </w:hyperlink>
      <w:hyperlink r:id="rId789">
        <w:r>
          <w:rPr>
            <w:i/>
            <w:color w:val="000000"/>
          </w:rPr>
          <w:t>Bioluminescent signals</w:t>
        </w:r>
      </w:hyperlink>
      <w:hyperlink r:id="rId790">
        <w:r>
          <w:rPr>
            <w:color w:val="000000"/>
          </w:rPr>
          <w:t>.</w:t>
        </w:r>
      </w:hyperlink>
    </w:p>
    <w:p w14:paraId="000000D4" w14:textId="77777777" w:rsidR="00C37CB8" w:rsidRDefault="00000000">
      <w:pPr>
        <w:widowControl w:val="0"/>
        <w:pBdr>
          <w:top w:val="nil"/>
          <w:left w:val="nil"/>
          <w:bottom w:val="nil"/>
          <w:right w:val="nil"/>
          <w:between w:val="nil"/>
        </w:pBdr>
        <w:spacing w:line="480" w:lineRule="auto"/>
        <w:ind w:left="440" w:hanging="440"/>
        <w:rPr>
          <w:color w:val="000000"/>
        </w:rPr>
      </w:pPr>
      <w:hyperlink r:id="rId791">
        <w:r>
          <w:rPr>
            <w:color w:val="000000"/>
          </w:rPr>
          <w:t xml:space="preserve">Stoddard, M. C., &amp; Prum, R. O. (2008). Evolution of avian plumage color in a tetrahedral color space: a phylogenetic analysis of new world buntings. </w:t>
        </w:r>
      </w:hyperlink>
      <w:hyperlink r:id="rId792">
        <w:r>
          <w:rPr>
            <w:i/>
            <w:color w:val="000000"/>
          </w:rPr>
          <w:t>The American Naturalist</w:t>
        </w:r>
      </w:hyperlink>
      <w:hyperlink r:id="rId793">
        <w:r>
          <w:rPr>
            <w:color w:val="000000"/>
          </w:rPr>
          <w:t xml:space="preserve">, </w:t>
        </w:r>
      </w:hyperlink>
      <w:hyperlink r:id="rId794">
        <w:r>
          <w:rPr>
            <w:i/>
            <w:color w:val="000000"/>
          </w:rPr>
          <w:t>171</w:t>
        </w:r>
      </w:hyperlink>
      <w:hyperlink r:id="rId795">
        <w:r>
          <w:rPr>
            <w:color w:val="000000"/>
          </w:rPr>
          <w:t>(6), 755–776. https://doi.org/</w:t>
        </w:r>
      </w:hyperlink>
      <w:hyperlink r:id="rId796">
        <w:r>
          <w:rPr>
            <w:color w:val="000000"/>
          </w:rPr>
          <w:t>10.1086/587526</w:t>
        </w:r>
      </w:hyperlink>
    </w:p>
    <w:p w14:paraId="000000D5" w14:textId="77777777" w:rsidR="00C37CB8" w:rsidRDefault="00000000">
      <w:pPr>
        <w:widowControl w:val="0"/>
        <w:pBdr>
          <w:top w:val="nil"/>
          <w:left w:val="nil"/>
          <w:bottom w:val="nil"/>
          <w:right w:val="nil"/>
          <w:between w:val="nil"/>
        </w:pBdr>
        <w:spacing w:line="480" w:lineRule="auto"/>
        <w:ind w:left="440" w:hanging="440"/>
        <w:rPr>
          <w:color w:val="000000"/>
        </w:rPr>
      </w:pPr>
      <w:hyperlink r:id="rId797">
        <w:r>
          <w:rPr>
            <w:color w:val="000000"/>
          </w:rPr>
          <w:t xml:space="preserve">Stoddard, M. C., &amp; Prum, R. O. (2011). How colorful are birds? Evolution of the avian plumage color gamut. </w:t>
        </w:r>
      </w:hyperlink>
      <w:hyperlink r:id="rId798">
        <w:r>
          <w:rPr>
            <w:i/>
            <w:color w:val="000000"/>
          </w:rPr>
          <w:t>Behavioral Ecology: Official Journal of the International Society for Behavioral Ecology</w:t>
        </w:r>
      </w:hyperlink>
      <w:hyperlink r:id="rId799">
        <w:r>
          <w:rPr>
            <w:color w:val="000000"/>
          </w:rPr>
          <w:t xml:space="preserve">, </w:t>
        </w:r>
      </w:hyperlink>
      <w:hyperlink r:id="rId800">
        <w:r>
          <w:rPr>
            <w:i/>
            <w:color w:val="000000"/>
          </w:rPr>
          <w:t>22</w:t>
        </w:r>
      </w:hyperlink>
      <w:hyperlink r:id="rId801">
        <w:r>
          <w:rPr>
            <w:color w:val="000000"/>
          </w:rPr>
          <w:t>(5), 1042–1052. https://doi.org/</w:t>
        </w:r>
      </w:hyperlink>
      <w:hyperlink r:id="rId802">
        <w:r>
          <w:rPr>
            <w:color w:val="000000"/>
          </w:rPr>
          <w:t>10.1093/beheco/arr088</w:t>
        </w:r>
      </w:hyperlink>
    </w:p>
    <w:p w14:paraId="000000D6" w14:textId="77777777" w:rsidR="00C37CB8" w:rsidRDefault="00000000">
      <w:pPr>
        <w:widowControl w:val="0"/>
        <w:pBdr>
          <w:top w:val="nil"/>
          <w:left w:val="nil"/>
          <w:bottom w:val="nil"/>
          <w:right w:val="nil"/>
          <w:between w:val="nil"/>
        </w:pBdr>
        <w:spacing w:line="480" w:lineRule="auto"/>
        <w:ind w:left="440" w:hanging="440"/>
        <w:rPr>
          <w:color w:val="000000"/>
        </w:rPr>
      </w:pPr>
      <w:hyperlink r:id="rId803">
        <w:r>
          <w:rPr>
            <w:color w:val="000000"/>
          </w:rPr>
          <w:t xml:space="preserve">Swafford, A. J. M., &amp; Oakley, T. H. (2019). Light-induced stress as a primary evolutionary driver of eye origins. </w:t>
        </w:r>
      </w:hyperlink>
      <w:hyperlink r:id="rId804">
        <w:r>
          <w:rPr>
            <w:i/>
            <w:color w:val="000000"/>
          </w:rPr>
          <w:t>Integrative and Comparative Biology</w:t>
        </w:r>
      </w:hyperlink>
      <w:hyperlink r:id="rId805">
        <w:r>
          <w:rPr>
            <w:color w:val="000000"/>
          </w:rPr>
          <w:t xml:space="preserve">, </w:t>
        </w:r>
      </w:hyperlink>
      <w:hyperlink r:id="rId806">
        <w:r>
          <w:rPr>
            <w:i/>
            <w:color w:val="000000"/>
          </w:rPr>
          <w:t>59</w:t>
        </w:r>
      </w:hyperlink>
      <w:hyperlink r:id="rId807">
        <w:r>
          <w:rPr>
            <w:color w:val="000000"/>
          </w:rPr>
          <w:t>(4), 739–750. https://doi.org/</w:t>
        </w:r>
      </w:hyperlink>
      <w:hyperlink r:id="rId808">
        <w:r>
          <w:rPr>
            <w:color w:val="000000"/>
          </w:rPr>
          <w:t>10.1093/icb/icz064</w:t>
        </w:r>
      </w:hyperlink>
    </w:p>
    <w:p w14:paraId="000000D7" w14:textId="77777777" w:rsidR="00C37CB8" w:rsidRDefault="00000000">
      <w:pPr>
        <w:widowControl w:val="0"/>
        <w:pBdr>
          <w:top w:val="nil"/>
          <w:left w:val="nil"/>
          <w:bottom w:val="nil"/>
          <w:right w:val="nil"/>
          <w:between w:val="nil"/>
        </w:pBdr>
        <w:spacing w:line="480" w:lineRule="auto"/>
        <w:ind w:left="440" w:hanging="440"/>
        <w:rPr>
          <w:color w:val="000000"/>
        </w:rPr>
      </w:pPr>
      <w:hyperlink r:id="rId809">
        <w:r>
          <w:rPr>
            <w:color w:val="000000"/>
          </w:rPr>
          <w:t xml:space="preserve">Syme, A. E., &amp; Oakley, T. H. (2012). Dispersal between shallow and abyssal seas and evolutionary loss and regain of compound eyes in cylindroleberidid ostracods: conflicting conclusions from different comparative methods. </w:t>
        </w:r>
      </w:hyperlink>
      <w:hyperlink r:id="rId810">
        <w:r>
          <w:rPr>
            <w:i/>
            <w:color w:val="000000"/>
          </w:rPr>
          <w:t>Systematic Biology</w:t>
        </w:r>
      </w:hyperlink>
      <w:hyperlink r:id="rId811">
        <w:r>
          <w:rPr>
            <w:color w:val="000000"/>
          </w:rPr>
          <w:t xml:space="preserve">, </w:t>
        </w:r>
      </w:hyperlink>
      <w:hyperlink r:id="rId812">
        <w:r>
          <w:rPr>
            <w:i/>
            <w:color w:val="000000"/>
          </w:rPr>
          <w:t>61</w:t>
        </w:r>
      </w:hyperlink>
      <w:hyperlink r:id="rId813">
        <w:r>
          <w:rPr>
            <w:color w:val="000000"/>
          </w:rPr>
          <w:t>(2), 314.</w:t>
        </w:r>
      </w:hyperlink>
    </w:p>
    <w:p w14:paraId="000000D8" w14:textId="77777777" w:rsidR="00C37CB8" w:rsidRDefault="00000000">
      <w:pPr>
        <w:widowControl w:val="0"/>
        <w:pBdr>
          <w:top w:val="nil"/>
          <w:left w:val="nil"/>
          <w:bottom w:val="nil"/>
          <w:right w:val="nil"/>
          <w:between w:val="nil"/>
        </w:pBdr>
        <w:spacing w:line="480" w:lineRule="auto"/>
        <w:ind w:left="440" w:hanging="440"/>
        <w:rPr>
          <w:color w:val="000000"/>
        </w:rPr>
      </w:pPr>
      <w:hyperlink r:id="rId814">
        <w:r>
          <w:rPr>
            <w:color w:val="000000"/>
          </w:rPr>
          <w:t xml:space="preserve">Tafreshi, N. K., Hosseinkhani, S., Sadeghizadeh, M., Sadeghi, M., Ranjbar, B., &amp; Naderi-Manesh, H. (2007). The influence of insertion of a critical residue (Arg356) in structure and bioluminescence spectra of firefly luciferase. </w:t>
        </w:r>
      </w:hyperlink>
      <w:hyperlink r:id="rId815">
        <w:r>
          <w:rPr>
            <w:i/>
            <w:color w:val="000000"/>
          </w:rPr>
          <w:t>The Journal of Biological Chemistry</w:t>
        </w:r>
      </w:hyperlink>
      <w:hyperlink r:id="rId816">
        <w:r>
          <w:rPr>
            <w:color w:val="000000"/>
          </w:rPr>
          <w:t xml:space="preserve">, </w:t>
        </w:r>
      </w:hyperlink>
      <w:hyperlink r:id="rId817">
        <w:r>
          <w:rPr>
            <w:i/>
            <w:color w:val="000000"/>
          </w:rPr>
          <w:t>282</w:t>
        </w:r>
      </w:hyperlink>
      <w:hyperlink r:id="rId818">
        <w:r>
          <w:rPr>
            <w:color w:val="000000"/>
          </w:rPr>
          <w:t xml:space="preserve">(12), </w:t>
        </w:r>
        <w:r>
          <w:rPr>
            <w:color w:val="000000"/>
          </w:rPr>
          <w:lastRenderedPageBreak/>
          <w:t>8641–8647. https://doi.org/</w:t>
        </w:r>
      </w:hyperlink>
      <w:hyperlink r:id="rId819">
        <w:r>
          <w:rPr>
            <w:color w:val="000000"/>
          </w:rPr>
          <w:t>10.1074/jbc.M609271200</w:t>
        </w:r>
      </w:hyperlink>
    </w:p>
    <w:p w14:paraId="000000D9" w14:textId="77777777" w:rsidR="00C37CB8" w:rsidRDefault="00000000">
      <w:pPr>
        <w:widowControl w:val="0"/>
        <w:pBdr>
          <w:top w:val="nil"/>
          <w:left w:val="nil"/>
          <w:bottom w:val="nil"/>
          <w:right w:val="nil"/>
          <w:between w:val="nil"/>
        </w:pBdr>
        <w:spacing w:line="480" w:lineRule="auto"/>
        <w:ind w:left="440" w:hanging="440"/>
        <w:rPr>
          <w:color w:val="000000"/>
        </w:rPr>
      </w:pPr>
      <w:hyperlink r:id="rId820">
        <w:r>
          <w:rPr>
            <w:color w:val="000000"/>
          </w:rPr>
          <w:t xml:space="preserve">Teranishi, K., &amp; Shimomura, O. (2008). Bioluminescence of the arm light organs of the luminous squid Watasenia scintillans. </w:t>
        </w:r>
      </w:hyperlink>
      <w:hyperlink r:id="rId821">
        <w:r>
          <w:rPr>
            <w:i/>
            <w:color w:val="000000"/>
          </w:rPr>
          <w:t>Biochimica et Biophysica Acta</w:t>
        </w:r>
      </w:hyperlink>
      <w:hyperlink r:id="rId822">
        <w:r>
          <w:rPr>
            <w:color w:val="000000"/>
          </w:rPr>
          <w:t xml:space="preserve">, </w:t>
        </w:r>
      </w:hyperlink>
      <w:hyperlink r:id="rId823">
        <w:r>
          <w:rPr>
            <w:i/>
            <w:color w:val="000000"/>
          </w:rPr>
          <w:t>1780</w:t>
        </w:r>
      </w:hyperlink>
      <w:hyperlink r:id="rId824">
        <w:r>
          <w:rPr>
            <w:color w:val="000000"/>
          </w:rPr>
          <w:t>(5), 784–792. https://doi.org/</w:t>
        </w:r>
      </w:hyperlink>
      <w:hyperlink r:id="rId825">
        <w:r>
          <w:rPr>
            <w:color w:val="000000"/>
          </w:rPr>
          <w:t>10.1016/j.bbagen.2008.01.016</w:t>
        </w:r>
      </w:hyperlink>
    </w:p>
    <w:p w14:paraId="000000DA" w14:textId="77777777" w:rsidR="00C37CB8" w:rsidRDefault="00000000">
      <w:pPr>
        <w:widowControl w:val="0"/>
        <w:pBdr>
          <w:top w:val="nil"/>
          <w:left w:val="nil"/>
          <w:bottom w:val="nil"/>
          <w:right w:val="nil"/>
          <w:between w:val="nil"/>
        </w:pBdr>
        <w:spacing w:line="480" w:lineRule="auto"/>
        <w:ind w:left="440" w:hanging="440"/>
        <w:rPr>
          <w:color w:val="000000"/>
        </w:rPr>
      </w:pPr>
      <w:hyperlink r:id="rId826">
        <w:r>
          <w:rPr>
            <w:color w:val="000000"/>
          </w:rPr>
          <w:t xml:space="preserve">Timmins, G. S., Robb, F. J., Wilmot, C. M., Jackson, S. K., &amp; Swartz, H. M. (2001). Firefly flashing is controlled by gating oxygen to light-emitting cells. </w:t>
        </w:r>
      </w:hyperlink>
      <w:hyperlink r:id="rId827">
        <w:r>
          <w:rPr>
            <w:i/>
            <w:color w:val="000000"/>
          </w:rPr>
          <w:t>The Journal of Experimental Biology</w:t>
        </w:r>
      </w:hyperlink>
      <w:hyperlink r:id="rId828">
        <w:r>
          <w:rPr>
            <w:color w:val="000000"/>
          </w:rPr>
          <w:t xml:space="preserve">, </w:t>
        </w:r>
      </w:hyperlink>
      <w:hyperlink r:id="rId829">
        <w:r>
          <w:rPr>
            <w:i/>
            <w:color w:val="000000"/>
          </w:rPr>
          <w:t>204</w:t>
        </w:r>
      </w:hyperlink>
      <w:hyperlink r:id="rId830">
        <w:r>
          <w:rPr>
            <w:color w:val="000000"/>
          </w:rPr>
          <w:t>(Pt 16), 2795–2801. https://doi.org/</w:t>
        </w:r>
      </w:hyperlink>
      <w:hyperlink r:id="rId831">
        <w:r>
          <w:rPr>
            <w:color w:val="000000"/>
          </w:rPr>
          <w:t>10.1242/jeb.204.16.2795</w:t>
        </w:r>
      </w:hyperlink>
    </w:p>
    <w:p w14:paraId="000000DB" w14:textId="77777777" w:rsidR="00C37CB8" w:rsidRDefault="00000000">
      <w:pPr>
        <w:widowControl w:val="0"/>
        <w:pBdr>
          <w:top w:val="nil"/>
          <w:left w:val="nil"/>
          <w:bottom w:val="nil"/>
          <w:right w:val="nil"/>
          <w:between w:val="nil"/>
        </w:pBdr>
        <w:spacing w:line="480" w:lineRule="auto"/>
        <w:ind w:left="440" w:hanging="440"/>
        <w:rPr>
          <w:color w:val="000000"/>
        </w:rPr>
      </w:pPr>
      <w:hyperlink r:id="rId832">
        <w:r>
          <w:rPr>
            <w:color w:val="000000"/>
          </w:rPr>
          <w:t xml:space="preserve">Tong, D., Rozas, N. S., Oakley, T. H., Mitchell, J., Colley, N. J., &amp; McFall-Ngai, M. J. (2009). Evidence for light perception in a bioluminescent organ. </w:t>
        </w:r>
      </w:hyperlink>
      <w:hyperlink r:id="rId833">
        <w:r>
          <w:rPr>
            <w:i/>
            <w:color w:val="000000"/>
          </w:rPr>
          <w:t>Proceedings of the National Academy of Sciences of the United States of America</w:t>
        </w:r>
      </w:hyperlink>
      <w:hyperlink r:id="rId834">
        <w:r>
          <w:rPr>
            <w:color w:val="000000"/>
          </w:rPr>
          <w:t xml:space="preserve">, </w:t>
        </w:r>
      </w:hyperlink>
      <w:hyperlink r:id="rId835">
        <w:r>
          <w:rPr>
            <w:i/>
            <w:color w:val="000000"/>
          </w:rPr>
          <w:t>106</w:t>
        </w:r>
      </w:hyperlink>
      <w:hyperlink r:id="rId836">
        <w:r>
          <w:rPr>
            <w:color w:val="000000"/>
          </w:rPr>
          <w:t>(24), 9836–9841. https://doi.org/</w:t>
        </w:r>
      </w:hyperlink>
      <w:hyperlink r:id="rId837">
        <w:r>
          <w:rPr>
            <w:color w:val="000000"/>
          </w:rPr>
          <w:t>10.1073/pnas.0904571106</w:t>
        </w:r>
      </w:hyperlink>
    </w:p>
    <w:p w14:paraId="000000DC" w14:textId="77777777" w:rsidR="00C37CB8" w:rsidRDefault="00000000">
      <w:pPr>
        <w:widowControl w:val="0"/>
        <w:pBdr>
          <w:top w:val="nil"/>
          <w:left w:val="nil"/>
          <w:bottom w:val="nil"/>
          <w:right w:val="nil"/>
          <w:between w:val="nil"/>
        </w:pBdr>
        <w:spacing w:line="480" w:lineRule="auto"/>
        <w:ind w:left="440" w:hanging="440"/>
        <w:rPr>
          <w:color w:val="000000"/>
        </w:rPr>
      </w:pPr>
      <w:hyperlink r:id="rId838">
        <w:r>
          <w:rPr>
            <w:color w:val="000000"/>
          </w:rPr>
          <w:t xml:space="preserve">Umbers, K. D. L., Lehtonen, J., &amp; Mappes, J. (2015). Deimatic displays. </w:t>
        </w:r>
      </w:hyperlink>
      <w:hyperlink r:id="rId839">
        <w:r>
          <w:rPr>
            <w:i/>
            <w:color w:val="000000"/>
          </w:rPr>
          <w:t>Current Biology: CB</w:t>
        </w:r>
      </w:hyperlink>
      <w:hyperlink r:id="rId840">
        <w:r>
          <w:rPr>
            <w:color w:val="000000"/>
          </w:rPr>
          <w:t xml:space="preserve">, </w:t>
        </w:r>
      </w:hyperlink>
      <w:hyperlink r:id="rId841">
        <w:r>
          <w:rPr>
            <w:i/>
            <w:color w:val="000000"/>
          </w:rPr>
          <w:t>25</w:t>
        </w:r>
      </w:hyperlink>
      <w:hyperlink r:id="rId842">
        <w:r>
          <w:rPr>
            <w:color w:val="000000"/>
          </w:rPr>
          <w:t>(2), R58–R59. https://doi.org/</w:t>
        </w:r>
      </w:hyperlink>
      <w:hyperlink r:id="rId843">
        <w:r>
          <w:rPr>
            <w:color w:val="000000"/>
          </w:rPr>
          <w:t>10.1016/j.cub.2014.11.011</w:t>
        </w:r>
      </w:hyperlink>
    </w:p>
    <w:p w14:paraId="000000DD" w14:textId="77777777" w:rsidR="00C37CB8" w:rsidRDefault="00000000">
      <w:pPr>
        <w:widowControl w:val="0"/>
        <w:pBdr>
          <w:top w:val="nil"/>
          <w:left w:val="nil"/>
          <w:bottom w:val="nil"/>
          <w:right w:val="nil"/>
          <w:between w:val="nil"/>
        </w:pBdr>
        <w:spacing w:line="480" w:lineRule="auto"/>
        <w:ind w:left="440" w:hanging="440"/>
        <w:rPr>
          <w:color w:val="000000"/>
        </w:rPr>
      </w:pPr>
      <w:hyperlink r:id="rId844">
        <w:r>
          <w:rPr>
            <w:color w:val="000000"/>
          </w:rPr>
          <w:t xml:space="preserve">Underwood, T. J., Tallamy, D. W., &amp; Pesek, J. D. (1997). Bioluminescence in firefly larvae: A test of the aposematic display hypothesis (Coleoptera: Lampyridae). </w:t>
        </w:r>
      </w:hyperlink>
      <w:hyperlink r:id="rId845">
        <w:r>
          <w:rPr>
            <w:i/>
            <w:color w:val="000000"/>
          </w:rPr>
          <w:t>Journal of Insect Behavior</w:t>
        </w:r>
      </w:hyperlink>
      <w:hyperlink r:id="rId846">
        <w:r>
          <w:rPr>
            <w:color w:val="000000"/>
          </w:rPr>
          <w:t xml:space="preserve">, </w:t>
        </w:r>
      </w:hyperlink>
      <w:hyperlink r:id="rId847">
        <w:r>
          <w:rPr>
            <w:i/>
            <w:color w:val="000000"/>
          </w:rPr>
          <w:t>10</w:t>
        </w:r>
      </w:hyperlink>
      <w:hyperlink r:id="rId848">
        <w:r>
          <w:rPr>
            <w:color w:val="000000"/>
          </w:rPr>
          <w:t>(3), 365–370. https://doi.org/</w:t>
        </w:r>
      </w:hyperlink>
      <w:hyperlink r:id="rId849">
        <w:r>
          <w:rPr>
            <w:color w:val="000000"/>
          </w:rPr>
          <w:t>10.1007/BF02765604</w:t>
        </w:r>
      </w:hyperlink>
    </w:p>
    <w:p w14:paraId="000000DE" w14:textId="77777777" w:rsidR="00C37CB8" w:rsidRDefault="00000000">
      <w:pPr>
        <w:widowControl w:val="0"/>
        <w:pBdr>
          <w:top w:val="nil"/>
          <w:left w:val="nil"/>
          <w:bottom w:val="nil"/>
          <w:right w:val="nil"/>
          <w:between w:val="nil"/>
        </w:pBdr>
        <w:spacing w:line="480" w:lineRule="auto"/>
        <w:ind w:left="440" w:hanging="440"/>
        <w:rPr>
          <w:color w:val="000000"/>
        </w:rPr>
      </w:pPr>
      <w:hyperlink r:id="rId850">
        <w:r>
          <w:rPr>
            <w:color w:val="000000"/>
          </w:rPr>
          <w:t xml:space="preserve">Varney, R. M., Speiser, D. I., Cannon, J. T., Aguilar, M. A., Eernisse, D. J., &amp; Oakley, T. H. (2024). A morphological basis for path-dependent evolution of visual systems. </w:t>
        </w:r>
      </w:hyperlink>
      <w:hyperlink r:id="rId851">
        <w:r>
          <w:rPr>
            <w:i/>
            <w:color w:val="000000"/>
          </w:rPr>
          <w:t>Science</w:t>
        </w:r>
      </w:hyperlink>
      <w:hyperlink r:id="rId852">
        <w:r>
          <w:rPr>
            <w:color w:val="000000"/>
          </w:rPr>
          <w:t xml:space="preserve">, </w:t>
        </w:r>
      </w:hyperlink>
      <w:hyperlink r:id="rId853">
        <w:r>
          <w:rPr>
            <w:i/>
            <w:color w:val="000000"/>
          </w:rPr>
          <w:t>383</w:t>
        </w:r>
      </w:hyperlink>
      <w:hyperlink r:id="rId854">
        <w:r>
          <w:rPr>
            <w:color w:val="000000"/>
          </w:rPr>
          <w:t>(6686), 983–987. https://doi.org/</w:t>
        </w:r>
      </w:hyperlink>
      <w:hyperlink r:id="rId855">
        <w:r>
          <w:rPr>
            <w:color w:val="000000"/>
          </w:rPr>
          <w:t>10.1126/</w:t>
        </w:r>
        <w:proofErr w:type="gramStart"/>
        <w:r>
          <w:rPr>
            <w:color w:val="000000"/>
          </w:rPr>
          <w:t>science.adg</w:t>
        </w:r>
        <w:proofErr w:type="gramEnd"/>
        <w:r>
          <w:rPr>
            <w:color w:val="000000"/>
          </w:rPr>
          <w:t>2689</w:t>
        </w:r>
      </w:hyperlink>
    </w:p>
    <w:p w14:paraId="000000DF" w14:textId="77777777" w:rsidR="00C37CB8" w:rsidRDefault="00000000">
      <w:pPr>
        <w:widowControl w:val="0"/>
        <w:pBdr>
          <w:top w:val="nil"/>
          <w:left w:val="nil"/>
          <w:bottom w:val="nil"/>
          <w:right w:val="nil"/>
          <w:between w:val="nil"/>
        </w:pBdr>
        <w:spacing w:line="480" w:lineRule="auto"/>
        <w:ind w:left="440" w:hanging="440"/>
        <w:rPr>
          <w:color w:val="000000"/>
        </w:rPr>
      </w:pPr>
      <w:hyperlink r:id="rId856">
        <w:r>
          <w:rPr>
            <w:color w:val="000000"/>
          </w:rPr>
          <w:t xml:space="preserve">Verdes, A., Álvarez-Campos, P., Nygren, A., Martín, G. S., Deheyn, D. D., Gruber, D. F., &amp; Holford, M. (2022). Molecular phylogeny and evolution of bioluminescence in Odontosyllis (Annelida, Syllidae). </w:t>
        </w:r>
      </w:hyperlink>
      <w:hyperlink r:id="rId857">
        <w:r>
          <w:rPr>
            <w:i/>
            <w:color w:val="000000"/>
          </w:rPr>
          <w:t>Invertebrate Systematics</w:t>
        </w:r>
      </w:hyperlink>
      <w:hyperlink r:id="rId858">
        <w:r>
          <w:rPr>
            <w:color w:val="000000"/>
          </w:rPr>
          <w:t xml:space="preserve">, </w:t>
        </w:r>
      </w:hyperlink>
      <w:hyperlink r:id="rId859">
        <w:r>
          <w:rPr>
            <w:i/>
            <w:color w:val="000000"/>
          </w:rPr>
          <w:t>36</w:t>
        </w:r>
      </w:hyperlink>
      <w:hyperlink r:id="rId860">
        <w:r>
          <w:rPr>
            <w:color w:val="000000"/>
          </w:rPr>
          <w:t>(7), 622–630. https://doi.org/</w:t>
        </w:r>
      </w:hyperlink>
      <w:hyperlink r:id="rId861">
        <w:r>
          <w:rPr>
            <w:color w:val="000000"/>
          </w:rPr>
          <w:t>10.1071/IS22007</w:t>
        </w:r>
      </w:hyperlink>
    </w:p>
    <w:p w14:paraId="000000E0" w14:textId="77777777" w:rsidR="00C37CB8" w:rsidRDefault="00000000">
      <w:pPr>
        <w:widowControl w:val="0"/>
        <w:pBdr>
          <w:top w:val="nil"/>
          <w:left w:val="nil"/>
          <w:bottom w:val="nil"/>
          <w:right w:val="nil"/>
          <w:between w:val="nil"/>
        </w:pBdr>
        <w:spacing w:line="480" w:lineRule="auto"/>
        <w:ind w:left="440" w:hanging="440"/>
        <w:rPr>
          <w:color w:val="000000"/>
        </w:rPr>
      </w:pPr>
      <w:hyperlink r:id="rId862">
        <w:r>
          <w:rPr>
            <w:color w:val="000000"/>
          </w:rPr>
          <w:t xml:space="preserve">Viviani, V. R. (2002). The origin, diversity, and structure function relationships of insect luciferases. </w:t>
        </w:r>
      </w:hyperlink>
      <w:hyperlink r:id="rId863">
        <w:r>
          <w:rPr>
            <w:i/>
            <w:color w:val="000000"/>
          </w:rPr>
          <w:t>Cellular and Molecular Life Sciences: CMLS</w:t>
        </w:r>
      </w:hyperlink>
      <w:hyperlink r:id="rId864">
        <w:r>
          <w:rPr>
            <w:color w:val="000000"/>
          </w:rPr>
          <w:t xml:space="preserve">, </w:t>
        </w:r>
      </w:hyperlink>
      <w:hyperlink r:id="rId865">
        <w:r>
          <w:rPr>
            <w:i/>
            <w:color w:val="000000"/>
          </w:rPr>
          <w:t>59</w:t>
        </w:r>
      </w:hyperlink>
      <w:hyperlink r:id="rId866">
        <w:r>
          <w:rPr>
            <w:color w:val="000000"/>
          </w:rPr>
          <w:t>(11), 1833–1850. https://doi.org/</w:t>
        </w:r>
      </w:hyperlink>
      <w:hyperlink r:id="rId867">
        <w:r>
          <w:rPr>
            <w:color w:val="000000"/>
          </w:rPr>
          <w:t>10.1007/pl00012509</w:t>
        </w:r>
      </w:hyperlink>
    </w:p>
    <w:p w14:paraId="000000E1" w14:textId="77777777" w:rsidR="00C37CB8" w:rsidRDefault="00000000">
      <w:pPr>
        <w:widowControl w:val="0"/>
        <w:pBdr>
          <w:top w:val="nil"/>
          <w:left w:val="nil"/>
          <w:bottom w:val="nil"/>
          <w:right w:val="nil"/>
          <w:between w:val="nil"/>
        </w:pBdr>
        <w:spacing w:line="480" w:lineRule="auto"/>
        <w:ind w:left="440" w:hanging="440"/>
        <w:rPr>
          <w:color w:val="000000"/>
        </w:rPr>
      </w:pPr>
      <w:hyperlink r:id="rId868">
        <w:r>
          <w:rPr>
            <w:color w:val="000000"/>
          </w:rPr>
          <w:t xml:space="preserve">Viviani, V. R., &amp; Bechara, E. J. H. (1997). Bioluminescence and biological aspects of Brazilian railroad-worms (Coleoptera: Phengodidae). </w:t>
        </w:r>
      </w:hyperlink>
      <w:hyperlink r:id="rId869">
        <w:r>
          <w:rPr>
            <w:i/>
            <w:color w:val="000000"/>
          </w:rPr>
          <w:t>Annals of the Entomological Society of America</w:t>
        </w:r>
      </w:hyperlink>
      <w:hyperlink r:id="rId870">
        <w:r>
          <w:rPr>
            <w:color w:val="000000"/>
          </w:rPr>
          <w:t xml:space="preserve">, </w:t>
        </w:r>
      </w:hyperlink>
      <w:hyperlink r:id="rId871">
        <w:r>
          <w:rPr>
            <w:i/>
            <w:color w:val="000000"/>
          </w:rPr>
          <w:t>90</w:t>
        </w:r>
      </w:hyperlink>
      <w:hyperlink r:id="rId872">
        <w:r>
          <w:rPr>
            <w:color w:val="000000"/>
          </w:rPr>
          <w:t>(3), 389–398. https://doi.org/</w:t>
        </w:r>
      </w:hyperlink>
      <w:hyperlink r:id="rId873">
        <w:r>
          <w:rPr>
            <w:color w:val="000000"/>
          </w:rPr>
          <w:t>10.1093/aesa/90.3.389</w:t>
        </w:r>
      </w:hyperlink>
    </w:p>
    <w:p w14:paraId="000000E2" w14:textId="77777777" w:rsidR="00C37CB8" w:rsidRDefault="00000000">
      <w:pPr>
        <w:widowControl w:val="0"/>
        <w:pBdr>
          <w:top w:val="nil"/>
          <w:left w:val="nil"/>
          <w:bottom w:val="nil"/>
          <w:right w:val="nil"/>
          <w:between w:val="nil"/>
        </w:pBdr>
        <w:spacing w:line="480" w:lineRule="auto"/>
        <w:ind w:left="440" w:hanging="440"/>
        <w:rPr>
          <w:color w:val="000000"/>
        </w:rPr>
      </w:pPr>
      <w:hyperlink r:id="rId874">
        <w:r>
          <w:rPr>
            <w:color w:val="000000"/>
          </w:rPr>
          <w:t xml:space="preserve">Viviani, V. R., Oehlmeyer, T. L., Arnoldi, F. G. C., &amp; Brochetto-Braga, M. R. (2005). A new firefly luciferase with bimodal spectrum: identification of structural determinants of spectral pH-sensitivity in firefly luciferases. </w:t>
        </w:r>
      </w:hyperlink>
      <w:hyperlink r:id="rId875">
        <w:r>
          <w:rPr>
            <w:i/>
            <w:color w:val="000000"/>
          </w:rPr>
          <w:t>Photochemistry and Photobiology</w:t>
        </w:r>
      </w:hyperlink>
      <w:hyperlink r:id="rId876">
        <w:r>
          <w:rPr>
            <w:color w:val="000000"/>
          </w:rPr>
          <w:t xml:space="preserve">, </w:t>
        </w:r>
      </w:hyperlink>
      <w:hyperlink r:id="rId877">
        <w:r>
          <w:rPr>
            <w:i/>
            <w:color w:val="000000"/>
          </w:rPr>
          <w:t>81</w:t>
        </w:r>
      </w:hyperlink>
      <w:hyperlink r:id="rId878">
        <w:r>
          <w:rPr>
            <w:color w:val="000000"/>
          </w:rPr>
          <w:t>(4), 843–848. https://doi.org/</w:t>
        </w:r>
      </w:hyperlink>
      <w:hyperlink r:id="rId879">
        <w:r>
          <w:rPr>
            <w:color w:val="000000"/>
          </w:rPr>
          <w:t>10.1562/2004-12-09-RA-398R.1</w:t>
        </w:r>
      </w:hyperlink>
    </w:p>
    <w:p w14:paraId="000000E3" w14:textId="77777777" w:rsidR="00C37CB8" w:rsidRDefault="00000000">
      <w:pPr>
        <w:widowControl w:val="0"/>
        <w:pBdr>
          <w:top w:val="nil"/>
          <w:left w:val="nil"/>
          <w:bottom w:val="nil"/>
          <w:right w:val="nil"/>
          <w:between w:val="nil"/>
        </w:pBdr>
        <w:spacing w:line="480" w:lineRule="auto"/>
        <w:ind w:left="440" w:hanging="440"/>
        <w:rPr>
          <w:color w:val="000000"/>
        </w:rPr>
      </w:pPr>
      <w:hyperlink r:id="rId880">
        <w:r>
          <w:rPr>
            <w:color w:val="000000"/>
          </w:rPr>
          <w:t xml:space="preserve">Ward, W. W., &amp; Cormier, M. J. (1976). In vitro energy transfer in Renilla bioluminescence. </w:t>
        </w:r>
      </w:hyperlink>
      <w:hyperlink r:id="rId881">
        <w:r>
          <w:rPr>
            <w:i/>
            <w:color w:val="000000"/>
          </w:rPr>
          <w:t>The Journal of Physical Chemistry</w:t>
        </w:r>
      </w:hyperlink>
      <w:hyperlink r:id="rId882">
        <w:r>
          <w:rPr>
            <w:color w:val="000000"/>
          </w:rPr>
          <w:t xml:space="preserve">, </w:t>
        </w:r>
      </w:hyperlink>
      <w:hyperlink r:id="rId883">
        <w:r>
          <w:rPr>
            <w:i/>
            <w:color w:val="000000"/>
          </w:rPr>
          <w:t>80</w:t>
        </w:r>
      </w:hyperlink>
      <w:hyperlink r:id="rId884">
        <w:r>
          <w:rPr>
            <w:color w:val="000000"/>
          </w:rPr>
          <w:t>(20), 2289–2291. https://doi.org/</w:t>
        </w:r>
      </w:hyperlink>
      <w:hyperlink r:id="rId885">
        <w:r>
          <w:rPr>
            <w:color w:val="000000"/>
          </w:rPr>
          <w:t>10.1021/j100561a030</w:t>
        </w:r>
      </w:hyperlink>
    </w:p>
    <w:p w14:paraId="000000E4" w14:textId="77777777" w:rsidR="00C37CB8" w:rsidRDefault="00000000">
      <w:pPr>
        <w:widowControl w:val="0"/>
        <w:pBdr>
          <w:top w:val="nil"/>
          <w:left w:val="nil"/>
          <w:bottom w:val="nil"/>
          <w:right w:val="nil"/>
          <w:between w:val="nil"/>
        </w:pBdr>
        <w:spacing w:line="480" w:lineRule="auto"/>
        <w:ind w:left="440" w:hanging="440"/>
        <w:rPr>
          <w:color w:val="000000"/>
        </w:rPr>
      </w:pPr>
      <w:hyperlink r:id="rId886">
        <w:r>
          <w:rPr>
            <w:color w:val="000000"/>
          </w:rPr>
          <w:t xml:space="preserve">Warrant, E. J. (2000). The eyes of deep-sea fishes and the changing nature of visual scenes with depth. </w:t>
        </w:r>
      </w:hyperlink>
      <w:hyperlink r:id="rId887">
        <w:r>
          <w:rPr>
            <w:i/>
            <w:color w:val="000000"/>
          </w:rPr>
          <w:t>Philosophical Transactions of the Royal Society of London. Series B, Biological Sciences</w:t>
        </w:r>
      </w:hyperlink>
      <w:hyperlink r:id="rId888">
        <w:r>
          <w:rPr>
            <w:color w:val="000000"/>
          </w:rPr>
          <w:t xml:space="preserve">, </w:t>
        </w:r>
      </w:hyperlink>
      <w:hyperlink r:id="rId889">
        <w:r>
          <w:rPr>
            <w:i/>
            <w:color w:val="000000"/>
          </w:rPr>
          <w:t>355</w:t>
        </w:r>
      </w:hyperlink>
      <w:hyperlink r:id="rId890">
        <w:r>
          <w:rPr>
            <w:color w:val="000000"/>
          </w:rPr>
          <w:t>(1401), 1155–1159. https://doi.org/</w:t>
        </w:r>
      </w:hyperlink>
      <w:hyperlink r:id="rId891">
        <w:r>
          <w:rPr>
            <w:color w:val="000000"/>
          </w:rPr>
          <w:t>10.1098/rstb.2000.0658</w:t>
        </w:r>
      </w:hyperlink>
    </w:p>
    <w:p w14:paraId="000000E5" w14:textId="77777777" w:rsidR="00C37CB8" w:rsidRDefault="00000000">
      <w:pPr>
        <w:widowControl w:val="0"/>
        <w:pBdr>
          <w:top w:val="nil"/>
          <w:left w:val="nil"/>
          <w:bottom w:val="nil"/>
          <w:right w:val="nil"/>
          <w:between w:val="nil"/>
        </w:pBdr>
        <w:spacing w:line="480" w:lineRule="auto"/>
        <w:ind w:left="440" w:hanging="440"/>
        <w:rPr>
          <w:color w:val="000000"/>
        </w:rPr>
      </w:pPr>
      <w:hyperlink r:id="rId892">
        <w:r>
          <w:rPr>
            <w:color w:val="000000"/>
          </w:rPr>
          <w:t xml:space="preserve">Warrant, E. J. (2004). Vision in the dimmest habitats on earth. </w:t>
        </w:r>
      </w:hyperlink>
      <w:hyperlink r:id="rId893">
        <w:r>
          <w:rPr>
            <w:i/>
            <w:color w:val="000000"/>
          </w:rPr>
          <w:t>Journal of Comparative Physiology. A, Neuroethology, Sensory, Neural, and Behavioral Physiology</w:t>
        </w:r>
      </w:hyperlink>
      <w:hyperlink r:id="rId894">
        <w:r>
          <w:rPr>
            <w:color w:val="000000"/>
          </w:rPr>
          <w:t xml:space="preserve">, </w:t>
        </w:r>
      </w:hyperlink>
      <w:hyperlink r:id="rId895">
        <w:r>
          <w:rPr>
            <w:i/>
            <w:color w:val="000000"/>
          </w:rPr>
          <w:t>190</w:t>
        </w:r>
      </w:hyperlink>
      <w:hyperlink r:id="rId896">
        <w:r>
          <w:rPr>
            <w:color w:val="000000"/>
          </w:rPr>
          <w:t>(10), 765–789. https://doi.org/</w:t>
        </w:r>
      </w:hyperlink>
      <w:hyperlink r:id="rId897">
        <w:r>
          <w:rPr>
            <w:color w:val="000000"/>
          </w:rPr>
          <w:t>10.1007/s00359-004-0546-z</w:t>
        </w:r>
      </w:hyperlink>
    </w:p>
    <w:p w14:paraId="000000E6" w14:textId="77777777" w:rsidR="00C37CB8" w:rsidRDefault="00000000">
      <w:pPr>
        <w:widowControl w:val="0"/>
        <w:pBdr>
          <w:top w:val="nil"/>
          <w:left w:val="nil"/>
          <w:bottom w:val="nil"/>
          <w:right w:val="nil"/>
          <w:between w:val="nil"/>
        </w:pBdr>
        <w:spacing w:line="480" w:lineRule="auto"/>
        <w:ind w:left="440" w:hanging="440"/>
        <w:rPr>
          <w:color w:val="000000"/>
        </w:rPr>
      </w:pPr>
      <w:hyperlink r:id="rId898">
        <w:r>
          <w:rPr>
            <w:color w:val="000000"/>
          </w:rPr>
          <w:t xml:space="preserve">Warrant, E. J., &amp; Locket, N. A. (2004). Vision in the deep sea. </w:t>
        </w:r>
      </w:hyperlink>
      <w:hyperlink r:id="rId899">
        <w:r>
          <w:rPr>
            <w:i/>
            <w:color w:val="000000"/>
          </w:rPr>
          <w:t>Biological Reviews of the Cambridge Philosophical Society</w:t>
        </w:r>
      </w:hyperlink>
      <w:hyperlink r:id="rId900">
        <w:r>
          <w:rPr>
            <w:color w:val="000000"/>
          </w:rPr>
          <w:t xml:space="preserve">, </w:t>
        </w:r>
      </w:hyperlink>
      <w:hyperlink r:id="rId901">
        <w:r>
          <w:rPr>
            <w:i/>
            <w:color w:val="000000"/>
          </w:rPr>
          <w:t>79</w:t>
        </w:r>
      </w:hyperlink>
      <w:hyperlink r:id="rId902">
        <w:r>
          <w:rPr>
            <w:color w:val="000000"/>
          </w:rPr>
          <w:t xml:space="preserve">(3), 671–712. </w:t>
        </w:r>
      </w:hyperlink>
      <w:hyperlink r:id="rId903">
        <w:r>
          <w:rPr>
            <w:color w:val="000000"/>
          </w:rPr>
          <w:t>http://onlinelibrary.wiley.com/resolve/openurl?genre=article&amp;sid=nlm:pubmed&amp;issn=1464-7931&amp;date=2004&amp;volume=79&amp;issue=3&amp;spage=671</w:t>
        </w:r>
      </w:hyperlink>
    </w:p>
    <w:p w14:paraId="000000E7" w14:textId="77777777" w:rsidR="00C37CB8" w:rsidRDefault="00000000">
      <w:pPr>
        <w:widowControl w:val="0"/>
        <w:pBdr>
          <w:top w:val="nil"/>
          <w:left w:val="nil"/>
          <w:bottom w:val="nil"/>
          <w:right w:val="nil"/>
          <w:between w:val="nil"/>
        </w:pBdr>
        <w:spacing w:line="480" w:lineRule="auto"/>
        <w:ind w:left="440" w:hanging="440"/>
        <w:rPr>
          <w:color w:val="000000"/>
        </w:rPr>
      </w:pPr>
      <w:hyperlink r:id="rId904">
        <w:r>
          <w:rPr>
            <w:color w:val="000000"/>
          </w:rPr>
          <w:t xml:space="preserve">Warrant, E. J., &amp; Somanathan, H. (2022). Colour vision in nocturnal insects. </w:t>
        </w:r>
      </w:hyperlink>
      <w:hyperlink r:id="rId905">
        <w:r>
          <w:rPr>
            <w:i/>
            <w:color w:val="000000"/>
          </w:rPr>
          <w:t>Philosophical Transactions of the Royal Society of London. Series B, Biological Sciences</w:t>
        </w:r>
      </w:hyperlink>
      <w:hyperlink r:id="rId906">
        <w:r>
          <w:rPr>
            <w:color w:val="000000"/>
          </w:rPr>
          <w:t xml:space="preserve">, </w:t>
        </w:r>
      </w:hyperlink>
      <w:hyperlink r:id="rId907">
        <w:r>
          <w:rPr>
            <w:i/>
            <w:color w:val="000000"/>
          </w:rPr>
          <w:t>377</w:t>
        </w:r>
      </w:hyperlink>
      <w:hyperlink r:id="rId908">
        <w:r>
          <w:rPr>
            <w:color w:val="000000"/>
          </w:rPr>
          <w:t>(1862), 20210285. https://doi.org/</w:t>
        </w:r>
      </w:hyperlink>
      <w:hyperlink r:id="rId909">
        <w:r>
          <w:rPr>
            <w:color w:val="000000"/>
          </w:rPr>
          <w:t>10.1098/rstb.2021.0285</w:t>
        </w:r>
      </w:hyperlink>
    </w:p>
    <w:p w14:paraId="000000E8" w14:textId="77777777" w:rsidR="00C37CB8" w:rsidRDefault="00000000">
      <w:pPr>
        <w:widowControl w:val="0"/>
        <w:pBdr>
          <w:top w:val="nil"/>
          <w:left w:val="nil"/>
          <w:bottom w:val="nil"/>
          <w:right w:val="nil"/>
          <w:between w:val="nil"/>
        </w:pBdr>
        <w:spacing w:line="480" w:lineRule="auto"/>
        <w:ind w:left="440" w:hanging="440"/>
        <w:rPr>
          <w:color w:val="000000"/>
        </w:rPr>
      </w:pPr>
      <w:hyperlink r:id="rId910">
        <w:r>
          <w:rPr>
            <w:color w:val="000000"/>
          </w:rPr>
          <w:t xml:space="preserve">Whittall, J. B., &amp; Hodges, S. A. (2007). Pollinator shifts drive increasingly long nectar spurs in columbine flowers. </w:t>
        </w:r>
      </w:hyperlink>
      <w:hyperlink r:id="rId911">
        <w:r>
          <w:rPr>
            <w:i/>
            <w:color w:val="000000"/>
          </w:rPr>
          <w:t>Nature</w:t>
        </w:r>
      </w:hyperlink>
      <w:hyperlink r:id="rId912">
        <w:r>
          <w:rPr>
            <w:color w:val="000000"/>
          </w:rPr>
          <w:t xml:space="preserve">, </w:t>
        </w:r>
      </w:hyperlink>
      <w:hyperlink r:id="rId913">
        <w:r>
          <w:rPr>
            <w:i/>
            <w:color w:val="000000"/>
          </w:rPr>
          <w:t>447</w:t>
        </w:r>
      </w:hyperlink>
      <w:hyperlink r:id="rId914">
        <w:r>
          <w:rPr>
            <w:color w:val="000000"/>
          </w:rPr>
          <w:t>(7145), 706–709. https://doi.org/</w:t>
        </w:r>
      </w:hyperlink>
      <w:hyperlink r:id="rId915">
        <w:r>
          <w:rPr>
            <w:color w:val="000000"/>
          </w:rPr>
          <w:t>10.1038/nature05857</w:t>
        </w:r>
      </w:hyperlink>
    </w:p>
    <w:p w14:paraId="000000E9" w14:textId="77777777" w:rsidR="00C37CB8" w:rsidRDefault="00000000">
      <w:pPr>
        <w:widowControl w:val="0"/>
        <w:pBdr>
          <w:top w:val="nil"/>
          <w:left w:val="nil"/>
          <w:bottom w:val="nil"/>
          <w:right w:val="nil"/>
          <w:between w:val="nil"/>
        </w:pBdr>
        <w:spacing w:line="480" w:lineRule="auto"/>
        <w:ind w:left="440" w:hanging="440"/>
        <w:rPr>
          <w:color w:val="000000"/>
        </w:rPr>
      </w:pPr>
      <w:hyperlink r:id="rId916">
        <w:r>
          <w:rPr>
            <w:color w:val="000000"/>
          </w:rPr>
          <w:t xml:space="preserve">Widder, E. A. (2002). Bioluminescence and the Pelagic Visual Environment. </w:t>
        </w:r>
      </w:hyperlink>
      <w:hyperlink r:id="rId917">
        <w:r>
          <w:rPr>
            <w:i/>
            <w:color w:val="000000"/>
          </w:rPr>
          <w:t>Marine and Freshwater Behaviour and Physiology</w:t>
        </w:r>
      </w:hyperlink>
      <w:hyperlink r:id="rId918">
        <w:r>
          <w:rPr>
            <w:color w:val="000000"/>
          </w:rPr>
          <w:t xml:space="preserve">, </w:t>
        </w:r>
      </w:hyperlink>
      <w:hyperlink r:id="rId919">
        <w:r>
          <w:rPr>
            <w:i/>
            <w:color w:val="000000"/>
          </w:rPr>
          <w:t>35</w:t>
        </w:r>
      </w:hyperlink>
      <w:hyperlink r:id="rId920">
        <w:r>
          <w:rPr>
            <w:color w:val="000000"/>
          </w:rPr>
          <w:t xml:space="preserve">(1-2), 1–26. </w:t>
        </w:r>
        <w:r>
          <w:rPr>
            <w:color w:val="000000"/>
          </w:rPr>
          <w:lastRenderedPageBreak/>
          <w:t>https://doi.org/</w:t>
        </w:r>
      </w:hyperlink>
      <w:hyperlink r:id="rId921">
        <w:r>
          <w:rPr>
            <w:color w:val="000000"/>
          </w:rPr>
          <w:t>10.1080/10236240290025581</w:t>
        </w:r>
      </w:hyperlink>
    </w:p>
    <w:p w14:paraId="000000EA" w14:textId="77777777" w:rsidR="00C37CB8" w:rsidRDefault="00000000">
      <w:pPr>
        <w:widowControl w:val="0"/>
        <w:pBdr>
          <w:top w:val="nil"/>
          <w:left w:val="nil"/>
          <w:bottom w:val="nil"/>
          <w:right w:val="nil"/>
          <w:between w:val="nil"/>
        </w:pBdr>
        <w:spacing w:line="480" w:lineRule="auto"/>
        <w:ind w:left="440" w:hanging="440"/>
        <w:rPr>
          <w:color w:val="000000"/>
        </w:rPr>
      </w:pPr>
      <w:hyperlink r:id="rId922">
        <w:r>
          <w:rPr>
            <w:color w:val="000000"/>
          </w:rPr>
          <w:t xml:space="preserve">Widder, E. A. (2010). Bioluminescence in the ocean: origins of biological, chemical, and ecological diversity. </w:t>
        </w:r>
      </w:hyperlink>
      <w:hyperlink r:id="rId923">
        <w:r>
          <w:rPr>
            <w:i/>
            <w:color w:val="000000"/>
          </w:rPr>
          <w:t>Science</w:t>
        </w:r>
      </w:hyperlink>
      <w:hyperlink r:id="rId924">
        <w:r>
          <w:rPr>
            <w:color w:val="000000"/>
          </w:rPr>
          <w:t xml:space="preserve">, </w:t>
        </w:r>
      </w:hyperlink>
      <w:hyperlink r:id="rId925">
        <w:r>
          <w:rPr>
            <w:i/>
            <w:color w:val="000000"/>
          </w:rPr>
          <w:t>328</w:t>
        </w:r>
      </w:hyperlink>
      <w:hyperlink r:id="rId926">
        <w:r>
          <w:rPr>
            <w:color w:val="000000"/>
          </w:rPr>
          <w:t>(5979), 704–708. https://doi.org/</w:t>
        </w:r>
      </w:hyperlink>
      <w:hyperlink r:id="rId927">
        <w:r>
          <w:rPr>
            <w:color w:val="000000"/>
          </w:rPr>
          <w:t>10.1126/science.1174269</w:t>
        </w:r>
      </w:hyperlink>
    </w:p>
    <w:p w14:paraId="000000EB" w14:textId="77777777" w:rsidR="00C37CB8" w:rsidRDefault="00000000">
      <w:pPr>
        <w:widowControl w:val="0"/>
        <w:pBdr>
          <w:top w:val="nil"/>
          <w:left w:val="nil"/>
          <w:bottom w:val="nil"/>
          <w:right w:val="nil"/>
          <w:between w:val="nil"/>
        </w:pBdr>
        <w:spacing w:line="480" w:lineRule="auto"/>
        <w:ind w:left="440" w:hanging="440"/>
        <w:rPr>
          <w:color w:val="000000"/>
        </w:rPr>
      </w:pPr>
      <w:hyperlink r:id="rId928">
        <w:r>
          <w:rPr>
            <w:color w:val="000000"/>
          </w:rPr>
          <w:t xml:space="preserve">Wiens, J. J., &amp; Emberts, Z. (2025). How life became colourful: colour vision, aposematism, sexual selection, flowers, and fruits. </w:t>
        </w:r>
      </w:hyperlink>
      <w:hyperlink r:id="rId929">
        <w:r>
          <w:rPr>
            <w:i/>
            <w:color w:val="000000"/>
          </w:rPr>
          <w:t>Biological Reviews of the Cambridge Philosophical Society</w:t>
        </w:r>
      </w:hyperlink>
      <w:hyperlink r:id="rId930">
        <w:r>
          <w:rPr>
            <w:color w:val="000000"/>
          </w:rPr>
          <w:t xml:space="preserve">, </w:t>
        </w:r>
      </w:hyperlink>
      <w:hyperlink r:id="rId931">
        <w:r>
          <w:rPr>
            <w:i/>
            <w:color w:val="000000"/>
          </w:rPr>
          <w:t>100</w:t>
        </w:r>
      </w:hyperlink>
      <w:hyperlink r:id="rId932">
        <w:r>
          <w:rPr>
            <w:color w:val="000000"/>
          </w:rPr>
          <w:t>(1), 308–326. https://doi.org/</w:t>
        </w:r>
      </w:hyperlink>
      <w:hyperlink r:id="rId933">
        <w:r>
          <w:rPr>
            <w:color w:val="000000"/>
          </w:rPr>
          <w:t>10.1111/brv.13141</w:t>
        </w:r>
      </w:hyperlink>
    </w:p>
    <w:p w14:paraId="000000EC" w14:textId="77777777" w:rsidR="00C37CB8" w:rsidRDefault="00000000">
      <w:pPr>
        <w:widowControl w:val="0"/>
        <w:pBdr>
          <w:top w:val="nil"/>
          <w:left w:val="nil"/>
          <w:bottom w:val="nil"/>
          <w:right w:val="nil"/>
          <w:between w:val="nil"/>
        </w:pBdr>
        <w:spacing w:line="480" w:lineRule="auto"/>
        <w:ind w:left="440" w:hanging="440"/>
        <w:rPr>
          <w:color w:val="000000"/>
        </w:rPr>
      </w:pPr>
      <w:hyperlink r:id="rId934">
        <w:r>
          <w:rPr>
            <w:color w:val="000000"/>
          </w:rPr>
          <w:t xml:space="preserve">Yoshimatsu, T., Bartel, P., Schröder, C., Janiak, F. K., St-Pierre, F., Berens, P., &amp; Baden, T. (2021). Ancestral circuits for vertebrate color vision emerge at the first retinal synapse. </w:t>
        </w:r>
      </w:hyperlink>
      <w:hyperlink r:id="rId935">
        <w:r>
          <w:rPr>
            <w:i/>
            <w:color w:val="000000"/>
          </w:rPr>
          <w:t>Science Advances</w:t>
        </w:r>
      </w:hyperlink>
      <w:hyperlink r:id="rId936">
        <w:r>
          <w:rPr>
            <w:color w:val="000000"/>
          </w:rPr>
          <w:t xml:space="preserve">, </w:t>
        </w:r>
      </w:hyperlink>
      <w:hyperlink r:id="rId937">
        <w:r>
          <w:rPr>
            <w:i/>
            <w:color w:val="000000"/>
          </w:rPr>
          <w:t>7</w:t>
        </w:r>
      </w:hyperlink>
      <w:hyperlink r:id="rId938">
        <w:r>
          <w:rPr>
            <w:color w:val="000000"/>
          </w:rPr>
          <w:t>(42), eabj6815. https://doi.org/</w:t>
        </w:r>
      </w:hyperlink>
      <w:hyperlink r:id="rId939">
        <w:r>
          <w:rPr>
            <w:color w:val="000000"/>
          </w:rPr>
          <w:t>10.1126/</w:t>
        </w:r>
        <w:proofErr w:type="gramStart"/>
        <w:r>
          <w:rPr>
            <w:color w:val="000000"/>
          </w:rPr>
          <w:t>sciadv.abj</w:t>
        </w:r>
        <w:proofErr w:type="gramEnd"/>
        <w:r>
          <w:rPr>
            <w:color w:val="000000"/>
          </w:rPr>
          <w:t>6815</w:t>
        </w:r>
      </w:hyperlink>
    </w:p>
    <w:p w14:paraId="000000ED" w14:textId="77777777" w:rsidR="00C37CB8" w:rsidRDefault="00000000">
      <w:pPr>
        <w:widowControl w:val="0"/>
        <w:pBdr>
          <w:top w:val="nil"/>
          <w:left w:val="nil"/>
          <w:bottom w:val="nil"/>
          <w:right w:val="nil"/>
          <w:between w:val="nil"/>
        </w:pBdr>
        <w:spacing w:line="480" w:lineRule="auto"/>
        <w:ind w:left="440" w:hanging="440"/>
        <w:rPr>
          <w:color w:val="000000"/>
        </w:rPr>
      </w:pPr>
      <w:hyperlink r:id="rId940">
        <w:r>
          <w:rPr>
            <w:color w:val="000000"/>
          </w:rPr>
          <w:t xml:space="preserve">Zhang, Y., Mao, F., Mu, H., Huang, M., Bao, Y., Wang, L., Wong, N.-K., Xiao, S., Dai, H., Xiang, Z., Ma, M., Xiong, Y., Zhang, Z., Zhang, L., Song, X., Wang, F., Mu, X., Li, J., Ma, H., … Yu, Z. (2021). The genome of Nautilus pompilius illuminates eye evolution and biomineralization. </w:t>
        </w:r>
      </w:hyperlink>
      <w:hyperlink r:id="rId941">
        <w:r>
          <w:rPr>
            <w:i/>
            <w:color w:val="000000"/>
          </w:rPr>
          <w:t>Nature Ecology &amp; Evolution</w:t>
        </w:r>
      </w:hyperlink>
      <w:hyperlink r:id="rId942">
        <w:r>
          <w:rPr>
            <w:color w:val="000000"/>
          </w:rPr>
          <w:t xml:space="preserve">, </w:t>
        </w:r>
      </w:hyperlink>
      <w:hyperlink r:id="rId943">
        <w:r>
          <w:rPr>
            <w:i/>
            <w:color w:val="000000"/>
          </w:rPr>
          <w:t>5</w:t>
        </w:r>
      </w:hyperlink>
      <w:hyperlink r:id="rId944">
        <w:r>
          <w:rPr>
            <w:color w:val="000000"/>
          </w:rPr>
          <w:t>(7), 927–938. https://doi.org/</w:t>
        </w:r>
      </w:hyperlink>
      <w:hyperlink r:id="rId945">
        <w:r>
          <w:rPr>
            <w:color w:val="000000"/>
          </w:rPr>
          <w:t>10.1038/s41559-021-01448-6</w:t>
        </w:r>
      </w:hyperlink>
    </w:p>
    <w:p w14:paraId="000000EE" w14:textId="77777777" w:rsidR="00C37CB8" w:rsidRDefault="00000000">
      <w:pPr>
        <w:widowControl w:val="0"/>
        <w:pBdr>
          <w:top w:val="nil"/>
          <w:left w:val="nil"/>
          <w:bottom w:val="nil"/>
          <w:right w:val="nil"/>
          <w:between w:val="nil"/>
        </w:pBdr>
        <w:spacing w:after="220" w:line="480" w:lineRule="auto"/>
        <w:ind w:left="440" w:hanging="440"/>
        <w:rPr>
          <w:color w:val="000000"/>
        </w:rPr>
      </w:pPr>
      <w:hyperlink r:id="rId946">
        <w:r>
          <w:rPr>
            <w:color w:val="000000"/>
          </w:rPr>
          <w:t xml:space="preserve">Zhu, C., Lu, X., Cai, T., Zhu, K., Shi, L., Chen, Y., Wang, T., Yang, Y., Tu, D., Fu, Q., Huang, J., &amp; Zhen, Y. (2024). Firefly toxin lucibufagins evolved after the origin of bioluminescence. </w:t>
        </w:r>
      </w:hyperlink>
      <w:hyperlink r:id="rId947">
        <w:r>
          <w:rPr>
            <w:i/>
            <w:color w:val="000000"/>
          </w:rPr>
          <w:t>PNAS Nexus</w:t>
        </w:r>
      </w:hyperlink>
      <w:hyperlink r:id="rId948">
        <w:r>
          <w:rPr>
            <w:color w:val="000000"/>
          </w:rPr>
          <w:t xml:space="preserve">, </w:t>
        </w:r>
      </w:hyperlink>
      <w:hyperlink r:id="rId949">
        <w:r>
          <w:rPr>
            <w:i/>
            <w:color w:val="000000"/>
          </w:rPr>
          <w:t>3</w:t>
        </w:r>
      </w:hyperlink>
      <w:hyperlink r:id="rId950">
        <w:r>
          <w:rPr>
            <w:color w:val="000000"/>
          </w:rPr>
          <w:t>(6), gae215. https://doi.org/</w:t>
        </w:r>
      </w:hyperlink>
      <w:hyperlink r:id="rId951">
        <w:r>
          <w:rPr>
            <w:color w:val="000000"/>
          </w:rPr>
          <w:t>10.1093/pnasnexus/pgae215</w:t>
        </w:r>
      </w:hyperlink>
    </w:p>
    <w:p w14:paraId="000000EF" w14:textId="77777777" w:rsidR="00C37CB8" w:rsidRDefault="00C37CB8">
      <w:pPr>
        <w:widowControl w:val="0"/>
        <w:pBdr>
          <w:top w:val="nil"/>
          <w:left w:val="nil"/>
          <w:bottom w:val="nil"/>
          <w:right w:val="nil"/>
          <w:between w:val="nil"/>
        </w:pBdr>
        <w:ind w:firstLine="0"/>
      </w:pPr>
    </w:p>
    <w:sectPr w:rsidR="00C37CB8">
      <w:footerReference w:type="default" r:id="rId952"/>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27D4B" w14:textId="77777777" w:rsidR="00127194" w:rsidRDefault="00127194">
      <w:pPr>
        <w:spacing w:line="240" w:lineRule="auto"/>
      </w:pPr>
      <w:r>
        <w:separator/>
      </w:r>
    </w:p>
  </w:endnote>
  <w:endnote w:type="continuationSeparator" w:id="0">
    <w:p w14:paraId="62DF2DE3" w14:textId="77777777" w:rsidR="00127194" w:rsidRDefault="001271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0" w14:textId="210580CA" w:rsidR="00C37CB8" w:rsidRDefault="00000000">
    <w:pPr>
      <w:jc w:val="right"/>
    </w:pPr>
    <w:r>
      <w:fldChar w:fldCharType="begin"/>
    </w:r>
    <w:r>
      <w:instrText>PAGE</w:instrText>
    </w:r>
    <w:r>
      <w:fldChar w:fldCharType="separate"/>
    </w:r>
    <w:r w:rsidR="00B51D9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61B9B" w14:textId="77777777" w:rsidR="00127194" w:rsidRDefault="00127194">
      <w:pPr>
        <w:spacing w:line="240" w:lineRule="auto"/>
      </w:pPr>
      <w:r>
        <w:separator/>
      </w:r>
    </w:p>
  </w:footnote>
  <w:footnote w:type="continuationSeparator" w:id="0">
    <w:p w14:paraId="5EA0620C" w14:textId="77777777" w:rsidR="00127194" w:rsidRDefault="001271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D5351"/>
    <w:multiLevelType w:val="multilevel"/>
    <w:tmpl w:val="251C01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A882DA8"/>
    <w:multiLevelType w:val="multilevel"/>
    <w:tmpl w:val="884E9B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286146D"/>
    <w:multiLevelType w:val="multilevel"/>
    <w:tmpl w:val="7C60F0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37299559">
    <w:abstractNumId w:val="0"/>
  </w:num>
  <w:num w:numId="2" w16cid:durableId="1168133659">
    <w:abstractNumId w:val="2"/>
  </w:num>
  <w:num w:numId="3" w16cid:durableId="377054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CB8"/>
    <w:rsid w:val="00013C1F"/>
    <w:rsid w:val="00127194"/>
    <w:rsid w:val="00B51D9C"/>
    <w:rsid w:val="00C37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9C91C3"/>
  <w15:docId w15:val="{A88B77D7-294A-6D46-B6EF-5D77EDAD3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40" w:after="40"/>
      <w:outlineLvl w:val="3"/>
    </w:pPr>
    <w:rPr>
      <w:i/>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B51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paperpile.com/c/s0hjLg/JQ34L" TargetMode="External"/><Relationship Id="rId671" Type="http://schemas.openxmlformats.org/officeDocument/2006/relationships/hyperlink" Target="http://paperpile.com/b/s0hjLg/rGwh" TargetMode="External"/><Relationship Id="rId769" Type="http://schemas.openxmlformats.org/officeDocument/2006/relationships/hyperlink" Target="http://dx.doi.org/10.1111/j.1751-1097.1970.tb06061.x" TargetMode="External"/><Relationship Id="rId21" Type="http://schemas.openxmlformats.org/officeDocument/2006/relationships/hyperlink" Target="https://paperpile.com/c/s0hjLg/4xKR" TargetMode="External"/><Relationship Id="rId324" Type="http://schemas.openxmlformats.org/officeDocument/2006/relationships/hyperlink" Target="http://paperpile.com/b/s0hjLg/b8cJ2" TargetMode="External"/><Relationship Id="rId531" Type="http://schemas.openxmlformats.org/officeDocument/2006/relationships/hyperlink" Target="http://paperpile.com/b/s0hjLg/eM6QO" TargetMode="External"/><Relationship Id="rId629" Type="http://schemas.openxmlformats.org/officeDocument/2006/relationships/hyperlink" Target="http://dx.doi.org/10.1111/j.1751-1097.2010.00777.x" TargetMode="External"/><Relationship Id="rId170" Type="http://schemas.openxmlformats.org/officeDocument/2006/relationships/hyperlink" Target="http://paperpile.com/b/s0hjLg/SwbT2" TargetMode="External"/><Relationship Id="rId836" Type="http://schemas.openxmlformats.org/officeDocument/2006/relationships/hyperlink" Target="http://paperpile.com/b/s0hjLg/jX0I2" TargetMode="External"/><Relationship Id="rId268" Type="http://schemas.openxmlformats.org/officeDocument/2006/relationships/hyperlink" Target="http://paperpile.com/b/s0hjLg/3Mpzo" TargetMode="External"/><Relationship Id="rId475" Type="http://schemas.openxmlformats.org/officeDocument/2006/relationships/hyperlink" Target="http://paperpile.com/b/s0hjLg/a92rY" TargetMode="External"/><Relationship Id="rId682" Type="http://schemas.openxmlformats.org/officeDocument/2006/relationships/hyperlink" Target="http://paperpile.com/b/s0hjLg/DcwR" TargetMode="External"/><Relationship Id="rId903" Type="http://schemas.openxmlformats.org/officeDocument/2006/relationships/hyperlink" Target="http://onlinelibrary.wiley.com/resolve/openurl?genre=article&amp;sid=nlm:pubmed&amp;issn=1464-7931&amp;date=2004&amp;volume=79&amp;issue=3&amp;spage=671" TargetMode="External"/><Relationship Id="rId32" Type="http://schemas.openxmlformats.org/officeDocument/2006/relationships/hyperlink" Target="https://paperpile.com/c/s0hjLg/AqIP+5yz0G" TargetMode="External"/><Relationship Id="rId128" Type="http://schemas.openxmlformats.org/officeDocument/2006/relationships/hyperlink" Target="https://paperpile.com/c/s0hjLg/bXuc" TargetMode="External"/><Relationship Id="rId335" Type="http://schemas.openxmlformats.org/officeDocument/2006/relationships/hyperlink" Target="http://paperpile.com/b/s0hjLg/OyjH" TargetMode="External"/><Relationship Id="rId542" Type="http://schemas.openxmlformats.org/officeDocument/2006/relationships/hyperlink" Target="http://paperpile.com/b/s0hjLg/pQwR" TargetMode="External"/><Relationship Id="rId181" Type="http://schemas.openxmlformats.org/officeDocument/2006/relationships/hyperlink" Target="http://paperpile.com/b/s0hjLg/NWPx" TargetMode="External"/><Relationship Id="rId402" Type="http://schemas.openxmlformats.org/officeDocument/2006/relationships/hyperlink" Target="http://paperpile.com/b/s0hjLg/I9qUY" TargetMode="External"/><Relationship Id="rId847" Type="http://schemas.openxmlformats.org/officeDocument/2006/relationships/hyperlink" Target="http://paperpile.com/b/s0hjLg/obyYK" TargetMode="External"/><Relationship Id="rId279" Type="http://schemas.openxmlformats.org/officeDocument/2006/relationships/hyperlink" Target="http://paperpile.com/b/s0hjLg/nrFC" TargetMode="External"/><Relationship Id="rId486" Type="http://schemas.openxmlformats.org/officeDocument/2006/relationships/hyperlink" Target="http://paperpile.com/b/s0hjLg/rp16Z" TargetMode="External"/><Relationship Id="rId693" Type="http://schemas.openxmlformats.org/officeDocument/2006/relationships/hyperlink" Target="http://paperpile.com/b/s0hjLg/iDvog" TargetMode="External"/><Relationship Id="rId707" Type="http://schemas.openxmlformats.org/officeDocument/2006/relationships/hyperlink" Target="http://paperpile.com/b/s0hjLg/kU83" TargetMode="External"/><Relationship Id="rId914" Type="http://schemas.openxmlformats.org/officeDocument/2006/relationships/hyperlink" Target="http://paperpile.com/b/s0hjLg/pPY1" TargetMode="External"/><Relationship Id="rId43" Type="http://schemas.openxmlformats.org/officeDocument/2006/relationships/hyperlink" Target="https://paperpile.com/c/s0hjLg/6l5t" TargetMode="External"/><Relationship Id="rId139" Type="http://schemas.openxmlformats.org/officeDocument/2006/relationships/hyperlink" Target="http://paperpile.com/b/s0hjLg/eXXe" TargetMode="External"/><Relationship Id="rId346" Type="http://schemas.openxmlformats.org/officeDocument/2006/relationships/hyperlink" Target="http://paperpile.com/b/s0hjLg/K6U3" TargetMode="External"/><Relationship Id="rId553" Type="http://schemas.openxmlformats.org/officeDocument/2006/relationships/hyperlink" Target="http://paperpile.com/b/s0hjLg/WjaV" TargetMode="External"/><Relationship Id="rId760" Type="http://schemas.openxmlformats.org/officeDocument/2006/relationships/hyperlink" Target="http://paperpile.com/b/s0hjLg/JfHl" TargetMode="External"/><Relationship Id="rId192" Type="http://schemas.openxmlformats.org/officeDocument/2006/relationships/hyperlink" Target="http://paperpile.com/b/s0hjLg/N47l" TargetMode="External"/><Relationship Id="rId206" Type="http://schemas.openxmlformats.org/officeDocument/2006/relationships/hyperlink" Target="http://paperpile.com/b/s0hjLg/cSmfy" TargetMode="External"/><Relationship Id="rId413" Type="http://schemas.openxmlformats.org/officeDocument/2006/relationships/hyperlink" Target="http://paperpile.com/b/s0hjLg/Ib2x" TargetMode="External"/><Relationship Id="rId858" Type="http://schemas.openxmlformats.org/officeDocument/2006/relationships/hyperlink" Target="http://paperpile.com/b/s0hjLg/VqIFA" TargetMode="External"/><Relationship Id="rId497" Type="http://schemas.openxmlformats.org/officeDocument/2006/relationships/hyperlink" Target="http://paperpile.com/b/s0hjLg/y4sbz" TargetMode="External"/><Relationship Id="rId620" Type="http://schemas.openxmlformats.org/officeDocument/2006/relationships/hyperlink" Target="http://paperpile.com/b/s0hjLg/D9h2" TargetMode="External"/><Relationship Id="rId718" Type="http://schemas.openxmlformats.org/officeDocument/2006/relationships/hyperlink" Target="http://paperpile.com/b/s0hjLg/DvM4" TargetMode="External"/><Relationship Id="rId925" Type="http://schemas.openxmlformats.org/officeDocument/2006/relationships/hyperlink" Target="http://paperpile.com/b/s0hjLg/NxwL9" TargetMode="External"/><Relationship Id="rId357" Type="http://schemas.openxmlformats.org/officeDocument/2006/relationships/hyperlink" Target="http://paperpile.com/b/s0hjLg/u1tG" TargetMode="External"/><Relationship Id="rId54" Type="http://schemas.openxmlformats.org/officeDocument/2006/relationships/hyperlink" Target="https://paperpile.com/c/s0hjLg/pp5E0" TargetMode="External"/><Relationship Id="rId217" Type="http://schemas.openxmlformats.org/officeDocument/2006/relationships/hyperlink" Target="http://paperpile.com/b/s0hjLg/67dx" TargetMode="External"/><Relationship Id="rId564" Type="http://schemas.openxmlformats.org/officeDocument/2006/relationships/hyperlink" Target="http://paperpile.com/b/s0hjLg/Dl8Ze" TargetMode="External"/><Relationship Id="rId771" Type="http://schemas.openxmlformats.org/officeDocument/2006/relationships/hyperlink" Target="http://paperpile.com/b/s0hjLg/m3iK" TargetMode="External"/><Relationship Id="rId869" Type="http://schemas.openxmlformats.org/officeDocument/2006/relationships/hyperlink" Target="http://paperpile.com/b/s0hjLg/PZHu" TargetMode="External"/><Relationship Id="rId424" Type="http://schemas.openxmlformats.org/officeDocument/2006/relationships/hyperlink" Target="http://www.jstor.org/stable/24832715" TargetMode="External"/><Relationship Id="rId631" Type="http://schemas.openxmlformats.org/officeDocument/2006/relationships/hyperlink" Target="http://paperpile.com/b/s0hjLg/iPMI" TargetMode="External"/><Relationship Id="rId729" Type="http://schemas.openxmlformats.org/officeDocument/2006/relationships/hyperlink" Target="http://dx.doi.org/10.1007/978-3-642-02624-9_1" TargetMode="External"/><Relationship Id="rId270" Type="http://schemas.openxmlformats.org/officeDocument/2006/relationships/hyperlink" Target="http://paperpile.com/b/s0hjLg/3Mpzo" TargetMode="External"/><Relationship Id="rId936" Type="http://schemas.openxmlformats.org/officeDocument/2006/relationships/hyperlink" Target="http://paperpile.com/b/s0hjLg/Y6Ci" TargetMode="External"/><Relationship Id="rId65" Type="http://schemas.openxmlformats.org/officeDocument/2006/relationships/hyperlink" Target="https://paperpile.com/c/s0hjLg/tVus4" TargetMode="External"/><Relationship Id="rId130" Type="http://schemas.openxmlformats.org/officeDocument/2006/relationships/hyperlink" Target="https://paperpile.com/c/s0hjLg/0pVl+4rJA" TargetMode="External"/><Relationship Id="rId368" Type="http://schemas.openxmlformats.org/officeDocument/2006/relationships/hyperlink" Target="http://paperpile.com/b/s0hjLg/vseWs" TargetMode="External"/><Relationship Id="rId575" Type="http://schemas.openxmlformats.org/officeDocument/2006/relationships/hyperlink" Target="http://paperpile.com/b/s0hjLg/5dyi" TargetMode="External"/><Relationship Id="rId782" Type="http://schemas.openxmlformats.org/officeDocument/2006/relationships/hyperlink" Target="http://paperpile.com/b/s0hjLg/JQ34L" TargetMode="External"/><Relationship Id="rId228" Type="http://schemas.openxmlformats.org/officeDocument/2006/relationships/hyperlink" Target="http://paperpile.com/b/s0hjLg/6l5t" TargetMode="External"/><Relationship Id="rId435" Type="http://schemas.openxmlformats.org/officeDocument/2006/relationships/hyperlink" Target="http://paperpile.com/b/s0hjLg/5JQO" TargetMode="External"/><Relationship Id="rId642" Type="http://schemas.openxmlformats.org/officeDocument/2006/relationships/hyperlink" Target="http://paperpile.com/b/s0hjLg/qL5nD" TargetMode="External"/><Relationship Id="rId281" Type="http://schemas.openxmlformats.org/officeDocument/2006/relationships/hyperlink" Target="http://paperpile.com/b/s0hjLg/nrFC" TargetMode="External"/><Relationship Id="rId502" Type="http://schemas.openxmlformats.org/officeDocument/2006/relationships/hyperlink" Target="http://paperpile.com/b/s0hjLg/1rCaV" TargetMode="External"/><Relationship Id="rId947" Type="http://schemas.openxmlformats.org/officeDocument/2006/relationships/hyperlink" Target="http://paperpile.com/b/s0hjLg/au2W" TargetMode="External"/><Relationship Id="rId76" Type="http://schemas.openxmlformats.org/officeDocument/2006/relationships/hyperlink" Target="https://paperpile.com/c/s0hjLg/RhNs" TargetMode="External"/><Relationship Id="rId141" Type="http://schemas.openxmlformats.org/officeDocument/2006/relationships/hyperlink" Target="http://paperpile.com/b/s0hjLg/eXXe" TargetMode="External"/><Relationship Id="rId379" Type="http://schemas.openxmlformats.org/officeDocument/2006/relationships/hyperlink" Target="http://paperpile.com/b/s0hjLg/Bvp15" TargetMode="External"/><Relationship Id="rId586" Type="http://schemas.openxmlformats.org/officeDocument/2006/relationships/hyperlink" Target="http://dx.doi.org/10.1038/s41598-019-49538-7" TargetMode="External"/><Relationship Id="rId793" Type="http://schemas.openxmlformats.org/officeDocument/2006/relationships/hyperlink" Target="http://paperpile.com/b/s0hjLg/lpbC" TargetMode="External"/><Relationship Id="rId807" Type="http://schemas.openxmlformats.org/officeDocument/2006/relationships/hyperlink" Target="http://paperpile.com/b/s0hjLg/p3HK" TargetMode="External"/><Relationship Id="rId7" Type="http://schemas.openxmlformats.org/officeDocument/2006/relationships/hyperlink" Target="https://paperpile.com/c/s0hjLg/Aetb" TargetMode="External"/><Relationship Id="rId239" Type="http://schemas.openxmlformats.org/officeDocument/2006/relationships/hyperlink" Target="http://paperpile.com/b/s0hjLg/u5qxQ" TargetMode="External"/><Relationship Id="rId446" Type="http://schemas.openxmlformats.org/officeDocument/2006/relationships/hyperlink" Target="http://dx.doi.org/10.2307/1543624" TargetMode="External"/><Relationship Id="rId653" Type="http://schemas.openxmlformats.org/officeDocument/2006/relationships/hyperlink" Target="http://paperpile.com/b/s0hjLg/v9rU0" TargetMode="External"/><Relationship Id="rId292" Type="http://schemas.openxmlformats.org/officeDocument/2006/relationships/hyperlink" Target="http://paperpile.com/b/s0hjLg/bO2v" TargetMode="External"/><Relationship Id="rId306" Type="http://schemas.openxmlformats.org/officeDocument/2006/relationships/hyperlink" Target="http://paperpile.com/b/s0hjLg/T2dl" TargetMode="External"/><Relationship Id="rId860" Type="http://schemas.openxmlformats.org/officeDocument/2006/relationships/hyperlink" Target="http://paperpile.com/b/s0hjLg/VqIFA" TargetMode="External"/><Relationship Id="rId87" Type="http://schemas.openxmlformats.org/officeDocument/2006/relationships/hyperlink" Target="https://paperpile.com/c/s0hjLg/iDvog+Kj8PE+HGeT+RJZY+VqIFA" TargetMode="External"/><Relationship Id="rId513" Type="http://schemas.openxmlformats.org/officeDocument/2006/relationships/hyperlink" Target="http://paperpile.com/b/s0hjLg/RJZY" TargetMode="External"/><Relationship Id="rId597" Type="http://schemas.openxmlformats.org/officeDocument/2006/relationships/hyperlink" Target="http://paperpile.com/b/s0hjLg/b5jT" TargetMode="External"/><Relationship Id="rId720" Type="http://schemas.openxmlformats.org/officeDocument/2006/relationships/hyperlink" Target="http://paperpile.com/b/s0hjLg/OKbk" TargetMode="External"/><Relationship Id="rId818" Type="http://schemas.openxmlformats.org/officeDocument/2006/relationships/hyperlink" Target="http://paperpile.com/b/s0hjLg/z2Ak" TargetMode="External"/><Relationship Id="rId152" Type="http://schemas.openxmlformats.org/officeDocument/2006/relationships/hyperlink" Target="http://paperpile.com/b/s0hjLg/bXuc" TargetMode="External"/><Relationship Id="rId457" Type="http://schemas.openxmlformats.org/officeDocument/2006/relationships/hyperlink" Target="http://paperpile.com/b/s0hjLg/JzqU" TargetMode="External"/><Relationship Id="rId664" Type="http://schemas.openxmlformats.org/officeDocument/2006/relationships/hyperlink" Target="http://paperpile.com/b/s0hjLg/WtJG" TargetMode="External"/><Relationship Id="rId871" Type="http://schemas.openxmlformats.org/officeDocument/2006/relationships/hyperlink" Target="http://paperpile.com/b/s0hjLg/PZHu" TargetMode="External"/><Relationship Id="rId14" Type="http://schemas.openxmlformats.org/officeDocument/2006/relationships/hyperlink" Target="https://paperpile.com/c/s0hjLg/Aetb" TargetMode="External"/><Relationship Id="rId317" Type="http://schemas.openxmlformats.org/officeDocument/2006/relationships/hyperlink" Target="http://paperpile.com/b/s0hjLg/EttNd" TargetMode="External"/><Relationship Id="rId524" Type="http://schemas.openxmlformats.org/officeDocument/2006/relationships/hyperlink" Target="http://paperpile.com/b/s0hjLg/NBBU" TargetMode="External"/><Relationship Id="rId731" Type="http://schemas.openxmlformats.org/officeDocument/2006/relationships/hyperlink" Target="http://paperpile.com/b/s0hjLg/rDpw" TargetMode="External"/><Relationship Id="rId98" Type="http://schemas.openxmlformats.org/officeDocument/2006/relationships/hyperlink" Target="https://paperpile.com/c/s0hjLg/AeA47" TargetMode="External"/><Relationship Id="rId163" Type="http://schemas.openxmlformats.org/officeDocument/2006/relationships/hyperlink" Target="http://paperpile.com/b/s0hjLg/rQKvD" TargetMode="External"/><Relationship Id="rId370" Type="http://schemas.openxmlformats.org/officeDocument/2006/relationships/hyperlink" Target="http://paperpile.com/b/s0hjLg/vseWs" TargetMode="External"/><Relationship Id="rId829" Type="http://schemas.openxmlformats.org/officeDocument/2006/relationships/hyperlink" Target="http://paperpile.com/b/s0hjLg/F9WVD" TargetMode="External"/><Relationship Id="rId230" Type="http://schemas.openxmlformats.org/officeDocument/2006/relationships/hyperlink" Target="http://paperpile.com/b/s0hjLg/6l5t" TargetMode="External"/><Relationship Id="rId468" Type="http://schemas.openxmlformats.org/officeDocument/2006/relationships/hyperlink" Target="http://dx.doi.org/10.1111/evo.12322" TargetMode="External"/><Relationship Id="rId675" Type="http://schemas.openxmlformats.org/officeDocument/2006/relationships/hyperlink" Target="http://dx.doi.org/10.1093/icb/icy082" TargetMode="External"/><Relationship Id="rId882" Type="http://schemas.openxmlformats.org/officeDocument/2006/relationships/hyperlink" Target="http://paperpile.com/b/s0hjLg/uDph" TargetMode="External"/><Relationship Id="rId25" Type="http://schemas.openxmlformats.org/officeDocument/2006/relationships/hyperlink" Target="https://paperpile.com/c/s0hjLg/67dx" TargetMode="External"/><Relationship Id="rId328" Type="http://schemas.openxmlformats.org/officeDocument/2006/relationships/hyperlink" Target="http://paperpile.com/b/s0hjLg/Ne0b" TargetMode="External"/><Relationship Id="rId535" Type="http://schemas.openxmlformats.org/officeDocument/2006/relationships/hyperlink" Target="http://paperpile.com/b/s0hjLg/tErdI" TargetMode="External"/><Relationship Id="rId742" Type="http://schemas.openxmlformats.org/officeDocument/2006/relationships/hyperlink" Target="http://paperpile.com/b/s0hjLg/xuBd" TargetMode="External"/><Relationship Id="rId174" Type="http://schemas.openxmlformats.org/officeDocument/2006/relationships/hyperlink" Target="http://paperpile.com/b/s0hjLg/wvUCt" TargetMode="External"/><Relationship Id="rId381" Type="http://schemas.openxmlformats.org/officeDocument/2006/relationships/hyperlink" Target="http://paperpile.com/b/s0hjLg/Bvp15" TargetMode="External"/><Relationship Id="rId602" Type="http://schemas.openxmlformats.org/officeDocument/2006/relationships/hyperlink" Target="http://dx.doi.org/10.1002/jcp.1040770305" TargetMode="External"/><Relationship Id="rId241" Type="http://schemas.openxmlformats.org/officeDocument/2006/relationships/hyperlink" Target="http://paperpile.com/b/s0hjLg/u5qxQ" TargetMode="External"/><Relationship Id="rId479" Type="http://schemas.openxmlformats.org/officeDocument/2006/relationships/hyperlink" Target="http://dx.doi.org/10.1098/rspb.2013.1458" TargetMode="External"/><Relationship Id="rId686" Type="http://schemas.openxmlformats.org/officeDocument/2006/relationships/hyperlink" Target="http://paperpile.com/b/s0hjLg/xcr4m" TargetMode="External"/><Relationship Id="rId893" Type="http://schemas.openxmlformats.org/officeDocument/2006/relationships/hyperlink" Target="http://paperpile.com/b/s0hjLg/yBxz" TargetMode="External"/><Relationship Id="rId907" Type="http://schemas.openxmlformats.org/officeDocument/2006/relationships/hyperlink" Target="http://paperpile.com/b/s0hjLg/Kj89" TargetMode="External"/><Relationship Id="rId36" Type="http://schemas.openxmlformats.org/officeDocument/2006/relationships/hyperlink" Target="https://paperpile.com/c/s0hjLg/z2Ak+HGeT+UrKm+tWOC+NROo" TargetMode="External"/><Relationship Id="rId339" Type="http://schemas.openxmlformats.org/officeDocument/2006/relationships/hyperlink" Target="http://paperpile.com/b/s0hjLg/Hz1j" TargetMode="External"/><Relationship Id="rId546" Type="http://schemas.openxmlformats.org/officeDocument/2006/relationships/hyperlink" Target="http://paperpile.com/b/s0hjLg/XzOc" TargetMode="External"/><Relationship Id="rId753" Type="http://schemas.openxmlformats.org/officeDocument/2006/relationships/hyperlink" Target="http://dx.doi.org/10.1085/jgp.48.1.95" TargetMode="External"/><Relationship Id="rId101" Type="http://schemas.openxmlformats.org/officeDocument/2006/relationships/hyperlink" Target="https://paperpile.com/c/s0hjLg/obyYK" TargetMode="External"/><Relationship Id="rId185" Type="http://schemas.openxmlformats.org/officeDocument/2006/relationships/hyperlink" Target="http://dx.doi.org/10.1016/j.tree.2018.03.001" TargetMode="External"/><Relationship Id="rId406" Type="http://schemas.openxmlformats.org/officeDocument/2006/relationships/hyperlink" Target="http://dx.doi.org/10.1088/1464-4258/2/6/202" TargetMode="External"/><Relationship Id="rId392" Type="http://schemas.openxmlformats.org/officeDocument/2006/relationships/hyperlink" Target="http://paperpile.com/b/s0hjLg/AqIP" TargetMode="External"/><Relationship Id="rId613" Type="http://schemas.openxmlformats.org/officeDocument/2006/relationships/hyperlink" Target="http://paperpile.com/b/s0hjLg/lOyi" TargetMode="External"/><Relationship Id="rId697" Type="http://schemas.openxmlformats.org/officeDocument/2006/relationships/hyperlink" Target="http://dx.doi.org/10.1242/jeb.011130" TargetMode="External"/><Relationship Id="rId820" Type="http://schemas.openxmlformats.org/officeDocument/2006/relationships/hyperlink" Target="http://paperpile.com/b/s0hjLg/4e8h" TargetMode="External"/><Relationship Id="rId918" Type="http://schemas.openxmlformats.org/officeDocument/2006/relationships/hyperlink" Target="http://paperpile.com/b/s0hjLg/g3d5" TargetMode="External"/><Relationship Id="rId252" Type="http://schemas.openxmlformats.org/officeDocument/2006/relationships/hyperlink" Target="http://paperpile.com/b/s0hjLg/qjX8" TargetMode="External"/><Relationship Id="rId47" Type="http://schemas.openxmlformats.org/officeDocument/2006/relationships/hyperlink" Target="https://paperpile.com/c/s0hjLg/wvUCt+Ib2x" TargetMode="External"/><Relationship Id="rId112" Type="http://schemas.openxmlformats.org/officeDocument/2006/relationships/hyperlink" Target="https://paperpile.com/c/s0hjLg/g3d5" TargetMode="External"/><Relationship Id="rId557" Type="http://schemas.openxmlformats.org/officeDocument/2006/relationships/hyperlink" Target="http://paperpile.com/b/s0hjLg/KkFh" TargetMode="External"/><Relationship Id="rId764" Type="http://schemas.openxmlformats.org/officeDocument/2006/relationships/hyperlink" Target="http://paperpile.com/b/s0hjLg/5pSY" TargetMode="External"/><Relationship Id="rId196" Type="http://schemas.openxmlformats.org/officeDocument/2006/relationships/hyperlink" Target="http://paperpile.com/b/s0hjLg/N47l" TargetMode="External"/><Relationship Id="rId417" Type="http://schemas.openxmlformats.org/officeDocument/2006/relationships/hyperlink" Target="http://paperpile.com/b/s0hjLg/Ib2x" TargetMode="External"/><Relationship Id="rId624" Type="http://schemas.openxmlformats.org/officeDocument/2006/relationships/hyperlink" Target="http://paperpile.com/b/s0hjLg/hrwE" TargetMode="External"/><Relationship Id="rId831" Type="http://schemas.openxmlformats.org/officeDocument/2006/relationships/hyperlink" Target="http://dx.doi.org/10.1242/jeb.204.16.2795" TargetMode="External"/><Relationship Id="rId263" Type="http://schemas.openxmlformats.org/officeDocument/2006/relationships/hyperlink" Target="http://paperpile.com/b/s0hjLg/02sih" TargetMode="External"/><Relationship Id="rId470" Type="http://schemas.openxmlformats.org/officeDocument/2006/relationships/hyperlink" Target="http://paperpile.com/b/s0hjLg/wJAi" TargetMode="External"/><Relationship Id="rId929" Type="http://schemas.openxmlformats.org/officeDocument/2006/relationships/hyperlink" Target="http://paperpile.com/b/s0hjLg/4xKR" TargetMode="External"/><Relationship Id="rId58" Type="http://schemas.openxmlformats.org/officeDocument/2006/relationships/hyperlink" Target="https://paperpile.com/c/s0hjLg/y4sbz" TargetMode="External"/><Relationship Id="rId123" Type="http://schemas.openxmlformats.org/officeDocument/2006/relationships/hyperlink" Target="https://paperpile.com/c/s0hjLg/kU83" TargetMode="External"/><Relationship Id="rId330" Type="http://schemas.openxmlformats.org/officeDocument/2006/relationships/hyperlink" Target="http://paperpile.com/b/s0hjLg/Ne0b" TargetMode="External"/><Relationship Id="rId568" Type="http://schemas.openxmlformats.org/officeDocument/2006/relationships/hyperlink" Target="http://dx.doi.org/10.1002/jez.1402270105" TargetMode="External"/><Relationship Id="rId775" Type="http://schemas.openxmlformats.org/officeDocument/2006/relationships/hyperlink" Target="http://dx.doi.org/10.1002/jcp.1030590302" TargetMode="External"/><Relationship Id="rId428" Type="http://schemas.openxmlformats.org/officeDocument/2006/relationships/hyperlink" Target="http://paperpile.com/b/s0hjLg/5dhTl" TargetMode="External"/><Relationship Id="rId635" Type="http://schemas.openxmlformats.org/officeDocument/2006/relationships/hyperlink" Target="http://dx.doi.org/10.1126/sciadv.abc5705" TargetMode="External"/><Relationship Id="rId842" Type="http://schemas.openxmlformats.org/officeDocument/2006/relationships/hyperlink" Target="http://paperpile.com/b/s0hjLg/RhNs" TargetMode="External"/><Relationship Id="rId274" Type="http://schemas.openxmlformats.org/officeDocument/2006/relationships/hyperlink" Target="http://paperpile.com/b/s0hjLg/3hgZ" TargetMode="External"/><Relationship Id="rId481" Type="http://schemas.openxmlformats.org/officeDocument/2006/relationships/hyperlink" Target="http://paperpile.com/b/s0hjLg/MU3g" TargetMode="External"/><Relationship Id="rId702" Type="http://schemas.openxmlformats.org/officeDocument/2006/relationships/hyperlink" Target="http://paperpile.com/b/s0hjLg/eexRL" TargetMode="External"/><Relationship Id="rId69" Type="http://schemas.openxmlformats.org/officeDocument/2006/relationships/hyperlink" Target="https://paperpile.com/c/s0hjLg/pQwR" TargetMode="External"/><Relationship Id="rId134" Type="http://schemas.openxmlformats.org/officeDocument/2006/relationships/hyperlink" Target="https://paperpile.com/c/s0hjLg/qrwo" TargetMode="External"/><Relationship Id="rId579" Type="http://schemas.openxmlformats.org/officeDocument/2006/relationships/hyperlink" Target="http://paperpile.com/b/s0hjLg/5dyi" TargetMode="External"/><Relationship Id="rId786" Type="http://schemas.openxmlformats.org/officeDocument/2006/relationships/hyperlink" Target="http://paperpile.com/b/s0hjLg/JQ34L" TargetMode="External"/><Relationship Id="rId341" Type="http://schemas.openxmlformats.org/officeDocument/2006/relationships/hyperlink" Target="http://paperpile.com/b/s0hjLg/Hz1j" TargetMode="External"/><Relationship Id="rId439" Type="http://schemas.openxmlformats.org/officeDocument/2006/relationships/hyperlink" Target="http://paperpile.com/b/s0hjLg/Dshp" TargetMode="External"/><Relationship Id="rId646" Type="http://schemas.openxmlformats.org/officeDocument/2006/relationships/hyperlink" Target="http://paperpile.com/b/s0hjLg/S6SXc" TargetMode="External"/><Relationship Id="rId201" Type="http://schemas.openxmlformats.org/officeDocument/2006/relationships/hyperlink" Target="http://paperpile.com/b/s0hjLg/dEKfo" TargetMode="External"/><Relationship Id="rId285" Type="http://schemas.openxmlformats.org/officeDocument/2006/relationships/hyperlink" Target="http://paperpile.com/b/s0hjLg/qrwo" TargetMode="External"/><Relationship Id="rId506" Type="http://schemas.openxmlformats.org/officeDocument/2006/relationships/hyperlink" Target="http://paperpile.com/b/s0hjLg/h7Keb" TargetMode="External"/><Relationship Id="rId853" Type="http://schemas.openxmlformats.org/officeDocument/2006/relationships/hyperlink" Target="http://paperpile.com/b/s0hjLg/8D68" TargetMode="External"/><Relationship Id="rId492" Type="http://schemas.openxmlformats.org/officeDocument/2006/relationships/hyperlink" Target="http://paperpile.com/b/s0hjLg/1y6E" TargetMode="External"/><Relationship Id="rId713" Type="http://schemas.openxmlformats.org/officeDocument/2006/relationships/hyperlink" Target="http://paperpile.com/b/s0hjLg/k9Oao" TargetMode="External"/><Relationship Id="rId797" Type="http://schemas.openxmlformats.org/officeDocument/2006/relationships/hyperlink" Target="http://paperpile.com/b/s0hjLg/0kb8" TargetMode="External"/><Relationship Id="rId920" Type="http://schemas.openxmlformats.org/officeDocument/2006/relationships/hyperlink" Target="http://paperpile.com/b/s0hjLg/g3d5" TargetMode="External"/><Relationship Id="rId145" Type="http://schemas.openxmlformats.org/officeDocument/2006/relationships/hyperlink" Target="http://paperpile.com/b/s0hjLg/wB4dJ" TargetMode="External"/><Relationship Id="rId352" Type="http://schemas.openxmlformats.org/officeDocument/2006/relationships/hyperlink" Target="http://paperpile.com/b/s0hjLg/FysKh" TargetMode="External"/><Relationship Id="rId212" Type="http://schemas.openxmlformats.org/officeDocument/2006/relationships/hyperlink" Target="http://paperpile.com/b/s0hjLg/Aetb" TargetMode="External"/><Relationship Id="rId657" Type="http://schemas.openxmlformats.org/officeDocument/2006/relationships/hyperlink" Target="http://dx.doi.org/10.1007/BF00610445" TargetMode="External"/><Relationship Id="rId864" Type="http://schemas.openxmlformats.org/officeDocument/2006/relationships/hyperlink" Target="http://paperpile.com/b/s0hjLg/UrKm" TargetMode="External"/><Relationship Id="rId296" Type="http://schemas.openxmlformats.org/officeDocument/2006/relationships/hyperlink" Target="http://paperpile.com/b/s0hjLg/IrH0" TargetMode="External"/><Relationship Id="rId517" Type="http://schemas.openxmlformats.org/officeDocument/2006/relationships/hyperlink" Target="http://paperpile.com/b/s0hjLg/22k4j" TargetMode="External"/><Relationship Id="rId724" Type="http://schemas.openxmlformats.org/officeDocument/2006/relationships/hyperlink" Target="http://paperpile.com/b/s0hjLg/OKbk" TargetMode="External"/><Relationship Id="rId931" Type="http://schemas.openxmlformats.org/officeDocument/2006/relationships/hyperlink" Target="http://paperpile.com/b/s0hjLg/4xKR" TargetMode="External"/><Relationship Id="rId60" Type="http://schemas.openxmlformats.org/officeDocument/2006/relationships/hyperlink" Target="https://paperpile.com/c/s0hjLg/uDph" TargetMode="External"/><Relationship Id="rId156" Type="http://schemas.openxmlformats.org/officeDocument/2006/relationships/hyperlink" Target="http://paperpile.com/b/s0hjLg/Sofp" TargetMode="External"/><Relationship Id="rId363" Type="http://schemas.openxmlformats.org/officeDocument/2006/relationships/hyperlink" Target="http://paperpile.com/b/s0hjLg/b8eG" TargetMode="External"/><Relationship Id="rId570" Type="http://schemas.openxmlformats.org/officeDocument/2006/relationships/hyperlink" Target="http://paperpile.com/b/s0hjLg/8A1o" TargetMode="External"/><Relationship Id="rId223" Type="http://schemas.openxmlformats.org/officeDocument/2006/relationships/hyperlink" Target="http://paperpile.com/b/s0hjLg/6cva" TargetMode="External"/><Relationship Id="rId430" Type="http://schemas.openxmlformats.org/officeDocument/2006/relationships/hyperlink" Target="http://dx.doi.org/10.1098/rsbl.2015.0599" TargetMode="External"/><Relationship Id="rId668" Type="http://schemas.openxmlformats.org/officeDocument/2006/relationships/hyperlink" Target="http://paperpile.com/b/s0hjLg/WtJG" TargetMode="External"/><Relationship Id="rId875" Type="http://schemas.openxmlformats.org/officeDocument/2006/relationships/hyperlink" Target="http://paperpile.com/b/s0hjLg/bggC" TargetMode="External"/><Relationship Id="rId18" Type="http://schemas.openxmlformats.org/officeDocument/2006/relationships/hyperlink" Target="https://paperpile.com/c/s0hjLg/rDpw+NBBU" TargetMode="External"/><Relationship Id="rId528" Type="http://schemas.openxmlformats.org/officeDocument/2006/relationships/hyperlink" Target="http://paperpile.com/b/s0hjLg/eM6QO" TargetMode="External"/><Relationship Id="rId735" Type="http://schemas.openxmlformats.org/officeDocument/2006/relationships/hyperlink" Target="http://dx.doi.org/10.1111/j.1095-8312.2008.01012.x" TargetMode="External"/><Relationship Id="rId942" Type="http://schemas.openxmlformats.org/officeDocument/2006/relationships/hyperlink" Target="http://paperpile.com/b/s0hjLg/UNM0" TargetMode="External"/><Relationship Id="rId167" Type="http://schemas.openxmlformats.org/officeDocument/2006/relationships/hyperlink" Target="http://dx.doi.org/10.1093/beheco/ary161" TargetMode="External"/><Relationship Id="rId374" Type="http://schemas.openxmlformats.org/officeDocument/2006/relationships/hyperlink" Target="http://paperpile.com/b/s0hjLg/NROo" TargetMode="External"/><Relationship Id="rId581" Type="http://schemas.openxmlformats.org/officeDocument/2006/relationships/hyperlink" Target="http://paperpile.com/b/s0hjLg/NumPX" TargetMode="External"/><Relationship Id="rId71" Type="http://schemas.openxmlformats.org/officeDocument/2006/relationships/hyperlink" Target="https://paperpile.com/c/s0hjLg/22k4j+eexRL" TargetMode="External"/><Relationship Id="rId234" Type="http://schemas.openxmlformats.org/officeDocument/2006/relationships/hyperlink" Target="http://paperpile.com/b/s0hjLg/guxU" TargetMode="External"/><Relationship Id="rId679" Type="http://schemas.openxmlformats.org/officeDocument/2006/relationships/hyperlink" Target="http://paperpile.com/b/s0hjLg/wZFE" TargetMode="External"/><Relationship Id="rId802" Type="http://schemas.openxmlformats.org/officeDocument/2006/relationships/hyperlink" Target="http://dx.doi.org/10.1093/beheco/arr088" TargetMode="External"/><Relationship Id="rId886" Type="http://schemas.openxmlformats.org/officeDocument/2006/relationships/hyperlink" Target="http://paperpile.com/b/s0hjLg/HaHS" TargetMode="External"/><Relationship Id="rId2" Type="http://schemas.openxmlformats.org/officeDocument/2006/relationships/styles" Target="styles.xml"/><Relationship Id="rId29" Type="http://schemas.openxmlformats.org/officeDocument/2006/relationships/hyperlink" Target="https://paperpile.com/c/s0hjLg/OyjH" TargetMode="External"/><Relationship Id="rId441" Type="http://schemas.openxmlformats.org/officeDocument/2006/relationships/hyperlink" Target="http://paperpile.com/b/s0hjLg/5yz0G" TargetMode="External"/><Relationship Id="rId539" Type="http://schemas.openxmlformats.org/officeDocument/2006/relationships/hyperlink" Target="http://dx.doi.org/10.1146/annurev.en.28.010183.001023" TargetMode="External"/><Relationship Id="rId746" Type="http://schemas.openxmlformats.org/officeDocument/2006/relationships/hyperlink" Target="http://paperpile.com/b/s0hjLg/xuBd" TargetMode="External"/><Relationship Id="rId178" Type="http://schemas.openxmlformats.org/officeDocument/2006/relationships/hyperlink" Target="http://paperpile.com/b/s0hjLg/wvUCt" TargetMode="External"/><Relationship Id="rId301" Type="http://schemas.openxmlformats.org/officeDocument/2006/relationships/hyperlink" Target="http://dx.doi.org/10.2307/2462431" TargetMode="External"/><Relationship Id="rId953" Type="http://schemas.openxmlformats.org/officeDocument/2006/relationships/fontTable" Target="fontTable.xml"/><Relationship Id="rId82" Type="http://schemas.openxmlformats.org/officeDocument/2006/relationships/hyperlink" Target="https://paperpile.com/c/s0hjLg/OKbk" TargetMode="External"/><Relationship Id="rId385" Type="http://schemas.openxmlformats.org/officeDocument/2006/relationships/hyperlink" Target="http://paperpile.com/b/s0hjLg/8EyU" TargetMode="External"/><Relationship Id="rId592" Type="http://schemas.openxmlformats.org/officeDocument/2006/relationships/hyperlink" Target="http://dx.doi.org/10.2307/3494749" TargetMode="External"/><Relationship Id="rId606" Type="http://schemas.openxmlformats.org/officeDocument/2006/relationships/hyperlink" Target="http://paperpile.com/b/s0hjLg/CjCk" TargetMode="External"/><Relationship Id="rId813" Type="http://schemas.openxmlformats.org/officeDocument/2006/relationships/hyperlink" Target="http://paperpile.com/b/s0hjLg/ehrm" TargetMode="External"/><Relationship Id="rId245" Type="http://schemas.openxmlformats.org/officeDocument/2006/relationships/hyperlink" Target="http://paperpile.com/b/s0hjLg/HWlU" TargetMode="External"/><Relationship Id="rId452" Type="http://schemas.openxmlformats.org/officeDocument/2006/relationships/hyperlink" Target="http://dx.doi.org/10.1007/s00227-003-1285-3" TargetMode="External"/><Relationship Id="rId897" Type="http://schemas.openxmlformats.org/officeDocument/2006/relationships/hyperlink" Target="http://dx.doi.org/10.1007/s00359-004-0546-z" TargetMode="External"/><Relationship Id="rId105" Type="http://schemas.openxmlformats.org/officeDocument/2006/relationships/hyperlink" Target="https://paperpile.com/c/s0hjLg/Kj8PE" TargetMode="External"/><Relationship Id="rId312" Type="http://schemas.openxmlformats.org/officeDocument/2006/relationships/hyperlink" Target="http://paperpile.com/b/s0hjLg/eJ0x" TargetMode="External"/><Relationship Id="rId757" Type="http://schemas.openxmlformats.org/officeDocument/2006/relationships/hyperlink" Target="http://paperpile.com/b/s0hjLg/0M1cc" TargetMode="External"/><Relationship Id="rId93" Type="http://schemas.openxmlformats.org/officeDocument/2006/relationships/hyperlink" Target="https://paperpile.com/c/s0hjLg/DcwR+DvM4" TargetMode="External"/><Relationship Id="rId189" Type="http://schemas.openxmlformats.org/officeDocument/2006/relationships/hyperlink" Target="http://paperpile.com/b/s0hjLg/4rJA" TargetMode="External"/><Relationship Id="rId396" Type="http://schemas.openxmlformats.org/officeDocument/2006/relationships/hyperlink" Target="http://paperpile.com/b/s0hjLg/EpkY" TargetMode="External"/><Relationship Id="rId617" Type="http://schemas.openxmlformats.org/officeDocument/2006/relationships/hyperlink" Target="http://paperpile.com/b/s0hjLg/PoWa6" TargetMode="External"/><Relationship Id="rId824" Type="http://schemas.openxmlformats.org/officeDocument/2006/relationships/hyperlink" Target="http://paperpile.com/b/s0hjLg/4e8h" TargetMode="External"/><Relationship Id="rId256" Type="http://schemas.openxmlformats.org/officeDocument/2006/relationships/hyperlink" Target="http://paperpile.com/b/s0hjLg/YQLI" TargetMode="External"/><Relationship Id="rId463" Type="http://schemas.openxmlformats.org/officeDocument/2006/relationships/hyperlink" Target="http://paperpile.com/b/s0hjLg/9XGPX" TargetMode="External"/><Relationship Id="rId670" Type="http://schemas.openxmlformats.org/officeDocument/2006/relationships/hyperlink" Target="http://paperpile.com/b/s0hjLg/rGwh" TargetMode="External"/><Relationship Id="rId116" Type="http://schemas.openxmlformats.org/officeDocument/2006/relationships/hyperlink" Target="https://paperpile.com/c/s0hjLg/22k4j+Kj8PE+Bvp15+JQ34L/?prefix=Fig.%201%3B,,," TargetMode="External"/><Relationship Id="rId323" Type="http://schemas.openxmlformats.org/officeDocument/2006/relationships/hyperlink" Target="http://paperpile.com/b/s0hjLg/b8cJ2" TargetMode="External"/><Relationship Id="rId530" Type="http://schemas.openxmlformats.org/officeDocument/2006/relationships/hyperlink" Target="http://paperpile.com/b/s0hjLg/eM6QO" TargetMode="External"/><Relationship Id="rId768" Type="http://schemas.openxmlformats.org/officeDocument/2006/relationships/hyperlink" Target="http://paperpile.com/b/s0hjLg/5pSY" TargetMode="External"/><Relationship Id="rId20" Type="http://schemas.openxmlformats.org/officeDocument/2006/relationships/hyperlink" Target="https://paperpile.com/c/s0hjLg/lpbC+0kb8" TargetMode="External"/><Relationship Id="rId628" Type="http://schemas.openxmlformats.org/officeDocument/2006/relationships/hyperlink" Target="http://paperpile.com/b/s0hjLg/hrwE" TargetMode="External"/><Relationship Id="rId835" Type="http://schemas.openxmlformats.org/officeDocument/2006/relationships/hyperlink" Target="http://paperpile.com/b/s0hjLg/jX0I2" TargetMode="External"/><Relationship Id="rId267" Type="http://schemas.openxmlformats.org/officeDocument/2006/relationships/hyperlink" Target="http://paperpile.com/b/s0hjLg/3Mpzo" TargetMode="External"/><Relationship Id="rId474" Type="http://schemas.openxmlformats.org/officeDocument/2006/relationships/hyperlink" Target="http://paperpile.com/b/s0hjLg/a92rY" TargetMode="External"/><Relationship Id="rId127" Type="http://schemas.openxmlformats.org/officeDocument/2006/relationships/hyperlink" Target="https://paperpile.com/c/s0hjLg/Y6Ci" TargetMode="External"/><Relationship Id="rId681" Type="http://schemas.openxmlformats.org/officeDocument/2006/relationships/hyperlink" Target="http://dx.doi.org/10.1098/rspb.2022.0821" TargetMode="External"/><Relationship Id="rId779" Type="http://schemas.openxmlformats.org/officeDocument/2006/relationships/hyperlink" Target="http://paperpile.com/b/s0hjLg/se7V" TargetMode="External"/><Relationship Id="rId902" Type="http://schemas.openxmlformats.org/officeDocument/2006/relationships/hyperlink" Target="http://paperpile.com/b/s0hjLg/r2eB" TargetMode="External"/><Relationship Id="rId31" Type="http://schemas.openxmlformats.org/officeDocument/2006/relationships/hyperlink" Target="https://paperpile.com/c/s0hjLg/AqIP+pp5E0" TargetMode="External"/><Relationship Id="rId334" Type="http://schemas.openxmlformats.org/officeDocument/2006/relationships/hyperlink" Target="http://paperpile.com/b/s0hjLg/OyjH" TargetMode="External"/><Relationship Id="rId541" Type="http://schemas.openxmlformats.org/officeDocument/2006/relationships/hyperlink" Target="http://paperpile.com/b/s0hjLg/pQwR" TargetMode="External"/><Relationship Id="rId639" Type="http://schemas.openxmlformats.org/officeDocument/2006/relationships/hyperlink" Target="http://dx.doi.org/10.1007/978-981-16-1490-3_5" TargetMode="External"/><Relationship Id="rId180" Type="http://schemas.openxmlformats.org/officeDocument/2006/relationships/hyperlink" Target="http://paperpile.com/b/s0hjLg/NWPx" TargetMode="External"/><Relationship Id="rId278" Type="http://schemas.openxmlformats.org/officeDocument/2006/relationships/hyperlink" Target="http://paperpile.com/b/s0hjLg/nrFC" TargetMode="External"/><Relationship Id="rId401" Type="http://schemas.openxmlformats.org/officeDocument/2006/relationships/hyperlink" Target="http://paperpile.com/b/s0hjLg/I9qUY" TargetMode="External"/><Relationship Id="rId846" Type="http://schemas.openxmlformats.org/officeDocument/2006/relationships/hyperlink" Target="http://paperpile.com/b/s0hjLg/obyYK" TargetMode="External"/><Relationship Id="rId485" Type="http://schemas.openxmlformats.org/officeDocument/2006/relationships/hyperlink" Target="http://dx.doi.org/10.1371/journal.pone.0279718" TargetMode="External"/><Relationship Id="rId692" Type="http://schemas.openxmlformats.org/officeDocument/2006/relationships/hyperlink" Target="http://paperpile.com/b/s0hjLg/iDvog" TargetMode="External"/><Relationship Id="rId706" Type="http://schemas.openxmlformats.org/officeDocument/2006/relationships/hyperlink" Target="http://paperpile.com/b/s0hjLg/kU83" TargetMode="External"/><Relationship Id="rId913" Type="http://schemas.openxmlformats.org/officeDocument/2006/relationships/hyperlink" Target="http://paperpile.com/b/s0hjLg/pPY1" TargetMode="External"/><Relationship Id="rId42" Type="http://schemas.openxmlformats.org/officeDocument/2006/relationships/hyperlink" Target="https://paperpile.com/c/s0hjLg/5yz0G" TargetMode="External"/><Relationship Id="rId138" Type="http://schemas.openxmlformats.org/officeDocument/2006/relationships/hyperlink" Target="http://paperpile.com/b/s0hjLg/eXXe" TargetMode="External"/><Relationship Id="rId345" Type="http://schemas.openxmlformats.org/officeDocument/2006/relationships/hyperlink" Target="http://paperpile.com/b/s0hjLg/K6U3" TargetMode="External"/><Relationship Id="rId552" Type="http://schemas.openxmlformats.org/officeDocument/2006/relationships/hyperlink" Target="http://paperpile.com/b/s0hjLg/WjaV" TargetMode="External"/><Relationship Id="rId191" Type="http://schemas.openxmlformats.org/officeDocument/2006/relationships/hyperlink" Target="http://dx.doi.org/10.1016/j.asd.2006.08.002" TargetMode="External"/><Relationship Id="rId205" Type="http://schemas.openxmlformats.org/officeDocument/2006/relationships/hyperlink" Target="http://paperpile.com/b/s0hjLg/cSmfy" TargetMode="External"/><Relationship Id="rId412" Type="http://schemas.openxmlformats.org/officeDocument/2006/relationships/hyperlink" Target="http://dx.doi.org/10.1017/S0025315407056433" TargetMode="External"/><Relationship Id="rId857" Type="http://schemas.openxmlformats.org/officeDocument/2006/relationships/hyperlink" Target="http://paperpile.com/b/s0hjLg/VqIFA" TargetMode="External"/><Relationship Id="rId289" Type="http://schemas.openxmlformats.org/officeDocument/2006/relationships/hyperlink" Target="http://dx.doi.org/10.1093/sysbio/syac057" TargetMode="External"/><Relationship Id="rId496" Type="http://schemas.openxmlformats.org/officeDocument/2006/relationships/hyperlink" Target="http://paperpile.com/b/s0hjLg/y4sbz" TargetMode="External"/><Relationship Id="rId717" Type="http://schemas.openxmlformats.org/officeDocument/2006/relationships/hyperlink" Target="http://paperpile.com/b/s0hjLg/DvM4" TargetMode="External"/><Relationship Id="rId924" Type="http://schemas.openxmlformats.org/officeDocument/2006/relationships/hyperlink" Target="http://paperpile.com/b/s0hjLg/NxwL9" TargetMode="External"/><Relationship Id="rId53" Type="http://schemas.openxmlformats.org/officeDocument/2006/relationships/hyperlink" Target="https://paperpile.com/c/s0hjLg/PoWa6" TargetMode="External"/><Relationship Id="rId149" Type="http://schemas.openxmlformats.org/officeDocument/2006/relationships/hyperlink" Target="http://dx.doi.org/10.1016/0079-6611(76)90003-3" TargetMode="External"/><Relationship Id="rId356" Type="http://schemas.openxmlformats.org/officeDocument/2006/relationships/hyperlink" Target="http://paperpile.com/b/s0hjLg/u1tG" TargetMode="External"/><Relationship Id="rId563" Type="http://schemas.openxmlformats.org/officeDocument/2006/relationships/hyperlink" Target="http://paperpile.com/b/s0hjLg/Dl8Ze" TargetMode="External"/><Relationship Id="rId770" Type="http://schemas.openxmlformats.org/officeDocument/2006/relationships/hyperlink" Target="http://paperpile.com/b/s0hjLg/m3iK" TargetMode="External"/><Relationship Id="rId216" Type="http://schemas.openxmlformats.org/officeDocument/2006/relationships/hyperlink" Target="http://paperpile.com/b/s0hjLg/67dx" TargetMode="External"/><Relationship Id="rId423" Type="http://schemas.openxmlformats.org/officeDocument/2006/relationships/hyperlink" Target="http://paperpile.com/b/s0hjLg/AeA47" TargetMode="External"/><Relationship Id="rId868" Type="http://schemas.openxmlformats.org/officeDocument/2006/relationships/hyperlink" Target="http://paperpile.com/b/s0hjLg/PZHu" TargetMode="External"/><Relationship Id="rId630" Type="http://schemas.openxmlformats.org/officeDocument/2006/relationships/hyperlink" Target="http://paperpile.com/b/s0hjLg/iPMI" TargetMode="External"/><Relationship Id="rId728" Type="http://schemas.openxmlformats.org/officeDocument/2006/relationships/hyperlink" Target="http://paperpile.com/b/s0hjLg/aEvo" TargetMode="External"/><Relationship Id="rId935" Type="http://schemas.openxmlformats.org/officeDocument/2006/relationships/hyperlink" Target="http://paperpile.com/b/s0hjLg/Y6Ci" TargetMode="External"/><Relationship Id="rId64" Type="http://schemas.openxmlformats.org/officeDocument/2006/relationships/hyperlink" Target="https://paperpile.com/c/s0hjLg/I9qUY" TargetMode="External"/><Relationship Id="rId367" Type="http://schemas.openxmlformats.org/officeDocument/2006/relationships/hyperlink" Target="http://paperpile.com/b/s0hjLg/vseWs" TargetMode="External"/><Relationship Id="rId574" Type="http://schemas.openxmlformats.org/officeDocument/2006/relationships/hyperlink" Target="https://onlinelibrary.wiley.com/doi/abs/10.1111/ele.12313" TargetMode="External"/><Relationship Id="rId227" Type="http://schemas.openxmlformats.org/officeDocument/2006/relationships/hyperlink" Target="http://paperpile.com/b/s0hjLg/6l5t" TargetMode="External"/><Relationship Id="rId781" Type="http://schemas.openxmlformats.org/officeDocument/2006/relationships/hyperlink" Target="http://dx.doi.org/10.1086/688765" TargetMode="External"/><Relationship Id="rId879" Type="http://schemas.openxmlformats.org/officeDocument/2006/relationships/hyperlink" Target="http://dx.doi.org/10.1562/2004-12-09-RA-398R.1" TargetMode="External"/><Relationship Id="rId434" Type="http://schemas.openxmlformats.org/officeDocument/2006/relationships/hyperlink" Target="http://paperpile.com/b/s0hjLg/5JQO" TargetMode="External"/><Relationship Id="rId641" Type="http://schemas.openxmlformats.org/officeDocument/2006/relationships/hyperlink" Target="http://paperpile.com/b/s0hjLg/qL5nD" TargetMode="External"/><Relationship Id="rId739" Type="http://schemas.openxmlformats.org/officeDocument/2006/relationships/hyperlink" Target="http://paperpile.com/b/s0hjLg/lPZp7" TargetMode="External"/><Relationship Id="rId280" Type="http://schemas.openxmlformats.org/officeDocument/2006/relationships/hyperlink" Target="http://paperpile.com/b/s0hjLg/nrFC" TargetMode="External"/><Relationship Id="rId501" Type="http://schemas.openxmlformats.org/officeDocument/2006/relationships/hyperlink" Target="http://paperpile.com/b/s0hjLg/1rCaV" TargetMode="External"/><Relationship Id="rId946" Type="http://schemas.openxmlformats.org/officeDocument/2006/relationships/hyperlink" Target="http://paperpile.com/b/s0hjLg/au2W" TargetMode="External"/><Relationship Id="rId75" Type="http://schemas.openxmlformats.org/officeDocument/2006/relationships/hyperlink" Target="https://paperpile.com/c/s0hjLg/XzOc" TargetMode="External"/><Relationship Id="rId140" Type="http://schemas.openxmlformats.org/officeDocument/2006/relationships/hyperlink" Target="http://paperpile.com/b/s0hjLg/eXXe" TargetMode="External"/><Relationship Id="rId378" Type="http://schemas.openxmlformats.org/officeDocument/2006/relationships/hyperlink" Target="http://paperpile.com/b/s0hjLg/Bvp15" TargetMode="External"/><Relationship Id="rId585" Type="http://schemas.openxmlformats.org/officeDocument/2006/relationships/hyperlink" Target="http://paperpile.com/b/s0hjLg/NumPX" TargetMode="External"/><Relationship Id="rId792" Type="http://schemas.openxmlformats.org/officeDocument/2006/relationships/hyperlink" Target="http://paperpile.com/b/s0hjLg/lpbC" TargetMode="External"/><Relationship Id="rId806" Type="http://schemas.openxmlformats.org/officeDocument/2006/relationships/hyperlink" Target="http://paperpile.com/b/s0hjLg/p3HK" TargetMode="External"/><Relationship Id="rId6" Type="http://schemas.openxmlformats.org/officeDocument/2006/relationships/endnotes" Target="endnotes.xml"/><Relationship Id="rId238" Type="http://schemas.openxmlformats.org/officeDocument/2006/relationships/hyperlink" Target="http://paperpile.com/b/s0hjLg/u5qxQ" TargetMode="External"/><Relationship Id="rId445" Type="http://schemas.openxmlformats.org/officeDocument/2006/relationships/hyperlink" Target="http://paperpile.com/b/s0hjLg/5yz0G" TargetMode="External"/><Relationship Id="rId652" Type="http://schemas.openxmlformats.org/officeDocument/2006/relationships/hyperlink" Target="http://paperpile.com/b/s0hjLg/v9rU0" TargetMode="External"/><Relationship Id="rId291" Type="http://schemas.openxmlformats.org/officeDocument/2006/relationships/hyperlink" Target="http://paperpile.com/b/s0hjLg/bO2v" TargetMode="External"/><Relationship Id="rId305" Type="http://schemas.openxmlformats.org/officeDocument/2006/relationships/hyperlink" Target="http://paperpile.com/b/s0hjLg/T2dl" TargetMode="External"/><Relationship Id="rId512" Type="http://schemas.openxmlformats.org/officeDocument/2006/relationships/hyperlink" Target="http://paperpile.com/b/s0hjLg/RJZY" TargetMode="External"/><Relationship Id="rId86" Type="http://schemas.openxmlformats.org/officeDocument/2006/relationships/hyperlink" Target="https://paperpile.com/c/s0hjLg/I9qUY+qjX8+Dl8Ze+u5qxQ" TargetMode="External"/><Relationship Id="rId151" Type="http://schemas.openxmlformats.org/officeDocument/2006/relationships/hyperlink" Target="http://paperpile.com/b/s0hjLg/bXuc" TargetMode="External"/><Relationship Id="rId389" Type="http://schemas.openxmlformats.org/officeDocument/2006/relationships/hyperlink" Target="http://dx.doi.org/10.1111/mec.15673" TargetMode="External"/><Relationship Id="rId596" Type="http://schemas.openxmlformats.org/officeDocument/2006/relationships/hyperlink" Target="http://dx.doi.org/10.1093/jcbiol/ruz009" TargetMode="External"/><Relationship Id="rId817" Type="http://schemas.openxmlformats.org/officeDocument/2006/relationships/hyperlink" Target="http://paperpile.com/b/s0hjLg/z2Ak" TargetMode="External"/><Relationship Id="rId249" Type="http://schemas.openxmlformats.org/officeDocument/2006/relationships/hyperlink" Target="http://dx.doi.org/10.1098/rspb.2023.2626" TargetMode="External"/><Relationship Id="rId456" Type="http://schemas.openxmlformats.org/officeDocument/2006/relationships/hyperlink" Target="http://paperpile.com/b/s0hjLg/JzqU" TargetMode="External"/><Relationship Id="rId663" Type="http://schemas.openxmlformats.org/officeDocument/2006/relationships/hyperlink" Target="http://www.ncbi.nlm.nih.gov/entrez/query.fcgi?cmd=Retrieve&amp;db=PubMed&amp;dopt=Citation&amp;list_uids=22158247" TargetMode="External"/><Relationship Id="rId870" Type="http://schemas.openxmlformats.org/officeDocument/2006/relationships/hyperlink" Target="http://paperpile.com/b/s0hjLg/PZHu" TargetMode="External"/><Relationship Id="rId13" Type="http://schemas.openxmlformats.org/officeDocument/2006/relationships/hyperlink" Target="https://paperpile.com/c/s0hjLg/u1tG" TargetMode="External"/><Relationship Id="rId109" Type="http://schemas.openxmlformats.org/officeDocument/2006/relationships/hyperlink" Target="https://paperpile.com/c/s0hjLg/guxU" TargetMode="External"/><Relationship Id="rId316" Type="http://schemas.openxmlformats.org/officeDocument/2006/relationships/hyperlink" Target="http://paperpile.com/b/s0hjLg/EttNd" TargetMode="External"/><Relationship Id="rId523" Type="http://schemas.openxmlformats.org/officeDocument/2006/relationships/hyperlink" Target="http://paperpile.com/b/s0hjLg/NBBU" TargetMode="External"/><Relationship Id="rId97" Type="http://schemas.openxmlformats.org/officeDocument/2006/relationships/hyperlink" Target="https://paperpile.com/c/s0hjLg/EttNd" TargetMode="External"/><Relationship Id="rId730" Type="http://schemas.openxmlformats.org/officeDocument/2006/relationships/hyperlink" Target="http://paperpile.com/b/s0hjLg/rDpw" TargetMode="External"/><Relationship Id="rId828" Type="http://schemas.openxmlformats.org/officeDocument/2006/relationships/hyperlink" Target="http://paperpile.com/b/s0hjLg/F9WVD" TargetMode="External"/><Relationship Id="rId162" Type="http://schemas.openxmlformats.org/officeDocument/2006/relationships/hyperlink" Target="http://paperpile.com/b/s0hjLg/rQKvD" TargetMode="External"/><Relationship Id="rId467" Type="http://schemas.openxmlformats.org/officeDocument/2006/relationships/hyperlink" Target="http://paperpile.com/b/s0hjLg/9XGPX" TargetMode="External"/><Relationship Id="rId674" Type="http://schemas.openxmlformats.org/officeDocument/2006/relationships/hyperlink" Target="http://paperpile.com/b/s0hjLg/rGwh" TargetMode="External"/><Relationship Id="rId881" Type="http://schemas.openxmlformats.org/officeDocument/2006/relationships/hyperlink" Target="http://paperpile.com/b/s0hjLg/uDph" TargetMode="External"/><Relationship Id="rId24" Type="http://schemas.openxmlformats.org/officeDocument/2006/relationships/hyperlink" Target="https://paperpile.com/c/s0hjLg/WtJG+rGwh+JzqU+ehrm" TargetMode="External"/><Relationship Id="rId327" Type="http://schemas.openxmlformats.org/officeDocument/2006/relationships/hyperlink" Target="http://paperpile.com/b/s0hjLg/Ne0b" TargetMode="External"/><Relationship Id="rId534" Type="http://schemas.openxmlformats.org/officeDocument/2006/relationships/hyperlink" Target="http://paperpile.com/b/s0hjLg/tErdI" TargetMode="External"/><Relationship Id="rId741" Type="http://schemas.openxmlformats.org/officeDocument/2006/relationships/hyperlink" Target="http://dx.doi.org/10.1016/j.bbrc.2018.05.135" TargetMode="External"/><Relationship Id="rId839" Type="http://schemas.openxmlformats.org/officeDocument/2006/relationships/hyperlink" Target="http://paperpile.com/b/s0hjLg/RhNs" TargetMode="External"/><Relationship Id="rId173" Type="http://schemas.openxmlformats.org/officeDocument/2006/relationships/hyperlink" Target="http://dx.doi.org/10.1007/bf00603853" TargetMode="External"/><Relationship Id="rId380" Type="http://schemas.openxmlformats.org/officeDocument/2006/relationships/hyperlink" Target="http://paperpile.com/b/s0hjLg/Bvp15" TargetMode="External"/><Relationship Id="rId601" Type="http://schemas.openxmlformats.org/officeDocument/2006/relationships/hyperlink" Target="http://paperpile.com/b/s0hjLg/b5jT" TargetMode="External"/><Relationship Id="rId240" Type="http://schemas.openxmlformats.org/officeDocument/2006/relationships/hyperlink" Target="http://paperpile.com/b/s0hjLg/u5qxQ" TargetMode="External"/><Relationship Id="rId478" Type="http://schemas.openxmlformats.org/officeDocument/2006/relationships/hyperlink" Target="http://paperpile.com/b/s0hjLg/a92rY" TargetMode="External"/><Relationship Id="rId685" Type="http://schemas.openxmlformats.org/officeDocument/2006/relationships/hyperlink" Target="https://market.android.com/details?id=book-AinWDAAAQBAJ" TargetMode="External"/><Relationship Id="rId892" Type="http://schemas.openxmlformats.org/officeDocument/2006/relationships/hyperlink" Target="http://paperpile.com/b/s0hjLg/yBxz" TargetMode="External"/><Relationship Id="rId906" Type="http://schemas.openxmlformats.org/officeDocument/2006/relationships/hyperlink" Target="http://paperpile.com/b/s0hjLg/Kj89" TargetMode="External"/><Relationship Id="rId35" Type="http://schemas.openxmlformats.org/officeDocument/2006/relationships/hyperlink" Target="https://paperpile.com/c/s0hjLg/PZHu" TargetMode="External"/><Relationship Id="rId100" Type="http://schemas.openxmlformats.org/officeDocument/2006/relationships/hyperlink" Target="https://paperpile.com/c/s0hjLg/vseWs+E2FtF" TargetMode="External"/><Relationship Id="rId338" Type="http://schemas.openxmlformats.org/officeDocument/2006/relationships/hyperlink" Target="http://paperpile.com/b/s0hjLg/Hz1j" TargetMode="External"/><Relationship Id="rId545" Type="http://schemas.openxmlformats.org/officeDocument/2006/relationships/hyperlink" Target="http://paperpile.com/b/s0hjLg/XzOc" TargetMode="External"/><Relationship Id="rId752" Type="http://schemas.openxmlformats.org/officeDocument/2006/relationships/hyperlink" Target="http://paperpile.com/b/s0hjLg/tWOC" TargetMode="External"/><Relationship Id="rId184" Type="http://schemas.openxmlformats.org/officeDocument/2006/relationships/hyperlink" Target="http://paperpile.com/b/s0hjLg/NWPx" TargetMode="External"/><Relationship Id="rId391" Type="http://schemas.openxmlformats.org/officeDocument/2006/relationships/hyperlink" Target="http://paperpile.com/b/s0hjLg/AqIP" TargetMode="External"/><Relationship Id="rId405" Type="http://schemas.openxmlformats.org/officeDocument/2006/relationships/hyperlink" Target="http://paperpile.com/b/s0hjLg/I9qUY" TargetMode="External"/><Relationship Id="rId612" Type="http://schemas.openxmlformats.org/officeDocument/2006/relationships/hyperlink" Target="http://paperpile.com/b/s0hjLg/lOyi" TargetMode="External"/><Relationship Id="rId251" Type="http://schemas.openxmlformats.org/officeDocument/2006/relationships/hyperlink" Target="http://paperpile.com/b/s0hjLg/qjX8" TargetMode="External"/><Relationship Id="rId489" Type="http://schemas.openxmlformats.org/officeDocument/2006/relationships/hyperlink" Target="http://dx.doi.org/10.1126/science.210.4469.560" TargetMode="External"/><Relationship Id="rId696" Type="http://schemas.openxmlformats.org/officeDocument/2006/relationships/hyperlink" Target="http://paperpile.com/b/s0hjLg/iDvog" TargetMode="External"/><Relationship Id="rId917" Type="http://schemas.openxmlformats.org/officeDocument/2006/relationships/hyperlink" Target="http://paperpile.com/b/s0hjLg/g3d5" TargetMode="External"/><Relationship Id="rId46" Type="http://schemas.openxmlformats.org/officeDocument/2006/relationships/hyperlink" Target="https://paperpile.com/c/s0hjLg/YQLI" TargetMode="External"/><Relationship Id="rId349" Type="http://schemas.openxmlformats.org/officeDocument/2006/relationships/hyperlink" Target="http://dx.doi.org/10.1126/science.1110441" TargetMode="External"/><Relationship Id="rId556" Type="http://schemas.openxmlformats.org/officeDocument/2006/relationships/hyperlink" Target="http://dx.doi.org/10.1016/j.ympev.2016.12.017" TargetMode="External"/><Relationship Id="rId763" Type="http://schemas.openxmlformats.org/officeDocument/2006/relationships/hyperlink" Target="https://play.google.com/store/books/details?id=pGyto9ctbVoC" TargetMode="External"/><Relationship Id="rId111" Type="http://schemas.openxmlformats.org/officeDocument/2006/relationships/hyperlink" Target="https://paperpile.com/c/s0hjLg/pQwR" TargetMode="External"/><Relationship Id="rId195" Type="http://schemas.openxmlformats.org/officeDocument/2006/relationships/hyperlink" Target="http://paperpile.com/b/s0hjLg/N47l" TargetMode="External"/><Relationship Id="rId209" Type="http://schemas.openxmlformats.org/officeDocument/2006/relationships/hyperlink" Target="http://dx.doi.org/10.1007/s003590050001" TargetMode="External"/><Relationship Id="rId416" Type="http://schemas.openxmlformats.org/officeDocument/2006/relationships/hyperlink" Target="http://paperpile.com/b/s0hjLg/Ib2x" TargetMode="External"/><Relationship Id="rId623" Type="http://schemas.openxmlformats.org/officeDocument/2006/relationships/hyperlink" Target="http://dx.doi.org/10.1186/1471-2148-13-187" TargetMode="External"/><Relationship Id="rId830" Type="http://schemas.openxmlformats.org/officeDocument/2006/relationships/hyperlink" Target="http://paperpile.com/b/s0hjLg/F9WVD" TargetMode="External"/><Relationship Id="rId928" Type="http://schemas.openxmlformats.org/officeDocument/2006/relationships/hyperlink" Target="http://paperpile.com/b/s0hjLg/4xKR" TargetMode="External"/><Relationship Id="rId57" Type="http://schemas.openxmlformats.org/officeDocument/2006/relationships/hyperlink" Target="https://paperpile.com/c/s0hjLg/JfHl" TargetMode="External"/><Relationship Id="rId262" Type="http://schemas.openxmlformats.org/officeDocument/2006/relationships/hyperlink" Target="http://paperpile.com/b/s0hjLg/02sih" TargetMode="External"/><Relationship Id="rId567" Type="http://schemas.openxmlformats.org/officeDocument/2006/relationships/hyperlink" Target="http://paperpile.com/b/s0hjLg/Dl8Ze" TargetMode="External"/><Relationship Id="rId122" Type="http://schemas.openxmlformats.org/officeDocument/2006/relationships/hyperlink" Target="https://paperpile.com/c/s0hjLg/bO2v+HGeT+JQ34L" TargetMode="External"/><Relationship Id="rId774" Type="http://schemas.openxmlformats.org/officeDocument/2006/relationships/hyperlink" Target="http://paperpile.com/b/s0hjLg/m3iK" TargetMode="External"/><Relationship Id="rId427" Type="http://schemas.openxmlformats.org/officeDocument/2006/relationships/hyperlink" Target="http://paperpile.com/b/s0hjLg/5dhTl" TargetMode="External"/><Relationship Id="rId634" Type="http://schemas.openxmlformats.org/officeDocument/2006/relationships/hyperlink" Target="http://paperpile.com/b/s0hjLg/iPMI" TargetMode="External"/><Relationship Id="rId841" Type="http://schemas.openxmlformats.org/officeDocument/2006/relationships/hyperlink" Target="http://paperpile.com/b/s0hjLg/RhNs" TargetMode="External"/><Relationship Id="rId273" Type="http://schemas.openxmlformats.org/officeDocument/2006/relationships/hyperlink" Target="http://paperpile.com/b/s0hjLg/3hgZ" TargetMode="External"/><Relationship Id="rId480" Type="http://schemas.openxmlformats.org/officeDocument/2006/relationships/hyperlink" Target="http://paperpile.com/b/s0hjLg/MU3g" TargetMode="External"/><Relationship Id="rId701" Type="http://schemas.openxmlformats.org/officeDocument/2006/relationships/hyperlink" Target="http://paperpile.com/b/s0hjLg/eexRL" TargetMode="External"/><Relationship Id="rId939" Type="http://schemas.openxmlformats.org/officeDocument/2006/relationships/hyperlink" Target="http://dx.doi.org/10.1126/sciadv.abj6815" TargetMode="External"/><Relationship Id="rId68" Type="http://schemas.openxmlformats.org/officeDocument/2006/relationships/hyperlink" Target="https://paperpile.com/c/s0hjLg/jX0I2" TargetMode="External"/><Relationship Id="rId133" Type="http://schemas.openxmlformats.org/officeDocument/2006/relationships/hyperlink" Target="https://paperpile.com/c/s0hjLg/1rCaV" TargetMode="External"/><Relationship Id="rId340" Type="http://schemas.openxmlformats.org/officeDocument/2006/relationships/hyperlink" Target="http://paperpile.com/b/s0hjLg/Hz1j" TargetMode="External"/><Relationship Id="rId578" Type="http://schemas.openxmlformats.org/officeDocument/2006/relationships/hyperlink" Target="http://paperpile.com/b/s0hjLg/5dyi" TargetMode="External"/><Relationship Id="rId785" Type="http://schemas.openxmlformats.org/officeDocument/2006/relationships/hyperlink" Target="http://paperpile.com/b/s0hjLg/JQ34L" TargetMode="External"/><Relationship Id="rId200" Type="http://schemas.openxmlformats.org/officeDocument/2006/relationships/hyperlink" Target="http://paperpile.com/b/s0hjLg/dEKfo" TargetMode="External"/><Relationship Id="rId438" Type="http://schemas.openxmlformats.org/officeDocument/2006/relationships/hyperlink" Target="http://paperpile.com/b/s0hjLg/Dshp" TargetMode="External"/><Relationship Id="rId645" Type="http://schemas.openxmlformats.org/officeDocument/2006/relationships/hyperlink" Target="http://dx.doi.org/10.1073/pnas.1416574111" TargetMode="External"/><Relationship Id="rId852" Type="http://schemas.openxmlformats.org/officeDocument/2006/relationships/hyperlink" Target="http://paperpile.com/b/s0hjLg/8D68" TargetMode="External"/><Relationship Id="rId284" Type="http://schemas.openxmlformats.org/officeDocument/2006/relationships/hyperlink" Target="http://paperpile.com/b/s0hjLg/qrwo" TargetMode="External"/><Relationship Id="rId491" Type="http://schemas.openxmlformats.org/officeDocument/2006/relationships/hyperlink" Target="http://paperpile.com/b/s0hjLg/1y6E" TargetMode="External"/><Relationship Id="rId505" Type="http://schemas.openxmlformats.org/officeDocument/2006/relationships/hyperlink" Target="http://dx.doi.org/10.1111/brv.12672" TargetMode="External"/><Relationship Id="rId712" Type="http://schemas.openxmlformats.org/officeDocument/2006/relationships/hyperlink" Target="http://paperpile.com/b/s0hjLg/k9Oao" TargetMode="External"/><Relationship Id="rId79" Type="http://schemas.openxmlformats.org/officeDocument/2006/relationships/hyperlink" Target="https://paperpile.com/c/s0hjLg/D9h2+HaHS+yBxz" TargetMode="External"/><Relationship Id="rId144" Type="http://schemas.openxmlformats.org/officeDocument/2006/relationships/hyperlink" Target="http://paperpile.com/b/s0hjLg/wB4dJ" TargetMode="External"/><Relationship Id="rId589" Type="http://schemas.openxmlformats.org/officeDocument/2006/relationships/hyperlink" Target="http://paperpile.com/b/s0hjLg/LN8t" TargetMode="External"/><Relationship Id="rId796" Type="http://schemas.openxmlformats.org/officeDocument/2006/relationships/hyperlink" Target="http://dx.doi.org/10.1086/587526" TargetMode="External"/><Relationship Id="rId351" Type="http://schemas.openxmlformats.org/officeDocument/2006/relationships/hyperlink" Target="http://paperpile.com/b/s0hjLg/FysKh" TargetMode="External"/><Relationship Id="rId449" Type="http://schemas.openxmlformats.org/officeDocument/2006/relationships/hyperlink" Target="http://paperpile.com/b/s0hjLg/E2FtF" TargetMode="External"/><Relationship Id="rId656" Type="http://schemas.openxmlformats.org/officeDocument/2006/relationships/hyperlink" Target="http://paperpile.com/b/s0hjLg/v9rU0" TargetMode="External"/><Relationship Id="rId863" Type="http://schemas.openxmlformats.org/officeDocument/2006/relationships/hyperlink" Target="http://paperpile.com/b/s0hjLg/UrKm" TargetMode="External"/><Relationship Id="rId211" Type="http://schemas.openxmlformats.org/officeDocument/2006/relationships/hyperlink" Target="http://paperpile.com/b/s0hjLg/Aetb" TargetMode="External"/><Relationship Id="rId295" Type="http://schemas.openxmlformats.org/officeDocument/2006/relationships/hyperlink" Target="http://dx.doi.org/10.1016/j.cub.2016.05.043" TargetMode="External"/><Relationship Id="rId309" Type="http://schemas.openxmlformats.org/officeDocument/2006/relationships/hyperlink" Target="http://paperpile.com/b/s0hjLg/eJ0x" TargetMode="External"/><Relationship Id="rId516" Type="http://schemas.openxmlformats.org/officeDocument/2006/relationships/hyperlink" Target="http://paperpile.com/b/s0hjLg/22k4j" TargetMode="External"/><Relationship Id="rId723" Type="http://schemas.openxmlformats.org/officeDocument/2006/relationships/hyperlink" Target="http://paperpile.com/b/s0hjLg/OKbk" TargetMode="External"/><Relationship Id="rId930" Type="http://schemas.openxmlformats.org/officeDocument/2006/relationships/hyperlink" Target="http://paperpile.com/b/s0hjLg/4xKR" TargetMode="External"/><Relationship Id="rId155" Type="http://schemas.openxmlformats.org/officeDocument/2006/relationships/hyperlink" Target="http://dx.doi.org/10.1016/s0169-5347(00)89196-x" TargetMode="External"/><Relationship Id="rId362" Type="http://schemas.openxmlformats.org/officeDocument/2006/relationships/hyperlink" Target="http://paperpile.com/b/s0hjLg/b8eG" TargetMode="External"/><Relationship Id="rId222" Type="http://schemas.openxmlformats.org/officeDocument/2006/relationships/hyperlink" Target="http://paperpile.com/b/s0hjLg/6cva" TargetMode="External"/><Relationship Id="rId667" Type="http://schemas.openxmlformats.org/officeDocument/2006/relationships/hyperlink" Target="http://paperpile.com/b/s0hjLg/WtJG" TargetMode="External"/><Relationship Id="rId874" Type="http://schemas.openxmlformats.org/officeDocument/2006/relationships/hyperlink" Target="http://paperpile.com/b/s0hjLg/bggC" TargetMode="External"/><Relationship Id="rId17" Type="http://schemas.openxmlformats.org/officeDocument/2006/relationships/hyperlink" Target="https://paperpile.com/c/s0hjLg/DcwR" TargetMode="External"/><Relationship Id="rId527" Type="http://schemas.openxmlformats.org/officeDocument/2006/relationships/hyperlink" Target="http://dx.doi.org/10.1371/journal.pbio.2006962" TargetMode="External"/><Relationship Id="rId734" Type="http://schemas.openxmlformats.org/officeDocument/2006/relationships/hyperlink" Target="http://paperpile.com/b/s0hjLg/rDpw" TargetMode="External"/><Relationship Id="rId941" Type="http://schemas.openxmlformats.org/officeDocument/2006/relationships/hyperlink" Target="http://paperpile.com/b/s0hjLg/UNM0" TargetMode="External"/><Relationship Id="rId70" Type="http://schemas.openxmlformats.org/officeDocument/2006/relationships/hyperlink" Target="https://paperpile.com/c/s0hjLg/nrFC+5dyi" TargetMode="External"/><Relationship Id="rId166" Type="http://schemas.openxmlformats.org/officeDocument/2006/relationships/hyperlink" Target="http://paperpile.com/b/s0hjLg/rQKvD" TargetMode="External"/><Relationship Id="rId373" Type="http://schemas.openxmlformats.org/officeDocument/2006/relationships/hyperlink" Target="http://paperpile.com/b/s0hjLg/NROo" TargetMode="External"/><Relationship Id="rId580" Type="http://schemas.openxmlformats.org/officeDocument/2006/relationships/hyperlink" Target="https://scholar.google.com/citations?view_op=view_citation&amp;hl=en&amp;citation_for_view=kztqPjYAAAAJ:QV3w6uztVfcC" TargetMode="External"/><Relationship Id="rId801" Type="http://schemas.openxmlformats.org/officeDocument/2006/relationships/hyperlink" Target="http://paperpile.com/b/s0hjLg/0kb8" TargetMode="External"/><Relationship Id="rId1" Type="http://schemas.openxmlformats.org/officeDocument/2006/relationships/numbering" Target="numbering.xml"/><Relationship Id="rId233" Type="http://schemas.openxmlformats.org/officeDocument/2006/relationships/hyperlink" Target="http://paperpile.com/b/s0hjLg/guxU" TargetMode="External"/><Relationship Id="rId440" Type="http://schemas.openxmlformats.org/officeDocument/2006/relationships/hyperlink" Target="https://academic.oup.com/icb/article-abstract/45/2/234/778309" TargetMode="External"/><Relationship Id="rId678" Type="http://schemas.openxmlformats.org/officeDocument/2006/relationships/hyperlink" Target="http://paperpile.com/b/s0hjLg/wZFE" TargetMode="External"/><Relationship Id="rId885" Type="http://schemas.openxmlformats.org/officeDocument/2006/relationships/hyperlink" Target="http://dx.doi.org/10.1021/j100561a030" TargetMode="External"/><Relationship Id="rId28" Type="http://schemas.openxmlformats.org/officeDocument/2006/relationships/hyperlink" Target="https://paperpile.com/c/s0hjLg/yBxz" TargetMode="External"/><Relationship Id="rId300" Type="http://schemas.openxmlformats.org/officeDocument/2006/relationships/hyperlink" Target="http://paperpile.com/b/s0hjLg/IrH0" TargetMode="External"/><Relationship Id="rId538" Type="http://schemas.openxmlformats.org/officeDocument/2006/relationships/hyperlink" Target="http://paperpile.com/b/s0hjLg/tErdI" TargetMode="External"/><Relationship Id="rId745" Type="http://schemas.openxmlformats.org/officeDocument/2006/relationships/hyperlink" Target="http://paperpile.com/b/s0hjLg/xuBd" TargetMode="External"/><Relationship Id="rId952" Type="http://schemas.openxmlformats.org/officeDocument/2006/relationships/footer" Target="footer1.xml"/><Relationship Id="rId81" Type="http://schemas.openxmlformats.org/officeDocument/2006/relationships/hyperlink" Target="https://paperpile.com/c/s0hjLg/fcONS" TargetMode="External"/><Relationship Id="rId177" Type="http://schemas.openxmlformats.org/officeDocument/2006/relationships/hyperlink" Target="http://paperpile.com/b/s0hjLg/wvUCt" TargetMode="External"/><Relationship Id="rId384" Type="http://schemas.openxmlformats.org/officeDocument/2006/relationships/hyperlink" Target="http://paperpile.com/b/s0hjLg/8EyU" TargetMode="External"/><Relationship Id="rId591" Type="http://schemas.openxmlformats.org/officeDocument/2006/relationships/hyperlink" Target="http://paperpile.com/b/s0hjLg/LN8t" TargetMode="External"/><Relationship Id="rId605" Type="http://schemas.openxmlformats.org/officeDocument/2006/relationships/hyperlink" Target="http://paperpile.com/b/s0hjLg/CjCk" TargetMode="External"/><Relationship Id="rId812" Type="http://schemas.openxmlformats.org/officeDocument/2006/relationships/hyperlink" Target="http://paperpile.com/b/s0hjLg/ehrm" TargetMode="External"/><Relationship Id="rId202" Type="http://schemas.openxmlformats.org/officeDocument/2006/relationships/hyperlink" Target="http://paperpile.com/b/s0hjLg/dEKfo" TargetMode="External"/><Relationship Id="rId244" Type="http://schemas.openxmlformats.org/officeDocument/2006/relationships/hyperlink" Target="http://paperpile.com/b/s0hjLg/HWlU" TargetMode="External"/><Relationship Id="rId647" Type="http://schemas.openxmlformats.org/officeDocument/2006/relationships/hyperlink" Target="http://paperpile.com/b/s0hjLg/S6SXc" TargetMode="External"/><Relationship Id="rId689" Type="http://schemas.openxmlformats.org/officeDocument/2006/relationships/hyperlink" Target="http://paperpile.com/b/s0hjLg/xcr4m" TargetMode="External"/><Relationship Id="rId854" Type="http://schemas.openxmlformats.org/officeDocument/2006/relationships/hyperlink" Target="http://paperpile.com/b/s0hjLg/8D68" TargetMode="External"/><Relationship Id="rId896" Type="http://schemas.openxmlformats.org/officeDocument/2006/relationships/hyperlink" Target="http://paperpile.com/b/s0hjLg/yBxz" TargetMode="External"/><Relationship Id="rId39" Type="http://schemas.openxmlformats.org/officeDocument/2006/relationships/hyperlink" Target="https://paperpile.com/c/s0hjLg/m3iK+b5jT+CjCk" TargetMode="External"/><Relationship Id="rId286" Type="http://schemas.openxmlformats.org/officeDocument/2006/relationships/hyperlink" Target="http://paperpile.com/b/s0hjLg/qrwo" TargetMode="External"/><Relationship Id="rId451" Type="http://schemas.openxmlformats.org/officeDocument/2006/relationships/hyperlink" Target="http://paperpile.com/b/s0hjLg/E2FtF" TargetMode="External"/><Relationship Id="rId493" Type="http://schemas.openxmlformats.org/officeDocument/2006/relationships/hyperlink" Target="http://paperpile.com/b/s0hjLg/1y6E" TargetMode="External"/><Relationship Id="rId507" Type="http://schemas.openxmlformats.org/officeDocument/2006/relationships/hyperlink" Target="http://paperpile.com/b/s0hjLg/h7Keb" TargetMode="External"/><Relationship Id="rId549" Type="http://schemas.openxmlformats.org/officeDocument/2006/relationships/hyperlink" Target="http://paperpile.com/b/s0hjLg/XzOc" TargetMode="External"/><Relationship Id="rId714" Type="http://schemas.openxmlformats.org/officeDocument/2006/relationships/hyperlink" Target="http://paperpile.com/b/s0hjLg/k9Oao" TargetMode="External"/><Relationship Id="rId756" Type="http://schemas.openxmlformats.org/officeDocument/2006/relationships/hyperlink" Target="http://paperpile.com/b/s0hjLg/0M1cc" TargetMode="External"/><Relationship Id="rId921" Type="http://schemas.openxmlformats.org/officeDocument/2006/relationships/hyperlink" Target="http://dx.doi.org/10.1080/10236240290025581" TargetMode="External"/><Relationship Id="rId50" Type="http://schemas.openxmlformats.org/officeDocument/2006/relationships/hyperlink" Target="https://paperpile.com/c/s0hjLg/cSmfy+0M1cc+rp16Z+eJ0x" TargetMode="External"/><Relationship Id="rId104" Type="http://schemas.openxmlformats.org/officeDocument/2006/relationships/hyperlink" Target="https://paperpile.com/c/s0hjLg/b8eG+FysKh+3hgZ" TargetMode="External"/><Relationship Id="rId146" Type="http://schemas.openxmlformats.org/officeDocument/2006/relationships/hyperlink" Target="http://paperpile.com/b/s0hjLg/wB4dJ" TargetMode="External"/><Relationship Id="rId188" Type="http://schemas.openxmlformats.org/officeDocument/2006/relationships/hyperlink" Target="http://paperpile.com/b/s0hjLg/4rJA" TargetMode="External"/><Relationship Id="rId311" Type="http://schemas.openxmlformats.org/officeDocument/2006/relationships/hyperlink" Target="http://paperpile.com/b/s0hjLg/eJ0x" TargetMode="External"/><Relationship Id="rId353" Type="http://schemas.openxmlformats.org/officeDocument/2006/relationships/hyperlink" Target="http://paperpile.com/b/s0hjLg/FysKh" TargetMode="External"/><Relationship Id="rId395" Type="http://schemas.openxmlformats.org/officeDocument/2006/relationships/hyperlink" Target="http://dx.doi.org/10.1098/rspb.1983.0095" TargetMode="External"/><Relationship Id="rId409" Type="http://schemas.openxmlformats.org/officeDocument/2006/relationships/hyperlink" Target="http://paperpile.com/b/s0hjLg/fcONS" TargetMode="External"/><Relationship Id="rId560" Type="http://schemas.openxmlformats.org/officeDocument/2006/relationships/hyperlink" Target="http://paperpile.com/b/s0hjLg/KkFh" TargetMode="External"/><Relationship Id="rId798" Type="http://schemas.openxmlformats.org/officeDocument/2006/relationships/hyperlink" Target="http://paperpile.com/b/s0hjLg/0kb8" TargetMode="External"/><Relationship Id="rId92" Type="http://schemas.openxmlformats.org/officeDocument/2006/relationships/hyperlink" Target="https://paperpile.com/c/s0hjLg/iDvog+JQ34L+xcr4m+Kj8PE" TargetMode="External"/><Relationship Id="rId213" Type="http://schemas.openxmlformats.org/officeDocument/2006/relationships/hyperlink" Target="https://www.degruyter.com/document/doi/10.1515/9781400853021/html" TargetMode="External"/><Relationship Id="rId420" Type="http://schemas.openxmlformats.org/officeDocument/2006/relationships/hyperlink" Target="http://paperpile.com/b/s0hjLg/AeA47" TargetMode="External"/><Relationship Id="rId616" Type="http://schemas.openxmlformats.org/officeDocument/2006/relationships/hyperlink" Target="http://paperpile.com/b/s0hjLg/PoWa6" TargetMode="External"/><Relationship Id="rId658" Type="http://schemas.openxmlformats.org/officeDocument/2006/relationships/hyperlink" Target="http://paperpile.com/b/s0hjLg/0pVl" TargetMode="External"/><Relationship Id="rId823" Type="http://schemas.openxmlformats.org/officeDocument/2006/relationships/hyperlink" Target="http://paperpile.com/b/s0hjLg/4e8h" TargetMode="External"/><Relationship Id="rId865" Type="http://schemas.openxmlformats.org/officeDocument/2006/relationships/hyperlink" Target="http://paperpile.com/b/s0hjLg/UrKm" TargetMode="External"/><Relationship Id="rId255" Type="http://schemas.openxmlformats.org/officeDocument/2006/relationships/hyperlink" Target="http://dx.doi.org/10.1098/rspb.1985.0051" TargetMode="External"/><Relationship Id="rId297" Type="http://schemas.openxmlformats.org/officeDocument/2006/relationships/hyperlink" Target="http://paperpile.com/b/s0hjLg/IrH0" TargetMode="External"/><Relationship Id="rId462" Type="http://schemas.openxmlformats.org/officeDocument/2006/relationships/hyperlink" Target="https://www.google.com/patents/US8147842" TargetMode="External"/><Relationship Id="rId518" Type="http://schemas.openxmlformats.org/officeDocument/2006/relationships/hyperlink" Target="http://paperpile.com/b/s0hjLg/22k4j" TargetMode="External"/><Relationship Id="rId725" Type="http://schemas.openxmlformats.org/officeDocument/2006/relationships/hyperlink" Target="http://dx.doi.org/10.1098/rsif.2020.0179" TargetMode="External"/><Relationship Id="rId932" Type="http://schemas.openxmlformats.org/officeDocument/2006/relationships/hyperlink" Target="http://paperpile.com/b/s0hjLg/4xKR" TargetMode="External"/><Relationship Id="rId115" Type="http://schemas.openxmlformats.org/officeDocument/2006/relationships/hyperlink" Target="https://paperpile.com/c/s0hjLg/dEKfo+22k4j" TargetMode="External"/><Relationship Id="rId157" Type="http://schemas.openxmlformats.org/officeDocument/2006/relationships/hyperlink" Target="http://paperpile.com/b/s0hjLg/Sofp" TargetMode="External"/><Relationship Id="rId322" Type="http://schemas.openxmlformats.org/officeDocument/2006/relationships/hyperlink" Target="http://paperpile.com/b/s0hjLg/b8cJ2" TargetMode="External"/><Relationship Id="rId364" Type="http://schemas.openxmlformats.org/officeDocument/2006/relationships/hyperlink" Target="http://paperpile.com/b/s0hjLg/b8eG" TargetMode="External"/><Relationship Id="rId767" Type="http://schemas.openxmlformats.org/officeDocument/2006/relationships/hyperlink" Target="http://paperpile.com/b/s0hjLg/5pSY" TargetMode="External"/><Relationship Id="rId61" Type="http://schemas.openxmlformats.org/officeDocument/2006/relationships/hyperlink" Target="https://paperpile.com/c/s0hjLg/5pSY+hrwE+4e8h" TargetMode="External"/><Relationship Id="rId199" Type="http://schemas.openxmlformats.org/officeDocument/2006/relationships/hyperlink" Target="http://paperpile.com/b/s0hjLg/dEKfo" TargetMode="External"/><Relationship Id="rId571" Type="http://schemas.openxmlformats.org/officeDocument/2006/relationships/hyperlink" Target="http://paperpile.com/b/s0hjLg/8A1o" TargetMode="External"/><Relationship Id="rId627" Type="http://schemas.openxmlformats.org/officeDocument/2006/relationships/hyperlink" Target="http://paperpile.com/b/s0hjLg/hrwE" TargetMode="External"/><Relationship Id="rId669" Type="http://schemas.openxmlformats.org/officeDocument/2006/relationships/hyperlink" Target="http://dx.doi.org/10.1016/S0169-5347(03)00244-1" TargetMode="External"/><Relationship Id="rId834" Type="http://schemas.openxmlformats.org/officeDocument/2006/relationships/hyperlink" Target="http://paperpile.com/b/s0hjLg/jX0I2" TargetMode="External"/><Relationship Id="rId876" Type="http://schemas.openxmlformats.org/officeDocument/2006/relationships/hyperlink" Target="http://paperpile.com/b/s0hjLg/bggC" TargetMode="External"/><Relationship Id="rId19" Type="http://schemas.openxmlformats.org/officeDocument/2006/relationships/hyperlink" Target="https://paperpile.com/c/s0hjLg/pPY1+4xKR+eXXe+Dshp+se7V" TargetMode="External"/><Relationship Id="rId224" Type="http://schemas.openxmlformats.org/officeDocument/2006/relationships/hyperlink" Target="http://paperpile.com/b/s0hjLg/6cva" TargetMode="External"/><Relationship Id="rId266" Type="http://schemas.openxmlformats.org/officeDocument/2006/relationships/hyperlink" Target="http://paperpile.com/b/s0hjLg/3Mpzo" TargetMode="External"/><Relationship Id="rId431" Type="http://schemas.openxmlformats.org/officeDocument/2006/relationships/hyperlink" Target="http://paperpile.com/b/s0hjLg/5JQO" TargetMode="External"/><Relationship Id="rId473" Type="http://schemas.openxmlformats.org/officeDocument/2006/relationships/hyperlink" Target="http://paperpile.com/b/s0hjLg/wJAi" TargetMode="External"/><Relationship Id="rId529" Type="http://schemas.openxmlformats.org/officeDocument/2006/relationships/hyperlink" Target="http://paperpile.com/b/s0hjLg/eM6QO" TargetMode="External"/><Relationship Id="rId680" Type="http://schemas.openxmlformats.org/officeDocument/2006/relationships/hyperlink" Target="http://paperpile.com/b/s0hjLg/wZFE" TargetMode="External"/><Relationship Id="rId736" Type="http://schemas.openxmlformats.org/officeDocument/2006/relationships/hyperlink" Target="http://paperpile.com/b/s0hjLg/lPZp7" TargetMode="External"/><Relationship Id="rId901" Type="http://schemas.openxmlformats.org/officeDocument/2006/relationships/hyperlink" Target="http://paperpile.com/b/s0hjLg/r2eB" TargetMode="External"/><Relationship Id="rId30" Type="http://schemas.openxmlformats.org/officeDocument/2006/relationships/hyperlink" Target="https://paperpile.com/c/s0hjLg/AqIP+Ib2x" TargetMode="External"/><Relationship Id="rId126" Type="http://schemas.openxmlformats.org/officeDocument/2006/relationships/hyperlink" Target="https://paperpile.com/c/s0hjLg/4xKR/?noauthor=1" TargetMode="External"/><Relationship Id="rId168" Type="http://schemas.openxmlformats.org/officeDocument/2006/relationships/hyperlink" Target="http://paperpile.com/b/s0hjLg/SwbT2" TargetMode="External"/><Relationship Id="rId333" Type="http://schemas.openxmlformats.org/officeDocument/2006/relationships/hyperlink" Target="http://paperpile.com/b/s0hjLg/OyjH" TargetMode="External"/><Relationship Id="rId540" Type="http://schemas.openxmlformats.org/officeDocument/2006/relationships/hyperlink" Target="http://paperpile.com/b/s0hjLg/pQwR" TargetMode="External"/><Relationship Id="rId778" Type="http://schemas.openxmlformats.org/officeDocument/2006/relationships/hyperlink" Target="http://paperpile.com/b/s0hjLg/se7V" TargetMode="External"/><Relationship Id="rId943" Type="http://schemas.openxmlformats.org/officeDocument/2006/relationships/hyperlink" Target="http://paperpile.com/b/s0hjLg/UNM0" TargetMode="External"/><Relationship Id="rId72" Type="http://schemas.openxmlformats.org/officeDocument/2006/relationships/hyperlink" Target="https://paperpile.com/c/s0hjLg/5dhTl" TargetMode="External"/><Relationship Id="rId375" Type="http://schemas.openxmlformats.org/officeDocument/2006/relationships/hyperlink" Target="http://paperpile.com/b/s0hjLg/pp5E0" TargetMode="External"/><Relationship Id="rId582" Type="http://schemas.openxmlformats.org/officeDocument/2006/relationships/hyperlink" Target="http://paperpile.com/b/s0hjLg/NumPX" TargetMode="External"/><Relationship Id="rId638" Type="http://schemas.openxmlformats.org/officeDocument/2006/relationships/hyperlink" Target="http://paperpile.com/b/s0hjLg/tVus4" TargetMode="External"/><Relationship Id="rId803" Type="http://schemas.openxmlformats.org/officeDocument/2006/relationships/hyperlink" Target="http://paperpile.com/b/s0hjLg/p3HK" TargetMode="External"/><Relationship Id="rId845" Type="http://schemas.openxmlformats.org/officeDocument/2006/relationships/hyperlink" Target="http://paperpile.com/b/s0hjLg/obyYK" TargetMode="External"/><Relationship Id="rId3" Type="http://schemas.openxmlformats.org/officeDocument/2006/relationships/settings" Target="settings.xml"/><Relationship Id="rId235" Type="http://schemas.openxmlformats.org/officeDocument/2006/relationships/hyperlink" Target="http://paperpile.com/b/s0hjLg/guxU" TargetMode="External"/><Relationship Id="rId277" Type="http://schemas.openxmlformats.org/officeDocument/2006/relationships/hyperlink" Target="http://dx.doi.org/10.1002/jmor.10956" TargetMode="External"/><Relationship Id="rId400" Type="http://schemas.openxmlformats.org/officeDocument/2006/relationships/hyperlink" Target="http://paperpile.com/b/s0hjLg/EpkY" TargetMode="External"/><Relationship Id="rId442" Type="http://schemas.openxmlformats.org/officeDocument/2006/relationships/hyperlink" Target="http://paperpile.com/b/s0hjLg/5yz0G" TargetMode="External"/><Relationship Id="rId484" Type="http://schemas.openxmlformats.org/officeDocument/2006/relationships/hyperlink" Target="http://paperpile.com/b/s0hjLg/MU3g" TargetMode="External"/><Relationship Id="rId705" Type="http://schemas.openxmlformats.org/officeDocument/2006/relationships/hyperlink" Target="http://paperpile.com/b/s0hjLg/kU83" TargetMode="External"/><Relationship Id="rId887" Type="http://schemas.openxmlformats.org/officeDocument/2006/relationships/hyperlink" Target="http://paperpile.com/b/s0hjLg/HaHS" TargetMode="External"/><Relationship Id="rId137" Type="http://schemas.openxmlformats.org/officeDocument/2006/relationships/hyperlink" Target="https://paperpile.com/c/s0hjLg/p3HK" TargetMode="External"/><Relationship Id="rId302" Type="http://schemas.openxmlformats.org/officeDocument/2006/relationships/hyperlink" Target="http://paperpile.com/b/s0hjLg/T2dl" TargetMode="External"/><Relationship Id="rId344" Type="http://schemas.openxmlformats.org/officeDocument/2006/relationships/hyperlink" Target="http://paperpile.com/b/s0hjLg/K6U3" TargetMode="External"/><Relationship Id="rId691" Type="http://schemas.openxmlformats.org/officeDocument/2006/relationships/hyperlink" Target="https://academic.oup.com/zoolinnean/article-abstract/187/4/1078/5601849" TargetMode="External"/><Relationship Id="rId747" Type="http://schemas.openxmlformats.org/officeDocument/2006/relationships/hyperlink" Target="http://dx.doi.org/10.1002/ece3.6643" TargetMode="External"/><Relationship Id="rId789" Type="http://schemas.openxmlformats.org/officeDocument/2006/relationships/hyperlink" Target="http://paperpile.com/b/s0hjLg/HGeT" TargetMode="External"/><Relationship Id="rId912" Type="http://schemas.openxmlformats.org/officeDocument/2006/relationships/hyperlink" Target="http://paperpile.com/b/s0hjLg/pPY1" TargetMode="External"/><Relationship Id="rId954" Type="http://schemas.openxmlformats.org/officeDocument/2006/relationships/theme" Target="theme/theme1.xml"/><Relationship Id="rId41" Type="http://schemas.openxmlformats.org/officeDocument/2006/relationships/hyperlink" Target="https://paperpile.com/c/s0hjLg/qjX8" TargetMode="External"/><Relationship Id="rId83" Type="http://schemas.openxmlformats.org/officeDocument/2006/relationships/hyperlink" Target="https://paperpile.com/c/s0hjLg/iDvog" TargetMode="External"/><Relationship Id="rId179" Type="http://schemas.openxmlformats.org/officeDocument/2006/relationships/hyperlink" Target="http://dx.doi.org/10.1016/0305-0491(87)90314-2" TargetMode="External"/><Relationship Id="rId386" Type="http://schemas.openxmlformats.org/officeDocument/2006/relationships/hyperlink" Target="http://paperpile.com/b/s0hjLg/8EyU" TargetMode="External"/><Relationship Id="rId551" Type="http://schemas.openxmlformats.org/officeDocument/2006/relationships/hyperlink" Target="http://paperpile.com/b/s0hjLg/WjaV" TargetMode="External"/><Relationship Id="rId593" Type="http://schemas.openxmlformats.org/officeDocument/2006/relationships/hyperlink" Target="http://paperpile.com/b/s0hjLg/Kj8PE" TargetMode="External"/><Relationship Id="rId607" Type="http://schemas.openxmlformats.org/officeDocument/2006/relationships/hyperlink" Target="http://paperpile.com/b/s0hjLg/CjCk" TargetMode="External"/><Relationship Id="rId649" Type="http://schemas.openxmlformats.org/officeDocument/2006/relationships/hyperlink" Target="http://paperpile.com/b/s0hjLg/S6SXc" TargetMode="External"/><Relationship Id="rId814" Type="http://schemas.openxmlformats.org/officeDocument/2006/relationships/hyperlink" Target="http://paperpile.com/b/s0hjLg/z2Ak" TargetMode="External"/><Relationship Id="rId856" Type="http://schemas.openxmlformats.org/officeDocument/2006/relationships/hyperlink" Target="http://paperpile.com/b/s0hjLg/VqIFA" TargetMode="External"/><Relationship Id="rId190" Type="http://schemas.openxmlformats.org/officeDocument/2006/relationships/hyperlink" Target="http://paperpile.com/b/s0hjLg/4rJA" TargetMode="External"/><Relationship Id="rId204" Type="http://schemas.openxmlformats.org/officeDocument/2006/relationships/hyperlink" Target="http://paperpile.com/b/s0hjLg/cSmfy" TargetMode="External"/><Relationship Id="rId246" Type="http://schemas.openxmlformats.org/officeDocument/2006/relationships/hyperlink" Target="http://paperpile.com/b/s0hjLg/HWlU" TargetMode="External"/><Relationship Id="rId288" Type="http://schemas.openxmlformats.org/officeDocument/2006/relationships/hyperlink" Target="http://paperpile.com/b/s0hjLg/qrwo" TargetMode="External"/><Relationship Id="rId411" Type="http://schemas.openxmlformats.org/officeDocument/2006/relationships/hyperlink" Target="http://paperpile.com/b/s0hjLg/fcONS" TargetMode="External"/><Relationship Id="rId453" Type="http://schemas.openxmlformats.org/officeDocument/2006/relationships/hyperlink" Target="http://paperpile.com/b/s0hjLg/JzqU" TargetMode="External"/><Relationship Id="rId509" Type="http://schemas.openxmlformats.org/officeDocument/2006/relationships/hyperlink" Target="http://paperpile.com/b/s0hjLg/h7Keb" TargetMode="External"/><Relationship Id="rId660" Type="http://schemas.openxmlformats.org/officeDocument/2006/relationships/hyperlink" Target="http://paperpile.com/b/s0hjLg/0pVl" TargetMode="External"/><Relationship Id="rId898" Type="http://schemas.openxmlformats.org/officeDocument/2006/relationships/hyperlink" Target="http://paperpile.com/b/s0hjLg/r2eB" TargetMode="External"/><Relationship Id="rId106" Type="http://schemas.openxmlformats.org/officeDocument/2006/relationships/hyperlink" Target="https://paperpile.com/c/s0hjLg/NumPX+lPZp7+VqIFA" TargetMode="External"/><Relationship Id="rId313" Type="http://schemas.openxmlformats.org/officeDocument/2006/relationships/hyperlink" Target="http://dx.doi.org/10.2307/1541567" TargetMode="External"/><Relationship Id="rId495" Type="http://schemas.openxmlformats.org/officeDocument/2006/relationships/hyperlink" Target="http://dx.doi.org/10.1016/j.preteyeres.2013.06.001" TargetMode="External"/><Relationship Id="rId716" Type="http://schemas.openxmlformats.org/officeDocument/2006/relationships/hyperlink" Target="http://paperpile.com/b/s0hjLg/DvM4" TargetMode="External"/><Relationship Id="rId758" Type="http://schemas.openxmlformats.org/officeDocument/2006/relationships/hyperlink" Target="http://paperpile.com/b/s0hjLg/0M1cc" TargetMode="External"/><Relationship Id="rId923" Type="http://schemas.openxmlformats.org/officeDocument/2006/relationships/hyperlink" Target="http://paperpile.com/b/s0hjLg/NxwL9" TargetMode="External"/><Relationship Id="rId10" Type="http://schemas.openxmlformats.org/officeDocument/2006/relationships/hyperlink" Target="https://paperpile.com/c/s0hjLg/Hz1j" TargetMode="External"/><Relationship Id="rId52" Type="http://schemas.openxmlformats.org/officeDocument/2006/relationships/hyperlink" Target="https://paperpile.com/c/s0hjLg/cSmfy" TargetMode="External"/><Relationship Id="rId94" Type="http://schemas.openxmlformats.org/officeDocument/2006/relationships/hyperlink" Target="https://paperpile.com/c/s0hjLg/DcwR+aEvo" TargetMode="External"/><Relationship Id="rId148" Type="http://schemas.openxmlformats.org/officeDocument/2006/relationships/hyperlink" Target="http://paperpile.com/b/s0hjLg/wB4dJ" TargetMode="External"/><Relationship Id="rId355" Type="http://schemas.openxmlformats.org/officeDocument/2006/relationships/hyperlink" Target="http://dx.doi.org/10.1146/annurev-marine-120308-081028" TargetMode="External"/><Relationship Id="rId397" Type="http://schemas.openxmlformats.org/officeDocument/2006/relationships/hyperlink" Target="http://paperpile.com/b/s0hjLg/EpkY" TargetMode="External"/><Relationship Id="rId520" Type="http://schemas.openxmlformats.org/officeDocument/2006/relationships/hyperlink" Target="http://paperpile.com/b/s0hjLg/22k4j" TargetMode="External"/><Relationship Id="rId562" Type="http://schemas.openxmlformats.org/officeDocument/2006/relationships/hyperlink" Target="http://dx.doi.org/10.1126/science.134.3489.1501" TargetMode="External"/><Relationship Id="rId618" Type="http://schemas.openxmlformats.org/officeDocument/2006/relationships/hyperlink" Target="http://paperpile.com/b/s0hjLg/D9h2" TargetMode="External"/><Relationship Id="rId825" Type="http://schemas.openxmlformats.org/officeDocument/2006/relationships/hyperlink" Target="http://dx.doi.org/10.1016/j.bbagen.2008.01.016" TargetMode="External"/><Relationship Id="rId215" Type="http://schemas.openxmlformats.org/officeDocument/2006/relationships/hyperlink" Target="http://paperpile.com/b/s0hjLg/67dx" TargetMode="External"/><Relationship Id="rId257" Type="http://schemas.openxmlformats.org/officeDocument/2006/relationships/hyperlink" Target="http://paperpile.com/b/s0hjLg/YQLI" TargetMode="External"/><Relationship Id="rId422" Type="http://schemas.openxmlformats.org/officeDocument/2006/relationships/hyperlink" Target="http://paperpile.com/b/s0hjLg/AeA47" TargetMode="External"/><Relationship Id="rId464" Type="http://schemas.openxmlformats.org/officeDocument/2006/relationships/hyperlink" Target="http://paperpile.com/b/s0hjLg/9XGPX" TargetMode="External"/><Relationship Id="rId867" Type="http://schemas.openxmlformats.org/officeDocument/2006/relationships/hyperlink" Target="http://dx.doi.org/10.1007/pl00012509" TargetMode="External"/><Relationship Id="rId299" Type="http://schemas.openxmlformats.org/officeDocument/2006/relationships/hyperlink" Target="http://paperpile.com/b/s0hjLg/IrH0" TargetMode="External"/><Relationship Id="rId727" Type="http://schemas.openxmlformats.org/officeDocument/2006/relationships/hyperlink" Target="http://paperpile.com/b/s0hjLg/aEvo" TargetMode="External"/><Relationship Id="rId934" Type="http://schemas.openxmlformats.org/officeDocument/2006/relationships/hyperlink" Target="http://paperpile.com/b/s0hjLg/Y6Ci" TargetMode="External"/><Relationship Id="rId63" Type="http://schemas.openxmlformats.org/officeDocument/2006/relationships/hyperlink" Target="https://paperpile.com/c/s0hjLg/I9qUY" TargetMode="External"/><Relationship Id="rId159" Type="http://schemas.openxmlformats.org/officeDocument/2006/relationships/hyperlink" Target="http://paperpile.com/b/s0hjLg/Sofp" TargetMode="External"/><Relationship Id="rId366" Type="http://schemas.openxmlformats.org/officeDocument/2006/relationships/hyperlink" Target="http://paperpile.com/b/s0hjLg/vseWs" TargetMode="External"/><Relationship Id="rId573" Type="http://schemas.openxmlformats.org/officeDocument/2006/relationships/hyperlink" Target="http://paperpile.com/b/s0hjLg/8A1o" TargetMode="External"/><Relationship Id="rId780" Type="http://schemas.openxmlformats.org/officeDocument/2006/relationships/hyperlink" Target="http://paperpile.com/b/s0hjLg/se7V" TargetMode="External"/><Relationship Id="rId226" Type="http://schemas.openxmlformats.org/officeDocument/2006/relationships/hyperlink" Target="http://paperpile.com/b/s0hjLg/6l5t" TargetMode="External"/><Relationship Id="rId433" Type="http://schemas.openxmlformats.org/officeDocument/2006/relationships/hyperlink" Target="http://paperpile.com/b/s0hjLg/5JQO" TargetMode="External"/><Relationship Id="rId878" Type="http://schemas.openxmlformats.org/officeDocument/2006/relationships/hyperlink" Target="http://paperpile.com/b/s0hjLg/bggC" TargetMode="External"/><Relationship Id="rId640" Type="http://schemas.openxmlformats.org/officeDocument/2006/relationships/hyperlink" Target="http://paperpile.com/b/s0hjLg/qL5nD" TargetMode="External"/><Relationship Id="rId738" Type="http://schemas.openxmlformats.org/officeDocument/2006/relationships/hyperlink" Target="http://paperpile.com/b/s0hjLg/lPZp7" TargetMode="External"/><Relationship Id="rId945" Type="http://schemas.openxmlformats.org/officeDocument/2006/relationships/hyperlink" Target="http://dx.doi.org/10.1038/s41559-021-01448-6" TargetMode="External"/><Relationship Id="rId74" Type="http://schemas.openxmlformats.org/officeDocument/2006/relationships/hyperlink" Target="https://paperpile.com/c/s0hjLg/dEKfo" TargetMode="External"/><Relationship Id="rId377" Type="http://schemas.openxmlformats.org/officeDocument/2006/relationships/hyperlink" Target="http://paperpile.com/b/s0hjLg/pp5E0" TargetMode="External"/><Relationship Id="rId500" Type="http://schemas.openxmlformats.org/officeDocument/2006/relationships/hyperlink" Target="http://paperpile.com/b/s0hjLg/1rCaV" TargetMode="External"/><Relationship Id="rId584" Type="http://schemas.openxmlformats.org/officeDocument/2006/relationships/hyperlink" Target="http://paperpile.com/b/s0hjLg/NumPX" TargetMode="External"/><Relationship Id="rId805" Type="http://schemas.openxmlformats.org/officeDocument/2006/relationships/hyperlink" Target="http://paperpile.com/b/s0hjLg/p3HK" TargetMode="External"/><Relationship Id="rId5" Type="http://schemas.openxmlformats.org/officeDocument/2006/relationships/footnotes" Target="footnotes.xml"/><Relationship Id="rId237" Type="http://schemas.openxmlformats.org/officeDocument/2006/relationships/hyperlink" Target="http://dx.doi.org/10.1093/beheco/14.1.103" TargetMode="External"/><Relationship Id="rId791" Type="http://schemas.openxmlformats.org/officeDocument/2006/relationships/hyperlink" Target="http://paperpile.com/b/s0hjLg/lpbC" TargetMode="External"/><Relationship Id="rId889" Type="http://schemas.openxmlformats.org/officeDocument/2006/relationships/hyperlink" Target="http://paperpile.com/b/s0hjLg/HaHS" TargetMode="External"/><Relationship Id="rId444" Type="http://schemas.openxmlformats.org/officeDocument/2006/relationships/hyperlink" Target="http://paperpile.com/b/s0hjLg/5yz0G" TargetMode="External"/><Relationship Id="rId651" Type="http://schemas.openxmlformats.org/officeDocument/2006/relationships/hyperlink" Target="http://dx.doi.org/10.1038/375021a0" TargetMode="External"/><Relationship Id="rId749" Type="http://schemas.openxmlformats.org/officeDocument/2006/relationships/hyperlink" Target="http://paperpile.com/b/s0hjLg/tWOC" TargetMode="External"/><Relationship Id="rId290" Type="http://schemas.openxmlformats.org/officeDocument/2006/relationships/hyperlink" Target="http://paperpile.com/b/s0hjLg/bO2v" TargetMode="External"/><Relationship Id="rId304" Type="http://schemas.openxmlformats.org/officeDocument/2006/relationships/hyperlink" Target="http://paperpile.com/b/s0hjLg/T2dl" TargetMode="External"/><Relationship Id="rId388" Type="http://schemas.openxmlformats.org/officeDocument/2006/relationships/hyperlink" Target="http://paperpile.com/b/s0hjLg/8EyU" TargetMode="External"/><Relationship Id="rId511" Type="http://schemas.openxmlformats.org/officeDocument/2006/relationships/hyperlink" Target="http://dx.doi.org/10.3389/fmars.2023.1299602" TargetMode="External"/><Relationship Id="rId609" Type="http://schemas.openxmlformats.org/officeDocument/2006/relationships/hyperlink" Target="http://paperpile.com/b/s0hjLg/lOyi" TargetMode="External"/><Relationship Id="rId85" Type="http://schemas.openxmlformats.org/officeDocument/2006/relationships/hyperlink" Target="https://paperpile.com/c/s0hjLg/fcONS+wB4dJ+b8cJ2+xuBd" TargetMode="External"/><Relationship Id="rId150" Type="http://schemas.openxmlformats.org/officeDocument/2006/relationships/hyperlink" Target="http://paperpile.com/b/s0hjLg/bXuc" TargetMode="External"/><Relationship Id="rId595" Type="http://schemas.openxmlformats.org/officeDocument/2006/relationships/hyperlink" Target="http://paperpile.com/b/s0hjLg/Kj8PE" TargetMode="External"/><Relationship Id="rId816" Type="http://schemas.openxmlformats.org/officeDocument/2006/relationships/hyperlink" Target="http://paperpile.com/b/s0hjLg/z2Ak" TargetMode="External"/><Relationship Id="rId248" Type="http://schemas.openxmlformats.org/officeDocument/2006/relationships/hyperlink" Target="http://paperpile.com/b/s0hjLg/HWlU" TargetMode="External"/><Relationship Id="rId455" Type="http://schemas.openxmlformats.org/officeDocument/2006/relationships/hyperlink" Target="http://paperpile.com/b/s0hjLg/JzqU" TargetMode="External"/><Relationship Id="rId662" Type="http://schemas.openxmlformats.org/officeDocument/2006/relationships/hyperlink" Target="http://paperpile.com/b/s0hjLg/0pVl" TargetMode="External"/><Relationship Id="rId12" Type="http://schemas.openxmlformats.org/officeDocument/2006/relationships/hyperlink" Target="https://paperpile.com/c/s0hjLg/Aetb" TargetMode="External"/><Relationship Id="rId108" Type="http://schemas.openxmlformats.org/officeDocument/2006/relationships/hyperlink" Target="https://paperpile.com/c/s0hjLg/Bvp15" TargetMode="External"/><Relationship Id="rId315" Type="http://schemas.openxmlformats.org/officeDocument/2006/relationships/hyperlink" Target="http://paperpile.com/b/s0hjLg/EttNd" TargetMode="External"/><Relationship Id="rId522" Type="http://schemas.openxmlformats.org/officeDocument/2006/relationships/hyperlink" Target="http://paperpile.com/b/s0hjLg/NBBU" TargetMode="External"/><Relationship Id="rId96" Type="http://schemas.openxmlformats.org/officeDocument/2006/relationships/hyperlink" Target="https://paperpile.com/c/s0hjLg/h7Keb" TargetMode="External"/><Relationship Id="rId161" Type="http://schemas.openxmlformats.org/officeDocument/2006/relationships/hyperlink" Target="http://dx.doi.org/10.1126/sciadv.aax4942" TargetMode="External"/><Relationship Id="rId399" Type="http://schemas.openxmlformats.org/officeDocument/2006/relationships/hyperlink" Target="http://paperpile.com/b/s0hjLg/EpkY" TargetMode="External"/><Relationship Id="rId827" Type="http://schemas.openxmlformats.org/officeDocument/2006/relationships/hyperlink" Target="http://paperpile.com/b/s0hjLg/F9WVD" TargetMode="External"/><Relationship Id="rId259" Type="http://schemas.openxmlformats.org/officeDocument/2006/relationships/hyperlink" Target="http://paperpile.com/b/s0hjLg/YQLI" TargetMode="External"/><Relationship Id="rId466" Type="http://schemas.openxmlformats.org/officeDocument/2006/relationships/hyperlink" Target="http://paperpile.com/b/s0hjLg/9XGPX" TargetMode="External"/><Relationship Id="rId673" Type="http://schemas.openxmlformats.org/officeDocument/2006/relationships/hyperlink" Target="http://paperpile.com/b/s0hjLg/rGwh" TargetMode="External"/><Relationship Id="rId880" Type="http://schemas.openxmlformats.org/officeDocument/2006/relationships/hyperlink" Target="http://paperpile.com/b/s0hjLg/uDph" TargetMode="External"/><Relationship Id="rId23" Type="http://schemas.openxmlformats.org/officeDocument/2006/relationships/hyperlink" Target="https://paperpile.com/c/s0hjLg/bO2v+VqIFA+6cva" TargetMode="External"/><Relationship Id="rId119" Type="http://schemas.openxmlformats.org/officeDocument/2006/relationships/hyperlink" Target="https://paperpile.com/c/s0hjLg/k9Oao" TargetMode="External"/><Relationship Id="rId326" Type="http://schemas.openxmlformats.org/officeDocument/2006/relationships/hyperlink" Target="http://paperpile.com/b/s0hjLg/Ne0b" TargetMode="External"/><Relationship Id="rId533" Type="http://schemas.openxmlformats.org/officeDocument/2006/relationships/hyperlink" Target="http://dx.doi.org/10.5962/p.372375" TargetMode="External"/><Relationship Id="rId740" Type="http://schemas.openxmlformats.org/officeDocument/2006/relationships/hyperlink" Target="http://paperpile.com/b/s0hjLg/lPZp7" TargetMode="External"/><Relationship Id="rId838" Type="http://schemas.openxmlformats.org/officeDocument/2006/relationships/hyperlink" Target="http://paperpile.com/b/s0hjLg/RhNs" TargetMode="External"/><Relationship Id="rId172" Type="http://schemas.openxmlformats.org/officeDocument/2006/relationships/hyperlink" Target="http://paperpile.com/b/s0hjLg/SwbT2" TargetMode="External"/><Relationship Id="rId477" Type="http://schemas.openxmlformats.org/officeDocument/2006/relationships/hyperlink" Target="http://paperpile.com/b/s0hjLg/a92rY" TargetMode="External"/><Relationship Id="rId600" Type="http://schemas.openxmlformats.org/officeDocument/2006/relationships/hyperlink" Target="http://paperpile.com/b/s0hjLg/b5jT" TargetMode="External"/><Relationship Id="rId684" Type="http://schemas.openxmlformats.org/officeDocument/2006/relationships/hyperlink" Target="http://paperpile.com/b/s0hjLg/DcwR" TargetMode="External"/><Relationship Id="rId337" Type="http://schemas.openxmlformats.org/officeDocument/2006/relationships/hyperlink" Target="http://dx.doi.org/10.1371/journal.pone.0219852" TargetMode="External"/><Relationship Id="rId891" Type="http://schemas.openxmlformats.org/officeDocument/2006/relationships/hyperlink" Target="http://dx.doi.org/10.1098/rstb.2000.0658" TargetMode="External"/><Relationship Id="rId905" Type="http://schemas.openxmlformats.org/officeDocument/2006/relationships/hyperlink" Target="http://paperpile.com/b/s0hjLg/Kj89" TargetMode="External"/><Relationship Id="rId34" Type="http://schemas.openxmlformats.org/officeDocument/2006/relationships/hyperlink" Target="https://paperpile.com/c/s0hjLg/wJAi" TargetMode="External"/><Relationship Id="rId544" Type="http://schemas.openxmlformats.org/officeDocument/2006/relationships/hyperlink" Target="http://paperpile.com/b/s0hjLg/pQwR" TargetMode="External"/><Relationship Id="rId751" Type="http://schemas.openxmlformats.org/officeDocument/2006/relationships/hyperlink" Target="http://paperpile.com/b/s0hjLg/tWOC" TargetMode="External"/><Relationship Id="rId849" Type="http://schemas.openxmlformats.org/officeDocument/2006/relationships/hyperlink" Target="http://dx.doi.org/10.1007/BF02765604" TargetMode="External"/><Relationship Id="rId183" Type="http://schemas.openxmlformats.org/officeDocument/2006/relationships/hyperlink" Target="http://paperpile.com/b/s0hjLg/NWPx" TargetMode="External"/><Relationship Id="rId390" Type="http://schemas.openxmlformats.org/officeDocument/2006/relationships/hyperlink" Target="http://paperpile.com/b/s0hjLg/AqIP" TargetMode="External"/><Relationship Id="rId404" Type="http://schemas.openxmlformats.org/officeDocument/2006/relationships/hyperlink" Target="http://paperpile.com/b/s0hjLg/I9qUY" TargetMode="External"/><Relationship Id="rId611" Type="http://schemas.openxmlformats.org/officeDocument/2006/relationships/hyperlink" Target="http://paperpile.com/b/s0hjLg/lOyi" TargetMode="External"/><Relationship Id="rId250" Type="http://schemas.openxmlformats.org/officeDocument/2006/relationships/hyperlink" Target="http://paperpile.com/b/s0hjLg/qjX8" TargetMode="External"/><Relationship Id="rId488" Type="http://schemas.openxmlformats.org/officeDocument/2006/relationships/hyperlink" Target="http://paperpile.com/b/s0hjLg/rp16Z" TargetMode="External"/><Relationship Id="rId695" Type="http://schemas.openxmlformats.org/officeDocument/2006/relationships/hyperlink" Target="http://paperpile.com/b/s0hjLg/iDvog" TargetMode="External"/><Relationship Id="rId709" Type="http://schemas.openxmlformats.org/officeDocument/2006/relationships/hyperlink" Target="http://dx.doi.org/10.1093/beheco/art022" TargetMode="External"/><Relationship Id="rId916" Type="http://schemas.openxmlformats.org/officeDocument/2006/relationships/hyperlink" Target="http://paperpile.com/b/s0hjLg/g3d5" TargetMode="External"/><Relationship Id="rId45" Type="http://schemas.openxmlformats.org/officeDocument/2006/relationships/hyperlink" Target="https://paperpile.com/c/s0hjLg/SwbT2+v9rU0+S6SXc" TargetMode="External"/><Relationship Id="rId110" Type="http://schemas.openxmlformats.org/officeDocument/2006/relationships/hyperlink" Target="https://paperpile.com/c/s0hjLg/tErdI+FysKh" TargetMode="External"/><Relationship Id="rId348" Type="http://schemas.openxmlformats.org/officeDocument/2006/relationships/hyperlink" Target="http://paperpile.com/b/s0hjLg/K6U3" TargetMode="External"/><Relationship Id="rId555" Type="http://schemas.openxmlformats.org/officeDocument/2006/relationships/hyperlink" Target="http://paperpile.com/b/s0hjLg/WjaV" TargetMode="External"/><Relationship Id="rId762" Type="http://schemas.openxmlformats.org/officeDocument/2006/relationships/hyperlink" Target="http://paperpile.com/b/s0hjLg/JfHl" TargetMode="External"/><Relationship Id="rId194" Type="http://schemas.openxmlformats.org/officeDocument/2006/relationships/hyperlink" Target="http://paperpile.com/b/s0hjLg/N47l" TargetMode="External"/><Relationship Id="rId208" Type="http://schemas.openxmlformats.org/officeDocument/2006/relationships/hyperlink" Target="http://paperpile.com/b/s0hjLg/cSmfy" TargetMode="External"/><Relationship Id="rId415" Type="http://schemas.openxmlformats.org/officeDocument/2006/relationships/hyperlink" Target="http://paperpile.com/b/s0hjLg/Ib2x" TargetMode="External"/><Relationship Id="rId622" Type="http://schemas.openxmlformats.org/officeDocument/2006/relationships/hyperlink" Target="http://paperpile.com/b/s0hjLg/D9h2" TargetMode="External"/><Relationship Id="rId261" Type="http://schemas.openxmlformats.org/officeDocument/2006/relationships/hyperlink" Target="http://dx.doi.org/10.1038/30871" TargetMode="External"/><Relationship Id="rId499" Type="http://schemas.openxmlformats.org/officeDocument/2006/relationships/hyperlink" Target="http://dx.doi.org/10.1101/2023.04.12.536614" TargetMode="External"/><Relationship Id="rId927" Type="http://schemas.openxmlformats.org/officeDocument/2006/relationships/hyperlink" Target="http://dx.doi.org/10.1126/science.1174269" TargetMode="External"/><Relationship Id="rId56" Type="http://schemas.openxmlformats.org/officeDocument/2006/relationships/hyperlink" Target="https://paperpile.com/c/s0hjLg/h7Keb" TargetMode="External"/><Relationship Id="rId359" Type="http://schemas.openxmlformats.org/officeDocument/2006/relationships/hyperlink" Target="http://paperpile.com/b/s0hjLg/u1tG" TargetMode="External"/><Relationship Id="rId566" Type="http://schemas.openxmlformats.org/officeDocument/2006/relationships/hyperlink" Target="http://paperpile.com/b/s0hjLg/Dl8Ze" TargetMode="External"/><Relationship Id="rId773" Type="http://schemas.openxmlformats.org/officeDocument/2006/relationships/hyperlink" Target="http://paperpile.com/b/s0hjLg/m3iK" TargetMode="External"/><Relationship Id="rId121" Type="http://schemas.openxmlformats.org/officeDocument/2006/relationships/hyperlink" Target="https://paperpile.com/c/s0hjLg/Sofp" TargetMode="External"/><Relationship Id="rId219" Type="http://schemas.openxmlformats.org/officeDocument/2006/relationships/hyperlink" Target="http://dx.doi.org/10.1126/science.aan0221" TargetMode="External"/><Relationship Id="rId426" Type="http://schemas.openxmlformats.org/officeDocument/2006/relationships/hyperlink" Target="http://paperpile.com/b/s0hjLg/5dhTl" TargetMode="External"/><Relationship Id="rId633" Type="http://schemas.openxmlformats.org/officeDocument/2006/relationships/hyperlink" Target="http://paperpile.com/b/s0hjLg/iPMI" TargetMode="External"/><Relationship Id="rId840" Type="http://schemas.openxmlformats.org/officeDocument/2006/relationships/hyperlink" Target="http://paperpile.com/b/s0hjLg/RhNs" TargetMode="External"/><Relationship Id="rId938" Type="http://schemas.openxmlformats.org/officeDocument/2006/relationships/hyperlink" Target="http://paperpile.com/b/s0hjLg/Y6Ci" TargetMode="External"/><Relationship Id="rId67" Type="http://schemas.openxmlformats.org/officeDocument/2006/relationships/hyperlink" Target="https://paperpile.com/c/s0hjLg/FysKh+5yz0G" TargetMode="External"/><Relationship Id="rId272" Type="http://schemas.openxmlformats.org/officeDocument/2006/relationships/hyperlink" Target="http://paperpile.com/b/s0hjLg/3hgZ" TargetMode="External"/><Relationship Id="rId577" Type="http://schemas.openxmlformats.org/officeDocument/2006/relationships/hyperlink" Target="http://paperpile.com/b/s0hjLg/5dyi" TargetMode="External"/><Relationship Id="rId700" Type="http://schemas.openxmlformats.org/officeDocument/2006/relationships/hyperlink" Target="http://paperpile.com/b/s0hjLg/eexRL" TargetMode="External"/><Relationship Id="rId132" Type="http://schemas.openxmlformats.org/officeDocument/2006/relationships/hyperlink" Target="https://paperpile.com/c/s0hjLg/4xKR" TargetMode="External"/><Relationship Id="rId784" Type="http://schemas.openxmlformats.org/officeDocument/2006/relationships/hyperlink" Target="http://paperpile.com/b/s0hjLg/JQ34L" TargetMode="External"/><Relationship Id="rId437" Type="http://schemas.openxmlformats.org/officeDocument/2006/relationships/hyperlink" Target="http://paperpile.com/b/s0hjLg/Dshp" TargetMode="External"/><Relationship Id="rId644" Type="http://schemas.openxmlformats.org/officeDocument/2006/relationships/hyperlink" Target="http://paperpile.com/b/s0hjLg/qL5nD" TargetMode="External"/><Relationship Id="rId851" Type="http://schemas.openxmlformats.org/officeDocument/2006/relationships/hyperlink" Target="http://paperpile.com/b/s0hjLg/8D68" TargetMode="External"/><Relationship Id="rId283" Type="http://schemas.openxmlformats.org/officeDocument/2006/relationships/hyperlink" Target="http://dx.doi.org/10.1073/pnas.75.2.905" TargetMode="External"/><Relationship Id="rId490" Type="http://schemas.openxmlformats.org/officeDocument/2006/relationships/hyperlink" Target="http://paperpile.com/b/s0hjLg/1y6E" TargetMode="External"/><Relationship Id="rId504" Type="http://schemas.openxmlformats.org/officeDocument/2006/relationships/hyperlink" Target="http://paperpile.com/b/s0hjLg/1rCaV" TargetMode="External"/><Relationship Id="rId711" Type="http://schemas.openxmlformats.org/officeDocument/2006/relationships/hyperlink" Target="http://paperpile.com/b/s0hjLg/k9Oao" TargetMode="External"/><Relationship Id="rId949" Type="http://schemas.openxmlformats.org/officeDocument/2006/relationships/hyperlink" Target="http://paperpile.com/b/s0hjLg/au2W" TargetMode="External"/><Relationship Id="rId78" Type="http://schemas.openxmlformats.org/officeDocument/2006/relationships/hyperlink" Target="https://paperpile.com/c/s0hjLg/NWPx" TargetMode="External"/><Relationship Id="rId143" Type="http://schemas.openxmlformats.org/officeDocument/2006/relationships/hyperlink" Target="http://dx.doi.org/10.1038/nature09660" TargetMode="External"/><Relationship Id="rId350" Type="http://schemas.openxmlformats.org/officeDocument/2006/relationships/hyperlink" Target="http://paperpile.com/b/s0hjLg/FysKh" TargetMode="External"/><Relationship Id="rId588" Type="http://schemas.openxmlformats.org/officeDocument/2006/relationships/hyperlink" Target="http://paperpile.com/b/s0hjLg/LN8t" TargetMode="External"/><Relationship Id="rId795" Type="http://schemas.openxmlformats.org/officeDocument/2006/relationships/hyperlink" Target="http://paperpile.com/b/s0hjLg/lpbC" TargetMode="External"/><Relationship Id="rId809" Type="http://schemas.openxmlformats.org/officeDocument/2006/relationships/hyperlink" Target="http://paperpile.com/b/s0hjLg/ehrm" TargetMode="External"/><Relationship Id="rId9" Type="http://schemas.openxmlformats.org/officeDocument/2006/relationships/hyperlink" Target="https://paperpile.com/c/s0hjLg/KkFh" TargetMode="External"/><Relationship Id="rId210" Type="http://schemas.openxmlformats.org/officeDocument/2006/relationships/hyperlink" Target="http://paperpile.com/b/s0hjLg/Aetb" TargetMode="External"/><Relationship Id="rId448" Type="http://schemas.openxmlformats.org/officeDocument/2006/relationships/hyperlink" Target="http://paperpile.com/b/s0hjLg/E2FtF" TargetMode="External"/><Relationship Id="rId655" Type="http://schemas.openxmlformats.org/officeDocument/2006/relationships/hyperlink" Target="http://paperpile.com/b/s0hjLg/v9rU0" TargetMode="External"/><Relationship Id="rId862" Type="http://schemas.openxmlformats.org/officeDocument/2006/relationships/hyperlink" Target="http://paperpile.com/b/s0hjLg/UrKm" TargetMode="External"/><Relationship Id="rId294" Type="http://schemas.openxmlformats.org/officeDocument/2006/relationships/hyperlink" Target="http://paperpile.com/b/s0hjLg/bO2v" TargetMode="External"/><Relationship Id="rId308" Type="http://schemas.openxmlformats.org/officeDocument/2006/relationships/hyperlink" Target="http://paperpile.com/b/s0hjLg/eJ0x" TargetMode="External"/><Relationship Id="rId515" Type="http://schemas.openxmlformats.org/officeDocument/2006/relationships/hyperlink" Target="https://market.android.com/details?id=book-i9-BCwAAQBAJ" TargetMode="External"/><Relationship Id="rId722" Type="http://schemas.openxmlformats.org/officeDocument/2006/relationships/hyperlink" Target="http://paperpile.com/b/s0hjLg/OKbk" TargetMode="External"/><Relationship Id="rId89" Type="http://schemas.openxmlformats.org/officeDocument/2006/relationships/hyperlink" Target="https://paperpile.com/c/s0hjLg/5yz0G" TargetMode="External"/><Relationship Id="rId154" Type="http://schemas.openxmlformats.org/officeDocument/2006/relationships/hyperlink" Target="http://paperpile.com/b/s0hjLg/bXuc" TargetMode="External"/><Relationship Id="rId361" Type="http://schemas.openxmlformats.org/officeDocument/2006/relationships/hyperlink" Target="http://dx.doi.org/10.1098/rstb.2008.0270" TargetMode="External"/><Relationship Id="rId599" Type="http://schemas.openxmlformats.org/officeDocument/2006/relationships/hyperlink" Target="http://paperpile.com/b/s0hjLg/b5jT" TargetMode="External"/><Relationship Id="rId459" Type="http://schemas.openxmlformats.org/officeDocument/2006/relationships/hyperlink" Target="http://paperpile.com/b/s0hjLg/EpJ5" TargetMode="External"/><Relationship Id="rId666" Type="http://schemas.openxmlformats.org/officeDocument/2006/relationships/hyperlink" Target="http://paperpile.com/b/s0hjLg/WtJG" TargetMode="External"/><Relationship Id="rId873" Type="http://schemas.openxmlformats.org/officeDocument/2006/relationships/hyperlink" Target="http://dx.doi.org/10.1093/aesa/90.3.389" TargetMode="External"/><Relationship Id="rId16" Type="http://schemas.openxmlformats.org/officeDocument/2006/relationships/hyperlink" Target="https://paperpile.com/c/s0hjLg/T2dl" TargetMode="External"/><Relationship Id="rId221" Type="http://schemas.openxmlformats.org/officeDocument/2006/relationships/hyperlink" Target="http://paperpile.com/b/s0hjLg/6cva" TargetMode="External"/><Relationship Id="rId319" Type="http://schemas.openxmlformats.org/officeDocument/2006/relationships/hyperlink" Target="http://dx.doi.org/10.2307/1541178" TargetMode="External"/><Relationship Id="rId526" Type="http://schemas.openxmlformats.org/officeDocument/2006/relationships/hyperlink" Target="http://paperpile.com/b/s0hjLg/NBBU" TargetMode="External"/><Relationship Id="rId733" Type="http://schemas.openxmlformats.org/officeDocument/2006/relationships/hyperlink" Target="http://paperpile.com/b/s0hjLg/rDpw" TargetMode="External"/><Relationship Id="rId940" Type="http://schemas.openxmlformats.org/officeDocument/2006/relationships/hyperlink" Target="http://paperpile.com/b/s0hjLg/UNM0" TargetMode="External"/><Relationship Id="rId165" Type="http://schemas.openxmlformats.org/officeDocument/2006/relationships/hyperlink" Target="http://paperpile.com/b/s0hjLg/rQKvD" TargetMode="External"/><Relationship Id="rId372" Type="http://schemas.openxmlformats.org/officeDocument/2006/relationships/hyperlink" Target="http://paperpile.com/b/s0hjLg/NROo" TargetMode="External"/><Relationship Id="rId677" Type="http://schemas.openxmlformats.org/officeDocument/2006/relationships/hyperlink" Target="http://paperpile.com/b/s0hjLg/wZFE" TargetMode="External"/><Relationship Id="rId800" Type="http://schemas.openxmlformats.org/officeDocument/2006/relationships/hyperlink" Target="http://paperpile.com/b/s0hjLg/0kb8" TargetMode="External"/><Relationship Id="rId232" Type="http://schemas.openxmlformats.org/officeDocument/2006/relationships/hyperlink" Target="http://paperpile.com/b/s0hjLg/guxU" TargetMode="External"/><Relationship Id="rId884" Type="http://schemas.openxmlformats.org/officeDocument/2006/relationships/hyperlink" Target="http://paperpile.com/b/s0hjLg/uDph" TargetMode="External"/><Relationship Id="rId27" Type="http://schemas.openxmlformats.org/officeDocument/2006/relationships/hyperlink" Target="https://paperpile.com/c/s0hjLg/Kj89" TargetMode="External"/><Relationship Id="rId537" Type="http://schemas.openxmlformats.org/officeDocument/2006/relationships/hyperlink" Target="http://paperpile.com/b/s0hjLg/tErdI" TargetMode="External"/><Relationship Id="rId744" Type="http://schemas.openxmlformats.org/officeDocument/2006/relationships/hyperlink" Target="http://paperpile.com/b/s0hjLg/xuBd" TargetMode="External"/><Relationship Id="rId951" Type="http://schemas.openxmlformats.org/officeDocument/2006/relationships/hyperlink" Target="http://dx.doi.org/10.1093/pnasnexus/pgae215" TargetMode="External"/><Relationship Id="rId80" Type="http://schemas.openxmlformats.org/officeDocument/2006/relationships/hyperlink" Target="https://paperpile.com/c/s0hjLg/wB4dJ+b8cJ2+6cva" TargetMode="External"/><Relationship Id="rId176" Type="http://schemas.openxmlformats.org/officeDocument/2006/relationships/hyperlink" Target="http://paperpile.com/b/s0hjLg/wvUCt" TargetMode="External"/><Relationship Id="rId383" Type="http://schemas.openxmlformats.org/officeDocument/2006/relationships/hyperlink" Target="http://dx.doi.org/10.1098/rspb.2018.2621" TargetMode="External"/><Relationship Id="rId590" Type="http://schemas.openxmlformats.org/officeDocument/2006/relationships/hyperlink" Target="http://paperpile.com/b/s0hjLg/LN8t" TargetMode="External"/><Relationship Id="rId604" Type="http://schemas.openxmlformats.org/officeDocument/2006/relationships/hyperlink" Target="http://paperpile.com/b/s0hjLg/CjCk" TargetMode="External"/><Relationship Id="rId811" Type="http://schemas.openxmlformats.org/officeDocument/2006/relationships/hyperlink" Target="http://paperpile.com/b/s0hjLg/ehrm" TargetMode="External"/><Relationship Id="rId243" Type="http://schemas.openxmlformats.org/officeDocument/2006/relationships/hyperlink" Target="http://dx.doi.org/10.1098/rspb.2010.2203" TargetMode="External"/><Relationship Id="rId450" Type="http://schemas.openxmlformats.org/officeDocument/2006/relationships/hyperlink" Target="http://paperpile.com/b/s0hjLg/E2FtF" TargetMode="External"/><Relationship Id="rId688" Type="http://schemas.openxmlformats.org/officeDocument/2006/relationships/hyperlink" Target="http://paperpile.com/b/s0hjLg/xcr4m" TargetMode="External"/><Relationship Id="rId895" Type="http://schemas.openxmlformats.org/officeDocument/2006/relationships/hyperlink" Target="http://paperpile.com/b/s0hjLg/yBxz" TargetMode="External"/><Relationship Id="rId909" Type="http://schemas.openxmlformats.org/officeDocument/2006/relationships/hyperlink" Target="http://dx.doi.org/10.1098/rstb.2021.0285" TargetMode="External"/><Relationship Id="rId38" Type="http://schemas.openxmlformats.org/officeDocument/2006/relationships/hyperlink" Target="https://paperpile.com/c/s0hjLg/bggC+lOyi" TargetMode="External"/><Relationship Id="rId103" Type="http://schemas.openxmlformats.org/officeDocument/2006/relationships/hyperlink" Target="https://paperpile.com/c/s0hjLg/F9WVD/?noauthor=1" TargetMode="External"/><Relationship Id="rId310" Type="http://schemas.openxmlformats.org/officeDocument/2006/relationships/hyperlink" Target="http://paperpile.com/b/s0hjLg/eJ0x" TargetMode="External"/><Relationship Id="rId548" Type="http://schemas.openxmlformats.org/officeDocument/2006/relationships/hyperlink" Target="http://paperpile.com/b/s0hjLg/XzOc" TargetMode="External"/><Relationship Id="rId755" Type="http://schemas.openxmlformats.org/officeDocument/2006/relationships/hyperlink" Target="http://paperpile.com/b/s0hjLg/0M1cc" TargetMode="External"/><Relationship Id="rId91" Type="http://schemas.openxmlformats.org/officeDocument/2006/relationships/hyperlink" Target="https://paperpile.com/c/s0hjLg/xuBd" TargetMode="External"/><Relationship Id="rId187" Type="http://schemas.openxmlformats.org/officeDocument/2006/relationships/hyperlink" Target="http://paperpile.com/b/s0hjLg/4rJA" TargetMode="External"/><Relationship Id="rId394" Type="http://schemas.openxmlformats.org/officeDocument/2006/relationships/hyperlink" Target="http://paperpile.com/b/s0hjLg/AqIP" TargetMode="External"/><Relationship Id="rId408" Type="http://schemas.openxmlformats.org/officeDocument/2006/relationships/hyperlink" Target="http://paperpile.com/b/s0hjLg/fcONS" TargetMode="External"/><Relationship Id="rId615" Type="http://schemas.openxmlformats.org/officeDocument/2006/relationships/hyperlink" Target="http://paperpile.com/b/s0hjLg/PoWa6" TargetMode="External"/><Relationship Id="rId822" Type="http://schemas.openxmlformats.org/officeDocument/2006/relationships/hyperlink" Target="http://paperpile.com/b/s0hjLg/4e8h" TargetMode="External"/><Relationship Id="rId254" Type="http://schemas.openxmlformats.org/officeDocument/2006/relationships/hyperlink" Target="http://paperpile.com/b/s0hjLg/qjX8" TargetMode="External"/><Relationship Id="rId699" Type="http://schemas.openxmlformats.org/officeDocument/2006/relationships/hyperlink" Target="http://paperpile.com/b/s0hjLg/eexRL" TargetMode="External"/><Relationship Id="rId49" Type="http://schemas.openxmlformats.org/officeDocument/2006/relationships/hyperlink" Target="https://paperpile.com/c/s0hjLg/9XGPX+YQLI" TargetMode="External"/><Relationship Id="rId114" Type="http://schemas.openxmlformats.org/officeDocument/2006/relationships/hyperlink" Target="https://paperpile.com/c/s0hjLg/EpkY" TargetMode="External"/><Relationship Id="rId461" Type="http://schemas.openxmlformats.org/officeDocument/2006/relationships/hyperlink" Target="http://paperpile.com/b/s0hjLg/EpJ5" TargetMode="External"/><Relationship Id="rId559" Type="http://schemas.openxmlformats.org/officeDocument/2006/relationships/hyperlink" Target="http://paperpile.com/b/s0hjLg/KkFh" TargetMode="External"/><Relationship Id="rId766" Type="http://schemas.openxmlformats.org/officeDocument/2006/relationships/hyperlink" Target="http://paperpile.com/b/s0hjLg/5pSY" TargetMode="External"/><Relationship Id="rId198" Type="http://schemas.openxmlformats.org/officeDocument/2006/relationships/hyperlink" Target="http://paperpile.com/b/s0hjLg/dEKfo" TargetMode="External"/><Relationship Id="rId321" Type="http://schemas.openxmlformats.org/officeDocument/2006/relationships/hyperlink" Target="http://paperpile.com/b/s0hjLg/b8cJ2" TargetMode="External"/><Relationship Id="rId419" Type="http://schemas.openxmlformats.org/officeDocument/2006/relationships/hyperlink" Target="http://paperpile.com/b/s0hjLg/AeA47" TargetMode="External"/><Relationship Id="rId626" Type="http://schemas.openxmlformats.org/officeDocument/2006/relationships/hyperlink" Target="http://paperpile.com/b/s0hjLg/hrwE" TargetMode="External"/><Relationship Id="rId833" Type="http://schemas.openxmlformats.org/officeDocument/2006/relationships/hyperlink" Target="http://paperpile.com/b/s0hjLg/jX0I2" TargetMode="External"/><Relationship Id="rId265" Type="http://schemas.openxmlformats.org/officeDocument/2006/relationships/hyperlink" Target="https://www.sciencedirect.com/science/article/pii/S1350946298000020" TargetMode="External"/><Relationship Id="rId472" Type="http://schemas.openxmlformats.org/officeDocument/2006/relationships/hyperlink" Target="http://paperpile.com/b/s0hjLg/wJAi" TargetMode="External"/><Relationship Id="rId900" Type="http://schemas.openxmlformats.org/officeDocument/2006/relationships/hyperlink" Target="http://paperpile.com/b/s0hjLg/r2eB" TargetMode="External"/><Relationship Id="rId125" Type="http://schemas.openxmlformats.org/officeDocument/2006/relationships/hyperlink" Target="https://paperpile.com/c/s0hjLg/N47l" TargetMode="External"/><Relationship Id="rId332" Type="http://schemas.openxmlformats.org/officeDocument/2006/relationships/hyperlink" Target="http://paperpile.com/b/s0hjLg/OyjH" TargetMode="External"/><Relationship Id="rId777" Type="http://schemas.openxmlformats.org/officeDocument/2006/relationships/hyperlink" Target="http://paperpile.com/b/s0hjLg/se7V" TargetMode="External"/><Relationship Id="rId637" Type="http://schemas.openxmlformats.org/officeDocument/2006/relationships/hyperlink" Target="http://paperpile.com/b/s0hjLg/tVus4" TargetMode="External"/><Relationship Id="rId844" Type="http://schemas.openxmlformats.org/officeDocument/2006/relationships/hyperlink" Target="http://paperpile.com/b/s0hjLg/obyYK" TargetMode="External"/><Relationship Id="rId276" Type="http://schemas.openxmlformats.org/officeDocument/2006/relationships/hyperlink" Target="http://paperpile.com/b/s0hjLg/3hgZ" TargetMode="External"/><Relationship Id="rId483" Type="http://schemas.openxmlformats.org/officeDocument/2006/relationships/hyperlink" Target="http://paperpile.com/b/s0hjLg/MU3g" TargetMode="External"/><Relationship Id="rId690" Type="http://schemas.openxmlformats.org/officeDocument/2006/relationships/hyperlink" Target="http://paperpile.com/b/s0hjLg/xcr4m" TargetMode="External"/><Relationship Id="rId704" Type="http://schemas.openxmlformats.org/officeDocument/2006/relationships/hyperlink" Target="http://paperpile.com/b/s0hjLg/kU83" TargetMode="External"/><Relationship Id="rId911" Type="http://schemas.openxmlformats.org/officeDocument/2006/relationships/hyperlink" Target="http://paperpile.com/b/s0hjLg/pPY1" TargetMode="External"/><Relationship Id="rId40" Type="http://schemas.openxmlformats.org/officeDocument/2006/relationships/hyperlink" Target="https://paperpile.com/c/s0hjLg/K6U3" TargetMode="External"/><Relationship Id="rId136" Type="http://schemas.openxmlformats.org/officeDocument/2006/relationships/hyperlink" Target="https://paperpile.com/c/s0hjLg/au2W" TargetMode="External"/><Relationship Id="rId343" Type="http://schemas.openxmlformats.org/officeDocument/2006/relationships/hyperlink" Target="http://dx.doi.org/10.1016/s0003-3472(05)80600-1" TargetMode="External"/><Relationship Id="rId550" Type="http://schemas.openxmlformats.org/officeDocument/2006/relationships/hyperlink" Target="http://dx.doi.org/10.7717/peerj.10127" TargetMode="External"/><Relationship Id="rId788" Type="http://schemas.openxmlformats.org/officeDocument/2006/relationships/hyperlink" Target="http://paperpile.com/b/s0hjLg/HGeT" TargetMode="External"/><Relationship Id="rId203" Type="http://schemas.openxmlformats.org/officeDocument/2006/relationships/hyperlink" Target="http://dx.doi.org/10.1093/beheco/14.1.135" TargetMode="External"/><Relationship Id="rId648" Type="http://schemas.openxmlformats.org/officeDocument/2006/relationships/hyperlink" Target="http://paperpile.com/b/s0hjLg/S6SXc" TargetMode="External"/><Relationship Id="rId855" Type="http://schemas.openxmlformats.org/officeDocument/2006/relationships/hyperlink" Target="http://dx.doi.org/10.1126/science.adg2689" TargetMode="External"/><Relationship Id="rId287" Type="http://schemas.openxmlformats.org/officeDocument/2006/relationships/hyperlink" Target="http://paperpile.com/b/s0hjLg/qrwo" TargetMode="External"/><Relationship Id="rId410" Type="http://schemas.openxmlformats.org/officeDocument/2006/relationships/hyperlink" Target="http://paperpile.com/b/s0hjLg/fcONS" TargetMode="External"/><Relationship Id="rId494" Type="http://schemas.openxmlformats.org/officeDocument/2006/relationships/hyperlink" Target="http://paperpile.com/b/s0hjLg/1y6E" TargetMode="External"/><Relationship Id="rId508" Type="http://schemas.openxmlformats.org/officeDocument/2006/relationships/hyperlink" Target="http://paperpile.com/b/s0hjLg/h7Keb" TargetMode="External"/><Relationship Id="rId715" Type="http://schemas.openxmlformats.org/officeDocument/2006/relationships/hyperlink" Target="http://www.jstor.org/stable/30033856" TargetMode="External"/><Relationship Id="rId922" Type="http://schemas.openxmlformats.org/officeDocument/2006/relationships/hyperlink" Target="http://paperpile.com/b/s0hjLg/NxwL9" TargetMode="External"/><Relationship Id="rId147" Type="http://schemas.openxmlformats.org/officeDocument/2006/relationships/hyperlink" Target="http://paperpile.com/b/s0hjLg/wB4dJ" TargetMode="External"/><Relationship Id="rId354" Type="http://schemas.openxmlformats.org/officeDocument/2006/relationships/hyperlink" Target="http://paperpile.com/b/s0hjLg/FysKh" TargetMode="External"/><Relationship Id="rId799" Type="http://schemas.openxmlformats.org/officeDocument/2006/relationships/hyperlink" Target="http://paperpile.com/b/s0hjLg/0kb8" TargetMode="External"/><Relationship Id="rId51" Type="http://schemas.openxmlformats.org/officeDocument/2006/relationships/hyperlink" Target="https://paperpile.com/c/s0hjLg/cSmfy" TargetMode="External"/><Relationship Id="rId561" Type="http://schemas.openxmlformats.org/officeDocument/2006/relationships/hyperlink" Target="http://paperpile.com/b/s0hjLg/KkFh" TargetMode="External"/><Relationship Id="rId659" Type="http://schemas.openxmlformats.org/officeDocument/2006/relationships/hyperlink" Target="http://paperpile.com/b/s0hjLg/0pVl" TargetMode="External"/><Relationship Id="rId866" Type="http://schemas.openxmlformats.org/officeDocument/2006/relationships/hyperlink" Target="http://paperpile.com/b/s0hjLg/UrKm" TargetMode="External"/><Relationship Id="rId214" Type="http://schemas.openxmlformats.org/officeDocument/2006/relationships/hyperlink" Target="http://paperpile.com/b/s0hjLg/67dx" TargetMode="External"/><Relationship Id="rId298" Type="http://schemas.openxmlformats.org/officeDocument/2006/relationships/hyperlink" Target="http://paperpile.com/b/s0hjLg/IrH0" TargetMode="External"/><Relationship Id="rId421" Type="http://schemas.openxmlformats.org/officeDocument/2006/relationships/hyperlink" Target="http://paperpile.com/b/s0hjLg/AeA47" TargetMode="External"/><Relationship Id="rId519" Type="http://schemas.openxmlformats.org/officeDocument/2006/relationships/hyperlink" Target="http://paperpile.com/b/s0hjLg/22k4j" TargetMode="External"/><Relationship Id="rId158" Type="http://schemas.openxmlformats.org/officeDocument/2006/relationships/hyperlink" Target="http://paperpile.com/b/s0hjLg/Sofp" TargetMode="External"/><Relationship Id="rId726" Type="http://schemas.openxmlformats.org/officeDocument/2006/relationships/hyperlink" Target="http://paperpile.com/b/s0hjLg/aEvo" TargetMode="External"/><Relationship Id="rId933" Type="http://schemas.openxmlformats.org/officeDocument/2006/relationships/hyperlink" Target="http://dx.doi.org/10.1111/brv.13141" TargetMode="External"/><Relationship Id="rId62" Type="http://schemas.openxmlformats.org/officeDocument/2006/relationships/hyperlink" Target="https://paperpile.com/c/s0hjLg/jX0I2" TargetMode="External"/><Relationship Id="rId365" Type="http://schemas.openxmlformats.org/officeDocument/2006/relationships/hyperlink" Target="http://dx.doi.org/10.1017/9780511843600" TargetMode="External"/><Relationship Id="rId572" Type="http://schemas.openxmlformats.org/officeDocument/2006/relationships/hyperlink" Target="http://paperpile.com/b/s0hjLg/8A1o" TargetMode="External"/><Relationship Id="rId225" Type="http://schemas.openxmlformats.org/officeDocument/2006/relationships/hyperlink" Target="http://dx.doi.org/10.1007/s00227-014-2406-x" TargetMode="External"/><Relationship Id="rId432" Type="http://schemas.openxmlformats.org/officeDocument/2006/relationships/hyperlink" Target="http://paperpile.com/b/s0hjLg/5JQO" TargetMode="External"/><Relationship Id="rId877" Type="http://schemas.openxmlformats.org/officeDocument/2006/relationships/hyperlink" Target="http://paperpile.com/b/s0hjLg/bggC" TargetMode="External"/><Relationship Id="rId737" Type="http://schemas.openxmlformats.org/officeDocument/2006/relationships/hyperlink" Target="http://paperpile.com/b/s0hjLg/lPZp7" TargetMode="External"/><Relationship Id="rId944" Type="http://schemas.openxmlformats.org/officeDocument/2006/relationships/hyperlink" Target="http://paperpile.com/b/s0hjLg/UNM0" TargetMode="External"/><Relationship Id="rId73" Type="http://schemas.openxmlformats.org/officeDocument/2006/relationships/hyperlink" Target="https://paperpile.com/c/s0hjLg/rQKvD" TargetMode="External"/><Relationship Id="rId169" Type="http://schemas.openxmlformats.org/officeDocument/2006/relationships/hyperlink" Target="http://paperpile.com/b/s0hjLg/SwbT2" TargetMode="External"/><Relationship Id="rId376" Type="http://schemas.openxmlformats.org/officeDocument/2006/relationships/hyperlink" Target="http://paperpile.com/b/s0hjLg/pp5E0" TargetMode="External"/><Relationship Id="rId583" Type="http://schemas.openxmlformats.org/officeDocument/2006/relationships/hyperlink" Target="http://paperpile.com/b/s0hjLg/NumPX" TargetMode="External"/><Relationship Id="rId790" Type="http://schemas.openxmlformats.org/officeDocument/2006/relationships/hyperlink" Target="http://paperpile.com/b/s0hjLg/HGeT" TargetMode="External"/><Relationship Id="rId804" Type="http://schemas.openxmlformats.org/officeDocument/2006/relationships/hyperlink" Target="http://paperpile.com/b/s0hjLg/p3HK" TargetMode="External"/><Relationship Id="rId4" Type="http://schemas.openxmlformats.org/officeDocument/2006/relationships/webSettings" Target="webSettings.xml"/><Relationship Id="rId236" Type="http://schemas.openxmlformats.org/officeDocument/2006/relationships/hyperlink" Target="http://paperpile.com/b/s0hjLg/guxU" TargetMode="External"/><Relationship Id="rId443" Type="http://schemas.openxmlformats.org/officeDocument/2006/relationships/hyperlink" Target="http://paperpile.com/b/s0hjLg/5yz0G" TargetMode="External"/><Relationship Id="rId650" Type="http://schemas.openxmlformats.org/officeDocument/2006/relationships/hyperlink" Target="http://paperpile.com/b/s0hjLg/S6SXc" TargetMode="External"/><Relationship Id="rId888" Type="http://schemas.openxmlformats.org/officeDocument/2006/relationships/hyperlink" Target="http://paperpile.com/b/s0hjLg/HaHS" TargetMode="External"/><Relationship Id="rId303" Type="http://schemas.openxmlformats.org/officeDocument/2006/relationships/hyperlink" Target="http://paperpile.com/b/s0hjLg/T2dl" TargetMode="External"/><Relationship Id="rId748" Type="http://schemas.openxmlformats.org/officeDocument/2006/relationships/hyperlink" Target="http://paperpile.com/b/s0hjLg/tWOC" TargetMode="External"/><Relationship Id="rId84" Type="http://schemas.openxmlformats.org/officeDocument/2006/relationships/hyperlink" Target="https://paperpile.com/c/s0hjLg/a92rY" TargetMode="External"/><Relationship Id="rId387" Type="http://schemas.openxmlformats.org/officeDocument/2006/relationships/hyperlink" Target="http://paperpile.com/b/s0hjLg/8EyU" TargetMode="External"/><Relationship Id="rId510" Type="http://schemas.openxmlformats.org/officeDocument/2006/relationships/hyperlink" Target="http://paperpile.com/b/s0hjLg/h7Keb" TargetMode="External"/><Relationship Id="rId594" Type="http://schemas.openxmlformats.org/officeDocument/2006/relationships/hyperlink" Target="http://paperpile.com/b/s0hjLg/Kj8PE" TargetMode="External"/><Relationship Id="rId608" Type="http://schemas.openxmlformats.org/officeDocument/2006/relationships/hyperlink" Target="http://dx.doi.org/10.1021/bi00709a028" TargetMode="External"/><Relationship Id="rId815" Type="http://schemas.openxmlformats.org/officeDocument/2006/relationships/hyperlink" Target="http://paperpile.com/b/s0hjLg/z2Ak" TargetMode="External"/><Relationship Id="rId247" Type="http://schemas.openxmlformats.org/officeDocument/2006/relationships/hyperlink" Target="http://paperpile.com/b/s0hjLg/HWlU" TargetMode="External"/><Relationship Id="rId899" Type="http://schemas.openxmlformats.org/officeDocument/2006/relationships/hyperlink" Target="http://paperpile.com/b/s0hjLg/r2eB" TargetMode="External"/><Relationship Id="rId107" Type="http://schemas.openxmlformats.org/officeDocument/2006/relationships/hyperlink" Target="https://paperpile.com/c/s0hjLg/JfHl" TargetMode="External"/><Relationship Id="rId454" Type="http://schemas.openxmlformats.org/officeDocument/2006/relationships/hyperlink" Target="http://paperpile.com/b/s0hjLg/JzqU" TargetMode="External"/><Relationship Id="rId661" Type="http://schemas.openxmlformats.org/officeDocument/2006/relationships/hyperlink" Target="http://paperpile.com/b/s0hjLg/0pVl" TargetMode="External"/><Relationship Id="rId759" Type="http://schemas.openxmlformats.org/officeDocument/2006/relationships/hyperlink" Target="http://dx.doi.org/10.1111/j.1751-1097.1982.tb09488.x" TargetMode="External"/><Relationship Id="rId11" Type="http://schemas.openxmlformats.org/officeDocument/2006/relationships/hyperlink" Target="https://paperpile.com/c/s0hjLg/T2dl+IrH0+Aetb" TargetMode="External"/><Relationship Id="rId314" Type="http://schemas.openxmlformats.org/officeDocument/2006/relationships/hyperlink" Target="http://paperpile.com/b/s0hjLg/EttNd" TargetMode="External"/><Relationship Id="rId398" Type="http://schemas.openxmlformats.org/officeDocument/2006/relationships/hyperlink" Target="http://paperpile.com/b/s0hjLg/EpkY" TargetMode="External"/><Relationship Id="rId521" Type="http://schemas.openxmlformats.org/officeDocument/2006/relationships/hyperlink" Target="http://dx.doi.org/10.1146/annurev.ento.53.103106.093346" TargetMode="External"/><Relationship Id="rId619" Type="http://schemas.openxmlformats.org/officeDocument/2006/relationships/hyperlink" Target="http://paperpile.com/b/s0hjLg/D9h2" TargetMode="External"/><Relationship Id="rId95" Type="http://schemas.openxmlformats.org/officeDocument/2006/relationships/hyperlink" Target="https://paperpile.com/c/s0hjLg/8A1o" TargetMode="External"/><Relationship Id="rId160" Type="http://schemas.openxmlformats.org/officeDocument/2006/relationships/hyperlink" Target="http://paperpile.com/b/s0hjLg/Sofp" TargetMode="External"/><Relationship Id="rId826" Type="http://schemas.openxmlformats.org/officeDocument/2006/relationships/hyperlink" Target="http://paperpile.com/b/s0hjLg/F9WVD" TargetMode="External"/><Relationship Id="rId258" Type="http://schemas.openxmlformats.org/officeDocument/2006/relationships/hyperlink" Target="http://paperpile.com/b/s0hjLg/YQLI" TargetMode="External"/><Relationship Id="rId465" Type="http://schemas.openxmlformats.org/officeDocument/2006/relationships/hyperlink" Target="http://paperpile.com/b/s0hjLg/9XGPX" TargetMode="External"/><Relationship Id="rId672" Type="http://schemas.openxmlformats.org/officeDocument/2006/relationships/hyperlink" Target="http://paperpile.com/b/s0hjLg/rGwh" TargetMode="External"/><Relationship Id="rId22" Type="http://schemas.openxmlformats.org/officeDocument/2006/relationships/hyperlink" Target="https://paperpile.com/c/s0hjLg/1y6E+qrwo" TargetMode="External"/><Relationship Id="rId118" Type="http://schemas.openxmlformats.org/officeDocument/2006/relationships/hyperlink" Target="https://paperpile.com/c/s0hjLg/MU3g" TargetMode="External"/><Relationship Id="rId325" Type="http://schemas.openxmlformats.org/officeDocument/2006/relationships/hyperlink" Target="http://dx.doi.org/10.5479/si.00810282.31" TargetMode="External"/><Relationship Id="rId532" Type="http://schemas.openxmlformats.org/officeDocument/2006/relationships/hyperlink" Target="http://paperpile.com/b/s0hjLg/eM6QO" TargetMode="External"/><Relationship Id="rId171" Type="http://schemas.openxmlformats.org/officeDocument/2006/relationships/hyperlink" Target="http://paperpile.com/b/s0hjLg/SwbT2" TargetMode="External"/><Relationship Id="rId837" Type="http://schemas.openxmlformats.org/officeDocument/2006/relationships/hyperlink" Target="http://dx.doi.org/10.1073/pnas.0904571106" TargetMode="External"/><Relationship Id="rId269" Type="http://schemas.openxmlformats.org/officeDocument/2006/relationships/hyperlink" Target="http://paperpile.com/b/s0hjLg/3Mpzo" TargetMode="External"/><Relationship Id="rId476" Type="http://schemas.openxmlformats.org/officeDocument/2006/relationships/hyperlink" Target="http://paperpile.com/b/s0hjLg/a92rY" TargetMode="External"/><Relationship Id="rId683" Type="http://schemas.openxmlformats.org/officeDocument/2006/relationships/hyperlink" Target="http://paperpile.com/b/s0hjLg/DcwR" TargetMode="External"/><Relationship Id="rId890" Type="http://schemas.openxmlformats.org/officeDocument/2006/relationships/hyperlink" Target="http://paperpile.com/b/s0hjLg/HaHS" TargetMode="External"/><Relationship Id="rId904" Type="http://schemas.openxmlformats.org/officeDocument/2006/relationships/hyperlink" Target="http://paperpile.com/b/s0hjLg/Kj89" TargetMode="External"/><Relationship Id="rId33" Type="http://schemas.openxmlformats.org/officeDocument/2006/relationships/hyperlink" Target="https://paperpile.com/c/s0hjLg/AqIP" TargetMode="External"/><Relationship Id="rId129" Type="http://schemas.openxmlformats.org/officeDocument/2006/relationships/hyperlink" Target="https://paperpile.com/c/s0hjLg/1y6E+8D68+UNM0" TargetMode="External"/><Relationship Id="rId336" Type="http://schemas.openxmlformats.org/officeDocument/2006/relationships/hyperlink" Target="http://paperpile.com/b/s0hjLg/OyjH" TargetMode="External"/><Relationship Id="rId543" Type="http://schemas.openxmlformats.org/officeDocument/2006/relationships/hyperlink" Target="http://paperpile.com/b/s0hjLg/pQwR" TargetMode="External"/><Relationship Id="rId182" Type="http://schemas.openxmlformats.org/officeDocument/2006/relationships/hyperlink" Target="http://paperpile.com/b/s0hjLg/NWPx" TargetMode="External"/><Relationship Id="rId403" Type="http://schemas.openxmlformats.org/officeDocument/2006/relationships/hyperlink" Target="http://paperpile.com/b/s0hjLg/I9qUY" TargetMode="External"/><Relationship Id="rId750" Type="http://schemas.openxmlformats.org/officeDocument/2006/relationships/hyperlink" Target="http://paperpile.com/b/s0hjLg/tWOC" TargetMode="External"/><Relationship Id="rId848" Type="http://schemas.openxmlformats.org/officeDocument/2006/relationships/hyperlink" Target="http://paperpile.com/b/s0hjLg/obyYK" TargetMode="External"/><Relationship Id="rId487" Type="http://schemas.openxmlformats.org/officeDocument/2006/relationships/hyperlink" Target="http://paperpile.com/b/s0hjLg/rp16Z" TargetMode="External"/><Relationship Id="rId610" Type="http://schemas.openxmlformats.org/officeDocument/2006/relationships/hyperlink" Target="http://paperpile.com/b/s0hjLg/lOyi" TargetMode="External"/><Relationship Id="rId694" Type="http://schemas.openxmlformats.org/officeDocument/2006/relationships/hyperlink" Target="http://paperpile.com/b/s0hjLg/iDvog" TargetMode="External"/><Relationship Id="rId708" Type="http://schemas.openxmlformats.org/officeDocument/2006/relationships/hyperlink" Target="http://paperpile.com/b/s0hjLg/kU83" TargetMode="External"/><Relationship Id="rId915" Type="http://schemas.openxmlformats.org/officeDocument/2006/relationships/hyperlink" Target="http://dx.doi.org/10.1038/nature05857" TargetMode="External"/><Relationship Id="rId347" Type="http://schemas.openxmlformats.org/officeDocument/2006/relationships/hyperlink" Target="http://paperpile.com/b/s0hjLg/K6U3" TargetMode="External"/><Relationship Id="rId44" Type="http://schemas.openxmlformats.org/officeDocument/2006/relationships/hyperlink" Target="https://paperpile.com/c/s0hjLg/9XGPX" TargetMode="External"/><Relationship Id="rId554" Type="http://schemas.openxmlformats.org/officeDocument/2006/relationships/hyperlink" Target="http://paperpile.com/b/s0hjLg/WjaV" TargetMode="External"/><Relationship Id="rId761" Type="http://schemas.openxmlformats.org/officeDocument/2006/relationships/hyperlink" Target="http://paperpile.com/b/s0hjLg/JfHl" TargetMode="External"/><Relationship Id="rId859" Type="http://schemas.openxmlformats.org/officeDocument/2006/relationships/hyperlink" Target="http://paperpile.com/b/s0hjLg/VqIFA" TargetMode="External"/><Relationship Id="rId193" Type="http://schemas.openxmlformats.org/officeDocument/2006/relationships/hyperlink" Target="http://paperpile.com/b/s0hjLg/N47l" TargetMode="External"/><Relationship Id="rId207" Type="http://schemas.openxmlformats.org/officeDocument/2006/relationships/hyperlink" Target="http://paperpile.com/b/s0hjLg/cSmfy" TargetMode="External"/><Relationship Id="rId414" Type="http://schemas.openxmlformats.org/officeDocument/2006/relationships/hyperlink" Target="http://paperpile.com/b/s0hjLg/Ib2x" TargetMode="External"/><Relationship Id="rId498" Type="http://schemas.openxmlformats.org/officeDocument/2006/relationships/hyperlink" Target="http://paperpile.com/b/s0hjLg/y4sbz" TargetMode="External"/><Relationship Id="rId621" Type="http://schemas.openxmlformats.org/officeDocument/2006/relationships/hyperlink" Target="http://paperpile.com/b/s0hjLg/D9h2" TargetMode="External"/><Relationship Id="rId260" Type="http://schemas.openxmlformats.org/officeDocument/2006/relationships/hyperlink" Target="http://paperpile.com/b/s0hjLg/YQLI" TargetMode="External"/><Relationship Id="rId719" Type="http://schemas.openxmlformats.org/officeDocument/2006/relationships/hyperlink" Target="https://play.google.com/store/books/details?id=uc6MDwAAQBAJ" TargetMode="External"/><Relationship Id="rId926" Type="http://schemas.openxmlformats.org/officeDocument/2006/relationships/hyperlink" Target="http://paperpile.com/b/s0hjLg/NxwL9" TargetMode="External"/><Relationship Id="rId55" Type="http://schemas.openxmlformats.org/officeDocument/2006/relationships/hyperlink" Target="https://paperpile.com/c/s0hjLg/eexRL" TargetMode="External"/><Relationship Id="rId120" Type="http://schemas.openxmlformats.org/officeDocument/2006/relationships/hyperlink" Target="https://paperpile.com/c/s0hjLg/yBxz+Aetb" TargetMode="External"/><Relationship Id="rId358" Type="http://schemas.openxmlformats.org/officeDocument/2006/relationships/hyperlink" Target="http://paperpile.com/b/s0hjLg/u1tG" TargetMode="External"/><Relationship Id="rId565" Type="http://schemas.openxmlformats.org/officeDocument/2006/relationships/hyperlink" Target="http://paperpile.com/b/s0hjLg/Dl8Ze" TargetMode="External"/><Relationship Id="rId772" Type="http://schemas.openxmlformats.org/officeDocument/2006/relationships/hyperlink" Target="http://paperpile.com/b/s0hjLg/m3iK" TargetMode="External"/><Relationship Id="rId218" Type="http://schemas.openxmlformats.org/officeDocument/2006/relationships/hyperlink" Target="http://paperpile.com/b/s0hjLg/67dx" TargetMode="External"/><Relationship Id="rId425" Type="http://schemas.openxmlformats.org/officeDocument/2006/relationships/hyperlink" Target="http://paperpile.com/b/s0hjLg/5dhTl" TargetMode="External"/><Relationship Id="rId632" Type="http://schemas.openxmlformats.org/officeDocument/2006/relationships/hyperlink" Target="http://paperpile.com/b/s0hjLg/iPMI" TargetMode="External"/><Relationship Id="rId271" Type="http://schemas.openxmlformats.org/officeDocument/2006/relationships/hyperlink" Target="http://dx.doi.org/10.1007/BF00213679" TargetMode="External"/><Relationship Id="rId937" Type="http://schemas.openxmlformats.org/officeDocument/2006/relationships/hyperlink" Target="http://paperpile.com/b/s0hjLg/Y6Ci" TargetMode="External"/><Relationship Id="rId66" Type="http://schemas.openxmlformats.org/officeDocument/2006/relationships/hyperlink" Target="https://paperpile.com/c/s0hjLg/3Mpzo+qL5nD" TargetMode="External"/><Relationship Id="rId131" Type="http://schemas.openxmlformats.org/officeDocument/2006/relationships/hyperlink" Target="https://paperpile.com/c/s0hjLg/bO2v+qrwo+wZFE+HWlU" TargetMode="External"/><Relationship Id="rId369" Type="http://schemas.openxmlformats.org/officeDocument/2006/relationships/hyperlink" Target="http://paperpile.com/b/s0hjLg/vseWs" TargetMode="External"/><Relationship Id="rId576" Type="http://schemas.openxmlformats.org/officeDocument/2006/relationships/hyperlink" Target="http://paperpile.com/b/s0hjLg/5dyi" TargetMode="External"/><Relationship Id="rId783" Type="http://schemas.openxmlformats.org/officeDocument/2006/relationships/hyperlink" Target="http://paperpile.com/b/s0hjLg/JQ34L" TargetMode="External"/><Relationship Id="rId229" Type="http://schemas.openxmlformats.org/officeDocument/2006/relationships/hyperlink" Target="http://paperpile.com/b/s0hjLg/6l5t" TargetMode="External"/><Relationship Id="rId436" Type="http://schemas.openxmlformats.org/officeDocument/2006/relationships/hyperlink" Target="http://dx.doi.org/10.1111/1365-2435.14488" TargetMode="External"/><Relationship Id="rId643" Type="http://schemas.openxmlformats.org/officeDocument/2006/relationships/hyperlink" Target="http://paperpile.com/b/s0hjLg/qL5nD" TargetMode="External"/><Relationship Id="rId850" Type="http://schemas.openxmlformats.org/officeDocument/2006/relationships/hyperlink" Target="http://paperpile.com/b/s0hjLg/8D68" TargetMode="External"/><Relationship Id="rId948" Type="http://schemas.openxmlformats.org/officeDocument/2006/relationships/hyperlink" Target="http://paperpile.com/b/s0hjLg/au2W" TargetMode="External"/><Relationship Id="rId77" Type="http://schemas.openxmlformats.org/officeDocument/2006/relationships/hyperlink" Target="https://paperpile.com/c/s0hjLg/5JQO" TargetMode="External"/><Relationship Id="rId282" Type="http://schemas.openxmlformats.org/officeDocument/2006/relationships/hyperlink" Target="http://paperpile.com/b/s0hjLg/nrFC" TargetMode="External"/><Relationship Id="rId503" Type="http://schemas.openxmlformats.org/officeDocument/2006/relationships/hyperlink" Target="http://paperpile.com/b/s0hjLg/1rCaV" TargetMode="External"/><Relationship Id="rId587" Type="http://schemas.openxmlformats.org/officeDocument/2006/relationships/hyperlink" Target="http://paperpile.com/b/s0hjLg/LN8t" TargetMode="External"/><Relationship Id="rId710" Type="http://schemas.openxmlformats.org/officeDocument/2006/relationships/hyperlink" Target="http://paperpile.com/b/s0hjLg/k9Oao" TargetMode="External"/><Relationship Id="rId808" Type="http://schemas.openxmlformats.org/officeDocument/2006/relationships/hyperlink" Target="http://dx.doi.org/10.1093/icb/icz064" TargetMode="External"/><Relationship Id="rId8" Type="http://schemas.openxmlformats.org/officeDocument/2006/relationships/hyperlink" Target="https://paperpile.com/c/s0hjLg/Aetb" TargetMode="External"/><Relationship Id="rId142" Type="http://schemas.openxmlformats.org/officeDocument/2006/relationships/hyperlink" Target="http://paperpile.com/b/s0hjLg/eXXe" TargetMode="External"/><Relationship Id="rId447" Type="http://schemas.openxmlformats.org/officeDocument/2006/relationships/hyperlink" Target="http://paperpile.com/b/s0hjLg/E2FtF" TargetMode="External"/><Relationship Id="rId794" Type="http://schemas.openxmlformats.org/officeDocument/2006/relationships/hyperlink" Target="http://paperpile.com/b/s0hjLg/lpbC" TargetMode="External"/><Relationship Id="rId654" Type="http://schemas.openxmlformats.org/officeDocument/2006/relationships/hyperlink" Target="http://paperpile.com/b/s0hjLg/v9rU0" TargetMode="External"/><Relationship Id="rId861" Type="http://schemas.openxmlformats.org/officeDocument/2006/relationships/hyperlink" Target="http://dx.doi.org/10.1071/IS22007" TargetMode="External"/><Relationship Id="rId293" Type="http://schemas.openxmlformats.org/officeDocument/2006/relationships/hyperlink" Target="http://paperpile.com/b/s0hjLg/bO2v" TargetMode="External"/><Relationship Id="rId307" Type="http://schemas.openxmlformats.org/officeDocument/2006/relationships/hyperlink" Target="http://dx.doi.org/10.2307/2937121" TargetMode="External"/><Relationship Id="rId514" Type="http://schemas.openxmlformats.org/officeDocument/2006/relationships/hyperlink" Target="http://paperpile.com/b/s0hjLg/RJZY" TargetMode="External"/><Relationship Id="rId721" Type="http://schemas.openxmlformats.org/officeDocument/2006/relationships/hyperlink" Target="http://paperpile.com/b/s0hjLg/OKbk" TargetMode="External"/><Relationship Id="rId88" Type="http://schemas.openxmlformats.org/officeDocument/2006/relationships/hyperlink" Target="https://paperpile.com/c/s0hjLg/D9h2+r2eB" TargetMode="External"/><Relationship Id="rId153" Type="http://schemas.openxmlformats.org/officeDocument/2006/relationships/hyperlink" Target="http://paperpile.com/b/s0hjLg/bXuc" TargetMode="External"/><Relationship Id="rId360" Type="http://schemas.openxmlformats.org/officeDocument/2006/relationships/hyperlink" Target="http://paperpile.com/b/s0hjLg/u1tG" TargetMode="External"/><Relationship Id="rId598" Type="http://schemas.openxmlformats.org/officeDocument/2006/relationships/hyperlink" Target="http://paperpile.com/b/s0hjLg/b5jT" TargetMode="External"/><Relationship Id="rId819" Type="http://schemas.openxmlformats.org/officeDocument/2006/relationships/hyperlink" Target="http://dx.doi.org/10.1074/jbc.M609271200" TargetMode="External"/><Relationship Id="rId220" Type="http://schemas.openxmlformats.org/officeDocument/2006/relationships/hyperlink" Target="http://paperpile.com/b/s0hjLg/6cva" TargetMode="External"/><Relationship Id="rId458" Type="http://schemas.openxmlformats.org/officeDocument/2006/relationships/hyperlink" Target="http://dx.doi.org/10.1111/evo.13748" TargetMode="External"/><Relationship Id="rId665" Type="http://schemas.openxmlformats.org/officeDocument/2006/relationships/hyperlink" Target="http://paperpile.com/b/s0hjLg/WtJG" TargetMode="External"/><Relationship Id="rId872" Type="http://schemas.openxmlformats.org/officeDocument/2006/relationships/hyperlink" Target="http://paperpile.com/b/s0hjLg/PZHu" TargetMode="External"/><Relationship Id="rId15" Type="http://schemas.openxmlformats.org/officeDocument/2006/relationships/hyperlink" Target="https://paperpile.com/c/s0hjLg/67dx" TargetMode="External"/><Relationship Id="rId318" Type="http://schemas.openxmlformats.org/officeDocument/2006/relationships/hyperlink" Target="http://paperpile.com/b/s0hjLg/EttNd" TargetMode="External"/><Relationship Id="rId525" Type="http://schemas.openxmlformats.org/officeDocument/2006/relationships/hyperlink" Target="http://paperpile.com/b/s0hjLg/NBBU" TargetMode="External"/><Relationship Id="rId732" Type="http://schemas.openxmlformats.org/officeDocument/2006/relationships/hyperlink" Target="http://paperpile.com/b/s0hjLg/rDpw" TargetMode="External"/><Relationship Id="rId99" Type="http://schemas.openxmlformats.org/officeDocument/2006/relationships/hyperlink" Target="https://paperpile.com/c/s0hjLg/eM6QO" TargetMode="External"/><Relationship Id="rId164" Type="http://schemas.openxmlformats.org/officeDocument/2006/relationships/hyperlink" Target="http://paperpile.com/b/s0hjLg/rQKvD" TargetMode="External"/><Relationship Id="rId371" Type="http://schemas.openxmlformats.org/officeDocument/2006/relationships/hyperlink" Target="http://dx.doi.org/10.1007/s002270050568" TargetMode="External"/><Relationship Id="rId469" Type="http://schemas.openxmlformats.org/officeDocument/2006/relationships/hyperlink" Target="http://paperpile.com/b/s0hjLg/wJAi" TargetMode="External"/><Relationship Id="rId676" Type="http://schemas.openxmlformats.org/officeDocument/2006/relationships/hyperlink" Target="http://paperpile.com/b/s0hjLg/wZFE" TargetMode="External"/><Relationship Id="rId883" Type="http://schemas.openxmlformats.org/officeDocument/2006/relationships/hyperlink" Target="http://paperpile.com/b/s0hjLg/uDph" TargetMode="External"/><Relationship Id="rId26" Type="http://schemas.openxmlformats.org/officeDocument/2006/relationships/hyperlink" Target="https://paperpile.com/c/s0hjLg/JfHl" TargetMode="External"/><Relationship Id="rId231" Type="http://schemas.openxmlformats.org/officeDocument/2006/relationships/hyperlink" Target="http://dx.doi.org/10.1016/j.semcdb.2020.05.027" TargetMode="External"/><Relationship Id="rId329" Type="http://schemas.openxmlformats.org/officeDocument/2006/relationships/hyperlink" Target="http://paperpile.com/b/s0hjLg/Ne0b" TargetMode="External"/><Relationship Id="rId536" Type="http://schemas.openxmlformats.org/officeDocument/2006/relationships/hyperlink" Target="http://paperpile.com/b/s0hjLg/tErdI" TargetMode="External"/><Relationship Id="rId175" Type="http://schemas.openxmlformats.org/officeDocument/2006/relationships/hyperlink" Target="http://paperpile.com/b/s0hjLg/wvUCt" TargetMode="External"/><Relationship Id="rId743" Type="http://schemas.openxmlformats.org/officeDocument/2006/relationships/hyperlink" Target="http://paperpile.com/b/s0hjLg/xuBd" TargetMode="External"/><Relationship Id="rId950" Type="http://schemas.openxmlformats.org/officeDocument/2006/relationships/hyperlink" Target="http://paperpile.com/b/s0hjLg/au2W" TargetMode="External"/><Relationship Id="rId382" Type="http://schemas.openxmlformats.org/officeDocument/2006/relationships/hyperlink" Target="http://paperpile.com/b/s0hjLg/Bvp15" TargetMode="External"/><Relationship Id="rId603" Type="http://schemas.openxmlformats.org/officeDocument/2006/relationships/hyperlink" Target="http://paperpile.com/b/s0hjLg/CjCk" TargetMode="External"/><Relationship Id="rId687" Type="http://schemas.openxmlformats.org/officeDocument/2006/relationships/hyperlink" Target="http://paperpile.com/b/s0hjLg/xcr4m" TargetMode="External"/><Relationship Id="rId810" Type="http://schemas.openxmlformats.org/officeDocument/2006/relationships/hyperlink" Target="http://paperpile.com/b/s0hjLg/ehrm" TargetMode="External"/><Relationship Id="rId908" Type="http://schemas.openxmlformats.org/officeDocument/2006/relationships/hyperlink" Target="http://paperpile.com/b/s0hjLg/Kj89" TargetMode="External"/><Relationship Id="rId242" Type="http://schemas.openxmlformats.org/officeDocument/2006/relationships/hyperlink" Target="http://paperpile.com/b/s0hjLg/u5qxQ" TargetMode="External"/><Relationship Id="rId894" Type="http://schemas.openxmlformats.org/officeDocument/2006/relationships/hyperlink" Target="http://paperpile.com/b/s0hjLg/yBxz" TargetMode="External"/><Relationship Id="rId37" Type="http://schemas.openxmlformats.org/officeDocument/2006/relationships/hyperlink" Target="https://paperpile.com/c/s0hjLg/8EyU+EpJ5" TargetMode="External"/><Relationship Id="rId102" Type="http://schemas.openxmlformats.org/officeDocument/2006/relationships/hyperlink" Target="https://paperpile.com/c/s0hjLg/Kj8PE+iDvog" TargetMode="External"/><Relationship Id="rId547" Type="http://schemas.openxmlformats.org/officeDocument/2006/relationships/hyperlink" Target="http://paperpile.com/b/s0hjLg/XzOc" TargetMode="External"/><Relationship Id="rId754" Type="http://schemas.openxmlformats.org/officeDocument/2006/relationships/hyperlink" Target="http://paperpile.com/b/s0hjLg/0M1cc" TargetMode="External"/><Relationship Id="rId90" Type="http://schemas.openxmlformats.org/officeDocument/2006/relationships/hyperlink" Target="https://paperpile.com/c/s0hjLg/wB4dJ+fcONS" TargetMode="External"/><Relationship Id="rId186" Type="http://schemas.openxmlformats.org/officeDocument/2006/relationships/hyperlink" Target="http://paperpile.com/b/s0hjLg/4rJA" TargetMode="External"/><Relationship Id="rId393" Type="http://schemas.openxmlformats.org/officeDocument/2006/relationships/hyperlink" Target="http://paperpile.com/b/s0hjLg/AqIP" TargetMode="External"/><Relationship Id="rId407" Type="http://schemas.openxmlformats.org/officeDocument/2006/relationships/hyperlink" Target="http://paperpile.com/b/s0hjLg/fcONS" TargetMode="External"/><Relationship Id="rId614" Type="http://schemas.openxmlformats.org/officeDocument/2006/relationships/hyperlink" Target="http://pubs.rsc.org/en/content/articlehtml/2012/pp/c2pp25020a" TargetMode="External"/><Relationship Id="rId821" Type="http://schemas.openxmlformats.org/officeDocument/2006/relationships/hyperlink" Target="http://paperpile.com/b/s0hjLg/4e8h" TargetMode="External"/><Relationship Id="rId253" Type="http://schemas.openxmlformats.org/officeDocument/2006/relationships/hyperlink" Target="http://paperpile.com/b/s0hjLg/qjX8" TargetMode="External"/><Relationship Id="rId460" Type="http://schemas.openxmlformats.org/officeDocument/2006/relationships/hyperlink" Target="http://paperpile.com/b/s0hjLg/EpJ5" TargetMode="External"/><Relationship Id="rId698" Type="http://schemas.openxmlformats.org/officeDocument/2006/relationships/hyperlink" Target="http://paperpile.com/b/s0hjLg/eexRL" TargetMode="External"/><Relationship Id="rId919" Type="http://schemas.openxmlformats.org/officeDocument/2006/relationships/hyperlink" Target="http://paperpile.com/b/s0hjLg/g3d5" TargetMode="External"/><Relationship Id="rId48" Type="http://schemas.openxmlformats.org/officeDocument/2006/relationships/hyperlink" Target="https://paperpile.com/c/s0hjLg/02sih" TargetMode="External"/><Relationship Id="rId113" Type="http://schemas.openxmlformats.org/officeDocument/2006/relationships/hyperlink" Target="https://paperpile.com/c/s0hjLg/LN8t+NxwL9+FysKh" TargetMode="External"/><Relationship Id="rId320" Type="http://schemas.openxmlformats.org/officeDocument/2006/relationships/hyperlink" Target="http://paperpile.com/b/s0hjLg/b8cJ2" TargetMode="External"/><Relationship Id="rId558" Type="http://schemas.openxmlformats.org/officeDocument/2006/relationships/hyperlink" Target="http://paperpile.com/b/s0hjLg/KkFh" TargetMode="External"/><Relationship Id="rId765" Type="http://schemas.openxmlformats.org/officeDocument/2006/relationships/hyperlink" Target="http://paperpile.com/b/s0hjLg/5pSY" TargetMode="External"/><Relationship Id="rId197" Type="http://schemas.openxmlformats.org/officeDocument/2006/relationships/hyperlink" Target="http://dx.doi.org/10.1038/s41586-024-08028-1" TargetMode="External"/><Relationship Id="rId418" Type="http://schemas.openxmlformats.org/officeDocument/2006/relationships/hyperlink" Target="http://dx.doi.org/10.1007/s00227-005-0085-3" TargetMode="External"/><Relationship Id="rId625" Type="http://schemas.openxmlformats.org/officeDocument/2006/relationships/hyperlink" Target="http://paperpile.com/b/s0hjLg/hrwE" TargetMode="External"/><Relationship Id="rId832" Type="http://schemas.openxmlformats.org/officeDocument/2006/relationships/hyperlink" Target="http://paperpile.com/b/s0hjLg/jX0I2" TargetMode="External"/><Relationship Id="rId264" Type="http://schemas.openxmlformats.org/officeDocument/2006/relationships/hyperlink" Target="http://paperpile.com/b/s0hjLg/02sih" TargetMode="External"/><Relationship Id="rId471" Type="http://schemas.openxmlformats.org/officeDocument/2006/relationships/hyperlink" Target="http://paperpile.com/b/s0hjLg/wJAi" TargetMode="External"/><Relationship Id="rId59" Type="http://schemas.openxmlformats.org/officeDocument/2006/relationships/hyperlink" Target="https://paperpile.com/c/s0hjLg/Bvp15" TargetMode="External"/><Relationship Id="rId124" Type="http://schemas.openxmlformats.org/officeDocument/2006/relationships/hyperlink" Target="https://paperpile.com/c/s0hjLg/Ne0b" TargetMode="External"/><Relationship Id="rId569" Type="http://schemas.openxmlformats.org/officeDocument/2006/relationships/hyperlink" Target="http://paperpile.com/b/s0hjLg/8A1o" TargetMode="External"/><Relationship Id="rId776" Type="http://schemas.openxmlformats.org/officeDocument/2006/relationships/hyperlink" Target="http://paperpile.com/b/s0hjLg/se7V" TargetMode="External"/><Relationship Id="rId331" Type="http://schemas.openxmlformats.org/officeDocument/2006/relationships/hyperlink" Target="http://dx.doi.org/10.1038/s41598-020-67209-w" TargetMode="External"/><Relationship Id="rId429" Type="http://schemas.openxmlformats.org/officeDocument/2006/relationships/hyperlink" Target="http://paperpile.com/b/s0hjLg/5dhTl" TargetMode="External"/><Relationship Id="rId636" Type="http://schemas.openxmlformats.org/officeDocument/2006/relationships/hyperlink" Target="http://paperpile.com/b/s0hjLg/tVus4" TargetMode="External"/><Relationship Id="rId843" Type="http://schemas.openxmlformats.org/officeDocument/2006/relationships/hyperlink" Target="http://dx.doi.org/10.1016/j.cub.2014.11.011" TargetMode="External"/><Relationship Id="rId275" Type="http://schemas.openxmlformats.org/officeDocument/2006/relationships/hyperlink" Target="http://paperpile.com/b/s0hjLg/3hgZ" TargetMode="External"/><Relationship Id="rId482" Type="http://schemas.openxmlformats.org/officeDocument/2006/relationships/hyperlink" Target="http://paperpile.com/b/s0hjLg/MU3g" TargetMode="External"/><Relationship Id="rId703" Type="http://schemas.openxmlformats.org/officeDocument/2006/relationships/hyperlink" Target="http://dx.doi.org/10.1242/jeb.072017" TargetMode="External"/><Relationship Id="rId910" Type="http://schemas.openxmlformats.org/officeDocument/2006/relationships/hyperlink" Target="http://paperpile.com/b/s0hjLg/pPY1" TargetMode="External"/><Relationship Id="rId135" Type="http://schemas.openxmlformats.org/officeDocument/2006/relationships/hyperlink" Target="https://paperpile.com/c/s0hjLg/iPMI+WjaV" TargetMode="External"/><Relationship Id="rId342" Type="http://schemas.openxmlformats.org/officeDocument/2006/relationships/hyperlink" Target="http://paperpile.com/b/s0hjLg/Hz1j" TargetMode="External"/><Relationship Id="rId787" Type="http://schemas.openxmlformats.org/officeDocument/2006/relationships/hyperlink" Target="http://dx.doi.org/10.1111/evo.126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20517</Words>
  <Characters>116947</Characters>
  <Application>Microsoft Office Word</Application>
  <DocSecurity>0</DocSecurity>
  <Lines>974</Lines>
  <Paragraphs>274</Paragraphs>
  <ScaleCrop>false</ScaleCrop>
  <Company/>
  <LinksUpToDate>false</LinksUpToDate>
  <CharactersWithSpaces>137190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Todd Oakley</cp:lastModifiedBy>
  <cp:revision>2</cp:revision>
  <dcterms:created xsi:type="dcterms:W3CDTF">2025-06-27T02:08:00Z</dcterms:created>
  <dcterms:modified xsi:type="dcterms:W3CDTF">2025-06-27T02:08:00Z</dcterms:modified>
</cp:coreProperties>
</file>