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49A" w:rsidRDefault="0056364E">
      <w:pPr>
        <w:rPr>
          <w:sz w:val="28"/>
          <w:szCs w:val="28"/>
          <w:u w:val="single"/>
        </w:rPr>
      </w:pPr>
      <w:r w:rsidRPr="0056364E">
        <w:rPr>
          <w:sz w:val="28"/>
          <w:szCs w:val="28"/>
          <w:u w:val="single"/>
        </w:rPr>
        <w:t xml:space="preserve">Justificación de clases </w:t>
      </w:r>
    </w:p>
    <w:p w:rsidR="006F349A" w:rsidRDefault="006F349A">
      <w:pPr>
        <w:rPr>
          <w:sz w:val="28"/>
          <w:szCs w:val="28"/>
          <w:u w:val="single"/>
        </w:rPr>
      </w:pPr>
    </w:p>
    <w:p w:rsidR="0056364E" w:rsidRPr="00FB3A8B" w:rsidRDefault="00FB3A8B" w:rsidP="00FB3A8B">
      <w:pPr>
        <w:keepNext/>
      </w:pPr>
      <w:r>
        <w:rPr>
          <w:noProof/>
          <w:sz w:val="28"/>
          <w:szCs w:val="28"/>
        </w:rPr>
        <w:drawing>
          <wp:inline distT="0" distB="0" distL="0" distR="0">
            <wp:extent cx="5391150" cy="1314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93" w:rsidRPr="00FC0793" w:rsidRDefault="00B93F31" w:rsidP="00FC0793">
      <w:pPr>
        <w:pStyle w:val="Descripcin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Creamos</w:t>
      </w:r>
      <w:r w:rsidR="00C80005">
        <w:rPr>
          <w:i w:val="0"/>
          <w:color w:val="auto"/>
          <w:sz w:val="22"/>
          <w:szCs w:val="22"/>
        </w:rPr>
        <w:t xml:space="preserve"> la </w:t>
      </w:r>
      <w:proofErr w:type="gramStart"/>
      <w:r w:rsidR="00C80005">
        <w:rPr>
          <w:i w:val="0"/>
          <w:color w:val="auto"/>
          <w:sz w:val="22"/>
          <w:szCs w:val="22"/>
        </w:rPr>
        <w:t>interface</w:t>
      </w:r>
      <w:proofErr w:type="gramEnd"/>
      <w:r>
        <w:rPr>
          <w:i w:val="0"/>
          <w:color w:val="auto"/>
          <w:sz w:val="22"/>
          <w:szCs w:val="22"/>
        </w:rPr>
        <w:t xml:space="preserve"> </w:t>
      </w:r>
      <w:proofErr w:type="spellStart"/>
      <w:r>
        <w:rPr>
          <w:i w:val="0"/>
          <w:color w:val="auto"/>
          <w:sz w:val="22"/>
          <w:szCs w:val="22"/>
        </w:rPr>
        <w:t>IPerson</w:t>
      </w:r>
      <w:proofErr w:type="spellEnd"/>
      <w:r>
        <w:rPr>
          <w:i w:val="0"/>
          <w:color w:val="auto"/>
          <w:sz w:val="22"/>
          <w:szCs w:val="22"/>
        </w:rPr>
        <w:t xml:space="preserve"> </w:t>
      </w:r>
      <w:r w:rsidR="00C80005">
        <w:rPr>
          <w:i w:val="0"/>
          <w:color w:val="auto"/>
          <w:sz w:val="22"/>
          <w:szCs w:val="22"/>
        </w:rPr>
        <w:t xml:space="preserve">como base </w:t>
      </w:r>
      <w:r>
        <w:rPr>
          <w:i w:val="0"/>
          <w:color w:val="auto"/>
          <w:sz w:val="22"/>
          <w:szCs w:val="22"/>
        </w:rPr>
        <w:t xml:space="preserve">ya que </w:t>
      </w:r>
      <w:r w:rsidR="00C80005">
        <w:rPr>
          <w:i w:val="0"/>
          <w:color w:val="auto"/>
          <w:sz w:val="22"/>
          <w:szCs w:val="22"/>
        </w:rPr>
        <w:t xml:space="preserve">existen </w:t>
      </w:r>
      <w:r>
        <w:rPr>
          <w:i w:val="0"/>
          <w:color w:val="auto"/>
          <w:sz w:val="22"/>
          <w:szCs w:val="22"/>
        </w:rPr>
        <w:t xml:space="preserve">dos </w:t>
      </w:r>
      <w:r w:rsidR="00C80005">
        <w:rPr>
          <w:i w:val="0"/>
          <w:color w:val="auto"/>
          <w:sz w:val="22"/>
          <w:szCs w:val="22"/>
        </w:rPr>
        <w:t>clases que comparten atributos más generales (relación de</w:t>
      </w:r>
      <w:r w:rsidR="00C80005" w:rsidRPr="00C80005">
        <w:t xml:space="preserve"> </w:t>
      </w:r>
      <w:r w:rsidR="00C80005" w:rsidRPr="00C80005">
        <w:rPr>
          <w:i w:val="0"/>
          <w:color w:val="auto"/>
          <w:sz w:val="22"/>
          <w:szCs w:val="22"/>
        </w:rPr>
        <w:t>generalización-especialización</w:t>
      </w:r>
      <w:r w:rsidR="00C80005">
        <w:rPr>
          <w:i w:val="0"/>
          <w:color w:val="auto"/>
          <w:sz w:val="22"/>
          <w:szCs w:val="22"/>
        </w:rPr>
        <w:t>) y a su vez esto</w:t>
      </w:r>
      <w:r w:rsidR="000E224D">
        <w:rPr>
          <w:i w:val="0"/>
          <w:color w:val="auto"/>
          <w:sz w:val="22"/>
          <w:szCs w:val="22"/>
        </w:rPr>
        <w:t xml:space="preserve"> favorece</w:t>
      </w:r>
      <w:r w:rsidR="00C80005">
        <w:rPr>
          <w:i w:val="0"/>
          <w:color w:val="auto"/>
          <w:sz w:val="22"/>
          <w:szCs w:val="22"/>
        </w:rPr>
        <w:t xml:space="preserve"> la reutilización de código. </w:t>
      </w:r>
      <w:r w:rsidR="006F349A">
        <w:rPr>
          <w:i w:val="0"/>
          <w:color w:val="auto"/>
          <w:sz w:val="22"/>
          <w:szCs w:val="22"/>
        </w:rPr>
        <w:t xml:space="preserve">Esta </w:t>
      </w:r>
      <w:proofErr w:type="gramStart"/>
      <w:r w:rsidR="006F349A">
        <w:rPr>
          <w:i w:val="0"/>
          <w:color w:val="auto"/>
          <w:sz w:val="22"/>
          <w:szCs w:val="22"/>
        </w:rPr>
        <w:t>interface</w:t>
      </w:r>
      <w:proofErr w:type="gramEnd"/>
      <w:r w:rsidR="006F349A">
        <w:rPr>
          <w:i w:val="0"/>
          <w:color w:val="auto"/>
          <w:sz w:val="22"/>
          <w:szCs w:val="22"/>
        </w:rPr>
        <w:t xml:space="preserve"> </w:t>
      </w:r>
      <w:r w:rsidR="000E224D">
        <w:rPr>
          <w:i w:val="0"/>
          <w:color w:val="auto"/>
          <w:sz w:val="22"/>
          <w:szCs w:val="22"/>
        </w:rPr>
        <w:t>también</w:t>
      </w:r>
      <w:r w:rsidR="00E360D5">
        <w:rPr>
          <w:i w:val="0"/>
          <w:color w:val="auto"/>
          <w:sz w:val="22"/>
          <w:szCs w:val="22"/>
        </w:rPr>
        <w:t xml:space="preserve"> </w:t>
      </w:r>
      <w:r w:rsidR="006F349A">
        <w:rPr>
          <w:i w:val="0"/>
          <w:color w:val="auto"/>
          <w:sz w:val="22"/>
          <w:szCs w:val="22"/>
        </w:rPr>
        <w:t>nos sirve en caso de que se quier</w:t>
      </w:r>
      <w:r w:rsidR="000E224D">
        <w:rPr>
          <w:i w:val="0"/>
          <w:color w:val="auto"/>
          <w:sz w:val="22"/>
          <w:szCs w:val="22"/>
        </w:rPr>
        <w:t>a</w:t>
      </w:r>
      <w:r w:rsidR="006F349A">
        <w:rPr>
          <w:i w:val="0"/>
          <w:color w:val="auto"/>
          <w:sz w:val="22"/>
          <w:szCs w:val="22"/>
        </w:rPr>
        <w:t xml:space="preserve"> crear un tipo de usuario nuevo en el futuro (que no se cliente ni técnico).</w:t>
      </w:r>
      <w:r w:rsidR="00B7745E" w:rsidRPr="00B7745E">
        <w:rPr>
          <w:i w:val="0"/>
          <w:color w:val="auto"/>
          <w:sz w:val="22"/>
          <w:szCs w:val="22"/>
        </w:rPr>
        <w:t xml:space="preserve"> </w:t>
      </w:r>
    </w:p>
    <w:p w:rsidR="00C80005" w:rsidRDefault="00C80005" w:rsidP="00C80005"/>
    <w:p w:rsidR="00FB3A8B" w:rsidRDefault="00FB3A8B" w:rsidP="00C80005">
      <w:r>
        <w:rPr>
          <w:noProof/>
        </w:rPr>
        <w:drawing>
          <wp:inline distT="0" distB="0" distL="0" distR="0">
            <wp:extent cx="5391150" cy="990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A8B" w:rsidRDefault="00FB3A8B" w:rsidP="00C80005">
      <w:r>
        <w:t xml:space="preserve">La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IProjectHolder</w:t>
      </w:r>
      <w:proofErr w:type="spellEnd"/>
      <w:r>
        <w:t xml:space="preserve"> hereda de </w:t>
      </w:r>
      <w:proofErr w:type="spellStart"/>
      <w:r>
        <w:t>IPerson</w:t>
      </w:r>
      <w:proofErr w:type="spellEnd"/>
      <w:r>
        <w:t xml:space="preserve">, esta fue creada porque favorece la reutilización de código en </w:t>
      </w:r>
      <w:proofErr w:type="spellStart"/>
      <w:r>
        <w:t>Technicians</w:t>
      </w:r>
      <w:proofErr w:type="spellEnd"/>
      <w:r>
        <w:t xml:space="preserve"> y Client las cuales comparten el método </w:t>
      </w:r>
      <w:proofErr w:type="spellStart"/>
      <w:r>
        <w:t>AddProject</w:t>
      </w:r>
      <w:proofErr w:type="spellEnd"/>
      <w:r>
        <w:t xml:space="preserve">. El método </w:t>
      </w:r>
      <w:proofErr w:type="spellStart"/>
      <w:r>
        <w:t>AddProject</w:t>
      </w:r>
      <w:proofErr w:type="spellEnd"/>
      <w:r>
        <w:t xml:space="preserve"> no esta en </w:t>
      </w:r>
      <w:proofErr w:type="spellStart"/>
      <w:r>
        <w:t>IPerson</w:t>
      </w:r>
      <w:proofErr w:type="spellEnd"/>
      <w:r>
        <w:t xml:space="preserve"> ya que no necesariamente una persona tiene que poder agregar un proyecto.</w:t>
      </w:r>
    </w:p>
    <w:p w:rsidR="00FB3A8B" w:rsidRDefault="00FB3A8B" w:rsidP="00C80005"/>
    <w:p w:rsidR="00C80005" w:rsidRDefault="0067230A" w:rsidP="00C80005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2360930" cy="85725"/>
                <wp:effectExtent l="0" t="0" r="1143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30A" w:rsidRDefault="006723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5.8pt;width:185.9pt;height:6.7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" fillcolor="white [3212]" strokecolor="white [3212]">
                <v:textbox>
                  <w:txbxContent>
                    <w:p w:rsidR="0067230A" w:rsidRDefault="0067230A"/>
                  </w:txbxContent>
                </v:textbox>
                <w10:wrap anchorx="margin"/>
              </v:shape>
            </w:pict>
          </mc:Fallback>
        </mc:AlternateContent>
      </w:r>
      <w:r w:rsidR="00FB3A8B">
        <w:rPr>
          <w:noProof/>
        </w:rPr>
        <w:drawing>
          <wp:inline distT="0" distB="0" distL="0" distR="0">
            <wp:extent cx="5391150" cy="1495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05" w:rsidRDefault="00C80005" w:rsidP="00C80005">
      <w:pPr>
        <w:pStyle w:val="Descripcin"/>
        <w:rPr>
          <w:i w:val="0"/>
          <w:color w:val="auto"/>
          <w:sz w:val="22"/>
          <w:szCs w:val="22"/>
        </w:rPr>
      </w:pPr>
      <w:proofErr w:type="spellStart"/>
      <w:r w:rsidRPr="00C80005">
        <w:rPr>
          <w:i w:val="0"/>
          <w:color w:val="auto"/>
          <w:sz w:val="22"/>
          <w:szCs w:val="22"/>
        </w:rPr>
        <w:t>Technician</w:t>
      </w:r>
      <w:r w:rsidR="00FB3A8B">
        <w:rPr>
          <w:i w:val="0"/>
          <w:color w:val="auto"/>
          <w:sz w:val="22"/>
          <w:szCs w:val="22"/>
        </w:rPr>
        <w:t>s</w:t>
      </w:r>
      <w:proofErr w:type="spellEnd"/>
      <w:r w:rsidR="00FB3A8B">
        <w:rPr>
          <w:i w:val="0"/>
          <w:color w:val="auto"/>
          <w:sz w:val="22"/>
          <w:szCs w:val="22"/>
        </w:rPr>
        <w:t xml:space="preserve"> </w:t>
      </w:r>
      <w:r>
        <w:rPr>
          <w:i w:val="0"/>
          <w:color w:val="auto"/>
          <w:sz w:val="22"/>
          <w:szCs w:val="22"/>
        </w:rPr>
        <w:t xml:space="preserve">hereda de </w:t>
      </w:r>
      <w:proofErr w:type="spellStart"/>
      <w:r w:rsidR="00FB3A8B">
        <w:rPr>
          <w:i w:val="0"/>
          <w:color w:val="auto"/>
          <w:sz w:val="22"/>
          <w:szCs w:val="22"/>
        </w:rPr>
        <w:t>IProjectHolder</w:t>
      </w:r>
      <w:proofErr w:type="spellEnd"/>
      <w:r w:rsidR="00FB3A8B">
        <w:rPr>
          <w:i w:val="0"/>
          <w:color w:val="auto"/>
          <w:sz w:val="22"/>
          <w:szCs w:val="22"/>
        </w:rPr>
        <w:t xml:space="preserve">, tiene los atributos de </w:t>
      </w:r>
      <w:proofErr w:type="spellStart"/>
      <w:r w:rsidR="00FB3A8B">
        <w:rPr>
          <w:i w:val="0"/>
          <w:color w:val="auto"/>
          <w:sz w:val="22"/>
          <w:szCs w:val="22"/>
        </w:rPr>
        <w:t>IPerson</w:t>
      </w:r>
      <w:proofErr w:type="spellEnd"/>
      <w:r w:rsidR="00FB3A8B">
        <w:rPr>
          <w:i w:val="0"/>
          <w:color w:val="auto"/>
          <w:sz w:val="22"/>
          <w:szCs w:val="22"/>
        </w:rPr>
        <w:t xml:space="preserve"> </w:t>
      </w:r>
      <w:r w:rsidR="008A7399">
        <w:rPr>
          <w:i w:val="0"/>
          <w:color w:val="auto"/>
          <w:sz w:val="22"/>
          <w:szCs w:val="22"/>
        </w:rPr>
        <w:t xml:space="preserve">e implementa </w:t>
      </w:r>
      <w:r w:rsidR="00FB3A8B">
        <w:rPr>
          <w:i w:val="0"/>
          <w:color w:val="auto"/>
          <w:sz w:val="22"/>
          <w:szCs w:val="22"/>
        </w:rPr>
        <w:t xml:space="preserve">método </w:t>
      </w:r>
      <w:proofErr w:type="spellStart"/>
      <w:r w:rsidR="00FB3A8B">
        <w:rPr>
          <w:i w:val="0"/>
          <w:color w:val="auto"/>
          <w:sz w:val="22"/>
          <w:szCs w:val="22"/>
        </w:rPr>
        <w:t>AddProjet</w:t>
      </w:r>
      <w:proofErr w:type="spellEnd"/>
      <w:r w:rsidR="00FB3A8B">
        <w:rPr>
          <w:i w:val="0"/>
          <w:color w:val="auto"/>
          <w:sz w:val="22"/>
          <w:szCs w:val="22"/>
        </w:rPr>
        <w:t xml:space="preserve"> de </w:t>
      </w:r>
      <w:proofErr w:type="spellStart"/>
      <w:r w:rsidR="00FB3A8B">
        <w:rPr>
          <w:i w:val="0"/>
          <w:color w:val="auto"/>
          <w:sz w:val="22"/>
          <w:szCs w:val="22"/>
        </w:rPr>
        <w:t>IProjectHolder</w:t>
      </w:r>
      <w:proofErr w:type="spellEnd"/>
      <w:r w:rsidR="00FB3A8B">
        <w:rPr>
          <w:i w:val="0"/>
          <w:color w:val="auto"/>
          <w:sz w:val="22"/>
          <w:szCs w:val="22"/>
        </w:rPr>
        <w:t>; a</w:t>
      </w:r>
      <w:r>
        <w:rPr>
          <w:i w:val="0"/>
          <w:color w:val="auto"/>
          <w:sz w:val="22"/>
          <w:szCs w:val="22"/>
        </w:rPr>
        <w:t xml:space="preserve"> su vez </w:t>
      </w:r>
      <w:r w:rsidR="0086407B">
        <w:rPr>
          <w:i w:val="0"/>
          <w:color w:val="auto"/>
          <w:sz w:val="22"/>
          <w:szCs w:val="22"/>
        </w:rPr>
        <w:t>tiene atributos mas específicos de los técnicos</w:t>
      </w:r>
      <w:r w:rsidR="006F349A">
        <w:rPr>
          <w:i w:val="0"/>
          <w:color w:val="auto"/>
          <w:sz w:val="22"/>
          <w:szCs w:val="22"/>
        </w:rPr>
        <w:t>.</w:t>
      </w:r>
      <w:r w:rsidR="00B7745E">
        <w:rPr>
          <w:i w:val="0"/>
          <w:color w:val="auto"/>
          <w:sz w:val="22"/>
          <w:szCs w:val="22"/>
        </w:rPr>
        <w:t xml:space="preserve"> </w:t>
      </w:r>
      <w:r w:rsidR="008A7399">
        <w:rPr>
          <w:i w:val="0"/>
          <w:color w:val="auto"/>
          <w:sz w:val="22"/>
          <w:szCs w:val="22"/>
        </w:rPr>
        <w:t xml:space="preserve"> </w:t>
      </w:r>
    </w:p>
    <w:p w:rsidR="006F349A" w:rsidRDefault="006F349A" w:rsidP="006F349A"/>
    <w:p w:rsidR="006F349A" w:rsidRDefault="00FB3A8B" w:rsidP="006F349A">
      <w:pPr>
        <w:keepNext/>
      </w:pPr>
      <w:r>
        <w:rPr>
          <w:noProof/>
        </w:rPr>
        <w:lastRenderedPageBreak/>
        <w:drawing>
          <wp:inline distT="0" distB="0" distL="0" distR="0">
            <wp:extent cx="5391150" cy="1000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9A" w:rsidRDefault="008A7399" w:rsidP="006F349A">
      <w:r>
        <w:t xml:space="preserve">Client hereda de </w:t>
      </w:r>
      <w:proofErr w:type="spellStart"/>
      <w:r>
        <w:t>IProjectHolder</w:t>
      </w:r>
      <w:proofErr w:type="spellEnd"/>
      <w:r>
        <w:t xml:space="preserve">, conoce su estado y a su vez implementa el método </w:t>
      </w:r>
      <w:proofErr w:type="spellStart"/>
      <w:r>
        <w:t>AddProject</w:t>
      </w:r>
      <w:proofErr w:type="spellEnd"/>
      <w:r>
        <w:t>.</w:t>
      </w:r>
    </w:p>
    <w:p w:rsidR="000E224D" w:rsidRPr="006F349A" w:rsidRDefault="000E224D" w:rsidP="006F349A"/>
    <w:p w:rsidR="0086407B" w:rsidRDefault="008A7399" w:rsidP="0086407B">
      <w:pPr>
        <w:keepNext/>
      </w:pPr>
      <w:r>
        <w:rPr>
          <w:noProof/>
        </w:rPr>
        <w:drawing>
          <wp:inline distT="0" distB="0" distL="0" distR="0">
            <wp:extent cx="5391150" cy="1181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7B" w:rsidRPr="00B7745E" w:rsidRDefault="0086407B" w:rsidP="0086407B">
      <w:pPr>
        <w:rPr>
          <w:u w:val="single"/>
        </w:rPr>
      </w:pPr>
      <w:r>
        <w:t>Esta clase es la que crea las instancias de técnicos y clientes ya que es la que tiene los datos necesarios para ello</w:t>
      </w:r>
      <w:r w:rsidR="003A0A66">
        <w:t xml:space="preserve"> por esto cumple con el patrón Expert y a su vez cumple con el patrón </w:t>
      </w:r>
      <w:proofErr w:type="spellStart"/>
      <w:r w:rsidR="003A0A66">
        <w:t>Creator</w:t>
      </w:r>
      <w:proofErr w:type="spellEnd"/>
      <w:r w:rsidR="003A0A66">
        <w:t xml:space="preserve"> ya que instancia y almacena la información de clientes y técnicos.</w:t>
      </w:r>
    </w:p>
    <w:p w:rsidR="0086407B" w:rsidRDefault="0086407B" w:rsidP="0086407B"/>
    <w:p w:rsidR="00C11DDA" w:rsidRPr="0086407B" w:rsidRDefault="00C11DDA" w:rsidP="0086407B"/>
    <w:p w:rsidR="006F349A" w:rsidRDefault="008A7399" w:rsidP="006F349A">
      <w:pPr>
        <w:keepNext/>
      </w:pPr>
      <w:r>
        <w:rPr>
          <w:noProof/>
        </w:rPr>
        <w:drawing>
          <wp:inline distT="0" distB="0" distL="0" distR="0">
            <wp:extent cx="5391150" cy="1333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974" w:rsidRDefault="00CA3668" w:rsidP="006F349A">
      <w:r>
        <w:t>La responsabilidad</w:t>
      </w:r>
      <w:r w:rsidR="006F349A">
        <w:t xml:space="preserve"> Project </w:t>
      </w:r>
      <w:r w:rsidR="00F25974">
        <w:t>es la de conocer su estado.</w:t>
      </w:r>
    </w:p>
    <w:p w:rsidR="0087385A" w:rsidRDefault="00F25974" w:rsidP="006F349A">
      <w:r>
        <w:rPr>
          <w:noProof/>
        </w:rPr>
        <w:drawing>
          <wp:inline distT="0" distB="0" distL="0" distR="0">
            <wp:extent cx="5391150" cy="11715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E9" w:rsidRPr="00B7745E" w:rsidRDefault="003A27E9" w:rsidP="003A27E9">
      <w:pPr>
        <w:rPr>
          <w:u w:val="single"/>
        </w:rPr>
      </w:pPr>
      <w:r>
        <w:t xml:space="preserve">Esta clase es la </w:t>
      </w:r>
      <w:r>
        <w:t>encargada de crear instancias</w:t>
      </w:r>
      <w:r>
        <w:t xml:space="preserve"> de </w:t>
      </w:r>
      <w:r>
        <w:t>proyectos</w:t>
      </w:r>
      <w:r>
        <w:t xml:space="preserve"> ya que es la que tiene los datos necesarios</w:t>
      </w:r>
      <w:r>
        <w:t xml:space="preserve"> Expert). A su vez llama al método </w:t>
      </w:r>
      <w:proofErr w:type="spellStart"/>
      <w:r>
        <w:t>AddProject</w:t>
      </w:r>
      <w:proofErr w:type="spellEnd"/>
      <w:r>
        <w:t xml:space="preserve"> de Client para agregar el proyecto a la lista; una vez que un técnico acepta un proyecto lo que hace </w:t>
      </w:r>
      <w:proofErr w:type="spellStart"/>
      <w:r>
        <w:t>ProjectAllocator</w:t>
      </w:r>
      <w:proofErr w:type="spellEnd"/>
      <w:r>
        <w:t xml:space="preserve"> es agrégalo a </w:t>
      </w:r>
      <w:proofErr w:type="spellStart"/>
      <w:r>
        <w:t>Technicians</w:t>
      </w:r>
      <w:proofErr w:type="spellEnd"/>
      <w:r>
        <w:t xml:space="preserve"> con el método AddProject.</w:t>
      </w:r>
      <w:bookmarkStart w:id="0" w:name="_GoBack"/>
      <w:bookmarkEnd w:id="0"/>
    </w:p>
    <w:p w:rsidR="0087385A" w:rsidRDefault="0087385A" w:rsidP="006F349A"/>
    <w:p w:rsidR="00F25974" w:rsidRDefault="00F25974" w:rsidP="006F349A">
      <w:r>
        <w:rPr>
          <w:noProof/>
        </w:rPr>
        <w:lastRenderedPageBreak/>
        <w:drawing>
          <wp:inline distT="0" distB="0" distL="0" distR="0">
            <wp:extent cx="5391150" cy="11906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974" w:rsidRDefault="00F25974" w:rsidP="006F349A"/>
    <w:p w:rsidR="00F25974" w:rsidRDefault="00F25974" w:rsidP="006F349A">
      <w:r>
        <w:rPr>
          <w:noProof/>
        </w:rPr>
        <w:drawing>
          <wp:inline distT="0" distB="0" distL="0" distR="0">
            <wp:extent cx="5391150" cy="857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974" w:rsidRDefault="00F25974" w:rsidP="006F349A"/>
    <w:p w:rsidR="00F25974" w:rsidRDefault="00F25974" w:rsidP="006F349A"/>
    <w:p w:rsidR="006F349A" w:rsidRDefault="00F25974" w:rsidP="006F349A">
      <w:r>
        <w:rPr>
          <w:noProof/>
        </w:rPr>
        <w:drawing>
          <wp:inline distT="0" distB="0" distL="0" distR="0">
            <wp:extent cx="5391150" cy="10191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E224D" w:rsidRDefault="00F25974" w:rsidP="006F349A">
      <w:proofErr w:type="spellStart"/>
      <w:r>
        <w:t>IFileManager</w:t>
      </w:r>
      <w:proofErr w:type="spellEnd"/>
      <w:r>
        <w:t xml:space="preserve"> es experto en leer cualquier tipo de archivos.</w:t>
      </w:r>
    </w:p>
    <w:p w:rsidR="00CA3668" w:rsidRDefault="00CA3668" w:rsidP="006F349A"/>
    <w:p w:rsidR="00CA3668" w:rsidRDefault="00CA3668" w:rsidP="006F349A"/>
    <w:p w:rsidR="008A7399" w:rsidRDefault="008A7399" w:rsidP="008A7399">
      <w:pPr>
        <w:keepNext/>
      </w:pPr>
      <w:r>
        <w:rPr>
          <w:noProof/>
        </w:rPr>
        <w:drawing>
          <wp:inline distT="0" distB="0" distL="0" distR="0" wp14:anchorId="64494227" wp14:editId="697BAE2D">
            <wp:extent cx="5391150" cy="1009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99" w:rsidRDefault="008A7399" w:rsidP="008A7399">
      <w:r>
        <w:t xml:space="preserve">La responsabilidad de esta clase es guardar el </w:t>
      </w:r>
      <w:proofErr w:type="spellStart"/>
      <w:r>
        <w:t>feedback</w:t>
      </w:r>
      <w:proofErr w:type="spellEnd"/>
      <w:r>
        <w:t xml:space="preserve"> de los clientes en un archivo y asignarlo a cada técnico.  Esta clase cumple con el Expert ya que tiene todos los datos necesarios para asignarle el </w:t>
      </w:r>
      <w:proofErr w:type="spellStart"/>
      <w:r>
        <w:t>feedback</w:t>
      </w:r>
      <w:proofErr w:type="spellEnd"/>
      <w:r>
        <w:t xml:space="preserve"> a los técnicos.</w:t>
      </w:r>
    </w:p>
    <w:p w:rsidR="00CA3668" w:rsidRPr="006F349A" w:rsidRDefault="00CA3668" w:rsidP="006F349A"/>
    <w:p w:rsidR="0056364E" w:rsidRPr="00C80005" w:rsidRDefault="0056364E"/>
    <w:sectPr w:rsidR="0056364E" w:rsidRPr="00C80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4E"/>
    <w:rsid w:val="000E224D"/>
    <w:rsid w:val="001F7E36"/>
    <w:rsid w:val="003A0A66"/>
    <w:rsid w:val="003A27E9"/>
    <w:rsid w:val="004F275F"/>
    <w:rsid w:val="00504A8E"/>
    <w:rsid w:val="0056364E"/>
    <w:rsid w:val="005B451E"/>
    <w:rsid w:val="0067230A"/>
    <w:rsid w:val="006F349A"/>
    <w:rsid w:val="0086407B"/>
    <w:rsid w:val="0087385A"/>
    <w:rsid w:val="008A7399"/>
    <w:rsid w:val="009A692A"/>
    <w:rsid w:val="00A15DCB"/>
    <w:rsid w:val="00A23F78"/>
    <w:rsid w:val="00B7745E"/>
    <w:rsid w:val="00B93F31"/>
    <w:rsid w:val="00BD555E"/>
    <w:rsid w:val="00C11DDA"/>
    <w:rsid w:val="00C14407"/>
    <w:rsid w:val="00C80005"/>
    <w:rsid w:val="00CA3668"/>
    <w:rsid w:val="00CD78CE"/>
    <w:rsid w:val="00E360D5"/>
    <w:rsid w:val="00F25974"/>
    <w:rsid w:val="00FB3A8B"/>
    <w:rsid w:val="00F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5ADF"/>
  <w15:chartTrackingRefBased/>
  <w15:docId w15:val="{32C4C989-01CE-430A-B7F2-A68DF62A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93F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2019-05-05T21:40:00Z</dcterms:created>
  <dcterms:modified xsi:type="dcterms:W3CDTF">2019-05-06T03:45:00Z</dcterms:modified>
</cp:coreProperties>
</file>